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D5CEA0B" w:rsidR="00F86A73" w:rsidRPr="006C7126" w:rsidRDefault="00A81CE6" w:rsidP="00C445AD">
      <w:pPr>
        <w:pStyle w:val="FP"/>
        <w:tabs>
          <w:tab w:val="left" w:pos="567"/>
        </w:tabs>
        <w:rPr>
          <w:rFonts w:ascii="Arial" w:hAnsi="Arial" w:cs="Arial"/>
          <w:b/>
          <w:sz w:val="24"/>
          <w:szCs w:val="24"/>
          <w:highlight w:val="yellow"/>
          <w:lang w:eastAsia="ja-JP"/>
        </w:rPr>
      </w:pPr>
      <w:r w:rsidRPr="00A81CE6">
        <w:rPr>
          <w:rFonts w:ascii="Arial" w:hAnsi="Arial" w:cs="Arial"/>
          <w:b/>
          <w:sz w:val="24"/>
          <w:szCs w:val="24"/>
        </w:rPr>
        <w:t>3GPP TSG RAN Meeting #98-e</w:t>
      </w:r>
      <w:r w:rsidR="00AF3414"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Pr="00A81CE6">
        <w:rPr>
          <w:rFonts w:ascii="Arial" w:hAnsi="Arial" w:cs="Arial"/>
          <w:b/>
          <w:sz w:val="24"/>
          <w:szCs w:val="24"/>
        </w:rPr>
        <w:tab/>
      </w:r>
      <w:r w:rsidR="00D45B2F" w:rsidRPr="00A81CE6">
        <w:rPr>
          <w:rFonts w:ascii="Arial" w:hAnsi="Arial" w:cs="Arial"/>
          <w:b/>
          <w:sz w:val="24"/>
          <w:szCs w:val="24"/>
        </w:rPr>
        <w:tab/>
      </w:r>
      <w:r w:rsidR="004B4E17" w:rsidRPr="00A81CE6">
        <w:rPr>
          <w:rFonts w:ascii="Arial" w:hAnsi="Arial" w:cs="Arial"/>
          <w:b/>
          <w:sz w:val="24"/>
          <w:szCs w:val="24"/>
        </w:rPr>
        <w:t xml:space="preserve">       </w:t>
      </w:r>
      <w:r w:rsidR="008019CC" w:rsidRPr="006C7126">
        <w:rPr>
          <w:rFonts w:ascii="Arial" w:hAnsi="Arial" w:cs="Arial"/>
          <w:b/>
          <w:sz w:val="24"/>
          <w:szCs w:val="24"/>
          <w:highlight w:val="yellow"/>
        </w:rPr>
        <w:t>RP-22</w:t>
      </w:r>
      <w:r w:rsidR="003038C8" w:rsidRPr="006C7126">
        <w:rPr>
          <w:rFonts w:asciiTheme="minorEastAsia" w:eastAsiaTheme="minorEastAsia" w:hAnsiTheme="minorEastAsia" w:cs="Arial" w:hint="eastAsia"/>
          <w:b/>
          <w:sz w:val="24"/>
          <w:szCs w:val="24"/>
          <w:highlight w:val="yellow"/>
          <w:lang w:eastAsia="zh-CN"/>
        </w:rPr>
        <w:t>xxxx</w:t>
      </w:r>
    </w:p>
    <w:p w14:paraId="74D3B354" w14:textId="7CBECEAF" w:rsidR="00F86A73" w:rsidRPr="004B566C" w:rsidRDefault="00A81CE6" w:rsidP="004B566C">
      <w:pPr>
        <w:tabs>
          <w:tab w:val="left" w:pos="567"/>
        </w:tabs>
        <w:rPr>
          <w:rFonts w:ascii="Arial" w:hAnsi="Arial" w:cs="Arial"/>
          <w:b/>
          <w:sz w:val="24"/>
        </w:rPr>
      </w:pPr>
      <w:r w:rsidRPr="00A81CE6">
        <w:rPr>
          <w:rFonts w:ascii="Arial" w:hAnsi="Arial" w:cs="Arial"/>
          <w:b/>
          <w:sz w:val="24"/>
        </w:rPr>
        <w:t>Electronic Meeting, December 12-16, 2022</w:t>
      </w:r>
      <w:r w:rsidR="009479F2">
        <w:rPr>
          <w:rFonts w:ascii="Arial" w:hAnsi="Arial" w:cs="Arial"/>
          <w:b/>
          <w:sz w:val="24"/>
        </w:rPr>
        <w:tab/>
      </w:r>
      <w:r w:rsidR="009479F2">
        <w:rPr>
          <w:rFonts w:ascii="Arial" w:hAnsi="Arial" w:cs="Arial"/>
          <w:b/>
          <w:sz w:val="24"/>
        </w:rPr>
        <w:tab/>
      </w:r>
      <w:r w:rsidR="009479F2">
        <w:rPr>
          <w:rFonts w:ascii="Arial" w:hAnsi="Arial" w:cs="Arial"/>
          <w:b/>
          <w:sz w:val="24"/>
        </w:rPr>
        <w:tab/>
      </w:r>
      <w:r w:rsidR="009479F2">
        <w:rPr>
          <w:rFonts w:ascii="Arial" w:hAnsi="Arial" w:cs="Arial"/>
          <w:b/>
          <w:sz w:val="24"/>
        </w:rPr>
        <w:tab/>
        <w:t xml:space="preserve">  </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926EC23" w:rsidR="00D45B2F" w:rsidRDefault="00D45B2F" w:rsidP="00D45B2F">
      <w:pPr>
        <w:tabs>
          <w:tab w:val="left" w:pos="567"/>
        </w:tabs>
        <w:rPr>
          <w:rFonts w:ascii="Arial" w:hAnsi="Arial" w:cs="Arial"/>
          <w:lang w:eastAsia="ja-JP"/>
        </w:rPr>
      </w:pPr>
      <w:r w:rsidRPr="00A81CE6">
        <w:rPr>
          <w:rFonts w:ascii="Arial" w:hAnsi="Arial" w:cs="Arial"/>
          <w:b/>
        </w:rPr>
        <w:t>Agenda item:</w:t>
      </w:r>
      <w:r w:rsidRPr="00A81CE6">
        <w:rPr>
          <w:rFonts w:ascii="Arial" w:hAnsi="Arial" w:cs="Arial"/>
        </w:rPr>
        <w:tab/>
      </w:r>
      <w:r w:rsidR="00F86A73" w:rsidRPr="00A81CE6">
        <w:rPr>
          <w:rFonts w:ascii="Arial" w:hAnsi="Arial" w:cs="Arial"/>
        </w:rPr>
        <w:tab/>
      </w:r>
      <w:r w:rsidR="00EF4800" w:rsidRPr="00A81CE6">
        <w:rPr>
          <w:rFonts w:ascii="Arial" w:hAnsi="Arial" w:cs="Arial"/>
        </w:rPr>
        <w:tab/>
      </w:r>
      <w:r w:rsidR="00A51616" w:rsidRPr="00A81CE6">
        <w:rPr>
          <w:rFonts w:ascii="Arial" w:eastAsia="Batang" w:hAnsi="Arial"/>
          <w:b/>
          <w:lang w:eastAsia="zh-CN"/>
        </w:rPr>
        <w:t>9.3.1.3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5C1C403D" w:rsidR="00593315" w:rsidRPr="00A406ED" w:rsidRDefault="00A51616" w:rsidP="001A248F">
            <w:pPr>
              <w:tabs>
                <w:tab w:val="left" w:pos="567"/>
              </w:tabs>
              <w:spacing w:after="0"/>
              <w:rPr>
                <w:rFonts w:ascii="Arial" w:hAnsi="Arial" w:cs="Arial"/>
              </w:rPr>
            </w:pPr>
            <w:r w:rsidRPr="00A51616">
              <w:rPr>
                <w:rFonts w:ascii="Arial" w:eastAsia="Batang" w:hAnsi="Arial" w:cs="Arial"/>
                <w:lang w:eastAsia="zh-CN"/>
              </w:rPr>
              <w:t>Further NR coverage enhancements</w:t>
            </w:r>
          </w:p>
        </w:tc>
      </w:tr>
      <w:tr w:rsidR="00871653" w:rsidRPr="008836AC" w14:paraId="3B7BA5CF" w14:textId="77777777" w:rsidTr="00871653">
        <w:tc>
          <w:tcPr>
            <w:tcW w:w="2436" w:type="dxa"/>
            <w:shd w:val="clear" w:color="auto" w:fill="auto"/>
          </w:tcPr>
          <w:p w14:paraId="17DAA025" w14:textId="77777777" w:rsidR="00871653" w:rsidRPr="003D6795" w:rsidRDefault="00871653" w:rsidP="001A248F">
            <w:pPr>
              <w:tabs>
                <w:tab w:val="left" w:pos="567"/>
              </w:tabs>
              <w:spacing w:after="0"/>
              <w:rPr>
                <w:rFonts w:ascii="Arial" w:hAnsi="Arial" w:cs="Arial"/>
                <w:bCs/>
              </w:rPr>
            </w:pPr>
            <w:r w:rsidRPr="003D6795">
              <w:rPr>
                <w:rFonts w:ascii="Arial" w:hAnsi="Arial" w:cs="Arial"/>
                <w:bCs/>
              </w:rPr>
              <w:t>included in this status report</w:t>
            </w:r>
          </w:p>
        </w:tc>
        <w:tc>
          <w:tcPr>
            <w:tcW w:w="1846" w:type="dxa"/>
          </w:tcPr>
          <w:p w14:paraId="393E586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Study Item:</w:t>
            </w:r>
            <w:r w:rsidRPr="003D6795">
              <w:rPr>
                <w:rFonts w:ascii="Arial" w:hAnsi="Arial" w:cs="Arial" w:hint="eastAsia"/>
                <w:lang w:eastAsia="ja-JP"/>
              </w:rPr>
              <w:t xml:space="preserve"> </w:t>
            </w:r>
          </w:p>
          <w:p w14:paraId="27D21A4C" w14:textId="2B136E55" w:rsidR="00871653" w:rsidRPr="003D6795" w:rsidRDefault="00871653" w:rsidP="001A248F">
            <w:pPr>
              <w:tabs>
                <w:tab w:val="left" w:pos="567"/>
              </w:tabs>
              <w:spacing w:after="0"/>
              <w:rPr>
                <w:rFonts w:ascii="Arial" w:hAnsi="Arial" w:cs="Arial"/>
              </w:rPr>
            </w:pPr>
            <w:r w:rsidRPr="003D6795">
              <w:rPr>
                <w:rFonts w:ascii="Arial" w:hAnsi="Arial" w:cs="Arial"/>
                <w:lang w:eastAsia="ja-JP"/>
              </w:rPr>
              <w:t>No</w:t>
            </w:r>
          </w:p>
        </w:tc>
        <w:tc>
          <w:tcPr>
            <w:tcW w:w="1842" w:type="dxa"/>
          </w:tcPr>
          <w:p w14:paraId="424795E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Core part:</w:t>
            </w:r>
            <w:r w:rsidRPr="003D6795">
              <w:rPr>
                <w:rFonts w:ascii="Arial" w:hAnsi="Arial" w:cs="Arial"/>
                <w:lang w:eastAsia="ja-JP"/>
              </w:rPr>
              <w:t xml:space="preserve"> </w:t>
            </w:r>
          </w:p>
          <w:p w14:paraId="4F4E6C8C" w14:textId="3262F667" w:rsidR="00871653" w:rsidRPr="003D6795" w:rsidRDefault="00871653" w:rsidP="001A248F">
            <w:pPr>
              <w:tabs>
                <w:tab w:val="left" w:pos="567"/>
              </w:tabs>
              <w:spacing w:after="0"/>
              <w:rPr>
                <w:rFonts w:ascii="Arial" w:hAnsi="Arial" w:cs="Arial"/>
                <w:lang w:eastAsia="ja-JP"/>
              </w:rPr>
            </w:pPr>
            <w:r w:rsidRPr="003D6795">
              <w:rPr>
                <w:rFonts w:ascii="Arial" w:hAnsi="Arial" w:cs="Arial" w:hint="eastAsia"/>
                <w:lang w:eastAsia="ja-JP"/>
              </w:rPr>
              <w:t>Yes</w:t>
            </w:r>
          </w:p>
        </w:tc>
        <w:tc>
          <w:tcPr>
            <w:tcW w:w="2309" w:type="dxa"/>
            <w:gridSpan w:val="2"/>
          </w:tcPr>
          <w:p w14:paraId="0EA72874" w14:textId="77777777" w:rsidR="00871653" w:rsidRPr="003D6795" w:rsidRDefault="00871653" w:rsidP="001A248F">
            <w:pPr>
              <w:tabs>
                <w:tab w:val="left" w:pos="567"/>
              </w:tabs>
              <w:spacing w:after="0"/>
              <w:rPr>
                <w:rFonts w:ascii="Arial" w:hAnsi="Arial" w:cs="Arial"/>
              </w:rPr>
            </w:pPr>
            <w:r w:rsidRPr="003D6795">
              <w:rPr>
                <w:rFonts w:ascii="Arial" w:hAnsi="Arial" w:cs="Arial"/>
              </w:rPr>
              <w:t>Performance part:</w:t>
            </w:r>
          </w:p>
          <w:p w14:paraId="3DC7ABB4" w14:textId="6E1B8FF5" w:rsidR="00871653" w:rsidRPr="003D6795" w:rsidRDefault="00375EC3" w:rsidP="0036248C">
            <w:pPr>
              <w:tabs>
                <w:tab w:val="left" w:pos="567"/>
              </w:tabs>
              <w:spacing w:after="0"/>
              <w:rPr>
                <w:rFonts w:ascii="Arial" w:hAnsi="Arial" w:cs="Arial"/>
                <w:lang w:eastAsia="ja-JP"/>
              </w:rPr>
            </w:pPr>
            <w:r w:rsidRPr="003D6795">
              <w:rPr>
                <w:rFonts w:ascii="Arial" w:hAnsi="Arial" w:cs="Arial" w:hint="eastAsia"/>
                <w:lang w:eastAsia="ja-JP"/>
              </w:rPr>
              <w:t>Yes</w:t>
            </w:r>
          </w:p>
        </w:tc>
        <w:tc>
          <w:tcPr>
            <w:tcW w:w="1653" w:type="dxa"/>
          </w:tcPr>
          <w:p w14:paraId="3012EFC2" w14:textId="77777777" w:rsidR="00871653" w:rsidRPr="003D6795" w:rsidRDefault="00871653" w:rsidP="001A248F">
            <w:pPr>
              <w:tabs>
                <w:tab w:val="left" w:pos="567"/>
              </w:tabs>
              <w:spacing w:after="0"/>
              <w:rPr>
                <w:rFonts w:ascii="Arial" w:hAnsi="Arial" w:cs="Arial"/>
              </w:rPr>
            </w:pPr>
            <w:r w:rsidRPr="003D6795">
              <w:rPr>
                <w:rFonts w:ascii="Arial" w:hAnsi="Arial" w:cs="Arial"/>
              </w:rPr>
              <w:t>Testing part:</w:t>
            </w:r>
          </w:p>
          <w:p w14:paraId="6184B75F" w14:textId="5D8B77B1" w:rsidR="00871653" w:rsidRPr="003D6795" w:rsidRDefault="00871653" w:rsidP="0036248C">
            <w:pPr>
              <w:tabs>
                <w:tab w:val="left" w:pos="567"/>
              </w:tabs>
              <w:spacing w:after="0"/>
              <w:rPr>
                <w:rFonts w:ascii="Arial" w:hAnsi="Arial" w:cs="Arial"/>
                <w:lang w:eastAsia="ja-JP"/>
              </w:rPr>
            </w:pPr>
            <w:r w:rsidRPr="003D6795">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B23A5E6" w:rsidR="0036248C" w:rsidRPr="008836AC" w:rsidRDefault="00A51616" w:rsidP="008836AC">
            <w:pPr>
              <w:tabs>
                <w:tab w:val="left" w:pos="567"/>
              </w:tabs>
              <w:spacing w:after="0"/>
              <w:rPr>
                <w:rFonts w:ascii="Arial" w:hAnsi="Arial" w:cs="Arial"/>
              </w:rPr>
            </w:pPr>
            <w:r w:rsidRPr="00A51616">
              <w:rPr>
                <w:rFonts w:ascii="Arial" w:hAnsi="Arial" w:cs="Arial"/>
              </w:rPr>
              <w:t>NR_cov_enh2</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1FA7D611" w:rsidR="0036248C" w:rsidRPr="008836AC" w:rsidRDefault="00A51616" w:rsidP="008836AC">
            <w:pPr>
              <w:tabs>
                <w:tab w:val="left" w:pos="567"/>
              </w:tabs>
              <w:spacing w:after="0"/>
              <w:rPr>
                <w:rFonts w:ascii="Arial" w:hAnsi="Arial" w:cs="Arial"/>
              </w:rPr>
            </w:pPr>
            <w:r w:rsidRPr="00A51616">
              <w:rPr>
                <w:rFonts w:ascii="Arial" w:hAnsi="Arial" w:cs="Arial"/>
              </w:rPr>
              <w:t>940095</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DBBC4E5" w:rsidR="00B6300F" w:rsidRPr="008836AC" w:rsidRDefault="00A51616" w:rsidP="008836AC">
            <w:pPr>
              <w:tabs>
                <w:tab w:val="left" w:pos="567"/>
              </w:tabs>
              <w:spacing w:after="0"/>
              <w:rPr>
                <w:rFonts w:ascii="Arial" w:hAnsi="Arial" w:cs="Arial"/>
              </w:rPr>
            </w:pPr>
            <w:r w:rsidRPr="00A51616">
              <w:rPr>
                <w:rFonts w:ascii="Arial" w:hAnsi="Arial" w:cs="Arial"/>
              </w:rPr>
              <w:t>RP-</w:t>
            </w:r>
            <w:r w:rsidR="006C7126" w:rsidRPr="006C7126">
              <w:rPr>
                <w:rFonts w:ascii="Arial" w:hAnsi="Arial" w:cs="Arial"/>
              </w:rPr>
              <w:t>221858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9DDD591"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2E56FC1C" w14:textId="71BD67D6" w:rsidR="00871653" w:rsidRPr="009371EB" w:rsidRDefault="007F53C1"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5A128F3E" w14:textId="69211972" w:rsidR="00871653" w:rsidRPr="00A51616" w:rsidRDefault="00871653" w:rsidP="00A51616">
            <w:pPr>
              <w:tabs>
                <w:tab w:val="left" w:pos="567"/>
              </w:tabs>
              <w:spacing w:after="0"/>
              <w:rPr>
                <w:rFonts w:ascii="Arial" w:eastAsiaTheme="minorEastAsia" w:hAnsi="Arial" w:cs="Arial"/>
                <w:lang w:eastAsia="zh-CN"/>
              </w:rPr>
            </w:pPr>
            <w:r w:rsidRPr="009371EB">
              <w:rPr>
                <w:rFonts w:ascii="Arial" w:hAnsi="Arial" w:cs="Arial"/>
                <w:lang w:eastAsia="ja-JP"/>
              </w:rPr>
              <w:t xml:space="preserve">Core part: </w:t>
            </w:r>
            <w:r w:rsidR="00A51616">
              <w:rPr>
                <w:rFonts w:ascii="Arial" w:eastAsiaTheme="minorEastAsia" w:hAnsi="Arial" w:cs="Arial" w:hint="eastAsia"/>
                <w:lang w:eastAsia="zh-CN"/>
              </w:rPr>
              <w:t>12</w:t>
            </w:r>
            <w:r w:rsidRPr="009371EB">
              <w:rPr>
                <w:rFonts w:ascii="Arial" w:hAnsi="Arial" w:cs="Arial"/>
                <w:lang w:eastAsia="ja-JP"/>
              </w:rPr>
              <w:t>/</w:t>
            </w:r>
            <w:r w:rsidR="009371EB" w:rsidRPr="009371EB">
              <w:rPr>
                <w:rFonts w:ascii="Arial" w:hAnsi="Arial" w:cs="Arial"/>
                <w:lang w:eastAsia="ja-JP"/>
              </w:rPr>
              <w:t>202</w:t>
            </w:r>
            <w:r w:rsidR="00A51616">
              <w:rPr>
                <w:rFonts w:ascii="Arial" w:eastAsiaTheme="minorEastAsia" w:hAnsi="Arial" w:cs="Arial" w:hint="eastAsia"/>
                <w:lang w:eastAsia="zh-CN"/>
              </w:rPr>
              <w:t>3</w:t>
            </w:r>
          </w:p>
        </w:tc>
        <w:tc>
          <w:tcPr>
            <w:tcW w:w="2268" w:type="dxa"/>
          </w:tcPr>
          <w:p w14:paraId="150E2BE5" w14:textId="12BD7E94" w:rsidR="00871653" w:rsidRPr="00A51616" w:rsidRDefault="00871653" w:rsidP="00A51616">
            <w:pPr>
              <w:tabs>
                <w:tab w:val="left" w:pos="567"/>
              </w:tabs>
              <w:spacing w:after="0"/>
              <w:rPr>
                <w:rFonts w:ascii="Arial" w:eastAsiaTheme="minorEastAsia" w:hAnsi="Arial" w:cs="Arial"/>
                <w:lang w:eastAsia="zh-CN"/>
              </w:rPr>
            </w:pPr>
            <w:r w:rsidRPr="009371EB">
              <w:rPr>
                <w:rFonts w:ascii="Arial" w:hAnsi="Arial" w:cs="Arial"/>
                <w:lang w:eastAsia="ja-JP"/>
              </w:rPr>
              <w:t xml:space="preserve">Performance part: </w:t>
            </w:r>
            <w:r w:rsidR="009371EB" w:rsidRPr="009371EB">
              <w:rPr>
                <w:rFonts w:ascii="Arial" w:hAnsi="Arial" w:cs="Arial"/>
                <w:lang w:eastAsia="ja-JP"/>
              </w:rPr>
              <w:t>0</w:t>
            </w:r>
            <w:r w:rsidR="00A51616">
              <w:rPr>
                <w:rFonts w:ascii="Arial" w:eastAsiaTheme="minorEastAsia" w:hAnsi="Arial" w:cs="Arial" w:hint="eastAsia"/>
                <w:lang w:eastAsia="zh-CN"/>
              </w:rPr>
              <w:t>6</w:t>
            </w:r>
            <w:r w:rsidRPr="009371EB">
              <w:rPr>
                <w:rFonts w:ascii="Arial" w:hAnsi="Arial" w:cs="Arial"/>
                <w:lang w:eastAsia="ja-JP"/>
              </w:rPr>
              <w:t>/</w:t>
            </w:r>
            <w:r w:rsidR="009371EB" w:rsidRPr="009371EB">
              <w:rPr>
                <w:rFonts w:ascii="Arial" w:hAnsi="Arial" w:cs="Arial"/>
                <w:lang w:eastAsia="ja-JP"/>
              </w:rPr>
              <w:t>20</w:t>
            </w:r>
            <w:r w:rsidR="00A51616">
              <w:rPr>
                <w:rFonts w:ascii="Arial" w:eastAsiaTheme="minorEastAsia" w:hAnsi="Arial" w:cs="Arial" w:hint="eastAsia"/>
                <w:lang w:eastAsia="zh-CN"/>
              </w:rPr>
              <w:t>24</w:t>
            </w:r>
          </w:p>
        </w:tc>
        <w:tc>
          <w:tcPr>
            <w:tcW w:w="1694" w:type="dxa"/>
            <w:gridSpan w:val="2"/>
          </w:tcPr>
          <w:p w14:paraId="3B2879E0"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5BB6B905" w14:textId="21B006F4"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30397E78" w14:textId="4E7BE566" w:rsidR="00871653" w:rsidRPr="00B474C1" w:rsidRDefault="00C20ABF"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28B58AA7" w14:textId="77777777" w:rsidR="00871653" w:rsidRPr="00B474C1" w:rsidRDefault="00871653" w:rsidP="008836AC">
            <w:pPr>
              <w:tabs>
                <w:tab w:val="left" w:pos="567"/>
              </w:tabs>
              <w:spacing w:after="0"/>
              <w:rPr>
                <w:rFonts w:ascii="Arial" w:hAnsi="Arial" w:cs="Arial"/>
                <w:lang w:eastAsia="ja-JP"/>
              </w:rPr>
            </w:pPr>
            <w:r w:rsidRPr="00B474C1">
              <w:rPr>
                <w:rFonts w:ascii="Arial" w:hAnsi="Arial" w:cs="Arial"/>
                <w:lang w:eastAsia="ja-JP"/>
              </w:rPr>
              <w:t xml:space="preserve">Core part: </w:t>
            </w:r>
          </w:p>
          <w:p w14:paraId="5794DFF7" w14:textId="7287D4B7" w:rsidR="00190EDE" w:rsidRPr="007B362E" w:rsidRDefault="001F2EF3" w:rsidP="00517CD5">
            <w:pPr>
              <w:tabs>
                <w:tab w:val="left" w:pos="567"/>
              </w:tabs>
              <w:spacing w:after="0"/>
              <w:rPr>
                <w:rFonts w:ascii="Arial" w:eastAsia="Yu Mincho" w:hAnsi="Arial" w:cs="Arial"/>
                <w:color w:val="00B050"/>
                <w:kern w:val="2"/>
                <w:lang w:val="en-US" w:eastAsia="ja-JP"/>
              </w:rPr>
            </w:pPr>
            <w:r>
              <w:rPr>
                <w:rFonts w:ascii="Arial" w:hAnsi="Arial" w:cs="Arial"/>
                <w:color w:val="00B050"/>
                <w:kern w:val="2"/>
                <w:lang w:val="en-US" w:eastAsia="ja-JP"/>
              </w:rPr>
              <w:t>15</w:t>
            </w:r>
            <w:r w:rsidR="00A51616" w:rsidRPr="0017502D">
              <w:rPr>
                <w:rFonts w:ascii="Arial" w:hAnsi="Arial" w:cs="Arial"/>
                <w:color w:val="00B050"/>
                <w:kern w:val="2"/>
                <w:lang w:val="en-US" w:eastAsia="ja-JP"/>
              </w:rPr>
              <w:t>%</w:t>
            </w:r>
          </w:p>
        </w:tc>
        <w:tc>
          <w:tcPr>
            <w:tcW w:w="2268" w:type="dxa"/>
          </w:tcPr>
          <w:p w14:paraId="26BD5ACF" w14:textId="77777777" w:rsidR="00C20ABF"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Performance Part: </w:t>
            </w:r>
          </w:p>
          <w:p w14:paraId="0560E286" w14:textId="79009768" w:rsidR="00871653" w:rsidRPr="009371EB" w:rsidRDefault="00C20ABF" w:rsidP="008836AC">
            <w:pPr>
              <w:tabs>
                <w:tab w:val="left" w:pos="567"/>
              </w:tabs>
              <w:spacing w:after="0"/>
              <w:rPr>
                <w:rFonts w:ascii="Arial" w:hAnsi="Arial" w:cs="Arial"/>
                <w:lang w:eastAsia="ja-JP"/>
              </w:rPr>
            </w:pPr>
            <w:r w:rsidRPr="0017502D">
              <w:rPr>
                <w:rFonts w:ascii="Arial" w:hAnsi="Arial" w:cs="Arial"/>
                <w:color w:val="00B050"/>
                <w:kern w:val="2"/>
                <w:lang w:val="en-US" w:eastAsia="ja-JP"/>
              </w:rPr>
              <w:t>0</w:t>
            </w:r>
            <w:r w:rsidR="00871653" w:rsidRPr="0017502D">
              <w:rPr>
                <w:rFonts w:ascii="Arial" w:hAnsi="Arial" w:cs="Arial"/>
                <w:color w:val="00B050"/>
                <w:kern w:val="2"/>
                <w:lang w:val="en-US" w:eastAsia="ja-JP"/>
              </w:rPr>
              <w:t>%</w:t>
            </w:r>
          </w:p>
        </w:tc>
        <w:tc>
          <w:tcPr>
            <w:tcW w:w="1694" w:type="dxa"/>
            <w:gridSpan w:val="2"/>
          </w:tcPr>
          <w:p w14:paraId="39DAB2BD"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70DECF59" w14:textId="586809D7"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D900EF">
      <w:pPr>
        <w:pStyle w:val="aff8"/>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D900EF">
      <w:pPr>
        <w:pStyle w:val="aff8"/>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D900EF">
      <w:pPr>
        <w:pStyle w:val="aff8"/>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8"/>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ABEDB8B" w:rsidR="00EF4800"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R</w:t>
            </w:r>
            <w:r w:rsidRPr="00D30BDD">
              <w:rPr>
                <w:rFonts w:ascii="Arial" w:eastAsiaTheme="minorEastAsia" w:hAnsi="Arial" w:cs="Arial"/>
                <w:lang w:eastAsia="zh-CN"/>
              </w:rPr>
              <w:t>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FFA5C29" w:rsidR="006C4E32" w:rsidRPr="00D30BDD" w:rsidRDefault="00F6418A" w:rsidP="0036248C">
            <w:pPr>
              <w:tabs>
                <w:tab w:val="left" w:pos="567"/>
              </w:tabs>
              <w:spacing w:after="0"/>
              <w:rPr>
                <w:rFonts w:ascii="Arial" w:eastAsiaTheme="minorEastAsia" w:hAnsi="Arial" w:cs="Arial"/>
                <w:lang w:eastAsia="zh-CN"/>
              </w:rPr>
            </w:pPr>
            <w:proofErr w:type="spellStart"/>
            <w:r w:rsidRPr="00F6418A">
              <w:rPr>
                <w:rFonts w:ascii="Arial" w:eastAsiaTheme="minorEastAsia" w:hAnsi="Arial" w:cs="Arial"/>
                <w:lang w:eastAsia="zh-CN"/>
              </w:rPr>
              <w:t>Nanxi</w:t>
            </w:r>
            <w:proofErr w:type="spellEnd"/>
            <w:r w:rsidRPr="00F6418A">
              <w:rPr>
                <w:rFonts w:ascii="Arial" w:eastAsiaTheme="minorEastAsia" w:hAnsi="Arial" w:cs="Arial"/>
                <w:lang w:eastAsia="zh-CN"/>
              </w:rPr>
              <w:t xml:space="preserve"> LI</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3A962BF" w:rsidR="006C4E32"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C</w:t>
            </w:r>
            <w:r w:rsidRPr="00D30BDD">
              <w:rPr>
                <w:rFonts w:ascii="Arial" w:eastAsiaTheme="minorEastAsia" w:hAnsi="Arial" w:cs="Arial"/>
                <w:lang w:eastAsia="zh-CN"/>
              </w:rPr>
              <w:t>hina Telecom</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9562D6F" w:rsidR="006C4E32" w:rsidRPr="00D30BDD" w:rsidRDefault="00F6418A" w:rsidP="001A248F">
            <w:pPr>
              <w:tabs>
                <w:tab w:val="left" w:pos="567"/>
              </w:tabs>
              <w:spacing w:after="0"/>
              <w:rPr>
                <w:rFonts w:ascii="Arial" w:eastAsiaTheme="minorEastAsia" w:hAnsi="Arial" w:cs="Arial"/>
                <w:lang w:eastAsia="zh-CN"/>
              </w:rPr>
            </w:pPr>
            <w:r w:rsidRPr="00F6418A">
              <w:rPr>
                <w:rFonts w:ascii="Arial" w:eastAsiaTheme="minorEastAsia" w:hAnsi="Arial" w:cs="Arial"/>
                <w:lang w:eastAsia="zh-CN"/>
              </w:rPr>
              <w:t>linanxi@chinatelecom.cn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AFF6E1" w:rsidR="00D22398" w:rsidRPr="00316312" w:rsidRDefault="003038C8" w:rsidP="00C4666A">
            <w:pPr>
              <w:pStyle w:val="TAL"/>
              <w:jc w:val="center"/>
              <w:rPr>
                <w:rFonts w:eastAsiaTheme="minorEastAsia"/>
                <w:color w:val="FF0000"/>
                <w:lang w:eastAsia="zh-CN"/>
              </w:rPr>
            </w:pPr>
            <w:r>
              <w:rPr>
                <w:rFonts w:eastAsiaTheme="minorEastAsia"/>
                <w:color w:val="FF0000"/>
                <w:lang w:eastAsia="zh-CN"/>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3EDEB32" w14:textId="77777777" w:rsidR="00316312" w:rsidRPr="003E033C" w:rsidRDefault="00316312" w:rsidP="00316312">
      <w:pPr>
        <w:spacing w:after="0"/>
        <w:rPr>
          <w:rFonts w:ascii="Arial" w:eastAsiaTheme="minorEastAsia" w:hAnsi="Arial" w:cs="Arial"/>
          <w:lang w:eastAsia="zh-CN"/>
        </w:rPr>
      </w:pPr>
      <w:r>
        <w:rPr>
          <w:rFonts w:ascii="Arial" w:eastAsiaTheme="minorEastAsia" w:hAnsi="Arial" w:cs="Arial" w:hint="eastAsia"/>
          <w:lang w:eastAsia="zh-CN"/>
        </w:rPr>
        <w:t>The</w:t>
      </w:r>
      <w:r>
        <w:rPr>
          <w:rFonts w:ascii="Arial" w:eastAsiaTheme="minorEastAsia" w:hAnsi="Arial" w:cs="Arial"/>
          <w:lang w:eastAsia="zh-CN"/>
        </w:rPr>
        <w:t xml:space="preserve"> TU allocation </w:t>
      </w:r>
      <w:r>
        <w:rPr>
          <w:rFonts w:ascii="Arial" w:eastAsiaTheme="minorEastAsia" w:hAnsi="Arial" w:cs="Arial" w:hint="eastAsia"/>
          <w:lang w:eastAsia="zh-CN"/>
        </w:rPr>
        <w:t>is</w:t>
      </w:r>
      <w:r>
        <w:rPr>
          <w:rFonts w:ascii="Arial" w:eastAsiaTheme="minorEastAsia" w:hAnsi="Arial" w:cs="Arial"/>
          <w:lang w:eastAsia="zh-CN"/>
        </w:rPr>
        <w:t xml:space="preserve"> updated based on </w:t>
      </w:r>
      <w:r w:rsidRPr="003E033C">
        <w:rPr>
          <w:rFonts w:ascii="Arial" w:eastAsiaTheme="minorEastAsia" w:hAnsi="Arial" w:cs="Arial"/>
          <w:lang w:eastAsia="zh-CN"/>
        </w:rPr>
        <w:t>RP-213697</w:t>
      </w:r>
      <w:r>
        <w:rPr>
          <w:rFonts w:ascii="Arial" w:eastAsiaTheme="minorEastAsia" w:hAnsi="Arial" w:cs="Arial"/>
          <w:lang w:eastAsia="zh-CN"/>
        </w:rPr>
        <w:t>(O</w:t>
      </w:r>
      <w:r w:rsidRPr="003E033C">
        <w:rPr>
          <w:rFonts w:ascii="Arial" w:eastAsiaTheme="minorEastAsia" w:hAnsi="Arial" w:cs="Arial"/>
          <w:lang w:eastAsia="zh-CN"/>
        </w:rPr>
        <w:t>verview of time unit allocation for all RAN REL-18 projects from</w:t>
      </w:r>
      <w:r>
        <w:rPr>
          <w:rFonts w:ascii="Arial" w:eastAsiaTheme="minorEastAsia" w:hAnsi="Arial" w:cs="Arial"/>
          <w:lang w:eastAsia="zh-CN"/>
        </w:rPr>
        <w:t xml:space="preserve">) approved in </w:t>
      </w:r>
      <w:r w:rsidRPr="003E033C">
        <w:rPr>
          <w:rFonts w:ascii="Arial" w:eastAsiaTheme="minorEastAsia" w:hAnsi="Arial" w:cs="Arial"/>
          <w:lang w:eastAsia="zh-CN"/>
        </w:rPr>
        <w:t>RAN#94e</w:t>
      </w:r>
      <w:r>
        <w:rPr>
          <w:rFonts w:ascii="Arial" w:eastAsiaTheme="minorEastAsia" w:hAnsi="Arial" w:cs="Arial"/>
          <w:lang w:eastAsia="zh-CN"/>
        </w:rPr>
        <w:t>.</w:t>
      </w:r>
    </w:p>
    <w:p w14:paraId="1339F913" w14:textId="49E1AC13" w:rsidR="003B7182" w:rsidRDefault="003B7182" w:rsidP="00C17C6C">
      <w:pPr>
        <w:spacing w:after="0"/>
        <w:rPr>
          <w:rFonts w:ascii="Arial" w:hAnsi="Arial" w:cs="Arial"/>
        </w:rPr>
      </w:pPr>
    </w:p>
    <w:p w14:paraId="6CE540C2" w14:textId="77777777" w:rsidR="00F86A73" w:rsidRDefault="001A3B5F" w:rsidP="00701410">
      <w:pPr>
        <w:pStyle w:val="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77777777" w:rsidR="00610E37" w:rsidRDefault="00701410" w:rsidP="00701410">
      <w:pPr>
        <w:pStyle w:val="2"/>
        <w:rPr>
          <w:lang w:eastAsia="ja-JP"/>
        </w:rPr>
      </w:pPr>
      <w:r>
        <w:rPr>
          <w:lang w:eastAsia="ja-JP"/>
        </w:rPr>
        <w:t>2.1</w:t>
      </w:r>
      <w:r>
        <w:rPr>
          <w:lang w:eastAsia="ja-JP"/>
        </w:rPr>
        <w:tab/>
      </w:r>
      <w:r w:rsidR="00610E37" w:rsidRPr="0003665A">
        <w:rPr>
          <w:rFonts w:hint="eastAsia"/>
          <w:lang w:eastAsia="ja-JP"/>
        </w:rPr>
        <w:t>RAN1</w:t>
      </w:r>
    </w:p>
    <w:p w14:paraId="61D79BDF" w14:textId="786CF762" w:rsidR="008E35E2" w:rsidRPr="00BA5D3D" w:rsidRDefault="00701410" w:rsidP="00F6418A">
      <w:pPr>
        <w:pStyle w:val="4"/>
        <w:rPr>
          <w:rFonts w:cs="Arial"/>
          <w:lang w:eastAsia="ja-JP"/>
        </w:rPr>
      </w:pPr>
      <w:r w:rsidRPr="00BA5D3D">
        <w:rPr>
          <w:rFonts w:cs="Arial"/>
          <w:lang w:eastAsia="ja-JP"/>
        </w:rPr>
        <w:t>2.1.1</w:t>
      </w:r>
      <w:r w:rsidRPr="00BA5D3D">
        <w:rPr>
          <w:rFonts w:cs="Arial"/>
          <w:lang w:eastAsia="ja-JP"/>
        </w:rPr>
        <w:tab/>
        <w:t>Agreements</w:t>
      </w:r>
    </w:p>
    <w:p w14:paraId="1D5D7A5F" w14:textId="2A8BAE65" w:rsidR="001F1A8F" w:rsidRPr="00BA5D3D" w:rsidRDefault="001F1A8F" w:rsidP="001F1A8F">
      <w:pPr>
        <w:pStyle w:val="NO"/>
        <w:ind w:left="0" w:firstLine="0"/>
        <w:rPr>
          <w:rFonts w:ascii="Arial" w:eastAsiaTheme="minorEastAsia" w:hAnsi="Arial" w:cs="Arial"/>
          <w:iCs/>
          <w:lang w:eastAsia="zh-CN"/>
        </w:rPr>
      </w:pPr>
      <w:r w:rsidRPr="00BA5D3D">
        <w:rPr>
          <w:rFonts w:ascii="Arial" w:eastAsiaTheme="minorEastAsia" w:hAnsi="Arial" w:cs="Arial"/>
          <w:iCs/>
          <w:lang w:eastAsia="zh-CN"/>
        </w:rPr>
        <w:t>RAN1 #110b-e</w:t>
      </w:r>
    </w:p>
    <w:p w14:paraId="7262B945" w14:textId="21A2D38E"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PRACH enhancements:</w:t>
      </w:r>
    </w:p>
    <w:p w14:paraId="6CAD9071" w14:textId="77777777" w:rsidR="001F1A8F" w:rsidRPr="00BA5D3D" w:rsidRDefault="001F1A8F" w:rsidP="001F1A8F">
      <w:pPr>
        <w:rPr>
          <w:rFonts w:ascii="Arial" w:hAnsi="Arial" w:cs="Arial"/>
          <w:highlight w:val="green"/>
        </w:rPr>
      </w:pPr>
      <w:r w:rsidRPr="00BA5D3D">
        <w:rPr>
          <w:rFonts w:ascii="Arial" w:hAnsi="Arial" w:cs="Arial"/>
          <w:highlight w:val="green"/>
        </w:rPr>
        <w:t>Agreement</w:t>
      </w:r>
    </w:p>
    <w:p w14:paraId="598B3416" w14:textId="77777777" w:rsidR="001F1A8F" w:rsidRPr="00BA5D3D" w:rsidRDefault="001F1A8F" w:rsidP="001F1A8F">
      <w:pPr>
        <w:rPr>
          <w:rFonts w:ascii="Arial" w:eastAsia="等线" w:hAnsi="Arial" w:cs="Arial"/>
          <w:lang w:eastAsia="zh-CN"/>
        </w:rPr>
      </w:pPr>
      <w:r w:rsidRPr="00BA5D3D">
        <w:rPr>
          <w:rFonts w:ascii="Arial" w:hAnsi="Arial" w:cs="Arial"/>
        </w:rPr>
        <w:t>For multiple PRACH transmissions with same beam, at least support to use</w:t>
      </w:r>
      <w:r w:rsidRPr="00BA5D3D">
        <w:rPr>
          <w:rFonts w:ascii="Arial" w:hAnsi="Arial" w:cs="Arial"/>
          <w:color w:val="FF0000"/>
        </w:rPr>
        <w:t xml:space="preserve"> </w:t>
      </w:r>
      <w:r w:rsidRPr="00BA5D3D">
        <w:rPr>
          <w:rFonts w:ascii="Arial" w:hAnsi="Arial" w:cs="Arial"/>
        </w:rPr>
        <w:t>same PRACH preamble during the multiple PRACH transmissions in one RACH attempt.</w:t>
      </w:r>
    </w:p>
    <w:p w14:paraId="4C5A25B4" w14:textId="77777777" w:rsidR="001F1A8F" w:rsidRPr="00BA5D3D" w:rsidRDefault="001F1A8F">
      <w:pPr>
        <w:pStyle w:val="aff8"/>
        <w:widowControl/>
        <w:numPr>
          <w:ilvl w:val="0"/>
          <w:numId w:val="14"/>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FFS: whether different preambles can be utilized in different PRACH transmissions during the multiple PRACH transmissions in one RACH attempt.</w:t>
      </w:r>
    </w:p>
    <w:p w14:paraId="1C6C5F28" w14:textId="77777777" w:rsidR="001F1A8F" w:rsidRPr="00BA5D3D" w:rsidRDefault="001F1A8F" w:rsidP="001F1A8F">
      <w:pPr>
        <w:rPr>
          <w:rFonts w:ascii="Arial" w:hAnsi="Arial" w:cs="Arial"/>
          <w:highlight w:val="green"/>
        </w:rPr>
      </w:pPr>
    </w:p>
    <w:p w14:paraId="396551F1" w14:textId="046E7432" w:rsidR="001F1A8F" w:rsidRPr="00BA5D3D" w:rsidRDefault="001F1A8F" w:rsidP="001F1A8F">
      <w:pPr>
        <w:rPr>
          <w:rFonts w:ascii="Arial" w:hAnsi="Arial" w:cs="Arial"/>
          <w:highlight w:val="green"/>
        </w:rPr>
      </w:pPr>
      <w:r w:rsidRPr="00BA5D3D">
        <w:rPr>
          <w:rFonts w:ascii="Arial" w:hAnsi="Arial" w:cs="Arial"/>
          <w:highlight w:val="green"/>
        </w:rPr>
        <w:t>Agreement</w:t>
      </w:r>
    </w:p>
    <w:p w14:paraId="7F05656F" w14:textId="77777777" w:rsidR="001F1A8F" w:rsidRPr="00BA5D3D" w:rsidRDefault="001F1A8F" w:rsidP="001F1A8F">
      <w:pPr>
        <w:rPr>
          <w:rFonts w:ascii="Arial" w:hAnsi="Arial" w:cs="Arial"/>
        </w:rPr>
      </w:pPr>
      <w:r w:rsidRPr="00BA5D3D">
        <w:rPr>
          <w:rFonts w:ascii="Arial" w:hAnsi="Arial" w:cs="Arial"/>
        </w:rPr>
        <w:t>For multiple PRACH transmissions with same beam, at least ROs located at different time instances can be utilized for the transmissions.</w:t>
      </w:r>
    </w:p>
    <w:p w14:paraId="0D116031" w14:textId="77777777" w:rsidR="001F1A8F" w:rsidRPr="00BA5D3D" w:rsidRDefault="001F1A8F">
      <w:pPr>
        <w:pStyle w:val="aff8"/>
        <w:widowControl/>
        <w:numPr>
          <w:ilvl w:val="0"/>
          <w:numId w:val="14"/>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FFS: whether/how the starting RB of ROs can be different at different time instances for multiple PRACH transmissions.</w:t>
      </w:r>
    </w:p>
    <w:p w14:paraId="6EA3FDDB" w14:textId="77777777" w:rsidR="001F1A8F" w:rsidRPr="00BA5D3D" w:rsidRDefault="001F1A8F">
      <w:pPr>
        <w:pStyle w:val="aff8"/>
        <w:widowControl/>
        <w:numPr>
          <w:ilvl w:val="0"/>
          <w:numId w:val="14"/>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FFS: whether/how multiple PRACH transmissions located in the same time instance, e.g., for UEs with multiple Tx chains.</w:t>
      </w:r>
    </w:p>
    <w:p w14:paraId="706866C0" w14:textId="77777777" w:rsidR="001F1A8F" w:rsidRPr="00BA5D3D" w:rsidRDefault="001F1A8F" w:rsidP="001F1A8F">
      <w:pPr>
        <w:rPr>
          <w:rFonts w:ascii="Arial" w:hAnsi="Arial" w:cs="Arial"/>
          <w:highlight w:val="green"/>
        </w:rPr>
      </w:pPr>
    </w:p>
    <w:p w14:paraId="244EB465" w14:textId="048B55D4" w:rsidR="001F1A8F" w:rsidRPr="00BA5D3D" w:rsidRDefault="001F1A8F" w:rsidP="001F1A8F">
      <w:pPr>
        <w:rPr>
          <w:rFonts w:ascii="Arial" w:hAnsi="Arial" w:cs="Arial"/>
          <w:highlight w:val="green"/>
        </w:rPr>
      </w:pPr>
      <w:r w:rsidRPr="00BA5D3D">
        <w:rPr>
          <w:rFonts w:ascii="Arial" w:hAnsi="Arial" w:cs="Arial"/>
          <w:highlight w:val="green"/>
        </w:rPr>
        <w:t>Agreement</w:t>
      </w:r>
    </w:p>
    <w:p w14:paraId="7A6B47A7" w14:textId="77777777" w:rsidR="001F1A8F" w:rsidRPr="00BA5D3D" w:rsidRDefault="001F1A8F" w:rsidP="001F1A8F">
      <w:pPr>
        <w:rPr>
          <w:rFonts w:ascii="Arial" w:eastAsia="宋体" w:hAnsi="Arial" w:cs="Arial"/>
        </w:rPr>
      </w:pPr>
      <w:r w:rsidRPr="00BA5D3D">
        <w:rPr>
          <w:rFonts w:ascii="Arial" w:eastAsia="宋体" w:hAnsi="Arial" w:cs="Arial"/>
        </w:rPr>
        <w:t>For multiple PRACH transmissions with same beam, for RAR monitoring, consider the following options.</w:t>
      </w:r>
    </w:p>
    <w:p w14:paraId="00A8BE05" w14:textId="77777777" w:rsidR="001F1A8F" w:rsidRPr="00BA5D3D" w:rsidRDefault="001F1A8F">
      <w:pPr>
        <w:pStyle w:val="aff8"/>
        <w:widowControl/>
        <w:numPr>
          <w:ilvl w:val="0"/>
          <w:numId w:val="15"/>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Option 1: One RAR window per each PRACH transmission, the RAR window follows the legacy design.</w:t>
      </w:r>
    </w:p>
    <w:p w14:paraId="648E6C1A" w14:textId="77777777" w:rsidR="001F1A8F" w:rsidRPr="00BA5D3D" w:rsidRDefault="001F1A8F">
      <w:pPr>
        <w:pStyle w:val="aff8"/>
        <w:widowControl/>
        <w:numPr>
          <w:ilvl w:val="1"/>
          <w:numId w:val="15"/>
        </w:numPr>
        <w:overflowPunct w:val="0"/>
        <w:autoSpaceDE w:val="0"/>
        <w:autoSpaceDN w:val="0"/>
        <w:adjustRightInd w:val="0"/>
        <w:spacing w:after="180"/>
        <w:ind w:leftChars="0"/>
        <w:contextualSpacing/>
        <w:jc w:val="left"/>
        <w:textAlignment w:val="baseline"/>
        <w:rPr>
          <w:rFonts w:ascii="Arial" w:hAnsi="Arial" w:cs="Arial"/>
          <w:color w:val="000000"/>
          <w:sz w:val="20"/>
          <w:szCs w:val="20"/>
        </w:rPr>
      </w:pPr>
      <w:r w:rsidRPr="00BA5D3D">
        <w:rPr>
          <w:rFonts w:ascii="Arial" w:hAnsi="Arial" w:cs="Arial"/>
          <w:color w:val="000000"/>
          <w:sz w:val="20"/>
          <w:szCs w:val="20"/>
        </w:rPr>
        <w:t>FFS: RA-RNTI.</w:t>
      </w:r>
    </w:p>
    <w:p w14:paraId="46D61AAE" w14:textId="77777777" w:rsidR="001F1A8F" w:rsidRPr="00BA5D3D" w:rsidRDefault="001F1A8F">
      <w:pPr>
        <w:pStyle w:val="aff8"/>
        <w:widowControl/>
        <w:numPr>
          <w:ilvl w:val="0"/>
          <w:numId w:val="15"/>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Option 2: Only one RAR window for all of the multiple PRACH transmissions.</w:t>
      </w:r>
    </w:p>
    <w:p w14:paraId="1ECA6678" w14:textId="77777777" w:rsidR="001F1A8F" w:rsidRPr="00BA5D3D" w:rsidRDefault="001F1A8F">
      <w:pPr>
        <w:pStyle w:val="aff8"/>
        <w:widowControl/>
        <w:numPr>
          <w:ilvl w:val="1"/>
          <w:numId w:val="1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FFS: the start position of the RAR window.</w:t>
      </w:r>
    </w:p>
    <w:p w14:paraId="55C9DA97" w14:textId="77777777" w:rsidR="001F1A8F" w:rsidRPr="00BA5D3D" w:rsidRDefault="001F1A8F">
      <w:pPr>
        <w:pStyle w:val="aff8"/>
        <w:widowControl/>
        <w:numPr>
          <w:ilvl w:val="1"/>
          <w:numId w:val="15"/>
        </w:numPr>
        <w:overflowPunct w:val="0"/>
        <w:autoSpaceDE w:val="0"/>
        <w:autoSpaceDN w:val="0"/>
        <w:adjustRightInd w:val="0"/>
        <w:spacing w:after="180"/>
        <w:ind w:leftChars="0"/>
        <w:contextualSpacing/>
        <w:jc w:val="left"/>
        <w:textAlignment w:val="baseline"/>
        <w:rPr>
          <w:rFonts w:ascii="Arial" w:hAnsi="Arial" w:cs="Arial"/>
          <w:color w:val="000000"/>
          <w:sz w:val="20"/>
          <w:szCs w:val="20"/>
        </w:rPr>
      </w:pPr>
      <w:r w:rsidRPr="00BA5D3D">
        <w:rPr>
          <w:rFonts w:ascii="Arial" w:hAnsi="Arial" w:cs="Arial"/>
          <w:color w:val="000000"/>
          <w:sz w:val="20"/>
          <w:szCs w:val="20"/>
        </w:rPr>
        <w:t>FFS: RA-RNTI.</w:t>
      </w:r>
    </w:p>
    <w:p w14:paraId="075B52C1" w14:textId="120F10FC" w:rsidR="001F1A8F" w:rsidRPr="00BA5D3D" w:rsidRDefault="001F1A8F" w:rsidP="001F1A8F">
      <w:pPr>
        <w:rPr>
          <w:rFonts w:ascii="Arial" w:eastAsia="Yu Mincho" w:hAnsi="Arial" w:cs="Arial"/>
          <w:lang w:eastAsia="ja-JP"/>
        </w:rPr>
      </w:pPr>
    </w:p>
    <w:p w14:paraId="374BBBDE" w14:textId="179B5AEF"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Power domain enhancements:</w:t>
      </w:r>
    </w:p>
    <w:p w14:paraId="242C5C6F" w14:textId="77777777" w:rsidR="001F1A8F" w:rsidRPr="00BA5D3D" w:rsidRDefault="001F1A8F" w:rsidP="001F1A8F">
      <w:pPr>
        <w:rPr>
          <w:rFonts w:ascii="Arial" w:hAnsi="Arial" w:cs="Arial"/>
          <w:highlight w:val="green"/>
        </w:rPr>
      </w:pPr>
      <w:r w:rsidRPr="00BA5D3D">
        <w:rPr>
          <w:rFonts w:ascii="Arial" w:hAnsi="Arial" w:cs="Arial"/>
          <w:highlight w:val="green"/>
        </w:rPr>
        <w:t>Agreement</w:t>
      </w:r>
    </w:p>
    <w:p w14:paraId="54E2DEDF" w14:textId="77777777" w:rsidR="001F1A8F" w:rsidRPr="00BA5D3D" w:rsidRDefault="001F1A8F" w:rsidP="001F1A8F">
      <w:pPr>
        <w:rPr>
          <w:rFonts w:ascii="Arial" w:hAnsi="Arial" w:cs="Arial"/>
        </w:rPr>
      </w:pPr>
      <w:r w:rsidRPr="00BA5D3D">
        <w:rPr>
          <w:rFonts w:ascii="Arial" w:hAnsi="Arial" w:cs="Arial"/>
        </w:rPr>
        <w:t>The following work split principles will be adopted in RAN1 for power domain enhancement throughout Rel-18 from RAN1 perspective and send LS to RAN4 in this meeting:</w:t>
      </w:r>
    </w:p>
    <w:p w14:paraId="1E8CF4F8" w14:textId="77777777" w:rsidR="001F1A8F" w:rsidRPr="00BA5D3D" w:rsidRDefault="001F1A8F">
      <w:pPr>
        <w:pStyle w:val="aff8"/>
        <w:widowControl/>
        <w:numPr>
          <w:ilvl w:val="0"/>
          <w:numId w:val="16"/>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RAN1 performs link level simulations of candidate solutions for power domain enhancements to study at least the SNR variation, PAPR/CM, and EVM, brought by each solution.</w:t>
      </w:r>
    </w:p>
    <w:p w14:paraId="209E8D69" w14:textId="77777777" w:rsidR="001F1A8F" w:rsidRPr="00BA5D3D" w:rsidRDefault="001F1A8F">
      <w:pPr>
        <w:pStyle w:val="aff8"/>
        <w:widowControl/>
        <w:numPr>
          <w:ilvl w:val="1"/>
          <w:numId w:val="16"/>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Transparent MPR/PAR reduction solutions can be considered as a benchmark for studying the performance of non-transparent solutions.</w:t>
      </w:r>
    </w:p>
    <w:p w14:paraId="7DA3BB46" w14:textId="77777777" w:rsidR="001F1A8F" w:rsidRPr="00BA5D3D" w:rsidRDefault="001F1A8F">
      <w:pPr>
        <w:pStyle w:val="aff8"/>
        <w:widowControl/>
        <w:numPr>
          <w:ilvl w:val="0"/>
          <w:numId w:val="16"/>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RAN1 is not expected to perform RF simulations of candidate solutions for power domain enhancements</w:t>
      </w:r>
    </w:p>
    <w:p w14:paraId="0D546D3C" w14:textId="77777777" w:rsidR="001F1A8F" w:rsidRPr="00BA5D3D" w:rsidRDefault="001F1A8F">
      <w:pPr>
        <w:pStyle w:val="aff8"/>
        <w:widowControl/>
        <w:numPr>
          <w:ilvl w:val="1"/>
          <w:numId w:val="16"/>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eastAsia="等线" w:hAnsi="Arial" w:cs="Arial"/>
          <w:sz w:val="20"/>
          <w:szCs w:val="20"/>
          <w:lang w:eastAsia="zh-CN"/>
        </w:rPr>
        <w:t>Results of R</w:t>
      </w:r>
      <w:r w:rsidRPr="00BA5D3D">
        <w:rPr>
          <w:rFonts w:ascii="Arial" w:hAnsi="Arial" w:cs="Arial"/>
          <w:sz w:val="20"/>
          <w:szCs w:val="20"/>
        </w:rPr>
        <w:t>F</w:t>
      </w:r>
      <w:r w:rsidRPr="00BA5D3D">
        <w:rPr>
          <w:rFonts w:ascii="Arial" w:eastAsia="等线" w:hAnsi="Arial" w:cs="Arial"/>
          <w:sz w:val="20"/>
          <w:szCs w:val="20"/>
          <w:lang w:eastAsia="zh-CN"/>
        </w:rPr>
        <w:t xml:space="preserve"> simulations can be included in RAN1 contributions</w:t>
      </w:r>
    </w:p>
    <w:p w14:paraId="7AEF538F" w14:textId="77777777" w:rsidR="001F1A8F" w:rsidRPr="00BA5D3D" w:rsidRDefault="001F1A8F">
      <w:pPr>
        <w:pStyle w:val="aff8"/>
        <w:widowControl/>
        <w:numPr>
          <w:ilvl w:val="0"/>
          <w:numId w:val="16"/>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RAN1 will assess RAN1 specification impact of candidate MPR/PAR reduction solutions</w:t>
      </w:r>
    </w:p>
    <w:p w14:paraId="4A65A111" w14:textId="77777777" w:rsidR="001F1A8F" w:rsidRPr="00BA5D3D" w:rsidRDefault="001F1A8F">
      <w:pPr>
        <w:pStyle w:val="aff8"/>
        <w:widowControl/>
        <w:numPr>
          <w:ilvl w:val="1"/>
          <w:numId w:val="16"/>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A list of candidate solutions, including necessary parameters, from RAN1 perspective should be ready before the end of RAN1 #111, and should be included in an LS to RAN4.</w:t>
      </w:r>
    </w:p>
    <w:p w14:paraId="37E0D66D" w14:textId="77777777" w:rsidR="001F1A8F" w:rsidRPr="00BA5D3D" w:rsidRDefault="001F1A8F">
      <w:pPr>
        <w:pStyle w:val="aff8"/>
        <w:widowControl/>
        <w:numPr>
          <w:ilvl w:val="0"/>
          <w:numId w:val="16"/>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RAN1 understands that RAN4 is responsible for selecting the Rel-18 MPR/PAR reduction solution, if any.</w:t>
      </w:r>
    </w:p>
    <w:p w14:paraId="1B860D87" w14:textId="72E0EF2C" w:rsidR="001F1A8F" w:rsidRPr="00BA5D3D" w:rsidRDefault="001F1A8F" w:rsidP="001F1A8F">
      <w:pPr>
        <w:rPr>
          <w:rFonts w:ascii="Arial" w:hAnsi="Arial" w:cs="Arial"/>
          <w:highlight w:val="green"/>
        </w:rPr>
      </w:pPr>
    </w:p>
    <w:p w14:paraId="6EBCAE81" w14:textId="77777777" w:rsidR="001F1A8F" w:rsidRPr="00BA5D3D" w:rsidRDefault="001F1A8F" w:rsidP="001F1A8F">
      <w:pPr>
        <w:rPr>
          <w:rFonts w:ascii="Arial" w:hAnsi="Arial" w:cs="Arial"/>
          <w:u w:val="single"/>
        </w:rPr>
      </w:pPr>
      <w:r w:rsidRPr="00BA5D3D">
        <w:rPr>
          <w:rFonts w:ascii="Arial" w:hAnsi="Arial" w:cs="Arial"/>
          <w:u w:val="single"/>
        </w:rPr>
        <w:t>Conclusion</w:t>
      </w:r>
    </w:p>
    <w:p w14:paraId="577F88E4" w14:textId="77777777" w:rsidR="001F1A8F" w:rsidRPr="00BA5D3D" w:rsidRDefault="001F1A8F" w:rsidP="001F1A8F">
      <w:pPr>
        <w:rPr>
          <w:rFonts w:ascii="Arial" w:hAnsi="Arial" w:cs="Arial"/>
        </w:rPr>
      </w:pPr>
      <w:r w:rsidRPr="00BA5D3D">
        <w:rPr>
          <w:rFonts w:ascii="Arial" w:hAnsi="Arial" w:cs="Arial"/>
        </w:rPr>
        <w:lastRenderedPageBreak/>
        <w:t>Sub-PRB transmission is de-prioritized for the study of MPR/PAR reduction solutions in Rel-18.</w:t>
      </w:r>
    </w:p>
    <w:p w14:paraId="3A447155" w14:textId="77777777" w:rsidR="001F1A8F" w:rsidRPr="00BA5D3D" w:rsidRDefault="001F1A8F" w:rsidP="001F1A8F">
      <w:pPr>
        <w:rPr>
          <w:rFonts w:ascii="Arial" w:hAnsi="Arial" w:cs="Arial"/>
          <w:highlight w:val="green"/>
        </w:rPr>
      </w:pPr>
    </w:p>
    <w:p w14:paraId="32395C6F" w14:textId="703AD18D" w:rsidR="001F1A8F" w:rsidRPr="00BA5D3D" w:rsidRDefault="001F1A8F" w:rsidP="001F1A8F">
      <w:pPr>
        <w:rPr>
          <w:rFonts w:ascii="Arial" w:hAnsi="Arial" w:cs="Arial"/>
          <w:highlight w:val="green"/>
        </w:rPr>
      </w:pPr>
      <w:r w:rsidRPr="00BA5D3D">
        <w:rPr>
          <w:rFonts w:ascii="Arial" w:hAnsi="Arial" w:cs="Arial"/>
          <w:highlight w:val="green"/>
        </w:rPr>
        <w:t>Agreement</w:t>
      </w:r>
    </w:p>
    <w:p w14:paraId="5D9BE34B" w14:textId="77777777" w:rsidR="001F1A8F" w:rsidRPr="00BA5D3D" w:rsidRDefault="001F1A8F" w:rsidP="001F1A8F">
      <w:pPr>
        <w:rPr>
          <w:rFonts w:ascii="Arial" w:hAnsi="Arial" w:cs="Arial"/>
        </w:rPr>
      </w:pPr>
      <w:r w:rsidRPr="00BA5D3D">
        <w:rPr>
          <w:rFonts w:ascii="Arial" w:hAnsi="Arial" w:cs="Arial"/>
        </w:rPr>
        <w:t>The following spectrum extension options for frequency domain spectrum shaping with spectrum extension (FDSS-SE), are considered for studying MPR/PAR reduction enhancements in Rel-18:</w:t>
      </w:r>
    </w:p>
    <w:p w14:paraId="406B8D56" w14:textId="77777777" w:rsidR="001F1A8F" w:rsidRPr="00BA5D3D" w:rsidRDefault="001F1A8F">
      <w:pPr>
        <w:pStyle w:val="aff8"/>
        <w:widowControl/>
        <w:numPr>
          <w:ilvl w:val="0"/>
          <w:numId w:val="18"/>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Option 1: Symmetric extension</w:t>
      </w:r>
    </w:p>
    <w:p w14:paraId="7919F4F4" w14:textId="77777777" w:rsidR="001F1A8F" w:rsidRPr="00BA5D3D" w:rsidRDefault="001F1A8F">
      <w:pPr>
        <w:pStyle w:val="aff8"/>
        <w:widowControl/>
        <w:numPr>
          <w:ilvl w:val="0"/>
          <w:numId w:val="18"/>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Option 2: Cyclic extension</w:t>
      </w:r>
    </w:p>
    <w:p w14:paraId="73D7373D" w14:textId="77777777" w:rsidR="001F1A8F" w:rsidRPr="00BA5D3D" w:rsidRDefault="001F1A8F">
      <w:pPr>
        <w:pStyle w:val="aff8"/>
        <w:widowControl/>
        <w:numPr>
          <w:ilvl w:val="0"/>
          <w:numId w:val="18"/>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Option 3: Cyclic shift plus symmetric extension.</w:t>
      </w:r>
    </w:p>
    <w:p w14:paraId="23C542A4" w14:textId="77777777" w:rsidR="001F1A8F" w:rsidRPr="00BA5D3D" w:rsidRDefault="001F1A8F" w:rsidP="001F1A8F">
      <w:pPr>
        <w:rPr>
          <w:rFonts w:ascii="Arial" w:hAnsi="Arial" w:cs="Arial"/>
          <w:highlight w:val="green"/>
        </w:rPr>
      </w:pPr>
    </w:p>
    <w:p w14:paraId="226F1014" w14:textId="00C1BEE7" w:rsidR="001F1A8F" w:rsidRPr="00BA5D3D" w:rsidRDefault="001F1A8F" w:rsidP="001F1A8F">
      <w:pPr>
        <w:rPr>
          <w:rFonts w:ascii="Arial" w:hAnsi="Arial" w:cs="Arial"/>
          <w:highlight w:val="green"/>
        </w:rPr>
      </w:pPr>
      <w:r w:rsidRPr="00BA5D3D">
        <w:rPr>
          <w:rFonts w:ascii="Arial" w:hAnsi="Arial" w:cs="Arial"/>
          <w:highlight w:val="green"/>
        </w:rPr>
        <w:t>Agreement</w:t>
      </w:r>
    </w:p>
    <w:p w14:paraId="19C89EEB" w14:textId="77777777" w:rsidR="001F1A8F" w:rsidRPr="00BA5D3D" w:rsidRDefault="001F1A8F" w:rsidP="001F1A8F">
      <w:pPr>
        <w:rPr>
          <w:rFonts w:ascii="Arial" w:hAnsi="Arial" w:cs="Arial"/>
        </w:rPr>
      </w:pPr>
      <w:r w:rsidRPr="00BA5D3D">
        <w:rPr>
          <w:rFonts w:ascii="Arial" w:hAnsi="Arial" w:cs="Arial"/>
        </w:rPr>
        <w:t>The following design aspects of tone reservation (TR), are considered for studying MPR/PAR reduction enhancements in Rel-18:</w:t>
      </w:r>
    </w:p>
    <w:p w14:paraId="40855412" w14:textId="77777777" w:rsidR="001F1A8F" w:rsidRPr="00BA5D3D" w:rsidRDefault="001F1A8F">
      <w:pPr>
        <w:pStyle w:val="aff8"/>
        <w:widowControl/>
        <w:numPr>
          <w:ilvl w:val="0"/>
          <w:numId w:val="17"/>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Sideband tone reservation size is expressed in integer units of RBs.</w:t>
      </w:r>
    </w:p>
    <w:p w14:paraId="55F700F1" w14:textId="77777777" w:rsidR="001F1A8F" w:rsidRPr="00BA5D3D" w:rsidRDefault="001F1A8F">
      <w:pPr>
        <w:pStyle w:val="aff8"/>
        <w:widowControl/>
        <w:numPr>
          <w:ilvl w:val="0"/>
          <w:numId w:val="17"/>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FFS:</w:t>
      </w:r>
    </w:p>
    <w:p w14:paraId="7FEC058C" w14:textId="77777777" w:rsidR="001F1A8F" w:rsidRPr="00BA5D3D" w:rsidRDefault="001F1A8F">
      <w:pPr>
        <w:pStyle w:val="aff8"/>
        <w:widowControl/>
        <w:numPr>
          <w:ilvl w:val="1"/>
          <w:numId w:val="17"/>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Sideband tone reservation size</w:t>
      </w:r>
    </w:p>
    <w:p w14:paraId="1C9DD08F" w14:textId="77777777" w:rsidR="001F1A8F" w:rsidRPr="00BA5D3D" w:rsidRDefault="001F1A8F">
      <w:pPr>
        <w:pStyle w:val="aff8"/>
        <w:widowControl/>
        <w:numPr>
          <w:ilvl w:val="1"/>
          <w:numId w:val="17"/>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Sideband tone reservation size determination</w:t>
      </w:r>
    </w:p>
    <w:p w14:paraId="6D56CBCC" w14:textId="77777777" w:rsidR="001F1A8F" w:rsidRPr="00BA5D3D" w:rsidRDefault="001F1A8F">
      <w:pPr>
        <w:pStyle w:val="aff8"/>
        <w:widowControl/>
        <w:numPr>
          <w:ilvl w:val="1"/>
          <w:numId w:val="17"/>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Whether PRTs are added only to data or also DMRS symbols</w:t>
      </w:r>
    </w:p>
    <w:p w14:paraId="787633F6" w14:textId="77777777" w:rsidR="001F1A8F" w:rsidRPr="00BA5D3D" w:rsidRDefault="001F1A8F" w:rsidP="001F1A8F">
      <w:pPr>
        <w:rPr>
          <w:rFonts w:ascii="Arial" w:hAnsi="Arial" w:cs="Arial"/>
          <w:bCs/>
          <w:highlight w:val="green"/>
          <w:lang w:val="en-US"/>
        </w:rPr>
      </w:pPr>
    </w:p>
    <w:p w14:paraId="4E3A7D83" w14:textId="619A5330" w:rsidR="001F1A8F" w:rsidRPr="00BA5D3D" w:rsidRDefault="001F1A8F" w:rsidP="001F1A8F">
      <w:pPr>
        <w:rPr>
          <w:rFonts w:ascii="Arial" w:hAnsi="Arial" w:cs="Arial"/>
          <w:bCs/>
          <w:highlight w:val="green"/>
          <w:lang w:val="en-US"/>
        </w:rPr>
      </w:pPr>
      <w:r w:rsidRPr="00BA5D3D">
        <w:rPr>
          <w:rFonts w:ascii="Arial" w:hAnsi="Arial" w:cs="Arial"/>
          <w:bCs/>
          <w:highlight w:val="green"/>
          <w:lang w:val="en-US"/>
        </w:rPr>
        <w:t>Agreement</w:t>
      </w:r>
    </w:p>
    <w:p w14:paraId="34EDE40E" w14:textId="77777777" w:rsidR="001F1A8F" w:rsidRPr="00BA5D3D" w:rsidRDefault="001F1A8F" w:rsidP="001F1A8F">
      <w:pPr>
        <w:rPr>
          <w:rFonts w:ascii="Arial" w:hAnsi="Arial" w:cs="Arial"/>
        </w:rPr>
      </w:pPr>
      <w:r w:rsidRPr="00BA5D3D">
        <w:rPr>
          <w:rFonts w:ascii="Arial" w:hAnsi="Arial" w:cs="Arial"/>
        </w:rPr>
        <w:t>For enhancements to realize increasing UE power high limit for CA and DC, RAN1 can study based on RAN4’s input</w:t>
      </w:r>
    </w:p>
    <w:p w14:paraId="2552C248" w14:textId="77777777" w:rsidR="001F1A8F" w:rsidRPr="00BA5D3D" w:rsidRDefault="001F1A8F">
      <w:pPr>
        <w:pStyle w:val="aff8"/>
        <w:widowControl/>
        <w:numPr>
          <w:ilvl w:val="0"/>
          <w:numId w:val="19"/>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 xml:space="preserve">Whether RAN1 enhancements to information exchange between UE and </w:t>
      </w:r>
      <w:proofErr w:type="spellStart"/>
      <w:r w:rsidRPr="00BA5D3D">
        <w:rPr>
          <w:rFonts w:ascii="Arial" w:hAnsi="Arial" w:cs="Arial"/>
          <w:sz w:val="20"/>
          <w:szCs w:val="20"/>
        </w:rPr>
        <w:t>gNB</w:t>
      </w:r>
      <w:proofErr w:type="spellEnd"/>
      <w:r w:rsidRPr="00BA5D3D">
        <w:rPr>
          <w:rFonts w:ascii="Arial" w:hAnsi="Arial" w:cs="Arial"/>
          <w:sz w:val="20"/>
          <w:szCs w:val="20"/>
        </w:rPr>
        <w:t xml:space="preserve"> are needed to improve scheduling and network performance when using</w:t>
      </w:r>
      <w:r w:rsidRPr="00BA5D3D">
        <w:rPr>
          <w:rFonts w:ascii="Arial" w:hAnsi="Arial" w:cs="Arial"/>
          <w:sz w:val="20"/>
          <w:szCs w:val="20"/>
          <w:u w:val="single"/>
        </w:rPr>
        <w:t xml:space="preserve"> </w:t>
      </w:r>
      <w:r w:rsidRPr="00BA5D3D">
        <w:rPr>
          <w:rFonts w:ascii="Arial" w:hAnsi="Arial" w:cs="Arial"/>
          <w:sz w:val="20"/>
          <w:szCs w:val="20"/>
        </w:rPr>
        <w:t>higher power CA/DC.</w:t>
      </w:r>
    </w:p>
    <w:p w14:paraId="72F40BC9" w14:textId="77777777" w:rsidR="001F1A8F" w:rsidRPr="00BA5D3D" w:rsidRDefault="001F1A8F">
      <w:pPr>
        <w:pStyle w:val="aff8"/>
        <w:widowControl/>
        <w:numPr>
          <w:ilvl w:val="1"/>
          <w:numId w:val="19"/>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 xml:space="preserve">FFS how to realize such information exchange, e.g., </w:t>
      </w:r>
      <w:proofErr w:type="spellStart"/>
      <w:r w:rsidRPr="00BA5D3D">
        <w:rPr>
          <w:rFonts w:ascii="Arial" w:hAnsi="Arial" w:cs="Arial"/>
          <w:sz w:val="20"/>
          <w:szCs w:val="20"/>
        </w:rPr>
        <w:t>signalling</w:t>
      </w:r>
      <w:proofErr w:type="spellEnd"/>
      <w:r w:rsidRPr="00BA5D3D">
        <w:rPr>
          <w:rFonts w:ascii="Arial" w:hAnsi="Arial" w:cs="Arial"/>
          <w:sz w:val="20"/>
          <w:szCs w:val="20"/>
        </w:rPr>
        <w:t xml:space="preserve"> enhancement, and what is the spec impact.</w:t>
      </w:r>
    </w:p>
    <w:p w14:paraId="44E85060" w14:textId="77777777" w:rsidR="001F1A8F" w:rsidRPr="00BA5D3D" w:rsidRDefault="001F1A8F" w:rsidP="001F1A8F">
      <w:pPr>
        <w:shd w:val="clear" w:color="auto" w:fill="FFFFFF"/>
        <w:jc w:val="both"/>
        <w:rPr>
          <w:rFonts w:ascii="Arial" w:hAnsi="Arial" w:cs="Arial"/>
          <w:highlight w:val="green"/>
          <w:lang w:eastAsia="x-none"/>
        </w:rPr>
      </w:pPr>
    </w:p>
    <w:p w14:paraId="1C01206B" w14:textId="69B44C84" w:rsidR="001F1A8F" w:rsidRPr="00BA5D3D" w:rsidRDefault="001F1A8F" w:rsidP="001F1A8F">
      <w:pPr>
        <w:shd w:val="clear" w:color="auto" w:fill="FFFFFF"/>
        <w:jc w:val="both"/>
        <w:rPr>
          <w:rFonts w:ascii="Arial" w:hAnsi="Arial" w:cs="Arial"/>
          <w:highlight w:val="green"/>
          <w:lang w:eastAsia="x-none"/>
        </w:rPr>
      </w:pPr>
      <w:r w:rsidRPr="00BA5D3D">
        <w:rPr>
          <w:rFonts w:ascii="Arial" w:hAnsi="Arial" w:cs="Arial"/>
          <w:highlight w:val="green"/>
          <w:lang w:eastAsia="x-none"/>
        </w:rPr>
        <w:t>Agreement</w:t>
      </w:r>
    </w:p>
    <w:p w14:paraId="72457C57" w14:textId="77777777" w:rsidR="001F1A8F" w:rsidRPr="00BA5D3D" w:rsidRDefault="001F1A8F" w:rsidP="001F1A8F">
      <w:pPr>
        <w:rPr>
          <w:rFonts w:ascii="Arial" w:hAnsi="Arial" w:cs="Arial"/>
        </w:rPr>
      </w:pPr>
      <w:r w:rsidRPr="00BA5D3D">
        <w:rPr>
          <w:rFonts w:ascii="Arial" w:hAnsi="Arial" w:cs="Arial"/>
        </w:rPr>
        <w:t>DFT-s-OFDM is the target waveform for the study and, if applicable, the design of MPR/PAR reduction solutions in Rel-18.</w:t>
      </w:r>
    </w:p>
    <w:p w14:paraId="6EBFFCC7" w14:textId="77777777" w:rsidR="001F1A8F" w:rsidRPr="00BA5D3D" w:rsidRDefault="001F1A8F" w:rsidP="001F1A8F">
      <w:pPr>
        <w:rPr>
          <w:rFonts w:ascii="Arial" w:eastAsia="宋体" w:hAnsi="Arial" w:cs="Arial"/>
          <w:color w:val="000000"/>
          <w:lang w:val="en-US" w:eastAsia="zh-CN"/>
        </w:rPr>
      </w:pPr>
      <w:r w:rsidRPr="00BA5D3D">
        <w:rPr>
          <w:rFonts w:ascii="Arial" w:hAnsi="Arial" w:cs="Arial"/>
        </w:rPr>
        <w:t>Note: No doubt from RAN1 about the offline consensus “Results concerning the application of solutions for DFT-s-OFDM to CP-OFDM can be presented by companies in their contributions”.  </w:t>
      </w:r>
      <w:r w:rsidRPr="00BA5D3D">
        <w:rPr>
          <w:rFonts w:ascii="Arial" w:eastAsia="宋体" w:hAnsi="Arial" w:cs="Arial"/>
          <w:color w:val="000000"/>
          <w:lang w:val="en-US" w:eastAsia="zh-CN"/>
        </w:rPr>
        <w:t> </w:t>
      </w:r>
    </w:p>
    <w:p w14:paraId="56516324" w14:textId="77777777" w:rsidR="001F1A8F" w:rsidRPr="00BA5D3D" w:rsidRDefault="001F1A8F" w:rsidP="001F1A8F">
      <w:pPr>
        <w:rPr>
          <w:rFonts w:ascii="Arial" w:hAnsi="Arial" w:cs="Arial"/>
          <w:highlight w:val="green"/>
        </w:rPr>
      </w:pPr>
    </w:p>
    <w:p w14:paraId="0B5537DE" w14:textId="77777777" w:rsidR="001F1A8F" w:rsidRPr="00BA5D3D" w:rsidRDefault="001F1A8F" w:rsidP="001F1A8F">
      <w:pPr>
        <w:shd w:val="clear" w:color="auto" w:fill="FFFFFF"/>
        <w:jc w:val="both"/>
        <w:rPr>
          <w:rFonts w:ascii="Arial" w:hAnsi="Arial" w:cs="Arial"/>
          <w:highlight w:val="green"/>
          <w:lang w:eastAsia="x-none"/>
        </w:rPr>
      </w:pPr>
      <w:r w:rsidRPr="00BA5D3D">
        <w:rPr>
          <w:rFonts w:ascii="Arial" w:hAnsi="Arial" w:cs="Arial"/>
          <w:highlight w:val="green"/>
          <w:lang w:eastAsia="x-none"/>
        </w:rPr>
        <w:t>Agreement</w:t>
      </w:r>
    </w:p>
    <w:p w14:paraId="5F4D06AE" w14:textId="77777777" w:rsidR="001F1A8F" w:rsidRPr="00BA5D3D" w:rsidRDefault="001F1A8F" w:rsidP="001F1A8F">
      <w:pPr>
        <w:shd w:val="clear" w:color="auto" w:fill="FFFFFF"/>
        <w:jc w:val="both"/>
        <w:rPr>
          <w:rFonts w:ascii="Arial" w:hAnsi="Arial" w:cs="Arial"/>
          <w:lang w:eastAsia="x-none"/>
        </w:rPr>
      </w:pPr>
      <w:r w:rsidRPr="00BA5D3D">
        <w:rPr>
          <w:rFonts w:ascii="Arial" w:hAnsi="Arial" w:cs="Arial"/>
          <w:lang w:eastAsia="x-none"/>
        </w:rPr>
        <w:t>For power-domain enhancements targeting MPR/PAR reduction, study the following configurations for DFT-S-OFDM:</w:t>
      </w:r>
    </w:p>
    <w:p w14:paraId="2906228B" w14:textId="77777777" w:rsidR="001F1A8F" w:rsidRPr="00BA5D3D" w:rsidRDefault="001F1A8F">
      <w:pPr>
        <w:numPr>
          <w:ilvl w:val="0"/>
          <w:numId w:val="20"/>
        </w:numPr>
        <w:shd w:val="clear" w:color="auto" w:fill="FFFFFF"/>
        <w:tabs>
          <w:tab w:val="clear" w:pos="720"/>
          <w:tab w:val="num" w:pos="570"/>
        </w:tabs>
        <w:overflowPunct/>
        <w:autoSpaceDE/>
        <w:autoSpaceDN/>
        <w:adjustRightInd/>
        <w:spacing w:after="0"/>
        <w:ind w:leftChars="135" w:left="630"/>
        <w:jc w:val="both"/>
        <w:textAlignment w:val="auto"/>
        <w:rPr>
          <w:rFonts w:ascii="Arial" w:hAnsi="Arial" w:cs="Arial"/>
          <w:lang w:eastAsia="x-none"/>
        </w:rPr>
      </w:pPr>
      <w:r w:rsidRPr="00BA5D3D">
        <w:rPr>
          <w:rFonts w:ascii="Arial" w:hAnsi="Arial" w:cs="Arial"/>
          <w:lang w:eastAsia="x-none"/>
        </w:rPr>
        <w:t>At least pi/2-BPSK and QPSK modulation are considered</w:t>
      </w:r>
    </w:p>
    <w:p w14:paraId="6B680676" w14:textId="77777777" w:rsidR="001F1A8F" w:rsidRPr="00BA5D3D" w:rsidRDefault="001F1A8F">
      <w:pPr>
        <w:numPr>
          <w:ilvl w:val="1"/>
          <w:numId w:val="20"/>
        </w:numPr>
        <w:shd w:val="clear" w:color="auto" w:fill="FFFFFF"/>
        <w:tabs>
          <w:tab w:val="clear" w:pos="1440"/>
          <w:tab w:val="num" w:pos="1290"/>
        </w:tabs>
        <w:overflowPunct/>
        <w:autoSpaceDE/>
        <w:autoSpaceDN/>
        <w:adjustRightInd/>
        <w:spacing w:after="0"/>
        <w:ind w:leftChars="495" w:left="1350"/>
        <w:jc w:val="both"/>
        <w:textAlignment w:val="auto"/>
        <w:rPr>
          <w:rFonts w:ascii="Arial" w:hAnsi="Arial" w:cs="Arial"/>
          <w:lang w:eastAsia="x-none"/>
        </w:rPr>
      </w:pPr>
      <w:r w:rsidRPr="00BA5D3D">
        <w:rPr>
          <w:rFonts w:ascii="Arial" w:hAnsi="Arial" w:cs="Arial"/>
          <w:lang w:eastAsia="x-none"/>
        </w:rPr>
        <w:t>FFS: other modulations, e.g., 16-QAM</w:t>
      </w:r>
    </w:p>
    <w:p w14:paraId="10CCC026" w14:textId="77777777" w:rsidR="001F1A8F" w:rsidRPr="00BA5D3D" w:rsidRDefault="001F1A8F">
      <w:pPr>
        <w:numPr>
          <w:ilvl w:val="0"/>
          <w:numId w:val="20"/>
        </w:numPr>
        <w:shd w:val="clear" w:color="auto" w:fill="FFFFFF"/>
        <w:tabs>
          <w:tab w:val="clear" w:pos="720"/>
          <w:tab w:val="num" w:pos="570"/>
        </w:tabs>
        <w:overflowPunct/>
        <w:autoSpaceDE/>
        <w:autoSpaceDN/>
        <w:adjustRightInd/>
        <w:spacing w:after="0"/>
        <w:ind w:leftChars="135" w:left="630"/>
        <w:jc w:val="both"/>
        <w:textAlignment w:val="auto"/>
        <w:rPr>
          <w:rFonts w:ascii="Arial" w:hAnsi="Arial" w:cs="Arial"/>
          <w:lang w:eastAsia="x-none"/>
        </w:rPr>
      </w:pPr>
      <w:r w:rsidRPr="00BA5D3D">
        <w:rPr>
          <w:rFonts w:ascii="Arial" w:hAnsi="Arial" w:cs="Arial"/>
          <w:lang w:eastAsia="x-none"/>
        </w:rPr>
        <w:t>Any number of RB can be considered</w:t>
      </w:r>
    </w:p>
    <w:p w14:paraId="19F43F35" w14:textId="77777777" w:rsidR="001F1A8F" w:rsidRPr="00BA5D3D" w:rsidRDefault="001F1A8F">
      <w:pPr>
        <w:numPr>
          <w:ilvl w:val="0"/>
          <w:numId w:val="20"/>
        </w:numPr>
        <w:shd w:val="clear" w:color="auto" w:fill="FFFFFF"/>
        <w:tabs>
          <w:tab w:val="clear" w:pos="720"/>
          <w:tab w:val="num" w:pos="570"/>
        </w:tabs>
        <w:overflowPunct/>
        <w:autoSpaceDE/>
        <w:autoSpaceDN/>
        <w:adjustRightInd/>
        <w:spacing w:after="0"/>
        <w:ind w:leftChars="135" w:left="630"/>
        <w:jc w:val="both"/>
        <w:textAlignment w:val="auto"/>
        <w:rPr>
          <w:rFonts w:ascii="Arial" w:hAnsi="Arial" w:cs="Arial"/>
          <w:lang w:eastAsia="x-none"/>
        </w:rPr>
      </w:pPr>
      <w:r w:rsidRPr="00BA5D3D">
        <w:rPr>
          <w:rFonts w:ascii="Arial" w:hAnsi="Arial" w:cs="Arial"/>
          <w:lang w:eastAsia="x-none"/>
        </w:rPr>
        <w:t>The starting RB of the allocation can be any RB in the BWP </w:t>
      </w:r>
    </w:p>
    <w:p w14:paraId="4A29A015" w14:textId="77777777" w:rsidR="001F1A8F" w:rsidRPr="00BA5D3D" w:rsidRDefault="001F1A8F">
      <w:pPr>
        <w:numPr>
          <w:ilvl w:val="1"/>
          <w:numId w:val="20"/>
        </w:numPr>
        <w:shd w:val="clear" w:color="auto" w:fill="FFFFFF"/>
        <w:tabs>
          <w:tab w:val="clear" w:pos="1440"/>
          <w:tab w:val="num" w:pos="1290"/>
        </w:tabs>
        <w:overflowPunct/>
        <w:autoSpaceDE/>
        <w:autoSpaceDN/>
        <w:adjustRightInd/>
        <w:spacing w:after="0"/>
        <w:ind w:leftChars="495" w:left="1350"/>
        <w:jc w:val="both"/>
        <w:textAlignment w:val="auto"/>
        <w:rPr>
          <w:rFonts w:ascii="Arial" w:hAnsi="Arial" w:cs="Arial"/>
          <w:lang w:eastAsia="x-none"/>
        </w:rPr>
      </w:pPr>
      <w:r w:rsidRPr="00BA5D3D">
        <w:rPr>
          <w:rFonts w:ascii="Arial" w:hAnsi="Arial" w:cs="Arial"/>
          <w:lang w:eastAsia="x-none"/>
        </w:rPr>
        <w:t>FFS:</w:t>
      </w:r>
    </w:p>
    <w:p w14:paraId="39EF1893" w14:textId="77777777" w:rsidR="001F1A8F" w:rsidRPr="00BA5D3D" w:rsidRDefault="001F1A8F">
      <w:pPr>
        <w:numPr>
          <w:ilvl w:val="2"/>
          <w:numId w:val="20"/>
        </w:numPr>
        <w:shd w:val="clear" w:color="auto" w:fill="FFFFFF"/>
        <w:tabs>
          <w:tab w:val="clear" w:pos="2160"/>
          <w:tab w:val="num" w:pos="2010"/>
        </w:tabs>
        <w:overflowPunct/>
        <w:autoSpaceDE/>
        <w:autoSpaceDN/>
        <w:adjustRightInd/>
        <w:spacing w:after="0"/>
        <w:ind w:leftChars="825" w:left="2010"/>
        <w:jc w:val="both"/>
        <w:textAlignment w:val="auto"/>
        <w:rPr>
          <w:rFonts w:ascii="Arial" w:hAnsi="Arial" w:cs="Arial"/>
          <w:lang w:eastAsia="x-none"/>
        </w:rPr>
      </w:pPr>
      <w:r w:rsidRPr="00BA5D3D">
        <w:rPr>
          <w:rFonts w:ascii="Arial" w:hAnsi="Arial" w:cs="Arial"/>
          <w:lang w:eastAsia="x-none"/>
        </w:rPr>
        <w:t>Whether restrictions on the number of allocated RB or on the starting RB of the allocation are considered.</w:t>
      </w:r>
    </w:p>
    <w:p w14:paraId="248E9C2A" w14:textId="77777777" w:rsidR="001F1A8F" w:rsidRPr="00BA5D3D" w:rsidRDefault="001F1A8F" w:rsidP="001F1A8F">
      <w:pPr>
        <w:rPr>
          <w:rFonts w:ascii="Arial" w:eastAsia="等线" w:hAnsi="Arial" w:cs="Arial"/>
          <w:lang w:val="en-US" w:eastAsia="zh-CN"/>
        </w:rPr>
      </w:pPr>
    </w:p>
    <w:p w14:paraId="0E09CC28" w14:textId="77777777" w:rsidR="001F1A8F" w:rsidRPr="00BA5D3D" w:rsidRDefault="001F1A8F" w:rsidP="001F1A8F">
      <w:pPr>
        <w:shd w:val="clear" w:color="auto" w:fill="FFFFFF"/>
        <w:jc w:val="both"/>
        <w:rPr>
          <w:rFonts w:ascii="Arial" w:eastAsia="宋体" w:hAnsi="Arial" w:cs="Arial"/>
          <w:color w:val="000000"/>
          <w:highlight w:val="green"/>
          <w:lang w:val="en-US" w:eastAsia="zh-CN"/>
        </w:rPr>
      </w:pPr>
      <w:r w:rsidRPr="00BA5D3D">
        <w:rPr>
          <w:rFonts w:ascii="Arial" w:eastAsia="等线" w:hAnsi="Arial" w:cs="Arial"/>
          <w:highlight w:val="green"/>
          <w:lang w:eastAsia="zh-CN"/>
        </w:rPr>
        <w:t>Agreement</w:t>
      </w:r>
    </w:p>
    <w:p w14:paraId="28E9C64B" w14:textId="77777777" w:rsidR="001F1A8F" w:rsidRPr="00BA5D3D" w:rsidRDefault="001F1A8F" w:rsidP="001F1A8F">
      <w:pPr>
        <w:shd w:val="clear" w:color="auto" w:fill="FFFFFF"/>
        <w:jc w:val="both"/>
        <w:rPr>
          <w:rFonts w:ascii="Arial" w:eastAsia="等线" w:hAnsi="Arial" w:cs="Arial"/>
          <w:lang w:eastAsia="zh-CN"/>
        </w:rPr>
      </w:pPr>
      <w:r w:rsidRPr="00BA5D3D">
        <w:rPr>
          <w:rFonts w:ascii="Arial" w:eastAsia="等线" w:hAnsi="Arial" w:cs="Arial"/>
          <w:lang w:eastAsia="zh-CN"/>
        </w:rPr>
        <w:t>At least the following candidate solutions for MPR/PAR reduction will be studied in RAN1.</w:t>
      </w:r>
    </w:p>
    <w:p w14:paraId="2B68E1B8" w14:textId="77777777" w:rsidR="001F1A8F" w:rsidRPr="00BA5D3D" w:rsidRDefault="001F1A8F">
      <w:pPr>
        <w:pStyle w:val="aff8"/>
        <w:widowControl/>
        <w:numPr>
          <w:ilvl w:val="0"/>
          <w:numId w:val="21"/>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Frequency domain spectrum shaping w/ spectrum extension</w:t>
      </w:r>
    </w:p>
    <w:p w14:paraId="71A82BB4" w14:textId="77777777" w:rsidR="001F1A8F" w:rsidRPr="00BA5D3D" w:rsidRDefault="001F1A8F">
      <w:pPr>
        <w:pStyle w:val="aff8"/>
        <w:widowControl/>
        <w:numPr>
          <w:ilvl w:val="0"/>
          <w:numId w:val="21"/>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lastRenderedPageBreak/>
        <w:t>Frequency domain spectrum shaping w/o spectrum extension</w:t>
      </w:r>
    </w:p>
    <w:p w14:paraId="5BA18CC1" w14:textId="77777777" w:rsidR="001F1A8F" w:rsidRPr="00BA5D3D" w:rsidRDefault="001F1A8F">
      <w:pPr>
        <w:pStyle w:val="aff8"/>
        <w:widowControl/>
        <w:numPr>
          <w:ilvl w:val="0"/>
          <w:numId w:val="21"/>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Tone reservation (which can only be w/ spectrum extension)</w:t>
      </w:r>
    </w:p>
    <w:p w14:paraId="4B778525" w14:textId="77777777" w:rsidR="001F1A8F" w:rsidRPr="00BA5D3D" w:rsidRDefault="001F1A8F" w:rsidP="001F1A8F">
      <w:pPr>
        <w:shd w:val="clear" w:color="auto" w:fill="FFFFFF"/>
        <w:jc w:val="both"/>
        <w:rPr>
          <w:rFonts w:ascii="Arial" w:eastAsia="等线" w:hAnsi="Arial" w:cs="Arial"/>
          <w:highlight w:val="green"/>
          <w:lang w:eastAsia="zh-CN"/>
        </w:rPr>
      </w:pPr>
    </w:p>
    <w:p w14:paraId="0F70B127" w14:textId="1F604659" w:rsidR="001F1A8F" w:rsidRPr="00BA5D3D" w:rsidRDefault="001F1A8F" w:rsidP="001F1A8F">
      <w:pPr>
        <w:shd w:val="clear" w:color="auto" w:fill="FFFFFF"/>
        <w:jc w:val="both"/>
        <w:rPr>
          <w:rFonts w:ascii="Arial" w:eastAsia="等线" w:hAnsi="Arial" w:cs="Arial"/>
          <w:highlight w:val="green"/>
          <w:lang w:eastAsia="zh-CN"/>
        </w:rPr>
      </w:pPr>
      <w:r w:rsidRPr="00BA5D3D">
        <w:rPr>
          <w:rFonts w:ascii="Arial" w:eastAsia="等线" w:hAnsi="Arial" w:cs="Arial"/>
          <w:highlight w:val="green"/>
          <w:lang w:eastAsia="zh-CN"/>
        </w:rPr>
        <w:t>Agreement</w:t>
      </w:r>
    </w:p>
    <w:p w14:paraId="7148F0D8" w14:textId="77777777" w:rsidR="001F1A8F" w:rsidRPr="00BA5D3D" w:rsidRDefault="001F1A8F" w:rsidP="001F1A8F">
      <w:pPr>
        <w:shd w:val="clear" w:color="auto" w:fill="FFFFFF"/>
        <w:jc w:val="both"/>
        <w:rPr>
          <w:rFonts w:ascii="Arial" w:eastAsia="等线" w:hAnsi="Arial" w:cs="Arial"/>
          <w:lang w:eastAsia="zh-CN"/>
        </w:rPr>
      </w:pPr>
      <w:r w:rsidRPr="00BA5D3D">
        <w:rPr>
          <w:rFonts w:ascii="Arial" w:eastAsia="等线" w:hAnsi="Arial" w:cs="Arial"/>
          <w:lang w:eastAsia="zh-CN"/>
        </w:rPr>
        <w:t>The following design aspects of frequency domain spectrum shaping with spectrum extension (FDSS-SE), are considered for studying MPR/PAR reduction enhancements in Rel-18:</w:t>
      </w:r>
    </w:p>
    <w:p w14:paraId="164C79D8" w14:textId="77777777" w:rsidR="001F1A8F" w:rsidRPr="00BA5D3D" w:rsidRDefault="001F1A8F">
      <w:pPr>
        <w:pStyle w:val="aff8"/>
        <w:widowControl/>
        <w:numPr>
          <w:ilvl w:val="0"/>
          <w:numId w:val="23"/>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Spectrum extension size is expressed in integer units of RBs.</w:t>
      </w:r>
    </w:p>
    <w:p w14:paraId="0EEB1230" w14:textId="77777777" w:rsidR="001F1A8F" w:rsidRPr="00BA5D3D" w:rsidRDefault="001F1A8F">
      <w:pPr>
        <w:pStyle w:val="aff8"/>
        <w:widowControl/>
        <w:numPr>
          <w:ilvl w:val="0"/>
          <w:numId w:val="23"/>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Both DMRS and data symbols undergo spectrum shaping</w:t>
      </w:r>
    </w:p>
    <w:p w14:paraId="6B25702F" w14:textId="77777777" w:rsidR="001F1A8F" w:rsidRPr="00BA5D3D" w:rsidRDefault="001F1A8F">
      <w:pPr>
        <w:pStyle w:val="aff8"/>
        <w:widowControl/>
        <w:numPr>
          <w:ilvl w:val="0"/>
          <w:numId w:val="23"/>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FFS:</w:t>
      </w:r>
    </w:p>
    <w:p w14:paraId="164DB67C" w14:textId="77777777" w:rsidR="001F1A8F" w:rsidRPr="00BA5D3D" w:rsidRDefault="001F1A8F">
      <w:pPr>
        <w:pStyle w:val="aff8"/>
        <w:widowControl/>
        <w:numPr>
          <w:ilvl w:val="1"/>
          <w:numId w:val="23"/>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Which extensions factor(s) to consider, where extension factor (α) is given by spectrum extension size / Total allocation size.</w:t>
      </w:r>
    </w:p>
    <w:p w14:paraId="3E5E6CD1" w14:textId="77777777" w:rsidR="001F1A8F" w:rsidRPr="00BA5D3D" w:rsidRDefault="001F1A8F">
      <w:pPr>
        <w:pStyle w:val="aff8"/>
        <w:widowControl/>
        <w:numPr>
          <w:ilvl w:val="1"/>
          <w:numId w:val="23"/>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Impact of shaping filter on FDSS-SE performance</w:t>
      </w:r>
    </w:p>
    <w:p w14:paraId="4781697D" w14:textId="77777777" w:rsidR="001F1A8F" w:rsidRPr="00BA5D3D" w:rsidRDefault="001F1A8F">
      <w:pPr>
        <w:pStyle w:val="aff8"/>
        <w:widowControl/>
        <w:numPr>
          <w:ilvl w:val="1"/>
          <w:numId w:val="23"/>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How to extend DMRS sequence to spectrum extensions, based on either the existing ZC-sequence DMRS or low-PAPR DMRS for PUSCH (FG 16-6c)</w:t>
      </w:r>
    </w:p>
    <w:p w14:paraId="4AB8B8E6" w14:textId="77777777" w:rsidR="001F1A8F" w:rsidRPr="00BA5D3D" w:rsidRDefault="001F1A8F">
      <w:pPr>
        <w:pStyle w:val="aff8"/>
        <w:widowControl/>
        <w:numPr>
          <w:ilvl w:val="1"/>
          <w:numId w:val="23"/>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How extension size is determined</w:t>
      </w:r>
    </w:p>
    <w:p w14:paraId="657C11F0" w14:textId="77777777" w:rsidR="001F1A8F" w:rsidRPr="00BA5D3D" w:rsidRDefault="001F1A8F" w:rsidP="001F1A8F">
      <w:pPr>
        <w:shd w:val="clear" w:color="auto" w:fill="FFFFFF"/>
        <w:rPr>
          <w:rFonts w:ascii="Arial" w:eastAsia="等线" w:hAnsi="Arial" w:cs="Arial"/>
          <w:highlight w:val="green"/>
          <w:lang w:eastAsia="zh-CN"/>
        </w:rPr>
      </w:pPr>
    </w:p>
    <w:p w14:paraId="2B9A3D40" w14:textId="433BBADA" w:rsidR="001F1A8F" w:rsidRPr="00BA5D3D" w:rsidRDefault="001F1A8F" w:rsidP="001F1A8F">
      <w:pPr>
        <w:shd w:val="clear" w:color="auto" w:fill="FFFFFF"/>
        <w:rPr>
          <w:rFonts w:ascii="Arial" w:eastAsia="等线" w:hAnsi="Arial" w:cs="Arial"/>
          <w:highlight w:val="green"/>
          <w:lang w:eastAsia="zh-CN"/>
        </w:rPr>
      </w:pPr>
      <w:r w:rsidRPr="00BA5D3D">
        <w:rPr>
          <w:rFonts w:ascii="Arial" w:eastAsia="等线" w:hAnsi="Arial" w:cs="Arial"/>
          <w:highlight w:val="green"/>
          <w:lang w:eastAsia="zh-CN"/>
        </w:rPr>
        <w:t>Agreement</w:t>
      </w:r>
    </w:p>
    <w:p w14:paraId="572C9717" w14:textId="77777777" w:rsidR="001F1A8F" w:rsidRPr="00BA5D3D" w:rsidRDefault="001F1A8F" w:rsidP="001F1A8F">
      <w:pPr>
        <w:shd w:val="clear" w:color="auto" w:fill="FFFFFF"/>
        <w:rPr>
          <w:rFonts w:ascii="Arial" w:eastAsia="等线" w:hAnsi="Arial" w:cs="Arial"/>
          <w:lang w:eastAsia="zh-CN"/>
        </w:rPr>
      </w:pPr>
      <w:r w:rsidRPr="00BA5D3D">
        <w:rPr>
          <w:rFonts w:ascii="Arial" w:eastAsia="等线" w:hAnsi="Arial" w:cs="Arial"/>
          <w:lang w:eastAsia="zh-CN"/>
        </w:rPr>
        <w:t>For link-level performance evaluation:</w:t>
      </w:r>
    </w:p>
    <w:p w14:paraId="64AD3B33" w14:textId="77777777" w:rsidR="001F1A8F" w:rsidRPr="00BA5D3D" w:rsidRDefault="001F1A8F">
      <w:pPr>
        <w:numPr>
          <w:ilvl w:val="0"/>
          <w:numId w:val="22"/>
        </w:numPr>
        <w:shd w:val="clear" w:color="auto" w:fill="FFFFFF"/>
        <w:overflowPunct/>
        <w:autoSpaceDE/>
        <w:autoSpaceDN/>
        <w:adjustRightInd/>
        <w:spacing w:after="100" w:afterAutospacing="1"/>
        <w:jc w:val="both"/>
        <w:textAlignment w:val="auto"/>
        <w:rPr>
          <w:rFonts w:ascii="Arial" w:eastAsia="等线" w:hAnsi="Arial" w:cs="Arial"/>
          <w:lang w:eastAsia="zh-CN"/>
        </w:rPr>
      </w:pPr>
      <w:r w:rsidRPr="00BA5D3D">
        <w:rPr>
          <w:rFonts w:ascii="Arial" w:eastAsia="等线" w:hAnsi="Arial" w:cs="Arial"/>
          <w:lang w:eastAsia="zh-CN"/>
        </w:rPr>
        <w:t>R17 PUSCH DFT-s-OFDM waveform is the baseline for performance comparison</w:t>
      </w:r>
    </w:p>
    <w:p w14:paraId="64C4F84E" w14:textId="77777777" w:rsidR="001F1A8F" w:rsidRPr="00BA5D3D" w:rsidRDefault="001F1A8F">
      <w:pPr>
        <w:numPr>
          <w:ilvl w:val="0"/>
          <w:numId w:val="22"/>
        </w:numPr>
        <w:shd w:val="clear" w:color="auto" w:fill="FFFFFF"/>
        <w:overflowPunct/>
        <w:autoSpaceDE/>
        <w:autoSpaceDN/>
        <w:adjustRightInd/>
        <w:spacing w:after="0"/>
        <w:jc w:val="both"/>
        <w:textAlignment w:val="auto"/>
        <w:rPr>
          <w:rFonts w:ascii="Arial" w:eastAsia="等线" w:hAnsi="Arial" w:cs="Arial"/>
          <w:lang w:eastAsia="zh-CN"/>
        </w:rPr>
      </w:pPr>
      <w:r w:rsidRPr="00BA5D3D">
        <w:rPr>
          <w:rFonts w:ascii="Arial" w:eastAsia="等线" w:hAnsi="Arial" w:cs="Arial"/>
          <w:lang w:eastAsia="zh-CN"/>
        </w:rPr>
        <w:t>Transparent schemes (to be reported by companies) can be used as benchmark for the performance assessment</w:t>
      </w:r>
    </w:p>
    <w:p w14:paraId="7376ADF0" w14:textId="77777777" w:rsidR="001F1A8F" w:rsidRPr="00BA5D3D" w:rsidRDefault="001F1A8F" w:rsidP="001F1A8F">
      <w:pPr>
        <w:shd w:val="clear" w:color="auto" w:fill="FFFFFF"/>
        <w:rPr>
          <w:rFonts w:ascii="Arial" w:eastAsia="等线" w:hAnsi="Arial" w:cs="Arial"/>
          <w:lang w:eastAsia="zh-CN"/>
        </w:rPr>
      </w:pPr>
      <w:r w:rsidRPr="00BA5D3D">
        <w:rPr>
          <w:rFonts w:ascii="Arial" w:eastAsia="等线" w:hAnsi="Arial" w:cs="Arial"/>
          <w:lang w:eastAsia="zh-CN"/>
        </w:rPr>
        <w:t>All considered solutions should be configured to operate with same amount of time-frequency resource and a same spectral efficiency, that is:</w:t>
      </w:r>
    </w:p>
    <w:p w14:paraId="2AFBB5B8" w14:textId="77777777" w:rsidR="001F1A8F" w:rsidRPr="00BA5D3D" w:rsidRDefault="001F1A8F">
      <w:pPr>
        <w:numPr>
          <w:ilvl w:val="0"/>
          <w:numId w:val="22"/>
        </w:numPr>
        <w:shd w:val="clear" w:color="auto" w:fill="FFFFFF"/>
        <w:overflowPunct/>
        <w:autoSpaceDE/>
        <w:autoSpaceDN/>
        <w:adjustRightInd/>
        <w:spacing w:after="0"/>
        <w:jc w:val="both"/>
        <w:textAlignment w:val="auto"/>
        <w:rPr>
          <w:rFonts w:ascii="Arial" w:eastAsia="等线" w:hAnsi="Arial" w:cs="Arial"/>
          <w:lang w:eastAsia="zh-CN"/>
        </w:rPr>
      </w:pPr>
      <w:r w:rsidRPr="00BA5D3D">
        <w:rPr>
          <w:rFonts w:ascii="Arial" w:eastAsia="等线" w:hAnsi="Arial" w:cs="Arial"/>
          <w:lang w:eastAsia="zh-CN"/>
        </w:rPr>
        <w:t>Same number of DFT-s-OFDM symbols</w:t>
      </w:r>
    </w:p>
    <w:p w14:paraId="15770C1E" w14:textId="77777777" w:rsidR="001F1A8F" w:rsidRPr="00BA5D3D" w:rsidRDefault="001F1A8F">
      <w:pPr>
        <w:numPr>
          <w:ilvl w:val="0"/>
          <w:numId w:val="22"/>
        </w:numPr>
        <w:shd w:val="clear" w:color="auto" w:fill="FFFFFF"/>
        <w:overflowPunct/>
        <w:autoSpaceDE/>
        <w:autoSpaceDN/>
        <w:adjustRightInd/>
        <w:spacing w:after="0"/>
        <w:jc w:val="both"/>
        <w:textAlignment w:val="auto"/>
        <w:rPr>
          <w:rFonts w:ascii="Arial" w:eastAsia="等线" w:hAnsi="Arial" w:cs="Arial"/>
          <w:lang w:eastAsia="zh-CN"/>
        </w:rPr>
      </w:pPr>
      <w:r w:rsidRPr="00BA5D3D">
        <w:rPr>
          <w:rFonts w:ascii="Arial" w:eastAsia="等线" w:hAnsi="Arial" w:cs="Arial"/>
          <w:lang w:eastAsia="zh-CN"/>
        </w:rPr>
        <w:t>Same TBS</w:t>
      </w:r>
    </w:p>
    <w:p w14:paraId="13189E30" w14:textId="77777777" w:rsidR="001F1A8F" w:rsidRPr="00BA5D3D" w:rsidRDefault="001F1A8F">
      <w:pPr>
        <w:numPr>
          <w:ilvl w:val="0"/>
          <w:numId w:val="22"/>
        </w:numPr>
        <w:shd w:val="clear" w:color="auto" w:fill="FFFFFF"/>
        <w:overflowPunct/>
        <w:autoSpaceDE/>
        <w:autoSpaceDN/>
        <w:adjustRightInd/>
        <w:spacing w:after="0"/>
        <w:jc w:val="both"/>
        <w:textAlignment w:val="auto"/>
        <w:rPr>
          <w:rFonts w:ascii="Arial" w:eastAsia="等线" w:hAnsi="Arial" w:cs="Arial"/>
          <w:lang w:eastAsia="zh-CN"/>
        </w:rPr>
      </w:pPr>
      <w:r w:rsidRPr="00BA5D3D">
        <w:rPr>
          <w:rFonts w:ascii="Arial" w:eastAsia="等线" w:hAnsi="Arial" w:cs="Arial"/>
          <w:lang w:eastAsia="zh-CN"/>
        </w:rPr>
        <w:t>Same RB allocation</w:t>
      </w:r>
    </w:p>
    <w:p w14:paraId="32794F43" w14:textId="77777777" w:rsidR="001F1A8F" w:rsidRPr="00BA5D3D" w:rsidRDefault="001F1A8F" w:rsidP="001F1A8F">
      <w:pPr>
        <w:shd w:val="clear" w:color="auto" w:fill="FFFFFF"/>
        <w:jc w:val="both"/>
        <w:rPr>
          <w:rFonts w:ascii="Arial" w:eastAsia="等线" w:hAnsi="Arial" w:cs="Arial"/>
          <w:lang w:eastAsia="zh-CN"/>
        </w:rPr>
      </w:pPr>
      <w:r w:rsidRPr="00BA5D3D">
        <w:rPr>
          <w:rFonts w:ascii="Arial" w:eastAsia="等线" w:hAnsi="Arial" w:cs="Arial"/>
          <w:lang w:eastAsia="zh-CN"/>
        </w:rPr>
        <w:t>Note: it is understood that minor TBS variations across different waveform configurations can occur and are acceptable.</w:t>
      </w:r>
    </w:p>
    <w:p w14:paraId="72E27D2D" w14:textId="77777777" w:rsidR="001F1A8F" w:rsidRPr="00BA5D3D" w:rsidRDefault="001F1A8F" w:rsidP="001F1A8F">
      <w:pPr>
        <w:rPr>
          <w:rFonts w:ascii="Arial" w:hAnsi="Arial" w:cs="Arial"/>
          <w:lang w:val="en-US" w:eastAsia="zh-CN"/>
        </w:rPr>
      </w:pPr>
    </w:p>
    <w:p w14:paraId="75E91E42" w14:textId="77777777" w:rsidR="001F1A8F" w:rsidRPr="00BA5D3D" w:rsidRDefault="001F1A8F" w:rsidP="001F1A8F">
      <w:pPr>
        <w:rPr>
          <w:rFonts w:ascii="Arial" w:eastAsia="等线" w:hAnsi="Arial" w:cs="Arial"/>
          <w:highlight w:val="green"/>
          <w:lang w:eastAsia="zh-CN"/>
        </w:rPr>
      </w:pPr>
      <w:r w:rsidRPr="00BA5D3D">
        <w:rPr>
          <w:rFonts w:ascii="Arial" w:eastAsia="等线" w:hAnsi="Arial" w:cs="Arial"/>
          <w:highlight w:val="green"/>
          <w:lang w:eastAsia="zh-CN"/>
        </w:rPr>
        <w:t>Agreement</w:t>
      </w:r>
    </w:p>
    <w:p w14:paraId="0B3AAE02" w14:textId="77777777" w:rsidR="001F1A8F" w:rsidRPr="00BA5D3D" w:rsidRDefault="001F1A8F" w:rsidP="001F1A8F">
      <w:pPr>
        <w:rPr>
          <w:rFonts w:ascii="Arial" w:eastAsia="等线" w:hAnsi="Arial" w:cs="Arial"/>
          <w:lang w:eastAsia="zh-CN"/>
        </w:rPr>
      </w:pPr>
      <w:r w:rsidRPr="00BA5D3D">
        <w:rPr>
          <w:rFonts w:ascii="Arial" w:eastAsia="等线" w:hAnsi="Arial" w:cs="Arial"/>
          <w:lang w:eastAsia="zh-CN"/>
        </w:rPr>
        <w:t>For link-level performance e</w:t>
      </w:r>
      <w:r w:rsidRPr="00BA5D3D">
        <w:rPr>
          <w:rFonts w:ascii="Arial" w:eastAsia="宋体" w:hAnsi="Arial" w:cs="Arial"/>
          <w:lang w:val="en-US" w:eastAsia="zh-CN"/>
        </w:rPr>
        <w:t>valuation, </w:t>
      </w:r>
      <w:r w:rsidRPr="00BA5D3D">
        <w:rPr>
          <w:rFonts w:ascii="Arial" w:eastAsia="等线" w:hAnsi="Arial" w:cs="Arial"/>
          <w:lang w:eastAsia="zh-CN"/>
        </w:rPr>
        <w:t>the performance of the considered MPR/PAR reduction solutions is studied using at least the metrics included in the work split principles for power domain enhancement agreed by RAN1 for Rel-18, for instance, but no limited to, </w:t>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"C:\\..\\..\\..\\..\\..\\Users\\cmcc\\AppData\\Roaming\\Foxmail7\\Temp-2904-20221019090211\\Attach\\image004(10-20-10-08-17)(1).png"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"D:\\..\\..\\..\\..\\Users\\cmcc\\AppData\\Roaming\\Foxmail7\\Temp-2904-20221019090211\\Attach\\image004(10-20-10-08-17)(1).png" \* MERGEFORMATINET </w:instrText>
      </w:r>
      <w:r w:rsidRPr="00BA5D3D">
        <w:rPr>
          <w:rFonts w:ascii="Arial" w:eastAsia="等线" w:hAnsi="Arial" w:cs="Arial"/>
          <w:lang w:eastAsia="zh-CN"/>
        </w:rPr>
        <w:fldChar w:fldCharType="separate"/>
      </w:r>
      <w:r w:rsidRPr="00BA5D3D">
        <w:rPr>
          <w:rFonts w:ascii="Arial" w:eastAsia="等线" w:hAnsi="Arial" w:cs="Arial"/>
          <w:lang w:eastAsia="zh-CN"/>
        </w:rPr>
        <w:fldChar w:fldCharType="begin"/>
      </w:r>
      <w:r w:rsidRPr="00BA5D3D">
        <w:rPr>
          <w:rFonts w:ascii="Arial" w:eastAsia="等线" w:hAnsi="Arial" w:cs="Arial"/>
          <w:lang w:eastAsia="zh-CN"/>
        </w:rPr>
        <w:instrText xml:space="preserve"> INCLUDEPICTURE  "D:\\..\\..\\..\\..\\Users\\cmcc\\AppData\\Roaming\\Foxmail7\\Temp-2904-20221019090211\\Attach\\image004(10-20-10-08-17)(1).png" \* MERGEFORMATINET </w:instrText>
      </w:r>
      <w:r w:rsidRPr="00BA5D3D">
        <w:rPr>
          <w:rFonts w:ascii="Arial" w:eastAsia="等线" w:hAnsi="Arial" w:cs="Arial"/>
          <w:lang w:eastAsia="zh-CN"/>
        </w:rPr>
        <w:fldChar w:fldCharType="separate"/>
      </w:r>
      <w:r w:rsidR="00000000" w:rsidRPr="00BA5D3D">
        <w:rPr>
          <w:rFonts w:ascii="Arial" w:eastAsia="等线" w:hAnsi="Arial" w:cs="Arial"/>
          <w:lang w:eastAsia="zh-CN"/>
        </w:rPr>
        <w:fldChar w:fldCharType="begin"/>
      </w:r>
      <w:r w:rsidR="00000000" w:rsidRPr="00BA5D3D">
        <w:rPr>
          <w:rFonts w:ascii="Arial" w:eastAsia="等线" w:hAnsi="Arial" w:cs="Arial"/>
          <w:lang w:eastAsia="zh-CN"/>
        </w:rPr>
        <w:instrText xml:space="preserve"> INCLUDEPICTURE  "D:\\..\\..\\..\\..\\Users\\cmcc\\AppData\\Roaming\\Foxmail7\\Temp-2904-20221019090211\\Attach\\image004(10-20-10-08-17)(1).png" \* MERGEFORMATINET </w:instrText>
      </w:r>
      <w:r w:rsidR="00000000" w:rsidRPr="00BA5D3D">
        <w:rPr>
          <w:rFonts w:ascii="Arial" w:eastAsia="等线" w:hAnsi="Arial" w:cs="Arial"/>
          <w:lang w:eastAsia="zh-CN"/>
        </w:rPr>
        <w:fldChar w:fldCharType="separate"/>
      </w:r>
      <w:r w:rsidR="006C7126" w:rsidRPr="00BA5D3D">
        <w:rPr>
          <w:rFonts w:ascii="Arial" w:eastAsia="等线" w:hAnsi="Arial" w:cs="Arial"/>
          <w:lang w:eastAsia="zh-CN"/>
        </w:rPr>
        <w:pict w14:anchorId="44A1D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9.2pt">
            <v:imagedata r:id="rId7" r:href="rId8"/>
          </v:shape>
        </w:pict>
      </w:r>
      <w:r w:rsidR="00000000"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fldChar w:fldCharType="end"/>
      </w:r>
      <w:r w:rsidRPr="00BA5D3D">
        <w:rPr>
          <w:rFonts w:ascii="Arial" w:eastAsia="等线" w:hAnsi="Arial" w:cs="Arial"/>
          <w:lang w:eastAsia="zh-CN"/>
        </w:rPr>
        <w:t xml:space="preserve">, defined as the SNR variation </w:t>
      </w:r>
      <w:proofErr w:type="spellStart"/>
      <w:r w:rsidRPr="00BA5D3D">
        <w:rPr>
          <w:rFonts w:ascii="Arial" w:eastAsia="等线" w:hAnsi="Arial" w:cs="Arial"/>
          <w:lang w:eastAsia="zh-CN"/>
        </w:rPr>
        <w:t>w.r.t.</w:t>
      </w:r>
      <w:proofErr w:type="spellEnd"/>
      <w:r w:rsidRPr="00BA5D3D">
        <w:rPr>
          <w:rFonts w:ascii="Arial" w:eastAsia="等线" w:hAnsi="Arial" w:cs="Arial"/>
          <w:lang w:eastAsia="zh-CN"/>
        </w:rPr>
        <w:t xml:space="preserve"> baseline under the requirement BLER=10-1.</w:t>
      </w:r>
    </w:p>
    <w:p w14:paraId="65324915" w14:textId="77777777" w:rsidR="001F1A8F" w:rsidRPr="00BA5D3D" w:rsidRDefault="001F1A8F">
      <w:pPr>
        <w:pStyle w:val="aff8"/>
        <w:widowControl/>
        <w:numPr>
          <w:ilvl w:val="0"/>
          <w:numId w:val="24"/>
        </w:numPr>
        <w:overflowPunct w:val="0"/>
        <w:autoSpaceDE w:val="0"/>
        <w:autoSpaceDN w:val="0"/>
        <w:adjustRightInd w:val="0"/>
        <w:spacing w:after="180"/>
        <w:ind w:leftChars="0"/>
        <w:contextualSpacing/>
        <w:jc w:val="left"/>
        <w:textAlignment w:val="baseline"/>
        <w:rPr>
          <w:rFonts w:ascii="Arial" w:eastAsia="等线" w:hAnsi="Arial" w:cs="Arial"/>
          <w:sz w:val="20"/>
          <w:szCs w:val="20"/>
          <w:lang w:eastAsia="zh-CN"/>
        </w:rPr>
      </w:pPr>
      <w:r w:rsidRPr="00BA5D3D">
        <w:rPr>
          <w:rFonts w:ascii="Arial" w:eastAsia="等线" w:hAnsi="Arial" w:cs="Arial"/>
          <w:sz w:val="20"/>
          <w:szCs w:val="20"/>
          <w:lang w:eastAsia="zh-CN"/>
        </w:rPr>
        <w:t>FFS whether further definition or refinement of the metrics is needed</w:t>
      </w:r>
    </w:p>
    <w:p w14:paraId="552A99F9" w14:textId="77777777" w:rsidR="001F1A8F" w:rsidRPr="00BA5D3D" w:rsidRDefault="001F1A8F" w:rsidP="001F1A8F">
      <w:pPr>
        <w:rPr>
          <w:rFonts w:ascii="Arial" w:eastAsia="等线" w:hAnsi="Arial" w:cs="Arial"/>
          <w:lang w:eastAsia="zh-CN"/>
        </w:rPr>
      </w:pPr>
      <w:r w:rsidRPr="00BA5D3D">
        <w:rPr>
          <w:rFonts w:ascii="Arial" w:eastAsia="等线" w:hAnsi="Arial" w:cs="Arial"/>
          <w:lang w:eastAsia="zh-CN"/>
        </w:rPr>
        <w:t>Note: metrics other than the ones included in the work split principles for power domain enhancement agreed by RAN1 for Rel-18 can be reported by companies.</w:t>
      </w:r>
    </w:p>
    <w:p w14:paraId="5E61BC26" w14:textId="77777777" w:rsidR="001F1A8F" w:rsidRPr="00BA5D3D" w:rsidRDefault="001F1A8F" w:rsidP="001F1A8F">
      <w:pPr>
        <w:rPr>
          <w:rFonts w:ascii="Arial" w:eastAsia="等线" w:hAnsi="Arial" w:cs="Arial"/>
          <w:lang w:eastAsia="zh-CN"/>
        </w:rPr>
      </w:pPr>
    </w:p>
    <w:p w14:paraId="667BDDB6" w14:textId="77777777" w:rsidR="001F1A8F" w:rsidRPr="00BA5D3D" w:rsidRDefault="001F1A8F" w:rsidP="001F1A8F">
      <w:pPr>
        <w:rPr>
          <w:rFonts w:ascii="Arial" w:eastAsia="等线" w:hAnsi="Arial" w:cs="Arial"/>
          <w:highlight w:val="green"/>
          <w:lang w:eastAsia="zh-CN"/>
        </w:rPr>
      </w:pPr>
      <w:r w:rsidRPr="00BA5D3D">
        <w:rPr>
          <w:rFonts w:ascii="Arial" w:eastAsia="等线" w:hAnsi="Arial" w:cs="Arial"/>
          <w:highlight w:val="green"/>
          <w:lang w:eastAsia="zh-CN"/>
        </w:rPr>
        <w:t>Agreement </w:t>
      </w:r>
    </w:p>
    <w:p w14:paraId="38F57C23" w14:textId="77777777" w:rsidR="001F1A8F" w:rsidRPr="00BA5D3D" w:rsidRDefault="001F1A8F" w:rsidP="001F1A8F">
      <w:pPr>
        <w:rPr>
          <w:rFonts w:ascii="Arial" w:eastAsia="等线" w:hAnsi="Arial" w:cs="Arial"/>
          <w:lang w:eastAsia="zh-CN"/>
        </w:rPr>
      </w:pPr>
      <w:r w:rsidRPr="00BA5D3D">
        <w:rPr>
          <w:rFonts w:ascii="Arial" w:eastAsia="等线" w:hAnsi="Arial" w:cs="Arial"/>
          <w:lang w:eastAsia="zh-CN"/>
        </w:rPr>
        <w:t>For link-level performance evaluation, companies are encouraged to report configuration details of the following aspects, when applicable:</w:t>
      </w:r>
    </w:p>
    <w:p w14:paraId="3CA82F92" w14:textId="77777777" w:rsidR="001F1A8F" w:rsidRPr="00BA5D3D" w:rsidRDefault="001F1A8F">
      <w:pPr>
        <w:pStyle w:val="aff8"/>
        <w:widowControl/>
        <w:numPr>
          <w:ilvl w:val="0"/>
          <w:numId w:val="24"/>
        </w:numPr>
        <w:overflowPunct w:val="0"/>
        <w:autoSpaceDE w:val="0"/>
        <w:autoSpaceDN w:val="0"/>
        <w:adjustRightInd w:val="0"/>
        <w:spacing w:after="180"/>
        <w:ind w:leftChars="0"/>
        <w:contextualSpacing/>
        <w:jc w:val="left"/>
        <w:textAlignment w:val="baseline"/>
        <w:rPr>
          <w:rFonts w:ascii="Arial" w:eastAsia="等线" w:hAnsi="Arial" w:cs="Arial"/>
          <w:sz w:val="20"/>
          <w:szCs w:val="20"/>
          <w:lang w:eastAsia="zh-CN"/>
        </w:rPr>
      </w:pPr>
      <w:r w:rsidRPr="00BA5D3D">
        <w:rPr>
          <w:rFonts w:ascii="Arial" w:eastAsia="等线" w:hAnsi="Arial" w:cs="Arial"/>
          <w:sz w:val="20"/>
          <w:szCs w:val="20"/>
          <w:lang w:eastAsia="zh-CN"/>
        </w:rPr>
        <w:t>Shaping filter used for evaluating frequency domain spectrum shaping w/ and w/o spectrum extension (both the filter used at the transmitter and at the receiver should be reported, if the two filters are assumed to be mismatched).</w:t>
      </w:r>
    </w:p>
    <w:p w14:paraId="1B35BA40" w14:textId="77777777" w:rsidR="001F1A8F" w:rsidRPr="00BA5D3D" w:rsidRDefault="001F1A8F">
      <w:pPr>
        <w:pStyle w:val="aff8"/>
        <w:widowControl/>
        <w:numPr>
          <w:ilvl w:val="0"/>
          <w:numId w:val="24"/>
        </w:numPr>
        <w:overflowPunct w:val="0"/>
        <w:autoSpaceDE w:val="0"/>
        <w:autoSpaceDN w:val="0"/>
        <w:adjustRightInd w:val="0"/>
        <w:spacing w:after="180"/>
        <w:ind w:leftChars="0"/>
        <w:contextualSpacing/>
        <w:jc w:val="left"/>
        <w:textAlignment w:val="baseline"/>
        <w:rPr>
          <w:rFonts w:ascii="Arial" w:eastAsia="等线" w:hAnsi="Arial" w:cs="Arial"/>
          <w:sz w:val="20"/>
          <w:szCs w:val="20"/>
          <w:lang w:eastAsia="zh-CN"/>
        </w:rPr>
      </w:pPr>
      <w:r w:rsidRPr="00BA5D3D">
        <w:rPr>
          <w:rFonts w:ascii="Arial" w:eastAsia="等线" w:hAnsi="Arial" w:cs="Arial"/>
          <w:sz w:val="20"/>
          <w:szCs w:val="20"/>
          <w:lang w:eastAsia="zh-CN"/>
        </w:rPr>
        <w:t>PRT generation algorithm used for evaluation tone reservation w/ spectrum extension.</w:t>
      </w:r>
    </w:p>
    <w:p w14:paraId="7736E44A" w14:textId="77777777" w:rsidR="001F1A8F" w:rsidRPr="00BA5D3D" w:rsidRDefault="001F1A8F">
      <w:pPr>
        <w:pStyle w:val="aff8"/>
        <w:widowControl/>
        <w:numPr>
          <w:ilvl w:val="0"/>
          <w:numId w:val="24"/>
        </w:numPr>
        <w:overflowPunct w:val="0"/>
        <w:autoSpaceDE w:val="0"/>
        <w:autoSpaceDN w:val="0"/>
        <w:adjustRightInd w:val="0"/>
        <w:spacing w:after="180"/>
        <w:ind w:leftChars="0"/>
        <w:contextualSpacing/>
        <w:jc w:val="left"/>
        <w:textAlignment w:val="baseline"/>
        <w:rPr>
          <w:rFonts w:ascii="Arial" w:eastAsia="等线" w:hAnsi="Arial" w:cs="Arial"/>
          <w:sz w:val="20"/>
          <w:szCs w:val="20"/>
          <w:lang w:eastAsia="zh-CN"/>
        </w:rPr>
      </w:pPr>
      <w:r w:rsidRPr="00BA5D3D">
        <w:rPr>
          <w:rFonts w:ascii="Arial" w:eastAsia="等线" w:hAnsi="Arial" w:cs="Arial"/>
          <w:sz w:val="20"/>
          <w:szCs w:val="20"/>
          <w:lang w:eastAsia="zh-CN"/>
        </w:rPr>
        <w:t>Design details and configuration of any transparent scheme used as benchmark </w:t>
      </w:r>
    </w:p>
    <w:p w14:paraId="33472760" w14:textId="77777777" w:rsidR="001F1A8F" w:rsidRPr="00BA5D3D" w:rsidRDefault="001F1A8F" w:rsidP="001F1A8F">
      <w:pPr>
        <w:shd w:val="clear" w:color="auto" w:fill="FFFFFF"/>
        <w:rPr>
          <w:rFonts w:ascii="Arial" w:eastAsia="等线" w:hAnsi="Arial" w:cs="Arial"/>
          <w:highlight w:val="green"/>
          <w:lang w:eastAsia="zh-CN"/>
        </w:rPr>
      </w:pPr>
    </w:p>
    <w:p w14:paraId="0FE0F02F" w14:textId="63C90EBC" w:rsidR="001F1A8F" w:rsidRPr="00BA5D3D" w:rsidRDefault="001F1A8F" w:rsidP="001F1A8F">
      <w:pPr>
        <w:shd w:val="clear" w:color="auto" w:fill="FFFFFF"/>
        <w:rPr>
          <w:rFonts w:ascii="Arial" w:eastAsia="等线" w:hAnsi="Arial" w:cs="Arial"/>
          <w:highlight w:val="green"/>
          <w:lang w:eastAsia="zh-CN"/>
        </w:rPr>
      </w:pPr>
      <w:r w:rsidRPr="00BA5D3D">
        <w:rPr>
          <w:rFonts w:ascii="Arial" w:eastAsia="等线" w:hAnsi="Arial" w:cs="Arial"/>
          <w:highlight w:val="green"/>
          <w:lang w:eastAsia="zh-CN"/>
        </w:rPr>
        <w:t>Agreement </w:t>
      </w:r>
    </w:p>
    <w:p w14:paraId="436AF3F2" w14:textId="77777777" w:rsidR="001F1A8F" w:rsidRPr="00BA5D3D" w:rsidRDefault="001F1A8F" w:rsidP="001F1A8F">
      <w:pPr>
        <w:shd w:val="clear" w:color="auto" w:fill="FFFFFF"/>
        <w:rPr>
          <w:rFonts w:ascii="Arial" w:eastAsia="等线" w:hAnsi="Arial" w:cs="Arial"/>
          <w:lang w:eastAsia="zh-CN"/>
        </w:rPr>
      </w:pPr>
      <w:r w:rsidRPr="00BA5D3D">
        <w:rPr>
          <w:rFonts w:ascii="Arial" w:eastAsia="等线" w:hAnsi="Arial" w:cs="Arial"/>
          <w:lang w:eastAsia="zh-CN"/>
        </w:rPr>
        <w:lastRenderedPageBreak/>
        <w:t>For link-level performance evaluation of MPR/PAR reduction solutions involving the use of Tx filter, companies are encouraged to assume a Tx filter which fulfils a set of spectrum flatness requirements, e.g., existing RAN4 spectrum flatness requirements</w:t>
      </w:r>
    </w:p>
    <w:p w14:paraId="791D5F94" w14:textId="77777777" w:rsidR="001F1A8F" w:rsidRPr="00BA5D3D" w:rsidRDefault="001F1A8F">
      <w:pPr>
        <w:numPr>
          <w:ilvl w:val="0"/>
          <w:numId w:val="22"/>
        </w:numPr>
        <w:shd w:val="clear" w:color="auto" w:fill="FFFFFF"/>
        <w:overflowPunct/>
        <w:autoSpaceDE/>
        <w:autoSpaceDN/>
        <w:adjustRightInd/>
        <w:spacing w:after="0"/>
        <w:jc w:val="both"/>
        <w:textAlignment w:val="auto"/>
        <w:rPr>
          <w:rFonts w:ascii="Arial" w:eastAsia="等线" w:hAnsi="Arial" w:cs="Arial"/>
          <w:lang w:eastAsia="zh-CN"/>
        </w:rPr>
      </w:pPr>
      <w:r w:rsidRPr="00BA5D3D">
        <w:rPr>
          <w:rFonts w:ascii="Arial" w:eastAsia="等线" w:hAnsi="Arial" w:cs="Arial"/>
          <w:lang w:eastAsia="zh-CN"/>
        </w:rPr>
        <w:t>FFS whether the set of spectrum flatness requirements shall be the same set of constraints as in the current RAN4 spec or not.</w:t>
      </w:r>
    </w:p>
    <w:p w14:paraId="76E8BAB5" w14:textId="77777777" w:rsidR="001F1A8F" w:rsidRPr="00BA5D3D" w:rsidRDefault="001F1A8F" w:rsidP="001F1A8F">
      <w:pPr>
        <w:shd w:val="clear" w:color="auto" w:fill="FFFFFF"/>
        <w:rPr>
          <w:rFonts w:ascii="Arial" w:eastAsia="等线" w:hAnsi="Arial" w:cs="Arial"/>
          <w:lang w:eastAsia="zh-CN"/>
        </w:rPr>
      </w:pPr>
      <w:r w:rsidRPr="00BA5D3D">
        <w:rPr>
          <w:rFonts w:ascii="Arial" w:eastAsia="等线" w:hAnsi="Arial" w:cs="Arial"/>
          <w:lang w:eastAsia="zh-CN"/>
        </w:rPr>
        <w:t>For link-level performance evaluation of MPR/PAR reduction solutions involving the use of spectrum extensions or sideband, companies are encouraged to report whether/how the extended portion of the spectrum is handled by the receiver in the simulations.</w:t>
      </w:r>
    </w:p>
    <w:p w14:paraId="62CE86F4" w14:textId="77777777" w:rsidR="001F1A8F" w:rsidRPr="00BA5D3D" w:rsidRDefault="001F1A8F" w:rsidP="001F1A8F">
      <w:pPr>
        <w:rPr>
          <w:rFonts w:ascii="Arial" w:eastAsiaTheme="minorEastAsia" w:hAnsi="Arial" w:cs="Arial"/>
          <w:b/>
          <w:u w:val="single"/>
          <w:lang w:eastAsia="zh-CN"/>
        </w:rPr>
      </w:pPr>
    </w:p>
    <w:p w14:paraId="6F485E15" w14:textId="4BBE68FD"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Dynamic switching between DFT-S-OFDM and CP-OFDM:</w:t>
      </w:r>
    </w:p>
    <w:p w14:paraId="3B121EE6" w14:textId="77777777" w:rsidR="001F1A8F" w:rsidRPr="00BA5D3D" w:rsidRDefault="001F1A8F" w:rsidP="001F1A8F">
      <w:pPr>
        <w:jc w:val="both"/>
        <w:rPr>
          <w:rFonts w:ascii="Arial" w:hAnsi="Arial" w:cs="Arial"/>
          <w:highlight w:val="green"/>
        </w:rPr>
      </w:pPr>
      <w:r w:rsidRPr="00BA5D3D">
        <w:rPr>
          <w:rFonts w:ascii="Arial" w:hAnsi="Arial" w:cs="Arial"/>
          <w:highlight w:val="green"/>
        </w:rPr>
        <w:t>Agreement</w:t>
      </w:r>
    </w:p>
    <w:p w14:paraId="41382902" w14:textId="77777777" w:rsidR="001F1A8F" w:rsidRPr="00BA5D3D" w:rsidRDefault="001F1A8F" w:rsidP="001F1A8F">
      <w:pPr>
        <w:jc w:val="both"/>
        <w:rPr>
          <w:rFonts w:ascii="Arial" w:hAnsi="Arial" w:cs="Arial"/>
        </w:rPr>
      </w:pPr>
      <w:r w:rsidRPr="00BA5D3D">
        <w:rPr>
          <w:rFonts w:ascii="Arial" w:hAnsi="Arial" w:cs="Arial"/>
        </w:rPr>
        <w:t>Dynamic waveform switching enhancement in R18 is only applicable to PUSCH channel.</w:t>
      </w:r>
    </w:p>
    <w:p w14:paraId="228A0832" w14:textId="77777777" w:rsidR="001F1A8F" w:rsidRPr="00BA5D3D" w:rsidRDefault="001F1A8F" w:rsidP="001F1A8F">
      <w:pPr>
        <w:rPr>
          <w:rFonts w:ascii="Arial" w:eastAsia="等线" w:hAnsi="Arial" w:cs="Arial"/>
          <w:lang w:eastAsia="zh-CN"/>
        </w:rPr>
      </w:pPr>
    </w:p>
    <w:p w14:paraId="1729249F" w14:textId="77777777" w:rsidR="001F1A8F" w:rsidRPr="00BA5D3D" w:rsidRDefault="001F1A8F" w:rsidP="001F1A8F">
      <w:pPr>
        <w:jc w:val="both"/>
        <w:rPr>
          <w:rFonts w:ascii="Arial" w:hAnsi="Arial" w:cs="Arial"/>
          <w:highlight w:val="darkYellow"/>
        </w:rPr>
      </w:pPr>
      <w:r w:rsidRPr="00BA5D3D">
        <w:rPr>
          <w:rFonts w:ascii="Arial" w:hAnsi="Arial" w:cs="Arial"/>
          <w:highlight w:val="darkYellow"/>
        </w:rPr>
        <w:t>Working Assumption</w:t>
      </w:r>
    </w:p>
    <w:p w14:paraId="206E92EC" w14:textId="77777777" w:rsidR="001F1A8F" w:rsidRPr="00BA5D3D" w:rsidRDefault="001F1A8F" w:rsidP="001F1A8F">
      <w:pPr>
        <w:jc w:val="both"/>
        <w:rPr>
          <w:rFonts w:ascii="Arial" w:hAnsi="Arial" w:cs="Arial"/>
          <w:color w:val="000000"/>
        </w:rPr>
      </w:pPr>
      <w:r w:rsidRPr="00BA5D3D">
        <w:rPr>
          <w:rFonts w:ascii="Arial" w:hAnsi="Arial" w:cs="Arial"/>
          <w:color w:val="000000"/>
        </w:rPr>
        <w:t>Support at least one of the following options for the dynamic waveform indication in R18:</w:t>
      </w:r>
    </w:p>
    <w:p w14:paraId="4D073330" w14:textId="77777777" w:rsidR="001F1A8F" w:rsidRPr="00BA5D3D" w:rsidRDefault="001F1A8F">
      <w:pPr>
        <w:pStyle w:val="aff8"/>
        <w:widowControl/>
        <w:numPr>
          <w:ilvl w:val="0"/>
          <w:numId w:val="25"/>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Alt 1: Indication from an UL scheduling DCI</w:t>
      </w:r>
    </w:p>
    <w:p w14:paraId="28438EE8" w14:textId="77777777" w:rsidR="001F1A8F" w:rsidRPr="00BA5D3D" w:rsidRDefault="001F1A8F">
      <w:pPr>
        <w:pStyle w:val="aff8"/>
        <w:widowControl/>
        <w:numPr>
          <w:ilvl w:val="1"/>
          <w:numId w:val="25"/>
        </w:numPr>
        <w:overflowPunct w:val="0"/>
        <w:autoSpaceDE w:val="0"/>
        <w:autoSpaceDN w:val="0"/>
        <w:adjustRightInd w:val="0"/>
        <w:spacing w:after="180"/>
        <w:ind w:leftChars="0"/>
        <w:contextualSpacing/>
        <w:jc w:val="left"/>
        <w:textAlignment w:val="baseline"/>
        <w:rPr>
          <w:rFonts w:ascii="Arial" w:hAnsi="Arial" w:cs="Arial"/>
          <w:sz w:val="20"/>
          <w:szCs w:val="20"/>
          <w:lang w:eastAsia="zh-CN"/>
        </w:rPr>
      </w:pPr>
      <w:r w:rsidRPr="00BA5D3D">
        <w:rPr>
          <w:rFonts w:ascii="Arial" w:hAnsi="Arial" w:cs="Arial"/>
          <w:sz w:val="20"/>
          <w:szCs w:val="20"/>
          <w:lang w:eastAsia="zh-CN"/>
        </w:rPr>
        <w:t>Alt 1-A: New field in scheduling DCI</w:t>
      </w:r>
    </w:p>
    <w:p w14:paraId="42CE2549" w14:textId="77777777" w:rsidR="001F1A8F" w:rsidRPr="00BA5D3D" w:rsidRDefault="001F1A8F">
      <w:pPr>
        <w:pStyle w:val="aff8"/>
        <w:widowControl/>
        <w:numPr>
          <w:ilvl w:val="1"/>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Alt 1-B: Reuse existing field in scheduling DCI</w:t>
      </w:r>
    </w:p>
    <w:p w14:paraId="79793489" w14:textId="77777777" w:rsidR="001F1A8F" w:rsidRPr="00BA5D3D" w:rsidRDefault="001F1A8F">
      <w:pPr>
        <w:pStyle w:val="aff8"/>
        <w:widowControl/>
        <w:numPr>
          <w:ilvl w:val="2"/>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Alt 1-B-1: Explicit indication by repurposing field, e.g.</w:t>
      </w:r>
    </w:p>
    <w:p w14:paraId="39E175DD"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Add one column to TDRA table</w:t>
      </w:r>
    </w:p>
    <w:p w14:paraId="19737023"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Add one column to MCS table(s)</w:t>
      </w:r>
    </w:p>
    <w:p w14:paraId="7CA1A1D0"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Other solutions not precluded</w:t>
      </w:r>
    </w:p>
    <w:p w14:paraId="5FC9A41E" w14:textId="77777777" w:rsidR="001F1A8F" w:rsidRPr="00BA5D3D" w:rsidRDefault="001F1A8F">
      <w:pPr>
        <w:pStyle w:val="aff8"/>
        <w:widowControl/>
        <w:numPr>
          <w:ilvl w:val="2"/>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Alt 1-B-2: Implicit determination from condition(s) on scheduling information, e.g.</w:t>
      </w:r>
    </w:p>
    <w:p w14:paraId="55AA00F8"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RA type, MSB of RA</w:t>
      </w:r>
    </w:p>
    <w:p w14:paraId="75F3FD69"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Number of RBs (below threshold or multiple of 2,3,5)</w:t>
      </w:r>
    </w:p>
    <w:p w14:paraId="2C4DA4C0"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Location of RB allocation within carrier and the associated MPR</w:t>
      </w:r>
    </w:p>
    <w:p w14:paraId="39B61A1D"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MCS below threshold</w:t>
      </w:r>
    </w:p>
    <w:p w14:paraId="1A14A580"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Number of PUSCH repetitions (or whether PUSCH repetition is used)</w:t>
      </w:r>
      <w:r w:rsidRPr="00BA5D3D">
        <w:rPr>
          <w:rFonts w:ascii="Arial" w:eastAsia="等线" w:hAnsi="Arial" w:cs="Arial"/>
          <w:sz w:val="20"/>
          <w:szCs w:val="20"/>
          <w:lang w:eastAsia="zh-CN"/>
        </w:rPr>
        <w:t xml:space="preserve"> and/or </w:t>
      </w:r>
      <w:proofErr w:type="spellStart"/>
      <w:r w:rsidRPr="00BA5D3D">
        <w:rPr>
          <w:rFonts w:ascii="Arial" w:hAnsi="Arial" w:cs="Arial"/>
          <w:sz w:val="20"/>
          <w:szCs w:val="20"/>
        </w:rPr>
        <w:t>TBoMS</w:t>
      </w:r>
      <w:proofErr w:type="spellEnd"/>
    </w:p>
    <w:p w14:paraId="251DE69C"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Number of DMRS CDM group(s) without data</w:t>
      </w:r>
    </w:p>
    <w:p w14:paraId="0724B09D"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Precoding information and number of layers</w:t>
      </w:r>
    </w:p>
    <w:p w14:paraId="25982485"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SRI</w:t>
      </w:r>
    </w:p>
    <w:p w14:paraId="58BDBF9B"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Condition over multiple types of scheduling information</w:t>
      </w:r>
    </w:p>
    <w:p w14:paraId="026C8D7B" w14:textId="77777777" w:rsidR="001F1A8F" w:rsidRPr="00BA5D3D" w:rsidRDefault="001F1A8F">
      <w:pPr>
        <w:pStyle w:val="aff8"/>
        <w:widowControl/>
        <w:numPr>
          <w:ilvl w:val="3"/>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Other types of scheduling information not precluded</w:t>
      </w:r>
    </w:p>
    <w:p w14:paraId="197C57F1" w14:textId="77777777" w:rsidR="001F1A8F" w:rsidRPr="00BA5D3D" w:rsidRDefault="001F1A8F">
      <w:pPr>
        <w:pStyle w:val="aff8"/>
        <w:widowControl/>
        <w:numPr>
          <w:ilvl w:val="1"/>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Indicated waveform applies at least to the scheduled PUSCH transmission</w:t>
      </w:r>
    </w:p>
    <w:p w14:paraId="52466B21" w14:textId="77777777" w:rsidR="001F1A8F" w:rsidRPr="00BA5D3D" w:rsidRDefault="001F1A8F">
      <w:pPr>
        <w:pStyle w:val="aff8"/>
        <w:widowControl/>
        <w:numPr>
          <w:ilvl w:val="2"/>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FFS: Whether it also applies to subsequent transmissions, and of which type</w:t>
      </w:r>
    </w:p>
    <w:p w14:paraId="7288B2C4" w14:textId="77777777" w:rsidR="001F1A8F" w:rsidRPr="00BA5D3D" w:rsidRDefault="001F1A8F">
      <w:pPr>
        <w:pStyle w:val="aff8"/>
        <w:widowControl/>
        <w:numPr>
          <w:ilvl w:val="1"/>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 xml:space="preserve">FFS: DCI formats can contain the indication </w:t>
      </w:r>
    </w:p>
    <w:p w14:paraId="013F0AFC" w14:textId="77777777" w:rsidR="001F1A8F" w:rsidRPr="00BA5D3D" w:rsidRDefault="001F1A8F">
      <w:pPr>
        <w:pStyle w:val="aff8"/>
        <w:widowControl/>
        <w:numPr>
          <w:ilvl w:val="1"/>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FFS: Indication applies only if condition(s) are satisfied (</w:t>
      </w:r>
      <w:proofErr w:type="gramStart"/>
      <w:r w:rsidRPr="00BA5D3D">
        <w:rPr>
          <w:rFonts w:ascii="Arial" w:hAnsi="Arial" w:cs="Arial"/>
          <w:sz w:val="20"/>
          <w:szCs w:val="20"/>
        </w:rPr>
        <w:t>e.g.</w:t>
      </w:r>
      <w:proofErr w:type="gramEnd"/>
      <w:r w:rsidRPr="00BA5D3D">
        <w:rPr>
          <w:rFonts w:ascii="Arial" w:hAnsi="Arial" w:cs="Arial"/>
          <w:sz w:val="20"/>
          <w:szCs w:val="20"/>
        </w:rPr>
        <w:t xml:space="preserve"> PDCCH occasion, /RNTI, /Search space of the scheduling DCI, latest PHR reported by the UE, etc.)</w:t>
      </w:r>
    </w:p>
    <w:p w14:paraId="6A9509BC" w14:textId="77777777" w:rsidR="001F1A8F" w:rsidRPr="00BA5D3D" w:rsidRDefault="001F1A8F">
      <w:pPr>
        <w:pStyle w:val="aff8"/>
        <w:widowControl/>
        <w:numPr>
          <w:ilvl w:val="0"/>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Alt 2: Indication from a non-UL scheduling DCI</w:t>
      </w:r>
    </w:p>
    <w:p w14:paraId="72A3673B" w14:textId="77777777" w:rsidR="001F1A8F" w:rsidRPr="00BA5D3D" w:rsidRDefault="001F1A8F">
      <w:pPr>
        <w:pStyle w:val="aff8"/>
        <w:widowControl/>
        <w:numPr>
          <w:ilvl w:val="1"/>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FFS: DCI formats that can provide the indication (</w:t>
      </w:r>
      <w:proofErr w:type="gramStart"/>
      <w:r w:rsidRPr="00BA5D3D">
        <w:rPr>
          <w:rFonts w:ascii="Arial" w:hAnsi="Arial" w:cs="Arial"/>
          <w:sz w:val="20"/>
          <w:szCs w:val="20"/>
        </w:rPr>
        <w:t>e.g.</w:t>
      </w:r>
      <w:proofErr w:type="gramEnd"/>
      <w:r w:rsidRPr="00BA5D3D">
        <w:rPr>
          <w:rFonts w:ascii="Arial" w:hAnsi="Arial" w:cs="Arial"/>
          <w:sz w:val="20"/>
          <w:szCs w:val="20"/>
        </w:rPr>
        <w:t xml:space="preserve"> Downlink DCI, UE-group common DCI)</w:t>
      </w:r>
    </w:p>
    <w:p w14:paraId="01BC4A5C" w14:textId="77777777" w:rsidR="001F1A8F" w:rsidRPr="00BA5D3D" w:rsidRDefault="001F1A8F">
      <w:pPr>
        <w:pStyle w:val="aff8"/>
        <w:widowControl/>
        <w:numPr>
          <w:ilvl w:val="1"/>
          <w:numId w:val="25"/>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FFS: Types of subsequent transmissions to which indication is applicable</w:t>
      </w:r>
    </w:p>
    <w:p w14:paraId="670B4B11" w14:textId="1204CC17" w:rsidR="001F1A8F" w:rsidRPr="00BA5D3D" w:rsidRDefault="001F1A8F" w:rsidP="001F1A8F">
      <w:pPr>
        <w:rPr>
          <w:rFonts w:ascii="Arial" w:eastAsia="Yu Mincho" w:hAnsi="Arial" w:cs="Arial"/>
          <w:lang w:val="en-US" w:eastAsia="ja-JP"/>
        </w:rPr>
      </w:pPr>
    </w:p>
    <w:p w14:paraId="38A0A8CB" w14:textId="77777777" w:rsidR="001F1A8F" w:rsidRPr="00BA5D3D" w:rsidRDefault="001F1A8F" w:rsidP="001F1A8F">
      <w:pPr>
        <w:rPr>
          <w:rFonts w:ascii="Arial" w:hAnsi="Arial" w:cs="Arial"/>
          <w:highlight w:val="green"/>
        </w:rPr>
      </w:pPr>
      <w:r w:rsidRPr="00BA5D3D">
        <w:rPr>
          <w:rFonts w:ascii="Arial" w:hAnsi="Arial" w:cs="Arial"/>
          <w:highlight w:val="green"/>
        </w:rPr>
        <w:t xml:space="preserve">Agreement </w:t>
      </w:r>
    </w:p>
    <w:p w14:paraId="06785695" w14:textId="77777777" w:rsidR="001F1A8F" w:rsidRPr="00BA5D3D" w:rsidRDefault="001F1A8F" w:rsidP="001F1A8F">
      <w:pPr>
        <w:rPr>
          <w:rFonts w:ascii="Arial" w:hAnsi="Arial" w:cs="Arial"/>
        </w:rPr>
      </w:pPr>
      <w:r w:rsidRPr="00BA5D3D">
        <w:rPr>
          <w:rFonts w:ascii="Arial" w:hAnsi="Arial" w:cs="Arial"/>
        </w:rPr>
        <w:t>To study and if necessary, specify, enhancements to assist the scheduler in determining waveform switching, such as:</w:t>
      </w:r>
    </w:p>
    <w:p w14:paraId="519E35A5" w14:textId="77777777" w:rsidR="001F1A8F" w:rsidRPr="00BA5D3D" w:rsidRDefault="001F1A8F">
      <w:pPr>
        <w:pStyle w:val="aff8"/>
        <w:widowControl/>
        <w:numPr>
          <w:ilvl w:val="0"/>
          <w:numId w:val="26"/>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 xml:space="preserve">Reporting power headroom related information </w:t>
      </w:r>
    </w:p>
    <w:p w14:paraId="3D7CD887" w14:textId="77777777" w:rsidR="001F1A8F" w:rsidRPr="00BA5D3D" w:rsidRDefault="001F1A8F">
      <w:pPr>
        <w:pStyle w:val="aff8"/>
        <w:widowControl/>
        <w:numPr>
          <w:ilvl w:val="0"/>
          <w:numId w:val="26"/>
        </w:numPr>
        <w:overflowPunct w:val="0"/>
        <w:autoSpaceDE w:val="0"/>
        <w:autoSpaceDN w:val="0"/>
        <w:adjustRightInd w:val="0"/>
        <w:spacing w:after="180"/>
        <w:ind w:leftChars="0"/>
        <w:contextualSpacing/>
        <w:jc w:val="left"/>
        <w:textAlignment w:val="baseline"/>
        <w:rPr>
          <w:rFonts w:ascii="Arial" w:hAnsi="Arial" w:cs="Arial"/>
          <w:sz w:val="20"/>
          <w:szCs w:val="20"/>
        </w:rPr>
      </w:pPr>
      <w:r w:rsidRPr="00BA5D3D">
        <w:rPr>
          <w:rFonts w:ascii="Arial" w:hAnsi="Arial" w:cs="Arial"/>
          <w:sz w:val="20"/>
          <w:szCs w:val="20"/>
        </w:rPr>
        <w:t>Other solutions are not precluded</w:t>
      </w:r>
    </w:p>
    <w:p w14:paraId="5D16394A" w14:textId="6CAAA7A6" w:rsidR="001F1A8F" w:rsidRPr="00BA5D3D" w:rsidRDefault="001F1A8F" w:rsidP="001F1A8F">
      <w:pPr>
        <w:rPr>
          <w:rFonts w:ascii="Arial" w:eastAsia="Yu Mincho" w:hAnsi="Arial" w:cs="Arial"/>
          <w:lang w:val="en-US" w:eastAsia="ja-JP"/>
        </w:rPr>
      </w:pPr>
    </w:p>
    <w:p w14:paraId="7DB5DFA1" w14:textId="77777777" w:rsidR="001F1A8F" w:rsidRPr="00BA5D3D" w:rsidRDefault="001F1A8F" w:rsidP="001F1A8F">
      <w:pPr>
        <w:shd w:val="clear" w:color="auto" w:fill="FFFFFF"/>
        <w:rPr>
          <w:rFonts w:ascii="Arial" w:eastAsia="宋体" w:hAnsi="Arial" w:cs="Arial"/>
          <w:color w:val="000000"/>
          <w:highlight w:val="green"/>
          <w:lang w:eastAsia="zh-CN"/>
        </w:rPr>
      </w:pPr>
      <w:r w:rsidRPr="00BA5D3D">
        <w:rPr>
          <w:rFonts w:ascii="Arial" w:eastAsia="宋体" w:hAnsi="Arial" w:cs="Arial"/>
          <w:color w:val="000000"/>
          <w:highlight w:val="green"/>
          <w:shd w:val="clear" w:color="auto" w:fill="FF00FF"/>
          <w:lang w:eastAsia="zh-CN"/>
        </w:rPr>
        <w:t>Agreement</w:t>
      </w:r>
    </w:p>
    <w:p w14:paraId="4551106F" w14:textId="77777777" w:rsidR="001F1A8F" w:rsidRPr="00BA5D3D" w:rsidRDefault="001F1A8F" w:rsidP="001F1A8F">
      <w:pPr>
        <w:shd w:val="clear" w:color="auto" w:fill="FFFFFF"/>
        <w:rPr>
          <w:rFonts w:ascii="Arial" w:eastAsia="宋体" w:hAnsi="Arial" w:cs="Arial"/>
          <w:color w:val="000000"/>
          <w:lang w:val="en-US" w:eastAsia="zh-CN"/>
        </w:rPr>
      </w:pPr>
      <w:r w:rsidRPr="00BA5D3D">
        <w:rPr>
          <w:rFonts w:ascii="Arial" w:eastAsia="宋体" w:hAnsi="Arial" w:cs="Arial"/>
          <w:color w:val="000000"/>
          <w:lang w:eastAsia="zh-CN"/>
        </w:rPr>
        <w:lastRenderedPageBreak/>
        <w:t>Dynamic waveform switching enhancement in R18 is applicable to PUSCH scheduled by DCI format 0_1 or 0_2 in PDCCH with CRC scrambled with C-RNTI, MCS-C-RNTI, or CS-RNTI with NDI=1.</w:t>
      </w:r>
    </w:p>
    <w:p w14:paraId="51F0505C" w14:textId="77777777" w:rsidR="001F1A8F" w:rsidRPr="00BA5D3D" w:rsidRDefault="001F1A8F">
      <w:pPr>
        <w:numPr>
          <w:ilvl w:val="0"/>
          <w:numId w:val="27"/>
        </w:numPr>
        <w:shd w:val="clear" w:color="auto" w:fill="FFFFFF"/>
        <w:rPr>
          <w:rFonts w:ascii="Arial" w:eastAsia="Microsoft YaHei UI" w:hAnsi="Arial" w:cs="Arial"/>
          <w:color w:val="000000"/>
          <w:lang w:val="en-US" w:eastAsia="zh-CN"/>
        </w:rPr>
      </w:pPr>
      <w:r w:rsidRPr="00BA5D3D">
        <w:rPr>
          <w:rFonts w:ascii="Arial" w:eastAsia="Microsoft YaHei UI" w:hAnsi="Arial" w:cs="Arial"/>
          <w:color w:val="000000"/>
          <w:lang w:eastAsia="zh-CN"/>
        </w:rPr>
        <w:t>Note: The above does not imply that dynamic switching enhancement in R18 is applicable or not applicable to other cases of PUSCH (</w:t>
      </w:r>
      <w:proofErr w:type="gramStart"/>
      <w:r w:rsidRPr="00BA5D3D">
        <w:rPr>
          <w:rFonts w:ascii="Arial" w:eastAsia="Microsoft YaHei UI" w:hAnsi="Arial" w:cs="Arial"/>
          <w:color w:val="000000"/>
          <w:lang w:eastAsia="zh-CN"/>
        </w:rPr>
        <w:t>e.g.</w:t>
      </w:r>
      <w:proofErr w:type="gramEnd"/>
      <w:r w:rsidRPr="00BA5D3D">
        <w:rPr>
          <w:rFonts w:ascii="Arial" w:eastAsia="Microsoft YaHei UI" w:hAnsi="Arial" w:cs="Arial"/>
          <w:color w:val="000000"/>
          <w:lang w:eastAsia="zh-CN"/>
        </w:rPr>
        <w:t xml:space="preserve"> PUSCH transmission with a Type 1 or Type 2 configured grant, PUSCH scheduled by DCI format 0_0).</w:t>
      </w:r>
    </w:p>
    <w:p w14:paraId="69EE801E" w14:textId="2E3B9A89" w:rsidR="001F1A8F" w:rsidRPr="00BA5D3D" w:rsidRDefault="001F1A8F" w:rsidP="001F1A8F">
      <w:pPr>
        <w:rPr>
          <w:rFonts w:ascii="Arial" w:eastAsia="Yu Mincho" w:hAnsi="Arial" w:cs="Arial"/>
          <w:lang w:val="en-US" w:eastAsia="ja-JP"/>
        </w:rPr>
      </w:pPr>
    </w:p>
    <w:p w14:paraId="1C8D4BD7" w14:textId="60C8075D" w:rsidR="001F1A8F" w:rsidRPr="00BA5D3D" w:rsidRDefault="001F1A8F" w:rsidP="001F1A8F">
      <w:pPr>
        <w:pStyle w:val="NO"/>
        <w:ind w:left="0" w:firstLine="0"/>
        <w:rPr>
          <w:rFonts w:ascii="Arial" w:eastAsiaTheme="minorEastAsia" w:hAnsi="Arial" w:cs="Arial"/>
          <w:iCs/>
          <w:lang w:eastAsia="zh-CN"/>
        </w:rPr>
      </w:pPr>
      <w:r w:rsidRPr="00BA5D3D">
        <w:rPr>
          <w:rFonts w:ascii="Arial" w:eastAsiaTheme="minorEastAsia" w:hAnsi="Arial" w:cs="Arial"/>
          <w:iCs/>
          <w:lang w:eastAsia="zh-CN"/>
        </w:rPr>
        <w:t>RAN1 #111</w:t>
      </w:r>
    </w:p>
    <w:p w14:paraId="73A337FE" w14:textId="77777777"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PRACH enhancements:</w:t>
      </w:r>
    </w:p>
    <w:p w14:paraId="2328620D" w14:textId="77777777" w:rsidR="001F1A8F" w:rsidRPr="00BA5D3D" w:rsidRDefault="001F1A8F" w:rsidP="001F1A8F">
      <w:pPr>
        <w:rPr>
          <w:rFonts w:ascii="Arial" w:hAnsi="Arial" w:cs="Arial"/>
          <w:highlight w:val="green"/>
          <w:lang w:val="en-US" w:eastAsia="zh-CN"/>
        </w:rPr>
      </w:pPr>
      <w:r w:rsidRPr="00BA5D3D">
        <w:rPr>
          <w:rFonts w:ascii="Arial" w:hAnsi="Arial" w:cs="Arial"/>
          <w:highlight w:val="green"/>
          <w:lang w:val="en-US" w:eastAsia="zh-CN"/>
        </w:rPr>
        <w:t>Agreement</w:t>
      </w:r>
    </w:p>
    <w:p w14:paraId="5A3C0660" w14:textId="51A6CC44" w:rsidR="001F1A8F" w:rsidRPr="00BA5D3D" w:rsidRDefault="001F1A8F" w:rsidP="001F1A8F">
      <w:pPr>
        <w:rPr>
          <w:rFonts w:ascii="Arial" w:hAnsi="Arial" w:cs="Arial"/>
          <w:lang w:val="en-US" w:eastAsia="zh-CN"/>
        </w:rPr>
      </w:pPr>
      <w:r w:rsidRPr="00BA5D3D">
        <w:rPr>
          <w:rFonts w:ascii="Arial" w:hAnsi="Arial" w:cs="Arial"/>
          <w:lang w:val="en-US" w:eastAsia="zh-CN"/>
        </w:rPr>
        <w:t>For multiple PRACH transmissions with same Tx beam, support to differentiate at least between multiple PRACH transmissions and single PRACH transmissions.</w:t>
      </w:r>
    </w:p>
    <w:p w14:paraId="06F71D42" w14:textId="77777777" w:rsidR="001F1A8F" w:rsidRPr="00BA5D3D" w:rsidRDefault="001F1A8F" w:rsidP="001F1A8F">
      <w:pPr>
        <w:rPr>
          <w:rFonts w:ascii="Arial" w:hAnsi="Arial" w:cs="Arial"/>
          <w:lang w:val="en-US" w:eastAsia="zh-CN"/>
        </w:rPr>
      </w:pPr>
    </w:p>
    <w:p w14:paraId="4BCD7667" w14:textId="77777777" w:rsidR="001F1A8F" w:rsidRPr="00BA5D3D" w:rsidRDefault="001F1A8F" w:rsidP="001F1A8F">
      <w:pPr>
        <w:rPr>
          <w:rFonts w:ascii="Arial" w:eastAsia="宋体" w:hAnsi="Arial" w:cs="Arial"/>
          <w:bCs/>
          <w:highlight w:val="green"/>
          <w:lang w:eastAsia="zh-CN"/>
        </w:rPr>
      </w:pPr>
      <w:r w:rsidRPr="00BA5D3D">
        <w:rPr>
          <w:rFonts w:ascii="Arial" w:eastAsia="宋体" w:hAnsi="Arial" w:cs="Arial"/>
          <w:bCs/>
          <w:highlight w:val="green"/>
          <w:lang w:eastAsia="zh-CN"/>
        </w:rPr>
        <w:t>Agreement</w:t>
      </w:r>
    </w:p>
    <w:p w14:paraId="24442BFB" w14:textId="77777777" w:rsidR="001F1A8F" w:rsidRPr="00BA5D3D" w:rsidRDefault="001F1A8F" w:rsidP="001F1A8F">
      <w:pPr>
        <w:rPr>
          <w:rFonts w:ascii="Arial" w:eastAsia="宋体" w:hAnsi="Arial" w:cs="Arial"/>
          <w:bCs/>
        </w:rPr>
      </w:pPr>
      <w:r w:rsidRPr="00BA5D3D">
        <w:rPr>
          <w:rFonts w:ascii="Arial" w:eastAsia="宋体" w:hAnsi="Arial" w:cs="Arial"/>
          <w:bCs/>
        </w:rPr>
        <w:t>For multiple PRACH transmissions with same Tx beam, to differentiate the multiple PRACH transmissions with single PRACH transmission, consider one or multiple of the following options.</w:t>
      </w:r>
    </w:p>
    <w:p w14:paraId="6657F880" w14:textId="77777777" w:rsidR="001F1A8F" w:rsidRPr="00BA5D3D" w:rsidRDefault="001F1A8F">
      <w:pPr>
        <w:pStyle w:val="Observation"/>
        <w:widowControl w:val="0"/>
        <w:numPr>
          <w:ilvl w:val="0"/>
          <w:numId w:val="28"/>
        </w:numPr>
        <w:tabs>
          <w:tab w:val="clear" w:pos="1152"/>
          <w:tab w:val="left" w:pos="426"/>
        </w:tabs>
        <w:overflowPunct/>
        <w:autoSpaceDE/>
        <w:autoSpaceDN/>
        <w:adjustRightInd/>
        <w:snapToGrid/>
        <w:spacing w:before="0" w:after="180" w:line="240" w:lineRule="auto"/>
        <w:textAlignment w:val="auto"/>
        <w:rPr>
          <w:rFonts w:ascii="Arial" w:hAnsi="Arial" w:cs="Arial"/>
          <w:b/>
          <w:bCs/>
          <w:i w:val="0"/>
        </w:rPr>
      </w:pPr>
      <w:r w:rsidRPr="00BA5D3D">
        <w:rPr>
          <w:rFonts w:ascii="Arial" w:hAnsi="Arial" w:cs="Arial"/>
          <w:i w:val="0"/>
        </w:rPr>
        <w:t>Option 1</w:t>
      </w:r>
      <w:r w:rsidRPr="00BA5D3D">
        <w:rPr>
          <w:rFonts w:ascii="Arial" w:hAnsi="Arial" w:cs="Arial"/>
          <w:b/>
          <w:bCs/>
          <w:i w:val="0"/>
        </w:rPr>
        <w:t>: Multiple PRACH are transmitted with separate preamble on shared ROs.</w:t>
      </w:r>
    </w:p>
    <w:p w14:paraId="57E528CE" w14:textId="77777777" w:rsidR="001F1A8F" w:rsidRPr="00BA5D3D" w:rsidRDefault="001F1A8F">
      <w:pPr>
        <w:pStyle w:val="Observation"/>
        <w:widowControl w:val="0"/>
        <w:numPr>
          <w:ilvl w:val="0"/>
          <w:numId w:val="28"/>
        </w:numPr>
        <w:tabs>
          <w:tab w:val="clear" w:pos="1152"/>
          <w:tab w:val="left" w:pos="426"/>
        </w:tabs>
        <w:overflowPunct/>
        <w:autoSpaceDE/>
        <w:autoSpaceDN/>
        <w:adjustRightInd/>
        <w:snapToGrid/>
        <w:spacing w:before="0" w:after="180" w:line="240" w:lineRule="auto"/>
        <w:textAlignment w:val="auto"/>
        <w:rPr>
          <w:rFonts w:ascii="Arial" w:hAnsi="Arial" w:cs="Arial"/>
          <w:i w:val="0"/>
        </w:rPr>
      </w:pPr>
      <w:r w:rsidRPr="00BA5D3D">
        <w:rPr>
          <w:rFonts w:ascii="Arial" w:hAnsi="Arial" w:cs="Arial"/>
          <w:i w:val="0"/>
        </w:rPr>
        <w:t>Option 2</w:t>
      </w:r>
      <w:r w:rsidRPr="00BA5D3D">
        <w:rPr>
          <w:rFonts w:ascii="Arial" w:hAnsi="Arial" w:cs="Arial"/>
          <w:b/>
          <w:bCs/>
          <w:i w:val="0"/>
        </w:rPr>
        <w:t>: Multiple PRACH are transmitted on separate ROs.</w:t>
      </w:r>
    </w:p>
    <w:p w14:paraId="0D5B4CAB" w14:textId="77777777" w:rsidR="001F1A8F" w:rsidRPr="00BA5D3D" w:rsidRDefault="001F1A8F">
      <w:pPr>
        <w:pStyle w:val="Observation"/>
        <w:widowControl w:val="0"/>
        <w:numPr>
          <w:ilvl w:val="0"/>
          <w:numId w:val="28"/>
        </w:numPr>
        <w:tabs>
          <w:tab w:val="clear" w:pos="1152"/>
          <w:tab w:val="left" w:pos="426"/>
        </w:tabs>
        <w:overflowPunct/>
        <w:autoSpaceDE/>
        <w:autoSpaceDN/>
        <w:adjustRightInd/>
        <w:snapToGrid/>
        <w:spacing w:before="0" w:after="180" w:line="240" w:lineRule="auto"/>
        <w:textAlignment w:val="auto"/>
        <w:rPr>
          <w:rFonts w:ascii="Arial" w:hAnsi="Arial" w:cs="Arial"/>
          <w:i w:val="0"/>
        </w:rPr>
      </w:pPr>
      <w:r w:rsidRPr="00BA5D3D">
        <w:rPr>
          <w:rFonts w:ascii="Arial" w:hAnsi="Arial" w:cs="Arial"/>
          <w:i w:val="0"/>
        </w:rPr>
        <w:t xml:space="preserve">Option 3: </w:t>
      </w:r>
      <w:r w:rsidRPr="00BA5D3D">
        <w:rPr>
          <w:rFonts w:ascii="Arial" w:hAnsi="Arial" w:cs="Arial"/>
          <w:b/>
          <w:bCs/>
          <w:i w:val="0"/>
        </w:rPr>
        <w:t>Partial of multiple PRACHs are transmitted with separate preamble on shared ROs, while the other multiple PRACHs are transmitted on separate ROs.</w:t>
      </w:r>
    </w:p>
    <w:p w14:paraId="0298E9D5" w14:textId="77777777" w:rsidR="001F1A8F" w:rsidRPr="00BA5D3D" w:rsidRDefault="001F1A8F">
      <w:pPr>
        <w:pStyle w:val="Observation"/>
        <w:widowControl w:val="0"/>
        <w:numPr>
          <w:ilvl w:val="0"/>
          <w:numId w:val="28"/>
        </w:numPr>
        <w:tabs>
          <w:tab w:val="clear" w:pos="1152"/>
          <w:tab w:val="left" w:pos="426"/>
        </w:tabs>
        <w:overflowPunct/>
        <w:autoSpaceDE/>
        <w:autoSpaceDN/>
        <w:adjustRightInd/>
        <w:snapToGrid/>
        <w:spacing w:before="0" w:after="180" w:line="240" w:lineRule="auto"/>
        <w:textAlignment w:val="auto"/>
        <w:rPr>
          <w:rFonts w:ascii="Arial" w:hAnsi="Arial" w:cs="Arial"/>
          <w:b/>
          <w:bCs/>
          <w:i w:val="0"/>
        </w:rPr>
      </w:pPr>
      <w:r w:rsidRPr="00BA5D3D">
        <w:rPr>
          <w:rFonts w:ascii="Arial" w:hAnsi="Arial" w:cs="Arial"/>
          <w:b/>
          <w:bCs/>
          <w:i w:val="0"/>
        </w:rPr>
        <w:t>Other options are not precluded.</w:t>
      </w:r>
    </w:p>
    <w:p w14:paraId="3F4F3C36" w14:textId="77777777" w:rsidR="001F1A8F" w:rsidRPr="00BA5D3D" w:rsidRDefault="001F1A8F">
      <w:pPr>
        <w:pStyle w:val="aff8"/>
        <w:widowControl/>
        <w:numPr>
          <w:ilvl w:val="0"/>
          <w:numId w:val="28"/>
        </w:numPr>
        <w:autoSpaceDE w:val="0"/>
        <w:autoSpaceDN w:val="0"/>
        <w:adjustRightInd w:val="0"/>
        <w:snapToGrid w:val="0"/>
        <w:spacing w:after="180"/>
        <w:ind w:leftChars="0"/>
        <w:rPr>
          <w:rFonts w:ascii="Arial" w:hAnsi="Arial" w:cs="Arial"/>
          <w:b/>
          <w:bCs/>
          <w:sz w:val="20"/>
          <w:szCs w:val="20"/>
        </w:rPr>
      </w:pPr>
      <w:r w:rsidRPr="00BA5D3D">
        <w:rPr>
          <w:rFonts w:ascii="Arial" w:hAnsi="Arial" w:cs="Arial"/>
          <w:sz w:val="20"/>
          <w:szCs w:val="20"/>
          <w:lang w:eastAsia="zh-CN"/>
        </w:rPr>
        <w:t xml:space="preserve">Note: Shared or separate RO/preamble means that the RO/preamble is shared or separated with single PRACH transmission. </w:t>
      </w:r>
    </w:p>
    <w:p w14:paraId="3FA448E5" w14:textId="3CEABEA5" w:rsidR="001F1A8F" w:rsidRPr="00BA5D3D" w:rsidRDefault="001F1A8F" w:rsidP="001F1A8F">
      <w:pPr>
        <w:rPr>
          <w:rFonts w:ascii="Arial" w:eastAsia="Yu Mincho" w:hAnsi="Arial" w:cs="Arial"/>
          <w:lang w:val="en-US" w:eastAsia="ja-JP"/>
        </w:rPr>
      </w:pPr>
    </w:p>
    <w:p w14:paraId="6EB170EA" w14:textId="77777777" w:rsidR="001F1A8F" w:rsidRPr="00BA5D3D" w:rsidRDefault="001F1A8F" w:rsidP="001F1A8F">
      <w:pPr>
        <w:rPr>
          <w:rFonts w:ascii="Arial" w:eastAsia="等线" w:hAnsi="Arial" w:cs="Arial"/>
          <w:highlight w:val="green"/>
          <w:lang w:eastAsia="zh-CN"/>
        </w:rPr>
      </w:pPr>
      <w:r w:rsidRPr="00BA5D3D">
        <w:rPr>
          <w:rFonts w:ascii="Arial" w:eastAsia="等线" w:hAnsi="Arial" w:cs="Arial"/>
          <w:highlight w:val="green"/>
          <w:lang w:eastAsia="zh-CN"/>
        </w:rPr>
        <w:t>Agreement</w:t>
      </w:r>
    </w:p>
    <w:p w14:paraId="2845B1C7" w14:textId="77777777" w:rsidR="001F1A8F" w:rsidRPr="00BA5D3D" w:rsidRDefault="001F1A8F">
      <w:pPr>
        <w:pStyle w:val="Observation"/>
        <w:numPr>
          <w:ilvl w:val="0"/>
          <w:numId w:val="28"/>
        </w:numPr>
        <w:tabs>
          <w:tab w:val="clear" w:pos="1152"/>
        </w:tabs>
        <w:overflowPunct/>
        <w:autoSpaceDE/>
        <w:autoSpaceDN/>
        <w:adjustRightInd/>
        <w:snapToGrid/>
        <w:spacing w:beforeLines="50" w:before="120" w:after="180" w:line="259" w:lineRule="auto"/>
        <w:textAlignment w:val="auto"/>
        <w:rPr>
          <w:rFonts w:ascii="Arial" w:hAnsi="Arial" w:cs="Arial"/>
          <w:b/>
          <w:bCs/>
        </w:rPr>
      </w:pPr>
      <w:r w:rsidRPr="00BA5D3D">
        <w:rPr>
          <w:rFonts w:ascii="Arial" w:hAnsi="Arial" w:cs="Arial"/>
          <w:b/>
          <w:bCs/>
        </w:rPr>
        <w:t>Study at least the following case for multiple PRACH transmissions with different Tx beams.</w:t>
      </w:r>
    </w:p>
    <w:p w14:paraId="14C1E102" w14:textId="77777777" w:rsidR="001F1A8F" w:rsidRPr="00BA5D3D" w:rsidRDefault="001F1A8F">
      <w:pPr>
        <w:pStyle w:val="aff8"/>
        <w:widowControl/>
        <w:numPr>
          <w:ilvl w:val="1"/>
          <w:numId w:val="28"/>
        </w:numPr>
        <w:autoSpaceDE w:val="0"/>
        <w:autoSpaceDN w:val="0"/>
        <w:adjustRightInd w:val="0"/>
        <w:snapToGrid w:val="0"/>
        <w:spacing w:after="120" w:line="259" w:lineRule="auto"/>
        <w:ind w:leftChars="0"/>
        <w:rPr>
          <w:rFonts w:ascii="Arial" w:hAnsi="Arial" w:cs="Arial"/>
          <w:sz w:val="20"/>
          <w:szCs w:val="20"/>
        </w:rPr>
      </w:pPr>
      <w:r w:rsidRPr="00BA5D3D">
        <w:rPr>
          <w:rFonts w:ascii="Arial" w:hAnsi="Arial" w:cs="Arial"/>
          <w:sz w:val="20"/>
          <w:szCs w:val="20"/>
        </w:rPr>
        <w:t>UE uses different TX beams to transmit the multiple PRACH over ROs associated with the same SSB/CSI-RS</w:t>
      </w:r>
    </w:p>
    <w:p w14:paraId="6CE1C8AA" w14:textId="77777777" w:rsidR="001F1A8F" w:rsidRPr="00BA5D3D" w:rsidRDefault="001F1A8F">
      <w:pPr>
        <w:pStyle w:val="aff8"/>
        <w:widowControl/>
        <w:numPr>
          <w:ilvl w:val="1"/>
          <w:numId w:val="28"/>
        </w:numPr>
        <w:autoSpaceDE w:val="0"/>
        <w:autoSpaceDN w:val="0"/>
        <w:adjustRightInd w:val="0"/>
        <w:snapToGrid w:val="0"/>
        <w:spacing w:after="120" w:line="259" w:lineRule="auto"/>
        <w:ind w:leftChars="0"/>
        <w:rPr>
          <w:rFonts w:ascii="Arial" w:hAnsi="Arial" w:cs="Arial"/>
          <w:sz w:val="20"/>
          <w:szCs w:val="20"/>
        </w:rPr>
      </w:pPr>
      <w:r w:rsidRPr="00BA5D3D">
        <w:rPr>
          <w:rFonts w:ascii="Arial" w:hAnsi="Arial" w:cs="Arial"/>
          <w:sz w:val="20"/>
          <w:szCs w:val="20"/>
          <w:lang w:eastAsia="zh-CN"/>
        </w:rPr>
        <w:t xml:space="preserve">FFS: </w:t>
      </w:r>
      <w:r w:rsidRPr="00BA5D3D">
        <w:rPr>
          <w:rFonts w:ascii="Arial" w:hAnsi="Arial" w:cs="Arial"/>
          <w:sz w:val="20"/>
          <w:szCs w:val="20"/>
        </w:rPr>
        <w:t>UE uses different TX beams to transmit the multiple PRACH over ROs associated with different SSBs /CSI-RSs, where the different SSBs/CSI-RSs are not associated with the same RO.</w:t>
      </w:r>
    </w:p>
    <w:p w14:paraId="2CDC11C7" w14:textId="77777777" w:rsidR="001F1A8F" w:rsidRPr="00BA5D3D" w:rsidRDefault="001F1A8F">
      <w:pPr>
        <w:pStyle w:val="aff8"/>
        <w:widowControl/>
        <w:numPr>
          <w:ilvl w:val="1"/>
          <w:numId w:val="28"/>
        </w:numPr>
        <w:autoSpaceDE w:val="0"/>
        <w:autoSpaceDN w:val="0"/>
        <w:adjustRightInd w:val="0"/>
        <w:snapToGrid w:val="0"/>
        <w:spacing w:after="120" w:line="259" w:lineRule="auto"/>
        <w:ind w:leftChars="0"/>
        <w:rPr>
          <w:rFonts w:ascii="Arial" w:hAnsi="Arial" w:cs="Arial"/>
          <w:sz w:val="20"/>
          <w:szCs w:val="20"/>
        </w:rPr>
      </w:pPr>
      <w:r w:rsidRPr="00BA5D3D">
        <w:rPr>
          <w:rFonts w:ascii="Arial" w:eastAsia="等线" w:hAnsi="Arial" w:cs="Arial"/>
          <w:sz w:val="20"/>
          <w:szCs w:val="20"/>
          <w:lang w:eastAsia="zh-CN"/>
        </w:rPr>
        <w:t xml:space="preserve">Note: not related to decision on CFRA </w:t>
      </w:r>
    </w:p>
    <w:p w14:paraId="11A2C80D" w14:textId="77777777" w:rsidR="001F1A8F" w:rsidRPr="00BA5D3D" w:rsidRDefault="001F1A8F" w:rsidP="001F1A8F">
      <w:pPr>
        <w:pStyle w:val="aff8"/>
        <w:autoSpaceDE w:val="0"/>
        <w:autoSpaceDN w:val="0"/>
        <w:adjustRightInd w:val="0"/>
        <w:snapToGrid w:val="0"/>
        <w:spacing w:after="120" w:line="259" w:lineRule="auto"/>
        <w:ind w:leftChars="0" w:left="0"/>
        <w:rPr>
          <w:rFonts w:ascii="Arial" w:hAnsi="Arial" w:cs="Arial"/>
          <w:sz w:val="20"/>
          <w:szCs w:val="20"/>
        </w:rPr>
      </w:pPr>
      <w:r w:rsidRPr="00BA5D3D">
        <w:rPr>
          <w:rFonts w:ascii="Arial" w:hAnsi="Arial" w:cs="Arial"/>
          <w:sz w:val="20"/>
          <w:szCs w:val="20"/>
        </w:rPr>
        <w:t>Note: UE uses different TX beams to transmit the multiple PRACH over ROs associated with different SSBs/CSI-RSs, where the different SSBs/CSI-RSs are associated with the same RO is not considered.</w:t>
      </w:r>
    </w:p>
    <w:p w14:paraId="5CA6D37F" w14:textId="77777777" w:rsidR="001F1A8F" w:rsidRPr="00BA5D3D" w:rsidRDefault="001F1A8F" w:rsidP="001F1A8F">
      <w:pPr>
        <w:rPr>
          <w:rFonts w:ascii="Arial" w:hAnsi="Arial" w:cs="Arial"/>
        </w:rPr>
      </w:pPr>
    </w:p>
    <w:p w14:paraId="070C9B0A" w14:textId="77777777" w:rsidR="001F1A8F" w:rsidRPr="00BA5D3D" w:rsidRDefault="001F1A8F" w:rsidP="001F1A8F">
      <w:pPr>
        <w:pStyle w:val="Observation"/>
        <w:numPr>
          <w:ilvl w:val="0"/>
          <w:numId w:val="0"/>
        </w:numPr>
        <w:spacing w:before="0" w:after="180" w:line="240" w:lineRule="auto"/>
        <w:ind w:left="360" w:hanging="360"/>
        <w:rPr>
          <w:rFonts w:ascii="Arial" w:hAnsi="Arial" w:cs="Arial"/>
          <w:b/>
          <w:bCs/>
          <w:i w:val="0"/>
          <w:iCs/>
          <w:highlight w:val="darkYellow"/>
        </w:rPr>
      </w:pPr>
      <w:r w:rsidRPr="00BA5D3D">
        <w:rPr>
          <w:rFonts w:ascii="Arial" w:hAnsi="Arial" w:cs="Arial"/>
          <w:b/>
          <w:bCs/>
          <w:i w:val="0"/>
          <w:iCs/>
          <w:highlight w:val="darkYellow"/>
        </w:rPr>
        <w:t>Working Assumption</w:t>
      </w:r>
    </w:p>
    <w:p w14:paraId="09A47154" w14:textId="77777777" w:rsidR="001F1A8F" w:rsidRPr="00BA5D3D" w:rsidRDefault="001F1A8F" w:rsidP="001F1A8F">
      <w:pPr>
        <w:pStyle w:val="Observation"/>
        <w:numPr>
          <w:ilvl w:val="0"/>
          <w:numId w:val="0"/>
        </w:numPr>
        <w:spacing w:before="0" w:after="180" w:line="240" w:lineRule="auto"/>
        <w:rPr>
          <w:rFonts w:ascii="Arial" w:hAnsi="Arial" w:cs="Arial"/>
          <w:b/>
          <w:bCs/>
          <w:i w:val="0"/>
          <w:iCs/>
        </w:rPr>
      </w:pPr>
      <w:r w:rsidRPr="00BA5D3D">
        <w:rPr>
          <w:rFonts w:ascii="Arial" w:hAnsi="Arial" w:cs="Arial"/>
          <w:b/>
          <w:bCs/>
          <w:i w:val="0"/>
          <w:iCs/>
        </w:rPr>
        <w:t>Simulation results for multiple PRACH transmissions with different beam(s) and same beam(s) (baseline) to be discussed in the next meeting.</w:t>
      </w:r>
    </w:p>
    <w:p w14:paraId="049C5AD1" w14:textId="77777777" w:rsidR="001F1A8F" w:rsidRPr="00BA5D3D" w:rsidRDefault="001F1A8F">
      <w:pPr>
        <w:pStyle w:val="aff8"/>
        <w:widowControl/>
        <w:numPr>
          <w:ilvl w:val="0"/>
          <w:numId w:val="28"/>
        </w:numPr>
        <w:autoSpaceDE w:val="0"/>
        <w:autoSpaceDN w:val="0"/>
        <w:adjustRightInd w:val="0"/>
        <w:snapToGrid w:val="0"/>
        <w:spacing w:after="180"/>
        <w:ind w:leftChars="0"/>
        <w:rPr>
          <w:rFonts w:ascii="Arial" w:hAnsi="Arial" w:cs="Arial"/>
          <w:sz w:val="20"/>
          <w:szCs w:val="20"/>
        </w:rPr>
      </w:pPr>
      <w:r w:rsidRPr="00BA5D3D">
        <w:rPr>
          <w:rFonts w:ascii="Arial" w:hAnsi="Arial" w:cs="Arial"/>
          <w:sz w:val="20"/>
          <w:szCs w:val="20"/>
        </w:rPr>
        <w:t xml:space="preserve">Simulation assumptions in TR 38.830 are used as the starting point for the simulation. </w:t>
      </w:r>
    </w:p>
    <w:p w14:paraId="7D54B959" w14:textId="77777777" w:rsidR="001F1A8F" w:rsidRPr="00BA5D3D" w:rsidRDefault="001F1A8F">
      <w:pPr>
        <w:pStyle w:val="aff8"/>
        <w:widowControl/>
        <w:numPr>
          <w:ilvl w:val="2"/>
          <w:numId w:val="28"/>
        </w:numPr>
        <w:autoSpaceDE w:val="0"/>
        <w:autoSpaceDN w:val="0"/>
        <w:adjustRightInd w:val="0"/>
        <w:snapToGrid w:val="0"/>
        <w:spacing w:after="180"/>
        <w:ind w:leftChars="0"/>
        <w:rPr>
          <w:rFonts w:ascii="Arial" w:hAnsi="Arial" w:cs="Arial"/>
          <w:sz w:val="20"/>
          <w:szCs w:val="20"/>
        </w:rPr>
      </w:pPr>
      <w:r w:rsidRPr="00BA5D3D">
        <w:rPr>
          <w:rFonts w:ascii="Arial" w:hAnsi="Arial" w:cs="Arial"/>
          <w:sz w:val="20"/>
          <w:szCs w:val="20"/>
        </w:rPr>
        <w:t>Focus on FR2.</w:t>
      </w:r>
    </w:p>
    <w:p w14:paraId="365778BA" w14:textId="77777777" w:rsidR="001F1A8F" w:rsidRPr="00BA5D3D" w:rsidRDefault="001F1A8F">
      <w:pPr>
        <w:pStyle w:val="aff8"/>
        <w:widowControl/>
        <w:numPr>
          <w:ilvl w:val="3"/>
          <w:numId w:val="28"/>
        </w:numPr>
        <w:autoSpaceDE w:val="0"/>
        <w:autoSpaceDN w:val="0"/>
        <w:adjustRightInd w:val="0"/>
        <w:snapToGrid w:val="0"/>
        <w:spacing w:after="180"/>
        <w:ind w:leftChars="0"/>
        <w:rPr>
          <w:rFonts w:ascii="Arial" w:hAnsi="Arial" w:cs="Arial"/>
          <w:sz w:val="20"/>
          <w:szCs w:val="20"/>
        </w:rPr>
      </w:pPr>
      <w:r w:rsidRPr="00BA5D3D">
        <w:rPr>
          <w:rFonts w:ascii="Arial" w:eastAsia="等线" w:hAnsi="Arial" w:cs="Arial"/>
          <w:sz w:val="20"/>
          <w:szCs w:val="20"/>
          <w:lang w:eastAsia="zh-CN"/>
        </w:rPr>
        <w:t>UE antenna configuration 2-2-2(baseline), 1-4-1(optional)</w:t>
      </w:r>
    </w:p>
    <w:p w14:paraId="54BF58E7" w14:textId="77777777" w:rsidR="001F1A8F" w:rsidRPr="00BA5D3D" w:rsidRDefault="001F1A8F">
      <w:pPr>
        <w:pStyle w:val="aff8"/>
        <w:widowControl/>
        <w:numPr>
          <w:ilvl w:val="2"/>
          <w:numId w:val="28"/>
        </w:numPr>
        <w:autoSpaceDE w:val="0"/>
        <w:autoSpaceDN w:val="0"/>
        <w:adjustRightInd w:val="0"/>
        <w:snapToGrid w:val="0"/>
        <w:spacing w:after="180"/>
        <w:ind w:leftChars="0"/>
        <w:rPr>
          <w:rFonts w:ascii="Arial" w:hAnsi="Arial" w:cs="Arial"/>
          <w:sz w:val="20"/>
          <w:szCs w:val="20"/>
        </w:rPr>
      </w:pPr>
      <w:r w:rsidRPr="00BA5D3D">
        <w:rPr>
          <w:rFonts w:ascii="Arial" w:hAnsi="Arial" w:cs="Arial"/>
          <w:sz w:val="20"/>
          <w:szCs w:val="20"/>
        </w:rPr>
        <w:t>Performance metric: 0.1% false alarm, 1% miss-detection</w:t>
      </w:r>
    </w:p>
    <w:p w14:paraId="4BC26DE2" w14:textId="77777777" w:rsidR="001F1A8F" w:rsidRPr="00BA5D3D" w:rsidRDefault="001F1A8F">
      <w:pPr>
        <w:pStyle w:val="aff8"/>
        <w:widowControl/>
        <w:numPr>
          <w:ilvl w:val="2"/>
          <w:numId w:val="28"/>
        </w:numPr>
        <w:autoSpaceDE w:val="0"/>
        <w:autoSpaceDN w:val="0"/>
        <w:adjustRightInd w:val="0"/>
        <w:snapToGrid w:val="0"/>
        <w:spacing w:after="180"/>
        <w:ind w:leftChars="0"/>
        <w:rPr>
          <w:rFonts w:ascii="Arial" w:hAnsi="Arial" w:cs="Arial"/>
          <w:b/>
          <w:bCs/>
          <w:sz w:val="20"/>
          <w:szCs w:val="20"/>
        </w:rPr>
      </w:pPr>
      <w:r w:rsidRPr="00BA5D3D">
        <w:rPr>
          <w:rFonts w:ascii="Arial" w:hAnsi="Arial" w:cs="Arial"/>
          <w:sz w:val="20"/>
          <w:szCs w:val="20"/>
        </w:rPr>
        <w:t>Companies report the number of beams, the beam widths, beam correspondence assumption, and the boresights.</w:t>
      </w:r>
    </w:p>
    <w:p w14:paraId="7CFE5A61" w14:textId="77777777" w:rsidR="001F1A8F" w:rsidRPr="00BA5D3D" w:rsidRDefault="001F1A8F">
      <w:pPr>
        <w:pStyle w:val="aff8"/>
        <w:widowControl/>
        <w:numPr>
          <w:ilvl w:val="1"/>
          <w:numId w:val="28"/>
        </w:numPr>
        <w:autoSpaceDE w:val="0"/>
        <w:autoSpaceDN w:val="0"/>
        <w:adjustRightInd w:val="0"/>
        <w:snapToGrid w:val="0"/>
        <w:spacing w:after="180"/>
        <w:ind w:leftChars="0"/>
        <w:rPr>
          <w:rFonts w:ascii="Arial" w:hAnsi="Arial" w:cs="Arial"/>
          <w:sz w:val="20"/>
          <w:szCs w:val="20"/>
        </w:rPr>
      </w:pPr>
      <w:r w:rsidRPr="00BA5D3D">
        <w:rPr>
          <w:rFonts w:ascii="Arial" w:hAnsi="Arial" w:cs="Arial"/>
          <w:sz w:val="20"/>
          <w:szCs w:val="20"/>
        </w:rPr>
        <w:lastRenderedPageBreak/>
        <w:t>Channel model for link-level simulation: CDL-A defined in table 7.7.1-1 in TR 38.901.</w:t>
      </w:r>
    </w:p>
    <w:p w14:paraId="44DE2EED" w14:textId="77777777" w:rsidR="001F1A8F" w:rsidRPr="00BA5D3D" w:rsidRDefault="001F1A8F">
      <w:pPr>
        <w:pStyle w:val="aff8"/>
        <w:widowControl/>
        <w:numPr>
          <w:ilvl w:val="1"/>
          <w:numId w:val="28"/>
        </w:numPr>
        <w:autoSpaceDE w:val="0"/>
        <w:autoSpaceDN w:val="0"/>
        <w:adjustRightInd w:val="0"/>
        <w:snapToGrid w:val="0"/>
        <w:spacing w:after="180"/>
        <w:ind w:leftChars="0"/>
        <w:rPr>
          <w:rFonts w:ascii="Arial" w:hAnsi="Arial" w:cs="Arial"/>
          <w:sz w:val="20"/>
          <w:szCs w:val="20"/>
        </w:rPr>
      </w:pPr>
      <w:r w:rsidRPr="00BA5D3D">
        <w:rPr>
          <w:rFonts w:ascii="Arial" w:hAnsi="Arial" w:cs="Arial"/>
          <w:sz w:val="20"/>
          <w:szCs w:val="20"/>
        </w:rPr>
        <w:t xml:space="preserve">Both that UE fulfills </w:t>
      </w:r>
      <w:proofErr w:type="spellStart"/>
      <w:r w:rsidRPr="00BA5D3D">
        <w:rPr>
          <w:rFonts w:ascii="Arial" w:hAnsi="Arial" w:cs="Arial"/>
          <w:i/>
          <w:iCs/>
          <w:sz w:val="20"/>
          <w:szCs w:val="20"/>
        </w:rPr>
        <w:t>beamCorrespondence</w:t>
      </w:r>
      <w:proofErr w:type="spellEnd"/>
      <w:r w:rsidRPr="00BA5D3D">
        <w:rPr>
          <w:rFonts w:ascii="Arial" w:hAnsi="Arial" w:cs="Arial"/>
          <w:i/>
          <w:iCs/>
          <w:sz w:val="20"/>
          <w:szCs w:val="20"/>
        </w:rPr>
        <w:t xml:space="preserve"> requirements Without UL-</w:t>
      </w:r>
      <w:proofErr w:type="spellStart"/>
      <w:r w:rsidRPr="00BA5D3D">
        <w:rPr>
          <w:rFonts w:ascii="Arial" w:hAnsi="Arial" w:cs="Arial"/>
          <w:i/>
          <w:iCs/>
          <w:sz w:val="20"/>
          <w:szCs w:val="20"/>
        </w:rPr>
        <w:t>BeamSweeping</w:t>
      </w:r>
      <w:proofErr w:type="spellEnd"/>
      <w:r w:rsidRPr="00BA5D3D">
        <w:rPr>
          <w:rFonts w:ascii="Arial" w:hAnsi="Arial" w:cs="Arial"/>
          <w:sz w:val="20"/>
          <w:szCs w:val="20"/>
        </w:rPr>
        <w:t xml:space="preserve"> and UE fulfils </w:t>
      </w:r>
      <w:proofErr w:type="spellStart"/>
      <w:r w:rsidRPr="00BA5D3D">
        <w:rPr>
          <w:rFonts w:ascii="Arial" w:hAnsi="Arial" w:cs="Arial"/>
          <w:i/>
          <w:iCs/>
          <w:sz w:val="20"/>
          <w:szCs w:val="20"/>
        </w:rPr>
        <w:t>beamCorrespondence</w:t>
      </w:r>
      <w:proofErr w:type="spellEnd"/>
      <w:r w:rsidRPr="00BA5D3D">
        <w:rPr>
          <w:rFonts w:ascii="Arial" w:hAnsi="Arial" w:cs="Arial"/>
          <w:i/>
          <w:iCs/>
          <w:sz w:val="20"/>
          <w:szCs w:val="20"/>
        </w:rPr>
        <w:t xml:space="preserve"> requirements</w:t>
      </w:r>
      <w:r w:rsidRPr="00BA5D3D">
        <w:rPr>
          <w:rFonts w:ascii="Arial" w:hAnsi="Arial" w:cs="Arial"/>
          <w:sz w:val="20"/>
          <w:szCs w:val="20"/>
        </w:rPr>
        <w:t xml:space="preserve"> </w:t>
      </w:r>
      <w:proofErr w:type="gramStart"/>
      <w:r w:rsidRPr="00BA5D3D">
        <w:rPr>
          <w:rFonts w:ascii="Arial" w:hAnsi="Arial" w:cs="Arial"/>
          <w:i/>
          <w:iCs/>
          <w:sz w:val="20"/>
          <w:szCs w:val="20"/>
        </w:rPr>
        <w:t>With</w:t>
      </w:r>
      <w:proofErr w:type="gramEnd"/>
      <w:r w:rsidRPr="00BA5D3D">
        <w:rPr>
          <w:rFonts w:ascii="Arial" w:hAnsi="Arial" w:cs="Arial"/>
          <w:i/>
          <w:iCs/>
          <w:sz w:val="20"/>
          <w:szCs w:val="20"/>
        </w:rPr>
        <w:t xml:space="preserve"> UL-</w:t>
      </w:r>
      <w:proofErr w:type="spellStart"/>
      <w:r w:rsidRPr="00BA5D3D">
        <w:rPr>
          <w:rFonts w:ascii="Arial" w:hAnsi="Arial" w:cs="Arial"/>
          <w:i/>
          <w:iCs/>
          <w:sz w:val="20"/>
          <w:szCs w:val="20"/>
        </w:rPr>
        <w:t>BeamSweeping</w:t>
      </w:r>
      <w:proofErr w:type="spellEnd"/>
      <w:r w:rsidRPr="00BA5D3D">
        <w:rPr>
          <w:rFonts w:ascii="Arial" w:hAnsi="Arial" w:cs="Arial"/>
          <w:sz w:val="20"/>
          <w:szCs w:val="20"/>
        </w:rPr>
        <w:t xml:space="preserve"> can be considered in the simulation are used as starting point for simulation.</w:t>
      </w:r>
    </w:p>
    <w:p w14:paraId="74E05737" w14:textId="77777777" w:rsidR="001F1A8F" w:rsidRPr="00BA5D3D" w:rsidRDefault="001F1A8F" w:rsidP="001F1A8F">
      <w:pPr>
        <w:rPr>
          <w:rFonts w:ascii="Arial" w:eastAsia="等线" w:hAnsi="Arial" w:cs="Arial"/>
          <w:highlight w:val="green"/>
          <w:lang w:eastAsia="zh-CN"/>
        </w:rPr>
      </w:pPr>
    </w:p>
    <w:p w14:paraId="1ABB2553" w14:textId="3892DACA" w:rsidR="001F1A8F" w:rsidRPr="00BA5D3D" w:rsidRDefault="001F1A8F" w:rsidP="001F1A8F">
      <w:pPr>
        <w:rPr>
          <w:rFonts w:ascii="Arial" w:eastAsia="等线" w:hAnsi="Arial" w:cs="Arial"/>
          <w:highlight w:val="green"/>
          <w:lang w:eastAsia="zh-CN"/>
        </w:rPr>
      </w:pPr>
      <w:r w:rsidRPr="00BA5D3D">
        <w:rPr>
          <w:rFonts w:ascii="Arial" w:eastAsia="等线" w:hAnsi="Arial" w:cs="Arial"/>
          <w:highlight w:val="green"/>
          <w:lang w:eastAsia="zh-CN"/>
        </w:rPr>
        <w:t>Agreement</w:t>
      </w:r>
    </w:p>
    <w:p w14:paraId="189391DC" w14:textId="77777777" w:rsidR="001F1A8F" w:rsidRPr="00BA5D3D" w:rsidRDefault="001F1A8F" w:rsidP="001F1A8F">
      <w:pPr>
        <w:pStyle w:val="af1"/>
        <w:spacing w:after="180"/>
        <w:rPr>
          <w:rFonts w:ascii="Arial" w:eastAsia="等线" w:hAnsi="Arial" w:cs="Arial"/>
          <w:bCs/>
          <w:sz w:val="20"/>
          <w:lang w:eastAsia="zh-CN"/>
        </w:rPr>
      </w:pPr>
      <w:r w:rsidRPr="00BA5D3D">
        <w:rPr>
          <w:rFonts w:ascii="Arial" w:eastAsia="宋体" w:hAnsi="Arial" w:cs="Arial"/>
          <w:b/>
          <w:sz w:val="20"/>
        </w:rPr>
        <w:t xml:space="preserve">For multiple PRACH transmissions with same </w:t>
      </w:r>
      <w:r w:rsidRPr="00BA5D3D">
        <w:rPr>
          <w:rFonts w:ascii="Arial" w:eastAsia="等线" w:hAnsi="Arial" w:cs="Arial"/>
          <w:b/>
          <w:sz w:val="20"/>
          <w:lang w:eastAsia="zh-CN"/>
        </w:rPr>
        <w:t>Tx</w:t>
      </w:r>
      <w:r w:rsidRPr="00BA5D3D">
        <w:rPr>
          <w:rFonts w:ascii="Arial" w:eastAsia="宋体" w:hAnsi="Arial" w:cs="Arial"/>
          <w:b/>
          <w:sz w:val="20"/>
        </w:rPr>
        <w:t xml:space="preserve"> beam</w:t>
      </w:r>
      <w:r w:rsidRPr="00BA5D3D">
        <w:rPr>
          <w:rFonts w:ascii="Arial" w:eastAsia="宋体" w:hAnsi="Arial" w:cs="Arial"/>
          <w:b/>
          <w:sz w:val="20"/>
          <w:lang w:eastAsia="zh-CN"/>
        </w:rPr>
        <w:t xml:space="preserve">, </w:t>
      </w:r>
      <w:r w:rsidRPr="00BA5D3D">
        <w:rPr>
          <w:rFonts w:ascii="Arial" w:eastAsia="宋体" w:hAnsi="Arial" w:cs="Arial"/>
          <w:b/>
          <w:sz w:val="20"/>
        </w:rPr>
        <w:t>down-select one option from the following options.</w:t>
      </w:r>
    </w:p>
    <w:p w14:paraId="704F5AF1" w14:textId="77777777" w:rsidR="001F1A8F" w:rsidRPr="00BA5D3D" w:rsidRDefault="001F1A8F">
      <w:pPr>
        <w:widowControl w:val="0"/>
        <w:numPr>
          <w:ilvl w:val="0"/>
          <w:numId w:val="30"/>
        </w:numPr>
        <w:overflowPunct/>
        <w:autoSpaceDE/>
        <w:autoSpaceDN/>
        <w:adjustRightInd/>
        <w:ind w:left="284" w:hanging="284"/>
        <w:jc w:val="both"/>
        <w:textAlignment w:val="auto"/>
        <w:rPr>
          <w:rFonts w:ascii="Arial" w:eastAsia="Calibri" w:hAnsi="Arial" w:cs="Arial"/>
          <w:bCs/>
        </w:rPr>
      </w:pPr>
      <w:r w:rsidRPr="00BA5D3D">
        <w:rPr>
          <w:rFonts w:ascii="Arial" w:eastAsia="等线" w:hAnsi="Arial" w:cs="Arial"/>
          <w:b/>
        </w:rPr>
        <w:t>Option 1</w:t>
      </w:r>
      <w:r w:rsidRPr="00BA5D3D">
        <w:rPr>
          <w:rFonts w:ascii="Arial" w:eastAsia="等线" w:hAnsi="Arial" w:cs="Arial"/>
          <w:bCs/>
        </w:rPr>
        <w:t xml:space="preserve">: </w:t>
      </w:r>
      <w:proofErr w:type="spellStart"/>
      <w:r w:rsidRPr="00BA5D3D">
        <w:rPr>
          <w:rFonts w:ascii="Arial" w:eastAsia="等线" w:hAnsi="Arial" w:cs="Arial"/>
          <w:bCs/>
        </w:rPr>
        <w:t>gNB</w:t>
      </w:r>
      <w:proofErr w:type="spellEnd"/>
      <w:r w:rsidRPr="00BA5D3D">
        <w:rPr>
          <w:rFonts w:ascii="Arial" w:eastAsia="等线" w:hAnsi="Arial" w:cs="Arial"/>
          <w:bCs/>
        </w:rPr>
        <w:t xml:space="preserve"> can only configure one value for the number of multiple PRACH transmissions.</w:t>
      </w:r>
    </w:p>
    <w:p w14:paraId="2F60CE55" w14:textId="77777777" w:rsidR="001F1A8F" w:rsidRPr="00BA5D3D" w:rsidRDefault="001F1A8F">
      <w:pPr>
        <w:widowControl w:val="0"/>
        <w:numPr>
          <w:ilvl w:val="0"/>
          <w:numId w:val="30"/>
        </w:numPr>
        <w:overflowPunct/>
        <w:autoSpaceDE/>
        <w:autoSpaceDN/>
        <w:adjustRightInd/>
        <w:ind w:left="284" w:hanging="284"/>
        <w:jc w:val="both"/>
        <w:textAlignment w:val="auto"/>
        <w:rPr>
          <w:rFonts w:ascii="Arial" w:eastAsia="Calibri" w:hAnsi="Arial" w:cs="Arial"/>
          <w:bCs/>
        </w:rPr>
      </w:pPr>
      <w:r w:rsidRPr="00BA5D3D">
        <w:rPr>
          <w:rFonts w:ascii="Arial" w:eastAsia="等线" w:hAnsi="Arial" w:cs="Arial"/>
          <w:b/>
        </w:rPr>
        <w:t>Option 2</w:t>
      </w:r>
      <w:r w:rsidRPr="00BA5D3D">
        <w:rPr>
          <w:rFonts w:ascii="Arial" w:eastAsia="等线" w:hAnsi="Arial" w:cs="Arial"/>
          <w:bCs/>
        </w:rPr>
        <w:t xml:space="preserve">: </w:t>
      </w:r>
      <w:proofErr w:type="spellStart"/>
      <w:r w:rsidRPr="00BA5D3D">
        <w:rPr>
          <w:rFonts w:ascii="Arial" w:eastAsia="等线" w:hAnsi="Arial" w:cs="Arial"/>
          <w:bCs/>
        </w:rPr>
        <w:t>gNB</w:t>
      </w:r>
      <w:proofErr w:type="spellEnd"/>
      <w:r w:rsidRPr="00BA5D3D">
        <w:rPr>
          <w:rFonts w:ascii="Arial" w:eastAsia="等线" w:hAnsi="Arial" w:cs="Arial"/>
          <w:bCs/>
        </w:rPr>
        <w:t xml:space="preserve"> can configure one or multiple values for the number of multiple PRACH transmissions.</w:t>
      </w:r>
    </w:p>
    <w:p w14:paraId="2FD8533E" w14:textId="77777777" w:rsidR="001F1A8F" w:rsidRPr="00BA5D3D" w:rsidRDefault="001F1A8F">
      <w:pPr>
        <w:pStyle w:val="aff8"/>
        <w:widowControl/>
        <w:numPr>
          <w:ilvl w:val="1"/>
          <w:numId w:val="28"/>
        </w:numPr>
        <w:autoSpaceDE w:val="0"/>
        <w:autoSpaceDN w:val="0"/>
        <w:adjustRightInd w:val="0"/>
        <w:snapToGrid w:val="0"/>
        <w:spacing w:after="180"/>
        <w:ind w:leftChars="0"/>
        <w:rPr>
          <w:rFonts w:ascii="Arial" w:hAnsi="Arial" w:cs="Arial"/>
          <w:sz w:val="20"/>
          <w:szCs w:val="20"/>
        </w:rPr>
      </w:pPr>
      <w:r w:rsidRPr="00BA5D3D">
        <w:rPr>
          <w:rFonts w:ascii="Arial" w:hAnsi="Arial" w:cs="Arial"/>
          <w:sz w:val="20"/>
          <w:szCs w:val="20"/>
          <w:lang w:eastAsia="zh-CN"/>
        </w:rPr>
        <w:t>FFS</w:t>
      </w:r>
      <w:r w:rsidRPr="00BA5D3D">
        <w:rPr>
          <w:rFonts w:ascii="Arial" w:hAnsi="Arial" w:cs="Arial"/>
          <w:sz w:val="20"/>
          <w:szCs w:val="20"/>
        </w:rPr>
        <w:t>: details</w:t>
      </w:r>
    </w:p>
    <w:p w14:paraId="04231813" w14:textId="77777777" w:rsidR="001F1A8F" w:rsidRPr="00BA5D3D" w:rsidRDefault="001F1A8F" w:rsidP="001F1A8F">
      <w:pPr>
        <w:rPr>
          <w:rFonts w:ascii="Arial" w:eastAsia="等线" w:hAnsi="Arial" w:cs="Arial"/>
          <w:highlight w:val="green"/>
          <w:lang w:eastAsia="zh-CN"/>
        </w:rPr>
      </w:pPr>
    </w:p>
    <w:p w14:paraId="18FE4C7D" w14:textId="57DE3EFB" w:rsidR="001F1A8F" w:rsidRPr="00BA5D3D" w:rsidRDefault="001F1A8F" w:rsidP="001F1A8F">
      <w:pPr>
        <w:rPr>
          <w:rFonts w:ascii="Arial" w:eastAsia="等线" w:hAnsi="Arial" w:cs="Arial"/>
          <w:highlight w:val="green"/>
          <w:lang w:eastAsia="zh-CN"/>
        </w:rPr>
      </w:pPr>
      <w:r w:rsidRPr="00BA5D3D">
        <w:rPr>
          <w:rFonts w:ascii="Arial" w:eastAsia="等线" w:hAnsi="Arial" w:cs="Arial"/>
          <w:highlight w:val="green"/>
          <w:lang w:eastAsia="zh-CN"/>
        </w:rPr>
        <w:t>Agreement</w:t>
      </w:r>
    </w:p>
    <w:p w14:paraId="6EC91E84" w14:textId="77777777" w:rsidR="001F1A8F" w:rsidRPr="00BA5D3D" w:rsidRDefault="001F1A8F">
      <w:pPr>
        <w:pStyle w:val="af1"/>
        <w:numPr>
          <w:ilvl w:val="0"/>
          <w:numId w:val="31"/>
        </w:numPr>
        <w:jc w:val="both"/>
        <w:rPr>
          <w:rFonts w:ascii="Arial" w:eastAsia="等线" w:hAnsi="Arial" w:cs="Arial"/>
          <w:b/>
          <w:sz w:val="20"/>
          <w:lang w:eastAsia="zh-CN"/>
        </w:rPr>
      </w:pPr>
      <w:r w:rsidRPr="00BA5D3D">
        <w:rPr>
          <w:rFonts w:ascii="Arial" w:eastAsia="等线" w:hAnsi="Arial" w:cs="Arial"/>
          <w:b/>
          <w:sz w:val="20"/>
          <w:lang w:eastAsia="zh-CN"/>
        </w:rPr>
        <w:t>For multiple PRACH transmissions with same Tx beam, at least SSB-RSRP threshold(s) are used to determine</w:t>
      </w:r>
      <w:r w:rsidRPr="00BA5D3D">
        <w:rPr>
          <w:rFonts w:ascii="Arial" w:eastAsia="等线" w:hAnsi="Arial" w:cs="Arial"/>
          <w:b/>
          <w:strike/>
          <w:sz w:val="20"/>
          <w:lang w:eastAsia="zh-CN"/>
        </w:rPr>
        <w:t xml:space="preserve"> </w:t>
      </w:r>
      <w:r w:rsidRPr="00BA5D3D">
        <w:rPr>
          <w:rFonts w:ascii="Arial" w:eastAsia="等线" w:hAnsi="Arial" w:cs="Arial"/>
          <w:b/>
          <w:sz w:val="20"/>
          <w:lang w:eastAsia="zh-CN"/>
        </w:rPr>
        <w:t>the number of PRACH transmissions at least for the first RACH attempt.</w:t>
      </w:r>
    </w:p>
    <w:p w14:paraId="34A49641" w14:textId="77777777" w:rsidR="001F1A8F" w:rsidRPr="00BA5D3D" w:rsidRDefault="001F1A8F">
      <w:pPr>
        <w:pStyle w:val="aff8"/>
        <w:widowControl/>
        <w:numPr>
          <w:ilvl w:val="1"/>
          <w:numId w:val="29"/>
        </w:numPr>
        <w:autoSpaceDE w:val="0"/>
        <w:autoSpaceDN w:val="0"/>
        <w:adjustRightInd w:val="0"/>
        <w:snapToGrid w:val="0"/>
        <w:spacing w:before="156" w:after="120" w:line="259" w:lineRule="auto"/>
        <w:ind w:leftChars="0"/>
        <w:rPr>
          <w:rFonts w:ascii="Arial" w:hAnsi="Arial" w:cs="Arial"/>
          <w:sz w:val="20"/>
          <w:szCs w:val="20"/>
        </w:rPr>
      </w:pPr>
      <w:r w:rsidRPr="00BA5D3D">
        <w:rPr>
          <w:rFonts w:ascii="Arial" w:hAnsi="Arial" w:cs="Arial"/>
          <w:sz w:val="20"/>
          <w:szCs w:val="20"/>
          <w:lang w:eastAsia="zh-CN"/>
        </w:rPr>
        <w:t>Note: whether to support multiple numbers of PRACH transmissions is separately discussed.</w:t>
      </w:r>
    </w:p>
    <w:p w14:paraId="0DCBA6A6" w14:textId="77777777" w:rsidR="001F1A8F" w:rsidRPr="00BA5D3D" w:rsidRDefault="001F1A8F" w:rsidP="001F1A8F">
      <w:pPr>
        <w:rPr>
          <w:rFonts w:ascii="Arial" w:eastAsia="Yu Mincho" w:hAnsi="Arial" w:cs="Arial"/>
          <w:lang w:eastAsia="ja-JP"/>
        </w:rPr>
      </w:pPr>
    </w:p>
    <w:p w14:paraId="7773B1F2" w14:textId="77777777"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Power domain enhancements:</w:t>
      </w:r>
    </w:p>
    <w:p w14:paraId="68462A8B" w14:textId="77777777" w:rsidR="001F1A8F" w:rsidRPr="00BA5D3D" w:rsidRDefault="001F1A8F" w:rsidP="001F1A8F">
      <w:pPr>
        <w:jc w:val="both"/>
        <w:rPr>
          <w:rFonts w:ascii="Arial" w:eastAsia="等线" w:hAnsi="Arial" w:cs="Arial"/>
          <w:highlight w:val="green"/>
          <w:lang w:val="en-US" w:eastAsia="zh-CN"/>
        </w:rPr>
      </w:pPr>
      <w:r w:rsidRPr="00BA5D3D">
        <w:rPr>
          <w:rFonts w:ascii="Arial" w:eastAsia="等线" w:hAnsi="Arial" w:cs="Arial"/>
          <w:highlight w:val="green"/>
          <w:lang w:val="en-US" w:eastAsia="zh-CN"/>
        </w:rPr>
        <w:t>Agreement</w:t>
      </w:r>
    </w:p>
    <w:p w14:paraId="66DAF20E" w14:textId="77777777" w:rsidR="001F1A8F" w:rsidRPr="00BA5D3D" w:rsidRDefault="001F1A8F">
      <w:pPr>
        <w:numPr>
          <w:ilvl w:val="0"/>
          <w:numId w:val="33"/>
        </w:numPr>
        <w:overflowPunct/>
        <w:autoSpaceDE/>
        <w:autoSpaceDN/>
        <w:adjustRightInd/>
        <w:spacing w:after="0"/>
        <w:jc w:val="both"/>
        <w:textAlignment w:val="auto"/>
        <w:rPr>
          <w:rFonts w:ascii="Arial" w:hAnsi="Arial" w:cs="Arial"/>
          <w:lang w:val="en-US"/>
        </w:rPr>
      </w:pPr>
      <w:r w:rsidRPr="00BA5D3D">
        <w:rPr>
          <w:rFonts w:ascii="Arial" w:hAnsi="Arial" w:cs="Arial"/>
          <w:lang w:val="en-US"/>
        </w:rPr>
        <w:t xml:space="preserve">At least the following enhancements to information exchange between UE and </w:t>
      </w:r>
      <w:proofErr w:type="spellStart"/>
      <w:r w:rsidRPr="00BA5D3D">
        <w:rPr>
          <w:rFonts w:ascii="Arial" w:hAnsi="Arial" w:cs="Arial"/>
          <w:lang w:val="en-US"/>
        </w:rPr>
        <w:t>gNB</w:t>
      </w:r>
      <w:proofErr w:type="spellEnd"/>
      <w:r w:rsidRPr="00BA5D3D">
        <w:rPr>
          <w:rFonts w:ascii="Arial" w:hAnsi="Arial" w:cs="Arial"/>
          <w:lang w:val="en-US"/>
        </w:rPr>
        <w:t xml:space="preserve"> to facilitate higher power transmissions in CA and DC can be considered for study. Enhanced signaling, if necessary and subject to RAN4’s input, to allow: </w:t>
      </w:r>
    </w:p>
    <w:p w14:paraId="788501F0" w14:textId="77777777" w:rsidR="001F1A8F" w:rsidRPr="00BA5D3D" w:rsidRDefault="001F1A8F">
      <w:pPr>
        <w:pStyle w:val="aff8"/>
        <w:widowControl/>
        <w:numPr>
          <w:ilvl w:val="0"/>
          <w:numId w:val="32"/>
        </w:numPr>
        <w:spacing w:before="120" w:after="120"/>
        <w:ind w:leftChars="0"/>
        <w:contextualSpacing/>
        <w:rPr>
          <w:rFonts w:ascii="Arial" w:hAnsi="Arial" w:cs="Arial"/>
          <w:sz w:val="20"/>
          <w:szCs w:val="20"/>
        </w:rPr>
      </w:pPr>
      <w:r w:rsidRPr="00BA5D3D">
        <w:rPr>
          <w:rFonts w:ascii="Arial" w:hAnsi="Arial" w:cs="Arial"/>
          <w:sz w:val="20"/>
          <w:szCs w:val="20"/>
        </w:rPr>
        <w:t xml:space="preserve">Determination at </w:t>
      </w:r>
      <w:proofErr w:type="spellStart"/>
      <w:r w:rsidRPr="00BA5D3D">
        <w:rPr>
          <w:rFonts w:ascii="Arial" w:hAnsi="Arial" w:cs="Arial"/>
          <w:sz w:val="20"/>
          <w:szCs w:val="20"/>
        </w:rPr>
        <w:t>gNB</w:t>
      </w:r>
      <w:proofErr w:type="spellEnd"/>
      <w:r w:rsidRPr="00BA5D3D">
        <w:rPr>
          <w:rFonts w:ascii="Arial" w:hAnsi="Arial" w:cs="Arial"/>
          <w:sz w:val="20"/>
          <w:szCs w:val="20"/>
        </w:rPr>
        <w:t xml:space="preserve"> of power class change at the UE</w:t>
      </w:r>
    </w:p>
    <w:p w14:paraId="21A841E2" w14:textId="77777777" w:rsidR="001F1A8F" w:rsidRPr="00BA5D3D" w:rsidRDefault="001F1A8F">
      <w:pPr>
        <w:pStyle w:val="aff8"/>
        <w:widowControl/>
        <w:numPr>
          <w:ilvl w:val="0"/>
          <w:numId w:val="32"/>
        </w:numPr>
        <w:spacing w:before="120" w:after="120"/>
        <w:ind w:leftChars="0"/>
        <w:contextualSpacing/>
        <w:rPr>
          <w:rFonts w:ascii="Arial" w:hAnsi="Arial" w:cs="Arial"/>
          <w:sz w:val="20"/>
          <w:szCs w:val="20"/>
        </w:rPr>
      </w:pPr>
      <w:r w:rsidRPr="00BA5D3D">
        <w:rPr>
          <w:rFonts w:ascii="Arial" w:hAnsi="Arial" w:cs="Arial"/>
          <w:sz w:val="20"/>
          <w:szCs w:val="20"/>
        </w:rPr>
        <w:t xml:space="preserve">Increased awareness at </w:t>
      </w:r>
      <w:proofErr w:type="spellStart"/>
      <w:r w:rsidRPr="00BA5D3D">
        <w:rPr>
          <w:rFonts w:ascii="Arial" w:hAnsi="Arial" w:cs="Arial"/>
          <w:sz w:val="20"/>
          <w:szCs w:val="20"/>
        </w:rPr>
        <w:t>gNB</w:t>
      </w:r>
      <w:proofErr w:type="spellEnd"/>
      <w:r w:rsidRPr="00BA5D3D">
        <w:rPr>
          <w:rFonts w:ascii="Arial" w:hAnsi="Arial" w:cs="Arial"/>
          <w:sz w:val="20"/>
          <w:szCs w:val="20"/>
        </w:rPr>
        <w:t xml:space="preserve"> of energy/power availability at the UE, e.g., a budget.</w:t>
      </w:r>
    </w:p>
    <w:p w14:paraId="4EF451F1" w14:textId="77777777" w:rsidR="001F1A8F" w:rsidRPr="00BA5D3D" w:rsidRDefault="001F1A8F">
      <w:pPr>
        <w:pStyle w:val="aff8"/>
        <w:widowControl/>
        <w:numPr>
          <w:ilvl w:val="1"/>
          <w:numId w:val="32"/>
        </w:numPr>
        <w:spacing w:before="120" w:after="120"/>
        <w:ind w:leftChars="0"/>
        <w:contextualSpacing/>
        <w:rPr>
          <w:rFonts w:ascii="Arial" w:hAnsi="Arial" w:cs="Arial"/>
          <w:sz w:val="20"/>
          <w:szCs w:val="20"/>
        </w:rPr>
      </w:pPr>
      <w:r w:rsidRPr="00BA5D3D">
        <w:rPr>
          <w:rFonts w:ascii="Arial" w:hAnsi="Arial" w:cs="Arial"/>
          <w:sz w:val="20"/>
          <w:szCs w:val="20"/>
        </w:rPr>
        <w:t xml:space="preserve">More informative PHR to be sent from UE to </w:t>
      </w:r>
      <w:proofErr w:type="spellStart"/>
      <w:r w:rsidRPr="00BA5D3D">
        <w:rPr>
          <w:rFonts w:ascii="Arial" w:hAnsi="Arial" w:cs="Arial"/>
          <w:sz w:val="20"/>
          <w:szCs w:val="20"/>
        </w:rPr>
        <w:t>gNB</w:t>
      </w:r>
      <w:proofErr w:type="spellEnd"/>
      <w:r w:rsidRPr="00BA5D3D">
        <w:rPr>
          <w:rFonts w:ascii="Arial" w:hAnsi="Arial" w:cs="Arial"/>
          <w:sz w:val="20"/>
          <w:szCs w:val="20"/>
        </w:rPr>
        <w:t>, which may include, e.g., P-MPR related information, power headroom for carrier configured for DL but not UL, power class change indication.</w:t>
      </w:r>
    </w:p>
    <w:p w14:paraId="0DF87866" w14:textId="77777777" w:rsidR="001F1A8F" w:rsidRPr="00BA5D3D" w:rsidRDefault="001F1A8F">
      <w:pPr>
        <w:pStyle w:val="aff8"/>
        <w:widowControl/>
        <w:numPr>
          <w:ilvl w:val="0"/>
          <w:numId w:val="32"/>
        </w:numPr>
        <w:spacing w:before="120" w:after="120"/>
        <w:ind w:leftChars="0"/>
        <w:contextualSpacing/>
        <w:rPr>
          <w:rFonts w:ascii="Arial" w:hAnsi="Arial" w:cs="Arial"/>
          <w:sz w:val="20"/>
          <w:szCs w:val="20"/>
        </w:rPr>
      </w:pPr>
      <w:r w:rsidRPr="00BA5D3D">
        <w:rPr>
          <w:rFonts w:ascii="Arial" w:hAnsi="Arial" w:cs="Arial"/>
          <w:sz w:val="20"/>
          <w:szCs w:val="20"/>
        </w:rPr>
        <w:t xml:space="preserve">More effective scheduling decisions in the context of UL CA, e.g., best band combination, preferred carrier for servicing uplink, adaptive load sharing across sharing, </w:t>
      </w:r>
    </w:p>
    <w:p w14:paraId="102F9F79" w14:textId="77777777" w:rsidR="001F1A8F" w:rsidRPr="00BA5D3D" w:rsidRDefault="001F1A8F">
      <w:pPr>
        <w:numPr>
          <w:ilvl w:val="0"/>
          <w:numId w:val="33"/>
        </w:numPr>
        <w:overflowPunct/>
        <w:autoSpaceDE/>
        <w:autoSpaceDN/>
        <w:adjustRightInd/>
        <w:spacing w:after="0"/>
        <w:jc w:val="both"/>
        <w:textAlignment w:val="auto"/>
        <w:rPr>
          <w:rFonts w:ascii="Arial" w:hAnsi="Arial" w:cs="Arial"/>
          <w:lang w:val="en-US"/>
        </w:rPr>
      </w:pPr>
      <w:r w:rsidRPr="00BA5D3D">
        <w:rPr>
          <w:rFonts w:ascii="Arial" w:hAnsi="Arial" w:cs="Arial"/>
          <w:lang w:val="en-US"/>
        </w:rPr>
        <w:t>Other options are not precluded.</w:t>
      </w:r>
    </w:p>
    <w:p w14:paraId="0E05A433" w14:textId="77777777" w:rsidR="001F1A8F" w:rsidRPr="00BA5D3D" w:rsidRDefault="001F1A8F" w:rsidP="001F1A8F">
      <w:pPr>
        <w:rPr>
          <w:rFonts w:ascii="Arial" w:hAnsi="Arial" w:cs="Arial"/>
          <w:lang w:val="en-US" w:eastAsia="x-none"/>
        </w:rPr>
      </w:pPr>
    </w:p>
    <w:p w14:paraId="0978F7B2" w14:textId="77777777" w:rsidR="001F1A8F" w:rsidRPr="00BA5D3D" w:rsidRDefault="001F1A8F" w:rsidP="001F1A8F">
      <w:pPr>
        <w:jc w:val="both"/>
        <w:rPr>
          <w:rFonts w:ascii="Arial" w:eastAsia="等线" w:hAnsi="Arial" w:cs="Arial"/>
          <w:b/>
          <w:bCs/>
          <w:iCs/>
          <w:highlight w:val="green"/>
          <w:lang w:val="en-US" w:eastAsia="zh-CN"/>
        </w:rPr>
      </w:pPr>
      <w:r w:rsidRPr="00BA5D3D">
        <w:rPr>
          <w:rFonts w:ascii="Arial" w:eastAsia="等线" w:hAnsi="Arial" w:cs="Arial"/>
          <w:b/>
          <w:bCs/>
          <w:iCs/>
          <w:highlight w:val="green"/>
          <w:lang w:val="en-US" w:eastAsia="zh-CN"/>
        </w:rPr>
        <w:t>Agreement</w:t>
      </w:r>
    </w:p>
    <w:p w14:paraId="00C31FDD" w14:textId="77777777" w:rsidR="001F1A8F" w:rsidRPr="00BA5D3D" w:rsidRDefault="001F1A8F" w:rsidP="001F1A8F">
      <w:pPr>
        <w:jc w:val="both"/>
        <w:rPr>
          <w:rFonts w:ascii="Arial" w:eastAsia="等线" w:hAnsi="Arial" w:cs="Arial"/>
          <w:iCs/>
          <w:lang w:val="en-US"/>
        </w:rPr>
      </w:pPr>
      <w:r w:rsidRPr="00BA5D3D">
        <w:rPr>
          <w:rFonts w:ascii="Arial" w:eastAsia="等线" w:hAnsi="Arial" w:cs="Arial"/>
          <w:iCs/>
          <w:lang w:val="en-US"/>
        </w:rPr>
        <w:t xml:space="preserve">For RAN1 link-level performance evaluation of MPR/PAR reduction solutions involving the use of </w:t>
      </w:r>
      <w:r w:rsidRPr="00BA5D3D">
        <w:rPr>
          <w:rFonts w:ascii="Arial" w:eastAsia="等线" w:hAnsi="Arial" w:cs="Arial"/>
          <w:iCs/>
          <w:strike/>
          <w:lang w:val="en-US"/>
        </w:rPr>
        <w:t xml:space="preserve">Tx </w:t>
      </w:r>
      <w:r w:rsidRPr="00BA5D3D">
        <w:rPr>
          <w:rFonts w:ascii="Arial" w:eastAsia="等线" w:hAnsi="Arial" w:cs="Arial"/>
          <w:iCs/>
          <w:u w:val="single"/>
          <w:lang w:val="en-US"/>
        </w:rPr>
        <w:t>spectrum shaping</w:t>
      </w:r>
      <w:r w:rsidRPr="00BA5D3D">
        <w:rPr>
          <w:rFonts w:ascii="Arial" w:eastAsia="等线" w:hAnsi="Arial" w:cs="Arial"/>
          <w:iCs/>
          <w:lang w:val="en-US"/>
        </w:rPr>
        <w:t xml:space="preserve"> filter, companies are encouraged to use at least the following spectrum shaping filter configuration for calibration purpose:</w:t>
      </w:r>
    </w:p>
    <w:p w14:paraId="58AA1D9A" w14:textId="77777777" w:rsidR="001F1A8F" w:rsidRPr="00BA5D3D" w:rsidRDefault="001F1A8F">
      <w:pPr>
        <w:pStyle w:val="aff8"/>
        <w:widowControl/>
        <w:numPr>
          <w:ilvl w:val="0"/>
          <w:numId w:val="34"/>
        </w:numPr>
        <w:overflowPunct w:val="0"/>
        <w:autoSpaceDE w:val="0"/>
        <w:autoSpaceDN w:val="0"/>
        <w:adjustRightInd w:val="0"/>
        <w:ind w:leftChars="0"/>
        <w:contextualSpacing/>
        <w:textAlignment w:val="baseline"/>
        <w:rPr>
          <w:rFonts w:ascii="Arial" w:eastAsia="等线" w:hAnsi="Arial" w:cs="Arial"/>
          <w:iCs/>
          <w:sz w:val="20"/>
          <w:szCs w:val="20"/>
        </w:rPr>
      </w:pPr>
      <w:r w:rsidRPr="00BA5D3D">
        <w:rPr>
          <w:rFonts w:ascii="Arial" w:eastAsia="等线" w:hAnsi="Arial" w:cs="Arial"/>
          <w:iCs/>
          <w:sz w:val="20"/>
          <w:szCs w:val="20"/>
          <w:u w:val="single"/>
        </w:rPr>
        <w:t xml:space="preserve">2-tap, e.g., </w:t>
      </w:r>
      <w:r w:rsidRPr="00BA5D3D">
        <w:rPr>
          <w:rFonts w:ascii="Arial" w:eastAsia="等线" w:hAnsi="Arial" w:cs="Arial"/>
          <w:iCs/>
          <w:sz w:val="20"/>
          <w:szCs w:val="20"/>
        </w:rPr>
        <w:t>(1 0.28), 3-tap, e.g., (0.335 1 0.335)</w:t>
      </w:r>
      <w:r w:rsidRPr="00BA5D3D">
        <w:rPr>
          <w:rFonts w:ascii="Arial" w:eastAsia="等线" w:hAnsi="Arial" w:cs="Arial"/>
          <w:iCs/>
          <w:sz w:val="20"/>
          <w:szCs w:val="20"/>
          <w:u w:val="single"/>
        </w:rPr>
        <w:t xml:space="preserve">, </w:t>
      </w:r>
      <w:r w:rsidRPr="00BA5D3D">
        <w:rPr>
          <w:rFonts w:ascii="Arial" w:eastAsia="等线" w:hAnsi="Arial" w:cs="Arial"/>
          <w:iCs/>
          <w:strike/>
          <w:sz w:val="20"/>
          <w:szCs w:val="20"/>
        </w:rPr>
        <w:t>and</w:t>
      </w:r>
      <w:r w:rsidRPr="00BA5D3D">
        <w:rPr>
          <w:rFonts w:ascii="Arial" w:eastAsia="等线" w:hAnsi="Arial" w:cs="Arial"/>
          <w:iCs/>
          <w:sz w:val="20"/>
          <w:szCs w:val="20"/>
        </w:rPr>
        <w:t xml:space="preserve"> (0.28 1 0.28) </w:t>
      </w:r>
    </w:p>
    <w:p w14:paraId="113E7F41" w14:textId="77777777" w:rsidR="001F1A8F" w:rsidRPr="00BA5D3D" w:rsidRDefault="001F1A8F">
      <w:pPr>
        <w:pStyle w:val="aff8"/>
        <w:widowControl/>
        <w:numPr>
          <w:ilvl w:val="0"/>
          <w:numId w:val="34"/>
        </w:numPr>
        <w:overflowPunct w:val="0"/>
        <w:autoSpaceDE w:val="0"/>
        <w:autoSpaceDN w:val="0"/>
        <w:adjustRightInd w:val="0"/>
        <w:ind w:leftChars="0"/>
        <w:contextualSpacing/>
        <w:textAlignment w:val="baseline"/>
        <w:rPr>
          <w:rFonts w:ascii="Arial" w:eastAsia="等线" w:hAnsi="Arial" w:cs="Arial"/>
          <w:iCs/>
          <w:sz w:val="20"/>
          <w:szCs w:val="20"/>
        </w:rPr>
      </w:pPr>
      <w:r w:rsidRPr="00BA5D3D">
        <w:rPr>
          <w:rFonts w:ascii="Arial" w:eastAsia="等线" w:hAnsi="Arial" w:cs="Arial"/>
          <w:iCs/>
          <w:sz w:val="20"/>
          <w:szCs w:val="20"/>
        </w:rPr>
        <w:t xml:space="preserve">Truncated RRC (0.5, 0.1667)  </w:t>
      </w:r>
    </w:p>
    <w:p w14:paraId="25A4AB8B" w14:textId="77777777" w:rsidR="001F1A8F" w:rsidRPr="00BA5D3D" w:rsidRDefault="001F1A8F" w:rsidP="001F1A8F">
      <w:pPr>
        <w:jc w:val="both"/>
        <w:rPr>
          <w:rFonts w:ascii="Arial" w:eastAsia="等线" w:hAnsi="Arial" w:cs="Arial"/>
          <w:iCs/>
          <w:lang w:val="en-US"/>
        </w:rPr>
      </w:pPr>
      <w:r w:rsidRPr="00BA5D3D">
        <w:rPr>
          <w:rFonts w:ascii="Arial" w:eastAsia="等线" w:hAnsi="Arial" w:cs="Arial"/>
          <w:iCs/>
          <w:lang w:val="en-US"/>
        </w:rPr>
        <w:t>There is no restriction to use other spectrum shaping filter coefficients in simulations</w:t>
      </w:r>
      <w:r w:rsidRPr="00BA5D3D">
        <w:rPr>
          <w:rFonts w:ascii="Arial" w:eastAsia="等线" w:hAnsi="Arial" w:cs="Arial"/>
          <w:iCs/>
          <w:strike/>
          <w:lang w:val="en-US"/>
        </w:rPr>
        <w:t>, e.g., [1 0.28]</w:t>
      </w:r>
      <w:r w:rsidRPr="00BA5D3D">
        <w:rPr>
          <w:rFonts w:ascii="Arial" w:eastAsia="等线" w:hAnsi="Arial" w:cs="Arial"/>
          <w:iCs/>
          <w:lang w:val="en-US"/>
        </w:rPr>
        <w:t xml:space="preserve">. </w:t>
      </w:r>
    </w:p>
    <w:p w14:paraId="3955BF8D" w14:textId="77777777" w:rsidR="001F1A8F" w:rsidRPr="00BA5D3D" w:rsidRDefault="001F1A8F" w:rsidP="001F1A8F">
      <w:pPr>
        <w:spacing w:after="100"/>
        <w:jc w:val="both"/>
        <w:rPr>
          <w:rFonts w:ascii="Arial" w:eastAsia="等线" w:hAnsi="Arial" w:cs="Arial"/>
          <w:iCs/>
          <w:lang w:val="en-US"/>
        </w:rPr>
      </w:pPr>
      <w:r w:rsidRPr="00BA5D3D">
        <w:rPr>
          <w:rFonts w:ascii="Arial" w:eastAsia="等线" w:hAnsi="Arial" w:cs="Arial"/>
          <w:iCs/>
          <w:lang w:val="en-US"/>
        </w:rPr>
        <w:t>Note: the above does not have spec impact.</w:t>
      </w:r>
    </w:p>
    <w:p w14:paraId="29A245B6" w14:textId="77777777" w:rsidR="001F1A8F" w:rsidRPr="00BA5D3D" w:rsidRDefault="001F1A8F" w:rsidP="001F1A8F">
      <w:pPr>
        <w:rPr>
          <w:rFonts w:ascii="Arial" w:eastAsia="等线" w:hAnsi="Arial" w:cs="Arial"/>
          <w:lang w:val="en-US" w:eastAsia="zh-CN"/>
        </w:rPr>
      </w:pPr>
    </w:p>
    <w:p w14:paraId="51592784" w14:textId="77777777" w:rsidR="001F1A8F" w:rsidRPr="00BA5D3D" w:rsidRDefault="001F1A8F" w:rsidP="001F1A8F">
      <w:pPr>
        <w:jc w:val="both"/>
        <w:rPr>
          <w:rFonts w:ascii="Arial" w:hAnsi="Arial" w:cs="Arial"/>
          <w:b/>
          <w:bCs/>
          <w:highlight w:val="green"/>
          <w:lang w:val="en-US" w:eastAsia="zh-CN"/>
        </w:rPr>
      </w:pPr>
      <w:r w:rsidRPr="00BA5D3D">
        <w:rPr>
          <w:rFonts w:ascii="Arial" w:hAnsi="Arial" w:cs="Arial"/>
          <w:b/>
          <w:bCs/>
          <w:highlight w:val="green"/>
          <w:lang w:val="en-US" w:eastAsia="zh-CN"/>
        </w:rPr>
        <w:t>Agreement</w:t>
      </w:r>
    </w:p>
    <w:p w14:paraId="644DC8F8" w14:textId="77777777" w:rsidR="001F1A8F" w:rsidRPr="00BA5D3D" w:rsidRDefault="001F1A8F" w:rsidP="001F1A8F">
      <w:pPr>
        <w:jc w:val="both"/>
        <w:rPr>
          <w:rFonts w:ascii="Arial" w:eastAsia="Microsoft YaHei UI" w:hAnsi="Arial" w:cs="Arial"/>
          <w:lang w:val="en-US"/>
        </w:rPr>
      </w:pPr>
      <w:r w:rsidRPr="00BA5D3D">
        <w:rPr>
          <w:rFonts w:ascii="Arial" w:eastAsia="Microsoft YaHei UI" w:hAnsi="Arial" w:cs="Arial"/>
          <w:lang w:val="en-US"/>
        </w:rPr>
        <w:t>The following non-transparent solutions for MPR/PAR reduction are currently under discussion in RAN1.</w:t>
      </w:r>
    </w:p>
    <w:p w14:paraId="1723C004" w14:textId="77777777" w:rsidR="001F1A8F" w:rsidRPr="00BA5D3D" w:rsidRDefault="001F1A8F">
      <w:pPr>
        <w:numPr>
          <w:ilvl w:val="0"/>
          <w:numId w:val="35"/>
        </w:numPr>
        <w:overflowPunct/>
        <w:autoSpaceDE/>
        <w:autoSpaceDN/>
        <w:adjustRightInd/>
        <w:spacing w:after="0"/>
        <w:jc w:val="both"/>
        <w:textAlignment w:val="auto"/>
        <w:rPr>
          <w:rFonts w:ascii="Arial" w:eastAsia="Microsoft YaHei UI" w:hAnsi="Arial" w:cs="Arial"/>
          <w:lang w:val="en-US"/>
        </w:rPr>
      </w:pPr>
      <w:r w:rsidRPr="00BA5D3D">
        <w:rPr>
          <w:rFonts w:ascii="Arial" w:eastAsia="Microsoft YaHei UI" w:hAnsi="Arial" w:cs="Arial"/>
          <w:lang w:val="en-US"/>
        </w:rPr>
        <w:t>Frequency domain spectrum shaping w/ spectrum extension</w:t>
      </w:r>
    </w:p>
    <w:p w14:paraId="518A1ED6" w14:textId="77777777" w:rsidR="001F1A8F" w:rsidRPr="00BA5D3D" w:rsidRDefault="001F1A8F">
      <w:pPr>
        <w:numPr>
          <w:ilvl w:val="0"/>
          <w:numId w:val="35"/>
        </w:numPr>
        <w:overflowPunct/>
        <w:autoSpaceDE/>
        <w:autoSpaceDN/>
        <w:adjustRightInd/>
        <w:spacing w:after="0"/>
        <w:jc w:val="both"/>
        <w:textAlignment w:val="auto"/>
        <w:rPr>
          <w:rFonts w:ascii="Arial" w:eastAsia="Microsoft YaHei UI" w:hAnsi="Arial" w:cs="Arial"/>
          <w:lang w:val="en-US"/>
        </w:rPr>
      </w:pPr>
      <w:r w:rsidRPr="00BA5D3D">
        <w:rPr>
          <w:rFonts w:ascii="Arial" w:eastAsia="Microsoft YaHei UI" w:hAnsi="Arial" w:cs="Arial"/>
          <w:lang w:val="en-US"/>
        </w:rPr>
        <w:t>Tone reservation w/ spectrum extension</w:t>
      </w:r>
    </w:p>
    <w:p w14:paraId="3ACDD939" w14:textId="77777777" w:rsidR="001F1A8F" w:rsidRPr="00BA5D3D" w:rsidRDefault="001F1A8F" w:rsidP="001F1A8F">
      <w:pPr>
        <w:jc w:val="both"/>
        <w:rPr>
          <w:rFonts w:ascii="Arial" w:eastAsia="Microsoft YaHei UI" w:hAnsi="Arial" w:cs="Arial"/>
          <w:lang w:val="en-US"/>
        </w:rPr>
      </w:pPr>
      <w:r w:rsidRPr="00BA5D3D">
        <w:rPr>
          <w:rFonts w:ascii="Arial" w:eastAsia="Microsoft YaHei UI" w:hAnsi="Arial" w:cs="Arial"/>
          <w:lang w:val="en-US"/>
        </w:rPr>
        <w:t>In addition, transparent schemes, for instance but not limited to</w:t>
      </w:r>
      <w:r w:rsidRPr="00BA5D3D">
        <w:rPr>
          <w:rFonts w:ascii="Arial" w:hAnsi="Arial" w:cs="Arial"/>
        </w:rPr>
        <w:t xml:space="preserve"> </w:t>
      </w:r>
      <w:r w:rsidRPr="00BA5D3D">
        <w:rPr>
          <w:rFonts w:ascii="Arial" w:eastAsia="Microsoft YaHei UI" w:hAnsi="Arial" w:cs="Arial"/>
          <w:lang w:val="en-US"/>
        </w:rPr>
        <w:t xml:space="preserve">frequency domain spectrum shaping w/o spectrum extension or schemes based on clipping and filtering, are also being evaluated to serve as a benchmark to assess </w:t>
      </w:r>
      <w:r w:rsidRPr="00BA5D3D">
        <w:rPr>
          <w:rFonts w:ascii="Arial" w:eastAsia="Microsoft YaHei UI" w:hAnsi="Arial" w:cs="Arial"/>
          <w:lang w:val="en-US"/>
        </w:rPr>
        <w:lastRenderedPageBreak/>
        <w:t>the benefits of non-transparent solutions. Companies are allowed to use any transparent transmission scheme of their choice.</w:t>
      </w:r>
    </w:p>
    <w:p w14:paraId="0613459D" w14:textId="77777777" w:rsidR="001F1A8F" w:rsidRPr="00BA5D3D" w:rsidRDefault="001F1A8F" w:rsidP="001F1A8F">
      <w:pPr>
        <w:rPr>
          <w:rFonts w:ascii="Arial" w:eastAsia="等线" w:hAnsi="Arial" w:cs="Arial"/>
          <w:lang w:val="en-US" w:eastAsia="zh-CN"/>
        </w:rPr>
      </w:pPr>
    </w:p>
    <w:p w14:paraId="2C624CB6" w14:textId="77777777" w:rsidR="001F1A8F" w:rsidRPr="00BA5D3D" w:rsidRDefault="001F1A8F" w:rsidP="001F1A8F">
      <w:pPr>
        <w:spacing w:before="120" w:after="100"/>
        <w:jc w:val="both"/>
        <w:rPr>
          <w:rFonts w:ascii="Arial" w:eastAsia="等线" w:hAnsi="Arial" w:cs="Arial"/>
          <w:highlight w:val="green"/>
          <w:lang w:val="en-US" w:eastAsia="zh-CN"/>
        </w:rPr>
      </w:pPr>
      <w:r w:rsidRPr="00BA5D3D">
        <w:rPr>
          <w:rFonts w:ascii="Arial" w:eastAsia="等线" w:hAnsi="Arial" w:cs="Arial"/>
          <w:highlight w:val="green"/>
          <w:lang w:val="en-US" w:eastAsia="zh-CN"/>
        </w:rPr>
        <w:t>Agreement</w:t>
      </w:r>
    </w:p>
    <w:p w14:paraId="5225B031" w14:textId="77777777" w:rsidR="001F1A8F" w:rsidRPr="00BA5D3D" w:rsidRDefault="001F1A8F" w:rsidP="001F1A8F">
      <w:pPr>
        <w:spacing w:before="120" w:after="100"/>
        <w:jc w:val="both"/>
        <w:rPr>
          <w:rFonts w:ascii="Arial" w:hAnsi="Arial" w:cs="Arial"/>
          <w:lang w:val="en-US" w:eastAsia="x-none"/>
        </w:rPr>
      </w:pPr>
      <w:r w:rsidRPr="00BA5D3D">
        <w:rPr>
          <w:rFonts w:ascii="Arial" w:hAnsi="Arial" w:cs="Arial"/>
          <w:lang w:val="en-US" w:eastAsia="ja-JP"/>
        </w:rPr>
        <w:t xml:space="preserve">At least the symmetric spectrum extension option for </w:t>
      </w:r>
      <w:r w:rsidRPr="00BA5D3D">
        <w:rPr>
          <w:rFonts w:ascii="Arial" w:hAnsi="Arial" w:cs="Arial"/>
          <w:lang w:val="en-US" w:eastAsia="x-none"/>
        </w:rPr>
        <w:t>frequency domain spectrum shaping with spectrum extension (FDSS-SE), are considered for studying MPR/PAR reduction enhancements in Rel-18.</w:t>
      </w:r>
    </w:p>
    <w:p w14:paraId="0AE52BFC" w14:textId="77777777" w:rsidR="001F1A8F" w:rsidRPr="00BA5D3D" w:rsidRDefault="001F1A8F" w:rsidP="001F1A8F">
      <w:pPr>
        <w:rPr>
          <w:rFonts w:ascii="Arial" w:eastAsia="等线" w:hAnsi="Arial" w:cs="Arial"/>
          <w:lang w:val="en-US" w:eastAsia="zh-CN"/>
        </w:rPr>
      </w:pPr>
    </w:p>
    <w:p w14:paraId="14D51068" w14:textId="77777777" w:rsidR="001F1A8F" w:rsidRPr="00BA5D3D" w:rsidRDefault="001F1A8F" w:rsidP="001F1A8F">
      <w:pPr>
        <w:jc w:val="both"/>
        <w:rPr>
          <w:rFonts w:ascii="Arial" w:hAnsi="Arial" w:cs="Arial"/>
          <w:u w:val="single"/>
          <w:lang w:val="en-US"/>
        </w:rPr>
      </w:pPr>
      <w:r w:rsidRPr="00BA5D3D">
        <w:rPr>
          <w:rFonts w:ascii="Arial" w:hAnsi="Arial" w:cs="Arial"/>
          <w:b/>
          <w:bCs/>
          <w:u w:val="single"/>
          <w:lang w:val="en-US"/>
        </w:rPr>
        <w:t xml:space="preserve">Conclusion </w:t>
      </w:r>
    </w:p>
    <w:p w14:paraId="4CE31F8D" w14:textId="77777777" w:rsidR="001F1A8F" w:rsidRPr="00BA5D3D" w:rsidRDefault="001F1A8F" w:rsidP="001F1A8F">
      <w:pPr>
        <w:jc w:val="both"/>
        <w:rPr>
          <w:rFonts w:ascii="Arial" w:hAnsi="Arial" w:cs="Arial"/>
          <w:lang w:val="en-US"/>
        </w:rPr>
      </w:pPr>
      <w:r w:rsidRPr="00BA5D3D">
        <w:rPr>
          <w:rFonts w:ascii="Arial" w:hAnsi="Arial" w:cs="Arial"/>
          <w:lang w:val="en-US"/>
        </w:rPr>
        <w:t>It is RAN1 understanding that:</w:t>
      </w:r>
    </w:p>
    <w:p w14:paraId="403E3FC9" w14:textId="77777777" w:rsidR="001F1A8F" w:rsidRPr="00BA5D3D" w:rsidRDefault="001F1A8F">
      <w:pPr>
        <w:pStyle w:val="aff8"/>
        <w:widowControl/>
        <w:numPr>
          <w:ilvl w:val="0"/>
          <w:numId w:val="36"/>
        </w:numPr>
        <w:ind w:leftChars="0"/>
        <w:contextualSpacing/>
        <w:rPr>
          <w:rFonts w:ascii="Arial" w:hAnsi="Arial" w:cs="Arial"/>
          <w:sz w:val="20"/>
          <w:szCs w:val="20"/>
        </w:rPr>
      </w:pPr>
      <w:r w:rsidRPr="00BA5D3D">
        <w:rPr>
          <w:rFonts w:ascii="Arial" w:hAnsi="Arial" w:cs="Arial"/>
          <w:sz w:val="20"/>
          <w:szCs w:val="20"/>
        </w:rPr>
        <w:t>Performance comparison based on net gain results combining transmitter and receiver performance is performed by RAN4.</w:t>
      </w:r>
    </w:p>
    <w:p w14:paraId="2F21DA83" w14:textId="77777777" w:rsidR="001F1A8F" w:rsidRPr="00BA5D3D" w:rsidRDefault="001F1A8F">
      <w:pPr>
        <w:pStyle w:val="aff8"/>
        <w:widowControl/>
        <w:numPr>
          <w:ilvl w:val="0"/>
          <w:numId w:val="36"/>
        </w:numPr>
        <w:ind w:leftChars="0"/>
        <w:contextualSpacing/>
        <w:rPr>
          <w:rFonts w:ascii="Arial" w:hAnsi="Arial" w:cs="Arial"/>
          <w:sz w:val="20"/>
          <w:szCs w:val="20"/>
        </w:rPr>
      </w:pPr>
      <w:r w:rsidRPr="00BA5D3D">
        <w:rPr>
          <w:rFonts w:ascii="Arial" w:eastAsia="Microsoft YaHei UI" w:hAnsi="Arial" w:cs="Arial"/>
          <w:color w:val="000000"/>
          <w:sz w:val="20"/>
          <w:szCs w:val="20"/>
        </w:rPr>
        <w:t>No final decision would be taken by RAN1 on which MPR/PAR reduction solution, will be specified in Rel-18, if any, since this is RAN4’s responsibility.</w:t>
      </w:r>
    </w:p>
    <w:p w14:paraId="40C89AEC" w14:textId="77777777" w:rsidR="001F1A8F" w:rsidRPr="00BA5D3D" w:rsidRDefault="001F1A8F">
      <w:pPr>
        <w:pStyle w:val="aff8"/>
        <w:widowControl/>
        <w:numPr>
          <w:ilvl w:val="2"/>
          <w:numId w:val="36"/>
        </w:numPr>
        <w:ind w:leftChars="0"/>
        <w:contextualSpacing/>
        <w:rPr>
          <w:rFonts w:ascii="Arial" w:hAnsi="Arial" w:cs="Arial"/>
          <w:sz w:val="20"/>
          <w:szCs w:val="20"/>
        </w:rPr>
      </w:pPr>
      <w:r w:rsidRPr="00BA5D3D">
        <w:rPr>
          <w:rFonts w:ascii="Arial" w:eastAsia="Microsoft YaHei UI" w:hAnsi="Arial" w:cs="Arial"/>
          <w:color w:val="000000"/>
          <w:sz w:val="20"/>
          <w:szCs w:val="20"/>
          <w:lang w:eastAsia="zh-CN"/>
        </w:rPr>
        <w:t>It does not preclude RAN1 specification impact</w:t>
      </w:r>
    </w:p>
    <w:p w14:paraId="0090C340" w14:textId="77777777" w:rsidR="001F1A8F" w:rsidRPr="00BA5D3D" w:rsidRDefault="001F1A8F" w:rsidP="001F1A8F">
      <w:pPr>
        <w:rPr>
          <w:rFonts w:ascii="Arial" w:eastAsia="等线" w:hAnsi="Arial" w:cs="Arial"/>
          <w:lang w:val="en-US" w:eastAsia="zh-CN"/>
        </w:rPr>
      </w:pPr>
    </w:p>
    <w:p w14:paraId="4C9F2CD1" w14:textId="77777777" w:rsidR="001F1A8F" w:rsidRPr="00BA5D3D" w:rsidRDefault="001F1A8F" w:rsidP="001F1A8F">
      <w:pPr>
        <w:spacing w:line="276" w:lineRule="auto"/>
        <w:jc w:val="both"/>
        <w:rPr>
          <w:rFonts w:ascii="Arial" w:hAnsi="Arial" w:cs="Arial"/>
          <w:b/>
          <w:bCs/>
          <w:highlight w:val="green"/>
          <w:lang w:val="en-US"/>
        </w:rPr>
      </w:pPr>
      <w:r w:rsidRPr="00BA5D3D">
        <w:rPr>
          <w:rFonts w:ascii="Arial" w:hAnsi="Arial" w:cs="Arial"/>
          <w:b/>
          <w:bCs/>
          <w:highlight w:val="green"/>
          <w:lang w:val="en-US"/>
        </w:rPr>
        <w:t>Agreement</w:t>
      </w:r>
    </w:p>
    <w:p w14:paraId="11871B1B" w14:textId="77777777" w:rsidR="001F1A8F" w:rsidRPr="00BA5D3D" w:rsidRDefault="001F1A8F" w:rsidP="001F1A8F">
      <w:pPr>
        <w:spacing w:before="120" w:after="120"/>
        <w:jc w:val="both"/>
        <w:rPr>
          <w:rFonts w:ascii="Arial" w:hAnsi="Arial" w:cs="Arial"/>
          <w:bCs/>
          <w:lang w:val="en-US" w:eastAsia="x-none"/>
        </w:rPr>
      </w:pPr>
      <w:r w:rsidRPr="00BA5D3D">
        <w:rPr>
          <w:rFonts w:ascii="Arial" w:hAnsi="Arial" w:cs="Arial"/>
          <w:bCs/>
          <w:lang w:val="en-US" w:eastAsia="x-none"/>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07279D33" w14:textId="77777777" w:rsidR="001F1A8F" w:rsidRPr="00BA5D3D" w:rsidRDefault="001F1A8F" w:rsidP="001F1A8F">
      <w:pPr>
        <w:jc w:val="both"/>
        <w:rPr>
          <w:rFonts w:ascii="Arial" w:hAnsi="Arial" w:cs="Arial"/>
          <w:lang w:val="en-US" w:eastAsia="zh-CN"/>
        </w:rPr>
      </w:pPr>
    </w:p>
    <w:p w14:paraId="15C65E75" w14:textId="77777777" w:rsidR="001F1A8F" w:rsidRPr="00BA5D3D" w:rsidRDefault="001F1A8F" w:rsidP="001F1A8F">
      <w:pPr>
        <w:jc w:val="both"/>
        <w:rPr>
          <w:rFonts w:ascii="Arial" w:hAnsi="Arial" w:cs="Arial"/>
          <w:b/>
          <w:bCs/>
          <w:highlight w:val="green"/>
          <w:lang w:val="en-US"/>
        </w:rPr>
      </w:pPr>
      <w:r w:rsidRPr="00BA5D3D">
        <w:rPr>
          <w:rFonts w:ascii="Arial" w:hAnsi="Arial" w:cs="Arial"/>
          <w:b/>
          <w:bCs/>
          <w:highlight w:val="green"/>
          <w:lang w:val="en-US"/>
        </w:rPr>
        <w:t>Agreement</w:t>
      </w:r>
    </w:p>
    <w:p w14:paraId="7622796E" w14:textId="77777777" w:rsidR="001F1A8F" w:rsidRPr="00BA5D3D" w:rsidRDefault="001F1A8F" w:rsidP="001F1A8F">
      <w:pPr>
        <w:jc w:val="both"/>
        <w:rPr>
          <w:rFonts w:ascii="Arial" w:hAnsi="Arial" w:cs="Arial"/>
          <w:lang w:val="en-US"/>
        </w:rPr>
      </w:pPr>
      <w:r w:rsidRPr="00BA5D3D">
        <w:rPr>
          <w:rFonts w:ascii="Arial" w:hAnsi="Arial" w:cs="Arial"/>
          <w:lang w:val="en-US"/>
        </w:rPr>
        <w:t>The LS out RAN1 aims at drafting before the end of RAN1 #111 should include at least the following three parts:</w:t>
      </w:r>
    </w:p>
    <w:p w14:paraId="23996361" w14:textId="77777777" w:rsidR="001F1A8F" w:rsidRPr="00BA5D3D" w:rsidRDefault="001F1A8F">
      <w:pPr>
        <w:pStyle w:val="aff8"/>
        <w:widowControl/>
        <w:numPr>
          <w:ilvl w:val="0"/>
          <w:numId w:val="38"/>
        </w:numPr>
        <w:spacing w:after="180"/>
        <w:ind w:leftChars="0"/>
        <w:contextualSpacing/>
        <w:rPr>
          <w:rFonts w:ascii="Arial" w:hAnsi="Arial" w:cs="Arial"/>
          <w:sz w:val="20"/>
          <w:szCs w:val="20"/>
        </w:rPr>
      </w:pPr>
      <w:r w:rsidRPr="00BA5D3D">
        <w:rPr>
          <w:rFonts w:ascii="Arial" w:hAnsi="Arial" w:cs="Arial"/>
          <w:sz w:val="20"/>
          <w:szCs w:val="20"/>
        </w:rPr>
        <w:t xml:space="preserve">List of </w:t>
      </w:r>
      <w:proofErr w:type="gramStart"/>
      <w:r w:rsidRPr="00BA5D3D">
        <w:rPr>
          <w:rFonts w:ascii="Arial" w:hAnsi="Arial" w:cs="Arial"/>
          <w:sz w:val="20"/>
          <w:szCs w:val="20"/>
        </w:rPr>
        <w:t>candidate</w:t>
      </w:r>
      <w:proofErr w:type="gramEnd"/>
      <w:r w:rsidRPr="00BA5D3D">
        <w:rPr>
          <w:rFonts w:ascii="Arial" w:hAnsi="Arial" w:cs="Arial"/>
          <w:sz w:val="20"/>
          <w:szCs w:val="20"/>
        </w:rPr>
        <w:t xml:space="preserve"> non-transparent and </w:t>
      </w:r>
      <w:r w:rsidRPr="00BA5D3D">
        <w:rPr>
          <w:rFonts w:ascii="Arial" w:hAnsi="Arial" w:cs="Arial"/>
          <w:sz w:val="20"/>
          <w:szCs w:val="20"/>
          <w:u w:val="single"/>
        </w:rPr>
        <w:t>an initial list of</w:t>
      </w:r>
      <w:r w:rsidRPr="00BA5D3D">
        <w:rPr>
          <w:rFonts w:ascii="Arial" w:hAnsi="Arial" w:cs="Arial"/>
          <w:sz w:val="20"/>
          <w:szCs w:val="20"/>
        </w:rPr>
        <w:t xml:space="preserve"> transparent (if any) schemes considered for study by RAN1</w:t>
      </w:r>
    </w:p>
    <w:p w14:paraId="4E8641CD" w14:textId="77777777" w:rsidR="001F1A8F" w:rsidRPr="00BA5D3D" w:rsidRDefault="001F1A8F">
      <w:pPr>
        <w:pStyle w:val="aff8"/>
        <w:widowControl/>
        <w:numPr>
          <w:ilvl w:val="0"/>
          <w:numId w:val="38"/>
        </w:numPr>
        <w:spacing w:after="180"/>
        <w:ind w:leftChars="0"/>
        <w:contextualSpacing/>
        <w:rPr>
          <w:rFonts w:ascii="Arial" w:hAnsi="Arial" w:cs="Arial"/>
          <w:sz w:val="20"/>
          <w:szCs w:val="20"/>
        </w:rPr>
      </w:pPr>
      <w:r w:rsidRPr="00BA5D3D">
        <w:rPr>
          <w:rFonts w:ascii="Arial" w:hAnsi="Arial" w:cs="Arial"/>
          <w:sz w:val="20"/>
          <w:szCs w:val="20"/>
        </w:rPr>
        <w:t xml:space="preserve">Schemes-specific parameterization </w:t>
      </w:r>
      <w:r w:rsidRPr="00BA5D3D">
        <w:rPr>
          <w:rFonts w:ascii="Arial" w:hAnsi="Arial" w:cs="Arial"/>
          <w:sz w:val="20"/>
          <w:szCs w:val="20"/>
          <w:u w:val="single"/>
        </w:rPr>
        <w:t>used by RAN1</w:t>
      </w:r>
      <w:r w:rsidRPr="00BA5D3D">
        <w:rPr>
          <w:rFonts w:ascii="Arial" w:hAnsi="Arial" w:cs="Arial"/>
          <w:sz w:val="20"/>
          <w:szCs w:val="20"/>
        </w:rPr>
        <w:t xml:space="preserve"> for evaluation, e.g., spectrum extension factor and cyclic shift (if applicable), sideband size, filter assumptions (if any), channel model and so on.</w:t>
      </w:r>
    </w:p>
    <w:p w14:paraId="0F972CD8" w14:textId="77777777" w:rsidR="001F1A8F" w:rsidRPr="00BA5D3D" w:rsidRDefault="001F1A8F">
      <w:pPr>
        <w:pStyle w:val="aff8"/>
        <w:widowControl/>
        <w:numPr>
          <w:ilvl w:val="0"/>
          <w:numId w:val="38"/>
        </w:numPr>
        <w:spacing w:after="180"/>
        <w:ind w:leftChars="0"/>
        <w:contextualSpacing/>
        <w:rPr>
          <w:rFonts w:ascii="Arial" w:hAnsi="Arial" w:cs="Arial"/>
          <w:sz w:val="20"/>
          <w:szCs w:val="20"/>
        </w:rPr>
      </w:pPr>
      <w:r w:rsidRPr="00BA5D3D">
        <w:rPr>
          <w:rFonts w:ascii="Arial" w:hAnsi="Arial" w:cs="Arial"/>
          <w:sz w:val="20"/>
          <w:szCs w:val="20"/>
        </w:rPr>
        <w:t xml:space="preserve">Further parameterizations </w:t>
      </w:r>
      <w:r w:rsidRPr="00BA5D3D">
        <w:rPr>
          <w:rFonts w:ascii="Arial" w:hAnsi="Arial" w:cs="Arial"/>
          <w:strike/>
          <w:sz w:val="20"/>
          <w:szCs w:val="20"/>
        </w:rPr>
        <w:t>for</w:t>
      </w:r>
      <w:r w:rsidRPr="00BA5D3D">
        <w:rPr>
          <w:rFonts w:ascii="Arial" w:hAnsi="Arial" w:cs="Arial"/>
          <w:sz w:val="20"/>
          <w:szCs w:val="20"/>
        </w:rPr>
        <w:t xml:space="preserve"> </w:t>
      </w:r>
      <w:r w:rsidRPr="00BA5D3D">
        <w:rPr>
          <w:rFonts w:ascii="Arial" w:hAnsi="Arial" w:cs="Arial"/>
          <w:sz w:val="20"/>
          <w:szCs w:val="20"/>
          <w:u w:val="single"/>
        </w:rPr>
        <w:t xml:space="preserve">used in RAN1 </w:t>
      </w:r>
      <w:r w:rsidRPr="00BA5D3D">
        <w:rPr>
          <w:rFonts w:ascii="Arial" w:hAnsi="Arial" w:cs="Arial"/>
          <w:sz w:val="20"/>
          <w:szCs w:val="20"/>
        </w:rPr>
        <w:t>evaluation</w:t>
      </w:r>
      <w:r w:rsidRPr="00BA5D3D">
        <w:rPr>
          <w:rFonts w:ascii="Arial" w:hAnsi="Arial" w:cs="Arial"/>
          <w:sz w:val="20"/>
          <w:szCs w:val="20"/>
          <w:u w:val="single"/>
        </w:rPr>
        <w:t>s</w:t>
      </w:r>
      <w:r w:rsidRPr="00BA5D3D">
        <w:rPr>
          <w:rFonts w:ascii="Arial" w:hAnsi="Arial" w:cs="Arial"/>
          <w:sz w:val="20"/>
          <w:szCs w:val="20"/>
        </w:rPr>
        <w:t>, e.g., carrier frequency, channel model and so on.</w:t>
      </w:r>
    </w:p>
    <w:p w14:paraId="35A00601" w14:textId="77777777" w:rsidR="001F1A8F" w:rsidRPr="00BA5D3D" w:rsidRDefault="001F1A8F" w:rsidP="001F1A8F">
      <w:pPr>
        <w:pStyle w:val="aff8"/>
        <w:spacing w:after="180"/>
        <w:ind w:leftChars="0"/>
        <w:contextualSpacing/>
        <w:rPr>
          <w:rFonts w:ascii="Arial" w:hAnsi="Arial" w:cs="Arial"/>
          <w:sz w:val="20"/>
          <w:szCs w:val="20"/>
        </w:rPr>
      </w:pPr>
    </w:p>
    <w:p w14:paraId="57131C4B" w14:textId="77777777" w:rsidR="001F1A8F" w:rsidRPr="00BA5D3D" w:rsidRDefault="001F1A8F" w:rsidP="001F1A8F">
      <w:pPr>
        <w:rPr>
          <w:rFonts w:ascii="Arial" w:eastAsia="等线" w:hAnsi="Arial" w:cs="Arial"/>
          <w:highlight w:val="green"/>
          <w:lang w:val="en-US" w:eastAsia="zh-CN"/>
        </w:rPr>
      </w:pPr>
      <w:r w:rsidRPr="00BA5D3D">
        <w:rPr>
          <w:rFonts w:ascii="Arial" w:eastAsia="等线" w:hAnsi="Arial" w:cs="Arial"/>
          <w:highlight w:val="green"/>
          <w:lang w:val="en-US" w:eastAsia="zh-CN"/>
        </w:rPr>
        <w:t>Agreement</w:t>
      </w:r>
    </w:p>
    <w:p w14:paraId="13315179" w14:textId="77777777" w:rsidR="001F1A8F" w:rsidRPr="00BA5D3D" w:rsidRDefault="001F1A8F" w:rsidP="001F1A8F">
      <w:pPr>
        <w:jc w:val="both"/>
        <w:rPr>
          <w:rFonts w:ascii="Arial" w:hAnsi="Arial" w:cs="Arial"/>
          <w:lang w:val="en-US"/>
        </w:rPr>
      </w:pPr>
      <w:r w:rsidRPr="00BA5D3D">
        <w:rPr>
          <w:rFonts w:ascii="Arial" w:hAnsi="Arial" w:cs="Arial"/>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1F1A8F" w:rsidRPr="00BA5D3D" w14:paraId="7EEAE1F5" w14:textId="77777777" w:rsidTr="00105EAB">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0F5BD5" w14:textId="77777777" w:rsidR="001F1A8F" w:rsidRPr="00BA5D3D" w:rsidRDefault="001F1A8F" w:rsidP="00105EAB">
            <w:pPr>
              <w:rPr>
                <w:rFonts w:ascii="Arial" w:hAnsi="Arial" w:cs="Arial"/>
                <w:lang w:val="en-US"/>
              </w:rPr>
            </w:pPr>
            <w:r w:rsidRPr="00BA5D3D">
              <w:rPr>
                <w:rStyle w:val="normaltextrun"/>
                <w:rFonts w:ascii="Arial" w:hAnsi="Arial" w:cs="Arial"/>
                <w:shd w:val="clear" w:color="auto" w:fill="FFFFFF"/>
                <w:lang w:val="en-US"/>
              </w:rPr>
              <w:t>Channel</w:t>
            </w:r>
            <w:r w:rsidRPr="00BA5D3D">
              <w:rPr>
                <w:rStyle w:val="eop"/>
                <w:rFonts w:ascii="Arial" w:hAnsi="Arial" w:cs="Arial"/>
                <w:shd w:val="clear" w:color="auto" w:fill="FFFFFF"/>
                <w:lang w:val="en-US"/>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42E227" w14:textId="77777777" w:rsidR="001F1A8F" w:rsidRPr="00BA5D3D" w:rsidRDefault="001F1A8F" w:rsidP="00105EAB">
            <w:pPr>
              <w:rPr>
                <w:rFonts w:ascii="Arial" w:hAnsi="Arial" w:cs="Arial"/>
                <w:lang w:val="en-US"/>
              </w:rPr>
            </w:pPr>
            <w:r w:rsidRPr="00BA5D3D">
              <w:rPr>
                <w:rStyle w:val="normaltextrun"/>
                <w:rFonts w:ascii="Arial" w:hAnsi="Arial" w:cs="Arial"/>
                <w:shd w:val="clear" w:color="auto" w:fill="FFFFFF"/>
                <w:lang w:val="en-US"/>
              </w:rPr>
              <w:t>PUSCH, 14 symbols</w:t>
            </w:r>
            <w:r w:rsidRPr="00BA5D3D">
              <w:rPr>
                <w:rStyle w:val="eop"/>
                <w:rFonts w:ascii="Arial" w:hAnsi="Arial" w:cs="Arial"/>
                <w:shd w:val="clear" w:color="auto" w:fill="FFFFFF"/>
                <w:lang w:val="en-US"/>
              </w:rPr>
              <w:t> </w:t>
            </w:r>
          </w:p>
        </w:tc>
      </w:tr>
      <w:tr w:rsidR="001F1A8F" w:rsidRPr="00BA5D3D" w14:paraId="563F2EA5" w14:textId="77777777" w:rsidTr="00105EAB">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7482" w14:textId="77777777" w:rsidR="001F1A8F" w:rsidRPr="00BA5D3D" w:rsidRDefault="001F1A8F" w:rsidP="00105EAB">
            <w:pPr>
              <w:rPr>
                <w:rFonts w:ascii="Arial" w:hAnsi="Arial" w:cs="Arial"/>
                <w:lang w:val="en-US"/>
              </w:rPr>
            </w:pPr>
            <w:r w:rsidRPr="00BA5D3D">
              <w:rPr>
                <w:rFonts w:ascii="Arial" w:hAnsi="Arial" w:cs="Arial"/>
                <w:lang w:val="en-US"/>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AE1667C" w14:textId="77777777" w:rsidR="001F1A8F" w:rsidRPr="00BA5D3D" w:rsidRDefault="001F1A8F" w:rsidP="00105EAB">
            <w:pPr>
              <w:rPr>
                <w:rFonts w:ascii="Arial" w:hAnsi="Arial" w:cs="Arial"/>
                <w:lang w:val="en-US"/>
              </w:rPr>
            </w:pPr>
            <w:r w:rsidRPr="00BA5D3D">
              <w:rPr>
                <w:rFonts w:ascii="Arial" w:hAnsi="Arial" w:cs="Arial"/>
                <w:lang w:val="en-US"/>
              </w:rPr>
              <w:t xml:space="preserve">4GHz (Urban), </w:t>
            </w:r>
          </w:p>
          <w:p w14:paraId="442572EC" w14:textId="77777777" w:rsidR="001F1A8F" w:rsidRPr="00BA5D3D" w:rsidRDefault="001F1A8F" w:rsidP="00105EAB">
            <w:pPr>
              <w:rPr>
                <w:rFonts w:ascii="Arial" w:hAnsi="Arial" w:cs="Arial"/>
                <w:lang w:val="en-US"/>
              </w:rPr>
            </w:pPr>
            <w:r w:rsidRPr="00BA5D3D">
              <w:rPr>
                <w:rFonts w:ascii="Arial" w:hAnsi="Arial" w:cs="Arial"/>
                <w:lang w:val="en-US"/>
              </w:rPr>
              <w:t>28GHz (Urban)</w:t>
            </w:r>
          </w:p>
          <w:p w14:paraId="6BB69356" w14:textId="77777777" w:rsidR="001F1A8F" w:rsidRPr="00BA5D3D" w:rsidRDefault="001F1A8F" w:rsidP="00105EAB">
            <w:pPr>
              <w:rPr>
                <w:rFonts w:ascii="Arial" w:hAnsi="Arial" w:cs="Arial"/>
                <w:lang w:val="en-US"/>
              </w:rPr>
            </w:pPr>
            <w:r w:rsidRPr="00BA5D3D">
              <w:rPr>
                <w:rFonts w:ascii="Arial" w:hAnsi="Arial" w:cs="Arial"/>
                <w:lang w:val="en-US"/>
              </w:rPr>
              <w:t>700MHz (Rural),</w:t>
            </w:r>
          </w:p>
        </w:tc>
      </w:tr>
      <w:tr w:rsidR="001F1A8F" w:rsidRPr="00BA5D3D" w14:paraId="1D1BD5E0"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D5911" w14:textId="77777777" w:rsidR="001F1A8F" w:rsidRPr="00BA5D3D" w:rsidRDefault="001F1A8F" w:rsidP="00105EAB">
            <w:pPr>
              <w:rPr>
                <w:rFonts w:ascii="Arial" w:hAnsi="Arial" w:cs="Arial"/>
                <w:lang w:val="en-US"/>
              </w:rPr>
            </w:pPr>
            <w:r w:rsidRPr="00BA5D3D">
              <w:rPr>
                <w:rFonts w:ascii="Arial" w:hAnsi="Arial" w:cs="Arial"/>
                <w:lang w:val="en-US"/>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C7EB4F2" w14:textId="77777777" w:rsidR="001F1A8F" w:rsidRPr="00BA5D3D" w:rsidRDefault="001F1A8F" w:rsidP="00105EAB">
            <w:pPr>
              <w:rPr>
                <w:rFonts w:ascii="Arial" w:hAnsi="Arial" w:cs="Arial"/>
                <w:lang w:val="en-US"/>
              </w:rPr>
            </w:pPr>
            <w:r w:rsidRPr="00BA5D3D">
              <w:rPr>
                <w:rFonts w:ascii="Arial" w:hAnsi="Arial" w:cs="Arial"/>
                <w:lang w:val="en-US"/>
              </w:rPr>
              <w:t>100MHz for Urban</w:t>
            </w:r>
          </w:p>
          <w:p w14:paraId="63F08499" w14:textId="77777777" w:rsidR="001F1A8F" w:rsidRPr="00BA5D3D" w:rsidRDefault="001F1A8F" w:rsidP="00105EAB">
            <w:pPr>
              <w:rPr>
                <w:rFonts w:ascii="Arial" w:hAnsi="Arial" w:cs="Arial"/>
                <w:lang w:val="en-US"/>
              </w:rPr>
            </w:pPr>
            <w:r w:rsidRPr="00BA5D3D">
              <w:rPr>
                <w:rFonts w:ascii="Arial" w:hAnsi="Arial" w:cs="Arial"/>
                <w:lang w:val="en-US"/>
              </w:rPr>
              <w:t>20MHz for Rural,</w:t>
            </w:r>
          </w:p>
        </w:tc>
      </w:tr>
      <w:tr w:rsidR="001F1A8F" w:rsidRPr="00BA5D3D" w14:paraId="521609F6"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A241" w14:textId="77777777" w:rsidR="001F1A8F" w:rsidRPr="00BA5D3D" w:rsidRDefault="001F1A8F" w:rsidP="00105EAB">
            <w:pPr>
              <w:rPr>
                <w:rFonts w:ascii="Arial" w:hAnsi="Arial" w:cs="Arial"/>
                <w:lang w:val="en-US"/>
              </w:rPr>
            </w:pPr>
            <w:r w:rsidRPr="00BA5D3D">
              <w:rPr>
                <w:rFonts w:ascii="Arial" w:hAnsi="Arial" w:cs="Arial"/>
                <w:lang w:val="en-US"/>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AA57414" w14:textId="77777777" w:rsidR="001F1A8F" w:rsidRPr="00BA5D3D" w:rsidRDefault="001F1A8F" w:rsidP="00105EAB">
            <w:pPr>
              <w:rPr>
                <w:rFonts w:ascii="Arial" w:hAnsi="Arial" w:cs="Arial"/>
                <w:lang w:val="en-US"/>
              </w:rPr>
            </w:pPr>
            <w:r w:rsidRPr="00BA5D3D">
              <w:rPr>
                <w:rFonts w:ascii="Arial" w:hAnsi="Arial" w:cs="Arial"/>
                <w:lang w:val="en-US"/>
              </w:rPr>
              <w:t xml:space="preserve">30 kHz (4GHz), </w:t>
            </w:r>
          </w:p>
          <w:p w14:paraId="2862DC4A" w14:textId="77777777" w:rsidR="001F1A8F" w:rsidRPr="00BA5D3D" w:rsidRDefault="001F1A8F" w:rsidP="00105EAB">
            <w:pPr>
              <w:rPr>
                <w:rFonts w:ascii="Arial" w:hAnsi="Arial" w:cs="Arial"/>
                <w:lang w:val="en-US"/>
              </w:rPr>
            </w:pPr>
            <w:r w:rsidRPr="00BA5D3D">
              <w:rPr>
                <w:rFonts w:ascii="Arial" w:hAnsi="Arial" w:cs="Arial"/>
                <w:lang w:val="en-US"/>
              </w:rPr>
              <w:t>120 kHz (28GHz)</w:t>
            </w:r>
          </w:p>
          <w:p w14:paraId="73A9BF1F" w14:textId="77777777" w:rsidR="001F1A8F" w:rsidRPr="00BA5D3D" w:rsidRDefault="001F1A8F" w:rsidP="00105EAB">
            <w:pPr>
              <w:rPr>
                <w:rFonts w:ascii="Arial" w:hAnsi="Arial" w:cs="Arial"/>
                <w:lang w:val="en-US"/>
              </w:rPr>
            </w:pPr>
            <w:r w:rsidRPr="00BA5D3D">
              <w:rPr>
                <w:rFonts w:ascii="Arial" w:hAnsi="Arial" w:cs="Arial"/>
                <w:lang w:val="en-US"/>
              </w:rPr>
              <w:t xml:space="preserve">15 kHz (700 MHz), </w:t>
            </w:r>
          </w:p>
        </w:tc>
      </w:tr>
      <w:tr w:rsidR="001F1A8F" w:rsidRPr="00BA5D3D" w14:paraId="307940AC"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90C64" w14:textId="77777777" w:rsidR="001F1A8F" w:rsidRPr="00BA5D3D" w:rsidRDefault="001F1A8F" w:rsidP="00105EAB">
            <w:pPr>
              <w:rPr>
                <w:rFonts w:ascii="Arial" w:hAnsi="Arial" w:cs="Arial"/>
                <w:lang w:val="en-US"/>
              </w:rPr>
            </w:pPr>
            <w:r w:rsidRPr="00BA5D3D">
              <w:rPr>
                <w:rFonts w:ascii="Arial" w:hAnsi="Arial" w:cs="Arial"/>
                <w:lang w:val="en-US"/>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EAD32FE" w14:textId="77777777" w:rsidR="001F1A8F" w:rsidRPr="00BA5D3D" w:rsidRDefault="001F1A8F" w:rsidP="00105EAB">
            <w:pPr>
              <w:rPr>
                <w:rFonts w:ascii="Arial" w:hAnsi="Arial" w:cs="Arial"/>
                <w:lang w:val="en-US"/>
              </w:rPr>
            </w:pPr>
            <w:r w:rsidRPr="00BA5D3D">
              <w:rPr>
                <w:rFonts w:ascii="Arial" w:hAnsi="Arial" w:cs="Arial"/>
                <w:lang w:val="en-US"/>
              </w:rPr>
              <w:t xml:space="preserve">TDL-C 300ns for FR1 Urban (4GHz), </w:t>
            </w:r>
          </w:p>
          <w:p w14:paraId="658A0BDE" w14:textId="77777777" w:rsidR="001F1A8F" w:rsidRPr="00BA5D3D" w:rsidRDefault="001F1A8F" w:rsidP="00105EAB">
            <w:pPr>
              <w:rPr>
                <w:rFonts w:ascii="Arial" w:hAnsi="Arial" w:cs="Arial"/>
                <w:lang w:val="en-US"/>
              </w:rPr>
            </w:pPr>
            <w:r w:rsidRPr="00BA5D3D">
              <w:rPr>
                <w:rFonts w:ascii="Arial" w:hAnsi="Arial" w:cs="Arial"/>
                <w:lang w:val="en-US"/>
              </w:rPr>
              <w:t xml:space="preserve">TDL-A 30ns for FR2 Urban (28GHz), </w:t>
            </w:r>
          </w:p>
          <w:p w14:paraId="7BF63C6E" w14:textId="77777777" w:rsidR="001F1A8F" w:rsidRPr="00BA5D3D" w:rsidRDefault="001F1A8F" w:rsidP="00105EAB">
            <w:pPr>
              <w:rPr>
                <w:rFonts w:ascii="Arial" w:hAnsi="Arial" w:cs="Arial"/>
                <w:lang w:val="en-US"/>
              </w:rPr>
            </w:pPr>
            <w:r w:rsidRPr="00BA5D3D">
              <w:rPr>
                <w:rFonts w:ascii="Arial" w:hAnsi="Arial" w:cs="Arial"/>
                <w:lang w:val="en-US"/>
              </w:rPr>
              <w:lastRenderedPageBreak/>
              <w:t>TDL-D 30ns for Rural</w:t>
            </w:r>
          </w:p>
        </w:tc>
      </w:tr>
      <w:tr w:rsidR="001F1A8F" w:rsidRPr="00BA5D3D" w14:paraId="20018A09"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2D1F0" w14:textId="77777777" w:rsidR="001F1A8F" w:rsidRPr="00BA5D3D" w:rsidRDefault="001F1A8F" w:rsidP="00105EAB">
            <w:pPr>
              <w:rPr>
                <w:rFonts w:ascii="Arial" w:hAnsi="Arial" w:cs="Arial"/>
                <w:lang w:val="en-US"/>
              </w:rPr>
            </w:pPr>
            <w:r w:rsidRPr="00BA5D3D">
              <w:rPr>
                <w:rFonts w:ascii="Arial" w:hAnsi="Arial" w:cs="Arial"/>
                <w:lang w:val="en-US"/>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52CBAA9" w14:textId="77777777" w:rsidR="001F1A8F" w:rsidRPr="00BA5D3D" w:rsidRDefault="001F1A8F" w:rsidP="00105EAB">
            <w:pPr>
              <w:rPr>
                <w:rFonts w:ascii="Arial" w:hAnsi="Arial" w:cs="Arial"/>
                <w:lang w:val="en-US"/>
              </w:rPr>
            </w:pPr>
            <w:r w:rsidRPr="00BA5D3D">
              <w:rPr>
                <w:rFonts w:ascii="Arial" w:hAnsi="Arial" w:cs="Arial"/>
                <w:lang w:val="en-US"/>
              </w:rPr>
              <w:t>3km/h</w:t>
            </w:r>
          </w:p>
        </w:tc>
      </w:tr>
      <w:tr w:rsidR="001F1A8F" w:rsidRPr="00BA5D3D" w14:paraId="1C6A67E3"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94E49" w14:textId="77777777" w:rsidR="001F1A8F" w:rsidRPr="00BA5D3D" w:rsidRDefault="001F1A8F" w:rsidP="00105EAB">
            <w:pPr>
              <w:rPr>
                <w:rFonts w:ascii="Arial" w:hAnsi="Arial" w:cs="Arial"/>
                <w:lang w:val="en-US"/>
              </w:rPr>
            </w:pPr>
            <w:r w:rsidRPr="00BA5D3D">
              <w:rPr>
                <w:rFonts w:ascii="Arial" w:hAnsi="Arial" w:cs="Arial"/>
                <w:lang w:val="en-US"/>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3DD509D" w14:textId="77777777" w:rsidR="001F1A8F" w:rsidRPr="00BA5D3D" w:rsidRDefault="001F1A8F" w:rsidP="00105EAB">
            <w:pPr>
              <w:rPr>
                <w:rFonts w:ascii="Arial" w:hAnsi="Arial" w:cs="Arial"/>
                <w:lang w:val="en-US"/>
              </w:rPr>
            </w:pPr>
            <w:r w:rsidRPr="00BA5D3D">
              <w:rPr>
                <w:rFonts w:ascii="Arial" w:hAnsi="Arial" w:cs="Arial"/>
                <w:lang w:val="en-US"/>
              </w:rPr>
              <w:t>According to agreements</w:t>
            </w:r>
          </w:p>
        </w:tc>
      </w:tr>
      <w:tr w:rsidR="001F1A8F" w:rsidRPr="00BA5D3D" w14:paraId="094AD7A6"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02291" w14:textId="77777777" w:rsidR="001F1A8F" w:rsidRPr="00BA5D3D" w:rsidRDefault="001F1A8F" w:rsidP="00105EAB">
            <w:pPr>
              <w:rPr>
                <w:rFonts w:ascii="Arial" w:hAnsi="Arial" w:cs="Arial"/>
                <w:lang w:val="en-US"/>
              </w:rPr>
            </w:pPr>
            <w:r w:rsidRPr="00BA5D3D">
              <w:rPr>
                <w:rFonts w:ascii="Arial" w:hAnsi="Arial" w:cs="Arial"/>
                <w:lang w:val="en-US"/>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0DAE9DF" w14:textId="77777777" w:rsidR="001F1A8F" w:rsidRPr="00BA5D3D" w:rsidRDefault="001F1A8F" w:rsidP="00105EAB">
            <w:pPr>
              <w:rPr>
                <w:rFonts w:ascii="Arial" w:hAnsi="Arial" w:cs="Arial"/>
                <w:lang w:val="en-US"/>
              </w:rPr>
            </w:pPr>
            <w:r w:rsidRPr="00BA5D3D">
              <w:rPr>
                <w:rFonts w:ascii="Arial" w:hAnsi="Arial" w:cs="Arial"/>
                <w:lang w:val="en-US"/>
              </w:rPr>
              <w:t>According to agreements</w:t>
            </w:r>
          </w:p>
        </w:tc>
      </w:tr>
      <w:tr w:rsidR="001F1A8F" w:rsidRPr="00BA5D3D" w14:paraId="6093FB96"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FA14C" w14:textId="77777777" w:rsidR="001F1A8F" w:rsidRPr="00BA5D3D" w:rsidRDefault="001F1A8F" w:rsidP="00105EAB">
            <w:pPr>
              <w:rPr>
                <w:rFonts w:ascii="Arial" w:hAnsi="Arial" w:cs="Arial"/>
                <w:lang w:val="en-US"/>
              </w:rPr>
            </w:pPr>
            <w:r w:rsidRPr="00BA5D3D">
              <w:rPr>
                <w:rFonts w:ascii="Arial" w:hAnsi="Arial" w:cs="Arial"/>
                <w:lang w:val="en-US"/>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F1B979A" w14:textId="77777777" w:rsidR="001F1A8F" w:rsidRPr="00BA5D3D" w:rsidRDefault="001F1A8F" w:rsidP="00105EAB">
            <w:pPr>
              <w:rPr>
                <w:rFonts w:ascii="Arial" w:hAnsi="Arial" w:cs="Arial"/>
                <w:lang w:val="en-US"/>
              </w:rPr>
            </w:pPr>
            <w:r w:rsidRPr="00BA5D3D">
              <w:rPr>
                <w:rFonts w:ascii="Arial" w:hAnsi="Arial" w:cs="Arial"/>
                <w:lang w:val="en-US"/>
              </w:rPr>
              <w:t xml:space="preserve">1, Optional: 2 </w:t>
            </w:r>
          </w:p>
        </w:tc>
      </w:tr>
      <w:tr w:rsidR="001F1A8F" w:rsidRPr="00BA5D3D" w14:paraId="14B47D07"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78116" w14:textId="77777777" w:rsidR="001F1A8F" w:rsidRPr="00BA5D3D" w:rsidRDefault="001F1A8F" w:rsidP="00105EAB">
            <w:pPr>
              <w:rPr>
                <w:rFonts w:ascii="Arial" w:hAnsi="Arial" w:cs="Arial"/>
                <w:lang w:val="en-US"/>
              </w:rPr>
            </w:pPr>
            <w:r w:rsidRPr="00BA5D3D">
              <w:rPr>
                <w:rFonts w:ascii="Arial" w:hAnsi="Arial" w:cs="Arial"/>
                <w:lang w:val="en-US"/>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E8FE96F" w14:textId="77777777" w:rsidR="001F1A8F" w:rsidRPr="00BA5D3D" w:rsidRDefault="001F1A8F" w:rsidP="00105EAB">
            <w:pPr>
              <w:rPr>
                <w:rFonts w:ascii="Arial" w:hAnsi="Arial" w:cs="Arial"/>
                <w:lang w:val="en-US"/>
              </w:rPr>
            </w:pPr>
            <w:r w:rsidRPr="00BA5D3D">
              <w:rPr>
                <w:rFonts w:ascii="Arial" w:hAnsi="Arial" w:cs="Arial"/>
                <w:lang w:val="en-US"/>
              </w:rPr>
              <w:t xml:space="preserve">4 for FR1 Urban, </w:t>
            </w:r>
          </w:p>
          <w:p w14:paraId="41FB02E4" w14:textId="77777777" w:rsidR="001F1A8F" w:rsidRPr="00BA5D3D" w:rsidRDefault="001F1A8F" w:rsidP="00105EAB">
            <w:pPr>
              <w:rPr>
                <w:rFonts w:ascii="Arial" w:hAnsi="Arial" w:cs="Arial"/>
                <w:lang w:val="en-US"/>
              </w:rPr>
            </w:pPr>
            <w:r w:rsidRPr="00BA5D3D">
              <w:rPr>
                <w:rFonts w:ascii="Arial" w:hAnsi="Arial" w:cs="Arial"/>
                <w:lang w:val="en-US"/>
              </w:rPr>
              <w:t>2 for FR2,</w:t>
            </w:r>
          </w:p>
          <w:p w14:paraId="55AACE2D" w14:textId="77777777" w:rsidR="001F1A8F" w:rsidRPr="00BA5D3D" w:rsidRDefault="001F1A8F" w:rsidP="00105EAB">
            <w:pPr>
              <w:rPr>
                <w:rFonts w:ascii="Arial" w:hAnsi="Arial" w:cs="Arial"/>
                <w:lang w:val="en-US"/>
              </w:rPr>
            </w:pPr>
            <w:r w:rsidRPr="00BA5D3D">
              <w:rPr>
                <w:rFonts w:ascii="Arial" w:hAnsi="Arial" w:cs="Arial"/>
                <w:lang w:val="en-US"/>
              </w:rPr>
              <w:t xml:space="preserve">2 or 4 for FR1 Rural, </w:t>
            </w:r>
          </w:p>
        </w:tc>
      </w:tr>
      <w:tr w:rsidR="001F1A8F" w:rsidRPr="00BA5D3D" w14:paraId="525EEAC2"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D1F80" w14:textId="77777777" w:rsidR="001F1A8F" w:rsidRPr="00BA5D3D" w:rsidRDefault="001F1A8F" w:rsidP="00105EAB">
            <w:pPr>
              <w:rPr>
                <w:rFonts w:ascii="Arial" w:hAnsi="Arial" w:cs="Arial"/>
                <w:lang w:val="en-US"/>
              </w:rPr>
            </w:pPr>
            <w:r w:rsidRPr="00BA5D3D">
              <w:rPr>
                <w:rFonts w:ascii="Arial" w:hAnsi="Arial" w:cs="Arial"/>
                <w:lang w:val="en-US"/>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D1E66EA" w14:textId="77777777" w:rsidR="001F1A8F" w:rsidRPr="00BA5D3D" w:rsidRDefault="001F1A8F" w:rsidP="00105EAB">
            <w:pPr>
              <w:rPr>
                <w:rFonts w:ascii="Arial" w:hAnsi="Arial" w:cs="Arial"/>
                <w:lang w:val="en-US"/>
              </w:rPr>
            </w:pPr>
            <w:r w:rsidRPr="00BA5D3D">
              <w:rPr>
                <w:rFonts w:ascii="Arial" w:hAnsi="Arial" w:cs="Arial"/>
                <w:lang w:val="en-US"/>
              </w:rPr>
              <w:t>2</w:t>
            </w:r>
          </w:p>
        </w:tc>
      </w:tr>
      <w:tr w:rsidR="001F1A8F" w:rsidRPr="00BA5D3D" w14:paraId="7F41B9B7"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106D2" w14:textId="77777777" w:rsidR="001F1A8F" w:rsidRPr="00BA5D3D" w:rsidRDefault="001F1A8F" w:rsidP="00105EAB">
            <w:pPr>
              <w:rPr>
                <w:rFonts w:ascii="Arial" w:hAnsi="Arial" w:cs="Arial"/>
                <w:lang w:val="en-US"/>
              </w:rPr>
            </w:pPr>
            <w:r w:rsidRPr="00BA5D3D">
              <w:rPr>
                <w:rFonts w:ascii="Arial" w:hAnsi="Arial" w:cs="Arial"/>
                <w:lang w:val="en-US"/>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4F60D0" w14:textId="77777777" w:rsidR="001F1A8F" w:rsidRPr="00BA5D3D" w:rsidRDefault="001F1A8F" w:rsidP="00105EAB">
            <w:pPr>
              <w:rPr>
                <w:rFonts w:ascii="Arial" w:hAnsi="Arial" w:cs="Arial"/>
                <w:lang w:val="en-US"/>
              </w:rPr>
            </w:pPr>
            <w:r w:rsidRPr="00BA5D3D">
              <w:rPr>
                <w:rFonts w:ascii="Arial" w:hAnsi="Arial" w:cs="Arial"/>
                <w:lang w:val="en-US"/>
              </w:rPr>
              <w:t>12</w:t>
            </w:r>
          </w:p>
        </w:tc>
      </w:tr>
      <w:tr w:rsidR="001F1A8F" w:rsidRPr="00BA5D3D" w14:paraId="32CC6845"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E9D7D" w14:textId="77777777" w:rsidR="001F1A8F" w:rsidRPr="00BA5D3D" w:rsidRDefault="001F1A8F" w:rsidP="00105EAB">
            <w:pPr>
              <w:rPr>
                <w:rFonts w:ascii="Arial" w:hAnsi="Arial" w:cs="Arial"/>
                <w:lang w:val="en-US"/>
              </w:rPr>
            </w:pPr>
            <w:r w:rsidRPr="00BA5D3D">
              <w:rPr>
                <w:rFonts w:ascii="Arial" w:hAnsi="Arial" w:cs="Arial"/>
                <w:lang w:val="en-US"/>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F6C8F90" w14:textId="77777777" w:rsidR="001F1A8F" w:rsidRPr="00BA5D3D" w:rsidRDefault="001F1A8F" w:rsidP="00105EAB">
            <w:pPr>
              <w:rPr>
                <w:rFonts w:ascii="Arial" w:hAnsi="Arial" w:cs="Arial"/>
                <w:lang w:val="en-US"/>
              </w:rPr>
            </w:pPr>
            <w:r w:rsidRPr="00BA5D3D">
              <w:rPr>
                <w:rFonts w:ascii="Arial" w:hAnsi="Arial" w:cs="Arial"/>
                <w:lang w:val="en-US"/>
              </w:rPr>
              <w:t>No retransmissions</w:t>
            </w:r>
          </w:p>
        </w:tc>
      </w:tr>
      <w:tr w:rsidR="001F1A8F" w:rsidRPr="00BA5D3D" w14:paraId="7D153067"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C8FAB4" w14:textId="77777777" w:rsidR="001F1A8F" w:rsidRPr="00BA5D3D" w:rsidRDefault="001F1A8F" w:rsidP="00105EAB">
            <w:pPr>
              <w:rPr>
                <w:rFonts w:ascii="Arial" w:hAnsi="Arial" w:cs="Arial"/>
                <w:lang w:val="en-US"/>
              </w:rPr>
            </w:pPr>
            <w:r w:rsidRPr="00BA5D3D">
              <w:rPr>
                <w:rFonts w:ascii="Arial" w:hAnsi="Arial" w:cs="Arial"/>
                <w:lang w:val="en-US"/>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46AAD9" w14:textId="77777777" w:rsidR="001F1A8F" w:rsidRPr="00BA5D3D" w:rsidRDefault="001F1A8F" w:rsidP="00105EAB">
            <w:pPr>
              <w:rPr>
                <w:rFonts w:ascii="Arial" w:hAnsi="Arial" w:cs="Arial"/>
                <w:lang w:val="en-US"/>
              </w:rPr>
            </w:pPr>
            <w:r w:rsidRPr="00BA5D3D">
              <w:rPr>
                <w:rFonts w:ascii="Arial" w:hAnsi="Arial" w:cs="Arial"/>
                <w:lang w:val="en-US"/>
              </w:rPr>
              <w:t>Disabled</w:t>
            </w:r>
          </w:p>
        </w:tc>
      </w:tr>
      <w:tr w:rsidR="001F1A8F" w:rsidRPr="00BA5D3D" w14:paraId="7B7B098A"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EDD00" w14:textId="77777777" w:rsidR="001F1A8F" w:rsidRPr="00BA5D3D" w:rsidRDefault="001F1A8F" w:rsidP="00105EAB">
            <w:pPr>
              <w:rPr>
                <w:rFonts w:ascii="Arial" w:hAnsi="Arial" w:cs="Arial"/>
                <w:lang w:val="en-US"/>
              </w:rPr>
            </w:pPr>
            <w:r w:rsidRPr="00BA5D3D">
              <w:rPr>
                <w:rFonts w:ascii="Arial" w:hAnsi="Arial" w:cs="Arial"/>
                <w:lang w:val="en-US"/>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6A10CF5" w14:textId="77777777" w:rsidR="001F1A8F" w:rsidRPr="00BA5D3D" w:rsidRDefault="001F1A8F" w:rsidP="00105EAB">
            <w:pPr>
              <w:rPr>
                <w:rFonts w:ascii="Arial" w:hAnsi="Arial" w:cs="Arial"/>
                <w:lang w:val="en-US"/>
              </w:rPr>
            </w:pPr>
            <w:r w:rsidRPr="00BA5D3D">
              <w:rPr>
                <w:rFonts w:ascii="Arial" w:hAnsi="Arial" w:cs="Arial"/>
                <w:lang w:val="en-US"/>
              </w:rPr>
              <w:t>Reported by companies</w:t>
            </w:r>
          </w:p>
        </w:tc>
      </w:tr>
      <w:tr w:rsidR="001F1A8F" w:rsidRPr="00BA5D3D" w14:paraId="0DD3795A"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9DA9C" w14:textId="77777777" w:rsidR="001F1A8F" w:rsidRPr="00BA5D3D" w:rsidRDefault="001F1A8F" w:rsidP="00105EAB">
            <w:pPr>
              <w:rPr>
                <w:rFonts w:ascii="Arial" w:hAnsi="Arial" w:cs="Arial"/>
                <w:lang w:val="en-US"/>
              </w:rPr>
            </w:pPr>
            <w:r w:rsidRPr="00BA5D3D">
              <w:rPr>
                <w:rFonts w:ascii="Arial" w:hAnsi="Arial" w:cs="Arial"/>
                <w:lang w:val="en-US"/>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2B466AA" w14:textId="77777777" w:rsidR="001F1A8F" w:rsidRPr="00BA5D3D" w:rsidRDefault="001F1A8F" w:rsidP="00105EAB">
            <w:pPr>
              <w:rPr>
                <w:rFonts w:ascii="Arial" w:hAnsi="Arial" w:cs="Arial"/>
                <w:lang w:val="en-US"/>
              </w:rPr>
            </w:pPr>
            <w:r w:rsidRPr="00BA5D3D">
              <w:rPr>
                <w:rFonts w:ascii="Arial" w:hAnsi="Arial" w:cs="Arial"/>
                <w:lang w:val="en-US"/>
              </w:rPr>
              <w:t>Chosen as a function of the number of PRBs to guarantee same spectral efficiency between MPR/PAR reduction solutions and baseline/benchmarks as per agreements</w:t>
            </w:r>
          </w:p>
        </w:tc>
      </w:tr>
      <w:tr w:rsidR="001F1A8F" w:rsidRPr="00BA5D3D" w14:paraId="7227FBDD"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33343" w14:textId="77777777" w:rsidR="001F1A8F" w:rsidRPr="00BA5D3D" w:rsidRDefault="001F1A8F" w:rsidP="00105EAB">
            <w:pPr>
              <w:rPr>
                <w:rFonts w:ascii="Arial" w:hAnsi="Arial" w:cs="Arial"/>
                <w:color w:val="FF0000"/>
                <w:lang w:val="en-US" w:eastAsia="ja-JP"/>
              </w:rPr>
            </w:pPr>
            <w:r w:rsidRPr="00BA5D3D">
              <w:rPr>
                <w:rFonts w:ascii="Arial" w:hAnsi="Arial" w:cs="Arial"/>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B324258" w14:textId="77777777" w:rsidR="001F1A8F" w:rsidRPr="00BA5D3D" w:rsidRDefault="001F1A8F" w:rsidP="00105EAB">
            <w:pPr>
              <w:rPr>
                <w:rFonts w:ascii="Arial" w:hAnsi="Arial" w:cs="Arial"/>
                <w:lang w:val="en-US"/>
              </w:rPr>
            </w:pPr>
            <w:r w:rsidRPr="00BA5D3D">
              <w:rPr>
                <w:rFonts w:ascii="Arial" w:hAnsi="Arial" w:cs="Arial"/>
                <w:lang w:val="en-US" w:eastAsia="ja-JP"/>
              </w:rPr>
              <w:t xml:space="preserve">[1/8, 1/4, 3/8] is encouraged. </w:t>
            </w:r>
          </w:p>
        </w:tc>
      </w:tr>
      <w:tr w:rsidR="001F1A8F" w:rsidRPr="00BA5D3D" w14:paraId="4DF2D127" w14:textId="77777777" w:rsidTr="00105EA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63B95" w14:textId="77777777" w:rsidR="001F1A8F" w:rsidRPr="00BA5D3D" w:rsidRDefault="001F1A8F" w:rsidP="00105EAB">
            <w:pPr>
              <w:rPr>
                <w:rFonts w:ascii="Arial" w:hAnsi="Arial" w:cs="Arial"/>
                <w:lang w:val="en-US"/>
              </w:rPr>
            </w:pPr>
            <w:r w:rsidRPr="00BA5D3D">
              <w:rPr>
                <w:rFonts w:ascii="Arial" w:hAnsi="Arial" w:cs="Arial"/>
                <w:lang w:val="en-US"/>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B5884FE" w14:textId="77777777" w:rsidR="001F1A8F" w:rsidRPr="00BA5D3D" w:rsidRDefault="001F1A8F" w:rsidP="00105EAB">
            <w:pPr>
              <w:rPr>
                <w:rFonts w:ascii="Arial" w:hAnsi="Arial" w:cs="Arial"/>
                <w:lang w:val="en-US"/>
              </w:rPr>
            </w:pPr>
            <w:r w:rsidRPr="00BA5D3D">
              <w:rPr>
                <w:rFonts w:ascii="Arial" w:hAnsi="Arial" w:cs="Arial"/>
                <w:lang w:val="en-US"/>
              </w:rPr>
              <w:t>10%</w:t>
            </w:r>
          </w:p>
        </w:tc>
      </w:tr>
    </w:tbl>
    <w:p w14:paraId="774E9D95" w14:textId="77777777" w:rsidR="001F1A8F" w:rsidRPr="00BA5D3D" w:rsidRDefault="001F1A8F" w:rsidP="001F1A8F">
      <w:pPr>
        <w:rPr>
          <w:rFonts w:ascii="Arial" w:eastAsia="MS Mincho" w:hAnsi="Arial" w:cs="Arial"/>
          <w:lang w:val="en-US" w:eastAsia="fr-FR"/>
        </w:rPr>
      </w:pPr>
      <w:r w:rsidRPr="00BA5D3D">
        <w:rPr>
          <w:rFonts w:ascii="Arial" w:hAnsi="Arial" w:cs="Arial"/>
          <w:lang w:val="en-US"/>
        </w:rPr>
        <w:t>For any parameter that is not listed in the table, companies are encouraged to consider corresponding value from TR 38.830 (or TR 38.868, if the parameter is absent in TR 38.830) and report the parameter with the results.</w:t>
      </w:r>
    </w:p>
    <w:p w14:paraId="1E0043DC" w14:textId="77777777" w:rsidR="001F1A8F" w:rsidRPr="00BA5D3D" w:rsidRDefault="001F1A8F" w:rsidP="001F1A8F">
      <w:pPr>
        <w:rPr>
          <w:rFonts w:ascii="Arial" w:hAnsi="Arial" w:cs="Arial"/>
          <w:lang w:val="en-US" w:eastAsia="zh-CN"/>
        </w:rPr>
      </w:pPr>
      <w:r w:rsidRPr="00BA5D3D">
        <w:rPr>
          <w:rFonts w:ascii="Arial" w:hAnsi="Arial" w:cs="Arial"/>
          <w:lang w:val="en-US"/>
        </w:rPr>
        <w:t xml:space="preserve">Notes: </w:t>
      </w:r>
    </w:p>
    <w:p w14:paraId="0B38039A" w14:textId="77777777" w:rsidR="001F1A8F" w:rsidRPr="00BA5D3D" w:rsidRDefault="001F1A8F">
      <w:pPr>
        <w:pStyle w:val="aff8"/>
        <w:widowControl/>
        <w:numPr>
          <w:ilvl w:val="0"/>
          <w:numId w:val="39"/>
        </w:numPr>
        <w:ind w:leftChars="0"/>
        <w:contextualSpacing/>
        <w:jc w:val="left"/>
        <w:rPr>
          <w:rFonts w:ascii="Arial" w:hAnsi="Arial" w:cs="Arial"/>
          <w:sz w:val="20"/>
          <w:szCs w:val="20"/>
        </w:rPr>
      </w:pPr>
      <w:r w:rsidRPr="00BA5D3D">
        <w:rPr>
          <w:rFonts w:ascii="Arial" w:hAnsi="Arial" w:cs="Arial"/>
          <w:sz w:val="20"/>
          <w:szCs w:val="20"/>
        </w:rPr>
        <w:t>Other configurations and scenarios can be studied, and corresponding results can be reported.</w:t>
      </w:r>
    </w:p>
    <w:p w14:paraId="7EEED2A7" w14:textId="77777777" w:rsidR="001F1A8F" w:rsidRPr="00BA5D3D" w:rsidRDefault="001F1A8F">
      <w:pPr>
        <w:pStyle w:val="aff8"/>
        <w:widowControl/>
        <w:numPr>
          <w:ilvl w:val="0"/>
          <w:numId w:val="39"/>
        </w:numPr>
        <w:ind w:leftChars="0"/>
        <w:contextualSpacing/>
        <w:jc w:val="left"/>
        <w:rPr>
          <w:rFonts w:ascii="Arial" w:hAnsi="Arial" w:cs="Arial"/>
          <w:sz w:val="20"/>
          <w:szCs w:val="20"/>
        </w:rPr>
      </w:pPr>
      <w:r w:rsidRPr="00BA5D3D">
        <w:rPr>
          <w:rFonts w:ascii="Arial" w:hAnsi="Arial" w:cs="Arial"/>
          <w:sz w:val="20"/>
          <w:szCs w:val="20"/>
        </w:rPr>
        <w:t>RAN1 to inform RAN4 about the content of the table.</w:t>
      </w:r>
    </w:p>
    <w:p w14:paraId="2B145B36" w14:textId="77777777" w:rsidR="001F1A8F" w:rsidRPr="00BA5D3D" w:rsidRDefault="001F1A8F">
      <w:pPr>
        <w:pStyle w:val="aff8"/>
        <w:widowControl/>
        <w:numPr>
          <w:ilvl w:val="0"/>
          <w:numId w:val="39"/>
        </w:numPr>
        <w:ind w:leftChars="0"/>
        <w:contextualSpacing/>
        <w:jc w:val="left"/>
        <w:rPr>
          <w:rFonts w:ascii="Arial" w:hAnsi="Arial" w:cs="Arial"/>
          <w:sz w:val="20"/>
          <w:szCs w:val="20"/>
        </w:rPr>
      </w:pPr>
      <w:r w:rsidRPr="00BA5D3D">
        <w:rPr>
          <w:rFonts w:ascii="Arial" w:hAnsi="Arial" w:cs="Arial"/>
          <w:sz w:val="20"/>
          <w:szCs w:val="20"/>
        </w:rPr>
        <w:t>This table can be updated in future meetings, especially if alignment with assumptions and parameterization in RAN4 is needed</w:t>
      </w:r>
    </w:p>
    <w:p w14:paraId="4BD5A3BF" w14:textId="77777777" w:rsidR="001F1A8F" w:rsidRPr="00BA5D3D" w:rsidRDefault="001F1A8F" w:rsidP="001F1A8F">
      <w:pPr>
        <w:rPr>
          <w:rFonts w:ascii="Arial" w:eastAsia="等线" w:hAnsi="Arial" w:cs="Arial"/>
          <w:lang w:val="en-US" w:eastAsia="zh-CN"/>
        </w:rPr>
      </w:pPr>
    </w:p>
    <w:p w14:paraId="5DF7ADD4" w14:textId="77777777" w:rsidR="001F1A8F" w:rsidRPr="00BA5D3D" w:rsidRDefault="001F1A8F" w:rsidP="001F1A8F">
      <w:pPr>
        <w:spacing w:before="120" w:after="120"/>
        <w:rPr>
          <w:rFonts w:ascii="Arial" w:hAnsi="Arial" w:cs="Arial"/>
          <w:b/>
          <w:bCs/>
          <w:highlight w:val="green"/>
          <w:lang w:val="en-US"/>
        </w:rPr>
      </w:pPr>
      <w:r w:rsidRPr="00BA5D3D">
        <w:rPr>
          <w:rFonts w:ascii="Arial" w:hAnsi="Arial" w:cs="Arial"/>
          <w:b/>
          <w:bCs/>
          <w:highlight w:val="green"/>
          <w:lang w:val="en-US"/>
        </w:rPr>
        <w:t>Agreement</w:t>
      </w:r>
    </w:p>
    <w:p w14:paraId="01D476E2" w14:textId="77777777" w:rsidR="001F1A8F" w:rsidRPr="00BA5D3D" w:rsidRDefault="001F1A8F" w:rsidP="001F1A8F">
      <w:pPr>
        <w:spacing w:before="120" w:after="120"/>
        <w:rPr>
          <w:rFonts w:ascii="Arial" w:hAnsi="Arial" w:cs="Arial"/>
          <w:lang w:val="en-US"/>
        </w:rPr>
      </w:pPr>
      <w:r w:rsidRPr="00BA5D3D">
        <w:rPr>
          <w:rFonts w:ascii="Arial" w:hAnsi="Arial" w:cs="Arial"/>
          <w:lang w:val="en-US"/>
        </w:rPr>
        <w:t>Study the PAPR/CM[/OBO] of DMRS with FDSS-SE, e.g., the following solutions:</w:t>
      </w:r>
    </w:p>
    <w:p w14:paraId="4EE17FE9" w14:textId="77777777" w:rsidR="001F1A8F" w:rsidRPr="00BA5D3D" w:rsidRDefault="001F1A8F">
      <w:pPr>
        <w:pStyle w:val="aff8"/>
        <w:widowControl/>
        <w:numPr>
          <w:ilvl w:val="1"/>
          <w:numId w:val="37"/>
        </w:numPr>
        <w:spacing w:before="120" w:after="120"/>
        <w:ind w:leftChars="0"/>
        <w:jc w:val="left"/>
        <w:rPr>
          <w:rFonts w:ascii="Arial" w:hAnsi="Arial" w:cs="Arial"/>
          <w:iCs/>
          <w:sz w:val="20"/>
          <w:szCs w:val="20"/>
        </w:rPr>
      </w:pPr>
      <w:r w:rsidRPr="00BA5D3D">
        <w:rPr>
          <w:rFonts w:ascii="Arial" w:hAnsi="Arial" w:cs="Arial"/>
          <w:iCs/>
          <w:noProof/>
          <w:sz w:val="20"/>
          <w:szCs w:val="20"/>
        </w:rPr>
        <w:t>Option 1 - Based on low PAPR Type 1 DMRS sequence:</w:t>
      </w:r>
    </w:p>
    <w:p w14:paraId="3BF4F63F" w14:textId="77777777" w:rsidR="001F1A8F" w:rsidRPr="00BA5D3D" w:rsidRDefault="001F1A8F">
      <w:pPr>
        <w:pStyle w:val="aff8"/>
        <w:widowControl/>
        <w:numPr>
          <w:ilvl w:val="2"/>
          <w:numId w:val="37"/>
        </w:numPr>
        <w:spacing w:before="120" w:after="120"/>
        <w:ind w:leftChars="0"/>
        <w:jc w:val="left"/>
        <w:rPr>
          <w:rFonts w:ascii="Arial" w:hAnsi="Arial" w:cs="Arial"/>
          <w:iCs/>
          <w:sz w:val="20"/>
          <w:szCs w:val="20"/>
        </w:rPr>
      </w:pPr>
      <w:r w:rsidRPr="00BA5D3D">
        <w:rPr>
          <w:rFonts w:ascii="Arial" w:hAnsi="Arial" w:cs="Arial"/>
          <w:iCs/>
          <w:noProof/>
          <w:sz w:val="20"/>
          <w:szCs w:val="20"/>
        </w:rPr>
        <w:t>1-a:  A DMRS sequence is generated considering the number of PRBs in the inband + extension. The sequence length depends on the number of PRBs in the inband + extension.</w:t>
      </w:r>
    </w:p>
    <w:p w14:paraId="3F97AF3F" w14:textId="77777777" w:rsidR="001F1A8F" w:rsidRPr="00BA5D3D" w:rsidRDefault="001F1A8F">
      <w:pPr>
        <w:pStyle w:val="aff8"/>
        <w:widowControl/>
        <w:numPr>
          <w:ilvl w:val="2"/>
          <w:numId w:val="37"/>
        </w:numPr>
        <w:spacing w:before="120" w:after="120"/>
        <w:ind w:leftChars="0"/>
        <w:jc w:val="left"/>
        <w:rPr>
          <w:rFonts w:ascii="Arial" w:hAnsi="Arial" w:cs="Arial"/>
          <w:iCs/>
          <w:sz w:val="20"/>
          <w:szCs w:val="20"/>
        </w:rPr>
      </w:pPr>
      <w:r w:rsidRPr="00BA5D3D">
        <w:rPr>
          <w:rFonts w:ascii="Arial" w:hAnsi="Arial" w:cs="Arial"/>
          <w:iCs/>
          <w:noProof/>
          <w:sz w:val="20"/>
          <w:szCs w:val="20"/>
        </w:rPr>
        <w:t>1-b A DMRS sequence is generated considering the number of PRBs in the inband (no extension). The sequence length depends on the number of PRBs in the inband. The sequence is then cyclically extended to span the PRBs in the extension.</w:t>
      </w:r>
    </w:p>
    <w:p w14:paraId="392ACDFE" w14:textId="77777777" w:rsidR="001F1A8F" w:rsidRPr="00BA5D3D" w:rsidRDefault="001F1A8F">
      <w:pPr>
        <w:pStyle w:val="aff8"/>
        <w:widowControl/>
        <w:numPr>
          <w:ilvl w:val="2"/>
          <w:numId w:val="37"/>
        </w:numPr>
        <w:snapToGrid w:val="0"/>
        <w:spacing w:before="120" w:after="120" w:line="259" w:lineRule="auto"/>
        <w:ind w:leftChars="0" w:left="2154" w:hanging="357"/>
        <w:jc w:val="left"/>
        <w:rPr>
          <w:rFonts w:ascii="Arial" w:eastAsia="宋体" w:hAnsi="Arial" w:cs="Arial"/>
          <w:iCs/>
          <w:sz w:val="20"/>
          <w:szCs w:val="20"/>
        </w:rPr>
      </w:pPr>
      <w:r w:rsidRPr="00BA5D3D">
        <w:rPr>
          <w:rFonts w:ascii="Arial" w:hAnsi="Arial" w:cs="Arial"/>
          <w:iCs/>
          <w:sz w:val="20"/>
          <w:szCs w:val="20"/>
        </w:rPr>
        <w:t xml:space="preserve">1-c </w:t>
      </w:r>
      <w:r w:rsidRPr="00BA5D3D">
        <w:rPr>
          <w:rFonts w:ascii="Arial" w:hAnsi="Arial" w:cs="Arial"/>
          <w:iCs/>
          <w:noProof/>
          <w:sz w:val="20"/>
          <w:szCs w:val="20"/>
        </w:rPr>
        <w:t xml:space="preserve">A DMRS sequence is generated considering the number of PRBs in the inband (no extension). The sequence length depends on the number of PRBs in the inband. </w:t>
      </w:r>
      <w:r w:rsidRPr="00BA5D3D">
        <w:rPr>
          <w:rFonts w:ascii="Arial" w:hAnsi="Arial" w:cs="Arial"/>
          <w:iCs/>
          <w:sz w:val="20"/>
          <w:szCs w:val="20"/>
          <w:lang w:eastAsia="zh-CN"/>
        </w:rPr>
        <w:t>DMRS extension is applied similar to data to span the PRBs in the extension.</w:t>
      </w:r>
    </w:p>
    <w:p w14:paraId="3A2D5567" w14:textId="77777777" w:rsidR="001F1A8F" w:rsidRPr="00BA5D3D" w:rsidRDefault="001F1A8F">
      <w:pPr>
        <w:pStyle w:val="aff8"/>
        <w:widowControl/>
        <w:numPr>
          <w:ilvl w:val="0"/>
          <w:numId w:val="37"/>
        </w:numPr>
        <w:spacing w:before="120" w:after="120"/>
        <w:ind w:leftChars="0"/>
        <w:contextualSpacing/>
        <w:jc w:val="left"/>
        <w:rPr>
          <w:rFonts w:ascii="Arial" w:hAnsi="Arial" w:cs="Arial"/>
          <w:sz w:val="20"/>
          <w:szCs w:val="20"/>
        </w:rPr>
      </w:pPr>
      <w:r w:rsidRPr="00BA5D3D">
        <w:rPr>
          <w:rFonts w:ascii="Arial" w:hAnsi="Arial" w:cs="Arial"/>
          <w:iCs/>
          <w:sz w:val="20"/>
          <w:szCs w:val="20"/>
          <w:lang w:eastAsia="zh-CN"/>
        </w:rPr>
        <w:t xml:space="preserve">Option 2 - </w:t>
      </w:r>
      <w:r w:rsidRPr="00BA5D3D">
        <w:rPr>
          <w:rFonts w:ascii="Arial" w:hAnsi="Arial" w:cs="Arial"/>
          <w:iCs/>
          <w:noProof/>
          <w:sz w:val="20"/>
          <w:szCs w:val="20"/>
        </w:rPr>
        <w:t>Based on low PAPR type 2 DMRS sequence</w:t>
      </w:r>
    </w:p>
    <w:p w14:paraId="783218DF" w14:textId="77777777" w:rsidR="001F1A8F" w:rsidRPr="00BA5D3D" w:rsidRDefault="001F1A8F">
      <w:pPr>
        <w:pStyle w:val="aff8"/>
        <w:widowControl/>
        <w:numPr>
          <w:ilvl w:val="2"/>
          <w:numId w:val="37"/>
        </w:numPr>
        <w:spacing w:before="120" w:after="120"/>
        <w:ind w:leftChars="0"/>
        <w:contextualSpacing/>
        <w:jc w:val="left"/>
        <w:rPr>
          <w:rFonts w:ascii="Arial" w:hAnsi="Arial" w:cs="Arial"/>
          <w:sz w:val="20"/>
          <w:szCs w:val="20"/>
        </w:rPr>
      </w:pPr>
      <w:r w:rsidRPr="00BA5D3D">
        <w:rPr>
          <w:rFonts w:ascii="Arial" w:eastAsia="等线" w:hAnsi="Arial" w:cs="Arial"/>
          <w:iCs/>
          <w:sz w:val="20"/>
          <w:szCs w:val="20"/>
          <w:lang w:eastAsia="zh-CN"/>
        </w:rPr>
        <w:t>Variances like those of Option 1 can be referred</w:t>
      </w:r>
    </w:p>
    <w:p w14:paraId="34F115A7" w14:textId="77777777" w:rsidR="001F1A8F" w:rsidRPr="00BA5D3D" w:rsidRDefault="001F1A8F">
      <w:pPr>
        <w:pStyle w:val="aff8"/>
        <w:widowControl/>
        <w:numPr>
          <w:ilvl w:val="1"/>
          <w:numId w:val="37"/>
        </w:numPr>
        <w:spacing w:before="120" w:after="120"/>
        <w:ind w:leftChars="0"/>
        <w:jc w:val="left"/>
        <w:rPr>
          <w:rFonts w:ascii="Arial" w:hAnsi="Arial" w:cs="Arial"/>
          <w:iCs/>
          <w:sz w:val="20"/>
          <w:szCs w:val="20"/>
        </w:rPr>
      </w:pPr>
      <w:r w:rsidRPr="00BA5D3D">
        <w:rPr>
          <w:rFonts w:ascii="Arial" w:hAnsi="Arial" w:cs="Arial"/>
          <w:iCs/>
          <w:sz w:val="20"/>
          <w:szCs w:val="20"/>
        </w:rPr>
        <w:lastRenderedPageBreak/>
        <w:t>Option 3 – For in-band DMRS lengths 6/12/18/24 symbols, DMRS sequence is obtained by DFT transformation of low PAPR sequence type 1. Then the sequence is extended to span the PRBs in the extension in the same way as data extension.</w:t>
      </w:r>
    </w:p>
    <w:p w14:paraId="1FD87E36" w14:textId="77777777" w:rsidR="001F1A8F" w:rsidRPr="00BA5D3D" w:rsidRDefault="001F1A8F" w:rsidP="001F1A8F">
      <w:pPr>
        <w:jc w:val="both"/>
        <w:rPr>
          <w:rFonts w:ascii="Arial" w:hAnsi="Arial" w:cs="Arial"/>
          <w:lang w:val="en-US"/>
        </w:rPr>
      </w:pPr>
      <w:r w:rsidRPr="00BA5D3D">
        <w:rPr>
          <w:rFonts w:ascii="Arial" w:hAnsi="Arial" w:cs="Arial"/>
          <w:lang w:val="en-US"/>
        </w:rPr>
        <w:t>Note: Other solutions can be studied. Comparison with the three solutions above is encouraged. Sequence with different density between in-band and extension can be studied</w:t>
      </w:r>
    </w:p>
    <w:p w14:paraId="4F6EAF97" w14:textId="77777777" w:rsidR="001F1A8F" w:rsidRPr="00BA5D3D" w:rsidRDefault="001F1A8F" w:rsidP="001F1A8F">
      <w:pPr>
        <w:rPr>
          <w:rFonts w:ascii="Arial" w:eastAsia="等线" w:hAnsi="Arial" w:cs="Arial"/>
          <w:lang w:val="en-US" w:eastAsia="zh-CN"/>
        </w:rPr>
      </w:pPr>
    </w:p>
    <w:p w14:paraId="645302C1" w14:textId="77777777" w:rsidR="001F1A8F" w:rsidRPr="00BA5D3D" w:rsidRDefault="001F1A8F" w:rsidP="001F1A8F">
      <w:pPr>
        <w:jc w:val="both"/>
        <w:rPr>
          <w:rFonts w:ascii="Arial" w:hAnsi="Arial" w:cs="Arial"/>
          <w:b/>
          <w:bCs/>
          <w:highlight w:val="darkYellow"/>
        </w:rPr>
      </w:pPr>
      <w:r w:rsidRPr="00BA5D3D">
        <w:rPr>
          <w:rFonts w:ascii="Arial" w:hAnsi="Arial" w:cs="Arial"/>
          <w:b/>
          <w:bCs/>
          <w:highlight w:val="darkYellow"/>
        </w:rPr>
        <w:t>Working Assumption</w:t>
      </w:r>
    </w:p>
    <w:p w14:paraId="5F9D8A37" w14:textId="77777777" w:rsidR="001F1A8F" w:rsidRPr="00BA5D3D" w:rsidRDefault="001F1A8F">
      <w:pPr>
        <w:numPr>
          <w:ilvl w:val="0"/>
          <w:numId w:val="41"/>
        </w:numPr>
        <w:overflowPunct/>
        <w:autoSpaceDE/>
        <w:autoSpaceDN/>
        <w:adjustRightInd/>
        <w:spacing w:after="0"/>
        <w:jc w:val="both"/>
        <w:textAlignment w:val="auto"/>
        <w:rPr>
          <w:rFonts w:ascii="Arial" w:hAnsi="Arial" w:cs="Arial"/>
          <w:b/>
          <w:bCs/>
        </w:rPr>
      </w:pPr>
      <w:r w:rsidRPr="00BA5D3D">
        <w:rPr>
          <w:rFonts w:ascii="Arial" w:hAnsi="Arial" w:cs="Arial"/>
          <w:b/>
          <w:bCs/>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1F1A8F" w:rsidRPr="00BA5D3D" w14:paraId="72F83287" w14:textId="77777777" w:rsidTr="00105EAB">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C5398" w14:textId="77777777" w:rsidR="001F1A8F" w:rsidRPr="00BA5D3D" w:rsidRDefault="001F1A8F" w:rsidP="00105EAB">
            <w:pPr>
              <w:pStyle w:val="xmsonormal"/>
              <w:jc w:val="center"/>
              <w:rPr>
                <w:rFonts w:ascii="Arial" w:hAnsi="Arial" w:cs="Arial"/>
                <w:sz w:val="20"/>
                <w:szCs w:val="20"/>
                <w:lang w:eastAsia="fr-FR"/>
              </w:rPr>
            </w:pPr>
            <w:r w:rsidRPr="00BA5D3D">
              <w:rPr>
                <w:rFonts w:ascii="Arial" w:hAnsi="Arial" w:cs="Arial"/>
                <w:sz w:val="20"/>
                <w:szCs w:val="20"/>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FD278"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2A4724"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With spectrum extension</w:t>
            </w:r>
          </w:p>
        </w:tc>
      </w:tr>
      <w:tr w:rsidR="001F1A8F" w:rsidRPr="00BA5D3D" w14:paraId="32D85DD6"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747F3"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00620" w14:textId="77777777" w:rsidR="001F1A8F" w:rsidRPr="00BA5D3D" w:rsidRDefault="001F1A8F" w:rsidP="00105EAB">
            <w:pPr>
              <w:pStyle w:val="xmsonormal"/>
              <w:jc w:val="center"/>
              <w:rPr>
                <w:rFonts w:ascii="Arial" w:hAnsi="Arial" w:cs="Arial"/>
                <w:sz w:val="20"/>
                <w:szCs w:val="20"/>
              </w:rPr>
            </w:pPr>
            <w:proofErr w:type="spellStart"/>
            <w:r w:rsidRPr="00BA5D3D">
              <w:rPr>
                <w:rFonts w:ascii="Arial" w:hAnsi="Arial" w:cs="Arial"/>
                <w:sz w:val="20"/>
                <w:szCs w:val="20"/>
              </w:rPr>
              <w:t>Tput</w:t>
            </w:r>
            <w:proofErr w:type="spellEnd"/>
            <w:r w:rsidRPr="00BA5D3D">
              <w:rPr>
                <w:rFonts w:ascii="Arial" w:hAnsi="Arial" w:cs="Arial"/>
                <w:sz w:val="20"/>
                <w:szCs w:val="20"/>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7D318"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9EE8D"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15ED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0C3E8"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#PRBs after extension</w:t>
            </w:r>
          </w:p>
        </w:tc>
        <w:tc>
          <w:tcPr>
            <w:tcW w:w="651" w:type="dxa"/>
            <w:tcBorders>
              <w:top w:val="nil"/>
              <w:left w:val="nil"/>
              <w:bottom w:val="single" w:sz="8" w:space="0" w:color="auto"/>
              <w:right w:val="single" w:sz="8" w:space="0" w:color="auto"/>
            </w:tcBorders>
            <w:vAlign w:val="center"/>
            <w:hideMark/>
          </w:tcPr>
          <w:p w14:paraId="57089F01"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MCS</w:t>
            </w:r>
          </w:p>
        </w:tc>
        <w:tc>
          <w:tcPr>
            <w:tcW w:w="1006" w:type="dxa"/>
            <w:tcBorders>
              <w:top w:val="nil"/>
              <w:left w:val="nil"/>
              <w:bottom w:val="single" w:sz="8" w:space="0" w:color="auto"/>
              <w:right w:val="single" w:sz="8" w:space="0" w:color="auto"/>
            </w:tcBorders>
            <w:vAlign w:val="center"/>
            <w:hideMark/>
          </w:tcPr>
          <w:p w14:paraId="00C8CFC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Spectrum extension factor</w:t>
            </w:r>
          </w:p>
        </w:tc>
      </w:tr>
      <w:tr w:rsidR="001F1A8F" w:rsidRPr="00BA5D3D" w14:paraId="4B6DE435"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94B256"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A592F"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468C2A4A"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0A3F42A6"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37EC895C"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085E6AF6"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16</w:t>
            </w:r>
          </w:p>
        </w:tc>
        <w:tc>
          <w:tcPr>
            <w:tcW w:w="651" w:type="dxa"/>
            <w:tcBorders>
              <w:top w:val="nil"/>
              <w:left w:val="nil"/>
              <w:bottom w:val="single" w:sz="8" w:space="0" w:color="auto"/>
              <w:right w:val="single" w:sz="8" w:space="0" w:color="auto"/>
            </w:tcBorders>
            <w:hideMark/>
          </w:tcPr>
          <w:p w14:paraId="293A1F5C"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1006" w:type="dxa"/>
            <w:tcBorders>
              <w:top w:val="nil"/>
              <w:left w:val="nil"/>
              <w:bottom w:val="single" w:sz="8" w:space="0" w:color="auto"/>
              <w:right w:val="single" w:sz="8" w:space="0" w:color="auto"/>
            </w:tcBorders>
            <w:hideMark/>
          </w:tcPr>
          <w:p w14:paraId="35D1C48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 xml:space="preserve">1/8 </w:t>
            </w:r>
          </w:p>
        </w:tc>
      </w:tr>
      <w:tr w:rsidR="001F1A8F" w:rsidRPr="00BA5D3D" w14:paraId="345FABE7"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D8ABAE"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F17A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0F7BAC5A"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168FB923"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22BE3DA7"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774FF5B4"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32</w:t>
            </w:r>
          </w:p>
        </w:tc>
        <w:tc>
          <w:tcPr>
            <w:tcW w:w="651" w:type="dxa"/>
            <w:tcBorders>
              <w:top w:val="nil"/>
              <w:left w:val="nil"/>
              <w:bottom w:val="single" w:sz="8" w:space="0" w:color="auto"/>
              <w:right w:val="single" w:sz="8" w:space="0" w:color="auto"/>
            </w:tcBorders>
            <w:hideMark/>
          </w:tcPr>
          <w:p w14:paraId="5191FC17"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9</w:t>
            </w:r>
          </w:p>
        </w:tc>
        <w:tc>
          <w:tcPr>
            <w:tcW w:w="1006" w:type="dxa"/>
            <w:tcBorders>
              <w:top w:val="nil"/>
              <w:left w:val="nil"/>
              <w:bottom w:val="single" w:sz="8" w:space="0" w:color="auto"/>
              <w:right w:val="single" w:sz="8" w:space="0" w:color="auto"/>
            </w:tcBorders>
            <w:hideMark/>
          </w:tcPr>
          <w:p w14:paraId="6880E860"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 xml:space="preserve">1/8 </w:t>
            </w:r>
          </w:p>
        </w:tc>
      </w:tr>
      <w:tr w:rsidR="001F1A8F" w:rsidRPr="00BA5D3D" w14:paraId="3902D6E0"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28E84"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2305F"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6A539"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D4715"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CE67F"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33EFA"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651" w:type="dxa"/>
            <w:tcBorders>
              <w:top w:val="nil"/>
              <w:left w:val="nil"/>
              <w:bottom w:val="single" w:sz="8" w:space="0" w:color="auto"/>
              <w:right w:val="single" w:sz="8" w:space="0" w:color="auto"/>
            </w:tcBorders>
            <w:vAlign w:val="center"/>
            <w:hideMark/>
          </w:tcPr>
          <w:p w14:paraId="2343B013"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w:t>
            </w:r>
          </w:p>
        </w:tc>
        <w:tc>
          <w:tcPr>
            <w:tcW w:w="1006" w:type="dxa"/>
            <w:tcBorders>
              <w:top w:val="nil"/>
              <w:left w:val="nil"/>
              <w:bottom w:val="single" w:sz="8" w:space="0" w:color="auto"/>
              <w:right w:val="single" w:sz="8" w:space="0" w:color="auto"/>
            </w:tcBorders>
            <w:hideMark/>
          </w:tcPr>
          <w:p w14:paraId="76C685A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¼</w:t>
            </w:r>
          </w:p>
        </w:tc>
      </w:tr>
      <w:tr w:rsidR="001F1A8F" w:rsidRPr="00BA5D3D" w14:paraId="5A5029D9"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A1CA0"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90A61"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0066D"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35F9C"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7BF9C"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E98A3"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651" w:type="dxa"/>
            <w:tcBorders>
              <w:top w:val="nil"/>
              <w:left w:val="nil"/>
              <w:bottom w:val="single" w:sz="8" w:space="0" w:color="auto"/>
              <w:right w:val="single" w:sz="8" w:space="0" w:color="auto"/>
            </w:tcBorders>
            <w:vAlign w:val="center"/>
            <w:hideMark/>
          </w:tcPr>
          <w:p w14:paraId="59B2A4A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1006" w:type="dxa"/>
            <w:tcBorders>
              <w:top w:val="nil"/>
              <w:left w:val="nil"/>
              <w:bottom w:val="single" w:sz="8" w:space="0" w:color="auto"/>
              <w:right w:val="single" w:sz="8" w:space="0" w:color="auto"/>
            </w:tcBorders>
            <w:hideMark/>
          </w:tcPr>
          <w:p w14:paraId="35640CE9"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¼</w:t>
            </w:r>
          </w:p>
        </w:tc>
      </w:tr>
      <w:tr w:rsidR="001F1A8F" w:rsidRPr="00BA5D3D" w14:paraId="3B2EA8A6"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2568D"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679F4E90"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6595E75E"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42D9E10F"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3B9BC31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6198C7A9"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40</w:t>
            </w:r>
          </w:p>
        </w:tc>
        <w:tc>
          <w:tcPr>
            <w:tcW w:w="651" w:type="dxa"/>
            <w:tcBorders>
              <w:top w:val="nil"/>
              <w:left w:val="nil"/>
              <w:bottom w:val="single" w:sz="8" w:space="0" w:color="auto"/>
              <w:right w:val="single" w:sz="8" w:space="0" w:color="auto"/>
            </w:tcBorders>
            <w:hideMark/>
          </w:tcPr>
          <w:p w14:paraId="3D308AF7"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w:t>
            </w:r>
          </w:p>
        </w:tc>
        <w:tc>
          <w:tcPr>
            <w:tcW w:w="1006" w:type="dxa"/>
            <w:tcBorders>
              <w:top w:val="nil"/>
              <w:left w:val="nil"/>
              <w:bottom w:val="single" w:sz="8" w:space="0" w:color="auto"/>
              <w:right w:val="single" w:sz="8" w:space="0" w:color="auto"/>
            </w:tcBorders>
            <w:hideMark/>
          </w:tcPr>
          <w:p w14:paraId="0A500724"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¼</w:t>
            </w:r>
          </w:p>
        </w:tc>
      </w:tr>
      <w:tr w:rsidR="001F1A8F" w:rsidRPr="00BA5D3D" w14:paraId="03121A9D"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8C778"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53D8EDEE"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442CAB29"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00AF2CB9"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5B536D1A"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2A8D6B9E"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40</w:t>
            </w:r>
          </w:p>
        </w:tc>
        <w:tc>
          <w:tcPr>
            <w:tcW w:w="651" w:type="dxa"/>
            <w:tcBorders>
              <w:top w:val="nil"/>
              <w:left w:val="nil"/>
              <w:bottom w:val="single" w:sz="8" w:space="0" w:color="auto"/>
              <w:right w:val="single" w:sz="8" w:space="0" w:color="auto"/>
            </w:tcBorders>
            <w:hideMark/>
          </w:tcPr>
          <w:p w14:paraId="0E66644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1006" w:type="dxa"/>
            <w:tcBorders>
              <w:top w:val="nil"/>
              <w:left w:val="nil"/>
              <w:bottom w:val="single" w:sz="8" w:space="0" w:color="auto"/>
              <w:right w:val="single" w:sz="8" w:space="0" w:color="auto"/>
            </w:tcBorders>
            <w:hideMark/>
          </w:tcPr>
          <w:p w14:paraId="09224733"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¼</w:t>
            </w:r>
          </w:p>
        </w:tc>
      </w:tr>
      <w:tr w:rsidR="001F1A8F" w:rsidRPr="00BA5D3D" w14:paraId="5745FE7C"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3BD84"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06DA71E9"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0550B2E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03EC887D"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243CCFD8"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4BFE604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16</w:t>
            </w:r>
          </w:p>
        </w:tc>
        <w:tc>
          <w:tcPr>
            <w:tcW w:w="651" w:type="dxa"/>
            <w:tcBorders>
              <w:top w:val="nil"/>
              <w:left w:val="nil"/>
              <w:bottom w:val="single" w:sz="8" w:space="0" w:color="auto"/>
              <w:right w:val="single" w:sz="8" w:space="0" w:color="auto"/>
            </w:tcBorders>
            <w:hideMark/>
          </w:tcPr>
          <w:p w14:paraId="78C0FA61"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w:t>
            </w:r>
          </w:p>
        </w:tc>
        <w:tc>
          <w:tcPr>
            <w:tcW w:w="1006" w:type="dxa"/>
            <w:tcBorders>
              <w:top w:val="nil"/>
              <w:left w:val="nil"/>
              <w:bottom w:val="single" w:sz="8" w:space="0" w:color="auto"/>
              <w:right w:val="single" w:sz="8" w:space="0" w:color="auto"/>
            </w:tcBorders>
            <w:hideMark/>
          </w:tcPr>
          <w:p w14:paraId="1E5252FA"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3/8</w:t>
            </w:r>
          </w:p>
        </w:tc>
      </w:tr>
      <w:tr w:rsidR="001F1A8F" w:rsidRPr="00BA5D3D" w14:paraId="055C5E72"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0C7B2"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5739B9AD"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5C94FCA9"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5AADBEED"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56827AA4"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66A7B8AC"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32</w:t>
            </w:r>
          </w:p>
        </w:tc>
        <w:tc>
          <w:tcPr>
            <w:tcW w:w="651" w:type="dxa"/>
            <w:tcBorders>
              <w:top w:val="nil"/>
              <w:left w:val="nil"/>
              <w:bottom w:val="single" w:sz="8" w:space="0" w:color="auto"/>
              <w:right w:val="single" w:sz="8" w:space="0" w:color="auto"/>
            </w:tcBorders>
            <w:hideMark/>
          </w:tcPr>
          <w:p w14:paraId="4B64892F"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4</w:t>
            </w:r>
          </w:p>
        </w:tc>
        <w:tc>
          <w:tcPr>
            <w:tcW w:w="1006" w:type="dxa"/>
            <w:tcBorders>
              <w:top w:val="nil"/>
              <w:left w:val="nil"/>
              <w:bottom w:val="single" w:sz="8" w:space="0" w:color="auto"/>
              <w:right w:val="single" w:sz="8" w:space="0" w:color="auto"/>
            </w:tcBorders>
            <w:hideMark/>
          </w:tcPr>
          <w:p w14:paraId="6AEF9CB9"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3/8</w:t>
            </w:r>
          </w:p>
        </w:tc>
      </w:tr>
      <w:tr w:rsidR="001F1A8F" w:rsidRPr="00BA5D3D" w14:paraId="1D989433"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FEAFE"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6F939"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3EF93"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ABB83"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853A8"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DF6F2"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w:t>
            </w:r>
          </w:p>
        </w:tc>
        <w:tc>
          <w:tcPr>
            <w:tcW w:w="651" w:type="dxa"/>
            <w:tcBorders>
              <w:top w:val="nil"/>
              <w:left w:val="nil"/>
              <w:bottom w:val="single" w:sz="8" w:space="0" w:color="auto"/>
              <w:right w:val="single" w:sz="8" w:space="0" w:color="auto"/>
            </w:tcBorders>
            <w:vAlign w:val="center"/>
            <w:hideMark/>
          </w:tcPr>
          <w:p w14:paraId="04C7947C"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w:t>
            </w:r>
          </w:p>
        </w:tc>
        <w:tc>
          <w:tcPr>
            <w:tcW w:w="1006" w:type="dxa"/>
            <w:tcBorders>
              <w:top w:val="nil"/>
              <w:left w:val="nil"/>
              <w:bottom w:val="single" w:sz="8" w:space="0" w:color="auto"/>
              <w:right w:val="single" w:sz="8" w:space="0" w:color="auto"/>
            </w:tcBorders>
            <w:hideMark/>
          </w:tcPr>
          <w:p w14:paraId="7798022E"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¼]</w:t>
            </w:r>
          </w:p>
        </w:tc>
      </w:tr>
      <w:tr w:rsidR="001F1A8F" w:rsidRPr="00BA5D3D" w14:paraId="1AE3A1A3" w14:textId="77777777" w:rsidTr="00105EA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A3B2D"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CEE3C"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C592D"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5EF6F"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F583B"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8A048"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24</w:t>
            </w:r>
          </w:p>
        </w:tc>
        <w:tc>
          <w:tcPr>
            <w:tcW w:w="651" w:type="dxa"/>
            <w:tcBorders>
              <w:top w:val="nil"/>
              <w:left w:val="nil"/>
              <w:bottom w:val="single" w:sz="8" w:space="0" w:color="auto"/>
              <w:right w:val="single" w:sz="8" w:space="0" w:color="auto"/>
            </w:tcBorders>
            <w:vAlign w:val="center"/>
            <w:hideMark/>
          </w:tcPr>
          <w:p w14:paraId="5A59C39F"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1</w:t>
            </w:r>
          </w:p>
        </w:tc>
        <w:tc>
          <w:tcPr>
            <w:tcW w:w="1006" w:type="dxa"/>
            <w:tcBorders>
              <w:top w:val="nil"/>
              <w:left w:val="nil"/>
              <w:bottom w:val="single" w:sz="8" w:space="0" w:color="auto"/>
              <w:right w:val="single" w:sz="8" w:space="0" w:color="auto"/>
            </w:tcBorders>
            <w:hideMark/>
          </w:tcPr>
          <w:p w14:paraId="40B27FF5" w14:textId="77777777" w:rsidR="001F1A8F" w:rsidRPr="00BA5D3D" w:rsidRDefault="001F1A8F" w:rsidP="00105EAB">
            <w:pPr>
              <w:pStyle w:val="xmsonormal"/>
              <w:jc w:val="center"/>
              <w:rPr>
                <w:rFonts w:ascii="Arial" w:hAnsi="Arial" w:cs="Arial"/>
                <w:sz w:val="20"/>
                <w:szCs w:val="20"/>
              </w:rPr>
            </w:pPr>
            <w:r w:rsidRPr="00BA5D3D">
              <w:rPr>
                <w:rFonts w:ascii="Arial" w:hAnsi="Arial" w:cs="Arial"/>
                <w:sz w:val="20"/>
                <w:szCs w:val="20"/>
              </w:rPr>
              <w:t>¼]</w:t>
            </w:r>
          </w:p>
        </w:tc>
      </w:tr>
    </w:tbl>
    <w:p w14:paraId="29BCB692" w14:textId="77777777" w:rsidR="001F1A8F" w:rsidRPr="00BA5D3D" w:rsidRDefault="001F1A8F">
      <w:pPr>
        <w:numPr>
          <w:ilvl w:val="0"/>
          <w:numId w:val="40"/>
        </w:numPr>
        <w:overflowPunct/>
        <w:autoSpaceDE/>
        <w:autoSpaceDN/>
        <w:adjustRightInd/>
        <w:spacing w:before="120" w:after="0"/>
        <w:jc w:val="both"/>
        <w:textAlignment w:val="auto"/>
        <w:rPr>
          <w:rFonts w:ascii="Arial" w:hAnsi="Arial" w:cs="Arial"/>
          <w:b/>
          <w:bCs/>
        </w:rPr>
      </w:pPr>
      <w:r w:rsidRPr="00BA5D3D">
        <w:rPr>
          <w:rFonts w:ascii="Arial" w:hAnsi="Arial" w:cs="Arial"/>
          <w:b/>
          <w:bCs/>
        </w:rPr>
        <w:t xml:space="preserve">The values above serve as a common basis, but any other configuration and result reported by companies will be considered for any input related to LLS that RAN1 may provide to RAN4. </w:t>
      </w:r>
    </w:p>
    <w:p w14:paraId="47B4B609" w14:textId="77777777" w:rsidR="001F1A8F" w:rsidRPr="00BA5D3D" w:rsidRDefault="001F1A8F">
      <w:pPr>
        <w:numPr>
          <w:ilvl w:val="0"/>
          <w:numId w:val="40"/>
        </w:numPr>
        <w:overflowPunct/>
        <w:autoSpaceDE/>
        <w:autoSpaceDN/>
        <w:adjustRightInd/>
        <w:spacing w:before="120" w:after="0"/>
        <w:jc w:val="both"/>
        <w:textAlignment w:val="auto"/>
        <w:rPr>
          <w:rFonts w:ascii="Arial" w:hAnsi="Arial" w:cs="Arial"/>
          <w:b/>
          <w:bCs/>
        </w:rPr>
      </w:pPr>
      <w:r w:rsidRPr="00BA5D3D">
        <w:rPr>
          <w:rFonts w:ascii="Arial" w:hAnsi="Arial" w:cs="Arial"/>
          <w:b/>
          <w:bCs/>
        </w:rPr>
        <w:t>Results of the simulations of MPR/PAR reduction solutions which companies may report in contributions to RAN1 #112 should be reported using the template in R1-2212918.</w:t>
      </w:r>
    </w:p>
    <w:p w14:paraId="7AB85D8B" w14:textId="77777777" w:rsidR="001F1A8F" w:rsidRPr="00BA5D3D" w:rsidRDefault="001F1A8F">
      <w:pPr>
        <w:numPr>
          <w:ilvl w:val="0"/>
          <w:numId w:val="40"/>
        </w:numPr>
        <w:overflowPunct/>
        <w:autoSpaceDE/>
        <w:autoSpaceDN/>
        <w:adjustRightInd/>
        <w:spacing w:before="120" w:after="0"/>
        <w:jc w:val="both"/>
        <w:textAlignment w:val="auto"/>
        <w:rPr>
          <w:rFonts w:ascii="Arial" w:hAnsi="Arial" w:cs="Arial"/>
          <w:b/>
          <w:bCs/>
        </w:rPr>
      </w:pPr>
      <w:r w:rsidRPr="00BA5D3D">
        <w:rPr>
          <w:rFonts w:ascii="Arial" w:hAnsi="Arial" w:cs="Arial"/>
          <w:b/>
          <w:bCs/>
        </w:rPr>
        <w:t>Note: At least 10% BLER SNR is reported</w:t>
      </w:r>
    </w:p>
    <w:p w14:paraId="0DE99B61" w14:textId="77777777" w:rsidR="001F1A8F" w:rsidRPr="00BA5D3D" w:rsidRDefault="001F1A8F" w:rsidP="001F1A8F">
      <w:pPr>
        <w:spacing w:before="120"/>
        <w:jc w:val="both"/>
        <w:rPr>
          <w:rFonts w:ascii="Arial" w:hAnsi="Arial" w:cs="Arial"/>
          <w:b/>
          <w:bCs/>
        </w:rPr>
      </w:pPr>
    </w:p>
    <w:p w14:paraId="08B4B2CF" w14:textId="77777777" w:rsidR="001F1A8F" w:rsidRPr="00BA5D3D" w:rsidRDefault="001F1A8F" w:rsidP="001F1A8F">
      <w:pPr>
        <w:rPr>
          <w:rFonts w:ascii="Arial" w:eastAsia="等线" w:hAnsi="Arial" w:cs="Arial"/>
          <w:highlight w:val="green"/>
          <w:lang w:eastAsia="zh-CN"/>
        </w:rPr>
      </w:pPr>
      <w:r w:rsidRPr="00BA5D3D">
        <w:rPr>
          <w:rFonts w:ascii="Arial" w:eastAsia="等线" w:hAnsi="Arial" w:cs="Arial"/>
          <w:highlight w:val="green"/>
          <w:lang w:eastAsia="zh-CN"/>
        </w:rPr>
        <w:t>Agreement</w:t>
      </w:r>
    </w:p>
    <w:p w14:paraId="173C71D0" w14:textId="77777777" w:rsidR="001F1A8F" w:rsidRPr="00BA5D3D" w:rsidRDefault="001F1A8F" w:rsidP="001F1A8F">
      <w:pPr>
        <w:rPr>
          <w:rFonts w:ascii="Arial" w:eastAsia="等线" w:hAnsi="Arial" w:cs="Arial"/>
          <w:lang w:eastAsia="zh-CN"/>
        </w:rPr>
      </w:pPr>
      <w:r w:rsidRPr="00BA5D3D">
        <w:rPr>
          <w:rFonts w:ascii="Arial" w:eastAsia="等线" w:hAnsi="Arial" w:cs="Arial"/>
          <w:lang w:eastAsia="zh-CN"/>
        </w:rPr>
        <w:t>Draft LS R1-2212916 is endorsed in principle.</w:t>
      </w:r>
    </w:p>
    <w:p w14:paraId="757A53DD" w14:textId="77777777" w:rsidR="001F1A8F" w:rsidRPr="00BA5D3D" w:rsidRDefault="001F1A8F" w:rsidP="001F1A8F">
      <w:pPr>
        <w:rPr>
          <w:rFonts w:ascii="Arial" w:eastAsia="等线" w:hAnsi="Arial" w:cs="Arial"/>
          <w:highlight w:val="green"/>
          <w:lang w:eastAsia="zh-CN"/>
        </w:rPr>
      </w:pPr>
    </w:p>
    <w:p w14:paraId="04E6FE66" w14:textId="17B0D223" w:rsidR="001F1A8F" w:rsidRPr="00BA5D3D" w:rsidRDefault="001F1A8F" w:rsidP="001F1A8F">
      <w:pPr>
        <w:rPr>
          <w:rFonts w:ascii="Arial" w:eastAsia="等线" w:hAnsi="Arial" w:cs="Arial"/>
          <w:highlight w:val="green"/>
          <w:lang w:eastAsia="zh-CN"/>
        </w:rPr>
      </w:pPr>
      <w:r w:rsidRPr="00BA5D3D">
        <w:rPr>
          <w:rFonts w:ascii="Arial" w:eastAsia="等线" w:hAnsi="Arial" w:cs="Arial"/>
          <w:highlight w:val="green"/>
          <w:lang w:eastAsia="zh-CN"/>
        </w:rPr>
        <w:t>Agreement</w:t>
      </w:r>
    </w:p>
    <w:p w14:paraId="2CBA4D9F" w14:textId="77777777" w:rsidR="001F1A8F" w:rsidRPr="00BA5D3D" w:rsidRDefault="001F1A8F" w:rsidP="001F1A8F">
      <w:pPr>
        <w:rPr>
          <w:rFonts w:ascii="Arial" w:eastAsia="等线" w:hAnsi="Arial" w:cs="Arial"/>
          <w:lang w:eastAsia="zh-CN"/>
        </w:rPr>
      </w:pPr>
      <w:r w:rsidRPr="00BA5D3D">
        <w:rPr>
          <w:rFonts w:ascii="Arial" w:eastAsia="等线" w:hAnsi="Arial" w:cs="Arial"/>
          <w:lang w:eastAsia="zh-CN"/>
        </w:rPr>
        <w:t>Final LS R1-2212917 is endorsed.</w:t>
      </w:r>
    </w:p>
    <w:p w14:paraId="54890648" w14:textId="27C2E57A" w:rsidR="001F1A8F" w:rsidRPr="00BA5D3D" w:rsidRDefault="001F1A8F" w:rsidP="001F1A8F">
      <w:pPr>
        <w:rPr>
          <w:rFonts w:ascii="Arial" w:eastAsia="Yu Mincho" w:hAnsi="Arial" w:cs="Arial"/>
          <w:lang w:eastAsia="ja-JP"/>
        </w:rPr>
      </w:pPr>
    </w:p>
    <w:p w14:paraId="2F63FFA5" w14:textId="77777777"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Dynamic switching between DFT-S-OFDM and CP-OFDM:</w:t>
      </w:r>
    </w:p>
    <w:p w14:paraId="72D2D96E" w14:textId="77777777" w:rsidR="001F1A8F" w:rsidRPr="00BA5D3D" w:rsidRDefault="001F1A8F" w:rsidP="001F1A8F">
      <w:pPr>
        <w:jc w:val="both"/>
        <w:rPr>
          <w:rFonts w:ascii="Arial" w:hAnsi="Arial" w:cs="Arial"/>
          <w:b/>
          <w:bCs/>
          <w:highlight w:val="green"/>
        </w:rPr>
      </w:pPr>
      <w:r w:rsidRPr="00BA5D3D">
        <w:rPr>
          <w:rFonts w:ascii="Arial" w:hAnsi="Arial" w:cs="Arial"/>
          <w:b/>
          <w:bCs/>
          <w:highlight w:val="green"/>
        </w:rPr>
        <w:t>Agreement</w:t>
      </w:r>
    </w:p>
    <w:p w14:paraId="1DEC32E5" w14:textId="77777777" w:rsidR="001F1A8F" w:rsidRPr="00BA5D3D" w:rsidRDefault="001F1A8F" w:rsidP="001F1A8F">
      <w:pPr>
        <w:jc w:val="both"/>
        <w:rPr>
          <w:rFonts w:ascii="Arial" w:eastAsia="等线" w:hAnsi="Arial" w:cs="Arial"/>
          <w:lang w:eastAsia="zh-CN"/>
        </w:rPr>
      </w:pPr>
      <w:r w:rsidRPr="00BA5D3D">
        <w:rPr>
          <w:rFonts w:ascii="Arial" w:eastAsia="等线" w:hAnsi="Arial" w:cs="Arial"/>
          <w:b/>
          <w:bCs/>
          <w:lang w:eastAsia="zh-CN"/>
        </w:rPr>
        <w:t xml:space="preserve">For DCI based solution, </w:t>
      </w:r>
    </w:p>
    <w:p w14:paraId="09693E42" w14:textId="77777777" w:rsidR="001F1A8F" w:rsidRPr="00BA5D3D" w:rsidRDefault="001F1A8F">
      <w:pPr>
        <w:numPr>
          <w:ilvl w:val="0"/>
          <w:numId w:val="43"/>
        </w:numPr>
        <w:overflowPunct/>
        <w:autoSpaceDE/>
        <w:autoSpaceDN/>
        <w:adjustRightInd/>
        <w:spacing w:after="0"/>
        <w:jc w:val="both"/>
        <w:textAlignment w:val="auto"/>
        <w:rPr>
          <w:rFonts w:ascii="Arial" w:hAnsi="Arial" w:cs="Arial"/>
        </w:rPr>
      </w:pPr>
      <w:r w:rsidRPr="00BA5D3D">
        <w:rPr>
          <w:rFonts w:ascii="Arial" w:hAnsi="Arial" w:cs="Arial"/>
        </w:rPr>
        <w:t>For supported dynamically scheduled PUSCH, support dynamic waveform switching indication from UL scheduling DCI</w:t>
      </w:r>
    </w:p>
    <w:p w14:paraId="25860CE5" w14:textId="77777777" w:rsidR="001F1A8F" w:rsidRPr="00BA5D3D" w:rsidRDefault="001F1A8F" w:rsidP="001F1A8F">
      <w:pPr>
        <w:ind w:left="420"/>
        <w:jc w:val="both"/>
        <w:rPr>
          <w:rFonts w:ascii="Arial" w:hAnsi="Arial" w:cs="Arial"/>
        </w:rPr>
      </w:pPr>
      <w:r w:rsidRPr="00BA5D3D">
        <w:rPr>
          <w:rFonts w:ascii="Arial" w:hAnsi="Arial" w:cs="Arial"/>
        </w:rPr>
        <w:t xml:space="preserve">Note: “Supported dynamically scheduled PUSCH” is to be confirmed in further discussion </w:t>
      </w:r>
    </w:p>
    <w:p w14:paraId="22A97965" w14:textId="77777777" w:rsidR="001F1A8F" w:rsidRPr="00BA5D3D" w:rsidRDefault="001F1A8F" w:rsidP="001F1A8F">
      <w:pPr>
        <w:ind w:left="420"/>
        <w:jc w:val="both"/>
        <w:rPr>
          <w:rFonts w:ascii="Arial" w:eastAsia="等线" w:hAnsi="Arial" w:cs="Arial"/>
          <w:lang w:eastAsia="zh-CN"/>
        </w:rPr>
      </w:pPr>
      <w:r w:rsidRPr="00BA5D3D">
        <w:rPr>
          <w:rFonts w:ascii="Arial" w:eastAsia="等线" w:hAnsi="Arial" w:cs="Arial"/>
          <w:lang w:eastAsia="zh-CN"/>
        </w:rPr>
        <w:t>Note: It does not imply that the waveform switching indication applies to other transmission or not</w:t>
      </w:r>
    </w:p>
    <w:p w14:paraId="5AA2E71D" w14:textId="77777777" w:rsidR="001F1A8F" w:rsidRPr="00BA5D3D" w:rsidRDefault="001F1A8F">
      <w:pPr>
        <w:numPr>
          <w:ilvl w:val="0"/>
          <w:numId w:val="43"/>
        </w:numPr>
        <w:overflowPunct/>
        <w:autoSpaceDE/>
        <w:autoSpaceDN/>
        <w:adjustRightInd/>
        <w:spacing w:after="0"/>
        <w:textAlignment w:val="auto"/>
        <w:rPr>
          <w:rFonts w:ascii="Arial" w:hAnsi="Arial" w:cs="Arial"/>
          <w:lang w:eastAsia="x-none"/>
        </w:rPr>
      </w:pPr>
      <w:r w:rsidRPr="00BA5D3D">
        <w:rPr>
          <w:rFonts w:ascii="Arial" w:hAnsi="Arial" w:cs="Arial"/>
          <w:lang w:eastAsia="x-none"/>
        </w:rPr>
        <w:t>Indication from non-UL scheduling DCI is not supported.</w:t>
      </w:r>
    </w:p>
    <w:p w14:paraId="3689320E" w14:textId="77777777" w:rsidR="001F1A8F" w:rsidRPr="00BA5D3D" w:rsidRDefault="001F1A8F" w:rsidP="001F1A8F">
      <w:pPr>
        <w:rPr>
          <w:rFonts w:ascii="Arial" w:hAnsi="Arial" w:cs="Arial"/>
          <w:lang w:eastAsia="x-none"/>
        </w:rPr>
      </w:pPr>
      <w:r w:rsidRPr="00BA5D3D">
        <w:rPr>
          <w:rFonts w:ascii="Arial" w:hAnsi="Arial" w:cs="Arial"/>
          <w:lang w:eastAsia="x-none"/>
        </w:rPr>
        <w:t>Note: the working assumption made in RAN1#110b-e for “</w:t>
      </w:r>
      <w:r w:rsidRPr="00BA5D3D">
        <w:rPr>
          <w:rFonts w:ascii="Arial" w:hAnsi="Arial" w:cs="Arial"/>
        </w:rPr>
        <w:t>Support at least one of the following options for the dynamic waveform indication in R18</w:t>
      </w:r>
      <w:r w:rsidRPr="00BA5D3D">
        <w:rPr>
          <w:rFonts w:ascii="Arial" w:hAnsi="Arial" w:cs="Arial"/>
          <w:lang w:eastAsia="x-none"/>
        </w:rPr>
        <w:t>” does not need to be confirmed</w:t>
      </w:r>
    </w:p>
    <w:p w14:paraId="485219DA" w14:textId="77777777" w:rsidR="001F1A8F" w:rsidRPr="00BA5D3D" w:rsidRDefault="001F1A8F" w:rsidP="001F1A8F">
      <w:pPr>
        <w:rPr>
          <w:rFonts w:ascii="Arial" w:hAnsi="Arial" w:cs="Arial"/>
          <w:lang w:eastAsia="x-none"/>
        </w:rPr>
      </w:pPr>
    </w:p>
    <w:p w14:paraId="10B6A713" w14:textId="77777777" w:rsidR="001F1A8F" w:rsidRPr="00BA5D3D" w:rsidRDefault="001F1A8F" w:rsidP="001F1A8F">
      <w:pPr>
        <w:tabs>
          <w:tab w:val="left" w:pos="3843"/>
        </w:tabs>
        <w:rPr>
          <w:rFonts w:ascii="Arial" w:hAnsi="Arial" w:cs="Arial"/>
          <w:highlight w:val="darkYellow"/>
          <w:lang w:eastAsia="x-none"/>
        </w:rPr>
      </w:pPr>
      <w:r w:rsidRPr="00BA5D3D">
        <w:rPr>
          <w:rFonts w:ascii="Arial" w:hAnsi="Arial" w:cs="Arial"/>
          <w:highlight w:val="darkYellow"/>
          <w:lang w:eastAsia="x-none"/>
        </w:rPr>
        <w:lastRenderedPageBreak/>
        <w:t>Working Assumption</w:t>
      </w:r>
    </w:p>
    <w:p w14:paraId="4A344670" w14:textId="77777777" w:rsidR="001F1A8F" w:rsidRPr="00BA5D3D" w:rsidRDefault="001F1A8F" w:rsidP="001F1A8F">
      <w:pPr>
        <w:rPr>
          <w:rFonts w:ascii="Arial" w:eastAsia="等线" w:hAnsi="Arial" w:cs="Arial"/>
          <w:lang w:eastAsia="zh-CN"/>
        </w:rPr>
      </w:pPr>
      <w:r w:rsidRPr="00BA5D3D">
        <w:rPr>
          <w:rFonts w:ascii="Arial" w:eastAsia="等线" w:hAnsi="Arial" w:cs="Arial"/>
          <w:lang w:eastAsia="zh-CN"/>
        </w:rPr>
        <w:t>Support new 1-bit field for dynamic waveform indication from UL scheduling DCI</w:t>
      </w:r>
    </w:p>
    <w:p w14:paraId="527F1BEA" w14:textId="77777777" w:rsidR="001F1A8F" w:rsidRPr="00BA5D3D" w:rsidRDefault="001F1A8F">
      <w:pPr>
        <w:pStyle w:val="aff8"/>
        <w:widowControl/>
        <w:numPr>
          <w:ilvl w:val="0"/>
          <w:numId w:val="42"/>
        </w:numPr>
        <w:ind w:leftChars="0" w:left="720" w:hanging="360"/>
        <w:jc w:val="left"/>
        <w:rPr>
          <w:rFonts w:ascii="Arial" w:eastAsia="等线" w:hAnsi="Arial" w:cs="Arial"/>
          <w:sz w:val="20"/>
          <w:szCs w:val="20"/>
          <w:lang w:eastAsia="zh-CN"/>
        </w:rPr>
      </w:pPr>
      <w:r w:rsidRPr="00BA5D3D">
        <w:rPr>
          <w:rFonts w:ascii="Arial" w:eastAsia="等线" w:hAnsi="Arial" w:cs="Arial"/>
          <w:sz w:val="20"/>
          <w:szCs w:val="20"/>
          <w:lang w:eastAsia="zh-CN"/>
        </w:rPr>
        <w:t>Note: no change of the current size alignment procedure between UL DCI and DL DCI</w:t>
      </w:r>
    </w:p>
    <w:p w14:paraId="715EC90E" w14:textId="77777777" w:rsidR="001F1A8F" w:rsidRPr="00BA5D3D" w:rsidRDefault="001F1A8F" w:rsidP="001F1A8F">
      <w:pPr>
        <w:tabs>
          <w:tab w:val="left" w:pos="3843"/>
        </w:tabs>
        <w:rPr>
          <w:rFonts w:ascii="Arial" w:hAnsi="Arial" w:cs="Arial"/>
          <w:lang w:eastAsia="x-none"/>
        </w:rPr>
      </w:pPr>
    </w:p>
    <w:p w14:paraId="2026A522" w14:textId="77777777" w:rsidR="001F1A8F" w:rsidRPr="00BA5D3D" w:rsidRDefault="001F1A8F" w:rsidP="001F1A8F">
      <w:pPr>
        <w:pStyle w:val="aff8"/>
        <w:ind w:leftChars="0" w:left="0"/>
        <w:rPr>
          <w:rFonts w:ascii="Arial" w:hAnsi="Arial" w:cs="Arial"/>
          <w:sz w:val="20"/>
          <w:szCs w:val="20"/>
          <w:highlight w:val="green"/>
        </w:rPr>
      </w:pPr>
      <w:r w:rsidRPr="00BA5D3D">
        <w:rPr>
          <w:rFonts w:ascii="Arial" w:hAnsi="Arial" w:cs="Arial"/>
          <w:sz w:val="20"/>
          <w:szCs w:val="20"/>
          <w:highlight w:val="green"/>
        </w:rPr>
        <w:t>Agreement</w:t>
      </w:r>
    </w:p>
    <w:p w14:paraId="0599DDE0" w14:textId="77777777" w:rsidR="001F1A8F" w:rsidRPr="00BA5D3D" w:rsidRDefault="001F1A8F" w:rsidP="001F1A8F">
      <w:pPr>
        <w:jc w:val="both"/>
        <w:rPr>
          <w:rFonts w:ascii="Arial" w:hAnsi="Arial" w:cs="Arial"/>
        </w:rPr>
      </w:pPr>
      <w:r w:rsidRPr="00BA5D3D">
        <w:rPr>
          <w:rFonts w:ascii="Arial" w:hAnsi="Arial" w:cs="Arial"/>
        </w:rPr>
        <w:t>Study the necessity of the following potential enhancements to assist the scheduler in determining waveform switching:</w:t>
      </w:r>
    </w:p>
    <w:p w14:paraId="7AE189A7" w14:textId="77777777" w:rsidR="001F1A8F" w:rsidRPr="00BA5D3D" w:rsidRDefault="001F1A8F">
      <w:pPr>
        <w:pStyle w:val="aff8"/>
        <w:widowControl/>
        <w:numPr>
          <w:ilvl w:val="0"/>
          <w:numId w:val="42"/>
        </w:numPr>
        <w:ind w:leftChars="0" w:left="720" w:hanging="360"/>
        <w:rPr>
          <w:rFonts w:ascii="Arial" w:hAnsi="Arial" w:cs="Arial"/>
          <w:sz w:val="20"/>
          <w:szCs w:val="20"/>
        </w:rPr>
      </w:pPr>
      <w:r w:rsidRPr="00BA5D3D">
        <w:rPr>
          <w:rFonts w:ascii="Arial" w:hAnsi="Arial" w:cs="Arial"/>
          <w:sz w:val="20"/>
          <w:szCs w:val="20"/>
        </w:rPr>
        <w:t xml:space="preserve">Reporting power headroom related information based on </w:t>
      </w:r>
      <w:proofErr w:type="spellStart"/>
      <w:proofErr w:type="gramStart"/>
      <w:r w:rsidRPr="00BA5D3D">
        <w:rPr>
          <w:rFonts w:ascii="Arial" w:hAnsi="Arial" w:cs="Arial"/>
          <w:sz w:val="20"/>
          <w:szCs w:val="20"/>
        </w:rPr>
        <w:t>P</w:t>
      </w:r>
      <w:r w:rsidRPr="00BA5D3D">
        <w:rPr>
          <w:rFonts w:ascii="Arial" w:hAnsi="Arial" w:cs="Arial"/>
          <w:sz w:val="20"/>
          <w:szCs w:val="20"/>
          <w:vertAlign w:val="subscript"/>
        </w:rPr>
        <w:t>CMAX,f</w:t>
      </w:r>
      <w:proofErr w:type="gramEnd"/>
      <w:r w:rsidRPr="00BA5D3D">
        <w:rPr>
          <w:rFonts w:ascii="Arial" w:hAnsi="Arial" w:cs="Arial"/>
          <w:sz w:val="20"/>
          <w:szCs w:val="20"/>
          <w:vertAlign w:val="subscript"/>
        </w:rPr>
        <w:t>,c</w:t>
      </w:r>
      <w:proofErr w:type="spellEnd"/>
      <w:r w:rsidRPr="00BA5D3D">
        <w:rPr>
          <w:rFonts w:ascii="Arial" w:hAnsi="Arial" w:cs="Arial"/>
          <w:sz w:val="20"/>
          <w:szCs w:val="20"/>
        </w:rPr>
        <w:t xml:space="preserve"> applicable to a target waveform </w:t>
      </w:r>
    </w:p>
    <w:p w14:paraId="396ABD1C" w14:textId="77777777" w:rsidR="001F1A8F" w:rsidRPr="00BA5D3D" w:rsidRDefault="001F1A8F">
      <w:pPr>
        <w:pStyle w:val="aff8"/>
        <w:widowControl/>
        <w:numPr>
          <w:ilvl w:val="1"/>
          <w:numId w:val="42"/>
        </w:numPr>
        <w:ind w:leftChars="0"/>
        <w:rPr>
          <w:rFonts w:ascii="Arial" w:hAnsi="Arial" w:cs="Arial"/>
          <w:sz w:val="20"/>
          <w:szCs w:val="20"/>
        </w:rPr>
      </w:pPr>
      <w:r w:rsidRPr="00BA5D3D">
        <w:rPr>
          <w:rFonts w:ascii="Arial" w:hAnsi="Arial" w:cs="Arial"/>
          <w:sz w:val="20"/>
          <w:szCs w:val="20"/>
        </w:rPr>
        <w:t>Target waveform can be same or different from waveform of an actual PUSCH transmission</w:t>
      </w:r>
    </w:p>
    <w:p w14:paraId="4EE5B54F" w14:textId="77777777" w:rsidR="001F1A8F" w:rsidRPr="00BA5D3D" w:rsidRDefault="001F1A8F">
      <w:pPr>
        <w:pStyle w:val="aff8"/>
        <w:widowControl/>
        <w:numPr>
          <w:ilvl w:val="1"/>
          <w:numId w:val="42"/>
        </w:numPr>
        <w:ind w:leftChars="0"/>
        <w:rPr>
          <w:rFonts w:ascii="Arial" w:hAnsi="Arial" w:cs="Arial"/>
          <w:sz w:val="20"/>
          <w:szCs w:val="20"/>
        </w:rPr>
      </w:pPr>
      <w:r w:rsidRPr="00BA5D3D">
        <w:rPr>
          <w:rFonts w:ascii="Arial" w:hAnsi="Arial" w:cs="Arial"/>
          <w:sz w:val="20"/>
          <w:szCs w:val="20"/>
        </w:rPr>
        <w:t xml:space="preserve">FFS target RB allocation and/or target modulation order can be same or different from respective properties of an actual PUSCH transmission </w:t>
      </w:r>
    </w:p>
    <w:p w14:paraId="5D69853E" w14:textId="77777777" w:rsidR="001F1A8F" w:rsidRPr="00BA5D3D" w:rsidRDefault="001F1A8F">
      <w:pPr>
        <w:pStyle w:val="aff8"/>
        <w:widowControl/>
        <w:numPr>
          <w:ilvl w:val="1"/>
          <w:numId w:val="42"/>
        </w:numPr>
        <w:ind w:leftChars="0"/>
        <w:rPr>
          <w:rFonts w:ascii="Arial" w:hAnsi="Arial" w:cs="Arial"/>
          <w:sz w:val="20"/>
          <w:szCs w:val="20"/>
        </w:rPr>
      </w:pPr>
      <w:r w:rsidRPr="00BA5D3D">
        <w:rPr>
          <w:rFonts w:ascii="Arial" w:hAnsi="Arial" w:cs="Arial"/>
          <w:sz w:val="20"/>
          <w:szCs w:val="20"/>
        </w:rPr>
        <w:t>FFS determination of target waveform, target RB allocation, target modulation order</w:t>
      </w:r>
    </w:p>
    <w:p w14:paraId="34298ACB" w14:textId="77777777" w:rsidR="001F1A8F" w:rsidRPr="00BA5D3D" w:rsidRDefault="001F1A8F">
      <w:pPr>
        <w:pStyle w:val="aff8"/>
        <w:widowControl/>
        <w:numPr>
          <w:ilvl w:val="1"/>
          <w:numId w:val="42"/>
        </w:numPr>
        <w:ind w:leftChars="0"/>
        <w:rPr>
          <w:rFonts w:ascii="Arial" w:hAnsi="Arial" w:cs="Arial"/>
          <w:sz w:val="20"/>
          <w:szCs w:val="20"/>
        </w:rPr>
      </w:pPr>
      <w:r w:rsidRPr="00BA5D3D">
        <w:rPr>
          <w:rFonts w:ascii="Arial" w:hAnsi="Arial" w:cs="Arial"/>
          <w:sz w:val="20"/>
          <w:szCs w:val="20"/>
        </w:rPr>
        <w:t xml:space="preserve">FFS details, e.g. report </w:t>
      </w:r>
      <w:proofErr w:type="spellStart"/>
      <w:proofErr w:type="gramStart"/>
      <w:r w:rsidRPr="00BA5D3D">
        <w:rPr>
          <w:rFonts w:ascii="Arial" w:hAnsi="Arial" w:cs="Arial"/>
          <w:sz w:val="20"/>
          <w:szCs w:val="20"/>
        </w:rPr>
        <w:t>P</w:t>
      </w:r>
      <w:r w:rsidRPr="00BA5D3D">
        <w:rPr>
          <w:rFonts w:ascii="Arial" w:hAnsi="Arial" w:cs="Arial"/>
          <w:sz w:val="20"/>
          <w:szCs w:val="20"/>
          <w:vertAlign w:val="subscript"/>
        </w:rPr>
        <w:t>CMAX,f</w:t>
      </w:r>
      <w:proofErr w:type="gramEnd"/>
      <w:r w:rsidRPr="00BA5D3D">
        <w:rPr>
          <w:rFonts w:ascii="Arial" w:hAnsi="Arial" w:cs="Arial"/>
          <w:sz w:val="20"/>
          <w:szCs w:val="20"/>
          <w:vertAlign w:val="subscript"/>
        </w:rPr>
        <w:t>,c</w:t>
      </w:r>
      <w:proofErr w:type="spellEnd"/>
      <w:r w:rsidRPr="00BA5D3D">
        <w:rPr>
          <w:rFonts w:ascii="Arial" w:hAnsi="Arial" w:cs="Arial"/>
          <w:sz w:val="20"/>
          <w:szCs w:val="20"/>
        </w:rPr>
        <w:t xml:space="preserve"> or Type 1 power headroom for a waveform, or difference thereof between waveforms</w:t>
      </w:r>
    </w:p>
    <w:p w14:paraId="38BE5D78" w14:textId="77777777" w:rsidR="001F1A8F" w:rsidRPr="00BA5D3D" w:rsidRDefault="001F1A8F">
      <w:pPr>
        <w:pStyle w:val="aff8"/>
        <w:widowControl/>
        <w:numPr>
          <w:ilvl w:val="0"/>
          <w:numId w:val="42"/>
        </w:numPr>
        <w:ind w:leftChars="0" w:left="720" w:hanging="360"/>
        <w:rPr>
          <w:rFonts w:ascii="Arial" w:hAnsi="Arial" w:cs="Arial"/>
          <w:sz w:val="20"/>
          <w:szCs w:val="20"/>
        </w:rPr>
      </w:pPr>
      <w:r w:rsidRPr="00BA5D3D">
        <w:rPr>
          <w:rFonts w:ascii="Arial" w:hAnsi="Arial" w:cs="Arial"/>
          <w:sz w:val="20"/>
          <w:szCs w:val="20"/>
        </w:rPr>
        <w:t>PHR triggering enhancements, e.g.</w:t>
      </w:r>
    </w:p>
    <w:p w14:paraId="7A14A89F" w14:textId="77777777" w:rsidR="001F1A8F" w:rsidRPr="00BA5D3D" w:rsidRDefault="001F1A8F">
      <w:pPr>
        <w:pStyle w:val="aff8"/>
        <w:widowControl/>
        <w:numPr>
          <w:ilvl w:val="1"/>
          <w:numId w:val="42"/>
        </w:numPr>
        <w:ind w:leftChars="0"/>
        <w:rPr>
          <w:rFonts w:ascii="Arial" w:hAnsi="Arial" w:cs="Arial"/>
          <w:sz w:val="20"/>
          <w:szCs w:val="20"/>
        </w:rPr>
      </w:pPr>
      <w:r w:rsidRPr="00BA5D3D">
        <w:rPr>
          <w:rFonts w:ascii="Arial" w:hAnsi="Arial" w:cs="Arial"/>
          <w:sz w:val="20"/>
          <w:szCs w:val="20"/>
        </w:rPr>
        <w:t>Network-triggered PHR</w:t>
      </w:r>
    </w:p>
    <w:p w14:paraId="0595C869" w14:textId="77777777" w:rsidR="001F1A8F" w:rsidRPr="00BA5D3D" w:rsidRDefault="001F1A8F">
      <w:pPr>
        <w:pStyle w:val="aff8"/>
        <w:widowControl/>
        <w:numPr>
          <w:ilvl w:val="1"/>
          <w:numId w:val="42"/>
        </w:numPr>
        <w:ind w:leftChars="0"/>
        <w:rPr>
          <w:rFonts w:ascii="Arial" w:hAnsi="Arial" w:cs="Arial"/>
          <w:sz w:val="20"/>
          <w:szCs w:val="20"/>
        </w:rPr>
      </w:pPr>
      <w:r w:rsidRPr="00BA5D3D">
        <w:rPr>
          <w:rFonts w:ascii="Arial" w:hAnsi="Arial" w:cs="Arial"/>
          <w:sz w:val="20"/>
          <w:szCs w:val="20"/>
        </w:rPr>
        <w:t>PH becomes lower (higher) than a threshold</w:t>
      </w:r>
    </w:p>
    <w:p w14:paraId="5E36264E" w14:textId="77777777" w:rsidR="001F1A8F" w:rsidRPr="00BA5D3D" w:rsidRDefault="001F1A8F">
      <w:pPr>
        <w:pStyle w:val="aff8"/>
        <w:widowControl/>
        <w:numPr>
          <w:ilvl w:val="1"/>
          <w:numId w:val="42"/>
        </w:numPr>
        <w:ind w:leftChars="0"/>
        <w:rPr>
          <w:rFonts w:ascii="Arial" w:hAnsi="Arial" w:cs="Arial"/>
          <w:sz w:val="20"/>
          <w:szCs w:val="20"/>
        </w:rPr>
      </w:pPr>
      <w:r w:rsidRPr="00BA5D3D">
        <w:rPr>
          <w:rFonts w:ascii="Arial" w:hAnsi="Arial" w:cs="Arial"/>
          <w:sz w:val="20"/>
          <w:szCs w:val="20"/>
        </w:rPr>
        <w:t>PHR triggered by waveform switching</w:t>
      </w:r>
    </w:p>
    <w:p w14:paraId="5E686716" w14:textId="77777777" w:rsidR="001F1A8F" w:rsidRPr="00BA5D3D" w:rsidRDefault="001F1A8F">
      <w:pPr>
        <w:pStyle w:val="aff8"/>
        <w:widowControl/>
        <w:numPr>
          <w:ilvl w:val="0"/>
          <w:numId w:val="42"/>
        </w:numPr>
        <w:ind w:leftChars="0" w:left="720" w:hanging="360"/>
        <w:jc w:val="left"/>
        <w:rPr>
          <w:rFonts w:ascii="Arial" w:hAnsi="Arial" w:cs="Arial"/>
          <w:sz w:val="20"/>
          <w:szCs w:val="20"/>
        </w:rPr>
      </w:pPr>
      <w:r w:rsidRPr="00BA5D3D">
        <w:rPr>
          <w:rFonts w:ascii="Arial" w:hAnsi="Arial" w:cs="Arial"/>
          <w:sz w:val="20"/>
          <w:szCs w:val="20"/>
        </w:rPr>
        <w:t>Reporting of recommended waveform or request to switch waveform</w:t>
      </w:r>
    </w:p>
    <w:p w14:paraId="66478E48" w14:textId="77777777" w:rsidR="001F1A8F" w:rsidRPr="00BA5D3D" w:rsidRDefault="001F1A8F">
      <w:pPr>
        <w:pStyle w:val="aff8"/>
        <w:widowControl/>
        <w:numPr>
          <w:ilvl w:val="0"/>
          <w:numId w:val="42"/>
        </w:numPr>
        <w:ind w:leftChars="0" w:left="720" w:hanging="360"/>
        <w:jc w:val="left"/>
        <w:rPr>
          <w:rFonts w:ascii="Arial" w:hAnsi="Arial" w:cs="Arial"/>
          <w:sz w:val="20"/>
          <w:szCs w:val="20"/>
        </w:rPr>
      </w:pPr>
      <w:r w:rsidRPr="00BA5D3D">
        <w:rPr>
          <w:rFonts w:ascii="Arial" w:hAnsi="Arial" w:cs="Arial"/>
          <w:sz w:val="20"/>
          <w:szCs w:val="20"/>
        </w:rPr>
        <w:t>Other solutions not precluded</w:t>
      </w:r>
    </w:p>
    <w:p w14:paraId="7AEA53AE" w14:textId="0A993CAA" w:rsidR="001F1A8F" w:rsidRPr="00BA5D3D" w:rsidRDefault="001F1A8F" w:rsidP="001F1A8F">
      <w:pPr>
        <w:rPr>
          <w:rFonts w:ascii="Arial" w:eastAsia="Yu Mincho" w:hAnsi="Arial" w:cs="Arial"/>
          <w:lang w:eastAsia="ja-JP"/>
        </w:rPr>
      </w:pPr>
    </w:p>
    <w:p w14:paraId="5840400F" w14:textId="77777777" w:rsidR="003A4B47" w:rsidRPr="00BA5D3D" w:rsidRDefault="00701410" w:rsidP="00701410">
      <w:pPr>
        <w:pStyle w:val="4"/>
        <w:rPr>
          <w:rFonts w:cs="Arial"/>
          <w:lang w:eastAsia="ja-JP"/>
        </w:rPr>
      </w:pPr>
      <w:r w:rsidRPr="00BA5D3D">
        <w:rPr>
          <w:rFonts w:cs="Arial"/>
          <w:lang w:eastAsia="ja-JP"/>
        </w:rPr>
        <w:t>2.1.2</w:t>
      </w:r>
      <w:r w:rsidRPr="00BA5D3D">
        <w:rPr>
          <w:rFonts w:cs="Arial"/>
          <w:lang w:eastAsia="ja-JP"/>
        </w:rPr>
        <w:tab/>
        <w:t>Remaining Open issues</w:t>
      </w:r>
    </w:p>
    <w:p w14:paraId="3085A39A" w14:textId="54FC78BB" w:rsidR="00BA5D3D" w:rsidRPr="00BA5D3D" w:rsidRDefault="00BA5D3D" w:rsidP="00BA5D3D">
      <w:pPr>
        <w:numPr>
          <w:ilvl w:val="0"/>
          <w:numId w:val="13"/>
        </w:numPr>
        <w:tabs>
          <w:tab w:val="clear" w:pos="720"/>
          <w:tab w:val="num" w:pos="357"/>
        </w:tabs>
        <w:overflowPunct/>
        <w:autoSpaceDE/>
        <w:autoSpaceDN/>
        <w:adjustRightInd/>
        <w:spacing w:before="120" w:after="120" w:line="276" w:lineRule="auto"/>
        <w:ind w:left="357" w:hanging="357"/>
        <w:jc w:val="both"/>
        <w:textAlignment w:val="auto"/>
        <w:rPr>
          <w:rFonts w:ascii="Arial" w:hAnsi="Arial" w:cs="Arial"/>
          <w:lang w:val="en-US" w:eastAsia="zh-CN"/>
        </w:rPr>
      </w:pPr>
      <w:r w:rsidRPr="00BA5D3D">
        <w:rPr>
          <w:rFonts w:ascii="Arial" w:eastAsia="宋体" w:hAnsi="Arial" w:cs="Arial"/>
          <w:lang w:val="en-US" w:eastAsia="zh-CN"/>
        </w:rPr>
        <w:t>PRACH coverage enhancements</w:t>
      </w:r>
    </w:p>
    <w:p w14:paraId="351A5A07" w14:textId="77777777" w:rsidR="00BA5D3D" w:rsidRPr="00BA5D3D" w:rsidRDefault="00BA5D3D" w:rsidP="00BA5D3D">
      <w:pPr>
        <w:numPr>
          <w:ilvl w:val="1"/>
          <w:numId w:val="13"/>
        </w:numPr>
        <w:tabs>
          <w:tab w:val="clear" w:pos="1440"/>
          <w:tab w:val="num" w:pos="1077"/>
        </w:tabs>
        <w:overflowPunct/>
        <w:autoSpaceDE/>
        <w:autoSpaceDN/>
        <w:adjustRightInd/>
        <w:spacing w:before="120" w:after="120" w:line="276" w:lineRule="auto"/>
        <w:ind w:left="1077" w:hanging="357"/>
        <w:jc w:val="both"/>
        <w:textAlignment w:val="auto"/>
        <w:rPr>
          <w:rFonts w:ascii="Arial" w:hAnsi="Arial" w:cs="Arial"/>
          <w:lang w:eastAsia="zh-CN"/>
        </w:rPr>
      </w:pPr>
      <w:r w:rsidRPr="00BA5D3D">
        <w:rPr>
          <w:rFonts w:ascii="Arial" w:hAnsi="Arial" w:cs="Arial"/>
        </w:rPr>
        <w:t>Detailed</w:t>
      </w:r>
      <w:r w:rsidRPr="00BA5D3D">
        <w:rPr>
          <w:rFonts w:ascii="Arial" w:hAnsi="Arial" w:cs="Arial"/>
          <w:lang w:val="en-US" w:eastAsia="zh-CN"/>
        </w:rPr>
        <w:t xml:space="preserve"> mechanism</w:t>
      </w:r>
      <w:r>
        <w:rPr>
          <w:rFonts w:ascii="Arial" w:hAnsi="Arial" w:cs="Arial"/>
          <w:lang w:val="en-US" w:eastAsia="zh-CN"/>
        </w:rPr>
        <w:t>(</w:t>
      </w:r>
      <w:r w:rsidRPr="00BA5D3D">
        <w:rPr>
          <w:rFonts w:ascii="Arial" w:hAnsi="Arial" w:cs="Arial"/>
          <w:lang w:val="en-US" w:eastAsia="zh-CN"/>
        </w:rPr>
        <w:t>s</w:t>
      </w:r>
      <w:r>
        <w:rPr>
          <w:rFonts w:ascii="Arial" w:hAnsi="Arial" w:cs="Arial"/>
          <w:lang w:val="en-US" w:eastAsia="zh-CN"/>
        </w:rPr>
        <w:t>)</w:t>
      </w:r>
      <w:r w:rsidRPr="00BA5D3D">
        <w:rPr>
          <w:rFonts w:ascii="Arial" w:hAnsi="Arial" w:cs="Arial"/>
          <w:lang w:val="en-US" w:eastAsia="zh-CN"/>
        </w:rPr>
        <w:t xml:space="preserve"> </w:t>
      </w:r>
      <w:r>
        <w:rPr>
          <w:rFonts w:ascii="Arial" w:hAnsi="Arial" w:cs="Arial"/>
          <w:lang w:val="en-US" w:eastAsia="zh-CN"/>
        </w:rPr>
        <w:t>to support m</w:t>
      </w:r>
      <w:r w:rsidRPr="00BA5D3D">
        <w:rPr>
          <w:rFonts w:ascii="Arial" w:hAnsi="Arial" w:cs="Arial"/>
          <w:lang w:val="en-US" w:eastAsia="zh-CN"/>
        </w:rPr>
        <w:t>ultiple PRACH transmissions with same beams for 4-step RACH procedure</w:t>
      </w:r>
      <w:r>
        <w:rPr>
          <w:rFonts w:ascii="Arial" w:hAnsi="Arial" w:cs="Arial"/>
          <w:lang w:val="en-US" w:eastAsia="zh-CN"/>
        </w:rPr>
        <w:t>.</w:t>
      </w:r>
    </w:p>
    <w:p w14:paraId="2AFC4127" w14:textId="4C357034" w:rsidR="00BA5D3D" w:rsidRPr="00BA5D3D" w:rsidRDefault="00BA5D3D" w:rsidP="00BA5D3D">
      <w:pPr>
        <w:numPr>
          <w:ilvl w:val="1"/>
          <w:numId w:val="13"/>
        </w:numPr>
        <w:tabs>
          <w:tab w:val="clear" w:pos="1440"/>
          <w:tab w:val="num" w:pos="1077"/>
        </w:tabs>
        <w:overflowPunct/>
        <w:autoSpaceDE/>
        <w:autoSpaceDN/>
        <w:adjustRightInd/>
        <w:spacing w:before="120" w:after="120" w:line="276" w:lineRule="auto"/>
        <w:ind w:left="1077" w:hanging="357"/>
        <w:jc w:val="both"/>
        <w:textAlignment w:val="auto"/>
        <w:rPr>
          <w:rFonts w:ascii="Arial" w:hAnsi="Arial" w:cs="Arial"/>
          <w:lang w:eastAsia="zh-CN"/>
        </w:rPr>
      </w:pPr>
      <w:r w:rsidRPr="00BA5D3D">
        <w:rPr>
          <w:rFonts w:ascii="Arial" w:hAnsi="Arial" w:cs="Arial"/>
          <w:lang w:eastAsia="zh-CN"/>
        </w:rPr>
        <w:t>Study, and if justified, specify PRACH transmissions with different beams for 4-step RACH procedure</w:t>
      </w:r>
      <w:r>
        <w:rPr>
          <w:rFonts w:ascii="Arial" w:hAnsi="Arial" w:cs="Arial"/>
          <w:lang w:eastAsia="zh-CN"/>
        </w:rPr>
        <w:t>.</w:t>
      </w:r>
    </w:p>
    <w:p w14:paraId="0F00022B" w14:textId="305CB99B" w:rsidR="00BA5D3D" w:rsidRPr="00BA5D3D" w:rsidRDefault="00BA5D3D" w:rsidP="00BA5D3D">
      <w:pPr>
        <w:numPr>
          <w:ilvl w:val="0"/>
          <w:numId w:val="13"/>
        </w:numPr>
        <w:tabs>
          <w:tab w:val="clear" w:pos="720"/>
          <w:tab w:val="num" w:pos="357"/>
        </w:tabs>
        <w:overflowPunct/>
        <w:autoSpaceDE/>
        <w:autoSpaceDN/>
        <w:adjustRightInd/>
        <w:spacing w:before="120" w:after="120" w:line="276" w:lineRule="auto"/>
        <w:ind w:left="357" w:hanging="357"/>
        <w:jc w:val="both"/>
        <w:textAlignment w:val="auto"/>
        <w:rPr>
          <w:rFonts w:ascii="Arial" w:hAnsi="Arial" w:cs="Arial"/>
          <w:lang w:val="en-US" w:eastAsia="zh-CN"/>
        </w:rPr>
      </w:pPr>
      <w:r>
        <w:rPr>
          <w:rFonts w:ascii="Arial" w:eastAsia="宋体" w:hAnsi="Arial" w:cs="Arial"/>
          <w:lang w:val="en-US" w:eastAsia="zh-CN"/>
        </w:rPr>
        <w:t>P</w:t>
      </w:r>
      <w:r w:rsidRPr="00BA5D3D">
        <w:rPr>
          <w:rFonts w:ascii="Arial" w:eastAsia="宋体" w:hAnsi="Arial" w:cs="Arial"/>
          <w:lang w:val="en-US" w:eastAsia="zh-CN"/>
        </w:rPr>
        <w:t>ower domain enhancements</w:t>
      </w:r>
    </w:p>
    <w:p w14:paraId="1C38C516" w14:textId="59166BE1" w:rsidR="00BA5D3D" w:rsidRPr="00BA5D3D" w:rsidRDefault="00BA5D3D" w:rsidP="00BA5D3D">
      <w:pPr>
        <w:numPr>
          <w:ilvl w:val="1"/>
          <w:numId w:val="13"/>
        </w:numPr>
        <w:tabs>
          <w:tab w:val="clear" w:pos="1440"/>
          <w:tab w:val="num" w:pos="1077"/>
        </w:tabs>
        <w:overflowPunct/>
        <w:autoSpaceDE/>
        <w:autoSpaceDN/>
        <w:adjustRightInd/>
        <w:spacing w:before="120" w:after="120" w:line="276" w:lineRule="auto"/>
        <w:ind w:left="1077" w:hanging="357"/>
        <w:jc w:val="both"/>
        <w:textAlignment w:val="auto"/>
        <w:rPr>
          <w:rFonts w:ascii="Arial" w:hAnsi="Arial" w:cs="Arial"/>
        </w:rPr>
      </w:pPr>
      <w:r w:rsidRPr="00BA5D3D">
        <w:rPr>
          <w:rFonts w:ascii="Arial" w:hAnsi="Arial" w:cs="Arial"/>
        </w:rPr>
        <w:t xml:space="preserve">Study and if </w:t>
      </w:r>
      <w:proofErr w:type="gramStart"/>
      <w:r w:rsidRPr="00BA5D3D">
        <w:rPr>
          <w:rFonts w:ascii="Arial" w:hAnsi="Arial" w:cs="Arial"/>
        </w:rPr>
        <w:t>necessary</w:t>
      </w:r>
      <w:proofErr w:type="gramEnd"/>
      <w:r w:rsidRPr="00BA5D3D">
        <w:rPr>
          <w:rFonts w:ascii="Arial" w:hAnsi="Arial" w:cs="Arial"/>
        </w:rPr>
        <w:t xml:space="preserve"> specify enhancements to realize increasing UE power high limit for CA and DC based on Rel-17 RAN4 work on “Increasing UE power high limit for CA and DC”, in compliance with relevant regulations</w:t>
      </w:r>
      <w:r>
        <w:rPr>
          <w:rFonts w:ascii="Arial" w:hAnsi="Arial" w:cs="Arial"/>
        </w:rPr>
        <w:t>.</w:t>
      </w:r>
    </w:p>
    <w:p w14:paraId="48EDAD64" w14:textId="5AF3239F" w:rsidR="00BA5D3D" w:rsidRPr="00BA5D3D" w:rsidRDefault="00BA5D3D" w:rsidP="00BA5D3D">
      <w:pPr>
        <w:numPr>
          <w:ilvl w:val="1"/>
          <w:numId w:val="13"/>
        </w:numPr>
        <w:tabs>
          <w:tab w:val="clear" w:pos="1440"/>
          <w:tab w:val="num" w:pos="1077"/>
        </w:tabs>
        <w:overflowPunct/>
        <w:autoSpaceDE/>
        <w:autoSpaceDN/>
        <w:adjustRightInd/>
        <w:spacing w:before="120" w:after="120" w:line="276" w:lineRule="auto"/>
        <w:ind w:left="1077" w:hanging="357"/>
        <w:jc w:val="both"/>
        <w:textAlignment w:val="auto"/>
        <w:rPr>
          <w:rFonts w:ascii="Arial" w:hAnsi="Arial" w:cs="Arial"/>
        </w:rPr>
      </w:pPr>
      <w:r w:rsidRPr="00BA5D3D">
        <w:rPr>
          <w:rFonts w:ascii="Arial" w:hAnsi="Arial" w:cs="Arial"/>
        </w:rPr>
        <w:t xml:space="preserve">Study and if </w:t>
      </w:r>
      <w:proofErr w:type="gramStart"/>
      <w:r w:rsidRPr="00BA5D3D">
        <w:rPr>
          <w:rFonts w:ascii="Arial" w:hAnsi="Arial" w:cs="Arial"/>
        </w:rPr>
        <w:t>necessary</w:t>
      </w:r>
      <w:proofErr w:type="gramEnd"/>
      <w:r w:rsidRPr="00BA5D3D">
        <w:rPr>
          <w:rFonts w:ascii="Arial" w:hAnsi="Arial" w:cs="Arial"/>
        </w:rPr>
        <w:t xml:space="preserve"> specify enhancements to reduce MPR/PAR, including frequency domain spectrum shaping with and without spectrum extension for DFT-S-OFDM and tone reservation.</w:t>
      </w:r>
    </w:p>
    <w:p w14:paraId="536B2A29" w14:textId="1EC494CE" w:rsidR="00BA5D3D" w:rsidRPr="00BA5D3D" w:rsidRDefault="00BA5D3D" w:rsidP="00BA5D3D">
      <w:pPr>
        <w:numPr>
          <w:ilvl w:val="0"/>
          <w:numId w:val="13"/>
        </w:numPr>
        <w:tabs>
          <w:tab w:val="clear" w:pos="720"/>
          <w:tab w:val="num" w:pos="357"/>
        </w:tabs>
        <w:overflowPunct/>
        <w:autoSpaceDE/>
        <w:autoSpaceDN/>
        <w:adjustRightInd/>
        <w:spacing w:before="120" w:after="120" w:line="276" w:lineRule="auto"/>
        <w:ind w:left="357" w:hanging="357"/>
        <w:jc w:val="both"/>
        <w:textAlignment w:val="auto"/>
        <w:rPr>
          <w:rFonts w:ascii="Arial" w:hAnsi="Arial" w:cs="Arial"/>
          <w:lang w:val="en-US" w:eastAsia="zh-CN"/>
        </w:rPr>
      </w:pPr>
      <w:r w:rsidRPr="00BA5D3D">
        <w:rPr>
          <w:rFonts w:ascii="Arial" w:hAnsi="Arial" w:cs="Arial"/>
          <w:lang w:val="en-US" w:eastAsia="zh-CN"/>
        </w:rPr>
        <w:t xml:space="preserve">Detailed mechanism(s) to support </w:t>
      </w:r>
      <w:r w:rsidRPr="00BA5D3D">
        <w:rPr>
          <w:rFonts w:ascii="Arial" w:hAnsi="Arial" w:cs="Arial"/>
          <w:lang w:eastAsia="zh-CN"/>
        </w:rPr>
        <w:t>dynamic</w:t>
      </w:r>
      <w:r w:rsidRPr="00BA5D3D">
        <w:rPr>
          <w:rFonts w:ascii="Arial" w:hAnsi="Arial" w:cs="Arial"/>
          <w:lang w:eastAsia="zh-CN"/>
        </w:rPr>
        <w:t xml:space="preserve"> switching between DFT-S-OFDM and CP-OFDM</w:t>
      </w:r>
      <w:r>
        <w:rPr>
          <w:rFonts w:ascii="Arial" w:hAnsi="Arial" w:cs="Arial"/>
          <w:lang w:eastAsia="zh-CN"/>
        </w:rPr>
        <w:t>.</w:t>
      </w:r>
    </w:p>
    <w:p w14:paraId="6DDDBC08" w14:textId="77777777" w:rsidR="00BA5D3D" w:rsidRPr="00BA5D3D" w:rsidRDefault="00BA5D3D" w:rsidP="00BA5D3D">
      <w:pPr>
        <w:overflowPunct/>
        <w:autoSpaceDE/>
        <w:autoSpaceDN/>
        <w:adjustRightInd/>
        <w:spacing w:before="120" w:after="120" w:line="276" w:lineRule="auto"/>
        <w:jc w:val="both"/>
        <w:textAlignment w:val="auto"/>
        <w:rPr>
          <w:rFonts w:ascii="Arial" w:eastAsia="宋体" w:hAnsi="Arial" w:cs="Arial"/>
          <w:lang w:val="en-US" w:eastAsia="zh-CN"/>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6087E905" w:rsidR="00701410" w:rsidRDefault="00701410" w:rsidP="00701410">
      <w:pPr>
        <w:pStyle w:val="4"/>
        <w:rPr>
          <w:lang w:eastAsia="ja-JP"/>
        </w:rPr>
      </w:pPr>
      <w:r>
        <w:rPr>
          <w:lang w:eastAsia="ja-JP"/>
        </w:rPr>
        <w:t>2.2.1</w:t>
      </w:r>
      <w:r>
        <w:rPr>
          <w:lang w:eastAsia="ja-JP"/>
        </w:rPr>
        <w:tab/>
        <w:t>Agreements</w:t>
      </w:r>
    </w:p>
    <w:p w14:paraId="6918283D" w14:textId="6F4C3EE4" w:rsidR="00C21339" w:rsidRDefault="00701410" w:rsidP="00A86AB5">
      <w:pPr>
        <w:pStyle w:val="4"/>
        <w:rPr>
          <w:rFonts w:eastAsiaTheme="minorEastAsia"/>
          <w:lang w:eastAsia="zh-CN"/>
        </w:rPr>
      </w:pPr>
      <w:r>
        <w:rPr>
          <w:lang w:eastAsia="ja-JP"/>
        </w:rPr>
        <w:t>2.2.2</w:t>
      </w:r>
      <w:r>
        <w:rPr>
          <w:lang w:eastAsia="ja-JP"/>
        </w:rPr>
        <w:tab/>
        <w:t xml:space="preserve">Remaining Open issues </w:t>
      </w:r>
    </w:p>
    <w:p w14:paraId="3F5B74D2" w14:textId="77777777" w:rsidR="00611C9A" w:rsidRPr="00E13DB1" w:rsidRDefault="00611C9A">
      <w:pPr>
        <w:numPr>
          <w:ilvl w:val="0"/>
          <w:numId w:val="13"/>
        </w:numPr>
        <w:overflowPunct/>
        <w:autoSpaceDE/>
        <w:autoSpaceDN/>
        <w:adjustRightInd/>
        <w:spacing w:before="120" w:after="120" w:line="276" w:lineRule="auto"/>
        <w:ind w:hanging="357"/>
        <w:jc w:val="both"/>
        <w:textAlignment w:val="auto"/>
        <w:rPr>
          <w:rFonts w:ascii="Arial" w:eastAsia="宋体" w:hAnsi="Arial" w:cs="Arial"/>
          <w:lang w:val="en-US" w:eastAsia="zh-CN"/>
        </w:rPr>
      </w:pPr>
      <w:r w:rsidRPr="00E13DB1">
        <w:rPr>
          <w:rFonts w:ascii="Arial" w:eastAsia="宋体" w:hAnsi="Arial" w:cs="Arial"/>
          <w:lang w:val="en-US" w:eastAsia="zh-CN"/>
        </w:rPr>
        <w:t>Specify following PRACH coverage enhancements (RAN1, RAN2)</w:t>
      </w:r>
    </w:p>
    <w:p w14:paraId="329D6DAA" w14:textId="77777777" w:rsidR="00611C9A" w:rsidRPr="00E13DB1" w:rsidRDefault="00611C9A">
      <w:pPr>
        <w:numPr>
          <w:ilvl w:val="1"/>
          <w:numId w:val="13"/>
        </w:numPr>
        <w:overflowPunct/>
        <w:autoSpaceDE/>
        <w:autoSpaceDN/>
        <w:adjustRightInd/>
        <w:spacing w:before="120" w:after="120" w:line="276" w:lineRule="auto"/>
        <w:ind w:hanging="357"/>
        <w:jc w:val="both"/>
        <w:textAlignment w:val="auto"/>
        <w:rPr>
          <w:rFonts w:ascii="Arial" w:eastAsia="宋体" w:hAnsi="Arial" w:cs="Arial"/>
          <w:lang w:eastAsia="zh-CN"/>
        </w:rPr>
      </w:pPr>
      <w:r w:rsidRPr="00E13DB1">
        <w:rPr>
          <w:rFonts w:ascii="Arial" w:eastAsia="Yu Mincho" w:hAnsi="Arial" w:cs="Arial"/>
          <w:iCs/>
          <w:lang w:val="en-US"/>
        </w:rPr>
        <w:t xml:space="preserve">Multiple PRACH transmissions with same beams </w:t>
      </w:r>
      <w:r w:rsidRPr="00E13DB1">
        <w:rPr>
          <w:rFonts w:ascii="Arial" w:eastAsia="宋体" w:hAnsi="Arial" w:cs="Arial"/>
          <w:iCs/>
          <w:lang w:val="en-US" w:eastAsia="zh-CN"/>
        </w:rPr>
        <w:t xml:space="preserve">for </w:t>
      </w:r>
      <w:r w:rsidRPr="00E13DB1">
        <w:rPr>
          <w:rFonts w:ascii="Arial" w:eastAsia="Yu Mincho" w:hAnsi="Arial" w:cs="Arial"/>
          <w:iCs/>
          <w:lang w:val="en-US"/>
        </w:rPr>
        <w:t>4-step RACH procedure</w:t>
      </w:r>
    </w:p>
    <w:p w14:paraId="5C84D046" w14:textId="77777777" w:rsidR="00611C9A" w:rsidRPr="00E13DB1" w:rsidRDefault="00611C9A">
      <w:pPr>
        <w:numPr>
          <w:ilvl w:val="1"/>
          <w:numId w:val="13"/>
        </w:numPr>
        <w:overflowPunct/>
        <w:autoSpaceDE/>
        <w:autoSpaceDN/>
        <w:adjustRightInd/>
        <w:spacing w:before="120" w:after="120" w:line="276" w:lineRule="auto"/>
        <w:ind w:hanging="357"/>
        <w:jc w:val="both"/>
        <w:textAlignment w:val="auto"/>
        <w:rPr>
          <w:rFonts w:ascii="Arial" w:eastAsia="宋体" w:hAnsi="Arial" w:cs="Arial"/>
          <w:lang w:eastAsia="zh-CN"/>
        </w:rPr>
      </w:pPr>
      <w:r w:rsidRPr="00E13DB1">
        <w:rPr>
          <w:rFonts w:ascii="Arial" w:eastAsia="Yu Mincho" w:hAnsi="Arial" w:cs="Arial"/>
          <w:iCs/>
          <w:lang w:val="en-US"/>
        </w:rPr>
        <w:t xml:space="preserve">Study, and if justified, specify PRACH transmissions with different beams </w:t>
      </w:r>
      <w:r w:rsidRPr="00E13DB1">
        <w:rPr>
          <w:rFonts w:ascii="Arial" w:eastAsia="宋体" w:hAnsi="Arial" w:cs="Arial"/>
          <w:iCs/>
          <w:lang w:val="en-US" w:eastAsia="zh-CN"/>
        </w:rPr>
        <w:t xml:space="preserve">for </w:t>
      </w:r>
      <w:r w:rsidRPr="00E13DB1">
        <w:rPr>
          <w:rFonts w:ascii="Arial" w:eastAsia="Yu Mincho" w:hAnsi="Arial" w:cs="Arial"/>
          <w:iCs/>
          <w:lang w:val="en-US"/>
        </w:rPr>
        <w:t>4-step RACH procedure</w:t>
      </w:r>
    </w:p>
    <w:p w14:paraId="6E36EC23" w14:textId="77777777" w:rsidR="00611C9A" w:rsidRPr="00E13DB1" w:rsidRDefault="00611C9A">
      <w:pPr>
        <w:numPr>
          <w:ilvl w:val="1"/>
          <w:numId w:val="13"/>
        </w:numPr>
        <w:overflowPunct/>
        <w:autoSpaceDE/>
        <w:autoSpaceDN/>
        <w:adjustRightInd/>
        <w:spacing w:before="120" w:after="120" w:line="276" w:lineRule="auto"/>
        <w:ind w:hanging="357"/>
        <w:jc w:val="both"/>
        <w:textAlignment w:val="auto"/>
        <w:rPr>
          <w:rFonts w:ascii="Arial" w:eastAsia="宋体" w:hAnsi="Arial" w:cs="Arial"/>
          <w:lang w:eastAsia="zh-CN"/>
        </w:rPr>
      </w:pPr>
      <w:r w:rsidRPr="00E13DB1">
        <w:rPr>
          <w:rFonts w:ascii="Arial" w:eastAsia="Yu Mincho" w:hAnsi="Arial" w:cs="Arial"/>
          <w:iCs/>
          <w:lang w:val="en-US"/>
        </w:rPr>
        <w:lastRenderedPageBreak/>
        <w:t>Note</w:t>
      </w:r>
      <w:r w:rsidRPr="00E13DB1">
        <w:rPr>
          <w:rFonts w:ascii="Arial" w:eastAsia="宋体" w:hAnsi="Arial" w:cs="Arial"/>
          <w:iCs/>
          <w:lang w:val="en-US" w:eastAsia="zh-CN"/>
        </w:rPr>
        <w:t xml:space="preserve"> 1</w:t>
      </w:r>
      <w:r w:rsidRPr="00E13DB1">
        <w:rPr>
          <w:rFonts w:ascii="Arial" w:eastAsia="Yu Mincho" w:hAnsi="Arial" w:cs="Arial"/>
          <w:iCs/>
          <w:lang w:val="en-US"/>
        </w:rPr>
        <w:t>: The enhancements of PRACH are targeting for FR2, and can also apply to FR1 when applicable.</w:t>
      </w:r>
    </w:p>
    <w:p w14:paraId="6B7FEEC7" w14:textId="5D32C436" w:rsidR="00611C9A" w:rsidRPr="00611C9A" w:rsidRDefault="00611C9A">
      <w:pPr>
        <w:numPr>
          <w:ilvl w:val="1"/>
          <w:numId w:val="13"/>
        </w:numPr>
        <w:overflowPunct/>
        <w:autoSpaceDE/>
        <w:autoSpaceDN/>
        <w:adjustRightInd/>
        <w:spacing w:before="120" w:after="120" w:line="276" w:lineRule="auto"/>
        <w:ind w:hanging="357"/>
        <w:jc w:val="both"/>
        <w:textAlignment w:val="auto"/>
        <w:rPr>
          <w:rFonts w:ascii="Arial" w:eastAsia="宋体" w:hAnsi="Arial" w:cs="Arial"/>
          <w:lang w:eastAsia="zh-CN"/>
        </w:rPr>
      </w:pPr>
      <w:r w:rsidRPr="00E13DB1">
        <w:rPr>
          <w:rFonts w:ascii="Arial" w:eastAsia="Yu Mincho" w:hAnsi="Arial" w:cs="Arial"/>
          <w:iCs/>
          <w:lang w:val="en-US"/>
        </w:rPr>
        <w:t>Note</w:t>
      </w:r>
      <w:r w:rsidRPr="00E13DB1">
        <w:rPr>
          <w:rFonts w:ascii="Arial" w:eastAsia="宋体" w:hAnsi="Arial" w:cs="Arial"/>
          <w:iCs/>
          <w:lang w:val="en-US" w:eastAsia="zh-CN"/>
        </w:rPr>
        <w:t xml:space="preserve"> 2</w:t>
      </w:r>
      <w:r w:rsidRPr="00E13DB1">
        <w:rPr>
          <w:rFonts w:ascii="Arial" w:eastAsia="Yu Mincho" w:hAnsi="Arial" w:cs="Arial"/>
          <w:iCs/>
          <w:lang w:val="en-US"/>
        </w:rPr>
        <w:t xml:space="preserve">: The enhancements of PRACH are targeting short </w:t>
      </w:r>
      <w:r w:rsidRPr="00E13DB1">
        <w:rPr>
          <w:rFonts w:ascii="Arial" w:eastAsia="宋体" w:hAnsi="Arial" w:cs="Arial"/>
          <w:iCs/>
          <w:lang w:val="en-US" w:eastAsia="zh-CN"/>
        </w:rPr>
        <w:t>PRACH</w:t>
      </w:r>
      <w:r w:rsidRPr="00E13DB1">
        <w:rPr>
          <w:rFonts w:ascii="Arial" w:eastAsia="Yu Mincho" w:hAnsi="Arial" w:cs="Arial"/>
          <w:iCs/>
          <w:lang w:val="en-US"/>
        </w:rPr>
        <w:t xml:space="preserve"> formats</w:t>
      </w:r>
      <w:r w:rsidRPr="00E13DB1">
        <w:rPr>
          <w:rFonts w:ascii="Arial" w:eastAsia="宋体" w:hAnsi="Arial" w:cs="Arial"/>
          <w:iCs/>
          <w:lang w:val="en-US" w:eastAsia="zh-CN"/>
        </w:rPr>
        <w:t xml:space="preserve">, and </w:t>
      </w:r>
      <w:r w:rsidRPr="00E13DB1">
        <w:rPr>
          <w:rFonts w:ascii="Arial" w:eastAsia="宋体" w:hAnsi="Arial" w:cs="Arial"/>
          <w:szCs w:val="21"/>
        </w:rPr>
        <w:t>can also apply to other formats</w:t>
      </w:r>
      <w:r w:rsidRPr="00E13DB1">
        <w:rPr>
          <w:rFonts w:ascii="Arial" w:eastAsia="Yu Mincho" w:hAnsi="Arial" w:cs="Arial"/>
          <w:iCs/>
          <w:lang w:val="en-US"/>
        </w:rPr>
        <w:t xml:space="preserve"> when applicable.</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5D1A88AC" w14:textId="6412C416" w:rsidR="00235D63" w:rsidRDefault="00701410" w:rsidP="00F6418A">
      <w:pPr>
        <w:pStyle w:val="4"/>
        <w:rPr>
          <w:lang w:eastAsia="ja-JP"/>
        </w:rPr>
      </w:pPr>
      <w:r>
        <w:rPr>
          <w:lang w:eastAsia="ja-JP"/>
        </w:rPr>
        <w:t>2.4.1</w:t>
      </w:r>
      <w:r>
        <w:rPr>
          <w:lang w:eastAsia="ja-JP"/>
        </w:rPr>
        <w:tab/>
        <w:t>Agreements</w:t>
      </w:r>
    </w:p>
    <w:p w14:paraId="17513E05" w14:textId="7E66085E" w:rsidR="001021DA" w:rsidRDefault="001021DA" w:rsidP="001021DA">
      <w:pPr>
        <w:pStyle w:val="NO"/>
        <w:ind w:left="0" w:firstLine="0"/>
        <w:rPr>
          <w:rFonts w:ascii="Arial" w:eastAsiaTheme="minorEastAsia" w:hAnsi="Arial" w:cs="Arial"/>
          <w:iCs/>
          <w:lang w:eastAsia="zh-CN"/>
        </w:rPr>
      </w:pPr>
      <w:r w:rsidRPr="00CB75B7">
        <w:rPr>
          <w:rFonts w:ascii="Arial" w:eastAsiaTheme="minorEastAsia" w:hAnsi="Arial" w:cs="Arial"/>
          <w:iCs/>
          <w:lang w:eastAsia="zh-CN"/>
        </w:rPr>
        <w:t>RAN</w:t>
      </w:r>
      <w:r w:rsidR="00843E21">
        <w:rPr>
          <w:rFonts w:ascii="Arial" w:eastAsiaTheme="minorEastAsia" w:hAnsi="Arial" w:cs="Arial"/>
          <w:iCs/>
          <w:lang w:eastAsia="zh-CN"/>
        </w:rPr>
        <w:t>4</w:t>
      </w:r>
      <w:r w:rsidRPr="00CB75B7">
        <w:rPr>
          <w:rFonts w:ascii="Arial" w:eastAsiaTheme="minorEastAsia" w:hAnsi="Arial" w:cs="Arial"/>
          <w:iCs/>
          <w:lang w:eastAsia="zh-CN"/>
        </w:rPr>
        <w:t xml:space="preserve"> #1</w:t>
      </w:r>
      <w:r w:rsidR="002854C7">
        <w:rPr>
          <w:rFonts w:ascii="Arial" w:eastAsiaTheme="minorEastAsia" w:hAnsi="Arial" w:cs="Arial"/>
          <w:iCs/>
          <w:lang w:eastAsia="zh-CN"/>
        </w:rPr>
        <w:t>0</w:t>
      </w:r>
      <w:r>
        <w:rPr>
          <w:rFonts w:ascii="Arial" w:eastAsiaTheme="minorEastAsia" w:hAnsi="Arial" w:cs="Arial"/>
          <w:iCs/>
          <w:lang w:eastAsia="zh-CN"/>
        </w:rPr>
        <w:t>4</w:t>
      </w:r>
      <w:r>
        <w:rPr>
          <w:rFonts w:ascii="Arial" w:eastAsiaTheme="minorEastAsia" w:hAnsi="Arial" w:cs="Arial" w:hint="eastAsia"/>
          <w:iCs/>
          <w:lang w:eastAsia="zh-CN"/>
        </w:rPr>
        <w:t>b</w:t>
      </w:r>
      <w:r w:rsidRPr="00CB75B7">
        <w:rPr>
          <w:rFonts w:ascii="Arial" w:eastAsiaTheme="minorEastAsia" w:hAnsi="Arial" w:cs="Arial"/>
          <w:iCs/>
          <w:lang w:eastAsia="zh-CN"/>
        </w:rPr>
        <w:t>-e</w:t>
      </w:r>
    </w:p>
    <w:p w14:paraId="032C06D0" w14:textId="1E5DC6C4" w:rsidR="001021DA" w:rsidRDefault="00843E21" w:rsidP="00843E21">
      <w:pPr>
        <w:tabs>
          <w:tab w:val="left" w:pos="567"/>
        </w:tabs>
        <w:overflowPunct/>
        <w:autoSpaceDE/>
        <w:autoSpaceDN/>
        <w:snapToGrid w:val="0"/>
        <w:spacing w:before="60" w:after="60"/>
        <w:textAlignment w:val="auto"/>
        <w:rPr>
          <w:rFonts w:ascii="Arial" w:hAnsi="Arial" w:cs="Arial"/>
          <w:lang w:eastAsia="zh-CN"/>
        </w:rPr>
      </w:pPr>
      <w:r w:rsidRPr="00C0640F">
        <w:rPr>
          <w:rFonts w:ascii="Arial" w:hAnsi="Arial" w:cs="Arial"/>
          <w:lang w:eastAsia="zh-CN"/>
        </w:rPr>
        <w:t xml:space="preserve">The progress </w:t>
      </w:r>
      <w:r w:rsidRPr="00C0640F">
        <w:rPr>
          <w:rFonts w:ascii="Arial" w:hAnsi="Arial" w:cs="Arial" w:hint="eastAsia"/>
          <w:lang w:eastAsia="zh-CN"/>
        </w:rPr>
        <w:t>i</w:t>
      </w:r>
      <w:r w:rsidRPr="00C0640F">
        <w:rPr>
          <w:rFonts w:ascii="Arial" w:hAnsi="Arial" w:cs="Arial"/>
          <w:lang w:eastAsia="zh-CN"/>
        </w:rPr>
        <w:t xml:space="preserve">n </w:t>
      </w:r>
      <w:r w:rsidRPr="00CB75B7">
        <w:rPr>
          <w:rFonts w:ascii="Arial" w:eastAsiaTheme="minorEastAsia" w:hAnsi="Arial" w:cs="Arial"/>
          <w:iCs/>
          <w:lang w:eastAsia="zh-CN"/>
        </w:rPr>
        <w:t>RAN</w:t>
      </w:r>
      <w:r>
        <w:rPr>
          <w:rFonts w:ascii="Arial" w:eastAsiaTheme="minorEastAsia" w:hAnsi="Arial" w:cs="Arial"/>
          <w:iCs/>
          <w:lang w:eastAsia="zh-CN"/>
        </w:rPr>
        <w:t>4</w:t>
      </w:r>
      <w:r w:rsidRPr="00CB75B7">
        <w:rPr>
          <w:rFonts w:ascii="Arial" w:eastAsiaTheme="minorEastAsia" w:hAnsi="Arial" w:cs="Arial"/>
          <w:iCs/>
          <w:lang w:eastAsia="zh-CN"/>
        </w:rPr>
        <w:t xml:space="preserve"> #1</w:t>
      </w:r>
      <w:r w:rsidR="002854C7">
        <w:rPr>
          <w:rFonts w:ascii="Arial" w:eastAsiaTheme="minorEastAsia" w:hAnsi="Arial" w:cs="Arial"/>
          <w:iCs/>
          <w:lang w:eastAsia="zh-CN"/>
        </w:rPr>
        <w:t>04</w:t>
      </w:r>
      <w:r>
        <w:rPr>
          <w:rFonts w:ascii="Arial" w:eastAsiaTheme="minorEastAsia" w:hAnsi="Arial" w:cs="Arial" w:hint="eastAsia"/>
          <w:iCs/>
          <w:lang w:eastAsia="zh-CN"/>
        </w:rPr>
        <w:t>b</w:t>
      </w:r>
      <w:r w:rsidRPr="00CB75B7">
        <w:rPr>
          <w:rFonts w:ascii="Arial" w:eastAsiaTheme="minorEastAsia" w:hAnsi="Arial" w:cs="Arial"/>
          <w:iCs/>
          <w:lang w:eastAsia="zh-CN"/>
        </w:rPr>
        <w:t>-e</w:t>
      </w:r>
      <w:r w:rsidRPr="00C0640F">
        <w:rPr>
          <w:rFonts w:ascii="Arial" w:hAnsi="Arial" w:cs="Arial" w:hint="eastAsia"/>
          <w:lang w:eastAsia="zh-CN"/>
        </w:rPr>
        <w:t xml:space="preserve"> meeting</w:t>
      </w:r>
      <w:r w:rsidRPr="00C0640F">
        <w:rPr>
          <w:rFonts w:ascii="Arial" w:hAnsi="Arial" w:cs="Arial"/>
          <w:lang w:eastAsia="zh-CN"/>
        </w:rPr>
        <w:t xml:space="preserve"> is summarized below: </w:t>
      </w:r>
    </w:p>
    <w:p w14:paraId="345A5FC2" w14:textId="5AC1EF1C" w:rsidR="00843E21" w:rsidRDefault="00843E21" w:rsidP="00843E21">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sidRPr="00C0640F">
        <w:rPr>
          <w:rFonts w:ascii="Arial" w:eastAsiaTheme="minorEastAsia" w:hAnsi="Arial" w:cs="Arial"/>
          <w:lang w:val="en-US" w:eastAsia="zh-CN"/>
        </w:rPr>
        <w:t xml:space="preserve">The Email discussion summary for </w:t>
      </w:r>
      <w:r w:rsidR="002854C7" w:rsidRPr="002854C7">
        <w:rPr>
          <w:rFonts w:ascii="Arial" w:eastAsiaTheme="minorEastAsia" w:hAnsi="Arial" w:cs="Arial"/>
          <w:lang w:val="en-US" w:eastAsia="zh-CN"/>
        </w:rPr>
        <w:t>[104-bis-e][141] NR_cov_enh2_part1</w:t>
      </w:r>
      <w:r w:rsidRPr="00C0640F">
        <w:rPr>
          <w:rFonts w:ascii="Arial" w:eastAsiaTheme="minorEastAsia" w:hAnsi="Arial" w:cs="Arial"/>
          <w:lang w:val="en-US" w:eastAsia="zh-CN"/>
        </w:rPr>
        <w:t xml:space="preserve"> was provided in</w:t>
      </w:r>
      <w:r w:rsidR="002854C7">
        <w:rPr>
          <w:rFonts w:ascii="Arial" w:eastAsiaTheme="minorEastAsia" w:hAnsi="Arial" w:cs="Arial"/>
          <w:lang w:val="en-US" w:eastAsia="zh-CN"/>
        </w:rPr>
        <w:t xml:space="preserve"> </w:t>
      </w:r>
      <w:r w:rsidR="002854C7" w:rsidRPr="002854C7">
        <w:rPr>
          <w:rFonts w:ascii="Arial" w:eastAsiaTheme="minorEastAsia" w:hAnsi="Arial" w:cs="Arial"/>
          <w:lang w:val="en-US" w:eastAsia="zh-CN"/>
        </w:rPr>
        <w:t>R4-2217793</w:t>
      </w:r>
      <w:r w:rsidRPr="00C0640F">
        <w:rPr>
          <w:rFonts w:ascii="Arial" w:eastAsiaTheme="minorEastAsia" w:hAnsi="Arial" w:cs="Arial"/>
          <w:lang w:val="en-US" w:eastAsia="zh-CN"/>
        </w:rPr>
        <w:t>.</w:t>
      </w:r>
    </w:p>
    <w:p w14:paraId="5CFEE3CE" w14:textId="2E981C12" w:rsidR="002854C7" w:rsidRPr="00C0640F" w:rsidRDefault="002854C7" w:rsidP="00843E21">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sidRPr="00C0640F">
        <w:rPr>
          <w:rFonts w:ascii="Arial" w:eastAsiaTheme="minorEastAsia" w:hAnsi="Arial" w:cs="Arial"/>
          <w:lang w:val="en-US" w:eastAsia="zh-CN"/>
        </w:rPr>
        <w:t>The Email discussion summary for</w:t>
      </w:r>
      <w:r w:rsidRPr="002854C7">
        <w:rPr>
          <w:rFonts w:ascii="Arial" w:eastAsiaTheme="minorEastAsia" w:hAnsi="Arial" w:cs="Arial"/>
          <w:lang w:val="en-US" w:eastAsia="zh-CN"/>
        </w:rPr>
        <w:t xml:space="preserve"> [104-bis-e][142] NR_cov_enh2_part2</w:t>
      </w:r>
      <w:r>
        <w:rPr>
          <w:rFonts w:ascii="Arial" w:eastAsiaTheme="minorEastAsia" w:hAnsi="Arial" w:cs="Arial"/>
          <w:lang w:val="en-US" w:eastAsia="zh-CN"/>
        </w:rPr>
        <w:t xml:space="preserve"> was </w:t>
      </w:r>
      <w:r w:rsidRPr="00C0640F">
        <w:rPr>
          <w:rFonts w:ascii="Arial" w:eastAsiaTheme="minorEastAsia" w:hAnsi="Arial" w:cs="Arial"/>
          <w:lang w:val="en-US" w:eastAsia="zh-CN"/>
        </w:rPr>
        <w:t>provided in</w:t>
      </w:r>
      <w:r w:rsidRPr="002854C7">
        <w:t xml:space="preserve"> </w:t>
      </w:r>
      <w:r w:rsidRPr="002854C7">
        <w:rPr>
          <w:rFonts w:ascii="Arial" w:eastAsiaTheme="minorEastAsia" w:hAnsi="Arial" w:cs="Arial"/>
          <w:lang w:val="en-US" w:eastAsia="zh-CN"/>
        </w:rPr>
        <w:t>R4-2217794</w:t>
      </w:r>
      <w:r>
        <w:rPr>
          <w:rFonts w:ascii="Arial" w:eastAsiaTheme="minorEastAsia" w:hAnsi="Arial" w:cs="Arial"/>
          <w:lang w:val="en-US" w:eastAsia="zh-CN"/>
        </w:rPr>
        <w:t>.</w:t>
      </w:r>
    </w:p>
    <w:p w14:paraId="63C726E0" w14:textId="2EEEC889" w:rsidR="00843E21" w:rsidRDefault="00843E21" w:rsidP="00843E21">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 xml:space="preserve">The </w:t>
      </w:r>
      <w:r w:rsidRPr="00C0640F">
        <w:rPr>
          <w:rFonts w:ascii="Arial" w:eastAsiaTheme="minorEastAsia" w:hAnsi="Arial" w:cs="Arial"/>
          <w:lang w:val="en-US" w:eastAsia="zh-CN"/>
        </w:rPr>
        <w:t xml:space="preserve">Way forward </w:t>
      </w:r>
      <w:r w:rsidR="002854C7" w:rsidRPr="002854C7">
        <w:rPr>
          <w:rFonts w:ascii="Arial" w:eastAsiaTheme="minorEastAsia" w:hAnsi="Arial" w:cs="Arial"/>
          <w:lang w:val="en-US" w:eastAsia="zh-CN"/>
        </w:rPr>
        <w:t xml:space="preserve">on enhancements of increasing UE power high limit </w:t>
      </w:r>
      <w:r>
        <w:rPr>
          <w:rFonts w:ascii="Arial" w:eastAsiaTheme="minorEastAsia" w:hAnsi="Arial" w:cs="Arial" w:hint="eastAsia"/>
          <w:lang w:val="en-US" w:eastAsia="zh-CN"/>
        </w:rPr>
        <w:t xml:space="preserve">was approved in </w:t>
      </w:r>
      <w:r w:rsidR="002854C7" w:rsidRPr="002854C7">
        <w:rPr>
          <w:rFonts w:ascii="Arial" w:eastAsiaTheme="minorEastAsia" w:hAnsi="Arial" w:cs="Arial"/>
          <w:lang w:val="en-US" w:eastAsia="zh-CN"/>
        </w:rPr>
        <w:t>R4-2217744</w:t>
      </w:r>
      <w:r>
        <w:rPr>
          <w:rFonts w:ascii="Arial" w:eastAsiaTheme="minorEastAsia" w:hAnsi="Arial" w:cs="Arial" w:hint="eastAsia"/>
          <w:lang w:val="en-US" w:eastAsia="zh-CN"/>
        </w:rPr>
        <w:t>.</w:t>
      </w:r>
    </w:p>
    <w:p w14:paraId="19900B09" w14:textId="1B4DA587" w:rsidR="002854C7" w:rsidRDefault="002854C7" w:rsidP="00843E21">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 xml:space="preserve">The </w:t>
      </w:r>
      <w:r w:rsidRPr="00C0640F">
        <w:rPr>
          <w:rFonts w:ascii="Arial" w:eastAsiaTheme="minorEastAsia" w:hAnsi="Arial" w:cs="Arial"/>
          <w:lang w:val="en-US" w:eastAsia="zh-CN"/>
        </w:rPr>
        <w:t xml:space="preserve">Way forward </w:t>
      </w:r>
      <w:r w:rsidRPr="002854C7">
        <w:rPr>
          <w:rFonts w:ascii="Arial" w:eastAsiaTheme="minorEastAsia" w:hAnsi="Arial" w:cs="Arial"/>
          <w:lang w:val="en-US" w:eastAsia="zh-CN"/>
        </w:rPr>
        <w:t>on</w:t>
      </w:r>
      <w:r w:rsidRPr="002854C7">
        <w:t xml:space="preserve"> </w:t>
      </w:r>
      <w:r w:rsidRPr="002854C7">
        <w:rPr>
          <w:rFonts w:ascii="Arial" w:eastAsiaTheme="minorEastAsia" w:hAnsi="Arial" w:cs="Arial"/>
          <w:lang w:val="en-US" w:eastAsia="zh-CN"/>
        </w:rPr>
        <w:t>Enhancements to reduce MPR/PAR</w:t>
      </w:r>
      <w:r w:rsidRPr="002854C7">
        <w:rPr>
          <w:rFonts w:ascii="Arial" w:eastAsiaTheme="minorEastAsia" w:hAnsi="Arial" w:cs="Arial" w:hint="eastAsia"/>
          <w:lang w:val="en-US" w:eastAsia="zh-CN"/>
        </w:rPr>
        <w:t xml:space="preserve"> </w:t>
      </w:r>
      <w:r>
        <w:rPr>
          <w:rFonts w:ascii="Arial" w:eastAsiaTheme="minorEastAsia" w:hAnsi="Arial" w:cs="Arial" w:hint="eastAsia"/>
          <w:lang w:val="en-US" w:eastAsia="zh-CN"/>
        </w:rPr>
        <w:t>was approved</w:t>
      </w:r>
      <w:r>
        <w:rPr>
          <w:rFonts w:ascii="Arial" w:eastAsiaTheme="minorEastAsia" w:hAnsi="Arial" w:cs="Arial"/>
          <w:lang w:val="en-US" w:eastAsia="zh-CN"/>
        </w:rPr>
        <w:t xml:space="preserve"> in </w:t>
      </w:r>
      <w:r w:rsidRPr="002854C7">
        <w:rPr>
          <w:rFonts w:ascii="Arial" w:eastAsiaTheme="minorEastAsia" w:hAnsi="Arial" w:cs="Arial"/>
          <w:lang w:val="en-US" w:eastAsia="zh-CN"/>
        </w:rPr>
        <w:t>R4-2217745</w:t>
      </w:r>
      <w:r>
        <w:rPr>
          <w:rFonts w:ascii="Arial" w:eastAsiaTheme="minorEastAsia" w:hAnsi="Arial" w:cs="Arial"/>
          <w:lang w:val="en-US" w:eastAsia="zh-CN"/>
        </w:rPr>
        <w:t>.</w:t>
      </w:r>
    </w:p>
    <w:p w14:paraId="5E84BE93" w14:textId="259B6508" w:rsidR="001021DA" w:rsidRDefault="001021DA" w:rsidP="001021DA">
      <w:pPr>
        <w:rPr>
          <w:rFonts w:eastAsiaTheme="minorEastAsia"/>
          <w:b/>
          <w:u w:val="single"/>
          <w:lang w:val="en-US" w:eastAsia="zh-CN"/>
        </w:rPr>
      </w:pPr>
    </w:p>
    <w:p w14:paraId="1DADFBF2" w14:textId="63745F65" w:rsidR="002854C7" w:rsidRDefault="002854C7" w:rsidP="002854C7">
      <w:pPr>
        <w:pStyle w:val="NO"/>
        <w:ind w:left="0" w:firstLine="0"/>
        <w:rPr>
          <w:rFonts w:ascii="Arial" w:eastAsiaTheme="minorEastAsia" w:hAnsi="Arial" w:cs="Arial"/>
          <w:iCs/>
          <w:lang w:eastAsia="zh-CN"/>
        </w:rPr>
      </w:pPr>
      <w:r w:rsidRPr="00CB75B7">
        <w:rPr>
          <w:rFonts w:ascii="Arial" w:eastAsiaTheme="minorEastAsia" w:hAnsi="Arial" w:cs="Arial"/>
          <w:iCs/>
          <w:lang w:eastAsia="zh-CN"/>
        </w:rPr>
        <w:t>RAN</w:t>
      </w:r>
      <w:r>
        <w:rPr>
          <w:rFonts w:ascii="Arial" w:eastAsiaTheme="minorEastAsia" w:hAnsi="Arial" w:cs="Arial"/>
          <w:iCs/>
          <w:lang w:eastAsia="zh-CN"/>
        </w:rPr>
        <w:t>4</w:t>
      </w:r>
      <w:r w:rsidRPr="00CB75B7">
        <w:rPr>
          <w:rFonts w:ascii="Arial" w:eastAsiaTheme="minorEastAsia" w:hAnsi="Arial" w:cs="Arial"/>
          <w:iCs/>
          <w:lang w:eastAsia="zh-CN"/>
        </w:rPr>
        <w:t xml:space="preserve"> #1</w:t>
      </w:r>
      <w:r>
        <w:rPr>
          <w:rFonts w:ascii="Arial" w:eastAsiaTheme="minorEastAsia" w:hAnsi="Arial" w:cs="Arial"/>
          <w:iCs/>
          <w:lang w:eastAsia="zh-CN"/>
        </w:rPr>
        <w:t>05</w:t>
      </w:r>
    </w:p>
    <w:p w14:paraId="36A72B7C" w14:textId="41F351DB" w:rsidR="002854C7" w:rsidRDefault="002854C7" w:rsidP="002854C7">
      <w:pPr>
        <w:tabs>
          <w:tab w:val="left" w:pos="567"/>
        </w:tabs>
        <w:overflowPunct/>
        <w:autoSpaceDE/>
        <w:autoSpaceDN/>
        <w:snapToGrid w:val="0"/>
        <w:spacing w:before="60" w:after="60"/>
        <w:textAlignment w:val="auto"/>
        <w:rPr>
          <w:rFonts w:ascii="Arial" w:hAnsi="Arial" w:cs="Arial"/>
          <w:lang w:eastAsia="zh-CN"/>
        </w:rPr>
      </w:pPr>
      <w:r w:rsidRPr="00C0640F">
        <w:rPr>
          <w:rFonts w:ascii="Arial" w:hAnsi="Arial" w:cs="Arial"/>
          <w:lang w:eastAsia="zh-CN"/>
        </w:rPr>
        <w:t xml:space="preserve">The progress </w:t>
      </w:r>
      <w:r w:rsidRPr="00C0640F">
        <w:rPr>
          <w:rFonts w:ascii="Arial" w:hAnsi="Arial" w:cs="Arial" w:hint="eastAsia"/>
          <w:lang w:eastAsia="zh-CN"/>
        </w:rPr>
        <w:t>i</w:t>
      </w:r>
      <w:r w:rsidRPr="00C0640F">
        <w:rPr>
          <w:rFonts w:ascii="Arial" w:hAnsi="Arial" w:cs="Arial"/>
          <w:lang w:eastAsia="zh-CN"/>
        </w:rPr>
        <w:t xml:space="preserve">n </w:t>
      </w:r>
      <w:r w:rsidRPr="00CB75B7">
        <w:rPr>
          <w:rFonts w:ascii="Arial" w:eastAsiaTheme="minorEastAsia" w:hAnsi="Arial" w:cs="Arial"/>
          <w:iCs/>
          <w:lang w:eastAsia="zh-CN"/>
        </w:rPr>
        <w:t>RAN</w:t>
      </w:r>
      <w:r>
        <w:rPr>
          <w:rFonts w:ascii="Arial" w:eastAsiaTheme="minorEastAsia" w:hAnsi="Arial" w:cs="Arial"/>
          <w:iCs/>
          <w:lang w:eastAsia="zh-CN"/>
        </w:rPr>
        <w:t>4</w:t>
      </w:r>
      <w:r w:rsidRPr="00CB75B7">
        <w:rPr>
          <w:rFonts w:ascii="Arial" w:eastAsiaTheme="minorEastAsia" w:hAnsi="Arial" w:cs="Arial"/>
          <w:iCs/>
          <w:lang w:eastAsia="zh-CN"/>
        </w:rPr>
        <w:t xml:space="preserve"> #1</w:t>
      </w:r>
      <w:r>
        <w:rPr>
          <w:rFonts w:ascii="Arial" w:eastAsiaTheme="minorEastAsia" w:hAnsi="Arial" w:cs="Arial"/>
          <w:iCs/>
          <w:lang w:eastAsia="zh-CN"/>
        </w:rPr>
        <w:t>05</w:t>
      </w:r>
      <w:r w:rsidRPr="00C0640F">
        <w:rPr>
          <w:rFonts w:ascii="Arial" w:hAnsi="Arial" w:cs="Arial" w:hint="eastAsia"/>
          <w:lang w:eastAsia="zh-CN"/>
        </w:rPr>
        <w:t xml:space="preserve"> meeting</w:t>
      </w:r>
      <w:r w:rsidRPr="00C0640F">
        <w:rPr>
          <w:rFonts w:ascii="Arial" w:hAnsi="Arial" w:cs="Arial"/>
          <w:lang w:eastAsia="zh-CN"/>
        </w:rPr>
        <w:t xml:space="preserve"> is summarized below: </w:t>
      </w:r>
    </w:p>
    <w:p w14:paraId="463C1335" w14:textId="67C52628" w:rsidR="002854C7" w:rsidRDefault="002854C7" w:rsidP="002854C7">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sidRPr="00C0640F">
        <w:rPr>
          <w:rFonts w:ascii="Arial" w:eastAsiaTheme="minorEastAsia" w:hAnsi="Arial" w:cs="Arial"/>
          <w:lang w:val="en-US" w:eastAsia="zh-CN"/>
        </w:rPr>
        <w:t>The</w:t>
      </w:r>
      <w:r>
        <w:rPr>
          <w:rFonts w:ascii="Arial" w:eastAsiaTheme="minorEastAsia" w:hAnsi="Arial" w:cs="Arial"/>
          <w:lang w:val="en-US" w:eastAsia="zh-CN"/>
        </w:rPr>
        <w:t xml:space="preserve"> t</w:t>
      </w:r>
      <w:r w:rsidRPr="002854C7">
        <w:rPr>
          <w:rFonts w:ascii="Arial" w:eastAsiaTheme="minorEastAsia" w:hAnsi="Arial" w:cs="Arial"/>
          <w:lang w:val="en-US" w:eastAsia="zh-CN"/>
        </w:rPr>
        <w:t>opic summary for [105][140] NR_cov_enh2_part1</w:t>
      </w:r>
      <w:r w:rsidRPr="00C0640F">
        <w:rPr>
          <w:rFonts w:ascii="Arial" w:eastAsiaTheme="minorEastAsia" w:hAnsi="Arial" w:cs="Arial"/>
          <w:lang w:val="en-US" w:eastAsia="zh-CN"/>
        </w:rPr>
        <w:t xml:space="preserve"> was provided in </w:t>
      </w:r>
      <w:r w:rsidRPr="002854C7">
        <w:rPr>
          <w:rFonts w:ascii="Arial" w:eastAsiaTheme="minorEastAsia" w:hAnsi="Arial" w:cs="Arial"/>
          <w:lang w:val="en-US" w:eastAsia="zh-CN"/>
        </w:rPr>
        <w:t>R4-2220120</w:t>
      </w:r>
      <w:r w:rsidRPr="00C0640F">
        <w:rPr>
          <w:rFonts w:ascii="Arial" w:eastAsiaTheme="minorEastAsia" w:hAnsi="Arial" w:cs="Arial"/>
          <w:lang w:val="en-US" w:eastAsia="zh-CN"/>
        </w:rPr>
        <w:t>.</w:t>
      </w:r>
    </w:p>
    <w:p w14:paraId="0BBC39C6" w14:textId="5109A113" w:rsidR="002854C7" w:rsidRPr="00C0640F" w:rsidRDefault="002854C7" w:rsidP="002854C7">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t</w:t>
      </w:r>
      <w:r w:rsidRPr="002854C7">
        <w:rPr>
          <w:rFonts w:ascii="Arial" w:eastAsiaTheme="minorEastAsia" w:hAnsi="Arial" w:cs="Arial"/>
          <w:lang w:val="en-US" w:eastAsia="zh-CN"/>
        </w:rPr>
        <w:t>opic summary for [105][141] NR_cov_enh2_part2</w:t>
      </w:r>
      <w:r>
        <w:rPr>
          <w:rFonts w:ascii="Arial" w:eastAsiaTheme="minorEastAsia" w:hAnsi="Arial" w:cs="Arial"/>
          <w:lang w:val="en-US" w:eastAsia="zh-CN"/>
        </w:rPr>
        <w:t xml:space="preserve"> was </w:t>
      </w:r>
      <w:r w:rsidRPr="00C0640F">
        <w:rPr>
          <w:rFonts w:ascii="Arial" w:eastAsiaTheme="minorEastAsia" w:hAnsi="Arial" w:cs="Arial"/>
          <w:lang w:val="en-US" w:eastAsia="zh-CN"/>
        </w:rPr>
        <w:t>provided in</w:t>
      </w:r>
      <w:r w:rsidRPr="002854C7">
        <w:t xml:space="preserve"> </w:t>
      </w:r>
      <w:r w:rsidRPr="002854C7">
        <w:rPr>
          <w:rFonts w:ascii="Arial" w:eastAsiaTheme="minorEastAsia" w:hAnsi="Arial" w:cs="Arial"/>
          <w:lang w:val="en-US" w:eastAsia="zh-CN"/>
        </w:rPr>
        <w:t>R4-2220121</w:t>
      </w:r>
      <w:r>
        <w:rPr>
          <w:rFonts w:ascii="Arial" w:eastAsiaTheme="minorEastAsia" w:hAnsi="Arial" w:cs="Arial"/>
          <w:lang w:val="en-US" w:eastAsia="zh-CN"/>
        </w:rPr>
        <w:t>.</w:t>
      </w:r>
    </w:p>
    <w:p w14:paraId="09B9A5F5" w14:textId="172E796D" w:rsidR="002854C7" w:rsidRPr="00C0640F" w:rsidRDefault="002854C7" w:rsidP="002854C7">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 xml:space="preserve">The </w:t>
      </w:r>
      <w:r w:rsidRPr="002854C7">
        <w:rPr>
          <w:rFonts w:ascii="Arial" w:eastAsiaTheme="minorEastAsia" w:hAnsi="Arial" w:cs="Arial"/>
          <w:lang w:val="en-US" w:eastAsia="zh-CN"/>
        </w:rPr>
        <w:t>LS on RF simulation parameters to be used in RAN4 for power domain enhancements</w:t>
      </w:r>
      <w:r>
        <w:rPr>
          <w:rFonts w:ascii="Arial" w:eastAsiaTheme="minorEastAsia" w:hAnsi="Arial" w:cs="Arial" w:hint="eastAsia"/>
          <w:lang w:val="en-US" w:eastAsia="zh-CN"/>
        </w:rPr>
        <w:t xml:space="preserve"> was approved in </w:t>
      </w:r>
      <w:r w:rsidRPr="002854C7">
        <w:rPr>
          <w:rFonts w:ascii="Arial" w:eastAsiaTheme="minorEastAsia" w:hAnsi="Arial" w:cs="Arial"/>
          <w:lang w:val="en-US" w:eastAsia="zh-CN"/>
        </w:rPr>
        <w:t>R4-2220842</w:t>
      </w:r>
      <w:r>
        <w:rPr>
          <w:rFonts w:ascii="Arial" w:eastAsiaTheme="minorEastAsia" w:hAnsi="Arial" w:cs="Arial"/>
          <w:lang w:val="en-US" w:eastAsia="zh-CN"/>
        </w:rPr>
        <w:t>.</w:t>
      </w:r>
    </w:p>
    <w:p w14:paraId="32206958" w14:textId="33066F13" w:rsidR="002854C7" w:rsidRDefault="002854C7" w:rsidP="002854C7">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 xml:space="preserve">The </w:t>
      </w:r>
      <w:r w:rsidRPr="00C0640F">
        <w:rPr>
          <w:rFonts w:ascii="Arial" w:eastAsiaTheme="minorEastAsia" w:hAnsi="Arial" w:cs="Arial"/>
          <w:lang w:val="en-US" w:eastAsia="zh-CN"/>
        </w:rPr>
        <w:t xml:space="preserve">Way forward </w:t>
      </w:r>
      <w:r w:rsidRPr="002854C7">
        <w:rPr>
          <w:rFonts w:ascii="Arial" w:eastAsiaTheme="minorEastAsia" w:hAnsi="Arial" w:cs="Arial"/>
          <w:lang w:val="en-US" w:eastAsia="zh-CN"/>
        </w:rPr>
        <w:t>on</w:t>
      </w:r>
      <w:r>
        <w:rPr>
          <w:rFonts w:ascii="Arial" w:eastAsiaTheme="minorEastAsia" w:hAnsi="Arial" w:cs="Arial"/>
          <w:lang w:val="en-US" w:eastAsia="zh-CN"/>
        </w:rPr>
        <w:t xml:space="preserve"> </w:t>
      </w:r>
      <w:r w:rsidRPr="002854C7">
        <w:rPr>
          <w:rFonts w:ascii="Arial" w:eastAsiaTheme="minorEastAsia" w:hAnsi="Arial" w:cs="Arial"/>
          <w:lang w:val="en-US" w:eastAsia="zh-CN"/>
        </w:rPr>
        <w:t xml:space="preserve">higher power limit increasing for Rel-18 </w:t>
      </w:r>
      <w:r>
        <w:rPr>
          <w:rFonts w:ascii="Arial" w:eastAsiaTheme="minorEastAsia" w:hAnsi="Arial" w:cs="Arial" w:hint="eastAsia"/>
          <w:lang w:val="en-US" w:eastAsia="zh-CN"/>
        </w:rPr>
        <w:t>was approved in</w:t>
      </w:r>
      <w:r w:rsidRPr="002854C7">
        <w:t xml:space="preserve"> </w:t>
      </w:r>
      <w:r w:rsidRPr="002854C7">
        <w:rPr>
          <w:rFonts w:ascii="Arial" w:eastAsiaTheme="minorEastAsia" w:hAnsi="Arial" w:cs="Arial"/>
          <w:lang w:val="en-US" w:eastAsia="zh-CN"/>
        </w:rPr>
        <w:t>R4-2220550</w:t>
      </w:r>
      <w:r>
        <w:rPr>
          <w:rFonts w:ascii="Arial" w:eastAsiaTheme="minorEastAsia" w:hAnsi="Arial" w:cs="Arial" w:hint="eastAsia"/>
          <w:lang w:val="en-US" w:eastAsia="zh-CN"/>
        </w:rPr>
        <w:t>.</w:t>
      </w:r>
    </w:p>
    <w:p w14:paraId="2076176F" w14:textId="1FBB81BF" w:rsidR="002854C7" w:rsidRDefault="002854C7" w:rsidP="002854C7">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 xml:space="preserve">The </w:t>
      </w:r>
      <w:r w:rsidRPr="00C0640F">
        <w:rPr>
          <w:rFonts w:ascii="Arial" w:eastAsiaTheme="minorEastAsia" w:hAnsi="Arial" w:cs="Arial"/>
          <w:lang w:val="en-US" w:eastAsia="zh-CN"/>
        </w:rPr>
        <w:t xml:space="preserve">Way forward </w:t>
      </w:r>
      <w:r w:rsidRPr="002854C7">
        <w:rPr>
          <w:rFonts w:ascii="Arial" w:eastAsiaTheme="minorEastAsia" w:hAnsi="Arial" w:cs="Arial"/>
          <w:lang w:val="en-US" w:eastAsia="zh-CN"/>
        </w:rPr>
        <w:t>on</w:t>
      </w:r>
      <w:r w:rsidRPr="002854C7">
        <w:t xml:space="preserve"> </w:t>
      </w:r>
      <w:r w:rsidRPr="002854C7">
        <w:rPr>
          <w:rFonts w:ascii="Arial" w:eastAsiaTheme="minorEastAsia" w:hAnsi="Arial" w:cs="Arial"/>
          <w:lang w:val="en-US" w:eastAsia="zh-CN"/>
        </w:rPr>
        <w:t>the MPR reduction for coverage enhancement</w:t>
      </w:r>
      <w:r w:rsidRPr="002854C7">
        <w:rPr>
          <w:rFonts w:ascii="Arial" w:eastAsiaTheme="minorEastAsia" w:hAnsi="Arial" w:cs="Arial" w:hint="eastAsia"/>
          <w:lang w:val="en-US" w:eastAsia="zh-CN"/>
        </w:rPr>
        <w:t xml:space="preserve"> </w:t>
      </w:r>
      <w:r>
        <w:rPr>
          <w:rFonts w:ascii="Arial" w:eastAsiaTheme="minorEastAsia" w:hAnsi="Arial" w:cs="Arial" w:hint="eastAsia"/>
          <w:lang w:val="en-US" w:eastAsia="zh-CN"/>
        </w:rPr>
        <w:t>was approved</w:t>
      </w:r>
      <w:r>
        <w:rPr>
          <w:rFonts w:ascii="Arial" w:eastAsiaTheme="minorEastAsia" w:hAnsi="Arial" w:cs="Arial"/>
          <w:lang w:val="en-US" w:eastAsia="zh-CN"/>
        </w:rPr>
        <w:t xml:space="preserve"> in </w:t>
      </w:r>
      <w:r w:rsidRPr="002854C7">
        <w:rPr>
          <w:rFonts w:ascii="Arial" w:eastAsiaTheme="minorEastAsia" w:hAnsi="Arial" w:cs="Arial"/>
          <w:lang w:val="en-US" w:eastAsia="zh-CN"/>
        </w:rPr>
        <w:t>R4-2220841</w:t>
      </w:r>
      <w:r>
        <w:rPr>
          <w:rFonts w:ascii="Arial" w:eastAsiaTheme="minorEastAsia" w:hAnsi="Arial" w:cs="Arial"/>
          <w:lang w:val="en-US" w:eastAsia="zh-CN"/>
        </w:rPr>
        <w:t>.</w:t>
      </w:r>
    </w:p>
    <w:p w14:paraId="557FAA1D" w14:textId="77777777" w:rsidR="002854C7" w:rsidRPr="002854C7" w:rsidRDefault="002854C7" w:rsidP="001021DA">
      <w:pPr>
        <w:rPr>
          <w:rFonts w:eastAsiaTheme="minorEastAsia"/>
          <w:b/>
          <w:u w:val="single"/>
          <w:lang w:val="en-US" w:eastAsia="zh-CN"/>
        </w:rPr>
      </w:pPr>
    </w:p>
    <w:p w14:paraId="37D259DA" w14:textId="44D642AC" w:rsidR="00701410" w:rsidRDefault="00701410" w:rsidP="00701410">
      <w:pPr>
        <w:pStyle w:val="4"/>
        <w:rPr>
          <w:lang w:eastAsia="ja-JP"/>
        </w:rPr>
      </w:pPr>
      <w:r>
        <w:rPr>
          <w:lang w:eastAsia="ja-JP"/>
        </w:rPr>
        <w:t>2.4.2</w:t>
      </w:r>
      <w:r>
        <w:rPr>
          <w:lang w:eastAsia="ja-JP"/>
        </w:rPr>
        <w:tab/>
        <w:t>Remaining Open issues</w:t>
      </w:r>
    </w:p>
    <w:p w14:paraId="3FC052DA" w14:textId="774A7FFB" w:rsidR="006A4B81" w:rsidRPr="00BA5D3D" w:rsidRDefault="006A4B81" w:rsidP="006A4B81">
      <w:pPr>
        <w:widowControl w:val="0"/>
        <w:numPr>
          <w:ilvl w:val="0"/>
          <w:numId w:val="45"/>
        </w:numPr>
        <w:overflowPunct/>
        <w:autoSpaceDE/>
        <w:autoSpaceDN/>
        <w:snapToGrid w:val="0"/>
        <w:spacing w:before="60" w:after="60"/>
        <w:ind w:left="284" w:hanging="284"/>
        <w:textAlignment w:val="auto"/>
        <w:rPr>
          <w:rFonts w:ascii="Arial" w:eastAsia="宋体" w:hAnsi="Arial" w:cs="Arial"/>
          <w:lang w:val="en-US" w:eastAsia="zh-CN"/>
        </w:rPr>
      </w:pPr>
      <w:r w:rsidRPr="00BA5D3D">
        <w:rPr>
          <w:rFonts w:ascii="Arial" w:eastAsia="宋体" w:hAnsi="Arial" w:cs="Arial"/>
          <w:lang w:val="en-US" w:eastAsia="zh-CN"/>
        </w:rPr>
        <w:t xml:space="preserve">Study and if </w:t>
      </w:r>
      <w:proofErr w:type="gramStart"/>
      <w:r w:rsidRPr="00BA5D3D">
        <w:rPr>
          <w:rFonts w:ascii="Arial" w:eastAsia="宋体" w:hAnsi="Arial" w:cs="Arial"/>
          <w:lang w:val="en-US" w:eastAsia="zh-CN"/>
        </w:rPr>
        <w:t>necessary</w:t>
      </w:r>
      <w:proofErr w:type="gramEnd"/>
      <w:r w:rsidRPr="00BA5D3D">
        <w:rPr>
          <w:rFonts w:ascii="Arial" w:eastAsia="宋体" w:hAnsi="Arial" w:cs="Arial"/>
          <w:lang w:val="en-US" w:eastAsia="zh-CN"/>
        </w:rPr>
        <w:t xml:space="preserve"> specify enhancements to realize increasing UE power high limit for CA and DC based on Rel-17 RAN4 work on “Increasing UE power high limit for CA and DC”, in compliance with relevant regulations</w:t>
      </w:r>
    </w:p>
    <w:p w14:paraId="76BEC787" w14:textId="76AFA60E" w:rsidR="00074F7D" w:rsidRPr="00BA5D3D" w:rsidRDefault="006A4B81" w:rsidP="006C4919">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sidRPr="00BA5D3D">
        <w:rPr>
          <w:rFonts w:ascii="Arial" w:eastAsia="宋体" w:hAnsi="Arial" w:cs="Arial"/>
          <w:lang w:val="en-US" w:eastAsia="zh-CN"/>
        </w:rPr>
        <w:t xml:space="preserve">Study and if </w:t>
      </w:r>
      <w:proofErr w:type="gramStart"/>
      <w:r w:rsidRPr="00BA5D3D">
        <w:rPr>
          <w:rFonts w:ascii="Arial" w:eastAsia="宋体" w:hAnsi="Arial" w:cs="Arial"/>
          <w:lang w:val="en-US" w:eastAsia="zh-CN"/>
        </w:rPr>
        <w:t>necessary</w:t>
      </w:r>
      <w:proofErr w:type="gramEnd"/>
      <w:r w:rsidRPr="00BA5D3D">
        <w:rPr>
          <w:rFonts w:ascii="Arial" w:eastAsia="宋体" w:hAnsi="Arial" w:cs="Arial"/>
          <w:lang w:val="en-US" w:eastAsia="zh-CN"/>
        </w:rPr>
        <w:t xml:space="preserve"> specify e</w:t>
      </w:r>
      <w:r w:rsidRPr="00BA5D3D">
        <w:rPr>
          <w:rFonts w:ascii="Arial" w:hAnsi="Arial" w:cs="Arial"/>
          <w:iCs/>
          <w:lang w:val="en-US"/>
        </w:rPr>
        <w:t xml:space="preserve">nhancements to reduce MPR/PAR, including </w:t>
      </w:r>
      <w:r w:rsidRPr="00BA5D3D">
        <w:rPr>
          <w:rFonts w:ascii="Arial" w:eastAsia="宋体" w:hAnsi="Arial" w:cs="Arial"/>
          <w:iCs/>
          <w:lang w:val="en-US" w:eastAsia="zh-CN"/>
        </w:rPr>
        <w:t xml:space="preserve">frequency domain </w:t>
      </w:r>
      <w:r w:rsidRPr="00BA5D3D">
        <w:rPr>
          <w:rFonts w:ascii="Arial" w:hAnsi="Arial" w:cs="Arial"/>
          <w:iCs/>
          <w:lang w:val="en-US"/>
        </w:rPr>
        <w:t>spectrum shaping</w:t>
      </w:r>
      <w:r w:rsidRPr="00BA5D3D">
        <w:rPr>
          <w:rFonts w:ascii="Arial" w:hAnsi="Arial" w:cs="Arial"/>
        </w:rPr>
        <w:t xml:space="preserve"> </w:t>
      </w:r>
      <w:r w:rsidRPr="00BA5D3D">
        <w:rPr>
          <w:rFonts w:ascii="Arial" w:hAnsi="Arial" w:cs="Arial"/>
          <w:iCs/>
          <w:lang w:val="en-US"/>
        </w:rPr>
        <w:t>with and without spectrum extension for DFT-S-OFDM and tone reservation.</w:t>
      </w: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38BB2B98" w14:textId="7123DB27" w:rsidR="0019356A" w:rsidRDefault="00815869" w:rsidP="00F6418A">
      <w:pPr>
        <w:pStyle w:val="2"/>
      </w:pPr>
      <w:r>
        <w:t>4</w:t>
      </w:r>
      <w:r w:rsidR="005A6C96">
        <w:t>.</w:t>
      </w:r>
      <w:r w:rsidR="005A6C96">
        <w:tab/>
        <w:t>References</w:t>
      </w:r>
    </w:p>
    <w:p w14:paraId="13973DD2" w14:textId="77777777" w:rsidR="00677891" w:rsidRPr="00721CF6" w:rsidRDefault="00677891" w:rsidP="00677891">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5D14B4AD" w14:textId="7A9C34A0" w:rsidR="00677891" w:rsidRPr="00A80CFB" w:rsidRDefault="00677891" w:rsidP="00677891">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110b-e</w:t>
      </w:r>
      <w:r>
        <w:rPr>
          <w:rFonts w:ascii="Arial" w:eastAsiaTheme="minorEastAsia" w:hAnsi="Arial" w:cs="Arial" w:hint="eastAsia"/>
          <w:iCs/>
          <w:lang w:eastAsia="zh-CN"/>
        </w:rPr>
        <w:t>:</w:t>
      </w:r>
    </w:p>
    <w:p w14:paraId="5CCC6B0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R1-2208411</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 xml:space="preserve">Huawei, </w:t>
      </w:r>
      <w:proofErr w:type="spellStart"/>
      <w:r w:rsidRPr="00677891">
        <w:rPr>
          <w:rFonts w:ascii="Times New Roman" w:eastAsiaTheme="minorEastAsia" w:hAnsi="Times New Roman"/>
          <w:sz w:val="20"/>
          <w:szCs w:val="20"/>
        </w:rPr>
        <w:t>HiSilicon</w:t>
      </w:r>
      <w:proofErr w:type="spellEnd"/>
    </w:p>
    <w:p w14:paraId="29339B9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R1-2208412</w:t>
      </w:r>
      <w:r w:rsidRPr="00677891">
        <w:rPr>
          <w:rFonts w:ascii="Times New Roman" w:eastAsiaTheme="minorEastAsia" w:hAnsi="Times New Roman"/>
          <w:sz w:val="20"/>
          <w:szCs w:val="20"/>
        </w:rPr>
        <w:tab/>
        <w:t>Discussion on coverage enhancement in power domain</w:t>
      </w:r>
      <w:r w:rsidRPr="00677891">
        <w:rPr>
          <w:rFonts w:ascii="Times New Roman" w:eastAsiaTheme="minorEastAsia" w:hAnsi="Times New Roman"/>
          <w:sz w:val="20"/>
          <w:szCs w:val="20"/>
        </w:rPr>
        <w:tab/>
        <w:t xml:space="preserve">Huawei, </w:t>
      </w:r>
      <w:proofErr w:type="spellStart"/>
      <w:r w:rsidRPr="00677891">
        <w:rPr>
          <w:rFonts w:ascii="Times New Roman" w:eastAsiaTheme="minorEastAsia" w:hAnsi="Times New Roman"/>
          <w:sz w:val="20"/>
          <w:szCs w:val="20"/>
        </w:rPr>
        <w:t>HiSilicon</w:t>
      </w:r>
      <w:proofErr w:type="spellEnd"/>
    </w:p>
    <w:p w14:paraId="3BE5408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R1-2208413</w:t>
      </w:r>
      <w:r w:rsidRPr="00677891">
        <w:rPr>
          <w:rFonts w:ascii="Times New Roman" w:eastAsiaTheme="minorEastAsia" w:hAnsi="Times New Roman"/>
          <w:sz w:val="20"/>
          <w:szCs w:val="20"/>
        </w:rPr>
        <w:tab/>
        <w:t>Discussion on dynamic waveform switching for coverage enhancement</w:t>
      </w:r>
      <w:r w:rsidRPr="00677891">
        <w:rPr>
          <w:rFonts w:ascii="Times New Roman" w:eastAsiaTheme="minorEastAsia" w:hAnsi="Times New Roman"/>
          <w:sz w:val="20"/>
          <w:szCs w:val="20"/>
        </w:rPr>
        <w:tab/>
        <w:t xml:space="preserve">Huawei, </w:t>
      </w:r>
      <w:proofErr w:type="spellStart"/>
      <w:r w:rsidRPr="00677891">
        <w:rPr>
          <w:rFonts w:ascii="Times New Roman" w:eastAsiaTheme="minorEastAsia" w:hAnsi="Times New Roman"/>
          <w:sz w:val="20"/>
          <w:szCs w:val="20"/>
        </w:rPr>
        <w:t>HiSilicon</w:t>
      </w:r>
      <w:proofErr w:type="spellEnd"/>
    </w:p>
    <w:p w14:paraId="64E9763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R1-2208488</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ZTE</w:t>
      </w:r>
    </w:p>
    <w:p w14:paraId="6B695A3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R1-2208489</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t>ZTE</w:t>
      </w:r>
    </w:p>
    <w:p w14:paraId="43B71DAA"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R1-2208490</w:t>
      </w:r>
      <w:r w:rsidRPr="00677891">
        <w:rPr>
          <w:rFonts w:ascii="Times New Roman" w:eastAsiaTheme="minorEastAsia" w:hAnsi="Times New Roman"/>
          <w:sz w:val="20"/>
          <w:szCs w:val="20"/>
        </w:rPr>
        <w:tab/>
        <w:t>Discussion on dynamic waveform switching</w:t>
      </w:r>
      <w:r w:rsidRPr="00677891">
        <w:rPr>
          <w:rFonts w:ascii="Times New Roman" w:eastAsiaTheme="minorEastAsia" w:hAnsi="Times New Roman"/>
          <w:sz w:val="20"/>
          <w:szCs w:val="20"/>
        </w:rPr>
        <w:tab/>
        <w:t>ZTE</w:t>
      </w:r>
    </w:p>
    <w:p w14:paraId="62F9DE65"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R1-2208575</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Spreadtrum</w:t>
      </w:r>
      <w:proofErr w:type="spellEnd"/>
      <w:r w:rsidRPr="00677891">
        <w:rPr>
          <w:rFonts w:ascii="Times New Roman" w:eastAsiaTheme="minorEastAsia" w:hAnsi="Times New Roman"/>
          <w:sz w:val="20"/>
          <w:szCs w:val="20"/>
        </w:rPr>
        <w:t xml:space="preserve"> Communications</w:t>
      </w:r>
    </w:p>
    <w:p w14:paraId="26D5A82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R1-2208576</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Spreadtrum</w:t>
      </w:r>
      <w:proofErr w:type="spellEnd"/>
      <w:r w:rsidRPr="00677891">
        <w:rPr>
          <w:rFonts w:ascii="Times New Roman" w:eastAsiaTheme="minorEastAsia" w:hAnsi="Times New Roman"/>
          <w:sz w:val="20"/>
          <w:szCs w:val="20"/>
        </w:rPr>
        <w:t xml:space="preserve"> Communications</w:t>
      </w:r>
    </w:p>
    <w:p w14:paraId="6DA0A36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R1-2208577</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Spreadtrum</w:t>
      </w:r>
      <w:proofErr w:type="spellEnd"/>
      <w:r w:rsidRPr="00677891">
        <w:rPr>
          <w:rFonts w:ascii="Times New Roman" w:eastAsiaTheme="minorEastAsia" w:hAnsi="Times New Roman"/>
          <w:sz w:val="20"/>
          <w:szCs w:val="20"/>
        </w:rPr>
        <w:t xml:space="preserve"> Communications</w:t>
      </w:r>
    </w:p>
    <w:p w14:paraId="46A89774"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R1-2208671</w:t>
      </w:r>
      <w:r w:rsidRPr="00677891">
        <w:rPr>
          <w:rFonts w:ascii="Times New Roman" w:eastAsiaTheme="minorEastAsia" w:hAnsi="Times New Roman"/>
          <w:sz w:val="20"/>
          <w:szCs w:val="20"/>
        </w:rPr>
        <w:tab/>
        <w:t>Discussions on PRACH coverage enhancements</w:t>
      </w:r>
      <w:r w:rsidRPr="00677891">
        <w:rPr>
          <w:rFonts w:ascii="Times New Roman" w:eastAsiaTheme="minorEastAsia" w:hAnsi="Times New Roman"/>
          <w:sz w:val="20"/>
          <w:szCs w:val="20"/>
        </w:rPr>
        <w:tab/>
        <w:t>vivo</w:t>
      </w:r>
    </w:p>
    <w:p w14:paraId="4CC7277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R1-2208672</w:t>
      </w:r>
      <w:r w:rsidRPr="00677891">
        <w:rPr>
          <w:rFonts w:ascii="Times New Roman" w:eastAsiaTheme="minorEastAsia" w:hAnsi="Times New Roman"/>
          <w:sz w:val="20"/>
          <w:szCs w:val="20"/>
        </w:rPr>
        <w:tab/>
        <w:t>Discussions on power domain enhancements</w:t>
      </w:r>
      <w:r w:rsidRPr="00677891">
        <w:rPr>
          <w:rFonts w:ascii="Times New Roman" w:eastAsiaTheme="minorEastAsia" w:hAnsi="Times New Roman"/>
          <w:sz w:val="20"/>
          <w:szCs w:val="20"/>
        </w:rPr>
        <w:tab/>
        <w:t>vivo</w:t>
      </w:r>
    </w:p>
    <w:p w14:paraId="0F41D06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R1-2208673</w:t>
      </w:r>
      <w:r w:rsidRPr="00677891">
        <w:rPr>
          <w:rFonts w:ascii="Times New Roman" w:eastAsiaTheme="minorEastAsia" w:hAnsi="Times New Roman"/>
          <w:sz w:val="20"/>
          <w:szCs w:val="20"/>
        </w:rPr>
        <w:tab/>
        <w:t>Discussions on dynamic switching between DFT-S-OFDM and CP-OFDM</w:t>
      </w:r>
      <w:r w:rsidRPr="00677891">
        <w:rPr>
          <w:rFonts w:ascii="Times New Roman" w:eastAsiaTheme="minorEastAsia" w:hAnsi="Times New Roman"/>
          <w:sz w:val="20"/>
          <w:szCs w:val="20"/>
        </w:rPr>
        <w:tab/>
        <w:t>vivo</w:t>
      </w:r>
    </w:p>
    <w:p w14:paraId="6AE4E6E4"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R1-2208783</w:t>
      </w:r>
      <w:r w:rsidRPr="00677891">
        <w:rPr>
          <w:rFonts w:ascii="Times New Roman" w:eastAsiaTheme="minorEastAsia" w:hAnsi="Times New Roman"/>
          <w:sz w:val="20"/>
          <w:szCs w:val="20"/>
        </w:rPr>
        <w:tab/>
        <w:t>Work plan for Rel-18 WI on Further NR coverage enhancements</w:t>
      </w:r>
      <w:r w:rsidRPr="00677891">
        <w:rPr>
          <w:rFonts w:ascii="Times New Roman" w:eastAsiaTheme="minorEastAsia" w:hAnsi="Times New Roman"/>
          <w:sz w:val="20"/>
          <w:szCs w:val="20"/>
        </w:rPr>
        <w:tab/>
        <w:t>China Telecom</w:t>
      </w:r>
    </w:p>
    <w:p w14:paraId="6A7AB31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R1-2208784</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China Telecom</w:t>
      </w:r>
    </w:p>
    <w:p w14:paraId="003623C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R1-2208785</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China Telecom</w:t>
      </w:r>
    </w:p>
    <w:p w14:paraId="38080EC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R1-2208846</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OPPO</w:t>
      </w:r>
    </w:p>
    <w:p w14:paraId="282C58B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R1-2208847</w:t>
      </w:r>
      <w:r w:rsidRPr="00677891">
        <w:rPr>
          <w:rFonts w:ascii="Times New Roman" w:eastAsiaTheme="minorEastAsia" w:hAnsi="Times New Roman"/>
          <w:sz w:val="20"/>
          <w:szCs w:val="20"/>
        </w:rPr>
        <w:tab/>
        <w:t>The study of power domain enhancements</w:t>
      </w:r>
      <w:r w:rsidRPr="00677891">
        <w:rPr>
          <w:rFonts w:ascii="Times New Roman" w:eastAsiaTheme="minorEastAsia" w:hAnsi="Times New Roman"/>
          <w:sz w:val="20"/>
          <w:szCs w:val="20"/>
        </w:rPr>
        <w:tab/>
        <w:t>OPPO</w:t>
      </w:r>
    </w:p>
    <w:p w14:paraId="48552E7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R1-2208848</w:t>
      </w:r>
      <w:r w:rsidRPr="00677891">
        <w:rPr>
          <w:rFonts w:ascii="Times New Roman" w:eastAsiaTheme="minorEastAsia" w:hAnsi="Times New Roman"/>
          <w:sz w:val="20"/>
          <w:szCs w:val="20"/>
        </w:rPr>
        <w:tab/>
        <w:t>Supporting of dynamic switching between DFT-S-OFDM and CP-OFDM</w:t>
      </w:r>
      <w:r w:rsidRPr="00677891">
        <w:rPr>
          <w:rFonts w:ascii="Times New Roman" w:eastAsiaTheme="minorEastAsia" w:hAnsi="Times New Roman"/>
          <w:sz w:val="20"/>
          <w:szCs w:val="20"/>
        </w:rPr>
        <w:tab/>
        <w:t>OPPO</w:t>
      </w:r>
    </w:p>
    <w:p w14:paraId="06E462FA"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R1-2208963</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CATT</w:t>
      </w:r>
    </w:p>
    <w:p w14:paraId="02B5B8D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R1-2208964</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t>CATT</w:t>
      </w:r>
    </w:p>
    <w:p w14:paraId="10809D12"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R1-2208965</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CATT</w:t>
      </w:r>
    </w:p>
    <w:p w14:paraId="31167F4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R1-2209001</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TCL Communication Ltd.</w:t>
      </w:r>
    </w:p>
    <w:p w14:paraId="471D991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R1-2209025</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Fujitsu</w:t>
      </w:r>
    </w:p>
    <w:p w14:paraId="5585E59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R1-2209026</w:t>
      </w:r>
      <w:r w:rsidRPr="00677891">
        <w:rPr>
          <w:rFonts w:ascii="Times New Roman" w:eastAsiaTheme="minorEastAsia" w:hAnsi="Times New Roman"/>
          <w:sz w:val="20"/>
          <w:szCs w:val="20"/>
        </w:rPr>
        <w:tab/>
        <w:t>Discussion on power domain enhancements for CA/DC</w:t>
      </w:r>
      <w:r w:rsidRPr="00677891">
        <w:rPr>
          <w:rFonts w:ascii="Times New Roman" w:eastAsiaTheme="minorEastAsia" w:hAnsi="Times New Roman"/>
          <w:sz w:val="20"/>
          <w:szCs w:val="20"/>
        </w:rPr>
        <w:tab/>
        <w:t>Fujitsu</w:t>
      </w:r>
    </w:p>
    <w:p w14:paraId="0CC57F1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R1-2209078</w:t>
      </w:r>
      <w:r w:rsidRPr="00677891">
        <w:rPr>
          <w:rFonts w:ascii="Times New Roman" w:eastAsiaTheme="minorEastAsia" w:hAnsi="Times New Roman"/>
          <w:sz w:val="20"/>
          <w:szCs w:val="20"/>
        </w:rPr>
        <w:tab/>
        <w:t>Discussions on PRACH coverage enhancement</w:t>
      </w:r>
      <w:r w:rsidRPr="00677891">
        <w:rPr>
          <w:rFonts w:ascii="Times New Roman" w:eastAsiaTheme="minorEastAsia" w:hAnsi="Times New Roman"/>
          <w:sz w:val="20"/>
          <w:szCs w:val="20"/>
        </w:rPr>
        <w:tab/>
        <w:t>Intel Corporation</w:t>
      </w:r>
    </w:p>
    <w:p w14:paraId="0FAA4A4A"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lastRenderedPageBreak/>
        <w:t>R1-2209079</w:t>
      </w:r>
      <w:r w:rsidRPr="00677891">
        <w:rPr>
          <w:rFonts w:ascii="Times New Roman" w:eastAsiaTheme="minorEastAsia" w:hAnsi="Times New Roman"/>
          <w:sz w:val="20"/>
          <w:szCs w:val="20"/>
        </w:rPr>
        <w:tab/>
        <w:t>Discussions on power domain enhancement</w:t>
      </w:r>
      <w:r w:rsidRPr="00677891">
        <w:rPr>
          <w:rFonts w:ascii="Times New Roman" w:eastAsiaTheme="minorEastAsia" w:hAnsi="Times New Roman"/>
          <w:sz w:val="20"/>
          <w:szCs w:val="20"/>
        </w:rPr>
        <w:tab/>
        <w:t>Intel Corporation</w:t>
      </w:r>
    </w:p>
    <w:p w14:paraId="12F0A8B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R1-2209080</w:t>
      </w:r>
      <w:r w:rsidRPr="00677891">
        <w:rPr>
          <w:rFonts w:ascii="Times New Roman" w:eastAsiaTheme="minorEastAsia" w:hAnsi="Times New Roman"/>
          <w:sz w:val="20"/>
          <w:szCs w:val="20"/>
        </w:rPr>
        <w:tab/>
        <w:t>Dynamic switching between DFT-S-OFDM and CP-OFDM waveform</w:t>
      </w:r>
      <w:r w:rsidRPr="00677891">
        <w:rPr>
          <w:rFonts w:ascii="Times New Roman" w:eastAsiaTheme="minorEastAsia" w:hAnsi="Times New Roman"/>
          <w:sz w:val="20"/>
          <w:szCs w:val="20"/>
        </w:rPr>
        <w:tab/>
        <w:t>Intel Corporation</w:t>
      </w:r>
    </w:p>
    <w:p w14:paraId="35843D6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R1-2209116</w:t>
      </w:r>
      <w:r w:rsidRPr="00677891">
        <w:rPr>
          <w:rFonts w:ascii="Times New Roman" w:eastAsiaTheme="minorEastAsia" w:hAnsi="Times New Roman"/>
          <w:sz w:val="20"/>
          <w:szCs w:val="20"/>
        </w:rPr>
        <w:tab/>
        <w:t>PRACH Coverage Enhancement using Multi PRACH Transmissions</w:t>
      </w:r>
      <w:r w:rsidRPr="00677891">
        <w:rPr>
          <w:rFonts w:ascii="Times New Roman" w:eastAsiaTheme="minorEastAsia" w:hAnsi="Times New Roman"/>
          <w:sz w:val="20"/>
          <w:szCs w:val="20"/>
        </w:rPr>
        <w:tab/>
        <w:t>Sony</w:t>
      </w:r>
    </w:p>
    <w:p w14:paraId="2D35887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R1-2209117</w:t>
      </w:r>
      <w:r w:rsidRPr="00677891">
        <w:rPr>
          <w:rFonts w:ascii="Times New Roman" w:eastAsiaTheme="minorEastAsia" w:hAnsi="Times New Roman"/>
          <w:sz w:val="20"/>
          <w:szCs w:val="20"/>
        </w:rPr>
        <w:tab/>
        <w:t>Considerations on dynamic waveform switching for NR UL</w:t>
      </w:r>
      <w:r w:rsidRPr="00677891">
        <w:rPr>
          <w:rFonts w:ascii="Times New Roman" w:eastAsiaTheme="minorEastAsia" w:hAnsi="Times New Roman"/>
          <w:sz w:val="20"/>
          <w:szCs w:val="20"/>
        </w:rPr>
        <w:tab/>
        <w:t>Sony</w:t>
      </w:r>
    </w:p>
    <w:p w14:paraId="79C11F75"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R1-2209130</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Panasonic</w:t>
      </w:r>
    </w:p>
    <w:p w14:paraId="00E0D0B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R1-2209159</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NEC</w:t>
      </w:r>
    </w:p>
    <w:p w14:paraId="4BB447E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R1-2209160</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NEC</w:t>
      </w:r>
    </w:p>
    <w:p w14:paraId="5E37956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R1-2209162</w:t>
      </w:r>
      <w:r w:rsidRPr="00677891">
        <w:rPr>
          <w:rFonts w:ascii="Times New Roman" w:eastAsiaTheme="minorEastAsia" w:hAnsi="Times New Roman"/>
          <w:sz w:val="20"/>
          <w:szCs w:val="20"/>
        </w:rPr>
        <w:tab/>
        <w:t>Discussion on dynamic waveform switching</w:t>
      </w:r>
      <w:r w:rsidRPr="00677891">
        <w:rPr>
          <w:rFonts w:ascii="Times New Roman" w:eastAsiaTheme="minorEastAsia" w:hAnsi="Times New Roman"/>
          <w:sz w:val="20"/>
          <w:szCs w:val="20"/>
        </w:rPr>
        <w:tab/>
        <w:t>Panasonic</w:t>
      </w:r>
    </w:p>
    <w:p w14:paraId="156B7AF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R1-2209205</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57593AC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R1-2209223</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Lenovo</w:t>
      </w:r>
    </w:p>
    <w:p w14:paraId="1531F25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R1-2209224</w:t>
      </w:r>
      <w:r w:rsidRPr="00677891">
        <w:rPr>
          <w:rFonts w:ascii="Times New Roman" w:eastAsiaTheme="minorEastAsia" w:hAnsi="Times New Roman"/>
          <w:sz w:val="20"/>
          <w:szCs w:val="20"/>
        </w:rPr>
        <w:tab/>
        <w:t>Power domain enhancements</w:t>
      </w:r>
      <w:r w:rsidRPr="00677891">
        <w:rPr>
          <w:rFonts w:ascii="Times New Roman" w:eastAsiaTheme="minorEastAsia" w:hAnsi="Times New Roman"/>
          <w:sz w:val="20"/>
          <w:szCs w:val="20"/>
        </w:rPr>
        <w:tab/>
        <w:t>Lenovo</w:t>
      </w:r>
    </w:p>
    <w:p w14:paraId="3829BC1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R1-2209225</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Lenovo</w:t>
      </w:r>
    </w:p>
    <w:p w14:paraId="342237D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R1-2209248</w:t>
      </w:r>
      <w:r w:rsidRPr="00677891">
        <w:rPr>
          <w:rFonts w:ascii="Times New Roman" w:eastAsiaTheme="minorEastAsia" w:hAnsi="Times New Roman"/>
          <w:sz w:val="20"/>
          <w:szCs w:val="20"/>
        </w:rPr>
        <w:tab/>
        <w:t>Discussion on solutions for NR dynamic switching between DFT-S-OFDM and CP-OFDM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Mavenir</w:t>
      </w:r>
      <w:proofErr w:type="spellEnd"/>
    </w:p>
    <w:p w14:paraId="1FC6143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R1-2209249</w:t>
      </w:r>
      <w:r w:rsidRPr="00677891">
        <w:rPr>
          <w:rFonts w:ascii="Times New Roman" w:eastAsiaTheme="minorEastAsia" w:hAnsi="Times New Roman"/>
          <w:sz w:val="20"/>
          <w:szCs w:val="20"/>
        </w:rPr>
        <w:tab/>
        <w:t>Discussion on solutions for NR PRACH coverage enhancement</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Mavenir</w:t>
      </w:r>
      <w:proofErr w:type="spellEnd"/>
    </w:p>
    <w:p w14:paraId="0D036B2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R1-2209272</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xiaomi</w:t>
      </w:r>
      <w:proofErr w:type="spellEnd"/>
    </w:p>
    <w:p w14:paraId="5731E4A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R1-2209273</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xiaomi</w:t>
      </w:r>
      <w:proofErr w:type="spellEnd"/>
    </w:p>
    <w:p w14:paraId="301E74D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R1-2209363</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CMCC</w:t>
      </w:r>
    </w:p>
    <w:p w14:paraId="1B7584E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R1-2209364</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t>CMCC</w:t>
      </w:r>
    </w:p>
    <w:p w14:paraId="06790E4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R1-2209365</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CMCC</w:t>
      </w:r>
    </w:p>
    <w:p w14:paraId="6D258AA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R1-2209412</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ETRI</w:t>
      </w:r>
    </w:p>
    <w:p w14:paraId="54448F0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R1-2209413</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ETRI</w:t>
      </w:r>
    </w:p>
    <w:p w14:paraId="65306E5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R1-2209415</w:t>
      </w:r>
      <w:r w:rsidRPr="00677891">
        <w:rPr>
          <w:rFonts w:ascii="Times New Roman" w:eastAsiaTheme="minorEastAsia" w:hAnsi="Times New Roman"/>
          <w:sz w:val="20"/>
          <w:szCs w:val="20"/>
        </w:rPr>
        <w:tab/>
        <w:t>Discussion on triggering multiple PRACH transmissions</w:t>
      </w:r>
      <w:r w:rsidRPr="00677891">
        <w:rPr>
          <w:rFonts w:ascii="Times New Roman" w:eastAsiaTheme="minorEastAsia" w:hAnsi="Times New Roman"/>
          <w:sz w:val="20"/>
          <w:szCs w:val="20"/>
        </w:rPr>
        <w:tab/>
        <w:t>FGI</w:t>
      </w:r>
    </w:p>
    <w:p w14:paraId="0E05D52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R1-2209433</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Fujitsu Limited</w:t>
      </w:r>
    </w:p>
    <w:p w14:paraId="10CFE37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R1-2209521</w:t>
      </w:r>
      <w:r w:rsidRPr="00677891">
        <w:rPr>
          <w:rFonts w:ascii="Times New Roman" w:eastAsiaTheme="minorEastAsia" w:hAnsi="Times New Roman"/>
          <w:sz w:val="20"/>
          <w:szCs w:val="20"/>
        </w:rPr>
        <w:tab/>
        <w:t>Enhancements for PRACH coverage</w:t>
      </w:r>
      <w:r w:rsidRPr="00677891">
        <w:rPr>
          <w:rFonts w:ascii="Times New Roman" w:eastAsiaTheme="minorEastAsia" w:hAnsi="Times New Roman"/>
          <w:sz w:val="20"/>
          <w:szCs w:val="20"/>
        </w:rPr>
        <w:tab/>
        <w:t>MediaTek Inc.</w:t>
      </w:r>
    </w:p>
    <w:p w14:paraId="1255DD9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R1-2209522</w:t>
      </w:r>
      <w:r w:rsidRPr="00677891">
        <w:rPr>
          <w:rFonts w:ascii="Times New Roman" w:eastAsiaTheme="minorEastAsia" w:hAnsi="Times New Roman"/>
          <w:sz w:val="20"/>
          <w:szCs w:val="20"/>
        </w:rPr>
        <w:tab/>
        <w:t>Discussion on power-domain enhancements</w:t>
      </w:r>
      <w:r w:rsidRPr="00677891">
        <w:rPr>
          <w:rFonts w:ascii="Times New Roman" w:eastAsiaTheme="minorEastAsia" w:hAnsi="Times New Roman"/>
          <w:sz w:val="20"/>
          <w:szCs w:val="20"/>
        </w:rPr>
        <w:tab/>
        <w:t>MediaTek Inc.</w:t>
      </w:r>
    </w:p>
    <w:p w14:paraId="0323AF4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R1-2209523</w:t>
      </w:r>
      <w:r w:rsidRPr="00677891">
        <w:rPr>
          <w:rFonts w:ascii="Times New Roman" w:eastAsiaTheme="minorEastAsia" w:hAnsi="Times New Roman"/>
          <w:sz w:val="20"/>
          <w:szCs w:val="20"/>
        </w:rPr>
        <w:tab/>
        <w:t>Discussion on dynamic switching between waveforms</w:t>
      </w:r>
      <w:r w:rsidRPr="00677891">
        <w:rPr>
          <w:rFonts w:ascii="Times New Roman" w:eastAsiaTheme="minorEastAsia" w:hAnsi="Times New Roman"/>
          <w:sz w:val="20"/>
          <w:szCs w:val="20"/>
        </w:rPr>
        <w:tab/>
        <w:t>MediaTek Inc.</w:t>
      </w:r>
    </w:p>
    <w:p w14:paraId="0B07BEB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R1-2209608</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Apple</w:t>
      </w:r>
    </w:p>
    <w:p w14:paraId="432D15E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R1-2209609</w:t>
      </w:r>
      <w:r w:rsidRPr="00677891">
        <w:rPr>
          <w:rFonts w:ascii="Times New Roman" w:eastAsiaTheme="minorEastAsia" w:hAnsi="Times New Roman"/>
          <w:sz w:val="20"/>
          <w:szCs w:val="20"/>
        </w:rPr>
        <w:tab/>
        <w:t>Discussion on power domain coverage enhancement</w:t>
      </w:r>
      <w:r w:rsidRPr="00677891">
        <w:rPr>
          <w:rFonts w:ascii="Times New Roman" w:eastAsiaTheme="minorEastAsia" w:hAnsi="Times New Roman"/>
          <w:sz w:val="20"/>
          <w:szCs w:val="20"/>
        </w:rPr>
        <w:tab/>
        <w:t>Apple</w:t>
      </w:r>
    </w:p>
    <w:p w14:paraId="33AD3292"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R1-2209610</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Apple</w:t>
      </w:r>
    </w:p>
    <w:p w14:paraId="1679CD6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R1-2209661</w:t>
      </w:r>
      <w:r w:rsidRPr="00677891">
        <w:rPr>
          <w:rFonts w:ascii="Times New Roman" w:eastAsiaTheme="minorEastAsia" w:hAnsi="Times New Roman"/>
          <w:sz w:val="20"/>
          <w:szCs w:val="20"/>
        </w:rPr>
        <w:tab/>
        <w:t>Discussion on PRACH repetition</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59CAA5E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R1-2209662</w:t>
      </w:r>
      <w:r w:rsidRPr="00677891">
        <w:rPr>
          <w:rFonts w:ascii="Times New Roman" w:eastAsiaTheme="minorEastAsia" w:hAnsi="Times New Roman"/>
          <w:sz w:val="20"/>
          <w:szCs w:val="20"/>
        </w:rPr>
        <w:tab/>
        <w:t>Uplink power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4E4AE6C2"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R1-2209672</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Ericsson</w:t>
      </w:r>
    </w:p>
    <w:p w14:paraId="2A836C8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R1-2209673</w:t>
      </w:r>
      <w:r w:rsidRPr="00677891">
        <w:rPr>
          <w:rFonts w:ascii="Times New Roman" w:eastAsiaTheme="minorEastAsia" w:hAnsi="Times New Roman"/>
          <w:sz w:val="20"/>
          <w:szCs w:val="20"/>
        </w:rPr>
        <w:tab/>
        <w:t>Power Domain Enhancement Evaluation Methodology and Schemes</w:t>
      </w:r>
      <w:r w:rsidRPr="00677891">
        <w:rPr>
          <w:rFonts w:ascii="Times New Roman" w:eastAsiaTheme="minorEastAsia" w:hAnsi="Times New Roman"/>
          <w:sz w:val="20"/>
          <w:szCs w:val="20"/>
        </w:rPr>
        <w:tab/>
        <w:t>Ericsson</w:t>
      </w:r>
    </w:p>
    <w:p w14:paraId="0EE75EE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R1-2209674</w:t>
      </w:r>
      <w:r w:rsidRPr="00677891">
        <w:rPr>
          <w:rFonts w:ascii="Times New Roman" w:eastAsiaTheme="minorEastAsia" w:hAnsi="Times New Roman"/>
          <w:sz w:val="20"/>
          <w:szCs w:val="20"/>
        </w:rPr>
        <w:tab/>
        <w:t>Discussion on Dynamic UL Waveform Switching</w:t>
      </w:r>
      <w:r w:rsidRPr="00677891">
        <w:rPr>
          <w:rFonts w:ascii="Times New Roman" w:eastAsiaTheme="minorEastAsia" w:hAnsi="Times New Roman"/>
          <w:sz w:val="20"/>
          <w:szCs w:val="20"/>
        </w:rPr>
        <w:tab/>
        <w:t>Ericsson</w:t>
      </w:r>
    </w:p>
    <w:p w14:paraId="5D30479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R1-2209759</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Samsung</w:t>
      </w:r>
    </w:p>
    <w:p w14:paraId="203741E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R1-2209760</w:t>
      </w:r>
      <w:r w:rsidRPr="00677891">
        <w:rPr>
          <w:rFonts w:ascii="Times New Roman" w:eastAsiaTheme="minorEastAsia" w:hAnsi="Times New Roman"/>
          <w:sz w:val="20"/>
          <w:szCs w:val="20"/>
        </w:rPr>
        <w:tab/>
        <w:t>Power domain enhancements</w:t>
      </w:r>
      <w:r w:rsidRPr="00677891">
        <w:rPr>
          <w:rFonts w:ascii="Times New Roman" w:eastAsiaTheme="minorEastAsia" w:hAnsi="Times New Roman"/>
          <w:sz w:val="20"/>
          <w:szCs w:val="20"/>
        </w:rPr>
        <w:tab/>
        <w:t>Samsung</w:t>
      </w:r>
    </w:p>
    <w:p w14:paraId="02E6F5F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R1-2209761</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Samsung</w:t>
      </w:r>
    </w:p>
    <w:p w14:paraId="71759735"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R1-2209788</w:t>
      </w:r>
      <w:r w:rsidRPr="00677891">
        <w:rPr>
          <w:rFonts w:ascii="Times New Roman" w:eastAsiaTheme="minorEastAsia" w:hAnsi="Times New Roman"/>
          <w:sz w:val="20"/>
          <w:szCs w:val="20"/>
        </w:rPr>
        <w:tab/>
        <w:t>Views on multiple PRACH transmission for coverage enhancement</w:t>
      </w:r>
      <w:r w:rsidRPr="00677891">
        <w:rPr>
          <w:rFonts w:ascii="Times New Roman" w:eastAsiaTheme="minorEastAsia" w:hAnsi="Times New Roman"/>
          <w:sz w:val="20"/>
          <w:szCs w:val="20"/>
        </w:rPr>
        <w:tab/>
        <w:t>Sharp</w:t>
      </w:r>
    </w:p>
    <w:p w14:paraId="4736ADB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R1-2209789</w:t>
      </w:r>
      <w:r w:rsidRPr="00677891">
        <w:rPr>
          <w:rFonts w:ascii="Times New Roman" w:eastAsiaTheme="minorEastAsia" w:hAnsi="Times New Roman"/>
          <w:sz w:val="20"/>
          <w:szCs w:val="20"/>
        </w:rPr>
        <w:tab/>
        <w:t xml:space="preserve">Power domain enhancements for Rel-18 </w:t>
      </w:r>
      <w:proofErr w:type="spellStart"/>
      <w:r w:rsidRPr="00677891">
        <w:rPr>
          <w:rFonts w:ascii="Times New Roman" w:eastAsiaTheme="minorEastAsia" w:hAnsi="Times New Roman"/>
          <w:sz w:val="20"/>
          <w:szCs w:val="20"/>
        </w:rPr>
        <w:t>CovEnh</w:t>
      </w:r>
      <w:proofErr w:type="spellEnd"/>
      <w:r w:rsidRPr="00677891">
        <w:rPr>
          <w:rFonts w:ascii="Times New Roman" w:eastAsiaTheme="minorEastAsia" w:hAnsi="Times New Roman"/>
          <w:sz w:val="20"/>
          <w:szCs w:val="20"/>
        </w:rPr>
        <w:tab/>
        <w:t>Sharp</w:t>
      </w:r>
    </w:p>
    <w:p w14:paraId="17B40235"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R1-2209790</w:t>
      </w:r>
      <w:r w:rsidRPr="00677891">
        <w:rPr>
          <w:rFonts w:ascii="Times New Roman" w:eastAsiaTheme="minorEastAsia" w:hAnsi="Times New Roman"/>
          <w:sz w:val="20"/>
          <w:szCs w:val="20"/>
        </w:rPr>
        <w:tab/>
        <w:t xml:space="preserve">Dynamic switching between DFT-S-OFDM and CP-OFDM for Rel-18 </w:t>
      </w:r>
      <w:proofErr w:type="spellStart"/>
      <w:r w:rsidRPr="00677891">
        <w:rPr>
          <w:rFonts w:ascii="Times New Roman" w:eastAsiaTheme="minorEastAsia" w:hAnsi="Times New Roman"/>
          <w:sz w:val="20"/>
          <w:szCs w:val="20"/>
        </w:rPr>
        <w:t>CovEnh</w:t>
      </w:r>
      <w:proofErr w:type="spellEnd"/>
      <w:r w:rsidRPr="00677891">
        <w:rPr>
          <w:rFonts w:ascii="Times New Roman" w:eastAsiaTheme="minorEastAsia" w:hAnsi="Times New Roman"/>
          <w:sz w:val="20"/>
          <w:szCs w:val="20"/>
        </w:rPr>
        <w:tab/>
        <w:t>Sharp</w:t>
      </w:r>
    </w:p>
    <w:p w14:paraId="6FC556D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R1-2209803</w:t>
      </w:r>
      <w:r w:rsidRPr="00677891">
        <w:rPr>
          <w:rFonts w:ascii="Times New Roman" w:eastAsiaTheme="minorEastAsia" w:hAnsi="Times New Roman"/>
          <w:sz w:val="20"/>
          <w:szCs w:val="20"/>
        </w:rPr>
        <w:tab/>
        <w:t>Discussion on PRACH repeated transmission for NR coverage enhancement</w:t>
      </w:r>
      <w:r w:rsidRPr="00677891">
        <w:rPr>
          <w:rFonts w:ascii="Times New Roman" w:eastAsiaTheme="minorEastAsia" w:hAnsi="Times New Roman"/>
          <w:sz w:val="20"/>
          <w:szCs w:val="20"/>
        </w:rPr>
        <w:tab/>
        <w:t>LG Electronics</w:t>
      </w:r>
    </w:p>
    <w:p w14:paraId="00A22B3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R1-2209804</w:t>
      </w:r>
      <w:r w:rsidRPr="00677891">
        <w:rPr>
          <w:rFonts w:ascii="Times New Roman" w:eastAsiaTheme="minorEastAsia" w:hAnsi="Times New Roman"/>
          <w:sz w:val="20"/>
          <w:szCs w:val="20"/>
        </w:rPr>
        <w:tab/>
        <w:t>Discussion on dynamic waveform switching for NR coverage enhancement</w:t>
      </w:r>
      <w:r w:rsidRPr="00677891">
        <w:rPr>
          <w:rFonts w:ascii="Times New Roman" w:eastAsiaTheme="minorEastAsia" w:hAnsi="Times New Roman"/>
          <w:sz w:val="20"/>
          <w:szCs w:val="20"/>
        </w:rPr>
        <w:tab/>
        <w:t>LG Electronics</w:t>
      </w:r>
    </w:p>
    <w:p w14:paraId="685F8E4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R1-2209925</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NTT DOCOMO, INC.</w:t>
      </w:r>
    </w:p>
    <w:p w14:paraId="34E127D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R1-2209926</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t>NTT DOCOMO, INC.</w:t>
      </w:r>
    </w:p>
    <w:p w14:paraId="3CC201FA"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R1-2209927</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NTT DOCOMO, INC.</w:t>
      </w:r>
    </w:p>
    <w:p w14:paraId="79D2A75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R1-2210013</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Qualcomm Incorporated</w:t>
      </w:r>
    </w:p>
    <w:p w14:paraId="216B88E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R1-2210014</w:t>
      </w:r>
      <w:r w:rsidRPr="00677891">
        <w:rPr>
          <w:rFonts w:ascii="Times New Roman" w:eastAsiaTheme="minorEastAsia" w:hAnsi="Times New Roman"/>
          <w:sz w:val="20"/>
          <w:szCs w:val="20"/>
        </w:rPr>
        <w:tab/>
        <w:t>Power-domain enhancements</w:t>
      </w:r>
      <w:r w:rsidRPr="00677891">
        <w:rPr>
          <w:rFonts w:ascii="Times New Roman" w:eastAsiaTheme="minorEastAsia" w:hAnsi="Times New Roman"/>
          <w:sz w:val="20"/>
          <w:szCs w:val="20"/>
        </w:rPr>
        <w:tab/>
        <w:t>Qualcomm Incorporated</w:t>
      </w:r>
    </w:p>
    <w:p w14:paraId="3570ECE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R1-2210015</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Qualcomm Incorporated</w:t>
      </w:r>
    </w:p>
    <w:p w14:paraId="483D169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R1-2210115</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CEWiT</w:t>
      </w:r>
      <w:proofErr w:type="spellEnd"/>
    </w:p>
    <w:p w14:paraId="6A993D74"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R1-2210165</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Nokia, Nokia Shanghai Bell</w:t>
      </w:r>
    </w:p>
    <w:p w14:paraId="13D782B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R1-2210166</w:t>
      </w:r>
      <w:r w:rsidRPr="00677891">
        <w:rPr>
          <w:rFonts w:ascii="Times New Roman" w:eastAsiaTheme="minorEastAsia" w:hAnsi="Times New Roman"/>
          <w:sz w:val="20"/>
          <w:szCs w:val="20"/>
        </w:rPr>
        <w:tab/>
        <w:t>RAN1 impacts for power domain enhancements</w:t>
      </w:r>
      <w:r w:rsidRPr="00677891">
        <w:rPr>
          <w:rFonts w:ascii="Times New Roman" w:eastAsiaTheme="minorEastAsia" w:hAnsi="Times New Roman"/>
          <w:sz w:val="20"/>
          <w:szCs w:val="20"/>
        </w:rPr>
        <w:tab/>
        <w:t>Nokia, Nokia Shanghai Bell</w:t>
      </w:r>
    </w:p>
    <w:p w14:paraId="4DBEEF8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R1-2210167</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Nokia, Nokia Shanghai Bell</w:t>
      </w:r>
    </w:p>
    <w:p w14:paraId="30F75B8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R1-2210318</w:t>
      </w:r>
      <w:r w:rsidRPr="00677891">
        <w:rPr>
          <w:rFonts w:ascii="Times New Roman" w:eastAsiaTheme="minorEastAsia" w:hAnsi="Times New Roman"/>
          <w:sz w:val="20"/>
          <w:szCs w:val="20"/>
        </w:rPr>
        <w:tab/>
        <w:t>FL Summary#1 of PRACH coverage enhancements</w:t>
      </w:r>
      <w:r w:rsidRPr="00677891">
        <w:rPr>
          <w:rFonts w:ascii="Times New Roman" w:eastAsiaTheme="minorEastAsia" w:hAnsi="Times New Roman"/>
          <w:sz w:val="20"/>
          <w:szCs w:val="20"/>
        </w:rPr>
        <w:tab/>
        <w:t>Moderator (China Telecom)</w:t>
      </w:r>
    </w:p>
    <w:p w14:paraId="1C7FAD0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R1-2210322</w:t>
      </w:r>
      <w:r w:rsidRPr="00677891">
        <w:rPr>
          <w:rFonts w:ascii="Times New Roman" w:eastAsiaTheme="minorEastAsia" w:hAnsi="Times New Roman"/>
          <w:sz w:val="20"/>
          <w:szCs w:val="20"/>
        </w:rPr>
        <w:tab/>
        <w:t>FL summary of power domain enhancements (AI 9.14.2)</w:t>
      </w:r>
      <w:r w:rsidRPr="00677891">
        <w:rPr>
          <w:rFonts w:ascii="Times New Roman" w:eastAsiaTheme="minorEastAsia" w:hAnsi="Times New Roman"/>
          <w:sz w:val="20"/>
          <w:szCs w:val="20"/>
        </w:rPr>
        <w:tab/>
        <w:t>Moderator (Nokia/Nokia Shanghai Bell)</w:t>
      </w:r>
    </w:p>
    <w:p w14:paraId="691CBA1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R1-2210323</w:t>
      </w:r>
      <w:r w:rsidRPr="00677891">
        <w:rPr>
          <w:rFonts w:ascii="Times New Roman" w:eastAsiaTheme="minorEastAsia" w:hAnsi="Times New Roman"/>
          <w:sz w:val="20"/>
          <w:szCs w:val="20"/>
        </w:rPr>
        <w:tab/>
        <w:t>FL summary #2 of power domain enhancements (AI 9.14.2)</w:t>
      </w:r>
      <w:r w:rsidRPr="00677891">
        <w:rPr>
          <w:rFonts w:ascii="Times New Roman" w:eastAsiaTheme="minorEastAsia" w:hAnsi="Times New Roman"/>
          <w:sz w:val="20"/>
          <w:szCs w:val="20"/>
        </w:rPr>
        <w:tab/>
        <w:t>Moderator (Nokia/Nokia Shanghai Bell)</w:t>
      </w:r>
    </w:p>
    <w:p w14:paraId="0E1C873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R1-2210324</w:t>
      </w:r>
      <w:r w:rsidRPr="00677891">
        <w:rPr>
          <w:rFonts w:ascii="Times New Roman" w:eastAsiaTheme="minorEastAsia" w:hAnsi="Times New Roman"/>
          <w:sz w:val="20"/>
          <w:szCs w:val="20"/>
        </w:rPr>
        <w:tab/>
        <w:t>FL summary #3 of power domain enhancements (AI 9.14.2)</w:t>
      </w:r>
      <w:r w:rsidRPr="00677891">
        <w:rPr>
          <w:rFonts w:ascii="Times New Roman" w:eastAsiaTheme="minorEastAsia" w:hAnsi="Times New Roman"/>
          <w:sz w:val="20"/>
          <w:szCs w:val="20"/>
        </w:rPr>
        <w:tab/>
        <w:t>Moderator (Nokia/Nokia Shanghai Bell)</w:t>
      </w:r>
    </w:p>
    <w:p w14:paraId="777CD21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R1-2210325</w:t>
      </w:r>
      <w:r w:rsidRPr="00677891">
        <w:rPr>
          <w:rFonts w:ascii="Times New Roman" w:eastAsiaTheme="minorEastAsia" w:hAnsi="Times New Roman"/>
          <w:sz w:val="20"/>
          <w:szCs w:val="20"/>
        </w:rPr>
        <w:tab/>
        <w:t>FL summary #4 of power domain enhancements (AI 9.14.2)</w:t>
      </w:r>
      <w:r w:rsidRPr="00677891">
        <w:rPr>
          <w:rFonts w:ascii="Times New Roman" w:eastAsiaTheme="minorEastAsia" w:hAnsi="Times New Roman"/>
          <w:sz w:val="20"/>
          <w:szCs w:val="20"/>
        </w:rPr>
        <w:tab/>
        <w:t>Moderator (Nokia/Nokia Shanghai Bell)</w:t>
      </w:r>
    </w:p>
    <w:p w14:paraId="0A94157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R1-2210326</w:t>
      </w:r>
      <w:r w:rsidRPr="00677891">
        <w:rPr>
          <w:rFonts w:ascii="Times New Roman" w:eastAsiaTheme="minorEastAsia" w:hAnsi="Times New Roman"/>
          <w:sz w:val="20"/>
          <w:szCs w:val="20"/>
        </w:rPr>
        <w:tab/>
        <w:t>Final FL summary of power domain enhancements (AI 9.14.2)</w:t>
      </w:r>
      <w:r w:rsidRPr="00677891">
        <w:rPr>
          <w:rFonts w:ascii="Times New Roman" w:eastAsiaTheme="minorEastAsia" w:hAnsi="Times New Roman"/>
          <w:sz w:val="20"/>
          <w:szCs w:val="20"/>
        </w:rPr>
        <w:tab/>
        <w:t>Moderator (Nokia/Nokia Shanghai Bell)</w:t>
      </w:r>
    </w:p>
    <w:p w14:paraId="6E086C1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R1-2210431</w:t>
      </w:r>
      <w:r w:rsidRPr="00677891">
        <w:rPr>
          <w:rFonts w:ascii="Times New Roman" w:eastAsiaTheme="minorEastAsia" w:hAnsi="Times New Roman"/>
          <w:sz w:val="20"/>
          <w:szCs w:val="20"/>
        </w:rPr>
        <w:tab/>
        <w:t>Summary #1 on dynamic switching between DFT-S-OFDM and CP-OFDM</w:t>
      </w:r>
      <w:r w:rsidRPr="00677891">
        <w:rPr>
          <w:rFonts w:ascii="Times New Roman" w:eastAsiaTheme="minorEastAsia" w:hAnsi="Times New Roman"/>
          <w:sz w:val="20"/>
          <w:szCs w:val="20"/>
        </w:rPr>
        <w:tab/>
        <w:t>Moderator (</w:t>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5427A3D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R1-2210432</w:t>
      </w:r>
      <w:r w:rsidRPr="00677891">
        <w:rPr>
          <w:rFonts w:ascii="Times New Roman" w:eastAsiaTheme="minorEastAsia" w:hAnsi="Times New Roman"/>
          <w:sz w:val="20"/>
          <w:szCs w:val="20"/>
        </w:rPr>
        <w:tab/>
        <w:t>Summary #2 on dynamic switching between DFT-S-OFDM and CP-OFDM</w:t>
      </w:r>
      <w:r w:rsidRPr="00677891">
        <w:rPr>
          <w:rFonts w:ascii="Times New Roman" w:eastAsiaTheme="minorEastAsia" w:hAnsi="Times New Roman"/>
          <w:sz w:val="20"/>
          <w:szCs w:val="20"/>
        </w:rPr>
        <w:tab/>
        <w:t>Moderator (</w:t>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0FC5681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R1-2210433</w:t>
      </w:r>
      <w:r w:rsidRPr="00677891">
        <w:rPr>
          <w:rFonts w:ascii="Times New Roman" w:eastAsiaTheme="minorEastAsia" w:hAnsi="Times New Roman"/>
          <w:sz w:val="20"/>
          <w:szCs w:val="20"/>
        </w:rPr>
        <w:tab/>
        <w:t>Summary #3 on dynamic switching between DFT-S-OFDM and CP-OFDM</w:t>
      </w:r>
      <w:r w:rsidRPr="00677891">
        <w:rPr>
          <w:rFonts w:ascii="Times New Roman" w:eastAsiaTheme="minorEastAsia" w:hAnsi="Times New Roman"/>
          <w:sz w:val="20"/>
          <w:szCs w:val="20"/>
        </w:rPr>
        <w:tab/>
        <w:t>Moderator (</w:t>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233807CA"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R1-2210547</w:t>
      </w:r>
      <w:r w:rsidRPr="00677891">
        <w:rPr>
          <w:rFonts w:ascii="Times New Roman" w:eastAsiaTheme="minorEastAsia" w:hAnsi="Times New Roman"/>
          <w:sz w:val="20"/>
          <w:szCs w:val="20"/>
        </w:rPr>
        <w:tab/>
        <w:t>Work plan for Rel-18 WI on Further NR coverage enhancements</w:t>
      </w:r>
      <w:r w:rsidRPr="00677891">
        <w:rPr>
          <w:rFonts w:ascii="Times New Roman" w:eastAsiaTheme="minorEastAsia" w:hAnsi="Times New Roman"/>
          <w:sz w:val="20"/>
          <w:szCs w:val="20"/>
        </w:rPr>
        <w:tab/>
        <w:t>China Telecom</w:t>
      </w:r>
    </w:p>
    <w:p w14:paraId="378F8F6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lastRenderedPageBreak/>
        <w:t>R1-2210553</w:t>
      </w:r>
      <w:r w:rsidRPr="00677891">
        <w:rPr>
          <w:rFonts w:ascii="Times New Roman" w:eastAsiaTheme="minorEastAsia" w:hAnsi="Times New Roman"/>
          <w:sz w:val="20"/>
          <w:szCs w:val="20"/>
        </w:rPr>
        <w:tab/>
        <w:t>FL Summary#2 of PRACH coverage enhancements</w:t>
      </w:r>
      <w:r w:rsidRPr="00677891">
        <w:rPr>
          <w:rFonts w:ascii="Times New Roman" w:eastAsiaTheme="minorEastAsia" w:hAnsi="Times New Roman"/>
          <w:sz w:val="20"/>
          <w:szCs w:val="20"/>
        </w:rPr>
        <w:tab/>
        <w:t>Moderator (China Telecom)</w:t>
      </w:r>
    </w:p>
    <w:p w14:paraId="197D0CA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R1-2210554</w:t>
      </w:r>
      <w:r w:rsidRPr="00677891">
        <w:rPr>
          <w:rFonts w:ascii="Times New Roman" w:eastAsiaTheme="minorEastAsia" w:hAnsi="Times New Roman"/>
          <w:sz w:val="20"/>
          <w:szCs w:val="20"/>
        </w:rPr>
        <w:tab/>
        <w:t>FL Summary#3 of PRACH coverage enhancements</w:t>
      </w:r>
      <w:r w:rsidRPr="00677891">
        <w:rPr>
          <w:rFonts w:ascii="Times New Roman" w:eastAsiaTheme="minorEastAsia" w:hAnsi="Times New Roman"/>
          <w:sz w:val="20"/>
          <w:szCs w:val="20"/>
        </w:rPr>
        <w:tab/>
        <w:t>Moderator (China Telecom)</w:t>
      </w:r>
    </w:p>
    <w:p w14:paraId="6D5C33C5"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R1-2210563</w:t>
      </w:r>
      <w:r w:rsidRPr="00677891">
        <w:rPr>
          <w:rFonts w:ascii="Times New Roman" w:eastAsiaTheme="minorEastAsia" w:hAnsi="Times New Roman"/>
          <w:sz w:val="20"/>
          <w:szCs w:val="20"/>
        </w:rPr>
        <w:tab/>
        <w:t>[Draft] LS on work split principles adopted in RAN1 for power domain enhancements</w:t>
      </w:r>
      <w:r w:rsidRPr="00677891">
        <w:rPr>
          <w:rFonts w:ascii="Times New Roman" w:eastAsiaTheme="minorEastAsia" w:hAnsi="Times New Roman"/>
          <w:sz w:val="20"/>
          <w:szCs w:val="20"/>
        </w:rPr>
        <w:tab/>
        <w:t>Moderator (Nokia)</w:t>
      </w:r>
    </w:p>
    <w:p w14:paraId="053AEE2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R1-2210660</w:t>
      </w:r>
      <w:r w:rsidRPr="00677891">
        <w:rPr>
          <w:rFonts w:ascii="Times New Roman" w:eastAsiaTheme="minorEastAsia" w:hAnsi="Times New Roman"/>
          <w:sz w:val="20"/>
          <w:szCs w:val="20"/>
        </w:rPr>
        <w:tab/>
        <w:t>FL Summary#4 of PRACH coverage enhancements</w:t>
      </w:r>
      <w:r w:rsidRPr="00677891">
        <w:rPr>
          <w:rFonts w:ascii="Times New Roman" w:eastAsiaTheme="minorEastAsia" w:hAnsi="Times New Roman"/>
          <w:sz w:val="20"/>
          <w:szCs w:val="20"/>
        </w:rPr>
        <w:tab/>
        <w:t>Moderator (China Telecom)</w:t>
      </w:r>
    </w:p>
    <w:p w14:paraId="40CE084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R1-2210673</w:t>
      </w:r>
      <w:r w:rsidRPr="00677891">
        <w:rPr>
          <w:rFonts w:ascii="Times New Roman" w:eastAsiaTheme="minorEastAsia" w:hAnsi="Times New Roman"/>
          <w:sz w:val="20"/>
          <w:szCs w:val="20"/>
        </w:rPr>
        <w:tab/>
        <w:t>[Draft] LS on enhancements to realize increasing UE power high limit for CA and DC</w:t>
      </w:r>
      <w:r w:rsidRPr="00677891">
        <w:rPr>
          <w:rFonts w:ascii="Times New Roman" w:eastAsiaTheme="minorEastAsia" w:hAnsi="Times New Roman"/>
          <w:sz w:val="20"/>
          <w:szCs w:val="20"/>
        </w:rPr>
        <w:tab/>
        <w:t>Moderator (Nokia)</w:t>
      </w:r>
    </w:p>
    <w:p w14:paraId="3B20970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R1-2210674</w:t>
      </w:r>
      <w:r w:rsidRPr="00677891">
        <w:rPr>
          <w:rFonts w:ascii="Times New Roman" w:eastAsiaTheme="minorEastAsia" w:hAnsi="Times New Roman"/>
          <w:sz w:val="20"/>
          <w:szCs w:val="20"/>
        </w:rPr>
        <w:tab/>
        <w:t>LS on work split principles adopted in RAN1 for power domain enhancements</w:t>
      </w:r>
      <w:r w:rsidRPr="00677891">
        <w:rPr>
          <w:rFonts w:ascii="Times New Roman" w:eastAsiaTheme="minorEastAsia" w:hAnsi="Times New Roman"/>
          <w:sz w:val="20"/>
          <w:szCs w:val="20"/>
        </w:rPr>
        <w:tab/>
        <w:t>RAN1, Nokia</w:t>
      </w:r>
    </w:p>
    <w:p w14:paraId="6C4E144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R1-2210696</w:t>
      </w:r>
      <w:r w:rsidRPr="00677891">
        <w:rPr>
          <w:rFonts w:ascii="Times New Roman" w:eastAsiaTheme="minorEastAsia" w:hAnsi="Times New Roman"/>
          <w:sz w:val="20"/>
          <w:szCs w:val="20"/>
        </w:rPr>
        <w:tab/>
        <w:t>Session notes for 9.14 (Further NR coverage enhancements)</w:t>
      </w:r>
      <w:r w:rsidRPr="00677891">
        <w:rPr>
          <w:rFonts w:ascii="Times New Roman" w:eastAsiaTheme="minorEastAsia" w:hAnsi="Times New Roman"/>
          <w:sz w:val="20"/>
          <w:szCs w:val="20"/>
        </w:rPr>
        <w:tab/>
        <w:t>Ad-Hoc Chair (CMCC)</w:t>
      </w:r>
    </w:p>
    <w:p w14:paraId="0A6D8905"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R1-2210739</w:t>
      </w:r>
      <w:r w:rsidRPr="00677891">
        <w:rPr>
          <w:rFonts w:ascii="Times New Roman" w:eastAsiaTheme="minorEastAsia" w:hAnsi="Times New Roman"/>
          <w:sz w:val="20"/>
          <w:szCs w:val="20"/>
        </w:rPr>
        <w:tab/>
        <w:t>LS on enhancements to realize increasing UE power high limit for CA and DC</w:t>
      </w:r>
      <w:r w:rsidRPr="00677891">
        <w:rPr>
          <w:rFonts w:ascii="Times New Roman" w:eastAsiaTheme="minorEastAsia" w:hAnsi="Times New Roman"/>
          <w:sz w:val="20"/>
          <w:szCs w:val="20"/>
        </w:rPr>
        <w:tab/>
        <w:t>RAN1, Nokia</w:t>
      </w:r>
    </w:p>
    <w:p w14:paraId="272E3D64"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R1-2210749</w:t>
      </w:r>
      <w:r w:rsidRPr="00677891">
        <w:rPr>
          <w:rFonts w:ascii="Times New Roman" w:eastAsiaTheme="minorEastAsia" w:hAnsi="Times New Roman"/>
          <w:sz w:val="20"/>
          <w:szCs w:val="20"/>
        </w:rPr>
        <w:tab/>
        <w:t>Summary #4 on dynamic switching between DFT-S-OFDM and CP-OFDM</w:t>
      </w:r>
      <w:r w:rsidRPr="00677891">
        <w:rPr>
          <w:rFonts w:ascii="Times New Roman" w:eastAsiaTheme="minorEastAsia" w:hAnsi="Times New Roman"/>
          <w:sz w:val="20"/>
          <w:szCs w:val="20"/>
        </w:rPr>
        <w:tab/>
        <w:t>Moderator (</w:t>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261DB599" w14:textId="1F0405AB" w:rsid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R1-2210782</w:t>
      </w:r>
      <w:r w:rsidRPr="00677891">
        <w:rPr>
          <w:rFonts w:ascii="Times New Roman" w:eastAsiaTheme="minorEastAsia" w:hAnsi="Times New Roman"/>
          <w:sz w:val="20"/>
          <w:szCs w:val="20"/>
        </w:rPr>
        <w:tab/>
        <w:t>Session notes for 9.14 (Further NR coverage enhancements)</w:t>
      </w:r>
      <w:r w:rsidRPr="00677891">
        <w:rPr>
          <w:rFonts w:ascii="Times New Roman" w:eastAsiaTheme="minorEastAsia" w:hAnsi="Times New Roman"/>
          <w:sz w:val="20"/>
          <w:szCs w:val="20"/>
        </w:rPr>
        <w:tab/>
        <w:t>Ad-Hoc Chair (CMCC)</w:t>
      </w:r>
    </w:p>
    <w:p w14:paraId="785A378D" w14:textId="43FCA9A2" w:rsidR="00597774" w:rsidRDefault="00597774" w:rsidP="00597774">
      <w:pPr>
        <w:rPr>
          <w:rFonts w:eastAsiaTheme="minorEastAsia"/>
        </w:rPr>
      </w:pPr>
    </w:p>
    <w:p w14:paraId="4F048D68" w14:textId="25F13DE2" w:rsidR="00597774" w:rsidRPr="00597774" w:rsidRDefault="00597774" w:rsidP="00597774">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4</w:t>
      </w:r>
      <w:r>
        <w:rPr>
          <w:rFonts w:ascii="Arial" w:eastAsiaTheme="minorEastAsia" w:hAnsi="Arial" w:cs="Arial" w:hint="eastAsia"/>
          <w:iCs/>
          <w:lang w:eastAsia="zh-CN"/>
        </w:rPr>
        <w:t xml:space="preserve"> #</w:t>
      </w:r>
      <w:r>
        <w:rPr>
          <w:rFonts w:ascii="Arial" w:eastAsiaTheme="minorEastAsia" w:hAnsi="Arial" w:cs="Arial"/>
          <w:iCs/>
          <w:lang w:eastAsia="zh-CN"/>
        </w:rPr>
        <w:t>10</w:t>
      </w:r>
      <w:r w:rsidR="00843E21">
        <w:rPr>
          <w:rFonts w:ascii="Arial" w:eastAsiaTheme="minorEastAsia" w:hAnsi="Arial" w:cs="Arial"/>
          <w:iCs/>
          <w:lang w:eastAsia="zh-CN"/>
        </w:rPr>
        <w:t>4b-e</w:t>
      </w:r>
      <w:r>
        <w:rPr>
          <w:rFonts w:ascii="Arial" w:eastAsiaTheme="minorEastAsia" w:hAnsi="Arial" w:cs="Arial" w:hint="eastAsia"/>
          <w:iCs/>
          <w:lang w:eastAsia="zh-CN"/>
        </w:rPr>
        <w:t>:</w:t>
      </w:r>
    </w:p>
    <w:p w14:paraId="6BF6FE13"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R4-2215514</w:t>
      </w:r>
      <w:r w:rsidRPr="00597774">
        <w:rPr>
          <w:rFonts w:ascii="Times New Roman" w:eastAsiaTheme="minorEastAsia" w:hAnsi="Times New Roman"/>
          <w:sz w:val="20"/>
          <w:szCs w:val="20"/>
        </w:rPr>
        <w:tab/>
        <w:t>Scope of the work for MPR/PAR -objective</w:t>
      </w:r>
      <w:r w:rsidRPr="00597774">
        <w:rPr>
          <w:rFonts w:ascii="Times New Roman" w:eastAsiaTheme="minorEastAsia" w:hAnsi="Times New Roman"/>
          <w:sz w:val="20"/>
          <w:szCs w:val="20"/>
        </w:rPr>
        <w:tab/>
        <w:t>Nokia, Nokia Shanghai Bell</w:t>
      </w:r>
    </w:p>
    <w:p w14:paraId="7D7E17E8"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R4-2215515</w:t>
      </w:r>
      <w:r w:rsidRPr="00597774">
        <w:rPr>
          <w:rFonts w:ascii="Times New Roman" w:eastAsiaTheme="minorEastAsia" w:hAnsi="Times New Roman"/>
          <w:sz w:val="20"/>
          <w:szCs w:val="20"/>
        </w:rPr>
        <w:tab/>
        <w:t>Enhancements to reduce MPR/PAR</w:t>
      </w:r>
      <w:r w:rsidRPr="00597774">
        <w:rPr>
          <w:rFonts w:ascii="Times New Roman" w:eastAsiaTheme="minorEastAsia" w:hAnsi="Times New Roman"/>
          <w:sz w:val="20"/>
          <w:szCs w:val="20"/>
        </w:rPr>
        <w:tab/>
        <w:t>Nokia, Nokia Shanghai Bell</w:t>
      </w:r>
    </w:p>
    <w:p w14:paraId="69682CF8"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R4-2215793</w:t>
      </w:r>
      <w:r w:rsidRPr="00597774">
        <w:rPr>
          <w:rFonts w:ascii="Times New Roman" w:eastAsiaTheme="minorEastAsia" w:hAnsi="Times New Roman"/>
          <w:sz w:val="20"/>
          <w:szCs w:val="20"/>
        </w:rPr>
        <w:tab/>
        <w:t>Power high limit and intra band UL CA</w:t>
      </w:r>
      <w:r w:rsidRPr="00597774">
        <w:rPr>
          <w:rFonts w:ascii="Times New Roman" w:eastAsiaTheme="minorEastAsia" w:hAnsi="Times New Roman"/>
          <w:sz w:val="20"/>
          <w:szCs w:val="20"/>
        </w:rPr>
        <w:tab/>
        <w:t>Nokia, Nokia Shanghai Bell</w:t>
      </w:r>
    </w:p>
    <w:p w14:paraId="5C921283"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R4-2215891</w:t>
      </w:r>
      <w:r w:rsidRPr="00597774">
        <w:rPr>
          <w:rFonts w:ascii="Times New Roman" w:eastAsiaTheme="minorEastAsia" w:hAnsi="Times New Roman"/>
          <w:sz w:val="20"/>
          <w:szCs w:val="20"/>
        </w:rPr>
        <w:tab/>
        <w:t>Discussion on power domain enhancements to reduce MPR/PAR</w:t>
      </w:r>
      <w:r w:rsidRPr="00597774">
        <w:rPr>
          <w:rFonts w:ascii="Times New Roman" w:eastAsiaTheme="minorEastAsia" w:hAnsi="Times New Roman"/>
          <w:sz w:val="20"/>
          <w:szCs w:val="20"/>
        </w:rPr>
        <w:tab/>
        <w:t>ZTE Corporation</w:t>
      </w:r>
    </w:p>
    <w:p w14:paraId="6ADD256C"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R4-2215892</w:t>
      </w:r>
      <w:r w:rsidRPr="00597774">
        <w:rPr>
          <w:rFonts w:ascii="Times New Roman" w:eastAsiaTheme="minorEastAsia" w:hAnsi="Times New Roman"/>
          <w:sz w:val="20"/>
          <w:szCs w:val="20"/>
        </w:rPr>
        <w:tab/>
        <w:t xml:space="preserve">Discussion on enhancement of increasing UE power high limit </w:t>
      </w:r>
      <w:proofErr w:type="gramStart"/>
      <w:r w:rsidRPr="00597774">
        <w:rPr>
          <w:rFonts w:ascii="Times New Roman" w:eastAsiaTheme="minorEastAsia" w:hAnsi="Times New Roman"/>
          <w:sz w:val="20"/>
          <w:szCs w:val="20"/>
        </w:rPr>
        <w:t>for  CA</w:t>
      </w:r>
      <w:proofErr w:type="gramEnd"/>
      <w:r w:rsidRPr="00597774">
        <w:rPr>
          <w:rFonts w:ascii="Times New Roman" w:eastAsiaTheme="minorEastAsia" w:hAnsi="Times New Roman"/>
          <w:sz w:val="20"/>
          <w:szCs w:val="20"/>
        </w:rPr>
        <w:t xml:space="preserve"> and DC</w:t>
      </w:r>
      <w:r w:rsidRPr="00597774">
        <w:rPr>
          <w:rFonts w:ascii="Times New Roman" w:eastAsiaTheme="minorEastAsia" w:hAnsi="Times New Roman"/>
          <w:sz w:val="20"/>
          <w:szCs w:val="20"/>
        </w:rPr>
        <w:tab/>
        <w:t>ZTE Corporation</w:t>
      </w:r>
    </w:p>
    <w:p w14:paraId="40F18769"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R4-2215955</w:t>
      </w:r>
      <w:r w:rsidRPr="00597774">
        <w:rPr>
          <w:rFonts w:ascii="Times New Roman" w:eastAsiaTheme="minorEastAsia" w:hAnsi="Times New Roman"/>
          <w:sz w:val="20"/>
          <w:szCs w:val="20"/>
        </w:rPr>
        <w:tab/>
        <w:t>The high-power limit and power-class fallback</w:t>
      </w:r>
      <w:r w:rsidRPr="00597774">
        <w:rPr>
          <w:rFonts w:ascii="Times New Roman" w:eastAsiaTheme="minorEastAsia" w:hAnsi="Times New Roman"/>
          <w:sz w:val="20"/>
          <w:szCs w:val="20"/>
        </w:rPr>
        <w:tab/>
        <w:t>Ericsson</w:t>
      </w:r>
    </w:p>
    <w:p w14:paraId="0CE4A5A2"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R4-2216120</w:t>
      </w:r>
      <w:r w:rsidRPr="00597774">
        <w:rPr>
          <w:rFonts w:ascii="Times New Roman" w:eastAsiaTheme="minorEastAsia" w:hAnsi="Times New Roman"/>
          <w:sz w:val="20"/>
          <w:szCs w:val="20"/>
        </w:rPr>
        <w:tab/>
        <w:t>Discussion on enhancement of increasing UE power high limit for CA and DC</w:t>
      </w:r>
      <w:r w:rsidRPr="00597774">
        <w:rPr>
          <w:rFonts w:ascii="Times New Roman" w:eastAsiaTheme="minorEastAsia" w:hAnsi="Times New Roman"/>
          <w:sz w:val="20"/>
          <w:szCs w:val="20"/>
        </w:rPr>
        <w:tab/>
        <w:t>vivo</w:t>
      </w:r>
    </w:p>
    <w:p w14:paraId="3AB2ED33"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R4-2216121</w:t>
      </w:r>
      <w:r w:rsidRPr="00597774">
        <w:rPr>
          <w:rFonts w:ascii="Times New Roman" w:eastAsiaTheme="minorEastAsia" w:hAnsi="Times New Roman"/>
          <w:sz w:val="20"/>
          <w:szCs w:val="20"/>
        </w:rPr>
        <w:tab/>
        <w:t>Discussion on power domain enhancements to reduce MPR</w:t>
      </w:r>
      <w:r w:rsidRPr="00597774">
        <w:rPr>
          <w:rFonts w:ascii="Times New Roman" w:eastAsiaTheme="minorEastAsia" w:hAnsi="Times New Roman"/>
          <w:sz w:val="20"/>
          <w:szCs w:val="20"/>
        </w:rPr>
        <w:tab/>
        <w:t>vivo</w:t>
      </w:r>
    </w:p>
    <w:p w14:paraId="7D42A3F3"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R4-2216149</w:t>
      </w:r>
      <w:r w:rsidRPr="00597774">
        <w:rPr>
          <w:rFonts w:ascii="Times New Roman" w:eastAsiaTheme="minorEastAsia" w:hAnsi="Times New Roman"/>
          <w:sz w:val="20"/>
          <w:szCs w:val="20"/>
        </w:rPr>
        <w:tab/>
        <w:t>initial discussion on enhancement of increasing UE maximum power high limit</w:t>
      </w:r>
      <w:r w:rsidRPr="00597774">
        <w:rPr>
          <w:rFonts w:ascii="Times New Roman" w:eastAsiaTheme="minorEastAsia" w:hAnsi="Times New Roman"/>
          <w:sz w:val="20"/>
          <w:szCs w:val="20"/>
        </w:rPr>
        <w:tab/>
        <w:t>Xiaomi</w:t>
      </w:r>
    </w:p>
    <w:p w14:paraId="0098AD19"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R4-2216441</w:t>
      </w:r>
      <w:r w:rsidRPr="00597774">
        <w:rPr>
          <w:rFonts w:ascii="Times New Roman" w:eastAsiaTheme="minorEastAsia" w:hAnsi="Times New Roman"/>
          <w:sz w:val="20"/>
          <w:szCs w:val="20"/>
        </w:rPr>
        <w:tab/>
        <w:t>R18 Discussion on power domain enhancement</w:t>
      </w:r>
      <w:r w:rsidRPr="00597774">
        <w:rPr>
          <w:rFonts w:ascii="Times New Roman" w:eastAsiaTheme="minorEastAsia" w:hAnsi="Times New Roman"/>
          <w:sz w:val="20"/>
          <w:szCs w:val="20"/>
        </w:rPr>
        <w:tab/>
        <w:t>OPPO</w:t>
      </w:r>
    </w:p>
    <w:p w14:paraId="7C354975"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R4-2216588</w:t>
      </w:r>
      <w:r w:rsidRPr="00597774">
        <w:rPr>
          <w:rFonts w:ascii="Times New Roman" w:eastAsiaTheme="minorEastAsia" w:hAnsi="Times New Roman"/>
          <w:sz w:val="20"/>
          <w:szCs w:val="20"/>
        </w:rPr>
        <w:tab/>
        <w:t>On further enhancement for NR UL coverage</w:t>
      </w:r>
      <w:r w:rsidRPr="00597774">
        <w:rPr>
          <w:rFonts w:ascii="Times New Roman" w:eastAsiaTheme="minorEastAsia" w:hAnsi="Times New Roman"/>
          <w:sz w:val="20"/>
          <w:szCs w:val="20"/>
        </w:rPr>
        <w:tab/>
        <w:t xml:space="preserve">Huawei, </w:t>
      </w:r>
      <w:proofErr w:type="spellStart"/>
      <w:r w:rsidRPr="00597774">
        <w:rPr>
          <w:rFonts w:ascii="Times New Roman" w:eastAsiaTheme="minorEastAsia" w:hAnsi="Times New Roman"/>
          <w:sz w:val="20"/>
          <w:szCs w:val="20"/>
        </w:rPr>
        <w:t>HiSilicon</w:t>
      </w:r>
      <w:proofErr w:type="spellEnd"/>
    </w:p>
    <w:p w14:paraId="2350023F"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R4-2216639</w:t>
      </w:r>
      <w:r w:rsidRPr="00597774">
        <w:rPr>
          <w:rFonts w:ascii="Times New Roman" w:eastAsiaTheme="minorEastAsia" w:hAnsi="Times New Roman"/>
          <w:sz w:val="20"/>
          <w:szCs w:val="20"/>
        </w:rPr>
        <w:tab/>
        <w:t xml:space="preserve">MPR reduction scope discussion in Rel-18 NR </w:t>
      </w:r>
      <w:proofErr w:type="spellStart"/>
      <w:r w:rsidRPr="00597774">
        <w:rPr>
          <w:rFonts w:ascii="Times New Roman" w:eastAsiaTheme="minorEastAsia" w:hAnsi="Times New Roman"/>
          <w:sz w:val="20"/>
          <w:szCs w:val="20"/>
        </w:rPr>
        <w:t>Cov-Enh</w:t>
      </w:r>
      <w:proofErr w:type="spellEnd"/>
      <w:r w:rsidRPr="00597774">
        <w:rPr>
          <w:rFonts w:ascii="Times New Roman" w:eastAsiaTheme="minorEastAsia" w:hAnsi="Times New Roman"/>
          <w:sz w:val="20"/>
          <w:szCs w:val="20"/>
        </w:rPr>
        <w:tab/>
        <w:t>Ericsson</w:t>
      </w:r>
    </w:p>
    <w:p w14:paraId="4F72E9C0"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R4-2216788</w:t>
      </w:r>
      <w:r w:rsidRPr="00597774">
        <w:rPr>
          <w:rFonts w:ascii="Times New Roman" w:eastAsiaTheme="minorEastAsia" w:hAnsi="Times New Roman"/>
          <w:sz w:val="20"/>
          <w:szCs w:val="20"/>
        </w:rPr>
        <w:tab/>
        <w:t>On UE RF coverage enhancements for Rel-18</w:t>
      </w:r>
      <w:r w:rsidRPr="00597774">
        <w:rPr>
          <w:rFonts w:ascii="Times New Roman" w:eastAsiaTheme="minorEastAsia" w:hAnsi="Times New Roman"/>
          <w:sz w:val="20"/>
          <w:szCs w:val="20"/>
        </w:rPr>
        <w:tab/>
        <w:t>Qualcomm Incorporated</w:t>
      </w:r>
    </w:p>
    <w:p w14:paraId="067E53CE"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R4-2216977</w:t>
      </w:r>
      <w:r w:rsidRPr="00597774">
        <w:rPr>
          <w:rFonts w:ascii="Times New Roman" w:eastAsiaTheme="minorEastAsia" w:hAnsi="Times New Roman"/>
          <w:sz w:val="20"/>
          <w:szCs w:val="20"/>
        </w:rPr>
        <w:tab/>
        <w:t>Email discussion summary for [104-bis-e][141] NR_cov_enh2_part1</w:t>
      </w:r>
      <w:r w:rsidRPr="00597774">
        <w:rPr>
          <w:rFonts w:ascii="Times New Roman" w:eastAsiaTheme="minorEastAsia" w:hAnsi="Times New Roman"/>
          <w:sz w:val="20"/>
          <w:szCs w:val="20"/>
        </w:rPr>
        <w:tab/>
        <w:t>Moderator (Huawei)</w:t>
      </w:r>
    </w:p>
    <w:p w14:paraId="3761AC46"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R4-2216978</w:t>
      </w:r>
      <w:r w:rsidRPr="00597774">
        <w:rPr>
          <w:rFonts w:ascii="Times New Roman" w:eastAsiaTheme="minorEastAsia" w:hAnsi="Times New Roman"/>
          <w:sz w:val="20"/>
          <w:szCs w:val="20"/>
        </w:rPr>
        <w:tab/>
        <w:t>Email discussion summary for [104-bis-e][142] NR_cov_enh2_part2</w:t>
      </w:r>
      <w:r w:rsidRPr="00597774">
        <w:rPr>
          <w:rFonts w:ascii="Times New Roman" w:eastAsiaTheme="minorEastAsia" w:hAnsi="Times New Roman"/>
          <w:sz w:val="20"/>
          <w:szCs w:val="20"/>
        </w:rPr>
        <w:tab/>
        <w:t>Moderator (Nokia)</w:t>
      </w:r>
    </w:p>
    <w:p w14:paraId="391ADA3D"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R4-2217020</w:t>
      </w:r>
      <w:r w:rsidRPr="00597774">
        <w:rPr>
          <w:rFonts w:ascii="Times New Roman" w:eastAsiaTheme="minorEastAsia" w:hAnsi="Times New Roman"/>
          <w:sz w:val="20"/>
          <w:szCs w:val="20"/>
        </w:rPr>
        <w:tab/>
        <w:t>Email discussion summary for [104-bis-e][141] NR_cov_enh2_part1</w:t>
      </w:r>
      <w:r w:rsidRPr="00597774">
        <w:rPr>
          <w:rFonts w:ascii="Times New Roman" w:eastAsiaTheme="minorEastAsia" w:hAnsi="Times New Roman"/>
          <w:sz w:val="20"/>
          <w:szCs w:val="20"/>
        </w:rPr>
        <w:tab/>
        <w:t>Moderator (Huawei)</w:t>
      </w:r>
    </w:p>
    <w:p w14:paraId="563323B6"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R4-2217021</w:t>
      </w:r>
      <w:r w:rsidRPr="00597774">
        <w:rPr>
          <w:rFonts w:ascii="Times New Roman" w:eastAsiaTheme="minorEastAsia" w:hAnsi="Times New Roman"/>
          <w:sz w:val="20"/>
          <w:szCs w:val="20"/>
        </w:rPr>
        <w:tab/>
        <w:t>Email discussion summary for [104-bis-e][142] NR_cov_enh2_part2</w:t>
      </w:r>
      <w:r w:rsidRPr="00597774">
        <w:rPr>
          <w:rFonts w:ascii="Times New Roman" w:eastAsiaTheme="minorEastAsia" w:hAnsi="Times New Roman"/>
          <w:sz w:val="20"/>
          <w:szCs w:val="20"/>
        </w:rPr>
        <w:tab/>
        <w:t>Moderator (Nokia)</w:t>
      </w:r>
    </w:p>
    <w:p w14:paraId="02EDD6E3"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R4-2217744</w:t>
      </w:r>
      <w:r w:rsidRPr="00597774">
        <w:rPr>
          <w:rFonts w:ascii="Times New Roman" w:eastAsiaTheme="minorEastAsia" w:hAnsi="Times New Roman"/>
          <w:sz w:val="20"/>
          <w:szCs w:val="20"/>
        </w:rPr>
        <w:tab/>
        <w:t>WF on enhancements of increasing UE power high limit</w:t>
      </w:r>
      <w:r w:rsidRPr="00597774">
        <w:rPr>
          <w:rFonts w:ascii="Times New Roman" w:eastAsiaTheme="minorEastAsia" w:hAnsi="Times New Roman"/>
          <w:sz w:val="20"/>
          <w:szCs w:val="20"/>
        </w:rPr>
        <w:tab/>
        <w:t xml:space="preserve">Huawei, </w:t>
      </w:r>
      <w:proofErr w:type="spellStart"/>
      <w:r w:rsidRPr="00597774">
        <w:rPr>
          <w:rFonts w:ascii="Times New Roman" w:eastAsiaTheme="minorEastAsia" w:hAnsi="Times New Roman"/>
          <w:sz w:val="20"/>
          <w:szCs w:val="20"/>
        </w:rPr>
        <w:t>HiSilicon</w:t>
      </w:r>
      <w:proofErr w:type="spellEnd"/>
    </w:p>
    <w:p w14:paraId="795966CD"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R4-2217745</w:t>
      </w:r>
      <w:r w:rsidRPr="00597774">
        <w:rPr>
          <w:rFonts w:ascii="Times New Roman" w:eastAsiaTheme="minorEastAsia" w:hAnsi="Times New Roman"/>
          <w:sz w:val="20"/>
          <w:szCs w:val="20"/>
        </w:rPr>
        <w:tab/>
        <w:t>WF on Enhancements to reduce MPR/PAR</w:t>
      </w:r>
      <w:r w:rsidRPr="00597774">
        <w:rPr>
          <w:rFonts w:ascii="Times New Roman" w:eastAsiaTheme="minorEastAsia" w:hAnsi="Times New Roman"/>
          <w:sz w:val="20"/>
          <w:szCs w:val="20"/>
        </w:rPr>
        <w:tab/>
        <w:t>Nokia, Nokia Shanghai Bell</w:t>
      </w:r>
    </w:p>
    <w:p w14:paraId="75C9CA59"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R4-2217746</w:t>
      </w:r>
      <w:r w:rsidRPr="00597774">
        <w:rPr>
          <w:rFonts w:ascii="Times New Roman" w:eastAsiaTheme="minorEastAsia" w:hAnsi="Times New Roman"/>
          <w:sz w:val="20"/>
          <w:szCs w:val="20"/>
        </w:rPr>
        <w:tab/>
        <w:t>LS on RF evaluation parameters</w:t>
      </w:r>
      <w:r w:rsidRPr="00597774">
        <w:rPr>
          <w:rFonts w:ascii="Times New Roman" w:eastAsiaTheme="minorEastAsia" w:hAnsi="Times New Roman"/>
          <w:sz w:val="20"/>
          <w:szCs w:val="20"/>
        </w:rPr>
        <w:tab/>
        <w:t>Nokia, Nokia Shanghai Bell</w:t>
      </w:r>
    </w:p>
    <w:p w14:paraId="59649D42" w14:textId="77777777" w:rsidR="00597774" w:rsidRP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R4-2217793</w:t>
      </w:r>
      <w:r w:rsidRPr="00597774">
        <w:rPr>
          <w:rFonts w:ascii="Times New Roman" w:eastAsiaTheme="minorEastAsia" w:hAnsi="Times New Roman"/>
          <w:sz w:val="20"/>
          <w:szCs w:val="20"/>
        </w:rPr>
        <w:tab/>
        <w:t>Email discussion summary for [104-bis-e][141] NR_cov_enh2_part1</w:t>
      </w:r>
      <w:r w:rsidRPr="00597774">
        <w:rPr>
          <w:rFonts w:ascii="Times New Roman" w:eastAsiaTheme="minorEastAsia" w:hAnsi="Times New Roman"/>
          <w:sz w:val="20"/>
          <w:szCs w:val="20"/>
        </w:rPr>
        <w:tab/>
        <w:t>Moderator (Huawei)</w:t>
      </w:r>
    </w:p>
    <w:p w14:paraId="54A66A8D" w14:textId="03F1E098" w:rsidR="00597774" w:rsidRDefault="00597774">
      <w:pPr>
        <w:pStyle w:val="aff8"/>
        <w:numPr>
          <w:ilvl w:val="0"/>
          <w:numId w:val="44"/>
        </w:numPr>
        <w:ind w:leftChars="0" w:left="0" w:firstLine="0"/>
        <w:rPr>
          <w:rFonts w:ascii="Times New Roman" w:eastAsiaTheme="minorEastAsia" w:hAnsi="Times New Roman"/>
          <w:sz w:val="20"/>
          <w:szCs w:val="20"/>
        </w:rPr>
      </w:pPr>
      <w:r w:rsidRPr="00597774">
        <w:rPr>
          <w:rFonts w:ascii="Times New Roman" w:eastAsiaTheme="minorEastAsia" w:hAnsi="Times New Roman"/>
          <w:sz w:val="20"/>
          <w:szCs w:val="20"/>
        </w:rPr>
        <w:t>R4-2217794</w:t>
      </w:r>
      <w:r w:rsidRPr="00597774">
        <w:rPr>
          <w:rFonts w:ascii="Times New Roman" w:eastAsiaTheme="minorEastAsia" w:hAnsi="Times New Roman"/>
          <w:sz w:val="20"/>
          <w:szCs w:val="20"/>
        </w:rPr>
        <w:tab/>
        <w:t>Email discussion summary for [104-bis-e][142] NR_cov_enh2_part2</w:t>
      </w:r>
      <w:r w:rsidRPr="00597774">
        <w:rPr>
          <w:rFonts w:ascii="Times New Roman" w:eastAsiaTheme="minorEastAsia" w:hAnsi="Times New Roman"/>
          <w:sz w:val="20"/>
          <w:szCs w:val="20"/>
        </w:rPr>
        <w:tab/>
        <w:t>Moderator (Nokia)</w:t>
      </w:r>
    </w:p>
    <w:p w14:paraId="01B9C41C" w14:textId="36C493F4" w:rsidR="00677891" w:rsidRDefault="00677891" w:rsidP="00677891">
      <w:pPr>
        <w:rPr>
          <w:rFonts w:eastAsiaTheme="minorEastAsia"/>
          <w:lang w:val="en-US"/>
        </w:rPr>
      </w:pPr>
    </w:p>
    <w:p w14:paraId="1DC76337" w14:textId="44110E19" w:rsidR="00677891" w:rsidRPr="00A80CFB" w:rsidRDefault="00677891" w:rsidP="00677891">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111</w:t>
      </w:r>
      <w:r>
        <w:rPr>
          <w:rFonts w:ascii="Arial" w:eastAsiaTheme="minorEastAsia" w:hAnsi="Arial" w:cs="Arial" w:hint="eastAsia"/>
          <w:iCs/>
          <w:lang w:eastAsia="zh-CN"/>
        </w:rPr>
        <w:t>:</w:t>
      </w:r>
    </w:p>
    <w:p w14:paraId="32A902C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R1-2210879</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 xml:space="preserve">Huawei, </w:t>
      </w:r>
      <w:proofErr w:type="spellStart"/>
      <w:r w:rsidRPr="00677891">
        <w:rPr>
          <w:rFonts w:ascii="Times New Roman" w:eastAsiaTheme="minorEastAsia" w:hAnsi="Times New Roman"/>
          <w:sz w:val="20"/>
          <w:szCs w:val="20"/>
        </w:rPr>
        <w:t>HiSilicon</w:t>
      </w:r>
      <w:proofErr w:type="spellEnd"/>
    </w:p>
    <w:p w14:paraId="18DBC6E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R1-2210880</w:t>
      </w:r>
      <w:r w:rsidRPr="00677891">
        <w:rPr>
          <w:rFonts w:ascii="Times New Roman" w:eastAsiaTheme="minorEastAsia" w:hAnsi="Times New Roman"/>
          <w:sz w:val="20"/>
          <w:szCs w:val="20"/>
        </w:rPr>
        <w:tab/>
        <w:t>Discussion on coverage enhancement in power domain</w:t>
      </w:r>
      <w:r w:rsidRPr="00677891">
        <w:rPr>
          <w:rFonts w:ascii="Times New Roman" w:eastAsiaTheme="minorEastAsia" w:hAnsi="Times New Roman"/>
          <w:sz w:val="20"/>
          <w:szCs w:val="20"/>
        </w:rPr>
        <w:tab/>
        <w:t xml:space="preserve">Huawei, </w:t>
      </w:r>
      <w:proofErr w:type="spellStart"/>
      <w:r w:rsidRPr="00677891">
        <w:rPr>
          <w:rFonts w:ascii="Times New Roman" w:eastAsiaTheme="minorEastAsia" w:hAnsi="Times New Roman"/>
          <w:sz w:val="20"/>
          <w:szCs w:val="20"/>
        </w:rPr>
        <w:t>HiSilicon</w:t>
      </w:r>
      <w:proofErr w:type="spellEnd"/>
    </w:p>
    <w:p w14:paraId="426AAAD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R1-2210881</w:t>
      </w:r>
      <w:r w:rsidRPr="00677891">
        <w:rPr>
          <w:rFonts w:ascii="Times New Roman" w:eastAsiaTheme="minorEastAsia" w:hAnsi="Times New Roman"/>
          <w:sz w:val="20"/>
          <w:szCs w:val="20"/>
        </w:rPr>
        <w:tab/>
        <w:t>Discussion on dynamic waveform switching for coverage enhancement</w:t>
      </w:r>
      <w:r w:rsidRPr="00677891">
        <w:rPr>
          <w:rFonts w:ascii="Times New Roman" w:eastAsiaTheme="minorEastAsia" w:hAnsi="Times New Roman"/>
          <w:sz w:val="20"/>
          <w:szCs w:val="20"/>
        </w:rPr>
        <w:tab/>
        <w:t xml:space="preserve">Huawei, </w:t>
      </w:r>
      <w:proofErr w:type="spellStart"/>
      <w:r w:rsidRPr="00677891">
        <w:rPr>
          <w:rFonts w:ascii="Times New Roman" w:eastAsiaTheme="minorEastAsia" w:hAnsi="Times New Roman"/>
          <w:sz w:val="20"/>
          <w:szCs w:val="20"/>
        </w:rPr>
        <w:t>HiSilicon</w:t>
      </w:r>
      <w:proofErr w:type="spellEnd"/>
    </w:p>
    <w:p w14:paraId="1128DDEA"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R1-2211033</w:t>
      </w:r>
      <w:r w:rsidRPr="00677891">
        <w:rPr>
          <w:rFonts w:ascii="Times New Roman" w:eastAsiaTheme="minorEastAsia" w:hAnsi="Times New Roman"/>
          <w:sz w:val="20"/>
          <w:szCs w:val="20"/>
        </w:rPr>
        <w:tab/>
        <w:t>Discussions on issues of PRACH coverage enhancements</w:t>
      </w:r>
      <w:r w:rsidRPr="00677891">
        <w:rPr>
          <w:rFonts w:ascii="Times New Roman" w:eastAsiaTheme="minorEastAsia" w:hAnsi="Times New Roman"/>
          <w:sz w:val="20"/>
          <w:szCs w:val="20"/>
        </w:rPr>
        <w:tab/>
        <w:t>vivo</w:t>
      </w:r>
    </w:p>
    <w:p w14:paraId="67D60B62"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R1-2211034</w:t>
      </w:r>
      <w:r w:rsidRPr="00677891">
        <w:rPr>
          <w:rFonts w:ascii="Times New Roman" w:eastAsiaTheme="minorEastAsia" w:hAnsi="Times New Roman"/>
          <w:sz w:val="20"/>
          <w:szCs w:val="20"/>
        </w:rPr>
        <w:tab/>
        <w:t>Discussions on issues of power domain enhancements</w:t>
      </w:r>
      <w:r w:rsidRPr="00677891">
        <w:rPr>
          <w:rFonts w:ascii="Times New Roman" w:eastAsiaTheme="minorEastAsia" w:hAnsi="Times New Roman"/>
          <w:sz w:val="20"/>
          <w:szCs w:val="20"/>
        </w:rPr>
        <w:tab/>
        <w:t>vivo</w:t>
      </w:r>
    </w:p>
    <w:p w14:paraId="197FA35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R1-2211035</w:t>
      </w:r>
      <w:r w:rsidRPr="00677891">
        <w:rPr>
          <w:rFonts w:ascii="Times New Roman" w:eastAsiaTheme="minorEastAsia" w:hAnsi="Times New Roman"/>
          <w:sz w:val="20"/>
          <w:szCs w:val="20"/>
        </w:rPr>
        <w:tab/>
        <w:t>Discussions on issues of dynamic waveform switching</w:t>
      </w:r>
      <w:r w:rsidRPr="00677891">
        <w:rPr>
          <w:rFonts w:ascii="Times New Roman" w:eastAsiaTheme="minorEastAsia" w:hAnsi="Times New Roman"/>
          <w:sz w:val="20"/>
          <w:szCs w:val="20"/>
        </w:rPr>
        <w:tab/>
        <w:t>vivo</w:t>
      </w:r>
    </w:p>
    <w:p w14:paraId="50AA1A4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R1-2211047</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ZTE</w:t>
      </w:r>
    </w:p>
    <w:p w14:paraId="28BF995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R1-2211048</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t>ZTE</w:t>
      </w:r>
    </w:p>
    <w:p w14:paraId="596AA69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R1-2211049</w:t>
      </w:r>
      <w:r w:rsidRPr="00677891">
        <w:rPr>
          <w:rFonts w:ascii="Times New Roman" w:eastAsiaTheme="minorEastAsia" w:hAnsi="Times New Roman"/>
          <w:sz w:val="20"/>
          <w:szCs w:val="20"/>
        </w:rPr>
        <w:tab/>
        <w:t>Discussion on dynamic waveform switching</w:t>
      </w:r>
      <w:r w:rsidRPr="00677891">
        <w:rPr>
          <w:rFonts w:ascii="Times New Roman" w:eastAsiaTheme="minorEastAsia" w:hAnsi="Times New Roman"/>
          <w:sz w:val="20"/>
          <w:szCs w:val="20"/>
        </w:rPr>
        <w:tab/>
        <w:t>ZTE</w:t>
      </w:r>
    </w:p>
    <w:p w14:paraId="6B862F6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R1-2211087</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Fujitsu</w:t>
      </w:r>
    </w:p>
    <w:p w14:paraId="15D6150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R1-2211088</w:t>
      </w:r>
      <w:r w:rsidRPr="00677891">
        <w:rPr>
          <w:rFonts w:ascii="Times New Roman" w:eastAsiaTheme="minorEastAsia" w:hAnsi="Times New Roman"/>
          <w:sz w:val="20"/>
          <w:szCs w:val="20"/>
        </w:rPr>
        <w:tab/>
        <w:t>Discussion on Power domain enhancements for CA/DC</w:t>
      </w:r>
      <w:r w:rsidRPr="00677891">
        <w:rPr>
          <w:rFonts w:ascii="Times New Roman" w:eastAsiaTheme="minorEastAsia" w:hAnsi="Times New Roman"/>
          <w:sz w:val="20"/>
          <w:szCs w:val="20"/>
        </w:rPr>
        <w:tab/>
        <w:t>Fujitsu</w:t>
      </w:r>
    </w:p>
    <w:p w14:paraId="50F1A2C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R1-2211089</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Fujitsu</w:t>
      </w:r>
    </w:p>
    <w:p w14:paraId="60FF9CF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R1-2211134</w:t>
      </w:r>
      <w:r w:rsidRPr="00677891">
        <w:rPr>
          <w:rFonts w:ascii="Times New Roman" w:eastAsiaTheme="minorEastAsia" w:hAnsi="Times New Roman"/>
          <w:sz w:val="20"/>
          <w:szCs w:val="20"/>
        </w:rPr>
        <w:tab/>
        <w:t>Discussion on dynamic waveform switching</w:t>
      </w:r>
      <w:r w:rsidRPr="00677891">
        <w:rPr>
          <w:rFonts w:ascii="Times New Roman" w:eastAsiaTheme="minorEastAsia" w:hAnsi="Times New Roman"/>
          <w:sz w:val="20"/>
          <w:szCs w:val="20"/>
        </w:rPr>
        <w:tab/>
        <w:t>Panasonic</w:t>
      </w:r>
    </w:p>
    <w:p w14:paraId="493496C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R1-2211185</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CATT</w:t>
      </w:r>
    </w:p>
    <w:p w14:paraId="018A1AB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R1-2211186</w:t>
      </w:r>
      <w:r w:rsidRPr="00677891">
        <w:rPr>
          <w:rFonts w:ascii="Times New Roman" w:eastAsiaTheme="minorEastAsia" w:hAnsi="Times New Roman"/>
          <w:sz w:val="20"/>
          <w:szCs w:val="20"/>
        </w:rPr>
        <w:tab/>
        <w:t>Discussion on enhancements to reduce MPR/PAR</w:t>
      </w:r>
      <w:r w:rsidRPr="00677891">
        <w:rPr>
          <w:rFonts w:ascii="Times New Roman" w:eastAsiaTheme="minorEastAsia" w:hAnsi="Times New Roman"/>
          <w:sz w:val="20"/>
          <w:szCs w:val="20"/>
        </w:rPr>
        <w:tab/>
        <w:t>CATT</w:t>
      </w:r>
    </w:p>
    <w:p w14:paraId="2A302CC2"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R1-2211187</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CATT</w:t>
      </w:r>
    </w:p>
    <w:p w14:paraId="1531EA7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R1-2211254</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Spreadtrum</w:t>
      </w:r>
      <w:proofErr w:type="spellEnd"/>
      <w:r w:rsidRPr="00677891">
        <w:rPr>
          <w:rFonts w:ascii="Times New Roman" w:eastAsiaTheme="minorEastAsia" w:hAnsi="Times New Roman"/>
          <w:sz w:val="20"/>
          <w:szCs w:val="20"/>
        </w:rPr>
        <w:t xml:space="preserve"> Communications</w:t>
      </w:r>
    </w:p>
    <w:p w14:paraId="36FDA4D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R1-2211255</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Spreadtrum</w:t>
      </w:r>
      <w:proofErr w:type="spellEnd"/>
      <w:r w:rsidRPr="00677891">
        <w:rPr>
          <w:rFonts w:ascii="Times New Roman" w:eastAsiaTheme="minorEastAsia" w:hAnsi="Times New Roman"/>
          <w:sz w:val="20"/>
          <w:szCs w:val="20"/>
        </w:rPr>
        <w:t xml:space="preserve"> Communications</w:t>
      </w:r>
    </w:p>
    <w:p w14:paraId="3BA9FC7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R1-2211256</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Spreadtrum</w:t>
      </w:r>
      <w:proofErr w:type="spellEnd"/>
      <w:r w:rsidRPr="00677891">
        <w:rPr>
          <w:rFonts w:ascii="Times New Roman" w:eastAsiaTheme="minorEastAsia" w:hAnsi="Times New Roman"/>
          <w:sz w:val="20"/>
          <w:szCs w:val="20"/>
        </w:rPr>
        <w:t xml:space="preserve"> Communications</w:t>
      </w:r>
    </w:p>
    <w:p w14:paraId="0346A13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R1-2211324</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47A49CB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R1-2211350</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xiaomi</w:t>
      </w:r>
      <w:proofErr w:type="spellEnd"/>
    </w:p>
    <w:p w14:paraId="111D067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R1-2211351</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xiaomi</w:t>
      </w:r>
      <w:proofErr w:type="spellEnd"/>
    </w:p>
    <w:p w14:paraId="218E59A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lastRenderedPageBreak/>
        <w:t>R1-2211352</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xiaomi</w:t>
      </w:r>
      <w:proofErr w:type="spellEnd"/>
    </w:p>
    <w:p w14:paraId="6D131624"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R1-2211390</w:t>
      </w:r>
      <w:r w:rsidRPr="00677891">
        <w:rPr>
          <w:rFonts w:ascii="Times New Roman" w:eastAsiaTheme="minorEastAsia" w:hAnsi="Times New Roman"/>
          <w:sz w:val="20"/>
          <w:szCs w:val="20"/>
        </w:rPr>
        <w:tab/>
        <w:t>Dynamic switching between DFT-S-OFDM and CP-OFDM waveform</w:t>
      </w:r>
      <w:r w:rsidRPr="00677891">
        <w:rPr>
          <w:rFonts w:ascii="Times New Roman" w:eastAsiaTheme="minorEastAsia" w:hAnsi="Times New Roman"/>
          <w:sz w:val="20"/>
          <w:szCs w:val="20"/>
        </w:rPr>
        <w:tab/>
        <w:t>Intel Corporation</w:t>
      </w:r>
    </w:p>
    <w:p w14:paraId="10454A2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R1-2211423</w:t>
      </w:r>
      <w:r w:rsidRPr="00677891">
        <w:rPr>
          <w:rFonts w:ascii="Times New Roman" w:eastAsiaTheme="minorEastAsia" w:hAnsi="Times New Roman"/>
          <w:sz w:val="20"/>
          <w:szCs w:val="20"/>
        </w:rPr>
        <w:tab/>
        <w:t>Discussions on PRACH coverage enhancement</w:t>
      </w:r>
      <w:r w:rsidRPr="00677891">
        <w:rPr>
          <w:rFonts w:ascii="Times New Roman" w:eastAsiaTheme="minorEastAsia" w:hAnsi="Times New Roman"/>
          <w:sz w:val="20"/>
          <w:szCs w:val="20"/>
        </w:rPr>
        <w:tab/>
        <w:t>Intel Corporation</w:t>
      </w:r>
    </w:p>
    <w:p w14:paraId="4D3B9E2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R1-2211424</w:t>
      </w:r>
      <w:r w:rsidRPr="00677891">
        <w:rPr>
          <w:rFonts w:ascii="Times New Roman" w:eastAsiaTheme="minorEastAsia" w:hAnsi="Times New Roman"/>
          <w:sz w:val="20"/>
          <w:szCs w:val="20"/>
        </w:rPr>
        <w:tab/>
        <w:t>Discussions on power domain enhancement</w:t>
      </w:r>
      <w:r w:rsidRPr="00677891">
        <w:rPr>
          <w:rFonts w:ascii="Times New Roman" w:eastAsiaTheme="minorEastAsia" w:hAnsi="Times New Roman"/>
          <w:sz w:val="20"/>
          <w:szCs w:val="20"/>
        </w:rPr>
        <w:tab/>
        <w:t>Intel Corporation</w:t>
      </w:r>
    </w:p>
    <w:p w14:paraId="032F170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R1-2211474</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OPPO</w:t>
      </w:r>
    </w:p>
    <w:p w14:paraId="40937814"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R1-2211475</w:t>
      </w:r>
      <w:r w:rsidRPr="00677891">
        <w:rPr>
          <w:rFonts w:ascii="Times New Roman" w:eastAsiaTheme="minorEastAsia" w:hAnsi="Times New Roman"/>
          <w:sz w:val="20"/>
          <w:szCs w:val="20"/>
        </w:rPr>
        <w:tab/>
        <w:t>The study of power domain enhancements</w:t>
      </w:r>
      <w:r w:rsidRPr="00677891">
        <w:rPr>
          <w:rFonts w:ascii="Times New Roman" w:eastAsiaTheme="minorEastAsia" w:hAnsi="Times New Roman"/>
          <w:sz w:val="20"/>
          <w:szCs w:val="20"/>
        </w:rPr>
        <w:tab/>
        <w:t>OPPO</w:t>
      </w:r>
    </w:p>
    <w:p w14:paraId="74727FD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R1-2211476</w:t>
      </w:r>
      <w:r w:rsidRPr="00677891">
        <w:rPr>
          <w:rFonts w:ascii="Times New Roman" w:eastAsiaTheme="minorEastAsia" w:hAnsi="Times New Roman"/>
          <w:sz w:val="20"/>
          <w:szCs w:val="20"/>
        </w:rPr>
        <w:tab/>
        <w:t>Considerations on dynamic switching between DFT-S-OFDM and CP-OFDM</w:t>
      </w:r>
      <w:r w:rsidRPr="00677891">
        <w:rPr>
          <w:rFonts w:ascii="Times New Roman" w:eastAsiaTheme="minorEastAsia" w:hAnsi="Times New Roman"/>
          <w:sz w:val="20"/>
          <w:szCs w:val="20"/>
        </w:rPr>
        <w:tab/>
        <w:t>OPPO</w:t>
      </w:r>
    </w:p>
    <w:p w14:paraId="67A0480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R1-2211537</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China Telecom</w:t>
      </w:r>
    </w:p>
    <w:p w14:paraId="0AF73EF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R1-2211538</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China Telecom</w:t>
      </w:r>
    </w:p>
    <w:p w14:paraId="4A37FD3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R1-2211541</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TCL Communication Ltd.</w:t>
      </w:r>
    </w:p>
    <w:p w14:paraId="60FB407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R1-2211568</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ETRI</w:t>
      </w:r>
    </w:p>
    <w:p w14:paraId="21E4E242"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R1-2211569</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ETRI</w:t>
      </w:r>
    </w:p>
    <w:p w14:paraId="64C8CD5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R1-2211573</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Lenovo</w:t>
      </w:r>
    </w:p>
    <w:p w14:paraId="0679D0B5"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R1-2211574</w:t>
      </w:r>
      <w:r w:rsidRPr="00677891">
        <w:rPr>
          <w:rFonts w:ascii="Times New Roman" w:eastAsiaTheme="minorEastAsia" w:hAnsi="Times New Roman"/>
          <w:sz w:val="20"/>
          <w:szCs w:val="20"/>
        </w:rPr>
        <w:tab/>
        <w:t>Power domain enhancements</w:t>
      </w:r>
      <w:r w:rsidRPr="00677891">
        <w:rPr>
          <w:rFonts w:ascii="Times New Roman" w:eastAsiaTheme="minorEastAsia" w:hAnsi="Times New Roman"/>
          <w:sz w:val="20"/>
          <w:szCs w:val="20"/>
        </w:rPr>
        <w:tab/>
        <w:t>Lenovo</w:t>
      </w:r>
    </w:p>
    <w:p w14:paraId="0A48644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R1-2211575</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Lenovo</w:t>
      </w:r>
    </w:p>
    <w:p w14:paraId="163BDE4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R1-2211592</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Panasonic</w:t>
      </w:r>
    </w:p>
    <w:p w14:paraId="11CBCFA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R1-2211593</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t>Panasonic</w:t>
      </w:r>
    </w:p>
    <w:p w14:paraId="52EAA69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R1-2211595</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Nokia, Nokia Shanghai Bell</w:t>
      </w:r>
    </w:p>
    <w:p w14:paraId="0F05D60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R1-2211596</w:t>
      </w:r>
      <w:r w:rsidRPr="00677891">
        <w:rPr>
          <w:rFonts w:ascii="Times New Roman" w:eastAsiaTheme="minorEastAsia" w:hAnsi="Times New Roman"/>
          <w:sz w:val="20"/>
          <w:szCs w:val="20"/>
        </w:rPr>
        <w:tab/>
        <w:t>RAN1 impacts for power domain enhancements</w:t>
      </w:r>
      <w:r w:rsidRPr="00677891">
        <w:rPr>
          <w:rFonts w:ascii="Times New Roman" w:eastAsiaTheme="minorEastAsia" w:hAnsi="Times New Roman"/>
          <w:sz w:val="20"/>
          <w:szCs w:val="20"/>
        </w:rPr>
        <w:tab/>
        <w:t>Nokia, Nokia Shanghai Bell</w:t>
      </w:r>
    </w:p>
    <w:p w14:paraId="6DF0CF5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R1-2211597</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Nokia, Nokia Shanghai Bell</w:t>
      </w:r>
    </w:p>
    <w:p w14:paraId="4A4E2B2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R1-2211630</w:t>
      </w:r>
      <w:r w:rsidRPr="00677891">
        <w:rPr>
          <w:rFonts w:ascii="Times New Roman" w:eastAsiaTheme="minorEastAsia" w:hAnsi="Times New Roman"/>
          <w:sz w:val="20"/>
          <w:szCs w:val="20"/>
        </w:rPr>
        <w:tab/>
        <w:t>PRACH Coverage Enhancement using Multi PRACH Transmissions</w:t>
      </w:r>
      <w:r w:rsidRPr="00677891">
        <w:rPr>
          <w:rFonts w:ascii="Times New Roman" w:eastAsiaTheme="minorEastAsia" w:hAnsi="Times New Roman"/>
          <w:sz w:val="20"/>
          <w:szCs w:val="20"/>
        </w:rPr>
        <w:tab/>
        <w:t>Sony</w:t>
      </w:r>
    </w:p>
    <w:p w14:paraId="33DAFB3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R1-2211631</w:t>
      </w:r>
      <w:r w:rsidRPr="00677891">
        <w:rPr>
          <w:rFonts w:ascii="Times New Roman" w:eastAsiaTheme="minorEastAsia" w:hAnsi="Times New Roman"/>
          <w:sz w:val="20"/>
          <w:szCs w:val="20"/>
        </w:rPr>
        <w:tab/>
        <w:t>Further considerations on dynamic waveform switching for NR UL</w:t>
      </w:r>
      <w:r w:rsidRPr="00677891">
        <w:rPr>
          <w:rFonts w:ascii="Times New Roman" w:eastAsiaTheme="minorEastAsia" w:hAnsi="Times New Roman"/>
          <w:sz w:val="20"/>
          <w:szCs w:val="20"/>
        </w:rPr>
        <w:tab/>
        <w:t>Sony</w:t>
      </w:r>
    </w:p>
    <w:p w14:paraId="72E5659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R1-2211705</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CMCC</w:t>
      </w:r>
    </w:p>
    <w:p w14:paraId="6576690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R1-2211706</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t>CMCC</w:t>
      </w:r>
    </w:p>
    <w:p w14:paraId="0AA82D6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R1-2211707</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CMCC</w:t>
      </w:r>
    </w:p>
    <w:p w14:paraId="70E2858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R1-2211711</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3D2AA12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R1-2211712</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277640A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R1-2211837</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Apple</w:t>
      </w:r>
    </w:p>
    <w:p w14:paraId="7E9AD91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R1-2211838</w:t>
      </w:r>
      <w:r w:rsidRPr="00677891">
        <w:rPr>
          <w:rFonts w:ascii="Times New Roman" w:eastAsiaTheme="minorEastAsia" w:hAnsi="Times New Roman"/>
          <w:sz w:val="20"/>
          <w:szCs w:val="20"/>
        </w:rPr>
        <w:tab/>
        <w:t>Discussion on power domain coverage enhancement</w:t>
      </w:r>
      <w:r w:rsidRPr="00677891">
        <w:rPr>
          <w:rFonts w:ascii="Times New Roman" w:eastAsiaTheme="minorEastAsia" w:hAnsi="Times New Roman"/>
          <w:sz w:val="20"/>
          <w:szCs w:val="20"/>
        </w:rPr>
        <w:tab/>
        <w:t>Apple</w:t>
      </w:r>
    </w:p>
    <w:p w14:paraId="1587882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R1-2211839</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Apple</w:t>
      </w:r>
    </w:p>
    <w:p w14:paraId="0B7EDB3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R1-2211879</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FGI</w:t>
      </w:r>
    </w:p>
    <w:p w14:paraId="1CACBCC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R1-2211881</w:t>
      </w:r>
      <w:r w:rsidRPr="00677891">
        <w:rPr>
          <w:rFonts w:ascii="Times New Roman" w:eastAsiaTheme="minorEastAsia" w:hAnsi="Times New Roman"/>
          <w:sz w:val="20"/>
          <w:szCs w:val="20"/>
        </w:rPr>
        <w:tab/>
        <w:t>Discussion on PRACH Resource for multiple PRACH transmissions</w:t>
      </w:r>
      <w:r w:rsidRPr="00677891">
        <w:rPr>
          <w:rFonts w:ascii="Times New Roman" w:eastAsiaTheme="minorEastAsia" w:hAnsi="Times New Roman"/>
          <w:sz w:val="20"/>
          <w:szCs w:val="20"/>
        </w:rPr>
        <w:tab/>
        <w:t>FGI</w:t>
      </w:r>
    </w:p>
    <w:p w14:paraId="29D2D212"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R1-2211895</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Ericsson</w:t>
      </w:r>
    </w:p>
    <w:p w14:paraId="17D1C3B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R1-2211896</w:t>
      </w:r>
      <w:r w:rsidRPr="00677891">
        <w:rPr>
          <w:rFonts w:ascii="Times New Roman" w:eastAsiaTheme="minorEastAsia" w:hAnsi="Times New Roman"/>
          <w:sz w:val="20"/>
          <w:szCs w:val="20"/>
        </w:rPr>
        <w:tab/>
        <w:t>Power Domain Enhancement Evaluation Methodology and Schemes</w:t>
      </w:r>
      <w:r w:rsidRPr="00677891">
        <w:rPr>
          <w:rFonts w:ascii="Times New Roman" w:eastAsiaTheme="minorEastAsia" w:hAnsi="Times New Roman"/>
          <w:sz w:val="20"/>
          <w:szCs w:val="20"/>
        </w:rPr>
        <w:tab/>
        <w:t>Ericsson</w:t>
      </w:r>
    </w:p>
    <w:p w14:paraId="654E591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R1-2211897</w:t>
      </w:r>
      <w:r w:rsidRPr="00677891">
        <w:rPr>
          <w:rFonts w:ascii="Times New Roman" w:eastAsiaTheme="minorEastAsia" w:hAnsi="Times New Roman"/>
          <w:sz w:val="20"/>
          <w:szCs w:val="20"/>
        </w:rPr>
        <w:tab/>
        <w:t>Discussion on Dynamic UL Waveform Switching</w:t>
      </w:r>
      <w:r w:rsidRPr="00677891">
        <w:rPr>
          <w:rFonts w:ascii="Times New Roman" w:eastAsiaTheme="minorEastAsia" w:hAnsi="Times New Roman"/>
          <w:sz w:val="20"/>
          <w:szCs w:val="20"/>
        </w:rPr>
        <w:tab/>
        <w:t>Ericsson</w:t>
      </w:r>
    </w:p>
    <w:p w14:paraId="09BD7D4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R1-2211931</w:t>
      </w:r>
      <w:r w:rsidRPr="00677891">
        <w:rPr>
          <w:rFonts w:ascii="Times New Roman" w:eastAsiaTheme="minorEastAsia" w:hAnsi="Times New Roman"/>
          <w:sz w:val="20"/>
          <w:szCs w:val="20"/>
        </w:rPr>
        <w:tab/>
        <w:t>Discussion on PRACH repeated transmission for NR coverage enhancement</w:t>
      </w:r>
      <w:r w:rsidRPr="00677891">
        <w:rPr>
          <w:rFonts w:ascii="Times New Roman" w:eastAsiaTheme="minorEastAsia" w:hAnsi="Times New Roman"/>
          <w:sz w:val="20"/>
          <w:szCs w:val="20"/>
        </w:rPr>
        <w:tab/>
        <w:t>LG Electronics</w:t>
      </w:r>
    </w:p>
    <w:p w14:paraId="457B310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R1-2211932</w:t>
      </w:r>
      <w:r w:rsidRPr="00677891">
        <w:rPr>
          <w:rFonts w:ascii="Times New Roman" w:eastAsiaTheme="minorEastAsia" w:hAnsi="Times New Roman"/>
          <w:sz w:val="20"/>
          <w:szCs w:val="20"/>
        </w:rPr>
        <w:tab/>
        <w:t>Discussion on dynamic waveform switching for NR coverage enhancement</w:t>
      </w:r>
      <w:r w:rsidRPr="00677891">
        <w:rPr>
          <w:rFonts w:ascii="Times New Roman" w:eastAsiaTheme="minorEastAsia" w:hAnsi="Times New Roman"/>
          <w:sz w:val="20"/>
          <w:szCs w:val="20"/>
        </w:rPr>
        <w:tab/>
        <w:t>LG Electronics</w:t>
      </w:r>
    </w:p>
    <w:p w14:paraId="2213E00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R1-2212009</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NTT DOCOMO, INC.</w:t>
      </w:r>
    </w:p>
    <w:p w14:paraId="6F85951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R1-2212010</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t>NTT DOCOMO, INC.</w:t>
      </w:r>
    </w:p>
    <w:p w14:paraId="72B5E14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R1-2212011</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NTT DOCOMO, INC.</w:t>
      </w:r>
    </w:p>
    <w:p w14:paraId="468F808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R1-2212073</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Samsung</w:t>
      </w:r>
    </w:p>
    <w:p w14:paraId="0A41EBD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R1-2212074</w:t>
      </w:r>
      <w:r w:rsidRPr="00677891">
        <w:rPr>
          <w:rFonts w:ascii="Times New Roman" w:eastAsiaTheme="minorEastAsia" w:hAnsi="Times New Roman"/>
          <w:sz w:val="20"/>
          <w:szCs w:val="20"/>
        </w:rPr>
        <w:tab/>
        <w:t>Power domain enhancements</w:t>
      </w:r>
      <w:r w:rsidRPr="00677891">
        <w:rPr>
          <w:rFonts w:ascii="Times New Roman" w:eastAsiaTheme="minorEastAsia" w:hAnsi="Times New Roman"/>
          <w:sz w:val="20"/>
          <w:szCs w:val="20"/>
        </w:rPr>
        <w:tab/>
        <w:t>Samsung</w:t>
      </w:r>
    </w:p>
    <w:p w14:paraId="1E01978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R1-2212075</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Samsung</w:t>
      </w:r>
    </w:p>
    <w:p w14:paraId="3E1F22F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R1-2212145</w:t>
      </w:r>
      <w:r w:rsidRPr="00677891">
        <w:rPr>
          <w:rFonts w:ascii="Times New Roman" w:eastAsiaTheme="minorEastAsia" w:hAnsi="Times New Roman"/>
          <w:sz w:val="20"/>
          <w:szCs w:val="20"/>
        </w:rPr>
        <w:tab/>
        <w:t>PRACH Coverage Enhancements</w:t>
      </w:r>
      <w:r w:rsidRPr="00677891">
        <w:rPr>
          <w:rFonts w:ascii="Times New Roman" w:eastAsiaTheme="minorEastAsia" w:hAnsi="Times New Roman"/>
          <w:sz w:val="20"/>
          <w:szCs w:val="20"/>
        </w:rPr>
        <w:tab/>
        <w:t>Qualcomm Incorporated</w:t>
      </w:r>
    </w:p>
    <w:p w14:paraId="4B8DEA9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R1-2212146</w:t>
      </w:r>
      <w:r w:rsidRPr="00677891">
        <w:rPr>
          <w:rFonts w:ascii="Times New Roman" w:eastAsiaTheme="minorEastAsia" w:hAnsi="Times New Roman"/>
          <w:sz w:val="20"/>
          <w:szCs w:val="20"/>
        </w:rPr>
        <w:tab/>
        <w:t>Power-domain enhancements</w:t>
      </w:r>
      <w:r w:rsidRPr="00677891">
        <w:rPr>
          <w:rFonts w:ascii="Times New Roman" w:eastAsiaTheme="minorEastAsia" w:hAnsi="Times New Roman"/>
          <w:sz w:val="20"/>
          <w:szCs w:val="20"/>
        </w:rPr>
        <w:tab/>
        <w:t>Qualcomm Incorporated</w:t>
      </w:r>
    </w:p>
    <w:p w14:paraId="1E6CD8C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R1-2212147</w:t>
      </w:r>
      <w:r w:rsidRPr="00677891">
        <w:rPr>
          <w:rFonts w:ascii="Times New Roman" w:eastAsiaTheme="minorEastAsia" w:hAnsi="Times New Roman"/>
          <w:sz w:val="20"/>
          <w:szCs w:val="20"/>
        </w:rPr>
        <w:tab/>
        <w:t>Dynamic switching between DFT-S-OFDM and CP-OFDM</w:t>
      </w:r>
      <w:r w:rsidRPr="00677891">
        <w:rPr>
          <w:rFonts w:ascii="Times New Roman" w:eastAsiaTheme="minorEastAsia" w:hAnsi="Times New Roman"/>
          <w:sz w:val="20"/>
          <w:szCs w:val="20"/>
        </w:rPr>
        <w:tab/>
        <w:t>Qualcomm Incorporated</w:t>
      </w:r>
    </w:p>
    <w:p w14:paraId="50C4254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R1-2212181</w:t>
      </w:r>
      <w:r w:rsidRPr="00677891">
        <w:rPr>
          <w:rFonts w:ascii="Times New Roman" w:eastAsiaTheme="minorEastAsia" w:hAnsi="Times New Roman"/>
          <w:sz w:val="20"/>
          <w:szCs w:val="20"/>
        </w:rPr>
        <w:tab/>
        <w:t>Views on multiple PRACH transmission for coverage enhancement</w:t>
      </w:r>
      <w:r w:rsidRPr="00677891">
        <w:rPr>
          <w:rFonts w:ascii="Times New Roman" w:eastAsiaTheme="minorEastAsia" w:hAnsi="Times New Roman"/>
          <w:sz w:val="20"/>
          <w:szCs w:val="20"/>
        </w:rPr>
        <w:tab/>
        <w:t>Sharp</w:t>
      </w:r>
    </w:p>
    <w:p w14:paraId="0FD7D5DD"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R1-2212182</w:t>
      </w:r>
      <w:r w:rsidRPr="00677891">
        <w:rPr>
          <w:rFonts w:ascii="Times New Roman" w:eastAsiaTheme="minorEastAsia" w:hAnsi="Times New Roman"/>
          <w:sz w:val="20"/>
          <w:szCs w:val="20"/>
        </w:rPr>
        <w:tab/>
        <w:t xml:space="preserve">Power domain enhancements for Rel-18 </w:t>
      </w:r>
      <w:proofErr w:type="spellStart"/>
      <w:r w:rsidRPr="00677891">
        <w:rPr>
          <w:rFonts w:ascii="Times New Roman" w:eastAsiaTheme="minorEastAsia" w:hAnsi="Times New Roman"/>
          <w:sz w:val="20"/>
          <w:szCs w:val="20"/>
        </w:rPr>
        <w:t>CovEnh</w:t>
      </w:r>
      <w:proofErr w:type="spellEnd"/>
      <w:r w:rsidRPr="00677891">
        <w:rPr>
          <w:rFonts w:ascii="Times New Roman" w:eastAsiaTheme="minorEastAsia" w:hAnsi="Times New Roman"/>
          <w:sz w:val="20"/>
          <w:szCs w:val="20"/>
        </w:rPr>
        <w:tab/>
        <w:t>Sharp</w:t>
      </w:r>
    </w:p>
    <w:p w14:paraId="66343F6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R1-2212183</w:t>
      </w:r>
      <w:r w:rsidRPr="00677891">
        <w:rPr>
          <w:rFonts w:ascii="Times New Roman" w:eastAsiaTheme="minorEastAsia" w:hAnsi="Times New Roman"/>
          <w:sz w:val="20"/>
          <w:szCs w:val="20"/>
        </w:rPr>
        <w:tab/>
        <w:t xml:space="preserve">Dynamic switching between DFT-S-OFDM and CP-OFDM for Rel-18 </w:t>
      </w:r>
      <w:proofErr w:type="spellStart"/>
      <w:r w:rsidRPr="00677891">
        <w:rPr>
          <w:rFonts w:ascii="Times New Roman" w:eastAsiaTheme="minorEastAsia" w:hAnsi="Times New Roman"/>
          <w:sz w:val="20"/>
          <w:szCs w:val="20"/>
        </w:rPr>
        <w:t>CovEnh</w:t>
      </w:r>
      <w:proofErr w:type="spellEnd"/>
      <w:r w:rsidRPr="00677891">
        <w:rPr>
          <w:rFonts w:ascii="Times New Roman" w:eastAsiaTheme="minorEastAsia" w:hAnsi="Times New Roman"/>
          <w:sz w:val="20"/>
          <w:szCs w:val="20"/>
        </w:rPr>
        <w:tab/>
        <w:t>Sharp</w:t>
      </w:r>
    </w:p>
    <w:p w14:paraId="7D71FEA7"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R1-2212255</w:t>
      </w:r>
      <w:r w:rsidRPr="00677891">
        <w:rPr>
          <w:rFonts w:ascii="Times New Roman" w:eastAsiaTheme="minorEastAsia" w:hAnsi="Times New Roman"/>
          <w:sz w:val="20"/>
          <w:szCs w:val="20"/>
        </w:rPr>
        <w:tab/>
        <w:t>Discussion on PRACH coverage enhancements</w:t>
      </w:r>
      <w:r w:rsidRPr="00677891">
        <w:rPr>
          <w:rFonts w:ascii="Times New Roman" w:eastAsiaTheme="minorEastAsia" w:hAnsi="Times New Roman"/>
          <w:sz w:val="20"/>
          <w:szCs w:val="20"/>
        </w:rPr>
        <w:tab/>
        <w:t>MediaTek Inc.</w:t>
      </w:r>
    </w:p>
    <w:p w14:paraId="19434681"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R1-2212256</w:t>
      </w:r>
      <w:r w:rsidRPr="00677891">
        <w:rPr>
          <w:rFonts w:ascii="Times New Roman" w:eastAsiaTheme="minorEastAsia" w:hAnsi="Times New Roman"/>
          <w:sz w:val="20"/>
          <w:szCs w:val="20"/>
        </w:rPr>
        <w:tab/>
        <w:t>Discussion on power domain enhancements</w:t>
      </w:r>
      <w:r w:rsidRPr="00677891">
        <w:rPr>
          <w:rFonts w:ascii="Times New Roman" w:eastAsiaTheme="minorEastAsia" w:hAnsi="Times New Roman"/>
          <w:sz w:val="20"/>
          <w:szCs w:val="20"/>
        </w:rPr>
        <w:tab/>
        <w:t>MediaTek Inc.</w:t>
      </w:r>
    </w:p>
    <w:p w14:paraId="44F483D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R1-2212257</w:t>
      </w:r>
      <w:r w:rsidRPr="00677891">
        <w:rPr>
          <w:rFonts w:ascii="Times New Roman" w:eastAsiaTheme="minorEastAsia" w:hAnsi="Times New Roman"/>
          <w:sz w:val="20"/>
          <w:szCs w:val="20"/>
        </w:rPr>
        <w:tab/>
        <w:t>Dynamic switching between waveforms</w:t>
      </w:r>
      <w:r w:rsidRPr="00677891">
        <w:rPr>
          <w:rFonts w:ascii="Times New Roman" w:eastAsiaTheme="minorEastAsia" w:hAnsi="Times New Roman"/>
          <w:sz w:val="20"/>
          <w:szCs w:val="20"/>
        </w:rPr>
        <w:tab/>
        <w:t>MediaTek Inc.</w:t>
      </w:r>
    </w:p>
    <w:p w14:paraId="737221F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R1-2212272</w:t>
      </w:r>
      <w:r w:rsidRPr="00677891">
        <w:rPr>
          <w:rFonts w:ascii="Times New Roman" w:eastAsiaTheme="minorEastAsia" w:hAnsi="Times New Roman"/>
          <w:sz w:val="20"/>
          <w:szCs w:val="20"/>
        </w:rPr>
        <w:tab/>
        <w:t>Discussion on Dynamic switching mechanism of CP-OFDM and DFT-S-OFDM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Mavenir</w:t>
      </w:r>
      <w:proofErr w:type="spellEnd"/>
    </w:p>
    <w:p w14:paraId="7C8F268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R1-2212273</w:t>
      </w:r>
      <w:r w:rsidRPr="00677891">
        <w:rPr>
          <w:rFonts w:ascii="Times New Roman" w:eastAsiaTheme="minorEastAsia" w:hAnsi="Times New Roman"/>
          <w:sz w:val="20"/>
          <w:szCs w:val="20"/>
        </w:rPr>
        <w:tab/>
        <w:t>Discussion on issues of PRACH coverage enhancement</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Mavenir</w:t>
      </w:r>
      <w:proofErr w:type="spellEnd"/>
    </w:p>
    <w:p w14:paraId="1AC4E7E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R1-2212282</w:t>
      </w:r>
      <w:r w:rsidRPr="00677891">
        <w:rPr>
          <w:rFonts w:ascii="Times New Roman" w:eastAsiaTheme="minorEastAsia" w:hAnsi="Times New Roman"/>
          <w:sz w:val="20"/>
          <w:szCs w:val="20"/>
        </w:rPr>
        <w:tab/>
        <w:t>DMRS design for power domain enhancements</w:t>
      </w:r>
      <w:r w:rsidRPr="00677891">
        <w:rPr>
          <w:rFonts w:ascii="Times New Roman" w:eastAsiaTheme="minorEastAsia" w:hAnsi="Times New Roman"/>
          <w:sz w:val="20"/>
          <w:szCs w:val="20"/>
        </w:rPr>
        <w:tab/>
        <w:t>Indian Institute of Tech (H)</w:t>
      </w:r>
    </w:p>
    <w:p w14:paraId="0F003B18"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R1-2212360</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NEC</w:t>
      </w:r>
    </w:p>
    <w:p w14:paraId="16E7BC7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R1-2212361</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t>NEC</w:t>
      </w:r>
    </w:p>
    <w:p w14:paraId="53361CA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R1-2212431</w:t>
      </w:r>
      <w:r w:rsidRPr="00677891">
        <w:rPr>
          <w:rFonts w:ascii="Times New Roman" w:eastAsiaTheme="minorEastAsia" w:hAnsi="Times New Roman"/>
          <w:sz w:val="20"/>
          <w:szCs w:val="20"/>
        </w:rPr>
        <w:tab/>
        <w:t>Discussion on Dynamic switching between DFT-S-OFDM and CP-OFDM</w:t>
      </w:r>
      <w:r w:rsidRPr="00677891">
        <w:rPr>
          <w:rFonts w:ascii="Times New Roman" w:eastAsiaTheme="minorEastAsia" w:hAnsi="Times New Roman"/>
          <w:sz w:val="20"/>
          <w:szCs w:val="20"/>
        </w:rPr>
        <w:tab/>
      </w:r>
      <w:proofErr w:type="spellStart"/>
      <w:r w:rsidRPr="00677891">
        <w:rPr>
          <w:rFonts w:ascii="Times New Roman" w:eastAsiaTheme="minorEastAsia" w:hAnsi="Times New Roman"/>
          <w:sz w:val="20"/>
          <w:szCs w:val="20"/>
        </w:rPr>
        <w:t>CEWiT</w:t>
      </w:r>
      <w:proofErr w:type="spellEnd"/>
    </w:p>
    <w:p w14:paraId="5DF57945"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R1-2212445</w:t>
      </w:r>
      <w:r w:rsidRPr="00677891">
        <w:rPr>
          <w:rFonts w:ascii="Times New Roman" w:eastAsiaTheme="minorEastAsia" w:hAnsi="Times New Roman"/>
          <w:sz w:val="20"/>
          <w:szCs w:val="20"/>
        </w:rPr>
        <w:tab/>
        <w:t>Summary #1 on dynamic switching between DFT-S-OFDM and CP-OFDM</w:t>
      </w:r>
      <w:r w:rsidRPr="00677891">
        <w:rPr>
          <w:rFonts w:ascii="Times New Roman" w:eastAsiaTheme="minorEastAsia" w:hAnsi="Times New Roman"/>
          <w:sz w:val="20"/>
          <w:szCs w:val="20"/>
        </w:rPr>
        <w:tab/>
        <w:t>Moderator (</w:t>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2D3A470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R1-2212446</w:t>
      </w:r>
      <w:r w:rsidRPr="00677891">
        <w:rPr>
          <w:rFonts w:ascii="Times New Roman" w:eastAsiaTheme="minorEastAsia" w:hAnsi="Times New Roman"/>
          <w:sz w:val="20"/>
          <w:szCs w:val="20"/>
        </w:rPr>
        <w:tab/>
        <w:t>Summary #2 on dynamic switching between DFT-S-OFDM and CP-OFDM</w:t>
      </w:r>
      <w:r w:rsidRPr="00677891">
        <w:rPr>
          <w:rFonts w:ascii="Times New Roman" w:eastAsiaTheme="minorEastAsia" w:hAnsi="Times New Roman"/>
          <w:sz w:val="20"/>
          <w:szCs w:val="20"/>
        </w:rPr>
        <w:tab/>
        <w:t>Moderator (</w:t>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2FC38DCB"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R1-2212562</w:t>
      </w:r>
      <w:r w:rsidRPr="00677891">
        <w:rPr>
          <w:rFonts w:ascii="Times New Roman" w:eastAsiaTheme="minorEastAsia" w:hAnsi="Times New Roman"/>
          <w:sz w:val="20"/>
          <w:szCs w:val="20"/>
        </w:rPr>
        <w:tab/>
        <w:t>Discussion on PRACH coverage enhancement</w:t>
      </w:r>
      <w:r w:rsidRPr="00677891">
        <w:rPr>
          <w:rFonts w:ascii="Times New Roman" w:eastAsiaTheme="minorEastAsia" w:hAnsi="Times New Roman"/>
          <w:sz w:val="20"/>
          <w:szCs w:val="20"/>
        </w:rPr>
        <w:tab/>
        <w:t>Ericsson</w:t>
      </w:r>
    </w:p>
    <w:p w14:paraId="7C236BB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R1-2212566</w:t>
      </w:r>
      <w:r w:rsidRPr="00677891">
        <w:rPr>
          <w:rFonts w:ascii="Times New Roman" w:eastAsiaTheme="minorEastAsia" w:hAnsi="Times New Roman"/>
          <w:sz w:val="20"/>
          <w:szCs w:val="20"/>
        </w:rPr>
        <w:tab/>
        <w:t>FL Summary#1 on PRACH coverage enhancements</w:t>
      </w:r>
      <w:r w:rsidRPr="00677891">
        <w:rPr>
          <w:rFonts w:ascii="Times New Roman" w:eastAsiaTheme="minorEastAsia" w:hAnsi="Times New Roman"/>
          <w:sz w:val="20"/>
          <w:szCs w:val="20"/>
        </w:rPr>
        <w:tab/>
        <w:t>Moderator (China Telecom)</w:t>
      </w:r>
    </w:p>
    <w:p w14:paraId="75E7B2C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R1-2212567</w:t>
      </w:r>
      <w:r w:rsidRPr="00677891">
        <w:rPr>
          <w:rFonts w:ascii="Times New Roman" w:eastAsiaTheme="minorEastAsia" w:hAnsi="Times New Roman"/>
          <w:sz w:val="20"/>
          <w:szCs w:val="20"/>
        </w:rPr>
        <w:tab/>
        <w:t>FL Summary#2 on PRACH coverage enhancements</w:t>
      </w:r>
      <w:r w:rsidRPr="00677891">
        <w:rPr>
          <w:rFonts w:ascii="Times New Roman" w:eastAsiaTheme="minorEastAsia" w:hAnsi="Times New Roman"/>
          <w:sz w:val="20"/>
          <w:szCs w:val="20"/>
        </w:rPr>
        <w:tab/>
        <w:t>Moderator (China Telecom)</w:t>
      </w:r>
    </w:p>
    <w:p w14:paraId="54C1725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lastRenderedPageBreak/>
        <w:t>R1-2212568</w:t>
      </w:r>
      <w:r w:rsidRPr="00677891">
        <w:rPr>
          <w:rFonts w:ascii="Times New Roman" w:eastAsiaTheme="minorEastAsia" w:hAnsi="Times New Roman"/>
          <w:sz w:val="20"/>
          <w:szCs w:val="20"/>
        </w:rPr>
        <w:tab/>
        <w:t>FL Summary#3 on PRACH coverage enhancements</w:t>
      </w:r>
      <w:r w:rsidRPr="00677891">
        <w:rPr>
          <w:rFonts w:ascii="Times New Roman" w:eastAsiaTheme="minorEastAsia" w:hAnsi="Times New Roman"/>
          <w:sz w:val="20"/>
          <w:szCs w:val="20"/>
        </w:rPr>
        <w:tab/>
        <w:t>Moderator (China Telecom)</w:t>
      </w:r>
    </w:p>
    <w:p w14:paraId="1C4CB14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R1-2212573</w:t>
      </w:r>
      <w:r w:rsidRPr="00677891">
        <w:rPr>
          <w:rFonts w:ascii="Times New Roman" w:eastAsiaTheme="minorEastAsia" w:hAnsi="Times New Roman"/>
          <w:sz w:val="20"/>
          <w:szCs w:val="20"/>
        </w:rPr>
        <w:tab/>
        <w:t>FL summary of power domain enhancements (AI 9.14.2)</w:t>
      </w:r>
      <w:r w:rsidRPr="00677891">
        <w:rPr>
          <w:rFonts w:ascii="Times New Roman" w:eastAsiaTheme="minorEastAsia" w:hAnsi="Times New Roman"/>
          <w:sz w:val="20"/>
          <w:szCs w:val="20"/>
        </w:rPr>
        <w:tab/>
        <w:t>Moderator (Nokia)</w:t>
      </w:r>
    </w:p>
    <w:p w14:paraId="4538B3D3"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R1-2212574</w:t>
      </w:r>
      <w:r w:rsidRPr="00677891">
        <w:rPr>
          <w:rFonts w:ascii="Times New Roman" w:eastAsiaTheme="minorEastAsia" w:hAnsi="Times New Roman"/>
          <w:sz w:val="20"/>
          <w:szCs w:val="20"/>
        </w:rPr>
        <w:tab/>
        <w:t>FL summary #2 of power domain enhancements (AI 9.14.2)</w:t>
      </w:r>
      <w:r w:rsidRPr="00677891">
        <w:rPr>
          <w:rFonts w:ascii="Times New Roman" w:eastAsiaTheme="minorEastAsia" w:hAnsi="Times New Roman"/>
          <w:sz w:val="20"/>
          <w:szCs w:val="20"/>
        </w:rPr>
        <w:tab/>
        <w:t>Moderator (Nokia)</w:t>
      </w:r>
    </w:p>
    <w:p w14:paraId="2B577BBF"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R1-2212575</w:t>
      </w:r>
      <w:r w:rsidRPr="00677891">
        <w:rPr>
          <w:rFonts w:ascii="Times New Roman" w:eastAsiaTheme="minorEastAsia" w:hAnsi="Times New Roman"/>
          <w:sz w:val="20"/>
          <w:szCs w:val="20"/>
        </w:rPr>
        <w:tab/>
        <w:t>FL summary #3 of power domain enhancements (AI 9.14.2)</w:t>
      </w:r>
      <w:r w:rsidRPr="00677891">
        <w:rPr>
          <w:rFonts w:ascii="Times New Roman" w:eastAsiaTheme="minorEastAsia" w:hAnsi="Times New Roman"/>
          <w:sz w:val="20"/>
          <w:szCs w:val="20"/>
        </w:rPr>
        <w:tab/>
        <w:t>Moderator (Nokia)</w:t>
      </w:r>
    </w:p>
    <w:p w14:paraId="56331CE9"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R1-2212576</w:t>
      </w:r>
      <w:r w:rsidRPr="00677891">
        <w:rPr>
          <w:rFonts w:ascii="Times New Roman" w:eastAsiaTheme="minorEastAsia" w:hAnsi="Times New Roman"/>
          <w:sz w:val="20"/>
          <w:szCs w:val="20"/>
        </w:rPr>
        <w:tab/>
        <w:t>FL summary #4 of power domain enhancements (AI 9.14.2)</w:t>
      </w:r>
      <w:r w:rsidRPr="00677891">
        <w:rPr>
          <w:rFonts w:ascii="Times New Roman" w:eastAsiaTheme="minorEastAsia" w:hAnsi="Times New Roman"/>
          <w:sz w:val="20"/>
          <w:szCs w:val="20"/>
        </w:rPr>
        <w:tab/>
        <w:t>Moderator (Nokia)</w:t>
      </w:r>
    </w:p>
    <w:p w14:paraId="01E8FE4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R1-2212577</w:t>
      </w:r>
      <w:r w:rsidRPr="00677891">
        <w:rPr>
          <w:rFonts w:ascii="Times New Roman" w:eastAsiaTheme="minorEastAsia" w:hAnsi="Times New Roman"/>
          <w:sz w:val="20"/>
          <w:szCs w:val="20"/>
        </w:rPr>
        <w:tab/>
        <w:t>Final FL summary of power domain enhancements (AI 9.14.2)</w:t>
      </w:r>
      <w:r w:rsidRPr="00677891">
        <w:rPr>
          <w:rFonts w:ascii="Times New Roman" w:eastAsiaTheme="minorEastAsia" w:hAnsi="Times New Roman"/>
          <w:sz w:val="20"/>
          <w:szCs w:val="20"/>
        </w:rPr>
        <w:tab/>
        <w:t>Moderator (Nokia)</w:t>
      </w:r>
    </w:p>
    <w:p w14:paraId="626F7EEC"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R1-2212851</w:t>
      </w:r>
      <w:r w:rsidRPr="00677891">
        <w:rPr>
          <w:rFonts w:ascii="Times New Roman" w:eastAsiaTheme="minorEastAsia" w:hAnsi="Times New Roman"/>
          <w:sz w:val="20"/>
          <w:szCs w:val="20"/>
        </w:rPr>
        <w:tab/>
        <w:t>Session notes for 9.14 (Further NR coverage enhancements)</w:t>
      </w:r>
      <w:r w:rsidRPr="00677891">
        <w:rPr>
          <w:rFonts w:ascii="Times New Roman" w:eastAsiaTheme="minorEastAsia" w:hAnsi="Times New Roman"/>
          <w:sz w:val="20"/>
          <w:szCs w:val="20"/>
        </w:rPr>
        <w:tab/>
        <w:t>Ad-Hoc Chair (CMCC)</w:t>
      </w:r>
    </w:p>
    <w:p w14:paraId="6A65061E"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R1-2212916</w:t>
      </w:r>
      <w:r w:rsidRPr="00677891">
        <w:rPr>
          <w:rFonts w:ascii="Times New Roman" w:eastAsiaTheme="minorEastAsia" w:hAnsi="Times New Roman"/>
          <w:sz w:val="20"/>
          <w:szCs w:val="20"/>
        </w:rPr>
        <w:tab/>
        <w:t>[Draft] LS to RAN4 for further information on RAN1 assumptions for LLS performance evaluation of MPR/PAR reduction solutions</w:t>
      </w:r>
      <w:r w:rsidRPr="00677891">
        <w:rPr>
          <w:rFonts w:ascii="Times New Roman" w:eastAsiaTheme="minorEastAsia" w:hAnsi="Times New Roman"/>
          <w:sz w:val="20"/>
          <w:szCs w:val="20"/>
        </w:rPr>
        <w:tab/>
        <w:t>Moderator (Nokia)</w:t>
      </w:r>
    </w:p>
    <w:p w14:paraId="40A88A56"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R1-2212917</w:t>
      </w:r>
      <w:r w:rsidRPr="00677891">
        <w:rPr>
          <w:rFonts w:ascii="Times New Roman" w:eastAsiaTheme="minorEastAsia" w:hAnsi="Times New Roman"/>
          <w:sz w:val="20"/>
          <w:szCs w:val="20"/>
        </w:rPr>
        <w:tab/>
        <w:t>LS to RAN4 for further information on RAN1 assumptions for LLS performance evaluation of MPR/PAR reduction solutions</w:t>
      </w:r>
      <w:r w:rsidRPr="00677891">
        <w:rPr>
          <w:rFonts w:ascii="Times New Roman" w:eastAsiaTheme="minorEastAsia" w:hAnsi="Times New Roman"/>
          <w:sz w:val="20"/>
          <w:szCs w:val="20"/>
        </w:rPr>
        <w:tab/>
        <w:t>RAN1, Nokia</w:t>
      </w:r>
    </w:p>
    <w:p w14:paraId="1CCFCC20" w14:textId="77777777" w:rsidR="00677891" w:rsidRP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R1-2212918</w:t>
      </w:r>
      <w:r w:rsidRPr="00677891">
        <w:rPr>
          <w:rFonts w:ascii="Times New Roman" w:eastAsiaTheme="minorEastAsia" w:hAnsi="Times New Roman"/>
          <w:sz w:val="20"/>
          <w:szCs w:val="20"/>
        </w:rPr>
        <w:tab/>
        <w:t>Template for reporting results of LLS performance evaluations of MPR/PAR reduction solutions</w:t>
      </w:r>
      <w:r w:rsidRPr="00677891">
        <w:rPr>
          <w:rFonts w:ascii="Times New Roman" w:eastAsiaTheme="minorEastAsia" w:hAnsi="Times New Roman"/>
          <w:sz w:val="20"/>
          <w:szCs w:val="20"/>
        </w:rPr>
        <w:tab/>
        <w:t>Moderator (Nokia)</w:t>
      </w:r>
    </w:p>
    <w:p w14:paraId="6AD6BB05" w14:textId="4E518DA2" w:rsidR="00677891" w:rsidRDefault="00677891">
      <w:pPr>
        <w:pStyle w:val="aff8"/>
        <w:numPr>
          <w:ilvl w:val="0"/>
          <w:numId w:val="44"/>
        </w:numPr>
        <w:ind w:leftChars="0" w:left="0" w:firstLine="0"/>
        <w:rPr>
          <w:rFonts w:ascii="Times New Roman" w:eastAsiaTheme="minorEastAsia" w:hAnsi="Times New Roman"/>
          <w:sz w:val="20"/>
          <w:szCs w:val="20"/>
        </w:rPr>
      </w:pPr>
      <w:r w:rsidRPr="00677891">
        <w:rPr>
          <w:rFonts w:ascii="Times New Roman" w:eastAsiaTheme="minorEastAsia" w:hAnsi="Times New Roman"/>
          <w:sz w:val="20"/>
          <w:szCs w:val="20"/>
        </w:rPr>
        <w:t>R1-2212983</w:t>
      </w:r>
      <w:r w:rsidRPr="00677891">
        <w:rPr>
          <w:rFonts w:ascii="Times New Roman" w:eastAsiaTheme="minorEastAsia" w:hAnsi="Times New Roman"/>
          <w:sz w:val="20"/>
          <w:szCs w:val="20"/>
        </w:rPr>
        <w:tab/>
        <w:t>Summary #3 on dynamic switching between DFT-S-OFDM and CP-OFDM</w:t>
      </w:r>
      <w:r w:rsidRPr="00677891">
        <w:rPr>
          <w:rFonts w:ascii="Times New Roman" w:eastAsiaTheme="minorEastAsia" w:hAnsi="Times New Roman"/>
          <w:sz w:val="20"/>
          <w:szCs w:val="20"/>
        </w:rPr>
        <w:tab/>
        <w:t>Moderator (</w:t>
      </w:r>
      <w:proofErr w:type="spellStart"/>
      <w:r w:rsidRPr="00677891">
        <w:rPr>
          <w:rFonts w:ascii="Times New Roman" w:eastAsiaTheme="minorEastAsia" w:hAnsi="Times New Roman"/>
          <w:sz w:val="20"/>
          <w:szCs w:val="20"/>
        </w:rPr>
        <w:t>InterDigital</w:t>
      </w:r>
      <w:proofErr w:type="spellEnd"/>
      <w:r w:rsidRPr="00677891">
        <w:rPr>
          <w:rFonts w:ascii="Times New Roman" w:eastAsiaTheme="minorEastAsia" w:hAnsi="Times New Roman"/>
          <w:sz w:val="20"/>
          <w:szCs w:val="20"/>
        </w:rPr>
        <w:t>, Inc.)</w:t>
      </w:r>
    </w:p>
    <w:p w14:paraId="29B34BD5" w14:textId="2A2CBDF5" w:rsidR="00DA6F66" w:rsidRDefault="00DA6F66" w:rsidP="00DA6F66">
      <w:pPr>
        <w:rPr>
          <w:rFonts w:eastAsiaTheme="minorEastAsia"/>
        </w:rPr>
      </w:pPr>
    </w:p>
    <w:p w14:paraId="11803128" w14:textId="20143B37" w:rsidR="00DA6F66" w:rsidRPr="00DA6F66" w:rsidRDefault="00DA6F66" w:rsidP="00DA6F66">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4</w:t>
      </w:r>
      <w:r>
        <w:rPr>
          <w:rFonts w:ascii="Arial" w:eastAsiaTheme="minorEastAsia" w:hAnsi="Arial" w:cs="Arial" w:hint="eastAsia"/>
          <w:iCs/>
          <w:lang w:eastAsia="zh-CN"/>
        </w:rPr>
        <w:t xml:space="preserve"> #</w:t>
      </w:r>
      <w:r>
        <w:rPr>
          <w:rFonts w:ascii="Arial" w:eastAsiaTheme="minorEastAsia" w:hAnsi="Arial" w:cs="Arial"/>
          <w:iCs/>
          <w:lang w:eastAsia="zh-CN"/>
        </w:rPr>
        <w:t>10</w:t>
      </w:r>
      <w:r w:rsidR="00843E21">
        <w:rPr>
          <w:rFonts w:ascii="Arial" w:eastAsiaTheme="minorEastAsia" w:hAnsi="Arial" w:cs="Arial"/>
          <w:iCs/>
          <w:lang w:eastAsia="zh-CN"/>
        </w:rPr>
        <w:t>5</w:t>
      </w:r>
      <w:r>
        <w:rPr>
          <w:rFonts w:ascii="Arial" w:eastAsiaTheme="minorEastAsia" w:hAnsi="Arial" w:cs="Arial" w:hint="eastAsia"/>
          <w:iCs/>
          <w:lang w:eastAsia="zh-CN"/>
        </w:rPr>
        <w:t>:</w:t>
      </w:r>
    </w:p>
    <w:p w14:paraId="086974A5"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R4-2218044</w:t>
      </w:r>
      <w:r w:rsidRPr="00DA6F66">
        <w:rPr>
          <w:rFonts w:ascii="Times New Roman" w:eastAsiaTheme="minorEastAsia" w:hAnsi="Times New Roman"/>
          <w:sz w:val="20"/>
          <w:szCs w:val="20"/>
        </w:rPr>
        <w:tab/>
        <w:t>Spec. impact of UL power enhancement from transparent techniques</w:t>
      </w:r>
      <w:r w:rsidRPr="00DA6F66">
        <w:rPr>
          <w:rFonts w:ascii="Times New Roman" w:eastAsiaTheme="minorEastAsia" w:hAnsi="Times New Roman"/>
          <w:sz w:val="20"/>
          <w:szCs w:val="20"/>
        </w:rPr>
        <w:tab/>
        <w:t>Qualcomm Incorporated</w:t>
      </w:r>
    </w:p>
    <w:p w14:paraId="50AC88F3"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R4-2218216</w:t>
      </w:r>
      <w:r w:rsidRPr="00DA6F66">
        <w:rPr>
          <w:rFonts w:ascii="Times New Roman" w:eastAsiaTheme="minorEastAsia" w:hAnsi="Times New Roman"/>
          <w:sz w:val="20"/>
          <w:szCs w:val="20"/>
        </w:rPr>
        <w:tab/>
        <w:t>Discussion on enhancement of increasing UE power high limit for CA and DC</w:t>
      </w:r>
      <w:r w:rsidRPr="00DA6F66">
        <w:rPr>
          <w:rFonts w:ascii="Times New Roman" w:eastAsiaTheme="minorEastAsia" w:hAnsi="Times New Roman"/>
          <w:sz w:val="20"/>
          <w:szCs w:val="20"/>
        </w:rPr>
        <w:tab/>
        <w:t>Fujitsu Limited</w:t>
      </w:r>
    </w:p>
    <w:p w14:paraId="060EB629"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R4-2218217</w:t>
      </w:r>
      <w:r w:rsidRPr="00DA6F66">
        <w:rPr>
          <w:rFonts w:ascii="Times New Roman" w:eastAsiaTheme="minorEastAsia" w:hAnsi="Times New Roman"/>
          <w:sz w:val="20"/>
          <w:szCs w:val="20"/>
        </w:rPr>
        <w:tab/>
        <w:t>DRAFT Reply LS on enhancements to realize increasing UE power high limit for CA and DC</w:t>
      </w:r>
      <w:r w:rsidRPr="00DA6F66">
        <w:rPr>
          <w:rFonts w:ascii="Times New Roman" w:eastAsiaTheme="minorEastAsia" w:hAnsi="Times New Roman"/>
          <w:sz w:val="20"/>
          <w:szCs w:val="20"/>
        </w:rPr>
        <w:tab/>
        <w:t>Fujitsu Limited</w:t>
      </w:r>
    </w:p>
    <w:p w14:paraId="7D6EFB3D"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R4-2218237</w:t>
      </w:r>
      <w:r w:rsidRPr="00DA6F66">
        <w:rPr>
          <w:rFonts w:ascii="Times New Roman" w:eastAsiaTheme="minorEastAsia" w:hAnsi="Times New Roman"/>
          <w:sz w:val="20"/>
          <w:szCs w:val="20"/>
        </w:rPr>
        <w:tab/>
        <w:t>RF simulation parameters for MPR/PAR evaluations</w:t>
      </w:r>
      <w:r w:rsidRPr="00DA6F66">
        <w:rPr>
          <w:rFonts w:ascii="Times New Roman" w:eastAsiaTheme="minorEastAsia" w:hAnsi="Times New Roman"/>
          <w:sz w:val="20"/>
          <w:szCs w:val="20"/>
        </w:rPr>
        <w:tab/>
        <w:t>Nokia, Nokia Shanghai Bell</w:t>
      </w:r>
    </w:p>
    <w:p w14:paraId="25A943C8"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R4-2218238</w:t>
      </w:r>
      <w:r w:rsidRPr="00DA6F66">
        <w:rPr>
          <w:rFonts w:ascii="Times New Roman" w:eastAsiaTheme="minorEastAsia" w:hAnsi="Times New Roman"/>
          <w:sz w:val="20"/>
          <w:szCs w:val="20"/>
        </w:rPr>
        <w:tab/>
        <w:t>Scope of the work for MPR/PAR -objective</w:t>
      </w:r>
      <w:r w:rsidRPr="00DA6F66">
        <w:rPr>
          <w:rFonts w:ascii="Times New Roman" w:eastAsiaTheme="minorEastAsia" w:hAnsi="Times New Roman"/>
          <w:sz w:val="20"/>
          <w:szCs w:val="20"/>
        </w:rPr>
        <w:tab/>
        <w:t>Nokia, Nokia Shanghai Bell</w:t>
      </w:r>
    </w:p>
    <w:p w14:paraId="699A036E"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R4-2218239</w:t>
      </w:r>
      <w:r w:rsidRPr="00DA6F66">
        <w:rPr>
          <w:rFonts w:ascii="Times New Roman" w:eastAsiaTheme="minorEastAsia" w:hAnsi="Times New Roman"/>
          <w:sz w:val="20"/>
          <w:szCs w:val="20"/>
        </w:rPr>
        <w:tab/>
        <w:t>RF simulation results for non-transparent schemes</w:t>
      </w:r>
      <w:r w:rsidRPr="00DA6F66">
        <w:rPr>
          <w:rFonts w:ascii="Times New Roman" w:eastAsiaTheme="minorEastAsia" w:hAnsi="Times New Roman"/>
          <w:sz w:val="20"/>
          <w:szCs w:val="20"/>
        </w:rPr>
        <w:tab/>
        <w:t>Nokia, Nokia Shanghai Bell</w:t>
      </w:r>
    </w:p>
    <w:p w14:paraId="54828081"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R4-2218240</w:t>
      </w:r>
      <w:r w:rsidRPr="00DA6F66">
        <w:rPr>
          <w:rFonts w:ascii="Times New Roman" w:eastAsiaTheme="minorEastAsia" w:hAnsi="Times New Roman"/>
          <w:sz w:val="20"/>
          <w:szCs w:val="20"/>
        </w:rPr>
        <w:tab/>
        <w:t>RF simulation results for transparent schemes</w:t>
      </w:r>
      <w:r w:rsidRPr="00DA6F66">
        <w:rPr>
          <w:rFonts w:ascii="Times New Roman" w:eastAsiaTheme="minorEastAsia" w:hAnsi="Times New Roman"/>
          <w:sz w:val="20"/>
          <w:szCs w:val="20"/>
        </w:rPr>
        <w:tab/>
        <w:t>Nokia, Nokia Shanghai Bell</w:t>
      </w:r>
    </w:p>
    <w:p w14:paraId="2D88C422"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R4-2218248</w:t>
      </w:r>
      <w:r w:rsidRPr="00DA6F66">
        <w:rPr>
          <w:rFonts w:ascii="Times New Roman" w:eastAsiaTheme="minorEastAsia" w:hAnsi="Times New Roman"/>
          <w:sz w:val="20"/>
          <w:szCs w:val="20"/>
        </w:rPr>
        <w:tab/>
        <w:t>RF specification impacts</w:t>
      </w:r>
      <w:r w:rsidRPr="00DA6F66">
        <w:rPr>
          <w:rFonts w:ascii="Times New Roman" w:eastAsiaTheme="minorEastAsia" w:hAnsi="Times New Roman"/>
          <w:sz w:val="20"/>
          <w:szCs w:val="20"/>
        </w:rPr>
        <w:tab/>
        <w:t>Nokia, Nokia Shanghai Bell</w:t>
      </w:r>
    </w:p>
    <w:p w14:paraId="72D91C13"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R4-2218372</w:t>
      </w:r>
      <w:r w:rsidRPr="00DA6F66">
        <w:rPr>
          <w:rFonts w:ascii="Times New Roman" w:eastAsiaTheme="minorEastAsia" w:hAnsi="Times New Roman"/>
          <w:sz w:val="20"/>
          <w:szCs w:val="20"/>
        </w:rPr>
        <w:tab/>
        <w:t>Coverage enhancements using idled MIMO resources</w:t>
      </w:r>
      <w:r w:rsidRPr="00DA6F66">
        <w:rPr>
          <w:rFonts w:ascii="Times New Roman" w:eastAsiaTheme="minorEastAsia" w:hAnsi="Times New Roman"/>
          <w:sz w:val="20"/>
          <w:szCs w:val="20"/>
        </w:rPr>
        <w:tab/>
        <w:t>Qualcomm Incorporated</w:t>
      </w:r>
    </w:p>
    <w:p w14:paraId="0E16E8EF"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R4-2218373</w:t>
      </w:r>
      <w:r w:rsidRPr="00DA6F66">
        <w:rPr>
          <w:rFonts w:ascii="Times New Roman" w:eastAsiaTheme="minorEastAsia" w:hAnsi="Times New Roman"/>
          <w:sz w:val="20"/>
          <w:szCs w:val="20"/>
        </w:rPr>
        <w:tab/>
        <w:t>Discussion on some transparent techniques for UL power enhancement</w:t>
      </w:r>
      <w:r w:rsidRPr="00DA6F66">
        <w:rPr>
          <w:rFonts w:ascii="Times New Roman" w:eastAsiaTheme="minorEastAsia" w:hAnsi="Times New Roman"/>
          <w:sz w:val="20"/>
          <w:szCs w:val="20"/>
        </w:rPr>
        <w:tab/>
        <w:t>Qualcomm Incorporated</w:t>
      </w:r>
    </w:p>
    <w:p w14:paraId="1FF2DF2F"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R4-2218415</w:t>
      </w:r>
      <w:r w:rsidRPr="00DA6F66">
        <w:rPr>
          <w:rFonts w:ascii="Times New Roman" w:eastAsiaTheme="minorEastAsia" w:hAnsi="Times New Roman"/>
          <w:sz w:val="20"/>
          <w:szCs w:val="20"/>
        </w:rPr>
        <w:tab/>
        <w:t>Scope of increasing UE power high limit for CA and DC</w:t>
      </w:r>
      <w:r w:rsidRPr="00DA6F66">
        <w:rPr>
          <w:rFonts w:ascii="Times New Roman" w:eastAsiaTheme="minorEastAsia" w:hAnsi="Times New Roman"/>
          <w:sz w:val="20"/>
          <w:szCs w:val="20"/>
        </w:rPr>
        <w:tab/>
        <w:t>Nokia, Nokia Shanghai Bell</w:t>
      </w:r>
    </w:p>
    <w:p w14:paraId="4368D70E"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R4-2218828</w:t>
      </w:r>
      <w:r w:rsidRPr="00DA6F66">
        <w:rPr>
          <w:rFonts w:ascii="Times New Roman" w:eastAsiaTheme="minorEastAsia" w:hAnsi="Times New Roman"/>
          <w:sz w:val="20"/>
          <w:szCs w:val="20"/>
        </w:rPr>
        <w:tab/>
        <w:t>Power-class fallback reporting in the PHR for improved scheduling and enhanced network performance with SAR constraints</w:t>
      </w:r>
      <w:r w:rsidRPr="00DA6F66">
        <w:rPr>
          <w:rFonts w:ascii="Times New Roman" w:eastAsiaTheme="minorEastAsia" w:hAnsi="Times New Roman"/>
          <w:sz w:val="20"/>
          <w:szCs w:val="20"/>
        </w:rPr>
        <w:tab/>
        <w:t>Ericsson</w:t>
      </w:r>
    </w:p>
    <w:p w14:paraId="280F0AC8"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R4-2218856</w:t>
      </w:r>
      <w:r w:rsidRPr="00DA6F66">
        <w:rPr>
          <w:rFonts w:ascii="Times New Roman" w:eastAsiaTheme="minorEastAsia" w:hAnsi="Times New Roman"/>
          <w:sz w:val="20"/>
          <w:szCs w:val="20"/>
        </w:rPr>
        <w:tab/>
        <w:t>Discussion on enhancement of increasing UE power high limit for CA and DC</w:t>
      </w:r>
      <w:r w:rsidRPr="00DA6F66">
        <w:rPr>
          <w:rFonts w:ascii="Times New Roman" w:eastAsiaTheme="minorEastAsia" w:hAnsi="Times New Roman"/>
          <w:sz w:val="20"/>
          <w:szCs w:val="20"/>
        </w:rPr>
        <w:tab/>
        <w:t>vivo</w:t>
      </w:r>
    </w:p>
    <w:p w14:paraId="641D5433"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R4-2218857</w:t>
      </w:r>
      <w:r w:rsidRPr="00DA6F66">
        <w:rPr>
          <w:rFonts w:ascii="Times New Roman" w:eastAsiaTheme="minorEastAsia" w:hAnsi="Times New Roman"/>
          <w:sz w:val="20"/>
          <w:szCs w:val="20"/>
        </w:rPr>
        <w:tab/>
        <w:t>RF specification impact for enhancement to reduce MPR</w:t>
      </w:r>
      <w:r w:rsidRPr="00DA6F66">
        <w:rPr>
          <w:rFonts w:ascii="Times New Roman" w:eastAsiaTheme="minorEastAsia" w:hAnsi="Times New Roman"/>
          <w:sz w:val="20"/>
          <w:szCs w:val="20"/>
        </w:rPr>
        <w:tab/>
        <w:t>vivo</w:t>
      </w:r>
    </w:p>
    <w:p w14:paraId="5434158C"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R4-2218877</w:t>
      </w:r>
      <w:r w:rsidRPr="00DA6F66">
        <w:rPr>
          <w:rFonts w:ascii="Times New Roman" w:eastAsiaTheme="minorEastAsia" w:hAnsi="Times New Roman"/>
          <w:sz w:val="20"/>
          <w:szCs w:val="20"/>
        </w:rPr>
        <w:tab/>
        <w:t>Discussion on RF simulation parameters for enhancement to reduce MPR</w:t>
      </w:r>
      <w:r w:rsidRPr="00DA6F66">
        <w:rPr>
          <w:rFonts w:ascii="Times New Roman" w:eastAsiaTheme="minorEastAsia" w:hAnsi="Times New Roman"/>
          <w:sz w:val="20"/>
          <w:szCs w:val="20"/>
        </w:rPr>
        <w:tab/>
        <w:t>vivo</w:t>
      </w:r>
    </w:p>
    <w:p w14:paraId="6D2B80B6"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R4-2218878</w:t>
      </w:r>
      <w:r w:rsidRPr="00DA6F66">
        <w:rPr>
          <w:rFonts w:ascii="Times New Roman" w:eastAsiaTheme="minorEastAsia" w:hAnsi="Times New Roman"/>
          <w:sz w:val="20"/>
          <w:szCs w:val="20"/>
        </w:rPr>
        <w:tab/>
        <w:t>RF simulation results for transparent schemes for enhancement to reduce MPR</w:t>
      </w:r>
      <w:r w:rsidRPr="00DA6F66">
        <w:rPr>
          <w:rFonts w:ascii="Times New Roman" w:eastAsiaTheme="minorEastAsia" w:hAnsi="Times New Roman"/>
          <w:sz w:val="20"/>
          <w:szCs w:val="20"/>
        </w:rPr>
        <w:tab/>
        <w:t>vivo</w:t>
      </w:r>
    </w:p>
    <w:p w14:paraId="38F5B2B0"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R4-2218879</w:t>
      </w:r>
      <w:r w:rsidRPr="00DA6F66">
        <w:rPr>
          <w:rFonts w:ascii="Times New Roman" w:eastAsiaTheme="minorEastAsia" w:hAnsi="Times New Roman"/>
          <w:sz w:val="20"/>
          <w:szCs w:val="20"/>
        </w:rPr>
        <w:tab/>
        <w:t>RF simulation results for non-transparent schemes for enhancement to reduce MPR</w:t>
      </w:r>
      <w:r w:rsidRPr="00DA6F66">
        <w:rPr>
          <w:rFonts w:ascii="Times New Roman" w:eastAsiaTheme="minorEastAsia" w:hAnsi="Times New Roman"/>
          <w:sz w:val="20"/>
          <w:szCs w:val="20"/>
        </w:rPr>
        <w:tab/>
        <w:t>vivo</w:t>
      </w:r>
    </w:p>
    <w:p w14:paraId="44D4EB6B"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R4-2219042</w:t>
      </w:r>
      <w:r w:rsidRPr="00DA6F66">
        <w:rPr>
          <w:rFonts w:ascii="Times New Roman" w:eastAsiaTheme="minorEastAsia" w:hAnsi="Times New Roman"/>
          <w:sz w:val="20"/>
          <w:szCs w:val="20"/>
        </w:rPr>
        <w:tab/>
        <w:t>Discussion on enhancement of increasing UE maximum power high limit</w:t>
      </w:r>
      <w:r w:rsidRPr="00DA6F66">
        <w:rPr>
          <w:rFonts w:ascii="Times New Roman" w:eastAsiaTheme="minorEastAsia" w:hAnsi="Times New Roman"/>
          <w:sz w:val="20"/>
          <w:szCs w:val="20"/>
        </w:rPr>
        <w:tab/>
        <w:t>Xiaomi</w:t>
      </w:r>
    </w:p>
    <w:p w14:paraId="37584DC6"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R4-2219208</w:t>
      </w:r>
      <w:r w:rsidRPr="00DA6F66">
        <w:rPr>
          <w:rFonts w:ascii="Times New Roman" w:eastAsiaTheme="minorEastAsia" w:hAnsi="Times New Roman"/>
          <w:sz w:val="20"/>
          <w:szCs w:val="20"/>
        </w:rPr>
        <w:tab/>
        <w:t>Discussion on enhancement of increasing UE power high limit for   CA and DC</w:t>
      </w:r>
      <w:r w:rsidRPr="00DA6F66">
        <w:rPr>
          <w:rFonts w:ascii="Times New Roman" w:eastAsiaTheme="minorEastAsia" w:hAnsi="Times New Roman"/>
          <w:sz w:val="20"/>
          <w:szCs w:val="20"/>
        </w:rPr>
        <w:tab/>
        <w:t>ZTE Corporation</w:t>
      </w:r>
    </w:p>
    <w:p w14:paraId="51AC7FF8"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R4-2219498</w:t>
      </w:r>
      <w:r w:rsidRPr="00DA6F66">
        <w:rPr>
          <w:rFonts w:ascii="Times New Roman" w:eastAsiaTheme="minorEastAsia" w:hAnsi="Times New Roman"/>
          <w:sz w:val="20"/>
          <w:szCs w:val="20"/>
        </w:rPr>
        <w:tab/>
        <w:t>On enhancements of increasing UE power high limit for CA and DC</w:t>
      </w:r>
      <w:r w:rsidRPr="00DA6F66">
        <w:rPr>
          <w:rFonts w:ascii="Times New Roman" w:eastAsiaTheme="minorEastAsia" w:hAnsi="Times New Roman"/>
          <w:sz w:val="20"/>
          <w:szCs w:val="20"/>
        </w:rPr>
        <w:tab/>
        <w:t xml:space="preserve">Huawei, </w:t>
      </w:r>
      <w:proofErr w:type="spellStart"/>
      <w:r w:rsidRPr="00DA6F66">
        <w:rPr>
          <w:rFonts w:ascii="Times New Roman" w:eastAsiaTheme="minorEastAsia" w:hAnsi="Times New Roman"/>
          <w:sz w:val="20"/>
          <w:szCs w:val="20"/>
        </w:rPr>
        <w:t>HiSilicon</w:t>
      </w:r>
      <w:proofErr w:type="spellEnd"/>
    </w:p>
    <w:p w14:paraId="61B61B2B"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R4-2219499</w:t>
      </w:r>
      <w:r w:rsidRPr="00DA6F66">
        <w:rPr>
          <w:rFonts w:ascii="Times New Roman" w:eastAsiaTheme="minorEastAsia" w:hAnsi="Times New Roman"/>
          <w:sz w:val="20"/>
          <w:szCs w:val="20"/>
        </w:rPr>
        <w:tab/>
        <w:t>On further enhancements to reduce MPR/PAR</w:t>
      </w:r>
      <w:r w:rsidRPr="00DA6F66">
        <w:rPr>
          <w:rFonts w:ascii="Times New Roman" w:eastAsiaTheme="minorEastAsia" w:hAnsi="Times New Roman"/>
          <w:sz w:val="20"/>
          <w:szCs w:val="20"/>
        </w:rPr>
        <w:tab/>
        <w:t xml:space="preserve">Huawei, </w:t>
      </w:r>
      <w:proofErr w:type="spellStart"/>
      <w:r w:rsidRPr="00DA6F66">
        <w:rPr>
          <w:rFonts w:ascii="Times New Roman" w:eastAsiaTheme="minorEastAsia" w:hAnsi="Times New Roman"/>
          <w:sz w:val="20"/>
          <w:szCs w:val="20"/>
        </w:rPr>
        <w:t>HiSilicon</w:t>
      </w:r>
      <w:proofErr w:type="spellEnd"/>
    </w:p>
    <w:p w14:paraId="223D24CD"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R4-2219595</w:t>
      </w:r>
      <w:r w:rsidRPr="00DA6F66">
        <w:rPr>
          <w:rFonts w:ascii="Times New Roman" w:eastAsiaTheme="minorEastAsia" w:hAnsi="Times New Roman"/>
          <w:sz w:val="20"/>
          <w:szCs w:val="20"/>
        </w:rPr>
        <w:tab/>
        <w:t>R18 Clarification on inter-band 3Tx requirements</w:t>
      </w:r>
      <w:r w:rsidRPr="00DA6F66">
        <w:rPr>
          <w:rFonts w:ascii="Times New Roman" w:eastAsiaTheme="minorEastAsia" w:hAnsi="Times New Roman"/>
          <w:sz w:val="20"/>
          <w:szCs w:val="20"/>
        </w:rPr>
        <w:tab/>
        <w:t>OPPO</w:t>
      </w:r>
    </w:p>
    <w:p w14:paraId="1EB9A0B2"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R4-2219795</w:t>
      </w:r>
      <w:r w:rsidRPr="00DA6F66">
        <w:rPr>
          <w:rFonts w:ascii="Times New Roman" w:eastAsiaTheme="minorEastAsia" w:hAnsi="Times New Roman"/>
          <w:sz w:val="20"/>
          <w:szCs w:val="20"/>
        </w:rPr>
        <w:tab/>
        <w:t>Initial simulation results for the transparent scheme</w:t>
      </w:r>
      <w:r w:rsidRPr="00DA6F66">
        <w:rPr>
          <w:rFonts w:ascii="Times New Roman" w:eastAsiaTheme="minorEastAsia" w:hAnsi="Times New Roman"/>
          <w:sz w:val="20"/>
          <w:szCs w:val="20"/>
        </w:rPr>
        <w:tab/>
        <w:t>Ericsson</w:t>
      </w:r>
    </w:p>
    <w:p w14:paraId="5256866F"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R4-2219796</w:t>
      </w:r>
      <w:r w:rsidRPr="00DA6F66">
        <w:rPr>
          <w:rFonts w:ascii="Times New Roman" w:eastAsiaTheme="minorEastAsia" w:hAnsi="Times New Roman"/>
          <w:sz w:val="20"/>
          <w:szCs w:val="20"/>
        </w:rPr>
        <w:tab/>
        <w:t>Initial simulation results for non-transparent scheme</w:t>
      </w:r>
      <w:r w:rsidRPr="00DA6F66">
        <w:rPr>
          <w:rFonts w:ascii="Times New Roman" w:eastAsiaTheme="minorEastAsia" w:hAnsi="Times New Roman"/>
          <w:sz w:val="20"/>
          <w:szCs w:val="20"/>
        </w:rPr>
        <w:tab/>
        <w:t>Ericsson</w:t>
      </w:r>
    </w:p>
    <w:p w14:paraId="5C702BE3"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R4-2219797</w:t>
      </w:r>
      <w:r w:rsidRPr="00DA6F66">
        <w:rPr>
          <w:rFonts w:ascii="Times New Roman" w:eastAsiaTheme="minorEastAsia" w:hAnsi="Times New Roman"/>
          <w:sz w:val="20"/>
          <w:szCs w:val="20"/>
        </w:rPr>
        <w:tab/>
      </w:r>
      <w:proofErr w:type="spellStart"/>
      <w:r w:rsidRPr="00DA6F66">
        <w:rPr>
          <w:rFonts w:ascii="Times New Roman" w:eastAsiaTheme="minorEastAsia" w:hAnsi="Times New Roman"/>
          <w:sz w:val="20"/>
          <w:szCs w:val="20"/>
        </w:rPr>
        <w:t>simualtion</w:t>
      </w:r>
      <w:proofErr w:type="spellEnd"/>
      <w:r w:rsidRPr="00DA6F66">
        <w:rPr>
          <w:rFonts w:ascii="Times New Roman" w:eastAsiaTheme="minorEastAsia" w:hAnsi="Times New Roman"/>
          <w:sz w:val="20"/>
          <w:szCs w:val="20"/>
        </w:rPr>
        <w:t xml:space="preserve"> parameter discussion</w:t>
      </w:r>
      <w:r w:rsidRPr="00DA6F66">
        <w:rPr>
          <w:rFonts w:ascii="Times New Roman" w:eastAsiaTheme="minorEastAsia" w:hAnsi="Times New Roman"/>
          <w:sz w:val="20"/>
          <w:szCs w:val="20"/>
        </w:rPr>
        <w:tab/>
        <w:t>Ericsson</w:t>
      </w:r>
    </w:p>
    <w:p w14:paraId="56507BF4"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R4-2220019</w:t>
      </w:r>
      <w:r w:rsidRPr="00DA6F66">
        <w:rPr>
          <w:rFonts w:ascii="Times New Roman" w:eastAsiaTheme="minorEastAsia" w:hAnsi="Times New Roman"/>
          <w:sz w:val="20"/>
          <w:szCs w:val="20"/>
        </w:rPr>
        <w:tab/>
        <w:t>View for LS on Enhancement of increasing UE power high limit for CA and DC</w:t>
      </w:r>
      <w:r w:rsidRPr="00DA6F66">
        <w:rPr>
          <w:rFonts w:ascii="Times New Roman" w:eastAsiaTheme="minorEastAsia" w:hAnsi="Times New Roman"/>
          <w:sz w:val="20"/>
          <w:szCs w:val="20"/>
        </w:rPr>
        <w:tab/>
        <w:t>NTT DOCOMO INC.</w:t>
      </w:r>
    </w:p>
    <w:p w14:paraId="68B02D55"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R4-2220120</w:t>
      </w:r>
      <w:r w:rsidRPr="00DA6F66">
        <w:rPr>
          <w:rFonts w:ascii="Times New Roman" w:eastAsiaTheme="minorEastAsia" w:hAnsi="Times New Roman"/>
          <w:sz w:val="20"/>
          <w:szCs w:val="20"/>
        </w:rPr>
        <w:tab/>
        <w:t>Topic summary for [105][140] NR_cov_enh2_part1</w:t>
      </w:r>
      <w:r w:rsidRPr="00DA6F66">
        <w:rPr>
          <w:rFonts w:ascii="Times New Roman" w:eastAsiaTheme="minorEastAsia" w:hAnsi="Times New Roman"/>
          <w:sz w:val="20"/>
          <w:szCs w:val="20"/>
        </w:rPr>
        <w:tab/>
        <w:t>Moderator (Huawei)</w:t>
      </w:r>
    </w:p>
    <w:p w14:paraId="49C81315"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R4-2220121</w:t>
      </w:r>
      <w:r w:rsidRPr="00DA6F66">
        <w:rPr>
          <w:rFonts w:ascii="Times New Roman" w:eastAsiaTheme="minorEastAsia" w:hAnsi="Times New Roman"/>
          <w:sz w:val="20"/>
          <w:szCs w:val="20"/>
        </w:rPr>
        <w:tab/>
        <w:t>Topic summary for [105][141] NR_cov_enh2_part2</w:t>
      </w:r>
      <w:r w:rsidRPr="00DA6F66">
        <w:rPr>
          <w:rFonts w:ascii="Times New Roman" w:eastAsiaTheme="minorEastAsia" w:hAnsi="Times New Roman"/>
          <w:sz w:val="20"/>
          <w:szCs w:val="20"/>
        </w:rPr>
        <w:tab/>
        <w:t>Moderator (Nokia)</w:t>
      </w:r>
    </w:p>
    <w:p w14:paraId="1B90FA7A"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R4-2220550</w:t>
      </w:r>
      <w:r w:rsidRPr="00DA6F66">
        <w:rPr>
          <w:rFonts w:ascii="Times New Roman" w:eastAsiaTheme="minorEastAsia" w:hAnsi="Times New Roman"/>
          <w:sz w:val="20"/>
          <w:szCs w:val="20"/>
        </w:rPr>
        <w:tab/>
        <w:t>WF on higher power limit increasing for Rel-18</w:t>
      </w:r>
      <w:r w:rsidRPr="00DA6F66">
        <w:rPr>
          <w:rFonts w:ascii="Times New Roman" w:eastAsiaTheme="minorEastAsia" w:hAnsi="Times New Roman"/>
          <w:sz w:val="20"/>
          <w:szCs w:val="20"/>
        </w:rPr>
        <w:tab/>
        <w:t>Huawei</w:t>
      </w:r>
    </w:p>
    <w:p w14:paraId="23E5D8BD"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R4-2220551</w:t>
      </w:r>
      <w:r w:rsidRPr="00DA6F66">
        <w:rPr>
          <w:rFonts w:ascii="Times New Roman" w:eastAsiaTheme="minorEastAsia" w:hAnsi="Times New Roman"/>
          <w:sz w:val="20"/>
          <w:szCs w:val="20"/>
        </w:rPr>
        <w:tab/>
        <w:t>WF on the MPR reduction for coverage enhancement</w:t>
      </w:r>
      <w:r w:rsidRPr="00DA6F66">
        <w:rPr>
          <w:rFonts w:ascii="Times New Roman" w:eastAsiaTheme="minorEastAsia" w:hAnsi="Times New Roman"/>
          <w:sz w:val="20"/>
          <w:szCs w:val="20"/>
        </w:rPr>
        <w:tab/>
        <w:t>Nokia</w:t>
      </w:r>
    </w:p>
    <w:p w14:paraId="43B889E6"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R4-2220552</w:t>
      </w:r>
      <w:r w:rsidRPr="00DA6F66">
        <w:rPr>
          <w:rFonts w:ascii="Times New Roman" w:eastAsiaTheme="minorEastAsia" w:hAnsi="Times New Roman"/>
          <w:sz w:val="20"/>
          <w:szCs w:val="20"/>
        </w:rPr>
        <w:tab/>
        <w:t>LS on RF simulation parameters to be used in RAN4 for power domain enhancements</w:t>
      </w:r>
      <w:r w:rsidRPr="00DA6F66">
        <w:rPr>
          <w:rFonts w:ascii="Times New Roman" w:eastAsiaTheme="minorEastAsia" w:hAnsi="Times New Roman"/>
          <w:sz w:val="20"/>
          <w:szCs w:val="20"/>
        </w:rPr>
        <w:tab/>
        <w:t>Nokia</w:t>
      </w:r>
    </w:p>
    <w:p w14:paraId="198F2216" w14:textId="77777777" w:rsidR="00DA6F66"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R4-2220841</w:t>
      </w:r>
      <w:r w:rsidRPr="00DA6F66">
        <w:rPr>
          <w:rFonts w:ascii="Times New Roman" w:eastAsiaTheme="minorEastAsia" w:hAnsi="Times New Roman"/>
          <w:sz w:val="20"/>
          <w:szCs w:val="20"/>
        </w:rPr>
        <w:tab/>
        <w:t>WF on the MPR reduction for coverage enhancement</w:t>
      </w:r>
      <w:r w:rsidRPr="00DA6F66">
        <w:rPr>
          <w:rFonts w:ascii="Times New Roman" w:eastAsiaTheme="minorEastAsia" w:hAnsi="Times New Roman"/>
          <w:sz w:val="20"/>
          <w:szCs w:val="20"/>
        </w:rPr>
        <w:tab/>
        <w:t>Nokia</w:t>
      </w:r>
    </w:p>
    <w:p w14:paraId="2E6CC4D1" w14:textId="642FB201" w:rsidR="00677891" w:rsidRPr="00DA6F66" w:rsidRDefault="00DA6F66">
      <w:pPr>
        <w:pStyle w:val="aff8"/>
        <w:numPr>
          <w:ilvl w:val="0"/>
          <w:numId w:val="44"/>
        </w:numPr>
        <w:ind w:leftChars="0" w:left="0" w:firstLine="0"/>
        <w:rPr>
          <w:rFonts w:ascii="Times New Roman" w:eastAsiaTheme="minorEastAsia" w:hAnsi="Times New Roman"/>
          <w:sz w:val="20"/>
          <w:szCs w:val="20"/>
        </w:rPr>
      </w:pPr>
      <w:r w:rsidRPr="00DA6F66">
        <w:rPr>
          <w:rFonts w:ascii="Times New Roman" w:eastAsiaTheme="minorEastAsia" w:hAnsi="Times New Roman"/>
          <w:sz w:val="20"/>
          <w:szCs w:val="20"/>
        </w:rPr>
        <w:t>R4-2220842</w:t>
      </w:r>
      <w:r w:rsidRPr="00DA6F66">
        <w:rPr>
          <w:rFonts w:ascii="Times New Roman" w:eastAsiaTheme="minorEastAsia" w:hAnsi="Times New Roman"/>
          <w:sz w:val="20"/>
          <w:szCs w:val="20"/>
        </w:rPr>
        <w:tab/>
        <w:t>LS on RF simulation parameters to be used in RAN4 for power domain enhancements</w:t>
      </w:r>
      <w:r w:rsidRPr="00DA6F66">
        <w:rPr>
          <w:rFonts w:ascii="Times New Roman" w:eastAsiaTheme="minorEastAsia" w:hAnsi="Times New Roman"/>
          <w:sz w:val="20"/>
          <w:szCs w:val="20"/>
        </w:rPr>
        <w:tab/>
        <w:t>Nokia</w:t>
      </w:r>
    </w:p>
    <w:p w14:paraId="41BED4FB" w14:textId="77777777" w:rsidR="00677891" w:rsidRPr="00677891" w:rsidRDefault="00677891" w:rsidP="00677891">
      <w:pPr>
        <w:rPr>
          <w:rFonts w:eastAsiaTheme="minorEastAsia"/>
          <w:lang w:val="en-US"/>
        </w:rPr>
      </w:pPr>
    </w:p>
    <w:sectPr w:rsidR="00677891" w:rsidRPr="00677891" w:rsidSect="006C090F">
      <w:footerReference w:type="default" r:id="rId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F360" w14:textId="77777777" w:rsidR="007C1C48" w:rsidRDefault="007C1C48">
      <w:r>
        <w:separator/>
      </w:r>
    </w:p>
  </w:endnote>
  <w:endnote w:type="continuationSeparator" w:id="0">
    <w:p w14:paraId="7AAD79EF" w14:textId="77777777" w:rsidR="007C1C48" w:rsidRDefault="007C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G Times (WN)">
    <w:altName w:val="Times New Roman"/>
    <w:charset w:val="00"/>
    <w:family w:val="roman"/>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47565C9" w:rsidR="00A51616" w:rsidRDefault="00A51616">
    <w:pPr>
      <w:pStyle w:val="ac"/>
    </w:pPr>
    <w:r>
      <w:rPr>
        <w:rStyle w:val="ae"/>
      </w:rPr>
      <w:fldChar w:fldCharType="begin"/>
    </w:r>
    <w:r>
      <w:rPr>
        <w:rStyle w:val="ae"/>
      </w:rPr>
      <w:instrText xml:space="preserve"> PAGE </w:instrText>
    </w:r>
    <w:r>
      <w:rPr>
        <w:rStyle w:val="ae"/>
      </w:rPr>
      <w:fldChar w:fldCharType="separate"/>
    </w:r>
    <w:r w:rsidR="008019CC">
      <w:rPr>
        <w:rStyle w:val="ae"/>
      </w:rPr>
      <w:t>1</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sidR="008019CC">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893C" w14:textId="77777777" w:rsidR="007C1C48" w:rsidRDefault="007C1C48">
      <w:r>
        <w:separator/>
      </w:r>
    </w:p>
  </w:footnote>
  <w:footnote w:type="continuationSeparator" w:id="0">
    <w:p w14:paraId="78A0B610" w14:textId="77777777" w:rsidR="007C1C48" w:rsidRDefault="007C1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9C402"/>
    <w:multiLevelType w:val="multilevel"/>
    <w:tmpl w:val="8779C402"/>
    <w:lvl w:ilvl="0">
      <w:start w:val="1"/>
      <w:numFmt w:val="bullet"/>
      <w:pStyle w:val="msolistparagraph0"/>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2" w15:restartNumberingAfterBreak="0">
    <w:nsid w:val="008635DF"/>
    <w:multiLevelType w:val="hybridMultilevel"/>
    <w:tmpl w:val="E3CA3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B5A3B"/>
    <w:multiLevelType w:val="hybridMultilevel"/>
    <w:tmpl w:val="BC28CCB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DE11AD"/>
    <w:multiLevelType w:val="hybridMultilevel"/>
    <w:tmpl w:val="A23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65E1F"/>
    <w:multiLevelType w:val="multilevel"/>
    <w:tmpl w:val="384C0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11A7B"/>
    <w:multiLevelType w:val="hybridMultilevel"/>
    <w:tmpl w:val="4BCAE1CC"/>
    <w:lvl w:ilvl="0" w:tplc="85DE10A6">
      <w:start w:val="1"/>
      <w:numFmt w:val="bullet"/>
      <w:lvlText w:val=""/>
      <w:lvlJc w:val="left"/>
      <w:pPr>
        <w:ind w:left="420" w:hanging="420"/>
      </w:pPr>
      <w:rPr>
        <w:rFonts w:ascii="Wingdings" w:hAnsi="Wingdings" w:hint="default"/>
      </w:rPr>
    </w:lvl>
    <w:lvl w:ilvl="1" w:tplc="F9A25E26">
      <w:start w:val="1"/>
      <w:numFmt w:val="bullet"/>
      <w:lvlText w:val="‐"/>
      <w:lvlJc w:val="left"/>
      <w:pPr>
        <w:ind w:left="840" w:hanging="420"/>
      </w:pPr>
      <w:rPr>
        <w:rFonts w:ascii="宋体" w:eastAsia="宋体" w:hAnsi="宋体" w:hint="eastAsia"/>
        <w:color w:val="auto"/>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6C4907"/>
    <w:multiLevelType w:val="hybridMultilevel"/>
    <w:tmpl w:val="8D50BF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853146"/>
    <w:multiLevelType w:val="hybridMultilevel"/>
    <w:tmpl w:val="0726B9F6"/>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C43C9D"/>
    <w:multiLevelType w:val="hybridMultilevel"/>
    <w:tmpl w:val="2B14FC22"/>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1" w15:restartNumberingAfterBreak="0">
    <w:nsid w:val="246436BD"/>
    <w:multiLevelType w:val="hybridMultilevel"/>
    <w:tmpl w:val="67E65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7B76062"/>
    <w:multiLevelType w:val="hybridMultilevel"/>
    <w:tmpl w:val="90F6B5AC"/>
    <w:lvl w:ilvl="0" w:tplc="4BAE9F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92F74"/>
    <w:multiLevelType w:val="hybridMultilevel"/>
    <w:tmpl w:val="71F092C0"/>
    <w:lvl w:ilvl="0" w:tplc="4BAE9F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BE0CB3"/>
    <w:multiLevelType w:val="hybridMultilevel"/>
    <w:tmpl w:val="DE9245C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9C5B43"/>
    <w:multiLevelType w:val="multilevel"/>
    <w:tmpl w:val="CA9C3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6CA14E3"/>
    <w:multiLevelType w:val="hybridMultilevel"/>
    <w:tmpl w:val="F3A4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07816"/>
    <w:multiLevelType w:val="multilevel"/>
    <w:tmpl w:val="37C07816"/>
    <w:lvl w:ilvl="0">
      <w:start w:val="1"/>
      <w:numFmt w:val="bullet"/>
      <w:lvlText w:val="-"/>
      <w:lvlJc w:val="left"/>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C16593"/>
    <w:multiLevelType w:val="hybridMultilevel"/>
    <w:tmpl w:val="06C657D4"/>
    <w:lvl w:ilvl="0" w:tplc="C8668D8C">
      <w:start w:val="1"/>
      <w:numFmt w:val="bullet"/>
      <w:lvlText w:val=""/>
      <w:lvlJc w:val="left"/>
      <w:pPr>
        <w:tabs>
          <w:tab w:val="num" w:pos="930"/>
        </w:tabs>
        <w:ind w:left="930" w:hanging="570"/>
      </w:pPr>
      <w:rPr>
        <w:rFonts w:ascii="Symbol" w:hAnsi="Symbol" w:hint="default"/>
        <w:strike w:val="0"/>
      </w:rPr>
    </w:lvl>
    <w:lvl w:ilvl="1" w:tplc="08090003">
      <w:start w:val="1"/>
      <w:numFmt w:val="bullet"/>
      <w:lvlText w:val="o"/>
      <w:lvlJc w:val="left"/>
      <w:pPr>
        <w:tabs>
          <w:tab w:val="num" w:pos="1650"/>
        </w:tabs>
        <w:ind w:left="1650" w:hanging="570"/>
      </w:pPr>
      <w:rPr>
        <w:rFonts w:ascii="Courier New" w:hAnsi="Courier New" w:cs="Courier New" w:hint="default"/>
      </w:rPr>
    </w:lvl>
    <w:lvl w:ilvl="2" w:tplc="DDE2D9DC">
      <w:start w:val="1"/>
      <w:numFmt w:val="bullet"/>
      <w:lvlText w:val="−"/>
      <w:lvlJc w:val="left"/>
      <w:pPr>
        <w:tabs>
          <w:tab w:val="num" w:pos="2160"/>
        </w:tabs>
        <w:ind w:left="2160" w:hanging="360"/>
      </w:pPr>
      <w:rPr>
        <w:rFonts w:ascii="Arial"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17023E"/>
    <w:multiLevelType w:val="hybridMultilevel"/>
    <w:tmpl w:val="CF2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E4749"/>
    <w:multiLevelType w:val="multilevel"/>
    <w:tmpl w:val="0F44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394E45"/>
    <w:multiLevelType w:val="hybridMultilevel"/>
    <w:tmpl w:val="D4D2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C5C60"/>
    <w:multiLevelType w:val="hybridMultilevel"/>
    <w:tmpl w:val="10E20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05838"/>
    <w:multiLevelType w:val="hybridMultilevel"/>
    <w:tmpl w:val="293AE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0D5E86"/>
    <w:multiLevelType w:val="hybridMultilevel"/>
    <w:tmpl w:val="0BE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82A52F8"/>
    <w:multiLevelType w:val="hybridMultilevel"/>
    <w:tmpl w:val="0F9E8A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8BA79F1"/>
    <w:multiLevelType w:val="hybridMultilevel"/>
    <w:tmpl w:val="02327856"/>
    <w:lvl w:ilvl="0" w:tplc="A500A492">
      <w:start w:val="1"/>
      <w:numFmt w:val="decimal"/>
      <w:lvlText w:val="[%1]"/>
      <w:lvlJc w:val="left"/>
      <w:pPr>
        <w:ind w:left="720" w:hanging="360"/>
      </w:pPr>
      <w:rPr>
        <w:rFonts w:ascii="Times New Roman" w:hAnsi="Times New Roman" w:cs="Times New Roman"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ACC687D"/>
    <w:multiLevelType w:val="hybridMultilevel"/>
    <w:tmpl w:val="87A0A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A30A4"/>
    <w:multiLevelType w:val="multilevel"/>
    <w:tmpl w:val="6CA0A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A1035A"/>
    <w:multiLevelType w:val="hybridMultilevel"/>
    <w:tmpl w:val="A062376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8E7568"/>
    <w:multiLevelType w:val="hybridMultilevel"/>
    <w:tmpl w:val="B2224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D52F27"/>
    <w:multiLevelType w:val="hybridMultilevel"/>
    <w:tmpl w:val="4CFA988E"/>
    <w:lvl w:ilvl="0" w:tplc="85DE10A6">
      <w:start w:val="1"/>
      <w:numFmt w:val="bullet"/>
      <w:lvlText w:val=""/>
      <w:lvlJc w:val="left"/>
      <w:pPr>
        <w:ind w:left="420" w:hanging="420"/>
      </w:pPr>
      <w:rPr>
        <w:rFonts w:ascii="Wingdings" w:hAnsi="Wingdings" w:hint="default"/>
      </w:rPr>
    </w:lvl>
    <w:lvl w:ilvl="1" w:tplc="71E6EAF6">
      <w:start w:val="1"/>
      <w:numFmt w:val="bullet"/>
      <w:lvlText w:val="‐"/>
      <w:lvlJc w:val="left"/>
      <w:pPr>
        <w:ind w:left="840" w:hanging="420"/>
      </w:pPr>
      <w:rPr>
        <w:rFonts w:ascii="宋体" w:eastAsia="宋体" w:hAnsi="宋体" w:hint="eastAsia"/>
        <w:color w:val="auto"/>
      </w:rPr>
    </w:lvl>
    <w:lvl w:ilvl="2" w:tplc="04090003">
      <w:start w:val="1"/>
      <w:numFmt w:val="bullet"/>
      <w:lvlText w:val="o"/>
      <w:lvlJc w:val="left"/>
      <w:pPr>
        <w:ind w:left="1260" w:hanging="420"/>
      </w:pPr>
      <w:rPr>
        <w:rFonts w:ascii="Courier New" w:hAnsi="Courier New" w:cs="Courier New" w:hint="default"/>
      </w:rPr>
    </w:lvl>
    <w:lvl w:ilvl="3" w:tplc="85DE10A6">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901F9D"/>
    <w:multiLevelType w:val="hybridMultilevel"/>
    <w:tmpl w:val="06068CBC"/>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A7111"/>
    <w:multiLevelType w:val="hybridMultilevel"/>
    <w:tmpl w:val="BEEAB448"/>
    <w:lvl w:ilvl="0" w:tplc="F57654B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44957994">
    <w:abstractNumId w:val="32"/>
  </w:num>
  <w:num w:numId="2" w16cid:durableId="896942299">
    <w:abstractNumId w:val="20"/>
  </w:num>
  <w:num w:numId="3" w16cid:durableId="2129344">
    <w:abstractNumId w:val="43"/>
  </w:num>
  <w:num w:numId="4" w16cid:durableId="1288001845">
    <w:abstractNumId w:val="12"/>
  </w:num>
  <w:num w:numId="5" w16cid:durableId="1741127207">
    <w:abstractNumId w:val="15"/>
  </w:num>
  <w:num w:numId="6" w16cid:durableId="719938982">
    <w:abstractNumId w:val="1"/>
  </w:num>
  <w:num w:numId="7" w16cid:durableId="1326472996">
    <w:abstractNumId w:val="42"/>
  </w:num>
  <w:num w:numId="8" w16cid:durableId="1288196461">
    <w:abstractNumId w:val="31"/>
  </w:num>
  <w:num w:numId="9" w16cid:durableId="92824612">
    <w:abstractNumId w:val="19"/>
  </w:num>
  <w:num w:numId="10" w16cid:durableId="1473866994">
    <w:abstractNumId w:val="39"/>
  </w:num>
  <w:num w:numId="11" w16cid:durableId="503126813">
    <w:abstractNumId w:val="24"/>
  </w:num>
  <w:num w:numId="12" w16cid:durableId="1993408707">
    <w:abstractNumId w:val="0"/>
  </w:num>
  <w:num w:numId="13" w16cid:durableId="1871800628">
    <w:abstractNumId w:val="5"/>
  </w:num>
  <w:num w:numId="14" w16cid:durableId="353464464">
    <w:abstractNumId w:val="25"/>
  </w:num>
  <w:num w:numId="15" w16cid:durableId="118039493">
    <w:abstractNumId w:val="21"/>
  </w:num>
  <w:num w:numId="16" w16cid:durableId="2065833596">
    <w:abstractNumId w:val="35"/>
  </w:num>
  <w:num w:numId="17" w16cid:durableId="340814762">
    <w:abstractNumId w:val="2"/>
  </w:num>
  <w:num w:numId="18" w16cid:durableId="726950135">
    <w:abstractNumId w:val="4"/>
  </w:num>
  <w:num w:numId="19" w16cid:durableId="4209941">
    <w:abstractNumId w:val="38"/>
  </w:num>
  <w:num w:numId="20" w16cid:durableId="672953854">
    <w:abstractNumId w:val="18"/>
  </w:num>
  <w:num w:numId="21" w16cid:durableId="1347564269">
    <w:abstractNumId w:val="14"/>
  </w:num>
  <w:num w:numId="22" w16cid:durableId="1118792324">
    <w:abstractNumId w:val="36"/>
  </w:num>
  <w:num w:numId="23" w16cid:durableId="627470659">
    <w:abstractNumId w:val="41"/>
  </w:num>
  <w:num w:numId="24" w16cid:durableId="1529638719">
    <w:abstractNumId w:val="13"/>
  </w:num>
  <w:num w:numId="25" w16cid:durableId="2009358856">
    <w:abstractNumId w:val="28"/>
  </w:num>
  <w:num w:numId="26" w16cid:durableId="945498216">
    <w:abstractNumId w:val="27"/>
  </w:num>
  <w:num w:numId="27" w16cid:durableId="821121407">
    <w:abstractNumId w:val="26"/>
  </w:num>
  <w:num w:numId="28" w16cid:durableId="49771750">
    <w:abstractNumId w:val="40"/>
  </w:num>
  <w:num w:numId="29" w16cid:durableId="1584490627">
    <w:abstractNumId w:val="7"/>
  </w:num>
  <w:num w:numId="30" w16cid:durableId="738673885">
    <w:abstractNumId w:val="17"/>
  </w:num>
  <w:num w:numId="31" w16cid:durableId="430249913">
    <w:abstractNumId w:val="3"/>
  </w:num>
  <w:num w:numId="32" w16cid:durableId="1458178409">
    <w:abstractNumId w:val="29"/>
  </w:num>
  <w:num w:numId="33" w16cid:durableId="1006203217">
    <w:abstractNumId w:val="9"/>
  </w:num>
  <w:num w:numId="34" w16cid:durableId="77488407">
    <w:abstractNumId w:val="30"/>
  </w:num>
  <w:num w:numId="35" w16cid:durableId="214465241">
    <w:abstractNumId w:val="6"/>
  </w:num>
  <w:num w:numId="36" w16cid:durableId="486627621">
    <w:abstractNumId w:val="10"/>
  </w:num>
  <w:num w:numId="37" w16cid:durableId="930047469">
    <w:abstractNumId w:val="37"/>
  </w:num>
  <w:num w:numId="38" w16cid:durableId="349333577">
    <w:abstractNumId w:val="33"/>
  </w:num>
  <w:num w:numId="39" w16cid:durableId="44721877">
    <w:abstractNumId w:val="11"/>
  </w:num>
  <w:num w:numId="40" w16cid:durableId="1023245751">
    <w:abstractNumId w:val="8"/>
  </w:num>
  <w:num w:numId="41" w16cid:durableId="741025886">
    <w:abstractNumId w:val="16"/>
  </w:num>
  <w:num w:numId="42" w16cid:durableId="1357846664">
    <w:abstractNumId w:val="22"/>
  </w:num>
  <w:num w:numId="43" w16cid:durableId="1461458026">
    <w:abstractNumId w:val="44"/>
  </w:num>
  <w:num w:numId="44" w16cid:durableId="130053965">
    <w:abstractNumId w:val="34"/>
  </w:num>
  <w:num w:numId="45" w16cid:durableId="1557086693">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2F"/>
    <w:rsid w:val="00007BD0"/>
    <w:rsid w:val="0001034C"/>
    <w:rsid w:val="00011C3B"/>
    <w:rsid w:val="00021DEC"/>
    <w:rsid w:val="000266D7"/>
    <w:rsid w:val="000276C5"/>
    <w:rsid w:val="00033873"/>
    <w:rsid w:val="0004456C"/>
    <w:rsid w:val="0004770D"/>
    <w:rsid w:val="0005259B"/>
    <w:rsid w:val="00053FEE"/>
    <w:rsid w:val="00060AE4"/>
    <w:rsid w:val="0006411D"/>
    <w:rsid w:val="00067317"/>
    <w:rsid w:val="00072173"/>
    <w:rsid w:val="000746A7"/>
    <w:rsid w:val="00074F7D"/>
    <w:rsid w:val="00082FB8"/>
    <w:rsid w:val="000910BB"/>
    <w:rsid w:val="0009177C"/>
    <w:rsid w:val="000920C0"/>
    <w:rsid w:val="000926AF"/>
    <w:rsid w:val="000962D3"/>
    <w:rsid w:val="00096742"/>
    <w:rsid w:val="00096E44"/>
    <w:rsid w:val="00097D87"/>
    <w:rsid w:val="000A3ED2"/>
    <w:rsid w:val="000A4623"/>
    <w:rsid w:val="000A545B"/>
    <w:rsid w:val="000B1C33"/>
    <w:rsid w:val="000B5996"/>
    <w:rsid w:val="000B7258"/>
    <w:rsid w:val="000C00FA"/>
    <w:rsid w:val="000C3AEF"/>
    <w:rsid w:val="000C51AA"/>
    <w:rsid w:val="000D17BC"/>
    <w:rsid w:val="000D2186"/>
    <w:rsid w:val="000D3714"/>
    <w:rsid w:val="000E3F92"/>
    <w:rsid w:val="000E4F35"/>
    <w:rsid w:val="000F6C1C"/>
    <w:rsid w:val="00101159"/>
    <w:rsid w:val="001021DA"/>
    <w:rsid w:val="00113FE7"/>
    <w:rsid w:val="00115408"/>
    <w:rsid w:val="00116F4B"/>
    <w:rsid w:val="001220E7"/>
    <w:rsid w:val="001229F4"/>
    <w:rsid w:val="00123722"/>
    <w:rsid w:val="00124F98"/>
    <w:rsid w:val="001343FD"/>
    <w:rsid w:val="00137471"/>
    <w:rsid w:val="0015001D"/>
    <w:rsid w:val="00150FD3"/>
    <w:rsid w:val="00156D57"/>
    <w:rsid w:val="001631DF"/>
    <w:rsid w:val="0017502D"/>
    <w:rsid w:val="00175299"/>
    <w:rsid w:val="001752B0"/>
    <w:rsid w:val="00177D4C"/>
    <w:rsid w:val="00184428"/>
    <w:rsid w:val="00185155"/>
    <w:rsid w:val="00190EDE"/>
    <w:rsid w:val="0019356A"/>
    <w:rsid w:val="00193E0D"/>
    <w:rsid w:val="001A01E3"/>
    <w:rsid w:val="001A248F"/>
    <w:rsid w:val="001A342D"/>
    <w:rsid w:val="001A3B5F"/>
    <w:rsid w:val="001A659D"/>
    <w:rsid w:val="001B4817"/>
    <w:rsid w:val="001B51AB"/>
    <w:rsid w:val="001B5CA8"/>
    <w:rsid w:val="001C1C0B"/>
    <w:rsid w:val="001C4490"/>
    <w:rsid w:val="001D2C1A"/>
    <w:rsid w:val="001D3BA2"/>
    <w:rsid w:val="001D44B7"/>
    <w:rsid w:val="001D57BA"/>
    <w:rsid w:val="001D71DC"/>
    <w:rsid w:val="001E0075"/>
    <w:rsid w:val="001E00BB"/>
    <w:rsid w:val="001E4E22"/>
    <w:rsid w:val="001F15EF"/>
    <w:rsid w:val="001F1A8F"/>
    <w:rsid w:val="001F1B1F"/>
    <w:rsid w:val="001F2A20"/>
    <w:rsid w:val="001F2EF3"/>
    <w:rsid w:val="001F486F"/>
    <w:rsid w:val="001F48FD"/>
    <w:rsid w:val="001F595F"/>
    <w:rsid w:val="00207DC4"/>
    <w:rsid w:val="002247A2"/>
    <w:rsid w:val="0022485E"/>
    <w:rsid w:val="00235D63"/>
    <w:rsid w:val="00236F8E"/>
    <w:rsid w:val="00240687"/>
    <w:rsid w:val="00241D1F"/>
    <w:rsid w:val="00243A99"/>
    <w:rsid w:val="002516E4"/>
    <w:rsid w:val="00252991"/>
    <w:rsid w:val="00262B8C"/>
    <w:rsid w:val="00270B29"/>
    <w:rsid w:val="00283C3C"/>
    <w:rsid w:val="002854C7"/>
    <w:rsid w:val="00290335"/>
    <w:rsid w:val="00293205"/>
    <w:rsid w:val="00294AA6"/>
    <w:rsid w:val="0029567C"/>
    <w:rsid w:val="00297087"/>
    <w:rsid w:val="002A19E2"/>
    <w:rsid w:val="002A4BDF"/>
    <w:rsid w:val="002C0B82"/>
    <w:rsid w:val="002C2408"/>
    <w:rsid w:val="002D1C9B"/>
    <w:rsid w:val="002D381F"/>
    <w:rsid w:val="002D3962"/>
    <w:rsid w:val="002E270C"/>
    <w:rsid w:val="002E3B92"/>
    <w:rsid w:val="002E662E"/>
    <w:rsid w:val="002E73DE"/>
    <w:rsid w:val="002F177E"/>
    <w:rsid w:val="002F5D67"/>
    <w:rsid w:val="002F66C1"/>
    <w:rsid w:val="00301B7A"/>
    <w:rsid w:val="003038C8"/>
    <w:rsid w:val="00306D59"/>
    <w:rsid w:val="00307A7A"/>
    <w:rsid w:val="00316312"/>
    <w:rsid w:val="003178A0"/>
    <w:rsid w:val="00322232"/>
    <w:rsid w:val="00322D68"/>
    <w:rsid w:val="0032336C"/>
    <w:rsid w:val="0032503A"/>
    <w:rsid w:val="00325EE1"/>
    <w:rsid w:val="003357C0"/>
    <w:rsid w:val="00344D60"/>
    <w:rsid w:val="00346477"/>
    <w:rsid w:val="00347CB0"/>
    <w:rsid w:val="00347D91"/>
    <w:rsid w:val="00353C52"/>
    <w:rsid w:val="00356D2B"/>
    <w:rsid w:val="0036248C"/>
    <w:rsid w:val="003658D6"/>
    <w:rsid w:val="003666A8"/>
    <w:rsid w:val="00367005"/>
    <w:rsid w:val="00367401"/>
    <w:rsid w:val="00375678"/>
    <w:rsid w:val="00375EC3"/>
    <w:rsid w:val="0039390A"/>
    <w:rsid w:val="00393AD5"/>
    <w:rsid w:val="00394AB0"/>
    <w:rsid w:val="00396252"/>
    <w:rsid w:val="003977E1"/>
    <w:rsid w:val="003A4B47"/>
    <w:rsid w:val="003A7ADB"/>
    <w:rsid w:val="003B24AF"/>
    <w:rsid w:val="003B302D"/>
    <w:rsid w:val="003B5154"/>
    <w:rsid w:val="003B7182"/>
    <w:rsid w:val="003C2CFE"/>
    <w:rsid w:val="003C342C"/>
    <w:rsid w:val="003D4C45"/>
    <w:rsid w:val="003D5036"/>
    <w:rsid w:val="003D587C"/>
    <w:rsid w:val="003D6795"/>
    <w:rsid w:val="003D764D"/>
    <w:rsid w:val="003E3A1A"/>
    <w:rsid w:val="003E3A66"/>
    <w:rsid w:val="003E6CC6"/>
    <w:rsid w:val="003F0BCC"/>
    <w:rsid w:val="003F1B9F"/>
    <w:rsid w:val="0040091C"/>
    <w:rsid w:val="00404A6F"/>
    <w:rsid w:val="00405DDD"/>
    <w:rsid w:val="00406D7A"/>
    <w:rsid w:val="004121B8"/>
    <w:rsid w:val="00412F9F"/>
    <w:rsid w:val="00414792"/>
    <w:rsid w:val="004167E9"/>
    <w:rsid w:val="00416F04"/>
    <w:rsid w:val="00421768"/>
    <w:rsid w:val="004258BA"/>
    <w:rsid w:val="00437BDE"/>
    <w:rsid w:val="0044372E"/>
    <w:rsid w:val="004531C9"/>
    <w:rsid w:val="00457782"/>
    <w:rsid w:val="00457D91"/>
    <w:rsid w:val="00460C31"/>
    <w:rsid w:val="0046356D"/>
    <w:rsid w:val="00464E5B"/>
    <w:rsid w:val="0047055A"/>
    <w:rsid w:val="00472983"/>
    <w:rsid w:val="00474450"/>
    <w:rsid w:val="00475E0B"/>
    <w:rsid w:val="00476B75"/>
    <w:rsid w:val="004775E8"/>
    <w:rsid w:val="00482DDF"/>
    <w:rsid w:val="004873E6"/>
    <w:rsid w:val="00491DF3"/>
    <w:rsid w:val="00497E2C"/>
    <w:rsid w:val="004A3904"/>
    <w:rsid w:val="004A3F06"/>
    <w:rsid w:val="004A45B9"/>
    <w:rsid w:val="004B15B8"/>
    <w:rsid w:val="004B31C8"/>
    <w:rsid w:val="004B4E17"/>
    <w:rsid w:val="004B566C"/>
    <w:rsid w:val="004B675E"/>
    <w:rsid w:val="004B74B2"/>
    <w:rsid w:val="004B7B48"/>
    <w:rsid w:val="004D041C"/>
    <w:rsid w:val="004D12E2"/>
    <w:rsid w:val="004D4AB1"/>
    <w:rsid w:val="004E2D31"/>
    <w:rsid w:val="004E6901"/>
    <w:rsid w:val="004F141A"/>
    <w:rsid w:val="004F218A"/>
    <w:rsid w:val="004F27AD"/>
    <w:rsid w:val="004F4C5B"/>
    <w:rsid w:val="0050334E"/>
    <w:rsid w:val="00505387"/>
    <w:rsid w:val="00506905"/>
    <w:rsid w:val="00512DF7"/>
    <w:rsid w:val="005141E7"/>
    <w:rsid w:val="005178E6"/>
    <w:rsid w:val="00517CD5"/>
    <w:rsid w:val="00517E63"/>
    <w:rsid w:val="00526B0D"/>
    <w:rsid w:val="00531564"/>
    <w:rsid w:val="0053725F"/>
    <w:rsid w:val="00545364"/>
    <w:rsid w:val="00553315"/>
    <w:rsid w:val="0055346F"/>
    <w:rsid w:val="00553B50"/>
    <w:rsid w:val="005579FF"/>
    <w:rsid w:val="0057546D"/>
    <w:rsid w:val="005776DD"/>
    <w:rsid w:val="00582117"/>
    <w:rsid w:val="0058478F"/>
    <w:rsid w:val="00590D42"/>
    <w:rsid w:val="00593315"/>
    <w:rsid w:val="005949D1"/>
    <w:rsid w:val="00597774"/>
    <w:rsid w:val="005A0387"/>
    <w:rsid w:val="005A170D"/>
    <w:rsid w:val="005A3957"/>
    <w:rsid w:val="005A6C96"/>
    <w:rsid w:val="005B032E"/>
    <w:rsid w:val="005C6156"/>
    <w:rsid w:val="005D0418"/>
    <w:rsid w:val="005D7F35"/>
    <w:rsid w:val="005E1D58"/>
    <w:rsid w:val="005E3059"/>
    <w:rsid w:val="005F0B7E"/>
    <w:rsid w:val="00602315"/>
    <w:rsid w:val="00610492"/>
    <w:rsid w:val="00610E37"/>
    <w:rsid w:val="00611039"/>
    <w:rsid w:val="00611C9A"/>
    <w:rsid w:val="006129BF"/>
    <w:rsid w:val="006207ED"/>
    <w:rsid w:val="006257AF"/>
    <w:rsid w:val="00626BC9"/>
    <w:rsid w:val="00643BD2"/>
    <w:rsid w:val="00643D38"/>
    <w:rsid w:val="006447C8"/>
    <w:rsid w:val="006458DF"/>
    <w:rsid w:val="00650D52"/>
    <w:rsid w:val="006546FE"/>
    <w:rsid w:val="00661595"/>
    <w:rsid w:val="006615B2"/>
    <w:rsid w:val="00662313"/>
    <w:rsid w:val="00670072"/>
    <w:rsid w:val="00671974"/>
    <w:rsid w:val="00673911"/>
    <w:rsid w:val="00677891"/>
    <w:rsid w:val="006870C9"/>
    <w:rsid w:val="006A1EAD"/>
    <w:rsid w:val="006A3ADF"/>
    <w:rsid w:val="006A4B81"/>
    <w:rsid w:val="006A7552"/>
    <w:rsid w:val="006A7BCB"/>
    <w:rsid w:val="006B0047"/>
    <w:rsid w:val="006B3E35"/>
    <w:rsid w:val="006B4C1E"/>
    <w:rsid w:val="006B60E8"/>
    <w:rsid w:val="006B6E3C"/>
    <w:rsid w:val="006C090F"/>
    <w:rsid w:val="006C4919"/>
    <w:rsid w:val="006C4E32"/>
    <w:rsid w:val="006C56D8"/>
    <w:rsid w:val="006C7126"/>
    <w:rsid w:val="006D07AE"/>
    <w:rsid w:val="006D1C93"/>
    <w:rsid w:val="006E3F11"/>
    <w:rsid w:val="006E526C"/>
    <w:rsid w:val="006F7560"/>
    <w:rsid w:val="00701410"/>
    <w:rsid w:val="00705C07"/>
    <w:rsid w:val="007105ED"/>
    <w:rsid w:val="007113A1"/>
    <w:rsid w:val="00712EFF"/>
    <w:rsid w:val="00713475"/>
    <w:rsid w:val="00720CD0"/>
    <w:rsid w:val="00721CF6"/>
    <w:rsid w:val="0072265A"/>
    <w:rsid w:val="0072370B"/>
    <w:rsid w:val="00723E46"/>
    <w:rsid w:val="00725DDE"/>
    <w:rsid w:val="00732CF7"/>
    <w:rsid w:val="00733826"/>
    <w:rsid w:val="00742986"/>
    <w:rsid w:val="00745D6D"/>
    <w:rsid w:val="007507C9"/>
    <w:rsid w:val="0075703F"/>
    <w:rsid w:val="00757CD6"/>
    <w:rsid w:val="007645B5"/>
    <w:rsid w:val="00766CFB"/>
    <w:rsid w:val="00767A17"/>
    <w:rsid w:val="007722D5"/>
    <w:rsid w:val="00774004"/>
    <w:rsid w:val="00780EDF"/>
    <w:rsid w:val="007816FF"/>
    <w:rsid w:val="007835E1"/>
    <w:rsid w:val="00783B44"/>
    <w:rsid w:val="00785028"/>
    <w:rsid w:val="0079580F"/>
    <w:rsid w:val="007A326E"/>
    <w:rsid w:val="007A3A5A"/>
    <w:rsid w:val="007A4370"/>
    <w:rsid w:val="007A5721"/>
    <w:rsid w:val="007A7FC0"/>
    <w:rsid w:val="007B362E"/>
    <w:rsid w:val="007B5077"/>
    <w:rsid w:val="007B7672"/>
    <w:rsid w:val="007C1C48"/>
    <w:rsid w:val="007E1D15"/>
    <w:rsid w:val="007E1DEA"/>
    <w:rsid w:val="007E2120"/>
    <w:rsid w:val="007E2202"/>
    <w:rsid w:val="007E4397"/>
    <w:rsid w:val="007E7813"/>
    <w:rsid w:val="007F2972"/>
    <w:rsid w:val="007F3D2C"/>
    <w:rsid w:val="007F53C1"/>
    <w:rsid w:val="008019CC"/>
    <w:rsid w:val="008038F8"/>
    <w:rsid w:val="0081092E"/>
    <w:rsid w:val="008145EA"/>
    <w:rsid w:val="00815869"/>
    <w:rsid w:val="008161AF"/>
    <w:rsid w:val="00816B81"/>
    <w:rsid w:val="00823B90"/>
    <w:rsid w:val="00825B30"/>
    <w:rsid w:val="0083266E"/>
    <w:rsid w:val="00832F8C"/>
    <w:rsid w:val="0084096D"/>
    <w:rsid w:val="00842D56"/>
    <w:rsid w:val="00843DB4"/>
    <w:rsid w:val="00843E21"/>
    <w:rsid w:val="008546E5"/>
    <w:rsid w:val="008556A8"/>
    <w:rsid w:val="0085677C"/>
    <w:rsid w:val="00865EA8"/>
    <w:rsid w:val="00871653"/>
    <w:rsid w:val="0087441B"/>
    <w:rsid w:val="008763C3"/>
    <w:rsid w:val="00876A24"/>
    <w:rsid w:val="00876CB4"/>
    <w:rsid w:val="00877408"/>
    <w:rsid w:val="00880684"/>
    <w:rsid w:val="00881D74"/>
    <w:rsid w:val="00881E7B"/>
    <w:rsid w:val="008836AC"/>
    <w:rsid w:val="00884B58"/>
    <w:rsid w:val="00887422"/>
    <w:rsid w:val="0089166C"/>
    <w:rsid w:val="00893204"/>
    <w:rsid w:val="008932C7"/>
    <w:rsid w:val="00894873"/>
    <w:rsid w:val="008960DE"/>
    <w:rsid w:val="00896803"/>
    <w:rsid w:val="008A36DF"/>
    <w:rsid w:val="008A4536"/>
    <w:rsid w:val="008B2047"/>
    <w:rsid w:val="008B6A11"/>
    <w:rsid w:val="008C1698"/>
    <w:rsid w:val="008C1A3D"/>
    <w:rsid w:val="008D01C3"/>
    <w:rsid w:val="008D0BA8"/>
    <w:rsid w:val="008D1E13"/>
    <w:rsid w:val="008D6549"/>
    <w:rsid w:val="008D70D2"/>
    <w:rsid w:val="008D7418"/>
    <w:rsid w:val="008E35E2"/>
    <w:rsid w:val="008E36FE"/>
    <w:rsid w:val="00900AE8"/>
    <w:rsid w:val="00900DAD"/>
    <w:rsid w:val="009060B9"/>
    <w:rsid w:val="00912698"/>
    <w:rsid w:val="0091408E"/>
    <w:rsid w:val="009210F3"/>
    <w:rsid w:val="0092772F"/>
    <w:rsid w:val="009333B6"/>
    <w:rsid w:val="009371EB"/>
    <w:rsid w:val="009378CA"/>
    <w:rsid w:val="0094552B"/>
    <w:rsid w:val="009479F2"/>
    <w:rsid w:val="0095025E"/>
    <w:rsid w:val="00950586"/>
    <w:rsid w:val="00955C4C"/>
    <w:rsid w:val="00965296"/>
    <w:rsid w:val="009725BC"/>
    <w:rsid w:val="00981028"/>
    <w:rsid w:val="00982F11"/>
    <w:rsid w:val="00990BCD"/>
    <w:rsid w:val="0099325D"/>
    <w:rsid w:val="00995338"/>
    <w:rsid w:val="0099668F"/>
    <w:rsid w:val="00996777"/>
    <w:rsid w:val="00997386"/>
    <w:rsid w:val="009A0FD2"/>
    <w:rsid w:val="009B0E51"/>
    <w:rsid w:val="009B2186"/>
    <w:rsid w:val="009C0BC7"/>
    <w:rsid w:val="009C3D2E"/>
    <w:rsid w:val="009C6592"/>
    <w:rsid w:val="009C73B9"/>
    <w:rsid w:val="009E209B"/>
    <w:rsid w:val="009E2BDB"/>
    <w:rsid w:val="009E36DE"/>
    <w:rsid w:val="009E3F93"/>
    <w:rsid w:val="009E470E"/>
    <w:rsid w:val="009F0747"/>
    <w:rsid w:val="00A03514"/>
    <w:rsid w:val="00A0415D"/>
    <w:rsid w:val="00A10F5D"/>
    <w:rsid w:val="00A142DC"/>
    <w:rsid w:val="00A17079"/>
    <w:rsid w:val="00A218FA"/>
    <w:rsid w:val="00A27EC9"/>
    <w:rsid w:val="00A406ED"/>
    <w:rsid w:val="00A448C3"/>
    <w:rsid w:val="00A44942"/>
    <w:rsid w:val="00A458D4"/>
    <w:rsid w:val="00A46FB7"/>
    <w:rsid w:val="00A51616"/>
    <w:rsid w:val="00A53118"/>
    <w:rsid w:val="00A71C0B"/>
    <w:rsid w:val="00A7348D"/>
    <w:rsid w:val="00A81677"/>
    <w:rsid w:val="00A81CE6"/>
    <w:rsid w:val="00A86AB5"/>
    <w:rsid w:val="00A90C3A"/>
    <w:rsid w:val="00A92400"/>
    <w:rsid w:val="00A97226"/>
    <w:rsid w:val="00A9729D"/>
    <w:rsid w:val="00AA0E64"/>
    <w:rsid w:val="00AA142F"/>
    <w:rsid w:val="00AA23CF"/>
    <w:rsid w:val="00AA53DB"/>
    <w:rsid w:val="00AA7197"/>
    <w:rsid w:val="00AB239A"/>
    <w:rsid w:val="00AC1AAD"/>
    <w:rsid w:val="00AC39FB"/>
    <w:rsid w:val="00AC7388"/>
    <w:rsid w:val="00AD24CB"/>
    <w:rsid w:val="00AD51D1"/>
    <w:rsid w:val="00AD53C7"/>
    <w:rsid w:val="00AD5584"/>
    <w:rsid w:val="00AD7ADC"/>
    <w:rsid w:val="00AE08EB"/>
    <w:rsid w:val="00AE08F2"/>
    <w:rsid w:val="00AE18EC"/>
    <w:rsid w:val="00AE2651"/>
    <w:rsid w:val="00AE3D69"/>
    <w:rsid w:val="00AF3414"/>
    <w:rsid w:val="00AF455E"/>
    <w:rsid w:val="00AF50F6"/>
    <w:rsid w:val="00B00BBE"/>
    <w:rsid w:val="00B10710"/>
    <w:rsid w:val="00B1240C"/>
    <w:rsid w:val="00B16AAB"/>
    <w:rsid w:val="00B17575"/>
    <w:rsid w:val="00B17B09"/>
    <w:rsid w:val="00B208FA"/>
    <w:rsid w:val="00B221B9"/>
    <w:rsid w:val="00B2279F"/>
    <w:rsid w:val="00B22C39"/>
    <w:rsid w:val="00B24D2B"/>
    <w:rsid w:val="00B25C12"/>
    <w:rsid w:val="00B2766F"/>
    <w:rsid w:val="00B27D9F"/>
    <w:rsid w:val="00B30B46"/>
    <w:rsid w:val="00B3102A"/>
    <w:rsid w:val="00B31ABC"/>
    <w:rsid w:val="00B43381"/>
    <w:rsid w:val="00B445ED"/>
    <w:rsid w:val="00B474C1"/>
    <w:rsid w:val="00B523A5"/>
    <w:rsid w:val="00B529CB"/>
    <w:rsid w:val="00B56B4E"/>
    <w:rsid w:val="00B60123"/>
    <w:rsid w:val="00B62C88"/>
    <w:rsid w:val="00B62C90"/>
    <w:rsid w:val="00B6300F"/>
    <w:rsid w:val="00B63230"/>
    <w:rsid w:val="00B653FC"/>
    <w:rsid w:val="00B66868"/>
    <w:rsid w:val="00B70389"/>
    <w:rsid w:val="00B70A91"/>
    <w:rsid w:val="00B84623"/>
    <w:rsid w:val="00B92631"/>
    <w:rsid w:val="00B938CB"/>
    <w:rsid w:val="00B9492D"/>
    <w:rsid w:val="00B97A9D"/>
    <w:rsid w:val="00BA4A6B"/>
    <w:rsid w:val="00BA51EF"/>
    <w:rsid w:val="00BA5D3D"/>
    <w:rsid w:val="00BA6EF6"/>
    <w:rsid w:val="00BB0897"/>
    <w:rsid w:val="00BB5697"/>
    <w:rsid w:val="00BB66D5"/>
    <w:rsid w:val="00BC66C8"/>
    <w:rsid w:val="00BC7E6E"/>
    <w:rsid w:val="00BD7B5A"/>
    <w:rsid w:val="00BE1D1F"/>
    <w:rsid w:val="00BE3060"/>
    <w:rsid w:val="00BE5E66"/>
    <w:rsid w:val="00BE6BBA"/>
    <w:rsid w:val="00BE7043"/>
    <w:rsid w:val="00BF16B5"/>
    <w:rsid w:val="00C00281"/>
    <w:rsid w:val="00C05625"/>
    <w:rsid w:val="00C1751E"/>
    <w:rsid w:val="00C17C6C"/>
    <w:rsid w:val="00C20ABF"/>
    <w:rsid w:val="00C21339"/>
    <w:rsid w:val="00C266F9"/>
    <w:rsid w:val="00C27CE1"/>
    <w:rsid w:val="00C371EA"/>
    <w:rsid w:val="00C40C19"/>
    <w:rsid w:val="00C436C6"/>
    <w:rsid w:val="00C445AD"/>
    <w:rsid w:val="00C44CBA"/>
    <w:rsid w:val="00C458F0"/>
    <w:rsid w:val="00C4628D"/>
    <w:rsid w:val="00C4666A"/>
    <w:rsid w:val="00C466AF"/>
    <w:rsid w:val="00C47426"/>
    <w:rsid w:val="00C479A3"/>
    <w:rsid w:val="00C50477"/>
    <w:rsid w:val="00C51B9C"/>
    <w:rsid w:val="00C578F5"/>
    <w:rsid w:val="00C74DAF"/>
    <w:rsid w:val="00C760E3"/>
    <w:rsid w:val="00C80116"/>
    <w:rsid w:val="00C83128"/>
    <w:rsid w:val="00C87BFC"/>
    <w:rsid w:val="00C90B94"/>
    <w:rsid w:val="00CA35AB"/>
    <w:rsid w:val="00CA50EF"/>
    <w:rsid w:val="00CB164A"/>
    <w:rsid w:val="00CB3168"/>
    <w:rsid w:val="00CB4A8F"/>
    <w:rsid w:val="00CB75B7"/>
    <w:rsid w:val="00CC157F"/>
    <w:rsid w:val="00CC456D"/>
    <w:rsid w:val="00CD04D6"/>
    <w:rsid w:val="00CD622B"/>
    <w:rsid w:val="00CE2A4E"/>
    <w:rsid w:val="00CE6187"/>
    <w:rsid w:val="00CE7DC5"/>
    <w:rsid w:val="00CF5E71"/>
    <w:rsid w:val="00CF7FAC"/>
    <w:rsid w:val="00D00031"/>
    <w:rsid w:val="00D11E2A"/>
    <w:rsid w:val="00D160C1"/>
    <w:rsid w:val="00D16D72"/>
    <w:rsid w:val="00D17794"/>
    <w:rsid w:val="00D21C50"/>
    <w:rsid w:val="00D22398"/>
    <w:rsid w:val="00D24A76"/>
    <w:rsid w:val="00D27E09"/>
    <w:rsid w:val="00D30BDD"/>
    <w:rsid w:val="00D35E6C"/>
    <w:rsid w:val="00D436CF"/>
    <w:rsid w:val="00D43805"/>
    <w:rsid w:val="00D45B2F"/>
    <w:rsid w:val="00D46E88"/>
    <w:rsid w:val="00D47CEA"/>
    <w:rsid w:val="00D513AC"/>
    <w:rsid w:val="00D60BD6"/>
    <w:rsid w:val="00D613A9"/>
    <w:rsid w:val="00D67C0C"/>
    <w:rsid w:val="00D70D86"/>
    <w:rsid w:val="00D76BA4"/>
    <w:rsid w:val="00D8021D"/>
    <w:rsid w:val="00D82D10"/>
    <w:rsid w:val="00D86784"/>
    <w:rsid w:val="00D900EF"/>
    <w:rsid w:val="00D920E6"/>
    <w:rsid w:val="00D9298C"/>
    <w:rsid w:val="00D95322"/>
    <w:rsid w:val="00DA004C"/>
    <w:rsid w:val="00DA5685"/>
    <w:rsid w:val="00DA569E"/>
    <w:rsid w:val="00DA6859"/>
    <w:rsid w:val="00DA6F66"/>
    <w:rsid w:val="00DB3F6F"/>
    <w:rsid w:val="00DC212D"/>
    <w:rsid w:val="00DC5DFA"/>
    <w:rsid w:val="00DC656A"/>
    <w:rsid w:val="00DD464C"/>
    <w:rsid w:val="00DD49B5"/>
    <w:rsid w:val="00DE2A08"/>
    <w:rsid w:val="00DE2B4D"/>
    <w:rsid w:val="00DE74A5"/>
    <w:rsid w:val="00E00E44"/>
    <w:rsid w:val="00E0340A"/>
    <w:rsid w:val="00E049A8"/>
    <w:rsid w:val="00E126FE"/>
    <w:rsid w:val="00E12ECB"/>
    <w:rsid w:val="00E13DB1"/>
    <w:rsid w:val="00E1451F"/>
    <w:rsid w:val="00E15A72"/>
    <w:rsid w:val="00E15E28"/>
    <w:rsid w:val="00E16577"/>
    <w:rsid w:val="00E2420E"/>
    <w:rsid w:val="00E27181"/>
    <w:rsid w:val="00E3521D"/>
    <w:rsid w:val="00E35EA8"/>
    <w:rsid w:val="00E36051"/>
    <w:rsid w:val="00E36CDB"/>
    <w:rsid w:val="00E544FA"/>
    <w:rsid w:val="00E55E83"/>
    <w:rsid w:val="00E56C3D"/>
    <w:rsid w:val="00E5792E"/>
    <w:rsid w:val="00E6077C"/>
    <w:rsid w:val="00E64DD9"/>
    <w:rsid w:val="00E653D7"/>
    <w:rsid w:val="00E6618E"/>
    <w:rsid w:val="00E74360"/>
    <w:rsid w:val="00E74F4F"/>
    <w:rsid w:val="00E77436"/>
    <w:rsid w:val="00E82C8E"/>
    <w:rsid w:val="00E844D0"/>
    <w:rsid w:val="00E8569E"/>
    <w:rsid w:val="00E87CFA"/>
    <w:rsid w:val="00E91971"/>
    <w:rsid w:val="00E91B94"/>
    <w:rsid w:val="00E93D77"/>
    <w:rsid w:val="00E95264"/>
    <w:rsid w:val="00E9771B"/>
    <w:rsid w:val="00EA2172"/>
    <w:rsid w:val="00EA2CBC"/>
    <w:rsid w:val="00EA2DC1"/>
    <w:rsid w:val="00EA4BA0"/>
    <w:rsid w:val="00EC5571"/>
    <w:rsid w:val="00ED0E8F"/>
    <w:rsid w:val="00ED2960"/>
    <w:rsid w:val="00ED396E"/>
    <w:rsid w:val="00ED5A8B"/>
    <w:rsid w:val="00EE1504"/>
    <w:rsid w:val="00EE2447"/>
    <w:rsid w:val="00EE349F"/>
    <w:rsid w:val="00EE3B5B"/>
    <w:rsid w:val="00EE4CC9"/>
    <w:rsid w:val="00EF4800"/>
    <w:rsid w:val="00EF5D5B"/>
    <w:rsid w:val="00EF674A"/>
    <w:rsid w:val="00EF7B41"/>
    <w:rsid w:val="00F00647"/>
    <w:rsid w:val="00F00A3D"/>
    <w:rsid w:val="00F04310"/>
    <w:rsid w:val="00F17CA4"/>
    <w:rsid w:val="00F21885"/>
    <w:rsid w:val="00F24DDD"/>
    <w:rsid w:val="00F2770B"/>
    <w:rsid w:val="00F318E8"/>
    <w:rsid w:val="00F34E4F"/>
    <w:rsid w:val="00F415C0"/>
    <w:rsid w:val="00F42480"/>
    <w:rsid w:val="00F461EB"/>
    <w:rsid w:val="00F47AD9"/>
    <w:rsid w:val="00F549A3"/>
    <w:rsid w:val="00F55555"/>
    <w:rsid w:val="00F55BF8"/>
    <w:rsid w:val="00F55CBF"/>
    <w:rsid w:val="00F6099A"/>
    <w:rsid w:val="00F6418A"/>
    <w:rsid w:val="00F72B10"/>
    <w:rsid w:val="00F73B58"/>
    <w:rsid w:val="00F77359"/>
    <w:rsid w:val="00F80130"/>
    <w:rsid w:val="00F80B08"/>
    <w:rsid w:val="00F86A73"/>
    <w:rsid w:val="00F87F6E"/>
    <w:rsid w:val="00F90B6E"/>
    <w:rsid w:val="00F90FB1"/>
    <w:rsid w:val="00F97CD8"/>
    <w:rsid w:val="00FA1A8F"/>
    <w:rsid w:val="00FA1F71"/>
    <w:rsid w:val="00FA58DA"/>
    <w:rsid w:val="00FC2F45"/>
    <w:rsid w:val="00FC345B"/>
    <w:rsid w:val="00FC35AC"/>
    <w:rsid w:val="00FC4237"/>
    <w:rsid w:val="00FD4E37"/>
    <w:rsid w:val="00FE131F"/>
    <w:rsid w:val="00FE51EC"/>
    <w:rsid w:val="00FF1FDC"/>
    <w:rsid w:val="00FF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59611E94-6DCA-4800-B1D1-E658E28F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link w:val="11"/>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link w:val="21"/>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link w:val="31"/>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link w:val="41"/>
    <w:qFormat/>
    <w:rsid w:val="00AD51D1"/>
    <w:pPr>
      <w:ind w:left="1418" w:hanging="1418"/>
      <w:outlineLvl w:val="3"/>
    </w:pPr>
    <w:rPr>
      <w:sz w:val="24"/>
    </w:rPr>
  </w:style>
  <w:style w:type="paragraph" w:styleId="5">
    <w:name w:val="heading 5"/>
    <w:aliases w:val="H5"/>
    <w:basedOn w:val="4"/>
    <w:next w:val="a0"/>
    <w:link w:val="50"/>
    <w:qFormat/>
    <w:rsid w:val="00AD51D1"/>
    <w:pPr>
      <w:ind w:left="1701" w:hanging="1701"/>
      <w:outlineLvl w:val="4"/>
    </w:pPr>
    <w:rPr>
      <w:sz w:val="22"/>
    </w:rPr>
  </w:style>
  <w:style w:type="paragraph" w:styleId="6">
    <w:name w:val="heading 6"/>
    <w:basedOn w:val="H6"/>
    <w:next w:val="a0"/>
    <w:link w:val="60"/>
    <w:qFormat/>
    <w:rsid w:val="00AD51D1"/>
    <w:pPr>
      <w:outlineLvl w:val="5"/>
    </w:pPr>
  </w:style>
  <w:style w:type="paragraph" w:styleId="7">
    <w:name w:val="heading 7"/>
    <w:basedOn w:val="H6"/>
    <w:next w:val="a0"/>
    <w:link w:val="70"/>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qFormat/>
    <w:rsid w:val="00AD51D1"/>
    <w:pPr>
      <w:spacing w:after="0"/>
    </w:pPr>
  </w:style>
  <w:style w:type="table" w:styleId="a4">
    <w:name w:val="Table Grid"/>
    <w:basedOn w:val="a2"/>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qFormat/>
    <w:rsid w:val="00AD51D1"/>
    <w:pPr>
      <w:spacing w:before="180"/>
      <w:ind w:left="2693" w:hanging="2693"/>
    </w:pPr>
    <w:rPr>
      <w:b/>
    </w:rPr>
  </w:style>
  <w:style w:type="paragraph" w:styleId="TOC1">
    <w:name w:val="toc 1"/>
    <w:semiHidden/>
    <w:qFormat/>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qFormat/>
    <w:rsid w:val="00AD51D1"/>
    <w:pPr>
      <w:ind w:left="1701" w:hanging="1701"/>
    </w:pPr>
  </w:style>
  <w:style w:type="paragraph" w:styleId="TOC4">
    <w:name w:val="toc 4"/>
    <w:basedOn w:val="TOC3"/>
    <w:qFormat/>
    <w:rsid w:val="00AD51D1"/>
    <w:pPr>
      <w:ind w:left="1418" w:hanging="1418"/>
    </w:pPr>
  </w:style>
  <w:style w:type="paragraph" w:styleId="TOC3">
    <w:name w:val="toc 3"/>
    <w:basedOn w:val="TOC2"/>
    <w:qFormat/>
    <w:rsid w:val="00AD51D1"/>
    <w:pPr>
      <w:ind w:left="1134" w:hanging="1134"/>
    </w:pPr>
  </w:style>
  <w:style w:type="paragraph" w:styleId="TOC2">
    <w:name w:val="toc 2"/>
    <w:basedOn w:val="TOC1"/>
    <w:qFormat/>
    <w:rsid w:val="00AD51D1"/>
    <w:pPr>
      <w:keepNext w:val="0"/>
      <w:spacing w:before="0"/>
      <w:ind w:left="851" w:hanging="851"/>
    </w:pPr>
    <w:rPr>
      <w:sz w:val="20"/>
    </w:rPr>
  </w:style>
  <w:style w:type="paragraph" w:styleId="20">
    <w:name w:val="index 2"/>
    <w:basedOn w:val="10"/>
    <w:qFormat/>
    <w:rsid w:val="00AD51D1"/>
    <w:pPr>
      <w:ind w:left="284"/>
    </w:pPr>
  </w:style>
  <w:style w:type="paragraph" w:styleId="10">
    <w:name w:val="index 1"/>
    <w:basedOn w:val="a0"/>
    <w:qFormat/>
    <w:rsid w:val="00AD51D1"/>
    <w:pPr>
      <w:keepLines/>
      <w:spacing w:after="0"/>
    </w:pPr>
  </w:style>
  <w:style w:type="paragraph" w:customStyle="1" w:styleId="ZH">
    <w:name w:val="ZH"/>
    <w:qFormat/>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qFormat/>
    <w:rsid w:val="00AD51D1"/>
    <w:pPr>
      <w:outlineLvl w:val="9"/>
    </w:pPr>
  </w:style>
  <w:style w:type="paragraph" w:styleId="22">
    <w:name w:val="List Number 2"/>
    <w:basedOn w:val="a5"/>
    <w:qFormat/>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qFormat/>
    <w:rsid w:val="00AD51D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qFormat/>
    <w:rsid w:val="00AD51D1"/>
    <w:pPr>
      <w:keepLines/>
      <w:spacing w:after="0"/>
      <w:ind w:left="454" w:hanging="454"/>
    </w:pPr>
    <w:rPr>
      <w:sz w:val="16"/>
    </w:rPr>
  </w:style>
  <w:style w:type="paragraph" w:customStyle="1" w:styleId="TAH">
    <w:name w:val="TAH"/>
    <w:basedOn w:val="TAC"/>
    <w:link w:val="TAHCar"/>
    <w:qFormat/>
    <w:rsid w:val="00AD51D1"/>
    <w:rPr>
      <w:b/>
    </w:rPr>
  </w:style>
  <w:style w:type="paragraph" w:customStyle="1" w:styleId="TAC">
    <w:name w:val="TAC"/>
    <w:basedOn w:val="TAL"/>
    <w:link w:val="TACChar"/>
    <w:qFormat/>
    <w:rsid w:val="00AD51D1"/>
    <w:pPr>
      <w:jc w:val="center"/>
    </w:pPr>
  </w:style>
  <w:style w:type="paragraph" w:customStyle="1" w:styleId="TF">
    <w:name w:val="TF"/>
    <w:basedOn w:val="TH"/>
    <w:qFormat/>
    <w:rsid w:val="00AD51D1"/>
    <w:pPr>
      <w:keepNext w:val="0"/>
      <w:spacing w:before="0" w:after="240"/>
    </w:pPr>
  </w:style>
  <w:style w:type="paragraph" w:customStyle="1" w:styleId="NO">
    <w:name w:val="NO"/>
    <w:basedOn w:val="a0"/>
    <w:link w:val="NOChar"/>
    <w:uiPriority w:val="99"/>
    <w:qFormat/>
    <w:rsid w:val="00AD51D1"/>
    <w:pPr>
      <w:keepLines/>
      <w:ind w:left="1135" w:hanging="851"/>
    </w:pPr>
  </w:style>
  <w:style w:type="paragraph" w:styleId="TOC9">
    <w:name w:val="toc 9"/>
    <w:basedOn w:val="TOC8"/>
    <w:qFormat/>
    <w:rsid w:val="00AD51D1"/>
    <w:pPr>
      <w:ind w:left="1418" w:hanging="1418"/>
    </w:pPr>
  </w:style>
  <w:style w:type="paragraph" w:customStyle="1" w:styleId="EX">
    <w:name w:val="EX"/>
    <w:basedOn w:val="a0"/>
    <w:qFormat/>
    <w:rsid w:val="00AD51D1"/>
    <w:pPr>
      <w:keepLines/>
      <w:ind w:left="1702" w:hanging="1418"/>
    </w:pPr>
  </w:style>
  <w:style w:type="paragraph" w:customStyle="1" w:styleId="LD">
    <w:name w:val="LD"/>
    <w:qFormat/>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AD51D1"/>
    <w:pPr>
      <w:spacing w:after="0"/>
    </w:pPr>
  </w:style>
  <w:style w:type="paragraph" w:customStyle="1" w:styleId="EW">
    <w:name w:val="EW"/>
    <w:basedOn w:val="EX"/>
    <w:qFormat/>
    <w:rsid w:val="00AD51D1"/>
    <w:pPr>
      <w:spacing w:after="0"/>
    </w:pPr>
  </w:style>
  <w:style w:type="paragraph" w:styleId="TOC6">
    <w:name w:val="toc 6"/>
    <w:basedOn w:val="TOC5"/>
    <w:next w:val="a0"/>
    <w:qFormat/>
    <w:rsid w:val="00AD51D1"/>
    <w:pPr>
      <w:ind w:left="1985" w:hanging="1985"/>
    </w:pPr>
  </w:style>
  <w:style w:type="paragraph" w:styleId="TOC7">
    <w:name w:val="toc 7"/>
    <w:basedOn w:val="TOC6"/>
    <w:next w:val="a0"/>
    <w:qFormat/>
    <w:rsid w:val="00AD51D1"/>
    <w:pPr>
      <w:ind w:left="2268" w:hanging="2268"/>
    </w:pPr>
  </w:style>
  <w:style w:type="paragraph" w:styleId="23">
    <w:name w:val="List Bullet 2"/>
    <w:aliases w:val="lb2"/>
    <w:basedOn w:val="aa"/>
    <w:qFormat/>
    <w:rsid w:val="00AD51D1"/>
    <w:pPr>
      <w:ind w:left="851"/>
    </w:pPr>
  </w:style>
  <w:style w:type="paragraph" w:styleId="30">
    <w:name w:val="List Bullet 3"/>
    <w:basedOn w:val="23"/>
    <w:qFormat/>
    <w:rsid w:val="00AD51D1"/>
    <w:pPr>
      <w:ind w:left="1135"/>
    </w:pPr>
  </w:style>
  <w:style w:type="paragraph" w:styleId="a5">
    <w:name w:val="List Number"/>
    <w:basedOn w:val="ab"/>
    <w:qFormat/>
    <w:rsid w:val="00AD51D1"/>
  </w:style>
  <w:style w:type="paragraph" w:customStyle="1" w:styleId="EQ">
    <w:name w:val="EQ"/>
    <w:basedOn w:val="a0"/>
    <w:next w:val="a0"/>
    <w:qFormat/>
    <w:rsid w:val="00AD51D1"/>
    <w:pPr>
      <w:keepLines/>
      <w:tabs>
        <w:tab w:val="center" w:pos="4536"/>
        <w:tab w:val="right" w:pos="9072"/>
      </w:tabs>
    </w:pPr>
    <w:rPr>
      <w:noProof/>
    </w:rPr>
  </w:style>
  <w:style w:type="paragraph" w:customStyle="1" w:styleId="TH">
    <w:name w:val="TH"/>
    <w:basedOn w:val="a0"/>
    <w:link w:val="THChar"/>
    <w:qFormat/>
    <w:rsid w:val="00AD51D1"/>
    <w:pPr>
      <w:keepNext/>
      <w:keepLines/>
      <w:spacing w:before="60"/>
      <w:jc w:val="center"/>
    </w:pPr>
    <w:rPr>
      <w:rFonts w:ascii="Arial" w:hAnsi="Arial"/>
      <w:b/>
    </w:rPr>
  </w:style>
  <w:style w:type="paragraph" w:customStyle="1" w:styleId="NF">
    <w:name w:val="NF"/>
    <w:basedOn w:val="NO"/>
    <w:qFormat/>
    <w:rsid w:val="00AD51D1"/>
    <w:pPr>
      <w:keepNext/>
      <w:spacing w:after="0"/>
    </w:pPr>
    <w:rPr>
      <w:rFonts w:ascii="Arial" w:hAnsi="Arial"/>
      <w:sz w:val="18"/>
    </w:rPr>
  </w:style>
  <w:style w:type="paragraph" w:customStyle="1" w:styleId="PL">
    <w:name w:val="PL"/>
    <w:qFormat/>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AD51D1"/>
    <w:pPr>
      <w:jc w:val="right"/>
    </w:pPr>
  </w:style>
  <w:style w:type="paragraph" w:customStyle="1" w:styleId="H6">
    <w:name w:val="H6"/>
    <w:basedOn w:val="5"/>
    <w:next w:val="a0"/>
    <w:qFormat/>
    <w:rsid w:val="00AD51D1"/>
    <w:pPr>
      <w:ind w:left="1985" w:hanging="1985"/>
      <w:outlineLvl w:val="9"/>
    </w:pPr>
    <w:rPr>
      <w:sz w:val="20"/>
    </w:rPr>
  </w:style>
  <w:style w:type="paragraph" w:customStyle="1" w:styleId="TAN">
    <w:name w:val="TAN"/>
    <w:basedOn w:val="TAL"/>
    <w:link w:val="TANChar"/>
    <w:qFormat/>
    <w:rsid w:val="00AD51D1"/>
    <w:pPr>
      <w:ind w:left="851" w:hanging="851"/>
    </w:pPr>
  </w:style>
  <w:style w:type="paragraph" w:customStyle="1" w:styleId="TAL">
    <w:name w:val="TAL"/>
    <w:basedOn w:val="a0"/>
    <w:link w:val="TALCar"/>
    <w:qFormat/>
    <w:rsid w:val="00AD51D1"/>
    <w:pPr>
      <w:keepNext/>
      <w:keepLines/>
      <w:spacing w:after="0"/>
    </w:pPr>
    <w:rPr>
      <w:rFonts w:ascii="Arial" w:hAnsi="Arial"/>
      <w:sz w:val="18"/>
    </w:rPr>
  </w:style>
  <w:style w:type="paragraph" w:customStyle="1" w:styleId="ZA">
    <w:name w:val="ZA"/>
    <w:qFormat/>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AD51D1"/>
    <w:pPr>
      <w:framePr w:wrap="notBeside" w:y="16161"/>
    </w:pPr>
  </w:style>
  <w:style w:type="character" w:customStyle="1" w:styleId="ZGSM">
    <w:name w:val="ZGSM"/>
    <w:qFormat/>
    <w:rsid w:val="00AD51D1"/>
  </w:style>
  <w:style w:type="paragraph" w:styleId="24">
    <w:name w:val="List 2"/>
    <w:basedOn w:val="ab"/>
    <w:qFormat/>
    <w:rsid w:val="00AD51D1"/>
    <w:pPr>
      <w:ind w:left="851"/>
    </w:pPr>
  </w:style>
  <w:style w:type="paragraph" w:customStyle="1" w:styleId="ZG">
    <w:name w:val="ZG"/>
    <w:qFormat/>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qFormat/>
    <w:rsid w:val="00AD51D1"/>
    <w:pPr>
      <w:ind w:left="1135"/>
    </w:pPr>
  </w:style>
  <w:style w:type="paragraph" w:styleId="40">
    <w:name w:val="List 4"/>
    <w:basedOn w:val="32"/>
    <w:qFormat/>
    <w:rsid w:val="00AD51D1"/>
    <w:pPr>
      <w:ind w:left="1418"/>
    </w:pPr>
  </w:style>
  <w:style w:type="paragraph" w:styleId="51">
    <w:name w:val="List 5"/>
    <w:basedOn w:val="40"/>
    <w:qFormat/>
    <w:rsid w:val="00AD51D1"/>
    <w:pPr>
      <w:ind w:left="1702"/>
    </w:pPr>
  </w:style>
  <w:style w:type="paragraph" w:customStyle="1" w:styleId="EditorsNote">
    <w:name w:val="Editor's Note"/>
    <w:basedOn w:val="NO"/>
    <w:qFormat/>
    <w:rsid w:val="00AD51D1"/>
    <w:rPr>
      <w:color w:val="FF0000"/>
    </w:rPr>
  </w:style>
  <w:style w:type="paragraph" w:styleId="ab">
    <w:name w:val="List"/>
    <w:basedOn w:val="a0"/>
    <w:qFormat/>
    <w:rsid w:val="00AD51D1"/>
    <w:pPr>
      <w:ind w:left="568" w:hanging="284"/>
    </w:pPr>
  </w:style>
  <w:style w:type="paragraph" w:styleId="aa">
    <w:name w:val="List Bullet"/>
    <w:basedOn w:val="ab"/>
    <w:qFormat/>
    <w:rsid w:val="00AD51D1"/>
  </w:style>
  <w:style w:type="paragraph" w:styleId="42">
    <w:name w:val="List Bullet 4"/>
    <w:basedOn w:val="30"/>
    <w:qFormat/>
    <w:rsid w:val="00AD51D1"/>
    <w:pPr>
      <w:ind w:left="1418"/>
    </w:pPr>
  </w:style>
  <w:style w:type="paragraph" w:styleId="52">
    <w:name w:val="List Bullet 5"/>
    <w:basedOn w:val="42"/>
    <w:qFormat/>
    <w:rsid w:val="00AD51D1"/>
    <w:pPr>
      <w:ind w:left="1702"/>
    </w:pPr>
  </w:style>
  <w:style w:type="paragraph" w:customStyle="1" w:styleId="B1">
    <w:name w:val="B1"/>
    <w:basedOn w:val="ab"/>
    <w:link w:val="B1Char1"/>
    <w:qFormat/>
    <w:rsid w:val="00AD51D1"/>
  </w:style>
  <w:style w:type="paragraph" w:customStyle="1" w:styleId="B2">
    <w:name w:val="B2"/>
    <w:basedOn w:val="24"/>
    <w:link w:val="B2Char"/>
    <w:qFormat/>
    <w:rsid w:val="00AD51D1"/>
  </w:style>
  <w:style w:type="paragraph" w:customStyle="1" w:styleId="B3">
    <w:name w:val="B3"/>
    <w:basedOn w:val="32"/>
    <w:qFormat/>
    <w:rsid w:val="00AD51D1"/>
  </w:style>
  <w:style w:type="paragraph" w:customStyle="1" w:styleId="B4">
    <w:name w:val="B4"/>
    <w:basedOn w:val="40"/>
    <w:qFormat/>
    <w:rsid w:val="00AD51D1"/>
  </w:style>
  <w:style w:type="paragraph" w:customStyle="1" w:styleId="B5">
    <w:name w:val="B5"/>
    <w:basedOn w:val="51"/>
    <w:qFormat/>
    <w:rsid w:val="00AD51D1"/>
  </w:style>
  <w:style w:type="paragraph" w:styleId="ac">
    <w:name w:val="footer"/>
    <w:basedOn w:val="a6"/>
    <w:link w:val="ad"/>
    <w:qFormat/>
    <w:rsid w:val="00AD51D1"/>
    <w:pPr>
      <w:jc w:val="center"/>
    </w:pPr>
    <w:rPr>
      <w:i/>
    </w:rPr>
  </w:style>
  <w:style w:type="paragraph" w:customStyle="1" w:styleId="ZTD">
    <w:name w:val="ZTD"/>
    <w:basedOn w:val="ZB"/>
    <w:qFormat/>
    <w:rsid w:val="00AD51D1"/>
    <w:pPr>
      <w:framePr w:hRule="auto" w:wrap="notBeside" w:y="852"/>
    </w:pPr>
    <w:rPr>
      <w:i w:val="0"/>
      <w:sz w:val="40"/>
    </w:rPr>
  </w:style>
  <w:style w:type="character" w:styleId="ae">
    <w:name w:val="page number"/>
    <w:basedOn w:val="a1"/>
    <w:qFormat/>
    <w:rsid w:val="008D70D2"/>
  </w:style>
  <w:style w:type="character" w:styleId="af">
    <w:name w:val="Hyperlink"/>
    <w:uiPriority w:val="99"/>
    <w:qFormat/>
    <w:rsid w:val="00E544FA"/>
    <w:rPr>
      <w:color w:val="0000FF"/>
      <w:u w:val="single"/>
    </w:rPr>
  </w:style>
  <w:style w:type="character" w:styleId="af0">
    <w:name w:val="FollowedHyperlink"/>
    <w:qFormat/>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qFormat/>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qFormat/>
    <w:rsid w:val="001D2C1A"/>
    <w:rPr>
      <w:rFonts w:eastAsia="MS Gothic"/>
      <w:sz w:val="24"/>
      <w:lang w:val="en-GB"/>
    </w:rPr>
  </w:style>
  <w:style w:type="paragraph" w:styleId="af3">
    <w:name w:val="Body Text Indent"/>
    <w:basedOn w:val="a0"/>
    <w:link w:val="af4"/>
    <w:qFormat/>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afa"/>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b">
    <w:name w:val="Title"/>
    <w:basedOn w:val="a0"/>
    <w:link w:val="afc"/>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c">
    <w:name w:val="标题 字符"/>
    <w:link w:val="afb"/>
    <w:rsid w:val="001D2C1A"/>
    <w:rPr>
      <w:rFonts w:ascii="Arial" w:eastAsia="MS Gothic" w:hAnsi="Arial"/>
      <w:b/>
      <w:sz w:val="24"/>
      <w:lang w:val="en-GB"/>
    </w:rPr>
  </w:style>
  <w:style w:type="paragraph" w:styleId="afd">
    <w:name w:val="table of figures"/>
    <w:basedOn w:val="TOC1"/>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qFormat/>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e">
    <w:name w:val="annotation reference"/>
    <w:qFormat/>
    <w:rsid w:val="001D2C1A"/>
    <w:rPr>
      <w:rFonts w:eastAsia="Times New Roman"/>
      <w:noProof w:val="0"/>
      <w:kern w:val="2"/>
      <w:sz w:val="16"/>
      <w:lang w:val="en-GB"/>
    </w:rPr>
  </w:style>
  <w:style w:type="paragraph" w:styleId="aff">
    <w:name w:val="Balloon Text"/>
    <w:basedOn w:val="a0"/>
    <w:link w:val="aff0"/>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aff0">
    <w:name w:val="批注框文本 字符"/>
    <w:link w:val="aff"/>
    <w:rsid w:val="001D2C1A"/>
    <w:rPr>
      <w:rFonts w:ascii="Arial" w:eastAsia="MS Gothic" w:hAnsi="Arial"/>
      <w:sz w:val="18"/>
      <w:lang w:val="en-GB"/>
    </w:rPr>
  </w:style>
  <w:style w:type="paragraph" w:customStyle="1" w:styleId="Reference">
    <w:name w:val="Reference"/>
    <w:basedOn w:val="a0"/>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1">
    <w:name w:val="annotation text"/>
    <w:basedOn w:val="a0"/>
    <w:link w:val="aff2"/>
    <w:qFormat/>
    <w:rsid w:val="001D2C1A"/>
    <w:pPr>
      <w:overflowPunct/>
      <w:autoSpaceDE/>
      <w:autoSpaceDN/>
      <w:adjustRightInd/>
      <w:spacing w:after="0"/>
      <w:textAlignment w:val="auto"/>
    </w:pPr>
    <w:rPr>
      <w:rFonts w:eastAsia="MS Gothic"/>
      <w:lang w:eastAsia="ja-JP"/>
    </w:rPr>
  </w:style>
  <w:style w:type="character" w:customStyle="1" w:styleId="aff2">
    <w:name w:val="批注文字 字符"/>
    <w:link w:val="aff1"/>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4">
    <w:name w:val="annotation subject"/>
    <w:basedOn w:val="aff1"/>
    <w:next w:val="aff1"/>
    <w:link w:val="aff5"/>
    <w:qFormat/>
    <w:rsid w:val="001D2C1A"/>
    <w:rPr>
      <w:b/>
      <w:sz w:val="24"/>
    </w:rPr>
  </w:style>
  <w:style w:type="character" w:customStyle="1" w:styleId="aff5">
    <w:name w:val="批注主题 字符"/>
    <w:link w:val="aff4"/>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6">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7">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11,—ñ弌,列出段落"/>
    <w:basedOn w:val="a0"/>
    <w:link w:val="aff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9">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f8"/>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qFormat/>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a">
    <w:name w:val="Emphasis"/>
    <w:basedOn w:val="a1"/>
    <w:qFormat/>
    <w:rsid w:val="00A86AB5"/>
    <w:rPr>
      <w:i/>
      <w:iCs/>
    </w:rPr>
  </w:style>
  <w:style w:type="character" w:customStyle="1" w:styleId="NOChar">
    <w:name w:val="NO Char"/>
    <w:link w:val="NO"/>
    <w:uiPriority w:val="99"/>
    <w:qFormat/>
    <w:locked/>
    <w:rsid w:val="003658D6"/>
    <w:rPr>
      <w:rFonts w:eastAsia="Times New Roman"/>
      <w:lang w:val="en-GB" w:eastAsia="en-GB"/>
    </w:rPr>
  </w:style>
  <w:style w:type="character" w:styleId="affb">
    <w:name w:val="Strong"/>
    <w:uiPriority w:val="22"/>
    <w:qFormat/>
    <w:rsid w:val="0006411D"/>
    <w:rPr>
      <w:b/>
      <w:bCs/>
    </w:rPr>
  </w:style>
  <w:style w:type="character" w:customStyle="1" w:styleId="apple-converted-space">
    <w:name w:val="apple-converted-space"/>
    <w:basedOn w:val="a1"/>
    <w:qFormat/>
    <w:rsid w:val="00A90C3A"/>
  </w:style>
  <w:style w:type="paragraph" w:customStyle="1" w:styleId="tac0">
    <w:name w:val="tac"/>
    <w:basedOn w:val="a0"/>
    <w:rsid w:val="006546FE"/>
    <w:pPr>
      <w:keepNext/>
      <w:overflowPunct/>
      <w:adjustRightInd/>
      <w:spacing w:after="0"/>
      <w:jc w:val="center"/>
      <w:textAlignment w:val="auto"/>
    </w:pPr>
    <w:rPr>
      <w:rFonts w:ascii="Arial" w:eastAsia="宋体" w:hAnsi="Arial" w:cs="Arial"/>
      <w:sz w:val="18"/>
      <w:szCs w:val="18"/>
      <w:lang w:val="en-US" w:eastAsia="zh-CN"/>
    </w:rPr>
  </w:style>
  <w:style w:type="character" w:customStyle="1" w:styleId="msoins0">
    <w:name w:val="msoins"/>
    <w:basedOn w:val="a1"/>
    <w:rsid w:val="00262B8C"/>
  </w:style>
  <w:style w:type="character" w:customStyle="1" w:styleId="27">
    <w:name w:val="列出段落 字符2"/>
    <w:uiPriority w:val="34"/>
    <w:qFormat/>
    <w:locked/>
    <w:rsid w:val="007835E1"/>
    <w:rPr>
      <w:rFonts w:ascii="Times New Roman" w:eastAsia="宋体" w:hAnsi="Times New Roman" w:cs="Times New Roman"/>
      <w:kern w:val="0"/>
      <w:sz w:val="22"/>
      <w:lang w:eastAsia="en-US"/>
    </w:rPr>
  </w:style>
  <w:style w:type="paragraph" w:styleId="affc">
    <w:name w:val="Subtitle"/>
    <w:basedOn w:val="a0"/>
    <w:next w:val="a0"/>
    <w:link w:val="affd"/>
    <w:qFormat/>
    <w:rsid w:val="007A7FC0"/>
    <w:pPr>
      <w:snapToGrid w:val="0"/>
      <w:spacing w:after="60" w:line="276" w:lineRule="auto"/>
      <w:jc w:val="center"/>
      <w:outlineLvl w:val="1"/>
    </w:pPr>
    <w:rPr>
      <w:rFonts w:ascii="Cambria" w:hAnsi="Cambria"/>
      <w:sz w:val="24"/>
      <w:szCs w:val="24"/>
      <w:lang w:eastAsia="en-IN"/>
    </w:rPr>
  </w:style>
  <w:style w:type="character" w:customStyle="1" w:styleId="affd">
    <w:name w:val="副标题 字符"/>
    <w:basedOn w:val="a1"/>
    <w:link w:val="affc"/>
    <w:qFormat/>
    <w:rsid w:val="007A7FC0"/>
    <w:rPr>
      <w:rFonts w:ascii="Cambria" w:eastAsia="Times New Roman" w:hAnsi="Cambria"/>
      <w:sz w:val="24"/>
      <w:szCs w:val="24"/>
      <w:lang w:val="en-GB" w:eastAsia="en-IN"/>
    </w:rPr>
  </w:style>
  <w:style w:type="paragraph" w:styleId="28">
    <w:name w:val="Body Text 2"/>
    <w:basedOn w:val="a0"/>
    <w:link w:val="29"/>
    <w:qFormat/>
    <w:rsid w:val="007A7FC0"/>
    <w:pPr>
      <w:tabs>
        <w:tab w:val="left" w:pos="1985"/>
      </w:tabs>
      <w:snapToGrid w:val="0"/>
      <w:spacing w:after="0" w:line="276" w:lineRule="auto"/>
      <w:jc w:val="both"/>
    </w:pPr>
    <w:rPr>
      <w:rFonts w:ascii="Arial" w:hAnsi="Arial"/>
      <w:sz w:val="22"/>
      <w:lang w:eastAsia="en-IN"/>
    </w:rPr>
  </w:style>
  <w:style w:type="character" w:customStyle="1" w:styleId="29">
    <w:name w:val="正文文本 2 字符"/>
    <w:basedOn w:val="a1"/>
    <w:link w:val="28"/>
    <w:rsid w:val="007A7FC0"/>
    <w:rPr>
      <w:rFonts w:ascii="Arial" w:eastAsia="Times New Roman" w:hAnsi="Arial"/>
      <w:sz w:val="22"/>
      <w:lang w:val="en-GB" w:eastAsia="en-IN"/>
    </w:rPr>
  </w:style>
  <w:style w:type="character" w:customStyle="1" w:styleId="50">
    <w:name w:val="标题 5 字符"/>
    <w:aliases w:val="H5 字符"/>
    <w:link w:val="5"/>
    <w:qFormat/>
    <w:rsid w:val="007A7FC0"/>
    <w:rPr>
      <w:rFonts w:ascii="Arial" w:eastAsia="Times New Roman" w:hAnsi="Arial"/>
      <w:sz w:val="22"/>
      <w:lang w:val="en-GB" w:eastAsia="en-GB"/>
    </w:rPr>
  </w:style>
  <w:style w:type="character" w:customStyle="1" w:styleId="MTEquationSection">
    <w:name w:val="MTEquationSection"/>
    <w:qFormat/>
    <w:rsid w:val="007A7FC0"/>
    <w:rPr>
      <w:rFonts w:ascii="Arial" w:hAnsi="Arial"/>
      <w:color w:val="FF0000"/>
      <w:sz w:val="24"/>
    </w:rPr>
  </w:style>
  <w:style w:type="paragraph" w:customStyle="1" w:styleId="Bulletedo1">
    <w:name w:val="Bulleted o 1"/>
    <w:basedOn w:val="a0"/>
    <w:qFormat/>
    <w:rsid w:val="007A7FC0"/>
    <w:pPr>
      <w:numPr>
        <w:numId w:val="5"/>
      </w:numPr>
      <w:snapToGrid w:val="0"/>
      <w:spacing w:after="120" w:line="276" w:lineRule="auto"/>
      <w:jc w:val="both"/>
    </w:pPr>
    <w:rPr>
      <w:lang w:eastAsia="en-IN"/>
    </w:rPr>
  </w:style>
  <w:style w:type="paragraph" w:customStyle="1" w:styleId="Equation">
    <w:name w:val="Equation"/>
    <w:basedOn w:val="a0"/>
    <w:next w:val="a0"/>
    <w:qFormat/>
    <w:rsid w:val="007A7FC0"/>
    <w:pPr>
      <w:tabs>
        <w:tab w:val="right" w:pos="10206"/>
      </w:tabs>
      <w:snapToGrid w:val="0"/>
      <w:spacing w:after="220" w:line="276" w:lineRule="auto"/>
      <w:ind w:left="1298"/>
      <w:jc w:val="both"/>
    </w:pPr>
    <w:rPr>
      <w:rFonts w:ascii="Arial" w:hAnsi="Arial"/>
      <w:sz w:val="22"/>
      <w:lang w:eastAsia="zh-CN"/>
    </w:rPr>
  </w:style>
  <w:style w:type="paragraph" w:customStyle="1" w:styleId="00BodyText">
    <w:name w:val="00 BodyText"/>
    <w:basedOn w:val="a0"/>
    <w:qFormat/>
    <w:rsid w:val="007A7FC0"/>
    <w:pPr>
      <w:snapToGrid w:val="0"/>
      <w:spacing w:after="220" w:line="276" w:lineRule="auto"/>
      <w:jc w:val="both"/>
    </w:pPr>
    <w:rPr>
      <w:rFonts w:ascii="Arial" w:hAnsi="Arial"/>
      <w:sz w:val="22"/>
      <w:lang w:eastAsia="en-IN"/>
    </w:rPr>
  </w:style>
  <w:style w:type="paragraph" w:customStyle="1" w:styleId="11BodyText">
    <w:name w:val="11 BodyText"/>
    <w:basedOn w:val="a0"/>
    <w:qFormat/>
    <w:rsid w:val="007A7FC0"/>
    <w:pPr>
      <w:snapToGrid w:val="0"/>
      <w:spacing w:after="220" w:line="276" w:lineRule="auto"/>
      <w:ind w:left="1298"/>
      <w:jc w:val="both"/>
    </w:pPr>
    <w:rPr>
      <w:rFonts w:ascii="Arial" w:hAnsi="Arial"/>
      <w:sz w:val="22"/>
      <w:lang w:eastAsia="en-IN"/>
    </w:rPr>
  </w:style>
  <w:style w:type="paragraph" w:customStyle="1" w:styleId="table0">
    <w:name w:val="table"/>
    <w:basedOn w:val="text"/>
    <w:next w:val="text"/>
    <w:qFormat/>
    <w:rsid w:val="007A7FC0"/>
    <w:pPr>
      <w:overflowPunct w:val="0"/>
      <w:autoSpaceDE w:val="0"/>
      <w:autoSpaceDN w:val="0"/>
      <w:adjustRightInd w:val="0"/>
      <w:snapToGrid w:val="0"/>
      <w:spacing w:after="0" w:line="276" w:lineRule="auto"/>
      <w:jc w:val="center"/>
      <w:textAlignment w:val="baseline"/>
    </w:pPr>
    <w:rPr>
      <w:rFonts w:eastAsia="Times New Roman"/>
      <w:sz w:val="20"/>
      <w:lang w:val="en-GB" w:eastAsia="zh-CN"/>
    </w:rPr>
  </w:style>
  <w:style w:type="paragraph" w:customStyle="1" w:styleId="bodyCharCharChar">
    <w:name w:val="body Char Char Char"/>
    <w:basedOn w:val="a0"/>
    <w:qFormat/>
    <w:rsid w:val="007A7FC0"/>
    <w:pPr>
      <w:tabs>
        <w:tab w:val="left" w:pos="2160"/>
      </w:tabs>
      <w:snapToGrid w:val="0"/>
      <w:spacing w:before="120" w:after="120" w:line="280" w:lineRule="atLeast"/>
      <w:jc w:val="both"/>
    </w:pPr>
    <w:rPr>
      <w:rFonts w:ascii="New York" w:hAnsi="New York"/>
      <w:sz w:val="24"/>
      <w:lang w:eastAsia="en-IN"/>
    </w:rPr>
  </w:style>
  <w:style w:type="character" w:customStyle="1" w:styleId="Heading1Char">
    <w:name w:val="Heading 1 Char"/>
    <w:qFormat/>
    <w:rsid w:val="007A7FC0"/>
    <w:rPr>
      <w:rFonts w:ascii="Arial" w:hAnsi="Arial"/>
      <w:sz w:val="36"/>
      <w:lang w:val="en-GB" w:eastAsia="en-US" w:bidi="ar-SA"/>
    </w:rPr>
  </w:style>
  <w:style w:type="paragraph" w:customStyle="1" w:styleId="body">
    <w:name w:val="body"/>
    <w:basedOn w:val="a0"/>
    <w:qFormat/>
    <w:rsid w:val="007A7FC0"/>
    <w:pPr>
      <w:tabs>
        <w:tab w:val="left" w:pos="2160"/>
      </w:tabs>
      <w:snapToGrid w:val="0"/>
      <w:spacing w:before="120" w:after="120" w:line="280" w:lineRule="atLeast"/>
      <w:jc w:val="both"/>
    </w:pPr>
    <w:rPr>
      <w:rFonts w:ascii="New York" w:hAnsi="New York"/>
      <w:sz w:val="24"/>
      <w:lang w:eastAsia="en-IN"/>
    </w:rPr>
  </w:style>
  <w:style w:type="character" w:customStyle="1" w:styleId="12">
    <w:name w:val="标题 1 字符"/>
    <w:qFormat/>
    <w:rsid w:val="007A7FC0"/>
    <w:rPr>
      <w:rFonts w:ascii="Arial" w:eastAsia="Times New Roman" w:hAnsi="Arial"/>
      <w:sz w:val="36"/>
      <w:lang w:val="en-GB" w:eastAsia="en-IN"/>
    </w:rPr>
  </w:style>
  <w:style w:type="character" w:customStyle="1" w:styleId="2a">
    <w:name w:val="标题 2 字符"/>
    <w:qFormat/>
    <w:rsid w:val="007A7FC0"/>
    <w:rPr>
      <w:rFonts w:ascii="Arial" w:eastAsia="Times New Roman" w:hAnsi="Arial"/>
      <w:sz w:val="32"/>
      <w:lang w:val="en-GB" w:eastAsia="en-IN"/>
    </w:rPr>
  </w:style>
  <w:style w:type="character" w:customStyle="1" w:styleId="35">
    <w:name w:val="标题 3 字符"/>
    <w:qFormat/>
    <w:rsid w:val="007A7FC0"/>
    <w:rPr>
      <w:rFonts w:ascii="Times New Roman" w:eastAsia="Times New Roman" w:hAnsi="Times New Roman"/>
      <w:b/>
      <w:sz w:val="21"/>
      <w:lang w:val="en-GB" w:eastAsia="en-IN"/>
    </w:rPr>
  </w:style>
  <w:style w:type="character" w:customStyle="1" w:styleId="43">
    <w:name w:val="标题 4 字符"/>
    <w:qFormat/>
    <w:rsid w:val="007A7FC0"/>
    <w:rPr>
      <w:rFonts w:ascii="Times New Roman" w:eastAsia="Times New Roman" w:hAnsi="Times New Roman"/>
      <w:b/>
      <w:sz w:val="24"/>
      <w:lang w:val="en-GB" w:eastAsia="en-IN"/>
    </w:rPr>
  </w:style>
  <w:style w:type="character" w:customStyle="1" w:styleId="CharChar3">
    <w:name w:val="Char Char3"/>
    <w:qFormat/>
    <w:rsid w:val="007A7FC0"/>
    <w:rPr>
      <w:rFonts w:ascii="Arial" w:hAnsi="Arial"/>
      <w:sz w:val="36"/>
      <w:lang w:val="en-GB" w:eastAsia="en-US" w:bidi="ar-SA"/>
    </w:rPr>
  </w:style>
  <w:style w:type="character" w:customStyle="1" w:styleId="CharChar2">
    <w:name w:val="Char Char2"/>
    <w:qFormat/>
    <w:rsid w:val="007A7FC0"/>
    <w:rPr>
      <w:rFonts w:ascii="Arial" w:hAnsi="Arial"/>
      <w:sz w:val="32"/>
      <w:lang w:val="en-GB" w:eastAsia="en-US" w:bidi="ar-SA"/>
    </w:rPr>
  </w:style>
  <w:style w:type="character" w:customStyle="1" w:styleId="CharChar1">
    <w:name w:val="Char Char1"/>
    <w:qFormat/>
    <w:rsid w:val="007A7FC0"/>
    <w:rPr>
      <w:rFonts w:ascii="Arial" w:hAnsi="Arial"/>
      <w:sz w:val="28"/>
      <w:lang w:val="en-GB" w:eastAsia="en-US" w:bidi="ar-SA"/>
    </w:rPr>
  </w:style>
  <w:style w:type="character" w:customStyle="1" w:styleId="h4CharChar">
    <w:name w:val="h4 Char Char"/>
    <w:qFormat/>
    <w:rsid w:val="007A7FC0"/>
    <w:rPr>
      <w:rFonts w:ascii="Arial" w:hAnsi="Arial"/>
      <w:sz w:val="24"/>
      <w:lang w:val="en-GB" w:eastAsia="en-US" w:bidi="ar-SA"/>
    </w:rPr>
  </w:style>
  <w:style w:type="character" w:customStyle="1" w:styleId="CharChar">
    <w:name w:val="Char Char"/>
    <w:qFormat/>
    <w:rsid w:val="007A7FC0"/>
    <w:rPr>
      <w:rFonts w:ascii="Arial" w:hAnsi="Arial"/>
      <w:sz w:val="22"/>
      <w:lang w:val="en-GB" w:eastAsia="en-US" w:bidi="ar-SA"/>
    </w:rPr>
  </w:style>
  <w:style w:type="paragraph" w:customStyle="1" w:styleId="13">
    <w:name w:val="修订1"/>
    <w:hidden/>
    <w:uiPriority w:val="99"/>
    <w:semiHidden/>
    <w:qFormat/>
    <w:rsid w:val="007A7FC0"/>
    <w:pPr>
      <w:spacing w:after="160" w:line="259" w:lineRule="auto"/>
      <w:jc w:val="both"/>
    </w:pPr>
    <w:rPr>
      <w:rFonts w:eastAsia="宋体"/>
      <w:lang w:val="en-GB" w:eastAsia="en-US"/>
    </w:rPr>
  </w:style>
  <w:style w:type="paragraph" w:customStyle="1" w:styleId="LGTdoc">
    <w:name w:val="LGTdoc_본문"/>
    <w:basedOn w:val="a0"/>
    <w:qFormat/>
    <w:rsid w:val="007A7FC0"/>
    <w:pPr>
      <w:widowControl w:val="0"/>
      <w:overflowPunct/>
      <w:snapToGrid w:val="0"/>
      <w:spacing w:afterLines="50" w:after="0" w:line="264" w:lineRule="auto"/>
      <w:jc w:val="both"/>
      <w:textAlignment w:val="auto"/>
    </w:pPr>
    <w:rPr>
      <w:rFonts w:eastAsia="Batang"/>
      <w:kern w:val="2"/>
      <w:sz w:val="22"/>
      <w:szCs w:val="24"/>
      <w:lang w:eastAsia="ko-KR"/>
    </w:rPr>
  </w:style>
  <w:style w:type="character" w:styleId="affe">
    <w:name w:val="Placeholder Text"/>
    <w:uiPriority w:val="99"/>
    <w:semiHidden/>
    <w:qFormat/>
    <w:rsid w:val="007A7FC0"/>
    <w:rPr>
      <w:color w:val="808080"/>
    </w:rPr>
  </w:style>
  <w:style w:type="paragraph" w:customStyle="1" w:styleId="References">
    <w:name w:val="References"/>
    <w:basedOn w:val="a0"/>
    <w:qFormat/>
    <w:rsid w:val="007A7FC0"/>
    <w:pPr>
      <w:numPr>
        <w:numId w:val="6"/>
      </w:numPr>
      <w:tabs>
        <w:tab w:val="left" w:pos="360"/>
      </w:tabs>
      <w:overflowPunct/>
      <w:adjustRightInd/>
      <w:snapToGrid w:val="0"/>
      <w:spacing w:after="60" w:line="276" w:lineRule="auto"/>
      <w:jc w:val="both"/>
      <w:textAlignment w:val="auto"/>
    </w:pPr>
    <w:rPr>
      <w:szCs w:val="16"/>
      <w:lang w:eastAsia="en-IN"/>
    </w:rPr>
  </w:style>
  <w:style w:type="table" w:customStyle="1" w:styleId="4-11">
    <w:name w:val="网格表 4 - 着色 11"/>
    <w:basedOn w:val="a2"/>
    <w:uiPriority w:val="49"/>
    <w:qFormat/>
    <w:rsid w:val="007A7FC0"/>
    <w:rPr>
      <w:rFonts w:eastAsiaTheme="minorHAnsi"/>
      <w:sz w:val="22"/>
      <w:szCs w:val="22"/>
      <w:lang w:eastAsia="zh-CN"/>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fa">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9"/>
    <w:qFormat/>
    <w:rsid w:val="007A7FC0"/>
    <w:rPr>
      <w:rFonts w:eastAsia="MS Gothic"/>
      <w:b/>
      <w:sz w:val="24"/>
      <w:lang w:val="en-GB"/>
    </w:rPr>
  </w:style>
  <w:style w:type="paragraph" w:customStyle="1" w:styleId="Proposal">
    <w:name w:val="Proposal"/>
    <w:basedOn w:val="a0"/>
    <w:link w:val="ProposalChar"/>
    <w:qFormat/>
    <w:rsid w:val="007A7FC0"/>
    <w:pPr>
      <w:numPr>
        <w:numId w:val="7"/>
      </w:numPr>
      <w:tabs>
        <w:tab w:val="left" w:pos="1152"/>
      </w:tabs>
      <w:snapToGrid w:val="0"/>
      <w:spacing w:before="240" w:after="240" w:line="276" w:lineRule="auto"/>
      <w:jc w:val="both"/>
    </w:pPr>
    <w:rPr>
      <w:rFonts w:eastAsia="MS Mincho"/>
      <w:i/>
      <w:lang w:eastAsia="ja-JP"/>
    </w:rPr>
  </w:style>
  <w:style w:type="character" w:customStyle="1" w:styleId="ProposalChar">
    <w:name w:val="Proposal Char"/>
    <w:basedOn w:val="a1"/>
    <w:link w:val="Proposal"/>
    <w:qFormat/>
    <w:rsid w:val="007A7FC0"/>
    <w:rPr>
      <w:rFonts w:eastAsia="MS Mincho"/>
      <w:i/>
      <w:lang w:val="en-GB"/>
    </w:rPr>
  </w:style>
  <w:style w:type="character" w:customStyle="1" w:styleId="B2Char">
    <w:name w:val="B2 Char"/>
    <w:basedOn w:val="a1"/>
    <w:link w:val="B2"/>
    <w:qFormat/>
    <w:locked/>
    <w:rsid w:val="007A7FC0"/>
    <w:rPr>
      <w:rFonts w:eastAsia="Times New Roman"/>
      <w:lang w:val="en-GB" w:eastAsia="en-GB"/>
    </w:rPr>
  </w:style>
  <w:style w:type="character" w:customStyle="1" w:styleId="14">
    <w:name w:val="明显强调1"/>
    <w:basedOn w:val="a1"/>
    <w:uiPriority w:val="21"/>
    <w:qFormat/>
    <w:rsid w:val="007A7FC0"/>
    <w:rPr>
      <w:i/>
      <w:iCs/>
      <w:color w:val="5B9BD5" w:themeColor="accent1"/>
    </w:rPr>
  </w:style>
  <w:style w:type="character" w:customStyle="1" w:styleId="15">
    <w:name w:val="不明显强调1"/>
    <w:basedOn w:val="a1"/>
    <w:uiPriority w:val="19"/>
    <w:qFormat/>
    <w:rsid w:val="007A7FC0"/>
    <w:rPr>
      <w:i/>
      <w:iCs/>
      <w:color w:val="404040" w:themeColor="text1" w:themeTint="BF"/>
    </w:rPr>
  </w:style>
  <w:style w:type="paragraph" w:customStyle="1" w:styleId="Figure">
    <w:name w:val="Figure"/>
    <w:basedOn w:val="a0"/>
    <w:link w:val="FigureChar"/>
    <w:qFormat/>
    <w:rsid w:val="007A7FC0"/>
    <w:pPr>
      <w:numPr>
        <w:numId w:val="8"/>
      </w:numPr>
      <w:snapToGrid w:val="0"/>
      <w:spacing w:after="120" w:line="276" w:lineRule="auto"/>
      <w:jc w:val="center"/>
    </w:pPr>
    <w:rPr>
      <w:lang w:eastAsia="en-IN"/>
    </w:rPr>
  </w:style>
  <w:style w:type="paragraph" w:customStyle="1" w:styleId="Table">
    <w:name w:val="Table"/>
    <w:basedOn w:val="Figure"/>
    <w:link w:val="TableChar"/>
    <w:qFormat/>
    <w:rsid w:val="007A7FC0"/>
    <w:pPr>
      <w:numPr>
        <w:numId w:val="9"/>
      </w:numPr>
    </w:pPr>
  </w:style>
  <w:style w:type="character" w:customStyle="1" w:styleId="FigureChar">
    <w:name w:val="Figure Char"/>
    <w:basedOn w:val="a1"/>
    <w:link w:val="Figure"/>
    <w:qFormat/>
    <w:rsid w:val="007A7FC0"/>
    <w:rPr>
      <w:rFonts w:eastAsia="Times New Roman"/>
      <w:lang w:val="en-GB" w:eastAsia="en-IN"/>
    </w:rPr>
  </w:style>
  <w:style w:type="paragraph" w:customStyle="1" w:styleId="Observation">
    <w:name w:val="Observation"/>
    <w:basedOn w:val="Proposal"/>
    <w:link w:val="ObservationChar"/>
    <w:qFormat/>
    <w:rsid w:val="007A7FC0"/>
    <w:pPr>
      <w:numPr>
        <w:numId w:val="10"/>
      </w:numPr>
      <w:ind w:left="0" w:firstLine="0"/>
    </w:pPr>
  </w:style>
  <w:style w:type="character" w:customStyle="1" w:styleId="TableChar">
    <w:name w:val="Table Char"/>
    <w:basedOn w:val="FigureChar"/>
    <w:link w:val="Table"/>
    <w:qFormat/>
    <w:rsid w:val="007A7FC0"/>
    <w:rPr>
      <w:rFonts w:eastAsia="Times New Roman"/>
      <w:lang w:val="en-GB" w:eastAsia="en-IN"/>
    </w:rPr>
  </w:style>
  <w:style w:type="character" w:customStyle="1" w:styleId="ObservationChar">
    <w:name w:val="Observation Char"/>
    <w:basedOn w:val="ProposalChar"/>
    <w:link w:val="Observation"/>
    <w:qFormat/>
    <w:rsid w:val="007A7FC0"/>
    <w:rPr>
      <w:rFonts w:eastAsia="MS Mincho"/>
      <w:i/>
      <w:lang w:val="en-GB"/>
    </w:rPr>
  </w:style>
  <w:style w:type="table" w:customStyle="1" w:styleId="TableGrid1">
    <w:name w:val="Table Grid1"/>
    <w:basedOn w:val="a2"/>
    <w:qFormat/>
    <w:rsid w:val="007A7FC0"/>
    <w:rPr>
      <w:rFonts w:eastAsia="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sid w:val="007A7FC0"/>
    <w:rPr>
      <w:rFonts w:eastAsia="CG Times (WN)"/>
      <w:lang w:eastAsia="zh-CN"/>
    </w:rPr>
    <w:tblPr/>
  </w:style>
  <w:style w:type="character" w:customStyle="1" w:styleId="SubtleEmphasis1">
    <w:name w:val="Subtle Emphasis1"/>
    <w:basedOn w:val="a1"/>
    <w:uiPriority w:val="19"/>
    <w:qFormat/>
    <w:rsid w:val="007A7FC0"/>
    <w:rPr>
      <w:i/>
      <w:iCs/>
      <w:color w:val="404040" w:themeColor="text1" w:themeTint="BF"/>
    </w:rPr>
  </w:style>
  <w:style w:type="character" w:customStyle="1" w:styleId="IntenseEmphasis1">
    <w:name w:val="Intense Emphasis1"/>
    <w:basedOn w:val="a1"/>
    <w:uiPriority w:val="21"/>
    <w:qFormat/>
    <w:rsid w:val="007A7FC0"/>
    <w:rPr>
      <w:i/>
      <w:iCs/>
      <w:color w:val="5B9BD5" w:themeColor="accent1"/>
    </w:rPr>
  </w:style>
  <w:style w:type="character" w:customStyle="1" w:styleId="SubtleReference1">
    <w:name w:val="Subtle Reference1"/>
    <w:basedOn w:val="a1"/>
    <w:uiPriority w:val="31"/>
    <w:qFormat/>
    <w:rsid w:val="007A7FC0"/>
    <w:rPr>
      <w:smallCaps/>
      <w:color w:val="595959" w:themeColor="text1" w:themeTint="A6"/>
    </w:rPr>
  </w:style>
  <w:style w:type="character" w:customStyle="1" w:styleId="BookTitle1">
    <w:name w:val="Book Title1"/>
    <w:basedOn w:val="a1"/>
    <w:uiPriority w:val="33"/>
    <w:qFormat/>
    <w:rsid w:val="007A7FC0"/>
    <w:rPr>
      <w:b/>
      <w:bCs/>
      <w:i/>
      <w:iCs/>
      <w:spacing w:val="5"/>
    </w:rPr>
  </w:style>
  <w:style w:type="paragraph" w:customStyle="1" w:styleId="16">
    <w:name w:val="正文1"/>
    <w:qFormat/>
    <w:rsid w:val="007A7FC0"/>
    <w:pPr>
      <w:overflowPunct w:val="0"/>
      <w:autoSpaceDE w:val="0"/>
      <w:autoSpaceDN w:val="0"/>
      <w:adjustRightInd w:val="0"/>
      <w:spacing w:before="100" w:beforeAutospacing="1" w:after="180" w:line="259" w:lineRule="auto"/>
      <w:jc w:val="both"/>
      <w:textAlignment w:val="baseline"/>
    </w:pPr>
    <w:rPr>
      <w:rFonts w:eastAsia="宋体"/>
      <w:sz w:val="24"/>
      <w:szCs w:val="24"/>
      <w:lang w:eastAsia="zh-CN"/>
    </w:rPr>
  </w:style>
  <w:style w:type="paragraph" w:customStyle="1" w:styleId="IvDInstructiontext">
    <w:name w:val="IvD Instructiontext"/>
    <w:basedOn w:val="af1"/>
    <w:link w:val="IvDInstructiontextChar"/>
    <w:uiPriority w:val="99"/>
    <w:qFormat/>
    <w:rsid w:val="007A7FC0"/>
    <w:pPr>
      <w:keepLines/>
      <w:tabs>
        <w:tab w:val="left" w:pos="2552"/>
        <w:tab w:val="left" w:pos="3856"/>
        <w:tab w:val="left" w:pos="5216"/>
        <w:tab w:val="left" w:pos="6464"/>
        <w:tab w:val="left" w:pos="7768"/>
        <w:tab w:val="left" w:pos="9072"/>
        <w:tab w:val="left" w:pos="9639"/>
      </w:tabs>
      <w:snapToGrid w:val="0"/>
      <w:spacing w:before="240" w:after="0" w:line="276" w:lineRule="auto"/>
      <w:jc w:val="both"/>
    </w:pPr>
    <w:rPr>
      <w:rFonts w:ascii="Arial" w:eastAsia="Times New Roman" w:hAnsi="Arial"/>
      <w:i/>
      <w:color w:val="7F7F7F" w:themeColor="text1" w:themeTint="80"/>
      <w:spacing w:val="2"/>
      <w:sz w:val="18"/>
      <w:szCs w:val="18"/>
      <w:lang w:eastAsia="en-IN"/>
    </w:rPr>
  </w:style>
  <w:style w:type="character" w:customStyle="1" w:styleId="IvDInstructiontextChar">
    <w:name w:val="IvD Instructiontext Char"/>
    <w:link w:val="IvDInstructiontext"/>
    <w:uiPriority w:val="99"/>
    <w:qFormat/>
    <w:rsid w:val="007A7FC0"/>
    <w:rPr>
      <w:rFonts w:ascii="Arial" w:eastAsia="Times New Roman" w:hAnsi="Arial"/>
      <w:i/>
      <w:color w:val="7F7F7F" w:themeColor="text1" w:themeTint="80"/>
      <w:spacing w:val="2"/>
      <w:sz w:val="18"/>
      <w:szCs w:val="18"/>
      <w:lang w:val="en-GB" w:eastAsia="en-IN"/>
    </w:rPr>
  </w:style>
  <w:style w:type="paragraph" w:customStyle="1" w:styleId="IvDbodytext">
    <w:name w:val="IvD bodytext"/>
    <w:basedOn w:val="af1"/>
    <w:link w:val="IvDbodytextChar"/>
    <w:qFormat/>
    <w:rsid w:val="007A7FC0"/>
    <w:pPr>
      <w:keepLines/>
      <w:tabs>
        <w:tab w:val="left" w:pos="2552"/>
        <w:tab w:val="left" w:pos="3856"/>
        <w:tab w:val="left" w:pos="5216"/>
        <w:tab w:val="left" w:pos="6464"/>
        <w:tab w:val="left" w:pos="7768"/>
        <w:tab w:val="left" w:pos="9072"/>
        <w:tab w:val="left" w:pos="9639"/>
      </w:tabs>
      <w:snapToGrid w:val="0"/>
      <w:spacing w:before="240" w:after="0" w:line="276" w:lineRule="auto"/>
      <w:jc w:val="both"/>
    </w:pPr>
    <w:rPr>
      <w:rFonts w:ascii="Arial" w:eastAsia="Times New Roman" w:hAnsi="Arial"/>
      <w:spacing w:val="2"/>
      <w:sz w:val="20"/>
      <w:lang w:eastAsia="en-IN"/>
    </w:rPr>
  </w:style>
  <w:style w:type="character" w:customStyle="1" w:styleId="IvDbodytextChar">
    <w:name w:val="IvD bodytext Char"/>
    <w:basedOn w:val="a1"/>
    <w:link w:val="IvDbodytext"/>
    <w:qFormat/>
    <w:rsid w:val="007A7FC0"/>
    <w:rPr>
      <w:rFonts w:ascii="Arial" w:eastAsia="Times New Roman" w:hAnsi="Arial"/>
      <w:spacing w:val="2"/>
      <w:lang w:val="en-GB" w:eastAsia="en-IN"/>
    </w:rPr>
  </w:style>
  <w:style w:type="table" w:customStyle="1" w:styleId="GridTable5Dark-Accent11">
    <w:name w:val="Grid Table 5 Dark - Accent 11"/>
    <w:basedOn w:val="a2"/>
    <w:uiPriority w:val="50"/>
    <w:qFormat/>
    <w:rsid w:val="007A7FC0"/>
    <w:rPr>
      <w:rFonts w:eastAsia="宋体"/>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rsid w:val="007A7FC0"/>
    <w:pPr>
      <w:overflowPunct/>
      <w:autoSpaceDE/>
      <w:autoSpaceDN/>
      <w:adjustRightInd/>
      <w:snapToGrid w:val="0"/>
      <w:spacing w:before="100" w:beforeAutospacing="1" w:after="100" w:afterAutospacing="1" w:line="276" w:lineRule="auto"/>
      <w:jc w:val="both"/>
      <w:textAlignment w:val="auto"/>
    </w:pPr>
    <w:rPr>
      <w:sz w:val="24"/>
      <w:szCs w:val="24"/>
      <w:lang w:val="sv-SE" w:eastAsia="sv-SE"/>
    </w:rPr>
  </w:style>
  <w:style w:type="character" w:customStyle="1" w:styleId="normaltextrun">
    <w:name w:val="normaltextrun"/>
    <w:basedOn w:val="a1"/>
    <w:qFormat/>
    <w:rsid w:val="007A7FC0"/>
  </w:style>
  <w:style w:type="character" w:customStyle="1" w:styleId="eop">
    <w:name w:val="eop"/>
    <w:basedOn w:val="a1"/>
    <w:qFormat/>
    <w:rsid w:val="007A7FC0"/>
  </w:style>
  <w:style w:type="table" w:customStyle="1" w:styleId="17">
    <w:name w:val="网格型1"/>
    <w:basedOn w:val="a2"/>
    <w:uiPriority w:val="59"/>
    <w:qFormat/>
    <w:rsid w:val="007A7FC0"/>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7A7FC0"/>
    <w:pPr>
      <w:numPr>
        <w:numId w:val="11"/>
      </w:numPr>
      <w:snapToGrid w:val="0"/>
      <w:spacing w:before="60" w:after="60" w:line="276" w:lineRule="auto"/>
      <w:jc w:val="both"/>
    </w:pPr>
    <w:rPr>
      <w:rFonts w:eastAsia="宋体"/>
      <w:sz w:val="22"/>
      <w:lang w:val="en-US" w:eastAsia="zh-CN"/>
    </w:rPr>
  </w:style>
  <w:style w:type="paragraph" w:customStyle="1" w:styleId="3GPPText">
    <w:name w:val="3GPP Text"/>
    <w:basedOn w:val="a0"/>
    <w:qFormat/>
    <w:rsid w:val="007A7FC0"/>
    <w:pPr>
      <w:snapToGrid w:val="0"/>
      <w:spacing w:before="120" w:after="120" w:line="276" w:lineRule="auto"/>
      <w:jc w:val="both"/>
    </w:pPr>
    <w:rPr>
      <w:rFonts w:eastAsia="宋体"/>
      <w:sz w:val="22"/>
      <w:lang w:eastAsia="en-US"/>
    </w:rPr>
  </w:style>
  <w:style w:type="paragraph" w:customStyle="1" w:styleId="Revision1">
    <w:name w:val="Revision1"/>
    <w:hidden/>
    <w:uiPriority w:val="99"/>
    <w:semiHidden/>
    <w:qFormat/>
    <w:rsid w:val="007A7FC0"/>
    <w:pPr>
      <w:spacing w:after="160" w:line="259" w:lineRule="auto"/>
      <w:jc w:val="both"/>
    </w:pPr>
    <w:rPr>
      <w:rFonts w:eastAsia="Times New Roman"/>
      <w:lang w:val="en-GB" w:eastAsia="en-IN"/>
    </w:rPr>
  </w:style>
  <w:style w:type="paragraph" w:customStyle="1" w:styleId="msolistparagraph0">
    <w:name w:val="msolistparagraph"/>
    <w:basedOn w:val="a0"/>
    <w:qFormat/>
    <w:rsid w:val="007A7FC0"/>
    <w:pPr>
      <w:numPr>
        <w:numId w:val="12"/>
      </w:numPr>
      <w:overflowPunct/>
      <w:autoSpaceDE/>
      <w:autoSpaceDN/>
      <w:adjustRightInd/>
      <w:snapToGrid w:val="0"/>
      <w:spacing w:after="120" w:line="276" w:lineRule="auto"/>
      <w:jc w:val="both"/>
    </w:pPr>
    <w:rPr>
      <w:rFonts w:eastAsia="Calibri"/>
      <w:szCs w:val="22"/>
      <w:lang w:val="en-US" w:eastAsia="zh-CN"/>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qFormat/>
    <w:rsid w:val="007A7FC0"/>
    <w:rPr>
      <w:rFonts w:ascii="Arial" w:eastAsia="Times New Roman" w:hAnsi="Arial"/>
      <w:sz w:val="24"/>
      <w:lang w:val="en-GB" w:eastAsia="en-GB"/>
    </w:rPr>
  </w:style>
  <w:style w:type="character" w:customStyle="1" w:styleId="Char">
    <w:name w:val="列出段落 Char"/>
    <w:basedOn w:val="a1"/>
    <w:qFormat/>
    <w:rsid w:val="007A7FC0"/>
    <w:rPr>
      <w:rFonts w:ascii="Calibri" w:eastAsia="Calibri" w:hAnsi="Calibri" w:cs="Calibri" w:hint="default"/>
      <w:szCs w:val="22"/>
      <w:lang w:val="en-US" w:eastAsia="en-US"/>
    </w:rPr>
  </w:style>
  <w:style w:type="character" w:customStyle="1" w:styleId="31">
    <w:name w:val="标题 3 字符1"/>
    <w:aliases w:val="Underrubrik2 字符,H3 字符,no break 字符,Memo Heading 3 字符"/>
    <w:basedOn w:val="a1"/>
    <w:link w:val="3"/>
    <w:qFormat/>
    <w:rsid w:val="007A7FC0"/>
    <w:rPr>
      <w:rFonts w:ascii="Arial" w:eastAsia="Times New Roman" w:hAnsi="Arial"/>
      <w:sz w:val="28"/>
      <w:lang w:val="en-GB" w:eastAsia="en-GB"/>
    </w:rPr>
  </w:style>
  <w:style w:type="character" w:customStyle="1" w:styleId="11">
    <w:name w:val="标题 1 字符1"/>
    <w:aliases w:val="H1 字符,h1 字符,app heading 1 字符,l1 字符,Memo Heading 1 字符,h11 字符,h12 字符,h13 字符,h14 字符,h15 字符,h16 字符"/>
    <w:basedOn w:val="a1"/>
    <w:link w:val="1"/>
    <w:qFormat/>
    <w:rsid w:val="007A7FC0"/>
    <w:rPr>
      <w:rFonts w:ascii="Arial" w:eastAsia="Times New Roman" w:hAnsi="Arial"/>
      <w:sz w:val="36"/>
      <w:lang w:val="en-GB" w:eastAsia="en-GB"/>
    </w:rPr>
  </w:style>
  <w:style w:type="character" w:customStyle="1" w:styleId="21">
    <w:name w:val="标题 2 字符1"/>
    <w:aliases w:val="DO NOT USE_h2 字符,h2 字符,h21 字符,H2 字符,Head2A 字符,2 字符,UNDERRUBRIK 1-2 字符"/>
    <w:basedOn w:val="a1"/>
    <w:link w:val="2"/>
    <w:qFormat/>
    <w:rsid w:val="007A7FC0"/>
    <w:rPr>
      <w:rFonts w:ascii="Arial" w:eastAsia="Times New Roman" w:hAnsi="Arial"/>
      <w:sz w:val="32"/>
      <w:lang w:val="en-GB" w:eastAsia="en-GB"/>
    </w:rPr>
  </w:style>
  <w:style w:type="paragraph" w:customStyle="1" w:styleId="Style1">
    <w:name w:val="Style1"/>
    <w:basedOn w:val="a0"/>
    <w:qFormat/>
    <w:rsid w:val="007A7FC0"/>
    <w:pPr>
      <w:spacing w:after="120" w:line="300" w:lineRule="auto"/>
      <w:ind w:firstLine="360"/>
      <w:contextualSpacing/>
      <w:jc w:val="both"/>
    </w:pPr>
    <w:rPr>
      <w:rFonts w:eastAsia="宋体"/>
      <w:lang w:val="en-US" w:eastAsia="zh-CN"/>
    </w:rPr>
  </w:style>
  <w:style w:type="table" w:customStyle="1" w:styleId="2b">
    <w:name w:val="표 구분선2"/>
    <w:basedOn w:val="a2"/>
    <w:uiPriority w:val="59"/>
    <w:qFormat/>
    <w:rsid w:val="007A7FC0"/>
    <w:pPr>
      <w:spacing w:before="120" w:line="280" w:lineRule="atLeast"/>
    </w:pPr>
    <w:rPr>
      <w:rFonts w:ascii="New York" w:eastAsia="宋体" w:hAnsi="New York"/>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0"/>
    <w:qFormat/>
    <w:rsid w:val="007A7FC0"/>
    <w:pPr>
      <w:snapToGrid w:val="0"/>
      <w:spacing w:before="40" w:after="120" w:line="276" w:lineRule="auto"/>
      <w:jc w:val="both"/>
    </w:pPr>
    <w:rPr>
      <w:rFonts w:ascii="Arial" w:eastAsia="MS Mincho" w:hAnsi="Arial"/>
      <w:i/>
      <w:sz w:val="18"/>
    </w:rPr>
  </w:style>
  <w:style w:type="paragraph" w:customStyle="1" w:styleId="3GPPNormalText">
    <w:name w:val="3GPP Normal Text"/>
    <w:basedOn w:val="af1"/>
    <w:qFormat/>
    <w:rsid w:val="007A7FC0"/>
    <w:pPr>
      <w:tabs>
        <w:tab w:val="left" w:pos="1440"/>
      </w:tabs>
      <w:snapToGrid w:val="0"/>
      <w:spacing w:line="276" w:lineRule="auto"/>
      <w:ind w:left="1440" w:hanging="1440"/>
      <w:jc w:val="both"/>
    </w:pPr>
    <w:rPr>
      <w:rFonts w:eastAsia="MS Mincho"/>
      <w:sz w:val="22"/>
      <w:szCs w:val="24"/>
      <w:lang w:val="en-US" w:eastAsia="zh-CN"/>
    </w:rPr>
  </w:style>
  <w:style w:type="paragraph" w:customStyle="1" w:styleId="Revision2">
    <w:name w:val="Revision2"/>
    <w:hidden/>
    <w:uiPriority w:val="99"/>
    <w:unhideWhenUsed/>
    <w:qFormat/>
    <w:rsid w:val="007A7FC0"/>
    <w:pPr>
      <w:spacing w:after="160" w:line="259" w:lineRule="auto"/>
      <w:jc w:val="both"/>
    </w:pPr>
    <w:rPr>
      <w:rFonts w:eastAsia="Times New Roman"/>
      <w:lang w:val="en-GB" w:eastAsia="en-IN"/>
    </w:rPr>
  </w:style>
  <w:style w:type="character" w:customStyle="1" w:styleId="B1Zchn">
    <w:name w:val="B1 Zchn"/>
    <w:qFormat/>
    <w:locked/>
    <w:rsid w:val="007A7FC0"/>
    <w:rPr>
      <w:lang w:eastAsia="en-US"/>
    </w:rPr>
  </w:style>
  <w:style w:type="character" w:customStyle="1" w:styleId="36">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1F1A8F"/>
    <w:rPr>
      <w:rFonts w:eastAsia="宋体"/>
      <w:lang w:eastAsia="ja-JP"/>
    </w:rPr>
  </w:style>
  <w:style w:type="paragraph" w:customStyle="1" w:styleId="xmsonormal">
    <w:name w:val="x_msonormal"/>
    <w:basedOn w:val="a0"/>
    <w:qFormat/>
    <w:rsid w:val="001F1A8F"/>
    <w:pPr>
      <w:overflowPunct/>
      <w:autoSpaceDE/>
      <w:autoSpaceDN/>
      <w:adjustRightInd/>
      <w:spacing w:after="0"/>
      <w:textAlignment w:val="auto"/>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80260844">
      <w:bodyDiv w:val="1"/>
      <w:marLeft w:val="0"/>
      <w:marRight w:val="0"/>
      <w:marTop w:val="0"/>
      <w:marBottom w:val="0"/>
      <w:divBdr>
        <w:top w:val="none" w:sz="0" w:space="0" w:color="auto"/>
        <w:left w:val="none" w:sz="0" w:space="0" w:color="auto"/>
        <w:bottom w:val="none" w:sz="0" w:space="0" w:color="auto"/>
        <w:right w:val="none" w:sz="0" w:space="0" w:color="auto"/>
      </w:divBdr>
    </w:div>
    <w:div w:id="644512881">
      <w:bodyDiv w:val="1"/>
      <w:marLeft w:val="0"/>
      <w:marRight w:val="0"/>
      <w:marTop w:val="0"/>
      <w:marBottom w:val="0"/>
      <w:divBdr>
        <w:top w:val="none" w:sz="0" w:space="0" w:color="auto"/>
        <w:left w:val="none" w:sz="0" w:space="0" w:color="auto"/>
        <w:bottom w:val="none" w:sz="0" w:space="0" w:color="auto"/>
        <w:right w:val="none" w:sz="0" w:space="0" w:color="auto"/>
      </w:divBdr>
    </w:div>
    <w:div w:id="736823180">
      <w:bodyDiv w:val="1"/>
      <w:marLeft w:val="0"/>
      <w:marRight w:val="0"/>
      <w:marTop w:val="0"/>
      <w:marBottom w:val="0"/>
      <w:divBdr>
        <w:top w:val="none" w:sz="0" w:space="0" w:color="auto"/>
        <w:left w:val="none" w:sz="0" w:space="0" w:color="auto"/>
        <w:bottom w:val="none" w:sz="0" w:space="0" w:color="auto"/>
        <w:right w:val="none" w:sz="0" w:space="0" w:color="auto"/>
      </w:divBdr>
    </w:div>
    <w:div w:id="811336994">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5168886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3547166">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05626076">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2281669">
      <w:bodyDiv w:val="1"/>
      <w:marLeft w:val="0"/>
      <w:marRight w:val="0"/>
      <w:marTop w:val="0"/>
      <w:marBottom w:val="0"/>
      <w:divBdr>
        <w:top w:val="none" w:sz="0" w:space="0" w:color="auto"/>
        <w:left w:val="none" w:sz="0" w:space="0" w:color="auto"/>
        <w:bottom w:val="none" w:sz="0" w:space="0" w:color="auto"/>
        <w:right w:val="none" w:sz="0" w:space="0" w:color="auto"/>
      </w:divBdr>
    </w:div>
    <w:div w:id="204814243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Users/cmcc/AppData/Roaming/Foxmail7/Temp-2904-20221019090211/Attach/image004(10-20-10-08-17)(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678</TotalTime>
  <Pages>17</Pages>
  <Words>7187</Words>
  <Characters>40972</Characters>
  <Application>Microsoft Office Word</Application>
  <DocSecurity>0</DocSecurity>
  <Lines>341</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48063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China Telecom</cp:lastModifiedBy>
  <cp:revision>276</cp:revision>
  <dcterms:created xsi:type="dcterms:W3CDTF">2021-05-31T07:55:00Z</dcterms:created>
  <dcterms:modified xsi:type="dcterms:W3CDTF">2022-11-27T12:29:00Z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