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13B34" w14:textId="77777777" w:rsidR="00C7656B" w:rsidRDefault="00C7656B">
      <w:pPr>
        <w:spacing w:after="0"/>
        <w:rPr>
          <w:rFonts w:ascii="Arial" w:hAnsi="Arial" w:cs="Arial"/>
          <w:b/>
          <w:bCs/>
          <w:snapToGrid w:val="0"/>
          <w:sz w:val="24"/>
          <w:szCs w:val="24"/>
          <w:lang w:val="en-US"/>
        </w:rPr>
      </w:pPr>
    </w:p>
    <w:p w14:paraId="5022B458" w14:textId="78B0B9F1"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3GPP TSG RAN WG1 Meeting #110bis-e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 xml:space="preserve">   R1-</w:t>
      </w:r>
      <w:r>
        <w:rPr>
          <w:rFonts w:ascii="Arial" w:hAnsi="Arial" w:cs="Arial"/>
        </w:rPr>
        <w:t xml:space="preserve"> </w:t>
      </w:r>
      <w:r>
        <w:rPr>
          <w:rFonts w:ascii="Arial" w:hAnsi="Arial" w:cs="Arial"/>
          <w:b/>
          <w:bCs/>
          <w:snapToGrid w:val="0"/>
          <w:sz w:val="24"/>
          <w:szCs w:val="24"/>
          <w:lang w:val="en-US"/>
        </w:rPr>
        <w:t>221029</w:t>
      </w:r>
      <w:r w:rsidR="00747FAE">
        <w:rPr>
          <w:rFonts w:ascii="Arial" w:hAnsi="Arial" w:cs="Arial"/>
          <w:b/>
          <w:bCs/>
          <w:snapToGrid w:val="0"/>
          <w:sz w:val="24"/>
          <w:szCs w:val="24"/>
          <w:lang w:val="en-US"/>
        </w:rPr>
        <w:t>6</w:t>
      </w:r>
    </w:p>
    <w:p w14:paraId="5E6D796C"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e-Meeting, October 10</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xml:space="preserve"> – 19</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2022</w:t>
      </w:r>
    </w:p>
    <w:p w14:paraId="28D7FBD4" w14:textId="77777777" w:rsidR="00132D27" w:rsidRDefault="00132D27">
      <w:pPr>
        <w:spacing w:after="0"/>
        <w:rPr>
          <w:rFonts w:ascii="Arial" w:hAnsi="Arial" w:cs="Arial"/>
          <w:b/>
          <w:bCs/>
          <w:snapToGrid w:val="0"/>
          <w:sz w:val="24"/>
          <w:szCs w:val="24"/>
          <w:lang w:val="en-US"/>
        </w:rPr>
      </w:pPr>
    </w:p>
    <w:p w14:paraId="00E4B475"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Source: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Moderator (Fraunhofer HHI)</w:t>
      </w:r>
    </w:p>
    <w:p w14:paraId="60EBA812" w14:textId="77777777" w:rsidR="00132D27" w:rsidRDefault="00366861">
      <w:pPr>
        <w:spacing w:after="0"/>
        <w:ind w:left="2023" w:hanging="2023"/>
        <w:rPr>
          <w:rFonts w:ascii="Arial" w:hAnsi="Arial" w:cs="Arial"/>
          <w:b/>
          <w:bCs/>
          <w:snapToGrid w:val="0"/>
          <w:sz w:val="24"/>
          <w:szCs w:val="24"/>
          <w:lang w:val="en-US"/>
        </w:rPr>
      </w:pPr>
      <w:r>
        <w:rPr>
          <w:rFonts w:ascii="Arial" w:hAnsi="Arial" w:cs="Arial"/>
          <w:b/>
          <w:bCs/>
          <w:snapToGrid w:val="0"/>
          <w:sz w:val="24"/>
          <w:szCs w:val="24"/>
          <w:lang w:val="en-US"/>
        </w:rPr>
        <w:t>Title:</w:t>
      </w:r>
      <w:r>
        <w:rPr>
          <w:rFonts w:ascii="Arial" w:hAnsi="Arial" w:cs="Arial"/>
          <w:b/>
          <w:bCs/>
          <w:snapToGrid w:val="0"/>
          <w:sz w:val="24"/>
          <w:szCs w:val="24"/>
          <w:lang w:val="en-US"/>
        </w:rPr>
        <w:tab/>
        <w:t>FL Summary#1 for AI 9.4.2 - Co-Channel Coexistence for LTE and NR Sidelink</w:t>
      </w:r>
    </w:p>
    <w:p w14:paraId="4B9BA3E4"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Agenda item:</w:t>
      </w:r>
      <w:r>
        <w:rPr>
          <w:rFonts w:ascii="Arial" w:hAnsi="Arial" w:cs="Arial"/>
          <w:b/>
          <w:bCs/>
          <w:snapToGrid w:val="0"/>
          <w:sz w:val="24"/>
          <w:szCs w:val="24"/>
          <w:lang w:val="en-US"/>
        </w:rPr>
        <w:tab/>
      </w:r>
      <w:r>
        <w:rPr>
          <w:rFonts w:ascii="Arial" w:hAnsi="Arial" w:cs="Arial"/>
          <w:b/>
          <w:bCs/>
          <w:snapToGrid w:val="0"/>
          <w:sz w:val="24"/>
          <w:szCs w:val="24"/>
          <w:lang w:val="en-US"/>
        </w:rPr>
        <w:tab/>
        <w:t>9.4.2</w:t>
      </w:r>
    </w:p>
    <w:p w14:paraId="2CEB2F9B"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Document for:</w:t>
      </w:r>
      <w:r>
        <w:rPr>
          <w:rFonts w:ascii="Arial" w:hAnsi="Arial" w:cs="Arial"/>
          <w:b/>
          <w:bCs/>
          <w:snapToGrid w:val="0"/>
          <w:sz w:val="24"/>
          <w:szCs w:val="24"/>
          <w:lang w:val="en-US"/>
        </w:rPr>
        <w:tab/>
      </w:r>
      <w:r>
        <w:rPr>
          <w:rFonts w:ascii="Arial" w:hAnsi="Arial" w:cs="Arial"/>
          <w:b/>
          <w:bCs/>
          <w:snapToGrid w:val="0"/>
          <w:sz w:val="24"/>
          <w:szCs w:val="24"/>
          <w:lang w:val="en-US"/>
        </w:rPr>
        <w:tab/>
        <w:t>Discussion</w:t>
      </w:r>
    </w:p>
    <w:p w14:paraId="558E159D" w14:textId="77777777" w:rsidR="00132D27" w:rsidRDefault="00132D27">
      <w:pPr>
        <w:spacing w:after="0"/>
        <w:rPr>
          <w:rFonts w:asciiTheme="minorBidi" w:hAnsiTheme="minorBidi"/>
          <w:b/>
          <w:bCs/>
          <w:snapToGrid w:val="0"/>
          <w:sz w:val="24"/>
          <w:szCs w:val="24"/>
          <w:lang w:val="en-US"/>
        </w:rPr>
      </w:pPr>
    </w:p>
    <w:p w14:paraId="46E00CBD" w14:textId="77777777" w:rsidR="00132D27" w:rsidRDefault="00366861">
      <w:pPr>
        <w:pStyle w:val="Heading1"/>
        <w:tabs>
          <w:tab w:val="clear" w:pos="432"/>
        </w:tabs>
        <w:rPr>
          <w:snapToGrid w:val="0"/>
          <w:lang w:val="en-US"/>
        </w:rPr>
      </w:pPr>
      <w:r>
        <w:rPr>
          <w:lang w:val="en-US"/>
        </w:rPr>
        <w:t>Introduction</w:t>
      </w:r>
    </w:p>
    <w:p w14:paraId="1C558D4C" w14:textId="77777777" w:rsidR="00132D27" w:rsidRDefault="00366861">
      <w:pPr>
        <w:pStyle w:val="3GPPNormalText"/>
      </w:pPr>
      <w:r>
        <w:t>The work item for NR sidelink evolution was approved in RAN#94e and revised in RAN#97e, and the following objectives were identified in relation to the co-channel coexistence between LTE and NR sidelink:</w:t>
      </w:r>
    </w:p>
    <w:p w14:paraId="191A5FE6" w14:textId="48196D52" w:rsidR="00132D27" w:rsidRDefault="00F4025A">
      <w:pPr>
        <w:pStyle w:val="3GPPNormalText"/>
      </w:pPr>
      <w:r>
        <w:rPr>
          <w:rFonts w:ascii="Arial" w:hAnsi="Arial" w:cs="Arial"/>
          <w:noProof/>
        </w:rPr>
        <mc:AlternateContent>
          <mc:Choice Requires="wps">
            <w:drawing>
              <wp:inline distT="0" distB="0" distL="0" distR="0" wp14:anchorId="2B03D6CA" wp14:editId="07D316AC">
                <wp:extent cx="6286500" cy="927100"/>
                <wp:effectExtent l="13335" t="5080" r="5715" b="1079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7100"/>
                        </a:xfrm>
                        <a:prstGeom prst="rect">
                          <a:avLst/>
                        </a:prstGeom>
                        <a:solidFill>
                          <a:srgbClr val="FFFFFF"/>
                        </a:solidFill>
                        <a:ln w="9525">
                          <a:solidFill>
                            <a:srgbClr val="000000"/>
                          </a:solidFill>
                          <a:miter lim="800000"/>
                          <a:headEnd/>
                          <a:tailEnd/>
                        </a:ln>
                      </wps:spPr>
                      <wps:txb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03D6CA" id="_x0000_t202" coordsize="21600,21600" o:spt="202" path="m,l,21600r21600,l21600,xe">
                <v:stroke joinstyle="miter"/>
                <v:path gradientshapeok="t" o:connecttype="rect"/>
              </v:shapetype>
              <v:shape id="Textfeld 1" o:spid="_x0000_s1026" type="#_x0000_t202" style="width:49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">
                <v:textbo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v:textbox>
                <w10:anchorlock/>
              </v:shape>
            </w:pict>
          </mc:Fallback>
        </mc:AlternateContent>
      </w:r>
    </w:p>
    <w:p w14:paraId="23DDB261" w14:textId="77777777" w:rsidR="00132D27" w:rsidRDefault="00366861">
      <w:pPr>
        <w:pStyle w:val="3GPPNormalText"/>
        <w:spacing w:before="240"/>
      </w:pPr>
      <w:r>
        <w:t>This document provides a summary of the submitted contributions, email discussion topics and outcomes during RAN1#110bis-e meeting for AI 9.4.2.</w:t>
      </w:r>
    </w:p>
    <w:p w14:paraId="0B10F315" w14:textId="77777777" w:rsidR="00132D27" w:rsidRDefault="00366861">
      <w:pPr>
        <w:spacing w:after="0"/>
        <w:rPr>
          <w:sz w:val="22"/>
          <w:szCs w:val="22"/>
          <w:highlight w:val="cyan"/>
          <w:lang w:val="en-US" w:eastAsia="zh-CN"/>
        </w:rPr>
      </w:pPr>
      <w:r>
        <w:rPr>
          <w:sz w:val="22"/>
          <w:szCs w:val="22"/>
          <w:highlight w:val="cyan"/>
          <w:lang w:eastAsia="zh-CN"/>
        </w:rPr>
        <w:t>[110bis-e-R18-SL-03] Email discussion on co-channel coexistence for LTE-NR SL by October 19 – Sarun (Fraunhofer)</w:t>
      </w:r>
    </w:p>
    <w:p w14:paraId="244A16D1" w14:textId="77777777" w:rsidR="00132D27" w:rsidRDefault="00366861">
      <w:pPr>
        <w:numPr>
          <w:ilvl w:val="0"/>
          <w:numId w:val="8"/>
        </w:numPr>
        <w:overflowPunct/>
        <w:autoSpaceDE/>
        <w:autoSpaceDN/>
        <w:adjustRightInd/>
        <w:spacing w:after="0"/>
        <w:textAlignment w:val="auto"/>
        <w:rPr>
          <w:sz w:val="22"/>
          <w:szCs w:val="22"/>
          <w:highlight w:val="cyan"/>
          <w:lang w:eastAsia="zh-CN"/>
        </w:rPr>
      </w:pPr>
      <w:r>
        <w:rPr>
          <w:sz w:val="22"/>
          <w:szCs w:val="22"/>
          <w:highlight w:val="cyan"/>
          <w:lang w:eastAsia="zh-CN"/>
        </w:rPr>
        <w:t>Check points: October 14, October 19</w:t>
      </w:r>
    </w:p>
    <w:p w14:paraId="495A0D84" w14:textId="77777777" w:rsidR="00132D27" w:rsidRDefault="00132D27">
      <w:pPr>
        <w:pStyle w:val="3GPPNormalText"/>
        <w:spacing w:after="0"/>
        <w:rPr>
          <w:szCs w:val="22"/>
        </w:rPr>
      </w:pPr>
    </w:p>
    <w:p w14:paraId="1EC566A2" w14:textId="77777777" w:rsidR="00132D27" w:rsidRDefault="00366861">
      <w:pPr>
        <w:pStyle w:val="Heading1"/>
        <w:tabs>
          <w:tab w:val="clear" w:pos="432"/>
        </w:tabs>
      </w:pPr>
      <w:r>
        <w:t>Collection of Agreements/Conclusions in RAN1#110bis-e</w:t>
      </w:r>
    </w:p>
    <w:p w14:paraId="15FF1AFD" w14:textId="77777777" w:rsidR="00132D27" w:rsidRDefault="00366861">
      <w:pPr>
        <w:pStyle w:val="3GPPNormalText"/>
      </w:pPr>
      <w:r>
        <w:t>Section to be filled at the end of the meeting, compiling all agreements/conclusions/working assumptions.</w:t>
      </w:r>
    </w:p>
    <w:p w14:paraId="76BB0FFB" w14:textId="77777777" w:rsidR="00132D27" w:rsidRDefault="00366861">
      <w:pPr>
        <w:pStyle w:val="Heading2"/>
        <w:ind w:left="540"/>
      </w:pPr>
      <w:r>
        <w:t>Agreements from GTW – Tuesday 11</w:t>
      </w:r>
      <w:r>
        <w:rPr>
          <w:vertAlign w:val="superscript"/>
        </w:rPr>
        <w:t>th</w:t>
      </w:r>
      <w:r>
        <w:t xml:space="preserve"> October</w:t>
      </w:r>
    </w:p>
    <w:p w14:paraId="0161199B" w14:textId="77777777" w:rsidR="00132D27" w:rsidRDefault="00366861">
      <w:pPr>
        <w:pStyle w:val="3GPPNormalText"/>
        <w:spacing w:before="120" w:after="0"/>
        <w:rPr>
          <w:b/>
          <w:szCs w:val="22"/>
        </w:rPr>
      </w:pPr>
      <w:r>
        <w:rPr>
          <w:b/>
          <w:szCs w:val="22"/>
          <w:highlight w:val="green"/>
        </w:rPr>
        <w:t>Agreement</w:t>
      </w:r>
    </w:p>
    <w:p w14:paraId="052007E2" w14:textId="77777777" w:rsidR="00132D27" w:rsidRDefault="00366861">
      <w:pPr>
        <w:pStyle w:val="ListParagraph"/>
        <w:spacing w:line="259" w:lineRule="auto"/>
        <w:ind w:left="0"/>
        <w:jc w:val="both"/>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8DB21E6"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49B04DC0"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SL RSRP measurement results</w:t>
      </w:r>
    </w:p>
    <w:p w14:paraId="0BA3AD7F"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Resource reservation periods based on decoded SCI and for own LTE SL transmissions</w:t>
      </w:r>
    </w:p>
    <w:p w14:paraId="2143A673"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Priority based on decoded SCI and for own LTE SL transmissions</w:t>
      </w:r>
    </w:p>
    <w:p w14:paraId="3B553DEE"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 of resources used for own LTE SL transmissions</w:t>
      </w:r>
    </w:p>
    <w:p w14:paraId="5035971F"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32F35AED"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SL RSSI measurements</w:t>
      </w:r>
    </w:p>
    <w:p w14:paraId="3CF407B2"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78D80A15"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1307C057" w14:textId="77777777" w:rsidR="00132D27" w:rsidRDefault="00132D27">
      <w:pPr>
        <w:rPr>
          <w:iCs/>
          <w:sz w:val="22"/>
          <w:szCs w:val="22"/>
        </w:rPr>
      </w:pPr>
    </w:p>
    <w:p w14:paraId="2B6A950F" w14:textId="77777777" w:rsidR="00132D27" w:rsidRDefault="00366861">
      <w:pPr>
        <w:pStyle w:val="3GPPNormalText"/>
        <w:spacing w:before="120" w:after="0"/>
        <w:rPr>
          <w:b/>
          <w:szCs w:val="22"/>
        </w:rPr>
      </w:pPr>
      <w:r>
        <w:rPr>
          <w:b/>
          <w:szCs w:val="22"/>
          <w:highlight w:val="green"/>
        </w:rPr>
        <w:lastRenderedPageBreak/>
        <w:t>Agreement</w:t>
      </w:r>
    </w:p>
    <w:p w14:paraId="32E536EB" w14:textId="77777777" w:rsidR="00132D27" w:rsidRDefault="00366861">
      <w:pPr>
        <w:pStyle w:val="ListParagraph"/>
        <w:spacing w:line="259" w:lineRule="auto"/>
        <w:ind w:left="0"/>
        <w:jc w:val="both"/>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E78A060"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FFS: which layer carries out the resource determination: PHY layer or MAC layer.</w:t>
      </w:r>
    </w:p>
    <w:p w14:paraId="14AD55E6" w14:textId="77777777" w:rsidR="00132D27" w:rsidRDefault="00132D27">
      <w:pPr>
        <w:pStyle w:val="3GPPNormalText"/>
      </w:pPr>
    </w:p>
    <w:p w14:paraId="58C515EB" w14:textId="77777777" w:rsidR="00132D27" w:rsidRDefault="00366861">
      <w:pPr>
        <w:pStyle w:val="Heading1"/>
      </w:pPr>
      <w:r>
        <w:t>Resource Pool Partitioning and Sharing</w:t>
      </w:r>
    </w:p>
    <w:p w14:paraId="1BE6CF82" w14:textId="77777777" w:rsidR="00132D27" w:rsidRDefault="00366861">
      <w:pPr>
        <w:pStyle w:val="3GPPNormalText"/>
      </w:pPr>
      <w:r>
        <w:t xml:space="preserve">Over the course of the discussions for the scope of the WID during the workshop and subsequent plenary meetings, the solutions considered for co-channel coexistence were semi-static and dynamic co-channel coexistence. Both these solutions were agreed to be studied in RAN1#109e, and 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0B380BA" w14:textId="77777777" w:rsidR="00132D27" w:rsidRDefault="00366861">
      <w:pPr>
        <w:pStyle w:val="3GPPNormalText"/>
      </w:pPr>
      <w:r>
        <w:t>The subsequent RAN1#110 meeting went further by concluding that TDM-based semi-static resource pool partitioning (SRPP) is a possible solution using existing Rel-16/17 specifications. For the study of dynamic resource pool sharing (DRPS), certain restrictions such as the use of 15 kHz SCS and possible solutions for overcoming the AGC issue due to overlapping PSFCH transmissions were agreed upon.</w:t>
      </w:r>
    </w:p>
    <w:p w14:paraId="015E1287" w14:textId="77777777" w:rsidR="00132D27" w:rsidRDefault="00366861">
      <w:pPr>
        <w:pStyle w:val="3GPPNormalText"/>
      </w:pPr>
      <w:r>
        <w:t>In the following plenary meeting RAN#97e, it was agreed that while TDM-based SRPP can be used, the work on DRPS should continue with high priority for Type A devices and operating combination A. Hence, as per the plenary advisory, this section covers the different aspects of DRPS that were brought forth in various company contributions. The latter part of the section covers the views from companies on SRPP, which is currently marked as “Inactive".</w:t>
      </w:r>
    </w:p>
    <w:p w14:paraId="10F965F1" w14:textId="77777777" w:rsidR="00132D27" w:rsidRDefault="00132D27">
      <w:pPr>
        <w:pStyle w:val="3GPPNormalText"/>
        <w:spacing w:line="259" w:lineRule="auto"/>
      </w:pPr>
    </w:p>
    <w:p w14:paraId="4AC8838F" w14:textId="77777777" w:rsidR="00132D27" w:rsidRDefault="00366861">
      <w:pPr>
        <w:pStyle w:val="Heading2"/>
        <w:ind w:left="540"/>
      </w:pPr>
      <w:r>
        <w:t>[</w:t>
      </w:r>
      <w:r>
        <w:rPr>
          <w:i/>
        </w:rPr>
        <w:t>ACTIVE</w:t>
      </w:r>
      <w:r>
        <w:t>] Issue 1-1: DRPS – PSFCH Overlapping</w:t>
      </w:r>
    </w:p>
    <w:p w14:paraId="096BEE90" w14:textId="77777777" w:rsidR="00132D27" w:rsidRDefault="00366861">
      <w:pPr>
        <w:pStyle w:val="Heading3"/>
      </w:pPr>
      <w:r>
        <w:t xml:space="preserve">Summary of Company Views from </w:t>
      </w:r>
      <w:proofErr w:type="spellStart"/>
      <w:r>
        <w:t>TDocs</w:t>
      </w:r>
      <w:proofErr w:type="spellEnd"/>
      <w:r>
        <w:t xml:space="preserve"> </w:t>
      </w:r>
    </w:p>
    <w:p w14:paraId="0CABD1CC" w14:textId="77777777" w:rsidR="00132D27" w:rsidRDefault="00366861">
      <w:pPr>
        <w:jc w:val="both"/>
      </w:pPr>
      <w:r>
        <w:rPr>
          <w:rFonts w:eastAsia="MS Mincho"/>
          <w:sz w:val="22"/>
          <w:szCs w:val="24"/>
          <w:lang w:val="en-US"/>
        </w:rPr>
        <w:t>The following agreement was made in the previous meeting, which defined different alternatives as to how NR PSFCH can be configured in the shared NR SL resource pool.</w:t>
      </w:r>
    </w:p>
    <w:tbl>
      <w:tblPr>
        <w:tblStyle w:val="TableGrid"/>
        <w:tblW w:w="9962" w:type="dxa"/>
        <w:tblLayout w:type="fixed"/>
        <w:tblLook w:val="04A0" w:firstRow="1" w:lastRow="0" w:firstColumn="1" w:lastColumn="0" w:noHBand="0" w:noVBand="1"/>
      </w:tblPr>
      <w:tblGrid>
        <w:gridCol w:w="9962"/>
      </w:tblGrid>
      <w:tr w:rsidR="00132D27" w14:paraId="284D3C7C" w14:textId="77777777">
        <w:tc>
          <w:tcPr>
            <w:tcW w:w="9962" w:type="dxa"/>
          </w:tcPr>
          <w:p w14:paraId="369C3D87" w14:textId="77777777" w:rsidR="00132D27" w:rsidRDefault="00366861">
            <w:pPr>
              <w:pStyle w:val="3GPPNormalText"/>
              <w:spacing w:before="0" w:after="0"/>
              <w:rPr>
                <w:b/>
                <w:lang w:val="en-GB"/>
              </w:rPr>
            </w:pPr>
            <w:r>
              <w:rPr>
                <w:b/>
                <w:highlight w:val="green"/>
                <w:lang w:val="en-GB"/>
              </w:rPr>
              <w:t>Agreement</w:t>
            </w:r>
          </w:p>
          <w:p w14:paraId="22F12349"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17E366B0"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For NR PSFCH (if configured), at least the following alternatives are studied:</w:t>
            </w:r>
          </w:p>
          <w:p w14:paraId="09E72623"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03AEC909" w14:textId="77777777" w:rsidR="00132D27" w:rsidRDefault="00366861">
            <w:pPr>
              <w:pStyle w:val="ListParagraph"/>
              <w:numPr>
                <w:ilvl w:val="3"/>
                <w:numId w:val="10"/>
              </w:numPr>
              <w:spacing w:before="0" w:line="259" w:lineRule="auto"/>
              <w:ind w:left="1440"/>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63631A36"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Alt 2: NR SL UEs use a periodically repeating set of PSFCH slots.</w:t>
            </w:r>
          </w:p>
          <w:p w14:paraId="6BF16F71" w14:textId="77777777" w:rsidR="00132D27" w:rsidRDefault="00366861">
            <w:pPr>
              <w:pStyle w:val="ListParagraph"/>
              <w:numPr>
                <w:ilvl w:val="3"/>
                <w:numId w:val="10"/>
              </w:numPr>
              <w:spacing w:before="0" w:line="259" w:lineRule="auto"/>
              <w:ind w:left="1440"/>
              <w:rPr>
                <w:rFonts w:eastAsia="MS Mincho"/>
                <w:b/>
              </w:rPr>
            </w:pPr>
            <w:r>
              <w:rPr>
                <w:rFonts w:ascii="Times New Roman" w:eastAsia="MS Mincho" w:hAnsi="Times New Roman"/>
              </w:rPr>
              <w:t>FFS: periodicities of the set.</w:t>
            </w:r>
          </w:p>
        </w:tc>
      </w:tr>
    </w:tbl>
    <w:p w14:paraId="36163365" w14:textId="77777777" w:rsidR="00132D27" w:rsidRDefault="00366861">
      <w:pPr>
        <w:pStyle w:val="3GPPNormalText"/>
        <w:spacing w:before="120" w:after="0" w:line="259" w:lineRule="auto"/>
      </w:pPr>
      <w:r>
        <w:t>In Alt 1, the NR SL UE would avoid PSFCH transmissions in time slots that overlap with subframes used for LTE SL transmissions. In the case of a TX UE performing this action, while selecting resources for a transmission with HARQ enabled, the TX UE would have to ensure that the time slot for PSCCH/PSSCH transmission as well as the time slot used for the feedback from the RX UE are available and not used by LTE SL UEs. In the case of an RX UE performing this action, the RX UE would simply not transmit on the PSFCH of a time slot if it overlaps with an LTE SL transmission, based on the LTE sensing information.</w:t>
      </w:r>
    </w:p>
    <w:p w14:paraId="0CBE7513" w14:textId="77777777" w:rsidR="00132D27" w:rsidRDefault="00366861">
      <w:pPr>
        <w:pStyle w:val="3GPPNormalText"/>
        <w:spacing w:before="120" w:line="259" w:lineRule="auto"/>
      </w:pPr>
      <w:r>
        <w:lastRenderedPageBreak/>
        <w:t>In Alt 2, the NR SL UE would transmit PSFCH only in time slots that are a subset of the full set of periodic PSFCH enabled time slots. This subset is referred to as a basic resource set, which is then repeated over time. This can be seen in Figure 1, from [28]. The advantage of using such a subset of PSFCH time slots is so that when the LTE SL UEs perform SL RSSI measurements, high RSSI would be detected on these subframes, and would thereby avoid them for their own transmissions.</w:t>
      </w:r>
    </w:p>
    <w:p w14:paraId="019E030B" w14:textId="77777777" w:rsidR="00132D27" w:rsidRDefault="00366861">
      <w:pPr>
        <w:pStyle w:val="3GPPNormalText"/>
        <w:spacing w:line="259" w:lineRule="auto"/>
      </w:pPr>
      <w:r>
        <w:t xml:space="preserve">On reviewing the contributions, 20 companies support Alt 1, with 5 companies expecting the UE transmitting PSFCH (RX UE) to avoid the overlapping resources, while 4 companies prefer the UE transmitting the PSCCH/PSSCH (TX UE) to avoid these resources. On the other hand, only 5 companies support Alt 2, while 11 companies have raised objections against Alt 2. </w:t>
      </w:r>
    </w:p>
    <w:p w14:paraId="25E765C2" w14:textId="77777777" w:rsidR="00132D27" w:rsidRDefault="00366861">
      <w:pPr>
        <w:pStyle w:val="3GPPNormalText"/>
        <w:spacing w:line="259" w:lineRule="auto"/>
      </w:pPr>
      <w:r>
        <w:t>The main drawback that was identified in Alt 1 is that, while the NR SL UE can avoid resource collisions by avoiding resource overlaps based on received LTE sensing information, it is possible that the NR SL UE would miss out on LTE SL resource reservations that have taken place after the UE has transmitted the PSCCH/PSSCH and before the PSFCH transmission. Another issue is the hidden node problem, where the NR SL UE reserving resources for its PSCCH/PSSCH transmission is unaware of LTE SL UEs that are spatially distant from it, but close to the RX UE that is expected to transmit the feedback on the PSFCH time slot.</w:t>
      </w:r>
    </w:p>
    <w:p w14:paraId="39379620" w14:textId="77777777" w:rsidR="00132D27" w:rsidRDefault="00366861">
      <w:pPr>
        <w:pStyle w:val="3GPPNormalText"/>
        <w:spacing w:line="259" w:lineRule="auto"/>
      </w:pPr>
      <w:r>
        <w:t>The issue with Alt 2 is that companies are not convinced that the SL RSSI measurements performed by the LTE SL UEs are adequate to identify whether an LTE SL resource overlaps with a PSFCH time slot. This is because the PSFCH occupies only 2 symbols, and if a higher SCS is used, these resources can still rank high enough for them to be included in the LTE SL candidate resource set. Another aspect that was identified was that in LTE SL UEs, the resource exclusion procedure based on received SCIs and SL RSRP measurements take place first, followed by a check on the candidate resource size. Only after this are the resources based on the RSSI rankings excluded, which might result in a skewed candidate resource set being generated.</w:t>
      </w:r>
    </w:p>
    <w:p w14:paraId="24871604" w14:textId="77777777" w:rsidR="00132D27" w:rsidRDefault="00366861">
      <w:pPr>
        <w:pStyle w:val="3GPPNormalText"/>
        <w:keepNext/>
        <w:spacing w:line="259" w:lineRule="auto"/>
        <w:jc w:val="center"/>
      </w:pPr>
      <w:r>
        <w:rPr>
          <w:noProof/>
        </w:rPr>
        <w:drawing>
          <wp:inline distT="0" distB="0" distL="0" distR="0" wp14:anchorId="4D53CD43" wp14:editId="22F660ED">
            <wp:extent cx="4872355" cy="29603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stretch>
                      <a:fillRect/>
                    </a:stretch>
                  </pic:blipFill>
                  <pic:spPr>
                    <a:xfrm>
                      <a:off x="0" y="0"/>
                      <a:ext cx="4901087" cy="2977906"/>
                    </a:xfrm>
                    <a:prstGeom prst="rect">
                      <a:avLst/>
                    </a:prstGeom>
                  </pic:spPr>
                </pic:pic>
              </a:graphicData>
            </a:graphic>
          </wp:inline>
        </w:drawing>
      </w:r>
    </w:p>
    <w:p w14:paraId="6D646514" w14:textId="77777777" w:rsidR="00132D27" w:rsidRDefault="00366861">
      <w:pPr>
        <w:pStyle w:val="Caption"/>
        <w:jc w:val="center"/>
        <w:rPr>
          <w:i/>
          <w:highlight w:val="yellow"/>
        </w:rPr>
      </w:pPr>
      <w:r>
        <w:rPr>
          <w:i/>
        </w:rPr>
        <w:t xml:space="preserve">Figure </w:t>
      </w:r>
      <w:r w:rsidR="00132D27">
        <w:rPr>
          <w:i/>
        </w:rPr>
        <w:fldChar w:fldCharType="begin"/>
      </w:r>
      <w:r>
        <w:rPr>
          <w:i/>
        </w:rPr>
        <w:instrText xml:space="preserve"> SEQ Figure \* ARABIC </w:instrText>
      </w:r>
      <w:r w:rsidR="00132D27">
        <w:rPr>
          <w:i/>
        </w:rPr>
        <w:fldChar w:fldCharType="separate"/>
      </w:r>
      <w:r>
        <w:rPr>
          <w:i/>
        </w:rPr>
        <w:t>1</w:t>
      </w:r>
      <w:r w:rsidR="00132D27">
        <w:rPr>
          <w:i/>
        </w:rPr>
        <w:fldChar w:fldCharType="end"/>
      </w:r>
      <w:r>
        <w:rPr>
          <w:i/>
        </w:rPr>
        <w:t xml:space="preserve">: </w:t>
      </w:r>
      <w:r>
        <w:rPr>
          <w:b w:val="0"/>
          <w:i/>
        </w:rPr>
        <w:t>Depiction of Alt 2 where the NR SL UE uses a periodically repeating set of PSFCH time slots. [28]</w:t>
      </w:r>
    </w:p>
    <w:p w14:paraId="3F869100" w14:textId="77777777" w:rsidR="00132D27" w:rsidRDefault="00132D27">
      <w:pPr>
        <w:pStyle w:val="3GPPNormalText"/>
        <w:spacing w:line="259" w:lineRule="auto"/>
        <w:rPr>
          <w:highlight w:val="yellow"/>
        </w:rPr>
      </w:pPr>
    </w:p>
    <w:p w14:paraId="287573A9" w14:textId="77777777" w:rsidR="00132D27" w:rsidRDefault="00366861">
      <w:pPr>
        <w:pStyle w:val="3GPPNormalText"/>
        <w:spacing w:line="259" w:lineRule="auto"/>
      </w:pPr>
      <w:r>
        <w:t>The following is a summary of the views from the different companies.</w:t>
      </w:r>
    </w:p>
    <w:p w14:paraId="3CE2D8E3" w14:textId="77777777" w:rsidR="00132D27" w:rsidRDefault="00366861">
      <w:pPr>
        <w:pStyle w:val="3GPPNormalText"/>
        <w:numPr>
          <w:ilvl w:val="0"/>
          <w:numId w:val="11"/>
        </w:numPr>
        <w:spacing w:after="0" w:line="259" w:lineRule="auto"/>
        <w:ind w:left="360"/>
      </w:pPr>
      <w:r>
        <w:t>Support Alt 1 – Avoid PSFCH transmission in overlapping resources - [2], [3], [4], [5], [6], [9], [12], [13], [14], [15], [16], [17], [20], [21], [24], [25], [26], [27], [29], [31]</w:t>
      </w:r>
    </w:p>
    <w:p w14:paraId="65A742AC" w14:textId="77777777" w:rsidR="00132D27" w:rsidRDefault="00366861">
      <w:pPr>
        <w:pStyle w:val="3GPPNormalText"/>
        <w:numPr>
          <w:ilvl w:val="1"/>
          <w:numId w:val="11"/>
        </w:numPr>
        <w:spacing w:after="0" w:line="259" w:lineRule="auto"/>
        <w:ind w:left="720"/>
      </w:pPr>
      <w:r>
        <w:t>UE transmitting PSFCH should avoid overlapping resources – [5], [19], [26], [29], [31]</w:t>
      </w:r>
    </w:p>
    <w:p w14:paraId="5CB5A1E4" w14:textId="77777777" w:rsidR="00132D27" w:rsidRDefault="00366861">
      <w:pPr>
        <w:pStyle w:val="3GPPNormalText"/>
        <w:numPr>
          <w:ilvl w:val="2"/>
          <w:numId w:val="11"/>
        </w:numPr>
        <w:spacing w:after="0" w:line="259" w:lineRule="auto"/>
        <w:ind w:left="1080"/>
      </w:pPr>
      <w:r>
        <w:lastRenderedPageBreak/>
        <w:t>Do not support – [27]</w:t>
      </w:r>
    </w:p>
    <w:p w14:paraId="3F1086C3" w14:textId="77777777" w:rsidR="00132D27" w:rsidRDefault="00366861">
      <w:pPr>
        <w:pStyle w:val="3GPPNormalText"/>
        <w:numPr>
          <w:ilvl w:val="1"/>
          <w:numId w:val="11"/>
        </w:numPr>
        <w:spacing w:after="0" w:line="259" w:lineRule="auto"/>
        <w:ind w:left="720"/>
      </w:pPr>
      <w:r>
        <w:t>UE transmitting PSSCH should avoid overlapping resources – [19], [24], [26], [27]</w:t>
      </w:r>
    </w:p>
    <w:p w14:paraId="780EC5FF" w14:textId="77777777" w:rsidR="00132D27" w:rsidRDefault="00366861">
      <w:pPr>
        <w:pStyle w:val="3GPPNormalText"/>
        <w:numPr>
          <w:ilvl w:val="1"/>
          <w:numId w:val="11"/>
        </w:numPr>
        <w:spacing w:after="0" w:line="259" w:lineRule="auto"/>
        <w:ind w:left="720"/>
      </w:pPr>
      <w:r>
        <w:t>NR SL UE selects only those time slots for PSSCH and PSFCH transmissions that do not overlap - [4]</w:t>
      </w:r>
    </w:p>
    <w:p w14:paraId="69CEBBB3" w14:textId="77777777" w:rsidR="00132D27" w:rsidRDefault="00366861">
      <w:pPr>
        <w:pStyle w:val="3GPPNormalText"/>
        <w:numPr>
          <w:ilvl w:val="1"/>
          <w:numId w:val="11"/>
        </w:numPr>
        <w:spacing w:after="0" w:line="259" w:lineRule="auto"/>
        <w:ind w:left="720"/>
      </w:pPr>
      <w:r>
        <w:t>Study methods to avoid PSFCH transmissions by postponing the PSFCH transmissions instead of dropping them - [31]</w:t>
      </w:r>
    </w:p>
    <w:p w14:paraId="3B03A9CE" w14:textId="77777777" w:rsidR="00132D27" w:rsidRDefault="00366861">
      <w:pPr>
        <w:pStyle w:val="3GPPNormalText"/>
        <w:numPr>
          <w:ilvl w:val="1"/>
          <w:numId w:val="11"/>
        </w:numPr>
        <w:spacing w:after="0" w:line="259" w:lineRule="auto"/>
        <w:ind w:left="720"/>
      </w:pPr>
      <w:r>
        <w:t>Do not support/sees issues - [7], [8], [30]</w:t>
      </w:r>
    </w:p>
    <w:p w14:paraId="16960D45" w14:textId="77777777" w:rsidR="00132D27" w:rsidRDefault="00366861">
      <w:pPr>
        <w:pStyle w:val="3GPPNormalText"/>
        <w:numPr>
          <w:ilvl w:val="0"/>
          <w:numId w:val="11"/>
        </w:numPr>
        <w:spacing w:after="0" w:line="259" w:lineRule="auto"/>
        <w:ind w:left="360"/>
      </w:pPr>
      <w:r>
        <w:t>Support Alt 2 – New set of PSFCH periodicities to avoid overlapping LTE resources – [6], [17], [18], [28], [30]</w:t>
      </w:r>
    </w:p>
    <w:p w14:paraId="1587C3D8" w14:textId="77777777" w:rsidR="00132D27" w:rsidRDefault="00366861">
      <w:pPr>
        <w:pStyle w:val="3GPPNormalText"/>
        <w:numPr>
          <w:ilvl w:val="1"/>
          <w:numId w:val="11"/>
        </w:numPr>
        <w:spacing w:after="0" w:line="259" w:lineRule="auto"/>
        <w:ind w:left="720"/>
      </w:pPr>
      <w:r>
        <w:t>Retain existing PSFCH periodicities, restricting them to 2 or 4, with NR SL prioritizing transmissions on the time slots with PSFCH, ensuring that LTE subchannels overlap in frequency with PSFCH resources – [30]</w:t>
      </w:r>
    </w:p>
    <w:p w14:paraId="1470FCA7" w14:textId="77777777" w:rsidR="00132D27" w:rsidRDefault="00366861">
      <w:pPr>
        <w:pStyle w:val="3GPPNormalText"/>
        <w:numPr>
          <w:ilvl w:val="1"/>
          <w:numId w:val="11"/>
        </w:numPr>
        <w:spacing w:after="0" w:line="259" w:lineRule="auto"/>
        <w:ind w:left="720"/>
      </w:pPr>
      <w:r>
        <w:t>Do not support/sees issues - [1], [2], [3], [5], [7], [8], [16], [25], [26], [27], [31]</w:t>
      </w:r>
    </w:p>
    <w:p w14:paraId="4D995B93" w14:textId="77777777" w:rsidR="00132D27" w:rsidRDefault="00366861">
      <w:pPr>
        <w:pStyle w:val="3GPPNormalText"/>
        <w:numPr>
          <w:ilvl w:val="0"/>
          <w:numId w:val="11"/>
        </w:numPr>
        <w:spacing w:after="0" w:line="259" w:lineRule="auto"/>
        <w:ind w:left="360"/>
      </w:pPr>
      <w:r>
        <w:t>Other solutions, apart from Alt 1 and Alt 2:</w:t>
      </w:r>
    </w:p>
    <w:p w14:paraId="0F5AE621" w14:textId="77777777" w:rsidR="00132D27" w:rsidRDefault="00366861">
      <w:pPr>
        <w:pStyle w:val="3GPPNormalText"/>
        <w:numPr>
          <w:ilvl w:val="1"/>
          <w:numId w:val="11"/>
        </w:numPr>
        <w:spacing w:after="0" w:line="259" w:lineRule="auto"/>
        <w:ind w:left="720"/>
      </w:pPr>
      <w:r>
        <w:t>Use 60 kHz SCS for NR SL resource pools - [1]</w:t>
      </w:r>
    </w:p>
    <w:p w14:paraId="2D3B3DA8" w14:textId="77777777" w:rsidR="00132D27" w:rsidRDefault="00366861">
      <w:pPr>
        <w:pStyle w:val="3GPPNormalText"/>
        <w:numPr>
          <w:ilvl w:val="1"/>
          <w:numId w:val="11"/>
        </w:numPr>
        <w:spacing w:after="0" w:line="259" w:lineRule="auto"/>
        <w:ind w:left="720"/>
      </w:pPr>
      <w:r>
        <w:t>Use long PSFCH format, or a standalone feedback time slot - [1]</w:t>
      </w:r>
    </w:p>
    <w:p w14:paraId="54B91C50" w14:textId="77777777" w:rsidR="00132D27" w:rsidRDefault="00366861">
      <w:pPr>
        <w:pStyle w:val="3GPPNormalText"/>
        <w:numPr>
          <w:ilvl w:val="1"/>
          <w:numId w:val="11"/>
        </w:numPr>
        <w:spacing w:after="0" w:line="259" w:lineRule="auto"/>
        <w:ind w:left="720"/>
      </w:pPr>
      <w:r>
        <w:t>Transmit during AGC symbol in start of slot - [1]</w:t>
      </w:r>
    </w:p>
    <w:p w14:paraId="5C801170" w14:textId="77777777" w:rsidR="00132D27" w:rsidRDefault="00366861">
      <w:pPr>
        <w:pStyle w:val="3GPPNormalText"/>
        <w:numPr>
          <w:ilvl w:val="1"/>
          <w:numId w:val="11"/>
        </w:numPr>
        <w:spacing w:after="0" w:line="259" w:lineRule="auto"/>
        <w:ind w:left="720"/>
      </w:pPr>
      <w:r>
        <w:t>PSFCH resources are configured in a TDM manner with LTE V2X resource pool - [7]</w:t>
      </w:r>
    </w:p>
    <w:p w14:paraId="3829D080" w14:textId="77777777" w:rsidR="00132D27" w:rsidRDefault="00366861">
      <w:pPr>
        <w:pStyle w:val="3GPPNormalText"/>
        <w:numPr>
          <w:ilvl w:val="1"/>
          <w:numId w:val="11"/>
        </w:numPr>
        <w:spacing w:after="0" w:line="259" w:lineRule="auto"/>
        <w:ind w:left="720"/>
      </w:pPr>
      <w:r>
        <w:t>Use IUC to identify overlapping resources – [10]</w:t>
      </w:r>
    </w:p>
    <w:p w14:paraId="37309E09" w14:textId="77777777" w:rsidR="00132D27" w:rsidRDefault="00366861">
      <w:pPr>
        <w:pStyle w:val="3GPPNormalText"/>
        <w:numPr>
          <w:ilvl w:val="1"/>
          <w:numId w:val="11"/>
        </w:numPr>
        <w:spacing w:after="0" w:line="259" w:lineRule="auto"/>
        <w:ind w:left="720"/>
      </w:pPr>
      <w:r>
        <w:t>PSFCH is not supported – [11]</w:t>
      </w:r>
    </w:p>
    <w:p w14:paraId="5F2B8972" w14:textId="77777777" w:rsidR="00132D27" w:rsidRDefault="00366861">
      <w:pPr>
        <w:pStyle w:val="3GPPNormalText"/>
        <w:numPr>
          <w:ilvl w:val="1"/>
          <w:numId w:val="11"/>
        </w:numPr>
        <w:spacing w:after="0" w:line="259" w:lineRule="auto"/>
        <w:ind w:left="720"/>
      </w:pPr>
      <w:r>
        <w:t>Semi-static (pre-)configuration of NR PSFCH time slots that do not overlap with LTE resource pools – [14]</w:t>
      </w:r>
    </w:p>
    <w:p w14:paraId="2444D3E0" w14:textId="77777777" w:rsidR="00132D27" w:rsidRDefault="00366861">
      <w:pPr>
        <w:pStyle w:val="3GPPNormalText"/>
        <w:numPr>
          <w:ilvl w:val="1"/>
          <w:numId w:val="11"/>
        </w:numPr>
        <w:spacing w:line="259" w:lineRule="auto"/>
        <w:ind w:left="720"/>
      </w:pPr>
      <w:r>
        <w:t>NR SL UE sends LTE SCI indicating resources reserved by LTE transmissions - [23]</w:t>
      </w:r>
    </w:p>
    <w:p w14:paraId="7F80FCB5" w14:textId="77777777" w:rsidR="00132D27" w:rsidRDefault="00366861">
      <w:pPr>
        <w:pStyle w:val="3GPPNormalText"/>
        <w:spacing w:line="259" w:lineRule="auto"/>
      </w:pPr>
      <w:r>
        <w:t>Based on the identified issues and detailed descriptions by companies, the FL feels that Alt 1 is closer to being agreed by companies as compared to Alt 2. In order to sort out the issues identified in Alt 1, a few of the solutions have been captured in the proposal.</w:t>
      </w:r>
    </w:p>
    <w:p w14:paraId="126B9EC6" w14:textId="77777777" w:rsidR="00132D27" w:rsidRDefault="00132D27">
      <w:pPr>
        <w:pStyle w:val="3GPPNormalText"/>
        <w:spacing w:line="259" w:lineRule="auto"/>
      </w:pPr>
    </w:p>
    <w:p w14:paraId="45B6BE83" w14:textId="77777777" w:rsidR="00132D27" w:rsidRDefault="00366861">
      <w:pPr>
        <w:pStyle w:val="Heading4"/>
        <w:tabs>
          <w:tab w:val="left" w:pos="568"/>
        </w:tabs>
        <w:ind w:left="900"/>
        <w:rPr>
          <w:lang w:val="en-US"/>
        </w:rPr>
      </w:pPr>
      <w:r>
        <w:rPr>
          <w:lang w:val="en-US"/>
        </w:rPr>
        <w:t>Company Proposals:</w:t>
      </w:r>
    </w:p>
    <w:p w14:paraId="0EB7845B"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532AEAA8" w14:textId="77777777">
        <w:trPr>
          <w:trHeight w:val="228"/>
        </w:trPr>
        <w:tc>
          <w:tcPr>
            <w:tcW w:w="1837" w:type="dxa"/>
          </w:tcPr>
          <w:p w14:paraId="315D4597" w14:textId="77777777" w:rsidR="00132D27" w:rsidRDefault="00366861">
            <w:pPr>
              <w:spacing w:before="0" w:after="0"/>
              <w:rPr>
                <w:b/>
                <w:sz w:val="22"/>
              </w:rPr>
            </w:pPr>
            <w:r>
              <w:rPr>
                <w:rFonts w:hint="eastAsia"/>
                <w:b/>
                <w:sz w:val="22"/>
              </w:rPr>
              <w:t>C</w:t>
            </w:r>
            <w:r>
              <w:rPr>
                <w:b/>
                <w:sz w:val="22"/>
              </w:rPr>
              <w:t>ompany</w:t>
            </w:r>
          </w:p>
        </w:tc>
        <w:tc>
          <w:tcPr>
            <w:tcW w:w="8148" w:type="dxa"/>
          </w:tcPr>
          <w:p w14:paraId="624383FA" w14:textId="77777777" w:rsidR="00132D27" w:rsidRDefault="00366861">
            <w:pPr>
              <w:spacing w:before="0" w:after="0"/>
              <w:rPr>
                <w:b/>
                <w:sz w:val="22"/>
              </w:rPr>
            </w:pPr>
            <w:r>
              <w:rPr>
                <w:b/>
                <w:sz w:val="22"/>
              </w:rPr>
              <w:t>Company proposal related to this issue</w:t>
            </w:r>
          </w:p>
        </w:tc>
      </w:tr>
      <w:tr w:rsidR="00132D27" w14:paraId="3BC15123" w14:textId="77777777">
        <w:trPr>
          <w:trHeight w:val="129"/>
        </w:trPr>
        <w:tc>
          <w:tcPr>
            <w:tcW w:w="1837" w:type="dxa"/>
          </w:tcPr>
          <w:p w14:paraId="30790AE5" w14:textId="77777777" w:rsidR="00132D27" w:rsidRDefault="00366861">
            <w:pPr>
              <w:spacing w:before="0" w:after="0"/>
              <w:rPr>
                <w:sz w:val="22"/>
              </w:rPr>
            </w:pPr>
            <w:r>
              <w:rPr>
                <w:sz w:val="22"/>
              </w:rPr>
              <w:t>Nokia</w:t>
            </w:r>
          </w:p>
        </w:tc>
        <w:tc>
          <w:tcPr>
            <w:tcW w:w="8148" w:type="dxa"/>
          </w:tcPr>
          <w:p w14:paraId="2EA3C131" w14:textId="77777777" w:rsidR="00132D27" w:rsidRDefault="00366861">
            <w:pPr>
              <w:spacing w:before="0" w:after="0"/>
              <w:rPr>
                <w:sz w:val="22"/>
              </w:rPr>
            </w:pPr>
            <w:r>
              <w:rPr>
                <w:sz w:val="22"/>
              </w:rPr>
              <w:t>Observation 3: Solution Alt 1 for enabling PSFCH in dynamic co-channel coexistence, seems beneficial that both Tx and Rx UE will take actions to prevent transmitting PSFCH on top of an active LTE transmission. However, RAN1 will need to discuss conditions for avoiding PSFCH.</w:t>
            </w:r>
          </w:p>
          <w:p w14:paraId="5B375203" w14:textId="77777777" w:rsidR="00132D27" w:rsidRDefault="00366861">
            <w:pPr>
              <w:spacing w:before="0" w:after="0"/>
              <w:rPr>
                <w:sz w:val="22"/>
              </w:rPr>
            </w:pPr>
            <w:r>
              <w:rPr>
                <w:sz w:val="22"/>
              </w:rPr>
              <w:t>Observation 4: For Solution Alt 2 for enabling PSFCH in dynamic co-channel coexistence, it is unclear how an NR UE will prioritize to select resources in a slot which has PSFCH configured, without significantly increasing the risk of collisions and increasing the latency.</w:t>
            </w:r>
          </w:p>
          <w:p w14:paraId="7452156D" w14:textId="77777777" w:rsidR="00132D27" w:rsidRDefault="00366861">
            <w:pPr>
              <w:spacing w:before="0" w:after="0"/>
              <w:rPr>
                <w:sz w:val="22"/>
              </w:rPr>
            </w:pPr>
            <w:r>
              <w:rPr>
                <w:sz w:val="22"/>
              </w:rPr>
              <w:t>Observation 5: Current options (Alt 1 and Alt 2) on the table for PSFCH support for dynamic co-channel coexistence requires PSSCH resource selection restrictions.</w:t>
            </w:r>
          </w:p>
          <w:p w14:paraId="0C0CFCB9" w14:textId="77777777" w:rsidR="00132D27" w:rsidRDefault="00366861">
            <w:pPr>
              <w:spacing w:before="0" w:after="0"/>
              <w:rPr>
                <w:sz w:val="22"/>
              </w:rPr>
            </w:pPr>
            <w:r>
              <w:rPr>
                <w:sz w:val="22"/>
              </w:rPr>
              <w:t>Proposal 4: RAN1 to study the following alternatives for how to support PSFCH with dynamic resource pool sharing:</w:t>
            </w:r>
          </w:p>
          <w:p w14:paraId="6947FE13" w14:textId="77777777" w:rsidR="00132D27" w:rsidRDefault="00366861">
            <w:pPr>
              <w:spacing w:before="0" w:after="0"/>
              <w:rPr>
                <w:sz w:val="22"/>
              </w:rPr>
            </w:pPr>
            <w:r>
              <w:rPr>
                <w:sz w:val="22"/>
              </w:rPr>
              <w:t>•</w:t>
            </w:r>
            <w:r>
              <w:rPr>
                <w:sz w:val="22"/>
              </w:rPr>
              <w:tab/>
              <w:t>Alt 1. Tx UE attempts to select a PSSCH resource such that no LTE reservation overlaps the slot with the associated PSFCH, while Rx UE detects whether an LTE transmission is occurring in the slot in which PSFCH is intended to be transmitted.</w:t>
            </w:r>
          </w:p>
          <w:p w14:paraId="09EB19F0" w14:textId="77777777" w:rsidR="00132D27" w:rsidRDefault="00366861">
            <w:pPr>
              <w:spacing w:before="0" w:after="0"/>
              <w:rPr>
                <w:sz w:val="22"/>
              </w:rPr>
            </w:pPr>
            <w:r>
              <w:rPr>
                <w:sz w:val="22"/>
              </w:rPr>
              <w:lastRenderedPageBreak/>
              <w:t xml:space="preserve">    o</w:t>
            </w:r>
            <w:r>
              <w:rPr>
                <w:sz w:val="22"/>
              </w:rPr>
              <w:tab/>
              <w:t>FFS: Conditions for when to avoid transmission of PSFCH in a slot that is overlapping a reserved LTE resource</w:t>
            </w:r>
          </w:p>
          <w:p w14:paraId="1B4EC968" w14:textId="77777777" w:rsidR="00132D27" w:rsidRDefault="00366861">
            <w:pPr>
              <w:spacing w:before="0" w:after="0"/>
              <w:rPr>
                <w:sz w:val="22"/>
              </w:rPr>
            </w:pPr>
            <w:r>
              <w:rPr>
                <w:sz w:val="22"/>
              </w:rPr>
              <w:t>•</w:t>
            </w:r>
            <w:r>
              <w:rPr>
                <w:sz w:val="22"/>
              </w:rPr>
              <w:tab/>
              <w:t>Alt 3. Adopt a slot-format for slots where PSFCH is configured, such option c, where a common AGC symbol is introduce which is transmitted by all UEs intending to transmit during a slot (transmission of PSSCH/PSCCH and PSFCH)</w:t>
            </w:r>
          </w:p>
          <w:p w14:paraId="38915D9E" w14:textId="77777777" w:rsidR="00132D27" w:rsidRDefault="00366861">
            <w:pPr>
              <w:spacing w:before="0" w:after="0"/>
              <w:rPr>
                <w:sz w:val="22"/>
              </w:rPr>
            </w:pPr>
            <w:r>
              <w:rPr>
                <w:sz w:val="22"/>
              </w:rPr>
              <w:t>Proposal 5: RAN1 to discuss how to handle a dropped PSFCH for groupcast option 1.</w:t>
            </w:r>
          </w:p>
        </w:tc>
      </w:tr>
      <w:tr w:rsidR="00132D27" w14:paraId="454EDEBC" w14:textId="77777777">
        <w:trPr>
          <w:trHeight w:val="129"/>
        </w:trPr>
        <w:tc>
          <w:tcPr>
            <w:tcW w:w="1837" w:type="dxa"/>
          </w:tcPr>
          <w:p w14:paraId="02528449" w14:textId="77777777" w:rsidR="00132D27" w:rsidRDefault="00366861">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32A98C75" w14:textId="77777777" w:rsidR="00132D27" w:rsidRDefault="00366861">
            <w:pPr>
              <w:spacing w:before="0" w:after="0"/>
              <w:rPr>
                <w:sz w:val="22"/>
              </w:rPr>
            </w:pPr>
            <w:r>
              <w:rPr>
                <w:sz w:val="22"/>
              </w:rPr>
              <w:t>Observation 2: For dynamic resource sharing, resource collision issue and AGC issue may occur when LTE-V PSCCH/PSSCH and NR-V PSFCH are transmitted in the shared resource.</w:t>
            </w:r>
          </w:p>
          <w:p w14:paraId="2D7E373B" w14:textId="77777777" w:rsidR="00132D27" w:rsidRDefault="00366861">
            <w:pPr>
              <w:spacing w:before="0" w:after="0"/>
              <w:rPr>
                <w:sz w:val="22"/>
              </w:rPr>
            </w:pPr>
            <w:r>
              <w:rPr>
                <w:sz w:val="22"/>
              </w:rPr>
              <w:t>Observation 3: For Alt2, LTE-V cannot exclude the periodically repeating PSFCH based on the RSSI ranking procedure in Rel-14.</w:t>
            </w:r>
          </w:p>
          <w:p w14:paraId="5E198AEE" w14:textId="77777777" w:rsidR="00132D27" w:rsidRDefault="00366861">
            <w:pPr>
              <w:spacing w:before="0" w:after="0"/>
              <w:rPr>
                <w:sz w:val="22"/>
              </w:rPr>
            </w:pPr>
            <w:r>
              <w:rPr>
                <w:sz w:val="22"/>
              </w:rPr>
              <w:t xml:space="preserve">Proposal 5:  Support Alt1 for NR-V and LTE-V co-channel co-existence via dynamic resource sharing, </w:t>
            </w:r>
          </w:p>
          <w:p w14:paraId="14F3A4A8" w14:textId="77777777" w:rsidR="00132D27" w:rsidRDefault="00366861">
            <w:pPr>
              <w:spacing w:before="0" w:after="0"/>
              <w:rPr>
                <w:sz w:val="22"/>
              </w:rPr>
            </w:pPr>
            <w:r>
              <w:rPr>
                <w:sz w:val="22"/>
              </w:rPr>
              <w:t>•</w:t>
            </w:r>
            <w:r>
              <w:rPr>
                <w:sz w:val="22"/>
              </w:rPr>
              <w:tab/>
              <w:t>PSFCH occasions are (pre-)configured in the shared resource pool as in Rel-16 NR-V.</w:t>
            </w:r>
          </w:p>
          <w:p w14:paraId="62006C7D" w14:textId="77777777" w:rsidR="00132D27" w:rsidRDefault="00366861">
            <w:pPr>
              <w:spacing w:before="0" w:after="0"/>
              <w:rPr>
                <w:sz w:val="22"/>
              </w:rPr>
            </w:pPr>
            <w:r>
              <w:rPr>
                <w:sz w:val="22"/>
              </w:rPr>
              <w:t>•</w:t>
            </w:r>
            <w:r>
              <w:rPr>
                <w:sz w:val="22"/>
              </w:rPr>
              <w:tab/>
              <w:t>For the UE transmitting a PSFCH, the PSFCH is transmitted only if the PSFCH resource is not overlapped with LTE-V’s reservation in time.</w:t>
            </w:r>
          </w:p>
        </w:tc>
      </w:tr>
      <w:tr w:rsidR="00132D27" w14:paraId="0D99B66D" w14:textId="77777777">
        <w:trPr>
          <w:trHeight w:val="129"/>
        </w:trPr>
        <w:tc>
          <w:tcPr>
            <w:tcW w:w="1837" w:type="dxa"/>
          </w:tcPr>
          <w:p w14:paraId="7DC3BEA4" w14:textId="77777777" w:rsidR="00132D27" w:rsidRDefault="00366861">
            <w:pPr>
              <w:spacing w:before="0" w:after="0"/>
              <w:rPr>
                <w:sz w:val="22"/>
              </w:rPr>
            </w:pPr>
            <w:proofErr w:type="spellStart"/>
            <w:r>
              <w:rPr>
                <w:sz w:val="22"/>
              </w:rPr>
              <w:t>Spreadtrum</w:t>
            </w:r>
            <w:proofErr w:type="spellEnd"/>
          </w:p>
        </w:tc>
        <w:tc>
          <w:tcPr>
            <w:tcW w:w="8148" w:type="dxa"/>
          </w:tcPr>
          <w:p w14:paraId="59758C71" w14:textId="77777777" w:rsidR="00132D27" w:rsidRDefault="00366861">
            <w:pPr>
              <w:tabs>
                <w:tab w:val="left" w:pos="1917"/>
              </w:tabs>
              <w:spacing w:before="0" w:after="0"/>
              <w:rPr>
                <w:sz w:val="22"/>
              </w:rPr>
            </w:pPr>
            <w:r>
              <w:rPr>
                <w:sz w:val="22"/>
              </w:rPr>
              <w:t>Proposal 5: Avoiding PSFCH transmission in the slots that overlap with the subframes used for LTE SL transmissions should be considered for supporting HARQ-ACK in dynamic resource sharing.</w:t>
            </w:r>
          </w:p>
        </w:tc>
      </w:tr>
      <w:tr w:rsidR="00132D27" w14:paraId="4606894A" w14:textId="77777777">
        <w:trPr>
          <w:trHeight w:val="129"/>
        </w:trPr>
        <w:tc>
          <w:tcPr>
            <w:tcW w:w="1837" w:type="dxa"/>
          </w:tcPr>
          <w:p w14:paraId="5CF8323C" w14:textId="77777777" w:rsidR="00132D27" w:rsidRDefault="00366861">
            <w:pPr>
              <w:spacing w:before="0" w:after="0"/>
              <w:rPr>
                <w:sz w:val="22"/>
              </w:rPr>
            </w:pPr>
            <w:r>
              <w:rPr>
                <w:sz w:val="22"/>
              </w:rPr>
              <w:t>Vivo</w:t>
            </w:r>
          </w:p>
        </w:tc>
        <w:tc>
          <w:tcPr>
            <w:tcW w:w="8148" w:type="dxa"/>
          </w:tcPr>
          <w:p w14:paraId="38AC224E" w14:textId="77777777" w:rsidR="00132D27" w:rsidRDefault="00366861">
            <w:pPr>
              <w:tabs>
                <w:tab w:val="left" w:pos="1917"/>
              </w:tabs>
              <w:spacing w:before="0" w:after="0"/>
              <w:rPr>
                <w:sz w:val="22"/>
              </w:rPr>
            </w:pPr>
            <w:r>
              <w:rPr>
                <w:sz w:val="22"/>
              </w:rPr>
              <w:t>Observation 5: PSFCH of NR devices may be disturbed by the LTE SL data transmission in the corresponding resource and vice versa.</w:t>
            </w:r>
          </w:p>
          <w:p w14:paraId="3EACE380" w14:textId="77777777" w:rsidR="00132D27" w:rsidRDefault="00366861">
            <w:pPr>
              <w:tabs>
                <w:tab w:val="left" w:pos="1917"/>
              </w:tabs>
              <w:spacing w:before="0" w:after="0"/>
              <w:rPr>
                <w:sz w:val="22"/>
              </w:rPr>
            </w:pPr>
            <w:r>
              <w:rPr>
                <w:rFonts w:hint="eastAsia"/>
                <w:sz w:val="22"/>
              </w:rPr>
              <w:t>Proposal 2</w:t>
            </w:r>
            <w:r>
              <w:rPr>
                <w:rFonts w:hint="eastAsia"/>
                <w:sz w:val="22"/>
              </w:rPr>
              <w:t>：</w:t>
            </w:r>
            <w:r>
              <w:rPr>
                <w:rFonts w:hint="eastAsia"/>
                <w:sz w:val="22"/>
              </w:rPr>
              <w:t>If dynamic resource sharing is supported, the sharing mechanism solution should be able to resolve the collision between PSFCH and LTE transmission.</w:t>
            </w:r>
          </w:p>
          <w:p w14:paraId="09A08530" w14:textId="77777777" w:rsidR="00132D27" w:rsidRDefault="00366861">
            <w:pPr>
              <w:tabs>
                <w:tab w:val="left" w:pos="539"/>
                <w:tab w:val="left" w:pos="1917"/>
              </w:tabs>
              <w:spacing w:before="0" w:after="0"/>
              <w:rPr>
                <w:sz w:val="22"/>
              </w:rPr>
            </w:pPr>
            <w:r>
              <w:rPr>
                <w:sz w:val="22"/>
              </w:rPr>
              <w:t>Observation 6: Option 3 obtains around 4% PRR gain than Baseline, 1 ~ 2% gain than Option 1 and Option 2 in LTE RAT, while the PRR loss in NR RAT is not obvious.</w:t>
            </w:r>
          </w:p>
          <w:p w14:paraId="6E2234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1: NR UE does not transmit PSFCH when the PSFCH transmission in time slots would overlap with subframes used for LTE SL transmissions.</w:t>
            </w:r>
          </w:p>
          <w:p w14:paraId="313906A8"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2: When perform resource allocation, NR UE would select the PSSCH resource that both the PSSCH resource and its corresponding PSFCH resource have not been reserved by LTE devices.</w:t>
            </w:r>
          </w:p>
          <w:p w14:paraId="73C120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3: NR UE would try to select the PSSCH and PSFCH resources that have not been reserved by LTE devices. When this is not possible, it does not transmit PSFCH.</w:t>
            </w:r>
          </w:p>
          <w:p w14:paraId="52FCC460" w14:textId="77777777" w:rsidR="00132D27" w:rsidRDefault="00366861">
            <w:pPr>
              <w:tabs>
                <w:tab w:val="left" w:pos="539"/>
                <w:tab w:val="left" w:pos="1917"/>
              </w:tabs>
              <w:spacing w:before="0" w:after="0"/>
              <w:rPr>
                <w:sz w:val="22"/>
              </w:rPr>
            </w:pPr>
            <w:r>
              <w:rPr>
                <w:sz w:val="22"/>
              </w:rPr>
              <w:t>Proposal 3: If dynamic resource sharing is supported, the methods that NR UE selects the proper PSSCH resource where the corresponding PSFCH resource would collide with LTE SL transmission, and NR UE does not transmit PSFCH that would collide with LTE SL transmissions, can be considered to avoid the collision between PSFCH and LTE SL transmission.</w:t>
            </w:r>
            <w:r>
              <w:rPr>
                <w:sz w:val="22"/>
              </w:rPr>
              <w:tab/>
            </w:r>
            <w:r>
              <w:rPr>
                <w:sz w:val="22"/>
              </w:rPr>
              <w:tab/>
            </w:r>
          </w:p>
        </w:tc>
      </w:tr>
      <w:tr w:rsidR="00132D27" w14:paraId="70F829AE" w14:textId="77777777">
        <w:trPr>
          <w:trHeight w:val="129"/>
        </w:trPr>
        <w:tc>
          <w:tcPr>
            <w:tcW w:w="1837" w:type="dxa"/>
          </w:tcPr>
          <w:p w14:paraId="03CDC3BD" w14:textId="77777777" w:rsidR="00132D27" w:rsidRDefault="00366861">
            <w:pPr>
              <w:spacing w:before="0" w:after="0"/>
              <w:rPr>
                <w:sz w:val="22"/>
              </w:rPr>
            </w:pPr>
            <w:r>
              <w:rPr>
                <w:sz w:val="22"/>
              </w:rPr>
              <w:t>ZTE, SANECHIPS</w:t>
            </w:r>
          </w:p>
        </w:tc>
        <w:tc>
          <w:tcPr>
            <w:tcW w:w="8148" w:type="dxa"/>
          </w:tcPr>
          <w:p w14:paraId="07DAD3B3" w14:textId="77777777" w:rsidR="00132D27" w:rsidRDefault="00366861">
            <w:pPr>
              <w:tabs>
                <w:tab w:val="left" w:pos="1917"/>
              </w:tabs>
              <w:spacing w:before="0" w:after="0"/>
              <w:rPr>
                <w:sz w:val="22"/>
              </w:rPr>
            </w:pPr>
            <w:r>
              <w:rPr>
                <w:sz w:val="22"/>
              </w:rPr>
              <w:t>Proposal 3: Alt 1 is supported, i.e. when the slots configured for NR PSFCH resources overlap with the slots in LTE SL resource pool, no transmission or reception of NR PSFCH is performed on the NR PSFCH resources.</w:t>
            </w:r>
          </w:p>
        </w:tc>
      </w:tr>
      <w:tr w:rsidR="00132D27" w14:paraId="53B4CCB9" w14:textId="77777777">
        <w:trPr>
          <w:trHeight w:val="129"/>
        </w:trPr>
        <w:tc>
          <w:tcPr>
            <w:tcW w:w="1837" w:type="dxa"/>
          </w:tcPr>
          <w:p w14:paraId="7B63E621" w14:textId="77777777" w:rsidR="00132D27" w:rsidRDefault="00366861">
            <w:pPr>
              <w:spacing w:before="0" w:after="0"/>
              <w:rPr>
                <w:sz w:val="22"/>
              </w:rPr>
            </w:pPr>
            <w:r>
              <w:rPr>
                <w:sz w:val="22"/>
              </w:rPr>
              <w:t>Panasonic</w:t>
            </w:r>
          </w:p>
        </w:tc>
        <w:tc>
          <w:tcPr>
            <w:tcW w:w="8148" w:type="dxa"/>
          </w:tcPr>
          <w:p w14:paraId="42806BCF" w14:textId="77777777" w:rsidR="00132D27" w:rsidRDefault="00366861">
            <w:pPr>
              <w:spacing w:before="0" w:after="0"/>
              <w:rPr>
                <w:sz w:val="22"/>
              </w:rPr>
            </w:pPr>
            <w:r>
              <w:rPr>
                <w:sz w:val="22"/>
              </w:rPr>
              <w:t>Proposal 13: If type C devices are not using PSFCH resource by proper resource pool configuration (or other means), it can be ok to have in the resource pool with dynamic resource sharing.  We think both alternatives as in last meeting agreements could resolve the PSFCH issue.  Either is ok to us.</w:t>
            </w:r>
          </w:p>
        </w:tc>
      </w:tr>
      <w:tr w:rsidR="00132D27" w14:paraId="4DD8298A" w14:textId="77777777">
        <w:trPr>
          <w:trHeight w:val="129"/>
        </w:trPr>
        <w:tc>
          <w:tcPr>
            <w:tcW w:w="1837" w:type="dxa"/>
          </w:tcPr>
          <w:p w14:paraId="5A1EBDF5" w14:textId="77777777" w:rsidR="00132D27" w:rsidRDefault="00366861">
            <w:pPr>
              <w:spacing w:before="0" w:after="0"/>
              <w:rPr>
                <w:sz w:val="22"/>
              </w:rPr>
            </w:pPr>
            <w:r>
              <w:rPr>
                <w:sz w:val="22"/>
              </w:rPr>
              <w:t>OPPO</w:t>
            </w:r>
          </w:p>
        </w:tc>
        <w:tc>
          <w:tcPr>
            <w:tcW w:w="8148" w:type="dxa"/>
          </w:tcPr>
          <w:p w14:paraId="686A374B" w14:textId="77777777" w:rsidR="00132D27" w:rsidRDefault="00366861">
            <w:pPr>
              <w:spacing w:before="0" w:after="0"/>
              <w:rPr>
                <w:sz w:val="22"/>
              </w:rPr>
            </w:pPr>
            <w:r>
              <w:rPr>
                <w:sz w:val="22"/>
              </w:rPr>
              <w:t>Proposal 7: PSFCH resources of NR SL should be configured in a TDM manner with the resource pool of LTE SL.</w:t>
            </w:r>
          </w:p>
        </w:tc>
      </w:tr>
      <w:tr w:rsidR="00132D27" w14:paraId="21F6D5A6" w14:textId="77777777">
        <w:trPr>
          <w:trHeight w:val="129"/>
        </w:trPr>
        <w:tc>
          <w:tcPr>
            <w:tcW w:w="1837" w:type="dxa"/>
          </w:tcPr>
          <w:p w14:paraId="78BE5F2F" w14:textId="77777777" w:rsidR="00132D27" w:rsidRDefault="00366861">
            <w:pPr>
              <w:spacing w:before="0" w:after="0"/>
              <w:rPr>
                <w:sz w:val="22"/>
              </w:rPr>
            </w:pPr>
            <w:r>
              <w:rPr>
                <w:sz w:val="22"/>
              </w:rPr>
              <w:lastRenderedPageBreak/>
              <w:t>CATT, GOHIGH</w:t>
            </w:r>
          </w:p>
        </w:tc>
        <w:tc>
          <w:tcPr>
            <w:tcW w:w="8148" w:type="dxa"/>
          </w:tcPr>
          <w:p w14:paraId="3A5675ED" w14:textId="77777777" w:rsidR="00132D27" w:rsidRDefault="00366861">
            <w:pPr>
              <w:spacing w:before="0" w:after="0"/>
              <w:rPr>
                <w:sz w:val="22"/>
              </w:rPr>
            </w:pPr>
            <w:r>
              <w:rPr>
                <w:sz w:val="22"/>
              </w:rPr>
              <w:t>Observation 1: Alt 1 needs to be evaluated for the HARQ performance of NR SL, especially for NACK only based groupcast, and the Alt 2 needs more investigations for NR PSFCH.</w:t>
            </w:r>
          </w:p>
        </w:tc>
      </w:tr>
      <w:tr w:rsidR="00132D27" w14:paraId="4EAA8EE1" w14:textId="77777777">
        <w:trPr>
          <w:trHeight w:val="129"/>
        </w:trPr>
        <w:tc>
          <w:tcPr>
            <w:tcW w:w="1837" w:type="dxa"/>
          </w:tcPr>
          <w:p w14:paraId="156EFEE6" w14:textId="77777777" w:rsidR="00132D27" w:rsidRDefault="00366861">
            <w:pPr>
              <w:spacing w:before="0" w:after="0"/>
              <w:rPr>
                <w:sz w:val="22"/>
              </w:rPr>
            </w:pPr>
            <w:r>
              <w:rPr>
                <w:sz w:val="22"/>
              </w:rPr>
              <w:t>Intel</w:t>
            </w:r>
          </w:p>
        </w:tc>
        <w:tc>
          <w:tcPr>
            <w:tcW w:w="8148" w:type="dxa"/>
          </w:tcPr>
          <w:p w14:paraId="5E357CDE" w14:textId="77777777" w:rsidR="00132D27" w:rsidRDefault="00366861">
            <w:pPr>
              <w:spacing w:before="0" w:after="0"/>
              <w:rPr>
                <w:sz w:val="22"/>
              </w:rPr>
            </w:pPr>
            <w:r>
              <w:rPr>
                <w:sz w:val="22"/>
              </w:rPr>
              <w:t xml:space="preserve">Proposal 6:  </w:t>
            </w:r>
          </w:p>
          <w:p w14:paraId="45043D25" w14:textId="77777777" w:rsidR="00132D27" w:rsidRDefault="00366861">
            <w:pPr>
              <w:spacing w:before="0" w:after="0"/>
              <w:rPr>
                <w:sz w:val="22"/>
              </w:rPr>
            </w:pPr>
            <w:r>
              <w:rPr>
                <w:sz w:val="22"/>
              </w:rPr>
              <w:t>•</w:t>
            </w:r>
            <w:r>
              <w:rPr>
                <w:sz w:val="22"/>
              </w:rPr>
              <w:tab/>
              <w:t>For co-channel co-existence in Rel.18, if RAN1 conveys to support dynamic resource pool sharing and furthermore that NR PSFCH may need to be configured, PSFCH transmission avoidance in time slots that overlap with subframes used for LTE SL transmissions could be employed (Alt.1 is preferred).</w:t>
            </w:r>
          </w:p>
        </w:tc>
      </w:tr>
      <w:tr w:rsidR="00132D27" w14:paraId="5E64C4A1" w14:textId="77777777">
        <w:trPr>
          <w:trHeight w:val="129"/>
        </w:trPr>
        <w:tc>
          <w:tcPr>
            <w:tcW w:w="1837" w:type="dxa"/>
          </w:tcPr>
          <w:p w14:paraId="003830CC" w14:textId="77777777" w:rsidR="00132D27" w:rsidRDefault="00366861">
            <w:pPr>
              <w:spacing w:before="0" w:after="0"/>
              <w:rPr>
                <w:sz w:val="22"/>
              </w:rPr>
            </w:pPr>
            <w:r>
              <w:rPr>
                <w:sz w:val="22"/>
              </w:rPr>
              <w:t>Sony</w:t>
            </w:r>
          </w:p>
        </w:tc>
        <w:tc>
          <w:tcPr>
            <w:tcW w:w="8148" w:type="dxa"/>
          </w:tcPr>
          <w:p w14:paraId="06B4BA89" w14:textId="77777777" w:rsidR="00132D27" w:rsidRDefault="00366861">
            <w:pPr>
              <w:spacing w:before="0" w:after="0"/>
              <w:rPr>
                <w:sz w:val="22"/>
                <w:szCs w:val="22"/>
              </w:rPr>
            </w:pPr>
            <w:r>
              <w:rPr>
                <w:sz w:val="22"/>
                <w:szCs w:val="22"/>
              </w:rPr>
              <w:t>Proposal 3: NR SL UE can avoid the PSFCH/PSCCH transmission in the same time slots with LTE SL transmission through intra/inter-UE coordination.</w:t>
            </w:r>
          </w:p>
        </w:tc>
      </w:tr>
      <w:tr w:rsidR="00132D27" w14:paraId="5700069E" w14:textId="77777777">
        <w:trPr>
          <w:trHeight w:val="129"/>
        </w:trPr>
        <w:tc>
          <w:tcPr>
            <w:tcW w:w="1837" w:type="dxa"/>
          </w:tcPr>
          <w:p w14:paraId="5AD838CE" w14:textId="77777777" w:rsidR="00132D27" w:rsidRDefault="00366861">
            <w:pPr>
              <w:spacing w:before="0" w:after="0"/>
              <w:rPr>
                <w:sz w:val="22"/>
              </w:rPr>
            </w:pPr>
            <w:r>
              <w:rPr>
                <w:sz w:val="22"/>
                <w:szCs w:val="22"/>
              </w:rPr>
              <w:t>NEC</w:t>
            </w:r>
          </w:p>
        </w:tc>
        <w:tc>
          <w:tcPr>
            <w:tcW w:w="8148" w:type="dxa"/>
          </w:tcPr>
          <w:p w14:paraId="34083012"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3928F855"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fixed to 15kHz (higher SCS is not supported); </w:t>
            </w:r>
          </w:p>
          <w:p w14:paraId="73CBADE4"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7DAFBF0" w14:textId="77777777" w:rsidR="00132D27" w:rsidRDefault="00366861">
            <w:pPr>
              <w:spacing w:before="0" w:after="0"/>
              <w:rPr>
                <w:sz w:val="22"/>
                <w:szCs w:val="22"/>
              </w:rPr>
            </w:pPr>
            <w:r>
              <w:rPr>
                <w:sz w:val="22"/>
                <w:szCs w:val="22"/>
              </w:rPr>
              <w:t>−</w:t>
            </w:r>
            <w:r>
              <w:rPr>
                <w:sz w:val="22"/>
                <w:szCs w:val="22"/>
              </w:rPr>
              <w:tab/>
              <w:t>PSFCH is not supported;</w:t>
            </w:r>
          </w:p>
        </w:tc>
      </w:tr>
      <w:tr w:rsidR="00132D27" w14:paraId="05334596" w14:textId="77777777">
        <w:trPr>
          <w:trHeight w:val="129"/>
        </w:trPr>
        <w:tc>
          <w:tcPr>
            <w:tcW w:w="1837" w:type="dxa"/>
          </w:tcPr>
          <w:p w14:paraId="370AD2D6" w14:textId="77777777" w:rsidR="00132D27" w:rsidRDefault="00366861">
            <w:pPr>
              <w:spacing w:before="0" w:after="0"/>
              <w:rPr>
                <w:sz w:val="22"/>
                <w:szCs w:val="22"/>
              </w:rPr>
            </w:pPr>
            <w:proofErr w:type="spellStart"/>
            <w:r>
              <w:rPr>
                <w:sz w:val="22"/>
                <w:szCs w:val="22"/>
              </w:rPr>
              <w:t>Transsion</w:t>
            </w:r>
            <w:proofErr w:type="spellEnd"/>
          </w:p>
        </w:tc>
        <w:tc>
          <w:tcPr>
            <w:tcW w:w="8148" w:type="dxa"/>
          </w:tcPr>
          <w:p w14:paraId="354723C0" w14:textId="77777777" w:rsidR="00132D27" w:rsidRDefault="00366861">
            <w:pPr>
              <w:spacing w:before="0" w:after="0"/>
              <w:rPr>
                <w:sz w:val="22"/>
                <w:szCs w:val="22"/>
              </w:rPr>
            </w:pPr>
            <w:r>
              <w:rPr>
                <w:sz w:val="22"/>
                <w:szCs w:val="22"/>
              </w:rPr>
              <w:t>Proposal 3: If PSFCH is configured in NR sidelink resource pool, the PSFCH transmission in time slots that overlap with subframes used for LTE transmissions should be avoided.</w:t>
            </w:r>
          </w:p>
        </w:tc>
      </w:tr>
      <w:tr w:rsidR="00132D27" w14:paraId="606EAF09" w14:textId="77777777">
        <w:trPr>
          <w:trHeight w:val="129"/>
        </w:trPr>
        <w:tc>
          <w:tcPr>
            <w:tcW w:w="1837" w:type="dxa"/>
          </w:tcPr>
          <w:p w14:paraId="1B012DE3" w14:textId="77777777" w:rsidR="00132D27" w:rsidRDefault="00366861">
            <w:pPr>
              <w:spacing w:before="0" w:after="0"/>
              <w:rPr>
                <w:sz w:val="22"/>
              </w:rPr>
            </w:pPr>
            <w:r>
              <w:rPr>
                <w:sz w:val="22"/>
              </w:rPr>
              <w:t>CAICT</w:t>
            </w:r>
          </w:p>
        </w:tc>
        <w:tc>
          <w:tcPr>
            <w:tcW w:w="8148" w:type="dxa"/>
          </w:tcPr>
          <w:p w14:paraId="174A1F41" w14:textId="77777777" w:rsidR="00132D27" w:rsidRDefault="00366861">
            <w:pPr>
              <w:spacing w:before="0" w:after="0"/>
              <w:rPr>
                <w:sz w:val="22"/>
                <w:szCs w:val="22"/>
              </w:rPr>
            </w:pPr>
            <w:r>
              <w:rPr>
                <w:sz w:val="22"/>
                <w:szCs w:val="22"/>
              </w:rPr>
              <w:t>Observantion3: If the co-channel co-existence pool is configured with PSFCH resources, NR SL transmitter can avoid using PSFCH resources/slots in collision with LTE SL through channel sensing, which also would be ineffective due to hidden node issue.</w:t>
            </w:r>
          </w:p>
          <w:p w14:paraId="119DC686" w14:textId="77777777" w:rsidR="00132D27" w:rsidRDefault="00366861">
            <w:pPr>
              <w:spacing w:before="0" w:after="0"/>
              <w:rPr>
                <w:sz w:val="22"/>
                <w:szCs w:val="22"/>
              </w:rPr>
            </w:pPr>
            <w:r>
              <w:rPr>
                <w:sz w:val="22"/>
                <w:szCs w:val="22"/>
              </w:rPr>
              <w:t>Proposal5: Propose to support Alt1 where NR SL UEs avoid PSFCH transmission in time slots that overlap with subframes used for LTE SL transmissions.</w:t>
            </w:r>
          </w:p>
          <w:p w14:paraId="6CD5C836" w14:textId="77777777" w:rsidR="00132D27" w:rsidRDefault="00366861">
            <w:pPr>
              <w:spacing w:before="0" w:after="0"/>
              <w:rPr>
                <w:sz w:val="22"/>
                <w:szCs w:val="22"/>
              </w:rPr>
            </w:pPr>
            <w:r>
              <w:rPr>
                <w:sz w:val="22"/>
                <w:szCs w:val="22"/>
              </w:rPr>
              <w:t>Proposal6: FFS the hidden node issue in the PFSCH transmission avoidance from NR SL UEs to prevent interference to LTE SL UEs.</w:t>
            </w:r>
          </w:p>
        </w:tc>
      </w:tr>
      <w:tr w:rsidR="00132D27" w14:paraId="48952903" w14:textId="77777777">
        <w:trPr>
          <w:trHeight w:val="129"/>
        </w:trPr>
        <w:tc>
          <w:tcPr>
            <w:tcW w:w="1837" w:type="dxa"/>
          </w:tcPr>
          <w:p w14:paraId="113DCA02" w14:textId="77777777" w:rsidR="00132D27" w:rsidRDefault="00366861">
            <w:pPr>
              <w:spacing w:before="0" w:after="0"/>
              <w:rPr>
                <w:sz w:val="22"/>
              </w:rPr>
            </w:pPr>
            <w:r>
              <w:rPr>
                <w:sz w:val="22"/>
              </w:rPr>
              <w:t>Xiaomi</w:t>
            </w:r>
          </w:p>
        </w:tc>
        <w:tc>
          <w:tcPr>
            <w:tcW w:w="8148" w:type="dxa"/>
          </w:tcPr>
          <w:p w14:paraId="0A7B6B1F" w14:textId="77777777" w:rsidR="00132D27" w:rsidRDefault="00366861">
            <w:pPr>
              <w:spacing w:before="0" w:after="0"/>
              <w:rPr>
                <w:sz w:val="22"/>
                <w:szCs w:val="22"/>
              </w:rPr>
            </w:pPr>
            <w:r>
              <w:rPr>
                <w:sz w:val="22"/>
                <w:szCs w:val="22"/>
              </w:rPr>
              <w:t>Observation 1: semi-statically (pre)configure NR PSFCH on LTE reserved slots can avoid interference of NR PSFCH on LTE SL, however, it depends on LTE SL (pre)configurations.</w:t>
            </w:r>
          </w:p>
          <w:p w14:paraId="3BC9472C" w14:textId="77777777" w:rsidR="00132D27" w:rsidRDefault="00366861">
            <w:pPr>
              <w:spacing w:before="0" w:after="0"/>
              <w:rPr>
                <w:sz w:val="22"/>
                <w:szCs w:val="22"/>
              </w:rPr>
            </w:pPr>
            <w:r>
              <w:rPr>
                <w:sz w:val="22"/>
                <w:szCs w:val="22"/>
              </w:rPr>
              <w:t>Observation 2: Avoiding NR PSFCH transmission by utilizing sensing results shared by LTE SL model cannot fully avoid the potential interference from NR PSFCH on LTE SL.</w:t>
            </w:r>
          </w:p>
          <w:p w14:paraId="33BC44B1" w14:textId="77777777" w:rsidR="00132D27" w:rsidRDefault="00366861">
            <w:pPr>
              <w:spacing w:before="0" w:after="0"/>
              <w:rPr>
                <w:sz w:val="22"/>
                <w:szCs w:val="22"/>
              </w:rPr>
            </w:pPr>
            <w:r>
              <w:rPr>
                <w:sz w:val="22"/>
                <w:szCs w:val="22"/>
              </w:rPr>
              <w:t>Observation 3: Using a periodically repeating set of PSFCH slots for NR SL may not be effective when the resource is relatively congested, or when the distribution of NR devices is less dense.</w:t>
            </w:r>
          </w:p>
          <w:p w14:paraId="58A40EBE" w14:textId="77777777" w:rsidR="00132D27" w:rsidRDefault="00366861">
            <w:pPr>
              <w:spacing w:before="0" w:after="0"/>
              <w:rPr>
                <w:sz w:val="22"/>
                <w:szCs w:val="22"/>
              </w:rPr>
            </w:pPr>
            <w:r>
              <w:rPr>
                <w:sz w:val="22"/>
                <w:szCs w:val="22"/>
              </w:rPr>
              <w:t>Observation 4: LTE SL transmission may be impacted by NR PSFCH for a consecutive long duration if the period of LTE SL TX can divide the NR PSFCH periodicity.</w:t>
            </w:r>
          </w:p>
          <w:p w14:paraId="28D68410" w14:textId="77777777" w:rsidR="00132D27" w:rsidRDefault="00366861">
            <w:pPr>
              <w:spacing w:before="0" w:after="0"/>
              <w:rPr>
                <w:sz w:val="22"/>
                <w:szCs w:val="22"/>
              </w:rPr>
            </w:pPr>
            <w:r>
              <w:rPr>
                <w:sz w:val="22"/>
                <w:szCs w:val="22"/>
              </w:rPr>
              <w:t>Proposal 5: For dynamic resource sharing, if NR PSFCH is (pre)configured, NR SL shall avoid PSFCH transmission in time slots that overlap with subframes used for LTE SL transmissions.</w:t>
            </w:r>
          </w:p>
        </w:tc>
      </w:tr>
      <w:tr w:rsidR="00132D27" w14:paraId="2D1434A4" w14:textId="77777777">
        <w:trPr>
          <w:trHeight w:val="129"/>
        </w:trPr>
        <w:tc>
          <w:tcPr>
            <w:tcW w:w="1837" w:type="dxa"/>
          </w:tcPr>
          <w:p w14:paraId="1D5331B5" w14:textId="77777777" w:rsidR="00132D27" w:rsidRDefault="00366861">
            <w:pPr>
              <w:spacing w:before="0" w:after="0"/>
              <w:rPr>
                <w:sz w:val="22"/>
              </w:rPr>
            </w:pPr>
            <w:r>
              <w:rPr>
                <w:sz w:val="22"/>
              </w:rPr>
              <w:t>Lenovo</w:t>
            </w:r>
          </w:p>
        </w:tc>
        <w:tc>
          <w:tcPr>
            <w:tcW w:w="8148" w:type="dxa"/>
          </w:tcPr>
          <w:p w14:paraId="1BA6A986" w14:textId="77777777" w:rsidR="00132D27" w:rsidRDefault="00366861">
            <w:pPr>
              <w:spacing w:before="0" w:after="0"/>
              <w:rPr>
                <w:sz w:val="22"/>
                <w:szCs w:val="22"/>
              </w:rPr>
            </w:pPr>
            <w:r>
              <w:rPr>
                <w:sz w:val="22"/>
                <w:szCs w:val="22"/>
              </w:rPr>
              <w:t>Proposal 4: Support PSFCH configuration for dynamic resource pool sharing.</w:t>
            </w:r>
          </w:p>
          <w:p w14:paraId="63C23911" w14:textId="77777777" w:rsidR="00132D27" w:rsidRDefault="00366861">
            <w:pPr>
              <w:spacing w:before="0" w:after="0"/>
              <w:rPr>
                <w:sz w:val="22"/>
                <w:szCs w:val="22"/>
              </w:rPr>
            </w:pPr>
            <w:r>
              <w:rPr>
                <w:sz w:val="22"/>
                <w:szCs w:val="22"/>
              </w:rPr>
              <w:t>Proposal 5: Support Alt.1 to address the AGC issue due to PSFCH, e.g., avoid PSSCH transmission if the associated PSFCH is overlapping with the LTE SL’s reservation in time domain.</w:t>
            </w:r>
          </w:p>
        </w:tc>
      </w:tr>
      <w:tr w:rsidR="00132D27" w14:paraId="12D5F0AB" w14:textId="77777777">
        <w:trPr>
          <w:trHeight w:val="129"/>
        </w:trPr>
        <w:tc>
          <w:tcPr>
            <w:tcW w:w="1837" w:type="dxa"/>
          </w:tcPr>
          <w:p w14:paraId="7B344DE4" w14:textId="77777777" w:rsidR="00132D27" w:rsidRDefault="00366861">
            <w:pPr>
              <w:spacing w:before="0" w:after="0"/>
              <w:rPr>
                <w:sz w:val="22"/>
              </w:rPr>
            </w:pPr>
            <w:r>
              <w:rPr>
                <w:sz w:val="22"/>
              </w:rPr>
              <w:t>CMCC</w:t>
            </w:r>
          </w:p>
        </w:tc>
        <w:tc>
          <w:tcPr>
            <w:tcW w:w="8148" w:type="dxa"/>
          </w:tcPr>
          <w:p w14:paraId="209D2DA0" w14:textId="77777777" w:rsidR="00132D27" w:rsidRDefault="00366861">
            <w:pPr>
              <w:spacing w:before="0" w:after="0"/>
              <w:rPr>
                <w:sz w:val="22"/>
                <w:szCs w:val="22"/>
              </w:rPr>
            </w:pPr>
            <w:r>
              <w:rPr>
                <w:sz w:val="22"/>
                <w:szCs w:val="22"/>
              </w:rPr>
              <w:t>Proposal 2: For NR PSFCH (if configured), Alt 1 is considered as a starting point for co-channel coexistence scenario.</w:t>
            </w:r>
          </w:p>
          <w:p w14:paraId="48EC0819" w14:textId="77777777" w:rsidR="00132D27" w:rsidRDefault="00366861">
            <w:pPr>
              <w:spacing w:before="0" w:after="0"/>
              <w:rPr>
                <w:sz w:val="22"/>
                <w:szCs w:val="22"/>
              </w:rPr>
            </w:pPr>
            <w:r>
              <w:rPr>
                <w:sz w:val="22"/>
                <w:szCs w:val="22"/>
              </w:rPr>
              <w:t></w:t>
            </w:r>
            <w:r>
              <w:rPr>
                <w:sz w:val="22"/>
                <w:szCs w:val="22"/>
              </w:rPr>
              <w:tab/>
              <w:t>Alt 2 is not so clear and more clarifications are needed;</w:t>
            </w:r>
          </w:p>
          <w:p w14:paraId="21FF9108" w14:textId="77777777" w:rsidR="00132D27" w:rsidRDefault="00366861">
            <w:pPr>
              <w:spacing w:before="0" w:after="0"/>
              <w:rPr>
                <w:sz w:val="22"/>
                <w:szCs w:val="22"/>
              </w:rPr>
            </w:pPr>
            <w:r>
              <w:rPr>
                <w:sz w:val="22"/>
                <w:szCs w:val="22"/>
              </w:rPr>
              <w:t></w:t>
            </w:r>
            <w:r>
              <w:rPr>
                <w:sz w:val="22"/>
                <w:szCs w:val="22"/>
              </w:rPr>
              <w:tab/>
              <w:t>Both semi-static and dynamic ways can be considered for Alt 1;</w:t>
            </w:r>
          </w:p>
          <w:p w14:paraId="646BB399" w14:textId="77777777" w:rsidR="00132D27" w:rsidRDefault="00366861">
            <w:pPr>
              <w:spacing w:before="0" w:after="0"/>
              <w:rPr>
                <w:sz w:val="22"/>
                <w:szCs w:val="22"/>
              </w:rPr>
            </w:pPr>
            <w:r>
              <w:rPr>
                <w:sz w:val="22"/>
                <w:szCs w:val="22"/>
              </w:rPr>
              <w:t></w:t>
            </w:r>
            <w:r>
              <w:rPr>
                <w:sz w:val="22"/>
                <w:szCs w:val="22"/>
              </w:rPr>
              <w:tab/>
              <w:t>RAN1 should further study the potential enhancements with Alt 1 as a starting point, with the consideration of keep the reliability improved by HARQ-ACK feedback.</w:t>
            </w:r>
          </w:p>
        </w:tc>
      </w:tr>
      <w:tr w:rsidR="00132D27" w14:paraId="2ED96145" w14:textId="77777777">
        <w:trPr>
          <w:trHeight w:val="129"/>
        </w:trPr>
        <w:tc>
          <w:tcPr>
            <w:tcW w:w="1837" w:type="dxa"/>
          </w:tcPr>
          <w:p w14:paraId="347E7BCE" w14:textId="77777777" w:rsidR="00132D27" w:rsidRDefault="00366861">
            <w:pPr>
              <w:spacing w:before="0" w:after="0"/>
              <w:rPr>
                <w:sz w:val="22"/>
              </w:rPr>
            </w:pPr>
            <w:r>
              <w:rPr>
                <w:sz w:val="22"/>
              </w:rPr>
              <w:lastRenderedPageBreak/>
              <w:t>ETRI</w:t>
            </w:r>
          </w:p>
        </w:tc>
        <w:tc>
          <w:tcPr>
            <w:tcW w:w="8148" w:type="dxa"/>
          </w:tcPr>
          <w:p w14:paraId="736063B3" w14:textId="77777777" w:rsidR="00132D27" w:rsidRDefault="00366861">
            <w:pPr>
              <w:spacing w:before="0" w:after="0"/>
              <w:rPr>
                <w:sz w:val="22"/>
                <w:szCs w:val="22"/>
              </w:rPr>
            </w:pPr>
            <w:r>
              <w:rPr>
                <w:sz w:val="22"/>
                <w:szCs w:val="22"/>
              </w:rPr>
              <w:t>Proposal 5: It is proposed to support both following alternatives in order to overcome the AGC issue caused due to PSFCH transmission:</w:t>
            </w:r>
          </w:p>
          <w:p w14:paraId="53DDD05F" w14:textId="77777777" w:rsidR="00132D27" w:rsidRDefault="00366861">
            <w:pPr>
              <w:spacing w:before="0" w:after="0"/>
              <w:rPr>
                <w:sz w:val="22"/>
                <w:szCs w:val="22"/>
              </w:rPr>
            </w:pPr>
            <w:r>
              <w:rPr>
                <w:sz w:val="22"/>
                <w:szCs w:val="22"/>
              </w:rPr>
              <w:t></w:t>
            </w:r>
            <w:r>
              <w:rPr>
                <w:sz w:val="22"/>
                <w:szCs w:val="22"/>
              </w:rPr>
              <w:tab/>
              <w:t>Alt 1: NR SL UEs avoid the transmission/reception of PSFCH in time slots that overlap with subframes used for LTE SL transmissions.</w:t>
            </w:r>
          </w:p>
          <w:p w14:paraId="7F8FC092" w14:textId="77777777" w:rsidR="00132D27" w:rsidRDefault="00366861">
            <w:pPr>
              <w:spacing w:before="0" w:after="0"/>
              <w:rPr>
                <w:sz w:val="22"/>
                <w:szCs w:val="22"/>
              </w:rPr>
            </w:pPr>
            <w:r>
              <w:rPr>
                <w:sz w:val="22"/>
                <w:szCs w:val="22"/>
              </w:rPr>
              <w:t></w:t>
            </w:r>
            <w:r>
              <w:rPr>
                <w:sz w:val="22"/>
                <w:szCs w:val="22"/>
              </w:rPr>
              <w:tab/>
              <w:t>Alt 2: NR SL UEs use a basic set of periodically repeating PSFCH slots which enables LTE SL UE-s to avoid them using current R14 RSSI based resource avoidance.</w:t>
            </w:r>
          </w:p>
          <w:p w14:paraId="48DBAF1A" w14:textId="77777777" w:rsidR="00132D27" w:rsidRDefault="00366861">
            <w:pPr>
              <w:spacing w:before="0" w:after="0"/>
              <w:rPr>
                <w:sz w:val="22"/>
                <w:szCs w:val="22"/>
              </w:rPr>
            </w:pPr>
            <w:r>
              <w:rPr>
                <w:sz w:val="22"/>
                <w:szCs w:val="22"/>
              </w:rPr>
              <w:t></w:t>
            </w:r>
            <w:r>
              <w:rPr>
                <w:sz w:val="22"/>
                <w:szCs w:val="22"/>
              </w:rPr>
              <w:tab/>
              <w:t>FFS: How to configure/indication one of both</w:t>
            </w:r>
          </w:p>
        </w:tc>
      </w:tr>
      <w:tr w:rsidR="00132D27" w14:paraId="5A7E8794" w14:textId="77777777">
        <w:trPr>
          <w:trHeight w:val="129"/>
        </w:trPr>
        <w:tc>
          <w:tcPr>
            <w:tcW w:w="1837" w:type="dxa"/>
          </w:tcPr>
          <w:p w14:paraId="64757253" w14:textId="77777777" w:rsidR="00132D27" w:rsidRDefault="00366861">
            <w:pPr>
              <w:spacing w:before="0" w:after="0"/>
              <w:rPr>
                <w:sz w:val="22"/>
              </w:rPr>
            </w:pPr>
            <w:r>
              <w:rPr>
                <w:sz w:val="22"/>
              </w:rPr>
              <w:t>Fraunhofer</w:t>
            </w:r>
          </w:p>
        </w:tc>
        <w:tc>
          <w:tcPr>
            <w:tcW w:w="8148" w:type="dxa"/>
          </w:tcPr>
          <w:p w14:paraId="08AFC754" w14:textId="77777777" w:rsidR="00132D27" w:rsidRDefault="00366861">
            <w:pPr>
              <w:spacing w:before="0" w:after="0"/>
              <w:rPr>
                <w:sz w:val="22"/>
                <w:szCs w:val="22"/>
              </w:rPr>
            </w:pPr>
            <w:r>
              <w:rPr>
                <w:sz w:val="22"/>
                <w:szCs w:val="22"/>
              </w:rPr>
              <w:t>Proposal 2: For dynamic resource pool sharing, we propose to use a periodically repeating set of PSFCH slots (Alt 2) to avoid overlaps with LTE V2X transmissions.</w:t>
            </w:r>
          </w:p>
        </w:tc>
      </w:tr>
      <w:tr w:rsidR="00132D27" w14:paraId="3D19A3E7" w14:textId="77777777">
        <w:trPr>
          <w:trHeight w:val="129"/>
        </w:trPr>
        <w:tc>
          <w:tcPr>
            <w:tcW w:w="1837" w:type="dxa"/>
          </w:tcPr>
          <w:p w14:paraId="43241D18" w14:textId="77777777" w:rsidR="00132D27" w:rsidRDefault="00366861">
            <w:pPr>
              <w:spacing w:before="0" w:after="0"/>
              <w:rPr>
                <w:sz w:val="22"/>
              </w:rPr>
            </w:pPr>
            <w:r>
              <w:rPr>
                <w:sz w:val="22"/>
              </w:rPr>
              <w:t>LG</w:t>
            </w:r>
          </w:p>
        </w:tc>
        <w:tc>
          <w:tcPr>
            <w:tcW w:w="8148" w:type="dxa"/>
          </w:tcPr>
          <w:p w14:paraId="5B7D03E0" w14:textId="77777777" w:rsidR="00132D27" w:rsidRDefault="00366861">
            <w:pPr>
              <w:spacing w:before="0" w:after="0"/>
              <w:rPr>
                <w:sz w:val="22"/>
                <w:szCs w:val="22"/>
              </w:rPr>
            </w:pPr>
            <w:r>
              <w:rPr>
                <w:sz w:val="22"/>
                <w:szCs w:val="22"/>
              </w:rPr>
              <w:t>Proposal 1: In the case of dynamic resource pool sharing, the following rules are applied for PSFCH transmission:</w:t>
            </w:r>
          </w:p>
          <w:p w14:paraId="660A8044" w14:textId="77777777" w:rsidR="00132D27" w:rsidRDefault="00366861">
            <w:pPr>
              <w:spacing w:before="0" w:after="0"/>
              <w:rPr>
                <w:sz w:val="22"/>
                <w:szCs w:val="22"/>
              </w:rPr>
            </w:pPr>
            <w:r>
              <w:rPr>
                <w:sz w:val="22"/>
                <w:szCs w:val="22"/>
              </w:rPr>
              <w:t></w:t>
            </w:r>
            <w:r>
              <w:rPr>
                <w:sz w:val="22"/>
                <w:szCs w:val="22"/>
              </w:rPr>
              <w:tab/>
              <w:t>On a PSFCH resource overlapping with LTE SL transmission, the corresponding PSFCH transmission is omitted.</w:t>
            </w:r>
          </w:p>
          <w:p w14:paraId="3BE78D04" w14:textId="77777777" w:rsidR="00132D27" w:rsidRDefault="00366861">
            <w:pPr>
              <w:spacing w:before="0" w:after="0"/>
              <w:rPr>
                <w:sz w:val="22"/>
                <w:szCs w:val="22"/>
              </w:rPr>
            </w:pPr>
            <w:r>
              <w:rPr>
                <w:sz w:val="22"/>
                <w:szCs w:val="22"/>
              </w:rPr>
              <w:t></w:t>
            </w:r>
            <w:r>
              <w:rPr>
                <w:sz w:val="22"/>
                <w:szCs w:val="22"/>
              </w:rPr>
              <w:tab/>
              <w:t>A TB requesting SL HARQ-ACK feedback can be transmitted only on a PSSCH resource having a PSFCH resource that does not overlap with LTE SL transmission.</w:t>
            </w:r>
          </w:p>
        </w:tc>
      </w:tr>
      <w:tr w:rsidR="00132D27" w14:paraId="271DEB9A" w14:textId="77777777">
        <w:trPr>
          <w:trHeight w:val="129"/>
        </w:trPr>
        <w:tc>
          <w:tcPr>
            <w:tcW w:w="1837" w:type="dxa"/>
          </w:tcPr>
          <w:p w14:paraId="1BB19968" w14:textId="77777777" w:rsidR="00132D27" w:rsidRDefault="00366861">
            <w:pPr>
              <w:spacing w:before="0" w:after="0"/>
              <w:rPr>
                <w:sz w:val="22"/>
              </w:rPr>
            </w:pPr>
            <w:r>
              <w:rPr>
                <w:sz w:val="22"/>
              </w:rPr>
              <w:t>MediaTek</w:t>
            </w:r>
          </w:p>
        </w:tc>
        <w:tc>
          <w:tcPr>
            <w:tcW w:w="8148" w:type="dxa"/>
          </w:tcPr>
          <w:p w14:paraId="0756DF03" w14:textId="77777777" w:rsidR="00132D27" w:rsidRDefault="00366861">
            <w:pPr>
              <w:spacing w:before="0" w:after="0"/>
              <w:rPr>
                <w:sz w:val="22"/>
                <w:szCs w:val="22"/>
              </w:rPr>
            </w:pPr>
            <w:r>
              <w:rPr>
                <w:sz w:val="22"/>
                <w:szCs w:val="22"/>
              </w:rPr>
              <w:t>Proposal 3: Support Alt-1 for PSFCH channel:</w:t>
            </w:r>
          </w:p>
          <w:p w14:paraId="2AB61A5B" w14:textId="77777777" w:rsidR="00132D27" w:rsidRDefault="00366861">
            <w:pPr>
              <w:spacing w:before="0" w:after="0"/>
              <w:rPr>
                <w:sz w:val="22"/>
                <w:szCs w:val="22"/>
              </w:rPr>
            </w:pPr>
            <w:r>
              <w:rPr>
                <w:sz w:val="22"/>
                <w:szCs w:val="22"/>
              </w:rPr>
              <w:t>•</w:t>
            </w:r>
            <w:r>
              <w:rPr>
                <w:sz w:val="22"/>
                <w:szCs w:val="22"/>
              </w:rPr>
              <w:tab/>
              <w:t>Alt 1: Avoid PSFCH transmission in time slots that overlap with subframes used for LTE SL transmissions.</w:t>
            </w:r>
          </w:p>
        </w:tc>
      </w:tr>
      <w:tr w:rsidR="00132D27" w14:paraId="56FDDE3C" w14:textId="77777777">
        <w:trPr>
          <w:trHeight w:val="129"/>
        </w:trPr>
        <w:tc>
          <w:tcPr>
            <w:tcW w:w="1837" w:type="dxa"/>
          </w:tcPr>
          <w:p w14:paraId="41E444EB" w14:textId="77777777" w:rsidR="00132D27" w:rsidRDefault="00366861">
            <w:pPr>
              <w:spacing w:before="0" w:after="0"/>
              <w:rPr>
                <w:sz w:val="22"/>
              </w:rPr>
            </w:pPr>
            <w:r>
              <w:rPr>
                <w:sz w:val="22"/>
              </w:rPr>
              <w:t>Apple</w:t>
            </w:r>
          </w:p>
        </w:tc>
        <w:tc>
          <w:tcPr>
            <w:tcW w:w="8148" w:type="dxa"/>
          </w:tcPr>
          <w:p w14:paraId="6D34BA45" w14:textId="77777777" w:rsidR="00132D27" w:rsidRDefault="00366861">
            <w:pPr>
              <w:spacing w:before="0" w:after="0"/>
              <w:rPr>
                <w:sz w:val="22"/>
                <w:szCs w:val="22"/>
              </w:rPr>
            </w:pPr>
            <w:r>
              <w:rPr>
                <w:sz w:val="22"/>
                <w:szCs w:val="22"/>
              </w:rPr>
              <w:t>Proposal 3: For dynamic resource pool sharing, support avoiding PSFCH transmission in time slots that overlap with subframes used for LTE sidelink transmissions.</w:t>
            </w:r>
          </w:p>
          <w:p w14:paraId="1ADACD2C" w14:textId="77777777" w:rsidR="00132D27" w:rsidRDefault="00366861">
            <w:pPr>
              <w:spacing w:before="0" w:after="0"/>
              <w:rPr>
                <w:sz w:val="22"/>
                <w:szCs w:val="22"/>
              </w:rPr>
            </w:pPr>
            <w:r>
              <w:rPr>
                <w:sz w:val="22"/>
                <w:szCs w:val="22"/>
              </w:rPr>
              <w:t>•</w:t>
            </w:r>
            <w:r>
              <w:rPr>
                <w:sz w:val="22"/>
                <w:szCs w:val="22"/>
              </w:rPr>
              <w:tab/>
              <w:t>NR PSFCH resources are dropped if they have time overlap with LTE sidelink resource pool.</w:t>
            </w:r>
          </w:p>
        </w:tc>
      </w:tr>
      <w:tr w:rsidR="00132D27" w14:paraId="576B4CE7" w14:textId="77777777">
        <w:trPr>
          <w:trHeight w:val="129"/>
        </w:trPr>
        <w:tc>
          <w:tcPr>
            <w:tcW w:w="1837" w:type="dxa"/>
          </w:tcPr>
          <w:p w14:paraId="6443880D" w14:textId="77777777" w:rsidR="00132D27" w:rsidRDefault="00366861">
            <w:pPr>
              <w:spacing w:before="0" w:after="0"/>
              <w:rPr>
                <w:sz w:val="22"/>
              </w:rPr>
            </w:pPr>
            <w:r>
              <w:rPr>
                <w:sz w:val="22"/>
              </w:rPr>
              <w:t>Mitsubishi</w:t>
            </w:r>
          </w:p>
        </w:tc>
        <w:tc>
          <w:tcPr>
            <w:tcW w:w="8148" w:type="dxa"/>
          </w:tcPr>
          <w:p w14:paraId="0DC735EA"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2E6C07A8" w14:textId="77777777" w:rsidR="00132D27" w:rsidRDefault="00366861">
            <w:pPr>
              <w:spacing w:before="0" w:after="0"/>
              <w:rPr>
                <w:sz w:val="22"/>
                <w:szCs w:val="22"/>
              </w:rPr>
            </w:pPr>
            <w:r>
              <w:rPr>
                <w:sz w:val="22"/>
                <w:szCs w:val="22"/>
              </w:rPr>
              <w:tab/>
            </w:r>
            <w:r>
              <w:rPr>
                <w:color w:val="BFBFBF" w:themeColor="background1" w:themeShade="BF"/>
                <w:sz w:val="22"/>
                <w:szCs w:val="22"/>
              </w:rPr>
              <w:t>- Resource allocation modifications to NR Rel.17 procedure in order to take into account the LTE reservation in overlapping resources</w:t>
            </w:r>
            <w:r>
              <w:rPr>
                <w:sz w:val="22"/>
                <w:szCs w:val="22"/>
              </w:rPr>
              <w:tab/>
            </w:r>
          </w:p>
          <w:p w14:paraId="016E93F9" w14:textId="77777777" w:rsidR="00132D27" w:rsidRDefault="00366861">
            <w:pPr>
              <w:spacing w:before="0" w:after="0"/>
              <w:rPr>
                <w:sz w:val="22"/>
                <w:szCs w:val="22"/>
              </w:rPr>
            </w:pPr>
            <w:r>
              <w:rPr>
                <w:sz w:val="22"/>
                <w:szCs w:val="22"/>
              </w:rPr>
              <w:tab/>
              <w:t>- Solutions for enabling NR with PSFCH enabled to coexist with LTE</w:t>
            </w:r>
            <w:r>
              <w:rPr>
                <w:sz w:val="22"/>
                <w:szCs w:val="22"/>
              </w:rPr>
              <w:tab/>
            </w:r>
          </w:p>
          <w:p w14:paraId="0A2F6611" w14:textId="77777777" w:rsidR="00132D27" w:rsidRDefault="00366861">
            <w:pPr>
              <w:spacing w:before="0" w:after="0"/>
              <w:rPr>
                <w:sz w:val="22"/>
                <w:szCs w:val="22"/>
              </w:rPr>
            </w:pPr>
            <w:r>
              <w:rPr>
                <w:color w:val="BFBFBF" w:themeColor="background1" w:themeShade="BF"/>
                <w:sz w:val="22"/>
                <w:szCs w:val="22"/>
              </w:rPr>
              <w:tab/>
              <w:t>- Solutions for coexistence and cross-RAT interpretation of sidelink synchronization signals</w:t>
            </w:r>
          </w:p>
        </w:tc>
      </w:tr>
      <w:tr w:rsidR="00132D27" w14:paraId="6F556A21" w14:textId="77777777">
        <w:trPr>
          <w:trHeight w:val="129"/>
        </w:trPr>
        <w:tc>
          <w:tcPr>
            <w:tcW w:w="1837" w:type="dxa"/>
          </w:tcPr>
          <w:p w14:paraId="4A721E22" w14:textId="77777777" w:rsidR="00132D27" w:rsidRDefault="00366861">
            <w:pPr>
              <w:spacing w:before="0" w:after="0"/>
              <w:rPr>
                <w:sz w:val="22"/>
              </w:rPr>
            </w:pPr>
            <w:r>
              <w:rPr>
                <w:sz w:val="22"/>
              </w:rPr>
              <w:t>Toyota</w:t>
            </w:r>
          </w:p>
        </w:tc>
        <w:tc>
          <w:tcPr>
            <w:tcW w:w="8148" w:type="dxa"/>
          </w:tcPr>
          <w:p w14:paraId="16FAE934" w14:textId="77777777" w:rsidR="00132D27" w:rsidRDefault="00366861">
            <w:pPr>
              <w:spacing w:before="0" w:after="0"/>
              <w:rPr>
                <w:sz w:val="22"/>
                <w:szCs w:val="22"/>
              </w:rPr>
            </w:pPr>
            <w:r>
              <w:rPr>
                <w:sz w:val="22"/>
                <w:szCs w:val="22"/>
              </w:rPr>
              <w:t>Observation 2: For the PSFCH AGC issue, among the solutions proposed or discussed at RAN1#110, some impose some restrictions on the NR SL or the PSFCH resource patterns, whereas others (B6: Use common AGC symbol and B4: NR SL UE sends LTE SCI to reserve the candidate slot containing a PSFCH occasion so that LTE SL UEs would exclude the reserved resources slot based on LTE SCI decoding) do not.</w:t>
            </w:r>
          </w:p>
          <w:p w14:paraId="32D1241E"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C635D88"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2B07DA96" w14:textId="77777777" w:rsidR="00132D27" w:rsidRDefault="00366861">
            <w:pPr>
              <w:spacing w:before="0" w:after="0"/>
              <w:rPr>
                <w:sz w:val="22"/>
                <w:szCs w:val="22"/>
              </w:rPr>
            </w:pPr>
            <w:r>
              <w:rPr>
                <w:sz w:val="22"/>
                <w:szCs w:val="22"/>
              </w:rPr>
              <w:t>Proposal 2: To circumvent the AGC issues caused by the PSFCH being configured in NR SL resource pools, and also the AGC issue caused by different SCSs, NR SL UE sends LTE SCI to reserve the slots so that LTE SL UEs would exclude the reserved resources slot based on LTE SCI decoding.</w:t>
            </w:r>
          </w:p>
          <w:p w14:paraId="67597E76" w14:textId="77777777" w:rsidR="00132D27" w:rsidRDefault="00366861">
            <w:pPr>
              <w:spacing w:before="0" w:after="0"/>
              <w:rPr>
                <w:sz w:val="22"/>
                <w:szCs w:val="22"/>
              </w:rPr>
            </w:pPr>
            <w:r>
              <w:rPr>
                <w:sz w:val="22"/>
                <w:szCs w:val="22"/>
              </w:rPr>
              <w:t xml:space="preserve">Proposal 3: To circumvent the AGC issues caused by the PSFCH being configured in NR SL resource pools, and also the AGC issue caused by different SCSs, the solution of NR </w:t>
            </w:r>
            <w:r>
              <w:rPr>
                <w:sz w:val="22"/>
                <w:szCs w:val="22"/>
              </w:rPr>
              <w:lastRenderedPageBreak/>
              <w:t>SL UE sending LTE SCI is combined with multi-slot aggregation where same or different TBs can be transmitted in each slot.</w:t>
            </w:r>
          </w:p>
        </w:tc>
      </w:tr>
      <w:tr w:rsidR="00132D27" w14:paraId="3A9ED759" w14:textId="77777777">
        <w:trPr>
          <w:trHeight w:val="129"/>
        </w:trPr>
        <w:tc>
          <w:tcPr>
            <w:tcW w:w="1837" w:type="dxa"/>
          </w:tcPr>
          <w:p w14:paraId="3AD55818" w14:textId="77777777" w:rsidR="00132D27" w:rsidRDefault="00366861">
            <w:pPr>
              <w:spacing w:before="0" w:after="0"/>
              <w:rPr>
                <w:sz w:val="22"/>
              </w:rPr>
            </w:pPr>
            <w:proofErr w:type="spellStart"/>
            <w:r>
              <w:rPr>
                <w:sz w:val="22"/>
              </w:rPr>
              <w:lastRenderedPageBreak/>
              <w:t>InterDigital</w:t>
            </w:r>
            <w:proofErr w:type="spellEnd"/>
          </w:p>
        </w:tc>
        <w:tc>
          <w:tcPr>
            <w:tcW w:w="8148" w:type="dxa"/>
          </w:tcPr>
          <w:p w14:paraId="25A15DF9" w14:textId="77777777" w:rsidR="00132D27" w:rsidRDefault="00366861">
            <w:pPr>
              <w:spacing w:before="0" w:after="0"/>
              <w:rPr>
                <w:sz w:val="22"/>
                <w:szCs w:val="22"/>
              </w:rPr>
            </w:pPr>
            <w:r>
              <w:rPr>
                <w:sz w:val="22"/>
                <w:szCs w:val="22"/>
              </w:rPr>
              <w:t xml:space="preserve">Proposal 5: Introduce mechanism in NR SL resource selection to exclude a resource for PSSCH/PSCCH transmission that will result in a PSFCH occasion overlapping with reserved LTE transmission or reception.    </w:t>
            </w:r>
          </w:p>
        </w:tc>
      </w:tr>
      <w:tr w:rsidR="00132D27" w14:paraId="7722B71B" w14:textId="77777777">
        <w:trPr>
          <w:trHeight w:val="129"/>
        </w:trPr>
        <w:tc>
          <w:tcPr>
            <w:tcW w:w="1837" w:type="dxa"/>
          </w:tcPr>
          <w:p w14:paraId="7AB84C84" w14:textId="77777777" w:rsidR="00132D27" w:rsidRDefault="00366861">
            <w:pPr>
              <w:spacing w:before="0" w:after="0"/>
              <w:rPr>
                <w:sz w:val="22"/>
              </w:rPr>
            </w:pPr>
            <w:r>
              <w:rPr>
                <w:sz w:val="22"/>
              </w:rPr>
              <w:t>Samsung</w:t>
            </w:r>
          </w:p>
        </w:tc>
        <w:tc>
          <w:tcPr>
            <w:tcW w:w="8148" w:type="dxa"/>
          </w:tcPr>
          <w:p w14:paraId="0B5C6655" w14:textId="77777777" w:rsidR="00132D27" w:rsidRDefault="00366861">
            <w:pPr>
              <w:spacing w:before="0" w:after="0"/>
              <w:rPr>
                <w:sz w:val="22"/>
              </w:rPr>
            </w:pPr>
            <w:r>
              <w:rPr>
                <w:sz w:val="22"/>
              </w:rPr>
              <w:t xml:space="preserve">Proposal 10: NR PSFCH is configured in slots that are not part of the LTE SL resource pool. This can be left to network implementation. </w:t>
            </w:r>
          </w:p>
          <w:p w14:paraId="72CE8073" w14:textId="77777777" w:rsidR="00132D27" w:rsidRDefault="00366861">
            <w:pPr>
              <w:spacing w:before="0" w:after="0"/>
              <w:rPr>
                <w:sz w:val="22"/>
              </w:rPr>
            </w:pPr>
            <w:r>
              <w:rPr>
                <w:sz w:val="22"/>
              </w:rPr>
              <w:t>Proposal 11: If a slot with PSFCH occasions is shared with LTE SL, the UE transmits PSSCH/PSCCH and PSFCH in the same slot with the same power.</w:t>
            </w:r>
          </w:p>
        </w:tc>
      </w:tr>
      <w:tr w:rsidR="00132D27" w14:paraId="58C15266" w14:textId="77777777">
        <w:trPr>
          <w:trHeight w:val="129"/>
        </w:trPr>
        <w:tc>
          <w:tcPr>
            <w:tcW w:w="1837" w:type="dxa"/>
          </w:tcPr>
          <w:p w14:paraId="09D7866A" w14:textId="77777777" w:rsidR="00132D27" w:rsidRDefault="00366861">
            <w:pPr>
              <w:spacing w:before="0" w:after="0"/>
              <w:rPr>
                <w:sz w:val="22"/>
              </w:rPr>
            </w:pPr>
            <w:r>
              <w:rPr>
                <w:sz w:val="22"/>
              </w:rPr>
              <w:t>Sharp</w:t>
            </w:r>
          </w:p>
        </w:tc>
        <w:tc>
          <w:tcPr>
            <w:tcW w:w="8148" w:type="dxa"/>
          </w:tcPr>
          <w:p w14:paraId="2C4C50DF" w14:textId="77777777" w:rsidR="00132D27" w:rsidRDefault="00366861">
            <w:pPr>
              <w:spacing w:before="0" w:after="0"/>
              <w:rPr>
                <w:sz w:val="22"/>
              </w:rPr>
            </w:pPr>
            <w:r>
              <w:rPr>
                <w:sz w:val="22"/>
              </w:rPr>
              <w:t>Proposal 3: For study of the dynamic resource sharing with constraint of NR PSFCH (if configured), the following Alt.1 is studied.</w:t>
            </w:r>
          </w:p>
          <w:p w14:paraId="06C755FA" w14:textId="77777777" w:rsidR="00132D27" w:rsidRDefault="00366861">
            <w:pPr>
              <w:spacing w:before="0" w:after="0"/>
              <w:rPr>
                <w:sz w:val="22"/>
              </w:rPr>
            </w:pPr>
            <w:r>
              <w:rPr>
                <w:sz w:val="22"/>
              </w:rPr>
              <w:t></w:t>
            </w:r>
            <w:r>
              <w:rPr>
                <w:sz w:val="22"/>
              </w:rPr>
              <w:tab/>
              <w:t>Alt 1: Avoid PSFCH transmission in time slots that overlap with subframes used for LTE SL transmissions.</w:t>
            </w:r>
          </w:p>
          <w:p w14:paraId="283A1EEE" w14:textId="77777777" w:rsidR="00132D27" w:rsidRDefault="00366861">
            <w:pPr>
              <w:spacing w:before="0" w:after="0"/>
              <w:rPr>
                <w:sz w:val="22"/>
              </w:rPr>
            </w:pPr>
            <w:r>
              <w:rPr>
                <w:sz w:val="22"/>
              </w:rPr>
              <w:t>•</w:t>
            </w:r>
            <w:r>
              <w:rPr>
                <w:sz w:val="22"/>
              </w:rPr>
              <w:tab/>
              <w:t>FFS: Avoiding PSFCH transmissions can be performed by the UE transmitting PSFCH and/or the UE transmitting PSSCH.</w:t>
            </w:r>
          </w:p>
        </w:tc>
      </w:tr>
      <w:tr w:rsidR="00132D27" w14:paraId="5D623D57" w14:textId="77777777">
        <w:trPr>
          <w:trHeight w:val="129"/>
        </w:trPr>
        <w:tc>
          <w:tcPr>
            <w:tcW w:w="1837" w:type="dxa"/>
          </w:tcPr>
          <w:p w14:paraId="0B82E6E7" w14:textId="77777777" w:rsidR="00132D27" w:rsidRDefault="00366861">
            <w:pPr>
              <w:spacing w:before="0" w:after="0"/>
              <w:rPr>
                <w:sz w:val="22"/>
              </w:rPr>
            </w:pPr>
            <w:r>
              <w:rPr>
                <w:sz w:val="22"/>
              </w:rPr>
              <w:t>NTT DOCOMO</w:t>
            </w:r>
          </w:p>
        </w:tc>
        <w:tc>
          <w:tcPr>
            <w:tcW w:w="8148" w:type="dxa"/>
          </w:tcPr>
          <w:p w14:paraId="37E0E936" w14:textId="77777777" w:rsidR="00132D27" w:rsidRDefault="00366861">
            <w:pPr>
              <w:spacing w:before="0" w:after="0"/>
              <w:rPr>
                <w:sz w:val="22"/>
              </w:rPr>
            </w:pPr>
            <w:r>
              <w:rPr>
                <w:sz w:val="22"/>
              </w:rPr>
              <w:t>Observation 1:</w:t>
            </w:r>
            <w:r>
              <w:rPr>
                <w:sz w:val="22"/>
              </w:rPr>
              <w:tab/>
              <w:t xml:space="preserve">The way to avoid PSFCH transmissions performed by the UE transmitting PSSCH has an advantage in terms of complexity or resource efficiency over by UE transmitting PSFCH. </w:t>
            </w:r>
          </w:p>
          <w:p w14:paraId="4A5F866C" w14:textId="77777777" w:rsidR="00132D27" w:rsidRDefault="00366861">
            <w:pPr>
              <w:spacing w:before="0" w:after="0"/>
              <w:rPr>
                <w:sz w:val="22"/>
              </w:rPr>
            </w:pPr>
            <w:r>
              <w:rPr>
                <w:sz w:val="22"/>
              </w:rPr>
              <w:t xml:space="preserve">Proposal 3: </w:t>
            </w:r>
            <w:r>
              <w:rPr>
                <w:sz w:val="22"/>
              </w:rPr>
              <w:tab/>
              <w:t>In Alt 1 for handling NR PSFCH slots, support at least avoiding by UE transmitting PSSCH.</w:t>
            </w:r>
          </w:p>
          <w:p w14:paraId="4DB4B3DA" w14:textId="77777777" w:rsidR="00132D27" w:rsidRDefault="00366861">
            <w:pPr>
              <w:pStyle w:val="ListParagraph"/>
              <w:numPr>
                <w:ilvl w:val="0"/>
                <w:numId w:val="11"/>
              </w:numPr>
              <w:spacing w:before="0"/>
            </w:pPr>
            <w:r>
              <w:t>Whether to support avoiding PSFCH transmission by UE transmitting PSFCH is further studied.</w:t>
            </w:r>
          </w:p>
          <w:p w14:paraId="28648B23" w14:textId="77777777" w:rsidR="00132D27" w:rsidRDefault="00366861">
            <w:pPr>
              <w:spacing w:before="0" w:after="0"/>
              <w:rPr>
                <w:sz w:val="22"/>
                <w:szCs w:val="22"/>
              </w:rPr>
            </w:pPr>
            <w:r>
              <w:rPr>
                <w:sz w:val="22"/>
                <w:szCs w:val="22"/>
              </w:rPr>
              <w:t>Observation 2:</w:t>
            </w:r>
            <w:r>
              <w:rPr>
                <w:sz w:val="22"/>
                <w:szCs w:val="22"/>
              </w:rPr>
              <w:tab/>
              <w:t>If LTE and NR resource pools are misaligned in frequency domain, LTE module/devices will not exclude NR-PSFCH slots properly.</w:t>
            </w:r>
          </w:p>
          <w:p w14:paraId="343A887F" w14:textId="77777777" w:rsidR="00132D27" w:rsidRDefault="00366861">
            <w:pPr>
              <w:spacing w:before="0" w:after="0"/>
              <w:rPr>
                <w:sz w:val="22"/>
                <w:szCs w:val="22"/>
              </w:rPr>
            </w:pPr>
            <w:r>
              <w:rPr>
                <w:sz w:val="22"/>
                <w:szCs w:val="22"/>
              </w:rPr>
              <w:t>Observation 3: In situation where LTE resource pool is congested, Alt 2 for handling NR PSFCH slots is possible not to work properly.</w:t>
            </w:r>
          </w:p>
          <w:p w14:paraId="44932E41" w14:textId="77777777" w:rsidR="00132D27" w:rsidRDefault="00366861">
            <w:pPr>
              <w:spacing w:before="0" w:after="0"/>
            </w:pPr>
            <w:r>
              <w:rPr>
                <w:sz w:val="22"/>
                <w:szCs w:val="22"/>
              </w:rPr>
              <w:t>Proposal 4: On how to handle NR-PSFCH slot overlapped with LTE-SL transmission, deprioritize Alt 2 for handling NR PSFCH slots.</w:t>
            </w:r>
          </w:p>
        </w:tc>
      </w:tr>
      <w:tr w:rsidR="00132D27" w14:paraId="77200345" w14:textId="77777777">
        <w:trPr>
          <w:trHeight w:val="129"/>
        </w:trPr>
        <w:tc>
          <w:tcPr>
            <w:tcW w:w="1837" w:type="dxa"/>
          </w:tcPr>
          <w:p w14:paraId="1CD8289F" w14:textId="77777777" w:rsidR="00132D27" w:rsidRDefault="00366861">
            <w:pPr>
              <w:spacing w:before="0" w:after="0"/>
              <w:rPr>
                <w:sz w:val="22"/>
              </w:rPr>
            </w:pPr>
            <w:r>
              <w:rPr>
                <w:sz w:val="22"/>
              </w:rPr>
              <w:t>Qualcomm</w:t>
            </w:r>
          </w:p>
        </w:tc>
        <w:tc>
          <w:tcPr>
            <w:tcW w:w="8148" w:type="dxa"/>
          </w:tcPr>
          <w:p w14:paraId="2B9B1276" w14:textId="77777777" w:rsidR="00132D27" w:rsidRDefault="00366861">
            <w:pPr>
              <w:spacing w:before="0" w:after="0"/>
              <w:rPr>
                <w:sz w:val="22"/>
              </w:rPr>
            </w:pPr>
            <w:r>
              <w:rPr>
                <w:sz w:val="22"/>
              </w:rPr>
              <w:t>Proposal 4: NR SL UE-s are (pre-)configured with a periodically repeating basic set of available resources for NR transmissions which are comprised of one or more PSFCH occasions.</w:t>
            </w:r>
          </w:p>
        </w:tc>
      </w:tr>
      <w:tr w:rsidR="00132D27" w14:paraId="46812BF9" w14:textId="77777777">
        <w:trPr>
          <w:trHeight w:val="129"/>
        </w:trPr>
        <w:tc>
          <w:tcPr>
            <w:tcW w:w="1837" w:type="dxa"/>
          </w:tcPr>
          <w:p w14:paraId="222A5612" w14:textId="77777777" w:rsidR="00132D27" w:rsidRDefault="00366861">
            <w:pPr>
              <w:spacing w:before="0" w:after="0"/>
              <w:rPr>
                <w:sz w:val="22"/>
                <w:szCs w:val="22"/>
              </w:rPr>
            </w:pPr>
            <w:r>
              <w:rPr>
                <w:sz w:val="22"/>
                <w:szCs w:val="22"/>
              </w:rPr>
              <w:t>Bosch</w:t>
            </w:r>
          </w:p>
        </w:tc>
        <w:tc>
          <w:tcPr>
            <w:tcW w:w="8148" w:type="dxa"/>
          </w:tcPr>
          <w:p w14:paraId="4D34A883" w14:textId="77777777" w:rsidR="00132D27" w:rsidRDefault="00366861">
            <w:pPr>
              <w:spacing w:before="0" w:after="0"/>
              <w:rPr>
                <w:sz w:val="22"/>
                <w:szCs w:val="22"/>
              </w:rPr>
            </w:pPr>
            <w:r>
              <w:rPr>
                <w:sz w:val="22"/>
                <w:szCs w:val="22"/>
              </w:rPr>
              <w:t xml:space="preserve">Proposal 9: For dynamic co-channel coexistence PSFCH handling: </w:t>
            </w:r>
          </w:p>
          <w:p w14:paraId="7831775D" w14:textId="77777777" w:rsidR="00132D27" w:rsidRDefault="00366861">
            <w:pPr>
              <w:spacing w:before="0" w:after="0"/>
              <w:rPr>
                <w:sz w:val="22"/>
                <w:szCs w:val="22"/>
              </w:rPr>
            </w:pPr>
            <w:r>
              <w:rPr>
                <w:sz w:val="22"/>
                <w:szCs w:val="22"/>
              </w:rPr>
              <w:t>-</w:t>
            </w:r>
            <w:r>
              <w:rPr>
                <w:sz w:val="22"/>
                <w:szCs w:val="22"/>
              </w:rPr>
              <w:tab/>
              <w:t xml:space="preserve">Confirm Alt 1: Avoid PSFCH transmission in time slots that overlap with subframes used for LTE SL transmissions </w:t>
            </w:r>
          </w:p>
          <w:p w14:paraId="1CBD1975" w14:textId="77777777" w:rsidR="00132D27" w:rsidRDefault="00366861">
            <w:pPr>
              <w:spacing w:before="0" w:after="0"/>
              <w:rPr>
                <w:sz w:val="22"/>
                <w:szCs w:val="22"/>
              </w:rPr>
            </w:pPr>
            <w:r>
              <w:rPr>
                <w:sz w:val="22"/>
                <w:szCs w:val="22"/>
              </w:rPr>
              <w:t>-</w:t>
            </w:r>
            <w:r>
              <w:rPr>
                <w:sz w:val="22"/>
                <w:szCs w:val="22"/>
              </w:rPr>
              <w:tab/>
              <w:t>Avoiding PSFCH transmissions can be performed by, at least, the UE transmitting PSFCH.</w:t>
            </w:r>
          </w:p>
          <w:p w14:paraId="1D865BEC" w14:textId="77777777" w:rsidR="00132D27" w:rsidRDefault="00366861">
            <w:pPr>
              <w:spacing w:before="0" w:after="0"/>
              <w:rPr>
                <w:sz w:val="22"/>
                <w:szCs w:val="22"/>
              </w:rPr>
            </w:pPr>
            <w:r>
              <w:rPr>
                <w:sz w:val="22"/>
                <w:szCs w:val="22"/>
              </w:rPr>
              <w:t xml:space="preserve">Proposal 10: Further study pros and cons of allowing FDM between LTE and NR in dynamic cochannel co-existence.  </w:t>
            </w:r>
          </w:p>
        </w:tc>
      </w:tr>
      <w:tr w:rsidR="00132D27" w14:paraId="1E34EAB5" w14:textId="77777777">
        <w:trPr>
          <w:trHeight w:val="129"/>
        </w:trPr>
        <w:tc>
          <w:tcPr>
            <w:tcW w:w="1837" w:type="dxa"/>
          </w:tcPr>
          <w:p w14:paraId="6480D4FC" w14:textId="77777777" w:rsidR="00132D27" w:rsidRDefault="00366861">
            <w:pPr>
              <w:spacing w:before="0" w:after="0"/>
              <w:rPr>
                <w:sz w:val="22"/>
                <w:szCs w:val="22"/>
              </w:rPr>
            </w:pPr>
            <w:r>
              <w:rPr>
                <w:sz w:val="22"/>
                <w:szCs w:val="22"/>
              </w:rPr>
              <w:t>Ericsson</w:t>
            </w:r>
          </w:p>
        </w:tc>
        <w:tc>
          <w:tcPr>
            <w:tcW w:w="8148" w:type="dxa"/>
          </w:tcPr>
          <w:p w14:paraId="3D77A61B" w14:textId="77777777" w:rsidR="00132D27" w:rsidRDefault="00366861">
            <w:pPr>
              <w:spacing w:before="0" w:after="0"/>
              <w:rPr>
                <w:sz w:val="22"/>
                <w:szCs w:val="22"/>
              </w:rPr>
            </w:pPr>
            <w:r>
              <w:rPr>
                <w:sz w:val="22"/>
                <w:szCs w:val="22"/>
              </w:rPr>
              <w:t>Observation 9</w:t>
            </w:r>
            <w:r>
              <w:rPr>
                <w:sz w:val="22"/>
                <w:szCs w:val="22"/>
              </w:rPr>
              <w:tab/>
              <w:t>For LTE SL and NR SL co-channel coexistence, PSFCH periodicity should be 2 or 4.</w:t>
            </w:r>
          </w:p>
          <w:p w14:paraId="322C3C7E" w14:textId="77777777" w:rsidR="00132D27" w:rsidRDefault="00366861">
            <w:pPr>
              <w:spacing w:before="0" w:after="0"/>
              <w:rPr>
                <w:sz w:val="22"/>
                <w:szCs w:val="22"/>
              </w:rPr>
            </w:pPr>
            <w:r>
              <w:rPr>
                <w:sz w:val="22"/>
                <w:szCs w:val="22"/>
              </w:rPr>
              <w:t>Observation 10</w:t>
            </w:r>
            <w:r>
              <w:rPr>
                <w:sz w:val="22"/>
                <w:szCs w:val="22"/>
              </w:rPr>
              <w:tab/>
              <w:t>Avoiding transmission of PSFCH in LTE SL subframe impacts the reliability and spectral efficiency of NR SL transmission.</w:t>
            </w:r>
          </w:p>
          <w:p w14:paraId="661969B7" w14:textId="77777777" w:rsidR="00132D27" w:rsidRDefault="00366861">
            <w:pPr>
              <w:spacing w:before="0" w:after="0"/>
              <w:rPr>
                <w:sz w:val="22"/>
                <w:szCs w:val="22"/>
              </w:rPr>
            </w:pPr>
            <w:r>
              <w:rPr>
                <w:sz w:val="22"/>
                <w:szCs w:val="22"/>
              </w:rPr>
              <w:t>Proposal 4</w:t>
            </w:r>
            <w:r>
              <w:rPr>
                <w:sz w:val="22"/>
                <w:szCs w:val="22"/>
              </w:rPr>
              <w:tab/>
              <w:t>Dynamic co-channel coexistence is based on having NR SL UEs using a periodically repeating set of PSFCH slots.</w:t>
            </w:r>
          </w:p>
          <w:p w14:paraId="77F9774E" w14:textId="77777777" w:rsidR="00132D27" w:rsidRDefault="00366861">
            <w:pPr>
              <w:spacing w:before="0" w:after="0"/>
              <w:rPr>
                <w:sz w:val="22"/>
                <w:szCs w:val="22"/>
              </w:rPr>
            </w:pPr>
            <w:r>
              <w:rPr>
                <w:sz w:val="22"/>
                <w:szCs w:val="22"/>
              </w:rPr>
              <w:t>Proposal 5</w:t>
            </w:r>
            <w:r>
              <w:rPr>
                <w:sz w:val="22"/>
                <w:szCs w:val="22"/>
              </w:rPr>
              <w:tab/>
              <w:t>In designing dynamic co-channel coexistence solutions, RAN1 support Alt.2 assuming that the resource pool configuration defines PSFCH periodicity of 2 or 4 slots.</w:t>
            </w:r>
          </w:p>
          <w:p w14:paraId="3862E5C5" w14:textId="77777777" w:rsidR="00132D27" w:rsidRDefault="00366861">
            <w:pPr>
              <w:spacing w:before="0" w:after="0"/>
              <w:rPr>
                <w:sz w:val="22"/>
                <w:szCs w:val="22"/>
              </w:rPr>
            </w:pPr>
            <w:r>
              <w:rPr>
                <w:sz w:val="22"/>
                <w:szCs w:val="22"/>
              </w:rPr>
              <w:lastRenderedPageBreak/>
              <w:t>Observation 11</w:t>
            </w:r>
            <w:r>
              <w:rPr>
                <w:sz w:val="22"/>
                <w:szCs w:val="22"/>
              </w:rPr>
              <w:tab/>
              <w:t>LTE Resource exclusion based on RSSI averages may successfully exclude resources in subframes overlapping with NR slots configured with PSFCH.</w:t>
            </w:r>
          </w:p>
          <w:p w14:paraId="451588EA" w14:textId="77777777" w:rsidR="00132D27" w:rsidRDefault="00366861">
            <w:pPr>
              <w:spacing w:before="0" w:after="0"/>
              <w:rPr>
                <w:sz w:val="22"/>
                <w:szCs w:val="22"/>
              </w:rPr>
            </w:pPr>
            <w:r>
              <w:rPr>
                <w:sz w:val="22"/>
                <w:szCs w:val="22"/>
              </w:rPr>
              <w:t>Observation 12</w:t>
            </w:r>
            <w:r>
              <w:rPr>
                <w:sz w:val="22"/>
                <w:szCs w:val="22"/>
              </w:rPr>
              <w:tab/>
              <w:t xml:space="preserve">For correct coexistence between NR and LTE </w:t>
            </w:r>
            <w:proofErr w:type="spellStart"/>
            <w:r>
              <w:rPr>
                <w:sz w:val="22"/>
                <w:szCs w:val="22"/>
              </w:rPr>
              <w:t>sidelinks</w:t>
            </w:r>
            <w:proofErr w:type="spellEnd"/>
            <w:r>
              <w:rPr>
                <w:sz w:val="22"/>
                <w:szCs w:val="22"/>
              </w:rPr>
              <w:t>, NR UEs should prioritize transmitting PSCCH+PSSCH using slots with PSFCH resources.</w:t>
            </w:r>
          </w:p>
          <w:p w14:paraId="66324462" w14:textId="77777777" w:rsidR="00132D27" w:rsidRDefault="00366861">
            <w:pPr>
              <w:spacing w:before="0" w:after="0"/>
              <w:rPr>
                <w:sz w:val="22"/>
                <w:szCs w:val="22"/>
              </w:rPr>
            </w:pPr>
            <w:r>
              <w:rPr>
                <w:sz w:val="22"/>
                <w:szCs w:val="22"/>
              </w:rPr>
              <w:t>Proposal 6</w:t>
            </w:r>
            <w:r>
              <w:rPr>
                <w:sz w:val="22"/>
                <w:szCs w:val="22"/>
              </w:rPr>
              <w:tab/>
              <w:t>For dynamic coexistence of NR and LTE SLs, Rel-18 NR UEs prioritize selecting and transmitting on resources with PSFCH resources whenever LTE transmissions are detected. FFS details, including how to prioritize and how to detect LTE transmissions.</w:t>
            </w:r>
          </w:p>
          <w:p w14:paraId="31765977" w14:textId="77777777" w:rsidR="00132D27" w:rsidRDefault="00366861">
            <w:pPr>
              <w:spacing w:before="0" w:after="0"/>
              <w:rPr>
                <w:sz w:val="22"/>
                <w:szCs w:val="22"/>
              </w:rPr>
            </w:pPr>
            <w:r>
              <w:rPr>
                <w:sz w:val="22"/>
                <w:szCs w:val="22"/>
              </w:rPr>
              <w:t>Observation 13</w:t>
            </w:r>
            <w:r>
              <w:rPr>
                <w:sz w:val="22"/>
                <w:szCs w:val="22"/>
              </w:rPr>
              <w:tab/>
              <w:t>To avoid proper operation of the sensing procedure and exclusion of all the LTE resources in subframes overlapping with NR slots with PSFCH resources it is important that RSSI measurements in all LTE sub-channels reflect the presence of PSFCH transmissions.</w:t>
            </w:r>
          </w:p>
          <w:p w14:paraId="2452F95B" w14:textId="77777777" w:rsidR="00132D27" w:rsidRDefault="00366861">
            <w:pPr>
              <w:spacing w:before="0" w:after="0"/>
              <w:rPr>
                <w:sz w:val="22"/>
                <w:szCs w:val="22"/>
              </w:rPr>
            </w:pPr>
            <w:r>
              <w:rPr>
                <w:sz w:val="22"/>
                <w:szCs w:val="22"/>
              </w:rPr>
              <w:t>Proposal 7</w:t>
            </w:r>
            <w:r>
              <w:rPr>
                <w:sz w:val="22"/>
                <w:szCs w:val="22"/>
              </w:rPr>
              <w:tab/>
              <w:t>RAN1 assumes that the NR resource pool configuration ensures that every LTE sub-overlaps in frequency with PSFCH resources.</w:t>
            </w:r>
          </w:p>
        </w:tc>
      </w:tr>
      <w:tr w:rsidR="00132D27" w14:paraId="71F31569" w14:textId="77777777">
        <w:trPr>
          <w:trHeight w:val="129"/>
        </w:trPr>
        <w:tc>
          <w:tcPr>
            <w:tcW w:w="1837" w:type="dxa"/>
          </w:tcPr>
          <w:p w14:paraId="6F1CE2A4" w14:textId="77777777" w:rsidR="00132D27" w:rsidRDefault="00366861">
            <w:pPr>
              <w:spacing w:before="0" w:after="0"/>
              <w:rPr>
                <w:sz w:val="22"/>
                <w:szCs w:val="22"/>
              </w:rPr>
            </w:pPr>
            <w:r>
              <w:rPr>
                <w:sz w:val="22"/>
                <w:szCs w:val="22"/>
              </w:rPr>
              <w:lastRenderedPageBreak/>
              <w:t>WILUS</w:t>
            </w:r>
          </w:p>
        </w:tc>
        <w:tc>
          <w:tcPr>
            <w:tcW w:w="8148" w:type="dxa"/>
          </w:tcPr>
          <w:p w14:paraId="422F92F5" w14:textId="77777777" w:rsidR="00132D27" w:rsidRDefault="00366861">
            <w:pPr>
              <w:spacing w:before="0" w:after="0"/>
              <w:rPr>
                <w:sz w:val="22"/>
                <w:szCs w:val="22"/>
              </w:rPr>
            </w:pPr>
            <w:r>
              <w:rPr>
                <w:sz w:val="22"/>
                <w:szCs w:val="22"/>
              </w:rPr>
              <w:t>Proposal 1: The UE transmitting PSSCH should perform avoiding PSFCH transmissions by using the resource exclusion process or the re-evaluation process of NR SL Mode 2.</w:t>
            </w:r>
          </w:p>
          <w:p w14:paraId="362591B4" w14:textId="77777777" w:rsidR="00132D27" w:rsidRDefault="00366861">
            <w:pPr>
              <w:spacing w:before="0" w:after="0"/>
              <w:rPr>
                <w:sz w:val="22"/>
                <w:szCs w:val="22"/>
              </w:rPr>
            </w:pPr>
            <w:r>
              <w:rPr>
                <w:sz w:val="22"/>
                <w:szCs w:val="22"/>
              </w:rPr>
              <w:t>Proposal 2: The UE transmitting PSFCH should also perform avoiding PSFCH transmissions.</w:t>
            </w:r>
          </w:p>
          <w:p w14:paraId="5A5371EB" w14:textId="77777777" w:rsidR="00132D27" w:rsidRDefault="00366861">
            <w:pPr>
              <w:spacing w:before="0" w:after="0"/>
              <w:rPr>
                <w:sz w:val="22"/>
                <w:szCs w:val="22"/>
              </w:rPr>
            </w:pPr>
            <w:r>
              <w:rPr>
                <w:sz w:val="22"/>
                <w:szCs w:val="22"/>
              </w:rPr>
              <w:t></w:t>
            </w:r>
            <w:r>
              <w:rPr>
                <w:sz w:val="22"/>
                <w:szCs w:val="22"/>
              </w:rPr>
              <w:tab/>
              <w:t>The UE transmitting PSSCH may not receive the LTE transmission due to UE topology.</w:t>
            </w:r>
          </w:p>
          <w:p w14:paraId="4E4621CE" w14:textId="77777777" w:rsidR="00132D27" w:rsidRDefault="00366861">
            <w:pPr>
              <w:spacing w:before="0" w:after="0"/>
              <w:rPr>
                <w:sz w:val="22"/>
                <w:szCs w:val="22"/>
              </w:rPr>
            </w:pPr>
            <w:r>
              <w:rPr>
                <w:sz w:val="22"/>
                <w:szCs w:val="22"/>
              </w:rPr>
              <w:t>Observation 1: Alt 1 with current NR SL specifications can cause several reliability issues.</w:t>
            </w:r>
          </w:p>
          <w:p w14:paraId="738BC914" w14:textId="77777777" w:rsidR="00132D27" w:rsidRDefault="00366861">
            <w:pPr>
              <w:spacing w:before="0" w:after="0"/>
              <w:rPr>
                <w:sz w:val="22"/>
                <w:szCs w:val="22"/>
              </w:rPr>
            </w:pPr>
            <w:r>
              <w:rPr>
                <w:sz w:val="22"/>
                <w:szCs w:val="22"/>
              </w:rPr>
              <w:t></w:t>
            </w:r>
            <w:r>
              <w:rPr>
                <w:sz w:val="22"/>
                <w:szCs w:val="22"/>
              </w:rPr>
              <w:tab/>
              <w:t>In case of NACK-only feedback, a UE transmitting PSSCH can regard as ‘ACK’ if PSFCH transmission of NACK feedback is avoided.</w:t>
            </w:r>
          </w:p>
          <w:p w14:paraId="54ADFE06" w14:textId="77777777" w:rsidR="00132D27" w:rsidRDefault="00366861">
            <w:pPr>
              <w:spacing w:before="0" w:after="0"/>
              <w:rPr>
                <w:sz w:val="22"/>
                <w:szCs w:val="22"/>
              </w:rPr>
            </w:pPr>
            <w:r>
              <w:rPr>
                <w:sz w:val="22"/>
                <w:szCs w:val="22"/>
              </w:rPr>
              <w:t></w:t>
            </w:r>
            <w:r>
              <w:rPr>
                <w:sz w:val="22"/>
                <w:szCs w:val="22"/>
              </w:rPr>
              <w:tab/>
              <w:t>In case of ACK/NACK feedback, a channel load may be increased as a UE transmitting PSSCH performs retransmissions for a non-feedbacked PSSCH transmission.</w:t>
            </w:r>
          </w:p>
          <w:p w14:paraId="31F70C77" w14:textId="77777777" w:rsidR="00132D27" w:rsidRDefault="00366861">
            <w:pPr>
              <w:spacing w:before="0" w:after="0"/>
              <w:rPr>
                <w:sz w:val="22"/>
                <w:szCs w:val="22"/>
              </w:rPr>
            </w:pPr>
            <w:r>
              <w:rPr>
                <w:sz w:val="22"/>
                <w:szCs w:val="22"/>
              </w:rPr>
              <w:t>Proposal 3: RAN1 to study methods for avoiding PSFCH transmission in time slots that overlap with subframes used for LTE SL transmissions.</w:t>
            </w:r>
          </w:p>
          <w:p w14:paraId="6DA5F45D" w14:textId="77777777" w:rsidR="00132D27" w:rsidRDefault="00366861">
            <w:pPr>
              <w:spacing w:before="0" w:after="0"/>
              <w:rPr>
                <w:sz w:val="22"/>
                <w:szCs w:val="22"/>
              </w:rPr>
            </w:pPr>
            <w:r>
              <w:rPr>
                <w:sz w:val="22"/>
                <w:szCs w:val="22"/>
              </w:rPr>
              <w:t>Proposal 4: Postponing PSFCH transmission is preferable to dropping the transmission for the method for avoiding PSFCH transmission in case of co-channel coexistence.</w:t>
            </w:r>
          </w:p>
          <w:p w14:paraId="129C8A66" w14:textId="77777777" w:rsidR="00132D27" w:rsidRDefault="00366861">
            <w:pPr>
              <w:spacing w:before="0" w:after="0"/>
              <w:rPr>
                <w:sz w:val="22"/>
                <w:szCs w:val="22"/>
              </w:rPr>
            </w:pPr>
            <w:r>
              <w:rPr>
                <w:sz w:val="22"/>
                <w:szCs w:val="22"/>
              </w:rPr>
              <w:t></w:t>
            </w:r>
            <w:r>
              <w:rPr>
                <w:sz w:val="22"/>
                <w:szCs w:val="22"/>
              </w:rPr>
              <w:tab/>
              <w:t>It should be further investigated how to indicate postponed PSFCH transmission or how to multiplex with postponed PSFCH transmission and the other PSFCH transmission.</w:t>
            </w:r>
          </w:p>
          <w:p w14:paraId="1A763337" w14:textId="77777777" w:rsidR="00132D27" w:rsidRDefault="00366861">
            <w:pPr>
              <w:spacing w:before="0" w:after="0"/>
              <w:rPr>
                <w:sz w:val="22"/>
                <w:szCs w:val="22"/>
              </w:rPr>
            </w:pPr>
            <w:r>
              <w:rPr>
                <w:sz w:val="22"/>
                <w:szCs w:val="22"/>
              </w:rPr>
              <w:t>Proposal 5: RAN1 to study methods for postponing PSFCH transmission for co-channel coexistence of LTE sidelink and NR sidelink.</w:t>
            </w:r>
          </w:p>
          <w:p w14:paraId="43977562" w14:textId="77777777" w:rsidR="00132D27" w:rsidRDefault="00366861">
            <w:pPr>
              <w:spacing w:before="0" w:after="0"/>
              <w:rPr>
                <w:sz w:val="22"/>
                <w:szCs w:val="22"/>
              </w:rPr>
            </w:pPr>
            <w:r>
              <w:rPr>
                <w:sz w:val="22"/>
                <w:szCs w:val="22"/>
              </w:rPr>
              <w:t></w:t>
            </w:r>
            <w:r>
              <w:rPr>
                <w:sz w:val="22"/>
                <w:szCs w:val="22"/>
              </w:rPr>
              <w:tab/>
              <w:t>Time limit for transmission of postponed PSFCH transmission.</w:t>
            </w:r>
          </w:p>
          <w:p w14:paraId="247F177B" w14:textId="77777777" w:rsidR="00132D27" w:rsidRDefault="00366861">
            <w:pPr>
              <w:spacing w:before="0" w:after="0"/>
              <w:rPr>
                <w:sz w:val="22"/>
                <w:szCs w:val="22"/>
              </w:rPr>
            </w:pPr>
            <w:r>
              <w:rPr>
                <w:sz w:val="22"/>
                <w:szCs w:val="22"/>
              </w:rPr>
              <w:t></w:t>
            </w:r>
            <w:r>
              <w:rPr>
                <w:sz w:val="22"/>
                <w:szCs w:val="22"/>
              </w:rPr>
              <w:tab/>
              <w:t>Handling mechanisms (e.g., multiplexing schemes) of simultaneous transmissions of postponed PSFCH and new PSFCH to a single UE.</w:t>
            </w:r>
          </w:p>
          <w:p w14:paraId="3AB48C38" w14:textId="77777777" w:rsidR="00132D27" w:rsidRDefault="00366861">
            <w:pPr>
              <w:spacing w:before="0" w:after="0"/>
              <w:rPr>
                <w:sz w:val="22"/>
                <w:szCs w:val="22"/>
              </w:rPr>
            </w:pPr>
            <w:r>
              <w:rPr>
                <w:sz w:val="22"/>
                <w:szCs w:val="22"/>
              </w:rPr>
              <w:t>Observation 2: In LTE SL Mode 4, the resource exclusion process based on RSRP measurements and LTE SCI reception is performed earlier than the resource exclusion process based on RSSI measurements.</w:t>
            </w:r>
          </w:p>
          <w:p w14:paraId="3B742593" w14:textId="77777777" w:rsidR="00132D27" w:rsidRDefault="00366861">
            <w:pPr>
              <w:spacing w:before="0" w:after="0"/>
              <w:rPr>
                <w:sz w:val="22"/>
                <w:szCs w:val="22"/>
              </w:rPr>
            </w:pPr>
            <w:r>
              <w:rPr>
                <w:sz w:val="22"/>
                <w:szCs w:val="22"/>
              </w:rPr>
              <w:t>Observation 3: From the observation 2, we can observe that LTE transmissions can occur in the NR PSFCH slots in case of high channel load.</w:t>
            </w:r>
          </w:p>
          <w:p w14:paraId="71D23B16" w14:textId="77777777" w:rsidR="00132D27" w:rsidRDefault="00366861">
            <w:pPr>
              <w:spacing w:before="0" w:after="0"/>
              <w:rPr>
                <w:sz w:val="22"/>
                <w:szCs w:val="22"/>
              </w:rPr>
            </w:pPr>
            <w:r>
              <w:rPr>
                <w:sz w:val="22"/>
                <w:szCs w:val="22"/>
              </w:rPr>
              <w:t>Observation 4: From the observation 3, Alt 2 suffers similar issues as Alt 1, hence needs similar solutions as Alt 2.</w:t>
            </w:r>
          </w:p>
          <w:p w14:paraId="2931AE29" w14:textId="77777777" w:rsidR="00132D27" w:rsidRDefault="00366861">
            <w:pPr>
              <w:spacing w:before="0" w:after="0"/>
              <w:rPr>
                <w:sz w:val="22"/>
                <w:szCs w:val="22"/>
              </w:rPr>
            </w:pPr>
            <w:r>
              <w:rPr>
                <w:sz w:val="22"/>
                <w:szCs w:val="22"/>
              </w:rPr>
              <w:t>Proposal 6: RAN1 to study Alt 1, i.e., avoid PSFCH transmission in time slots that overlap with subframes used for LTE SL transmissions.</w:t>
            </w:r>
          </w:p>
        </w:tc>
      </w:tr>
    </w:tbl>
    <w:p w14:paraId="15895808" w14:textId="77777777" w:rsidR="00132D27" w:rsidRDefault="00132D27">
      <w:pPr>
        <w:rPr>
          <w:rFonts w:eastAsia="MS Mincho"/>
          <w:b/>
          <w:sz w:val="22"/>
          <w:szCs w:val="24"/>
          <w:lang w:val="en-US"/>
        </w:rPr>
      </w:pPr>
    </w:p>
    <w:p w14:paraId="5102DA2F" w14:textId="77777777" w:rsidR="00132D27" w:rsidRDefault="00132D27">
      <w:pPr>
        <w:rPr>
          <w:rFonts w:eastAsia="MS Mincho"/>
          <w:sz w:val="22"/>
          <w:szCs w:val="24"/>
          <w:lang w:val="en-US"/>
        </w:rPr>
      </w:pPr>
    </w:p>
    <w:p w14:paraId="75792E83" w14:textId="77777777" w:rsidR="00132D27" w:rsidRDefault="00366861">
      <w:pPr>
        <w:pStyle w:val="Heading3"/>
      </w:pPr>
      <w:r>
        <w:lastRenderedPageBreak/>
        <w:t>Company Views for 1</w:t>
      </w:r>
      <w:r>
        <w:rPr>
          <w:vertAlign w:val="superscript"/>
        </w:rPr>
        <w:t>st</w:t>
      </w:r>
      <w:r>
        <w:t xml:space="preserve"> Round of Discussions</w:t>
      </w:r>
    </w:p>
    <w:p w14:paraId="44FA57F1" w14:textId="77777777" w:rsidR="00132D27" w:rsidRDefault="00366861">
      <w:pPr>
        <w:pStyle w:val="3GPPNormalText"/>
        <w:spacing w:before="240" w:after="0"/>
      </w:pPr>
      <w:r>
        <w:t>Would the following proposal be acceptable to the companies?</w:t>
      </w:r>
    </w:p>
    <w:p w14:paraId="530C983C" w14:textId="77777777" w:rsidR="00132D27" w:rsidRDefault="00366861">
      <w:pPr>
        <w:pStyle w:val="3GPPNormalText"/>
        <w:spacing w:before="120" w:after="0"/>
        <w:rPr>
          <w:b/>
        </w:rPr>
      </w:pPr>
      <w:r>
        <w:rPr>
          <w:b/>
        </w:rPr>
        <w:t>Proposal 1-1:</w:t>
      </w:r>
    </w:p>
    <w:p w14:paraId="25390DEA"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18D794DD"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76A75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The PSCCH/PSSCH TX UE avoids selecting resources where the corresponding PSFCH occasion overlaps with the LTE SL transmission.</w:t>
      </w:r>
    </w:p>
    <w:p w14:paraId="5FFFAD1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The PSCCH/PSSCH RX UE does not transmit feedback on the PSFCH occasion that overlaps with the LTE SL transmission.</w:t>
      </w:r>
    </w:p>
    <w:p w14:paraId="6EA14E48"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Both Option 1 and Option 2.</w:t>
      </w:r>
    </w:p>
    <w:p w14:paraId="3D45200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FEBBBB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FFS: NR SL UEs use a periodically repeating set of PSFCH slots (Alt 2).</w:t>
      </w:r>
    </w:p>
    <w:p w14:paraId="318C196B"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4DBD3385" w14:textId="77777777">
        <w:trPr>
          <w:trHeight w:val="158"/>
        </w:trPr>
        <w:tc>
          <w:tcPr>
            <w:tcW w:w="1680" w:type="dxa"/>
          </w:tcPr>
          <w:p w14:paraId="66B7E679" w14:textId="77777777" w:rsidR="00132D27" w:rsidRDefault="00366861">
            <w:pPr>
              <w:spacing w:before="0" w:after="0"/>
              <w:rPr>
                <w:b/>
                <w:bCs/>
                <w:sz w:val="22"/>
              </w:rPr>
            </w:pPr>
            <w:r>
              <w:rPr>
                <w:b/>
                <w:bCs/>
                <w:sz w:val="22"/>
              </w:rPr>
              <w:t>Company</w:t>
            </w:r>
          </w:p>
        </w:tc>
        <w:tc>
          <w:tcPr>
            <w:tcW w:w="1735" w:type="dxa"/>
          </w:tcPr>
          <w:p w14:paraId="3811B089" w14:textId="77777777" w:rsidR="00132D27" w:rsidRDefault="00366861">
            <w:pPr>
              <w:spacing w:before="0" w:after="0"/>
              <w:rPr>
                <w:b/>
                <w:bCs/>
                <w:sz w:val="22"/>
              </w:rPr>
            </w:pPr>
            <w:r>
              <w:rPr>
                <w:b/>
                <w:bCs/>
                <w:sz w:val="22"/>
              </w:rPr>
              <w:t>Yes/No</w:t>
            </w:r>
          </w:p>
        </w:tc>
        <w:tc>
          <w:tcPr>
            <w:tcW w:w="6570" w:type="dxa"/>
          </w:tcPr>
          <w:p w14:paraId="19AE45EC" w14:textId="77777777" w:rsidR="00132D27" w:rsidRDefault="00366861">
            <w:pPr>
              <w:tabs>
                <w:tab w:val="left" w:pos="1392"/>
              </w:tabs>
              <w:spacing w:before="0" w:after="0"/>
              <w:rPr>
                <w:b/>
                <w:bCs/>
                <w:sz w:val="22"/>
              </w:rPr>
            </w:pPr>
            <w:r>
              <w:rPr>
                <w:b/>
                <w:bCs/>
                <w:sz w:val="22"/>
              </w:rPr>
              <w:t>Comments (Indicate preference of options)</w:t>
            </w:r>
          </w:p>
        </w:tc>
      </w:tr>
      <w:tr w:rsidR="00132D27" w14:paraId="0CB18773" w14:textId="77777777">
        <w:trPr>
          <w:trHeight w:val="158"/>
        </w:trPr>
        <w:tc>
          <w:tcPr>
            <w:tcW w:w="1680" w:type="dxa"/>
          </w:tcPr>
          <w:p w14:paraId="6E6E456A"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1769D405" w14:textId="77777777" w:rsidR="00132D27" w:rsidRDefault="00366861">
            <w:pPr>
              <w:spacing w:before="0" w:after="0"/>
              <w:rPr>
                <w:sz w:val="22"/>
                <w:szCs w:val="22"/>
                <w:lang w:eastAsia="zh-CN"/>
              </w:rPr>
            </w:pPr>
            <w:r>
              <w:rPr>
                <w:rFonts w:hint="eastAsia"/>
                <w:sz w:val="22"/>
                <w:szCs w:val="22"/>
                <w:lang w:eastAsia="zh-CN"/>
              </w:rPr>
              <w:t>Comments</w:t>
            </w:r>
          </w:p>
        </w:tc>
        <w:tc>
          <w:tcPr>
            <w:tcW w:w="6570" w:type="dxa"/>
          </w:tcPr>
          <w:p w14:paraId="51F7757E" w14:textId="77777777" w:rsidR="00132D27" w:rsidRDefault="00366861">
            <w:pPr>
              <w:spacing w:before="0" w:after="0"/>
              <w:rPr>
                <w:sz w:val="22"/>
                <w:szCs w:val="22"/>
                <w:lang w:eastAsia="zh-CN"/>
              </w:rPr>
            </w:pPr>
            <w:r>
              <w:rPr>
                <w:sz w:val="22"/>
                <w:szCs w:val="22"/>
                <w:lang w:eastAsia="zh-CN"/>
              </w:rPr>
              <w:t>Alt 1 is a general direction that NR SL UE avoids PSFCH transmissions in time slots that overlap with the subframes used for the transmissions of LTE SL. In fact, it can be achieved by either a dynamic method or a semi-static way. Therefore, we propose to add the semi-static way as option 4 in above Proposal 1-1:</w:t>
            </w:r>
          </w:p>
          <w:p w14:paraId="1D634D06"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058EA86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4CDEA33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427AF1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517433AF" w14:textId="77777777" w:rsidR="00132D27" w:rsidRDefault="00366861">
            <w:pPr>
              <w:pStyle w:val="ListParagraph"/>
              <w:numPr>
                <w:ilvl w:val="1"/>
                <w:numId w:val="10"/>
              </w:numPr>
              <w:spacing w:before="0" w:line="259" w:lineRule="auto"/>
              <w:ind w:left="72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O</w:t>
            </w:r>
            <w:r>
              <w:rPr>
                <w:rFonts w:ascii="Times New Roman" w:eastAsiaTheme="minorEastAsia" w:hAnsi="Times New Roman"/>
                <w:b/>
                <w:color w:val="FF0000"/>
                <w:lang w:val="en-GB" w:eastAsia="zh-CN"/>
              </w:rPr>
              <w:t>ption 4: PSFCH resources are configured in a TDM manner with LTE V2X resource pool</w:t>
            </w:r>
          </w:p>
          <w:p w14:paraId="71EF9ADC"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1014E568" w14:textId="77777777" w:rsidR="00132D27" w:rsidRDefault="00366861">
            <w:pPr>
              <w:spacing w:before="0" w:after="0"/>
              <w:rPr>
                <w:sz w:val="22"/>
                <w:szCs w:val="22"/>
                <w:lang w:eastAsia="zh-CN"/>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BD11C2" w:rsidRPr="00132D27">
              <w:rPr>
                <w:noProof/>
                <w:position w:val="-14"/>
                <w:sz w:val="22"/>
                <w:szCs w:val="22"/>
              </w:rPr>
              <w:object w:dxaOrig="1499" w:dyaOrig="400" w14:anchorId="60F13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05pt;height:21.5pt;mso-width-percent:0;mso-height-percent:0;mso-width-percent:0;mso-height-percent:0" o:ole="">
                  <v:imagedata r:id="rId16" o:title=""/>
                </v:shape>
                <o:OLEObject Type="Embed" ProgID="Equation.3" ShapeID="_x0000_i1025" DrawAspect="Content" ObjectID="_1727166680" r:id="rId17"/>
              </w:object>
            </w:r>
            <w:r>
              <w:rPr>
                <w:sz w:val="22"/>
                <w:szCs w:val="22"/>
                <w:lang w:eastAsia="zh-CN"/>
              </w:rPr>
              <w:t xml:space="preserve">. Hence, the RSSI measurements in </w:t>
            </w:r>
            <w:proofErr w:type="spellStart"/>
            <w:r>
              <w:rPr>
                <w:sz w:val="22"/>
                <w:szCs w:val="22"/>
                <w:lang w:eastAsia="zh-CN"/>
              </w:rPr>
              <w:t>subframe</w:t>
            </w:r>
            <w:proofErr w:type="spellEnd"/>
            <w:r>
              <w:rPr>
                <w:sz w:val="22"/>
                <w:szCs w:val="22"/>
                <w:lang w:eastAsia="zh-CN"/>
              </w:rPr>
              <w:t xml:space="preserve"> </w:t>
            </w:r>
            <w:r w:rsidR="00BD11C2" w:rsidRPr="00132D27">
              <w:rPr>
                <w:noProof/>
                <w:position w:val="-16"/>
                <w:sz w:val="22"/>
                <w:szCs w:val="22"/>
              </w:rPr>
              <w:object w:dxaOrig="740" w:dyaOrig="420" w14:anchorId="21215A87">
                <v:shape id="_x0000_i1026" type="#_x0000_t75" alt="" style="width:36.5pt;height:21.5pt;mso-width-percent:0;mso-height-percent:0;mso-width-percent:0;mso-height-percent:0" o:ole="">
                  <v:imagedata r:id="rId18" o:title=""/>
                </v:shape>
                <o:OLEObject Type="Embed" ProgID="Equation.3" ShapeID="_x0000_i1026" DrawAspect="Content" ObjectID="_1727166681" r:id="rId19"/>
              </w:object>
            </w:r>
            <w:r>
              <w:rPr>
                <w:sz w:val="22"/>
                <w:szCs w:val="22"/>
              </w:rPr>
              <w:t>or</w:t>
            </w:r>
            <w:r w:rsidR="00BD11C2" w:rsidRPr="00132D27">
              <w:rPr>
                <w:noProof/>
                <w:position w:val="-20"/>
                <w:sz w:val="22"/>
                <w:szCs w:val="22"/>
              </w:rPr>
              <w:object w:dxaOrig="940" w:dyaOrig="460" w14:anchorId="179AA7A4">
                <v:shape id="_x0000_i1027" type="#_x0000_t75" alt="" style="width:50.5pt;height:21.5pt;mso-width-percent:0;mso-height-percent:0;mso-width-percent:0;mso-height-percent:0" o:ole="">
                  <v:imagedata r:id="rId20" o:title=""/>
                </v:shape>
                <o:OLEObject Type="Embed" ProgID="Equation.3" ShapeID="_x0000_i1027" DrawAspect="Content" ObjectID="_1727166682" r:id="rId21"/>
              </w:object>
            </w:r>
            <w:r>
              <w:rPr>
                <w:sz w:val="22"/>
                <w:szCs w:val="22"/>
                <w:lang w:eastAsia="zh-CN"/>
              </w:rPr>
              <w:t xml:space="preserve"> are performed within </w:t>
            </w:r>
            <w:r>
              <w:rPr>
                <w:b/>
                <w:sz w:val="22"/>
                <w:szCs w:val="22"/>
                <w:lang w:eastAsia="zh-CN"/>
              </w:rPr>
              <w:t>the subframes that may belong to LTE  SL resource pool</w:t>
            </w:r>
            <w:r>
              <w:rPr>
                <w:sz w:val="22"/>
                <w:szCs w:val="22"/>
                <w:lang w:eastAsia="zh-CN"/>
              </w:rPr>
              <w:t xml:space="preserve"> but the PSFCH resources are defined </w:t>
            </w:r>
            <w:r>
              <w:rPr>
                <w:b/>
                <w:sz w:val="22"/>
                <w:szCs w:val="22"/>
                <w:lang w:eastAsia="zh-CN"/>
              </w:rPr>
              <w:t xml:space="preserve">within NR SL resource pool.  </w:t>
            </w:r>
            <w:r>
              <w:rPr>
                <w:sz w:val="22"/>
                <w:szCs w:val="22"/>
                <w:lang w:eastAsia="zh-CN"/>
              </w:rPr>
              <w:t>Although both RSSI measurement and PSFCH resources are repeated periodically, they work in different levels of logical slots/subframes. Therefore, we think the corresponding FFS of Alt 2 should be removed because it cannot work in our view.</w:t>
            </w:r>
          </w:p>
        </w:tc>
      </w:tr>
      <w:tr w:rsidR="00132D27" w14:paraId="570BB3E0" w14:textId="77777777">
        <w:trPr>
          <w:trHeight w:val="158"/>
        </w:trPr>
        <w:tc>
          <w:tcPr>
            <w:tcW w:w="1680" w:type="dxa"/>
          </w:tcPr>
          <w:p w14:paraId="11A5F0E4" w14:textId="77777777" w:rsidR="00132D27" w:rsidRDefault="00366861">
            <w:pPr>
              <w:spacing w:before="0" w:after="0"/>
              <w:rPr>
                <w:sz w:val="22"/>
                <w:szCs w:val="22"/>
              </w:rPr>
            </w:pPr>
            <w:r>
              <w:rPr>
                <w:sz w:val="22"/>
                <w:szCs w:val="22"/>
              </w:rPr>
              <w:lastRenderedPageBreak/>
              <w:t>Toyota</w:t>
            </w:r>
          </w:p>
        </w:tc>
        <w:tc>
          <w:tcPr>
            <w:tcW w:w="1735" w:type="dxa"/>
          </w:tcPr>
          <w:p w14:paraId="26171174" w14:textId="77777777" w:rsidR="00132D27" w:rsidRDefault="00366861">
            <w:pPr>
              <w:spacing w:before="0" w:after="0"/>
              <w:rPr>
                <w:sz w:val="22"/>
                <w:szCs w:val="22"/>
              </w:rPr>
            </w:pPr>
            <w:r>
              <w:rPr>
                <w:sz w:val="22"/>
                <w:szCs w:val="22"/>
              </w:rPr>
              <w:t>Comments</w:t>
            </w:r>
          </w:p>
        </w:tc>
        <w:tc>
          <w:tcPr>
            <w:tcW w:w="6570" w:type="dxa"/>
          </w:tcPr>
          <w:p w14:paraId="5E055293" w14:textId="77777777" w:rsidR="00132D27" w:rsidRDefault="00366861">
            <w:pPr>
              <w:spacing w:before="0" w:after="0"/>
              <w:rPr>
                <w:sz w:val="22"/>
                <w:szCs w:val="22"/>
              </w:rPr>
            </w:pPr>
            <w:r>
              <w:rPr>
                <w:sz w:val="22"/>
                <w:szCs w:val="22"/>
              </w:rPr>
              <w:t>We could be ok with Alt1 option 1 if this is the majority views, however: Option 1 would impact the NR resource pattern, and option 2 would negatively impact the HARQ feedback.</w:t>
            </w:r>
          </w:p>
          <w:p w14:paraId="0D3DBD87" w14:textId="77777777" w:rsidR="00132D27" w:rsidRDefault="00366861">
            <w:pPr>
              <w:spacing w:before="0" w:after="0"/>
              <w:rPr>
                <w:sz w:val="22"/>
                <w:szCs w:val="22"/>
              </w:rPr>
            </w:pPr>
            <w:r>
              <w:rPr>
                <w:sz w:val="22"/>
                <w:szCs w:val="22"/>
              </w:rPr>
              <w:t xml:space="preserve">Why listing Alt2, if we go for Alt. </w:t>
            </w:r>
            <w:proofErr w:type="gramStart"/>
            <w:r>
              <w:rPr>
                <w:sz w:val="22"/>
                <w:szCs w:val="22"/>
              </w:rPr>
              <w:t>1 ?</w:t>
            </w:r>
            <w:proofErr w:type="gramEnd"/>
          </w:p>
          <w:p w14:paraId="149C9BA5" w14:textId="77777777" w:rsidR="00132D27" w:rsidRDefault="00366861">
            <w:pPr>
              <w:spacing w:before="0" w:after="0"/>
              <w:rPr>
                <w:sz w:val="22"/>
                <w:szCs w:val="22"/>
              </w:rPr>
            </w:pPr>
            <w:r>
              <w:rPr>
                <w:sz w:val="22"/>
                <w:szCs w:val="22"/>
              </w:rPr>
              <w:t>The solution of the NR UE sending the LTE SCI (on the SL transmission) would solve this issue, together with at least another issue (fairness between LTE and NR), so it would seem preferable.</w:t>
            </w:r>
          </w:p>
        </w:tc>
      </w:tr>
      <w:tr w:rsidR="00132D27" w14:paraId="40FB26DC" w14:textId="77777777">
        <w:trPr>
          <w:trHeight w:val="158"/>
        </w:trPr>
        <w:tc>
          <w:tcPr>
            <w:tcW w:w="1680" w:type="dxa"/>
          </w:tcPr>
          <w:p w14:paraId="77007548" w14:textId="77777777" w:rsidR="00132D27" w:rsidRDefault="00366861">
            <w:pPr>
              <w:spacing w:before="0" w:after="0"/>
              <w:rPr>
                <w:sz w:val="22"/>
                <w:szCs w:val="22"/>
              </w:rPr>
            </w:pPr>
            <w:r>
              <w:rPr>
                <w:sz w:val="22"/>
                <w:szCs w:val="22"/>
              </w:rPr>
              <w:t>Intel</w:t>
            </w:r>
          </w:p>
        </w:tc>
        <w:tc>
          <w:tcPr>
            <w:tcW w:w="1735" w:type="dxa"/>
          </w:tcPr>
          <w:p w14:paraId="67A05459" w14:textId="77777777" w:rsidR="00132D27" w:rsidRDefault="00366861">
            <w:pPr>
              <w:spacing w:before="0" w:after="0"/>
              <w:rPr>
                <w:sz w:val="22"/>
                <w:szCs w:val="22"/>
              </w:rPr>
            </w:pPr>
            <w:r>
              <w:rPr>
                <w:sz w:val="22"/>
                <w:szCs w:val="22"/>
              </w:rPr>
              <w:t>Comment</w:t>
            </w:r>
          </w:p>
        </w:tc>
        <w:tc>
          <w:tcPr>
            <w:tcW w:w="6570" w:type="dxa"/>
          </w:tcPr>
          <w:p w14:paraId="0CD0CAA7" w14:textId="77777777" w:rsidR="00132D27" w:rsidRDefault="00366861">
            <w:pPr>
              <w:spacing w:before="0" w:after="0"/>
              <w:rPr>
                <w:sz w:val="22"/>
                <w:szCs w:val="22"/>
              </w:rPr>
            </w:pPr>
            <w:r>
              <w:rPr>
                <w:sz w:val="22"/>
                <w:szCs w:val="22"/>
              </w:rPr>
              <w:t xml:space="preserve">We are OK with the updated version of the proposal provided by OPPO, and we also believe that combinations of semi-static and dynamic methods could be used. Also, as pointed out by Toyota, the FFS could be removed. </w:t>
            </w:r>
          </w:p>
        </w:tc>
      </w:tr>
      <w:tr w:rsidR="00132D27" w14:paraId="78A179AB" w14:textId="77777777">
        <w:trPr>
          <w:trHeight w:val="158"/>
        </w:trPr>
        <w:tc>
          <w:tcPr>
            <w:tcW w:w="1680" w:type="dxa"/>
          </w:tcPr>
          <w:p w14:paraId="7E0E969E"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10B51D4B"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0F317D52" w14:textId="77777777" w:rsidR="00132D27" w:rsidRDefault="00366861">
            <w:pPr>
              <w:spacing w:before="0" w:after="0"/>
              <w:rPr>
                <w:sz w:val="22"/>
                <w:szCs w:val="22"/>
              </w:rPr>
            </w:pPr>
            <w:r>
              <w:rPr>
                <w:rFonts w:hint="eastAsia"/>
                <w:sz w:val="22"/>
                <w:szCs w:val="22"/>
                <w:lang w:eastAsia="zh-CN"/>
              </w:rPr>
              <w:t>W</w:t>
            </w:r>
            <w:r>
              <w:rPr>
                <w:sz w:val="22"/>
                <w:szCs w:val="22"/>
                <w:lang w:eastAsia="zh-CN"/>
              </w:rPr>
              <w:t xml:space="preserve">e support Option 3.  In Option 1, PSCCH/PSSCH TX UE could </w:t>
            </w:r>
            <w:r>
              <w:rPr>
                <w:rFonts w:hint="eastAsia"/>
                <w:sz w:val="22"/>
                <w:szCs w:val="22"/>
                <w:lang w:eastAsia="zh-CN"/>
              </w:rPr>
              <w:t>avoid</w:t>
            </w:r>
            <w:r>
              <w:rPr>
                <w:sz w:val="22"/>
                <w:szCs w:val="22"/>
                <w:lang w:eastAsia="zh-CN"/>
              </w:rPr>
              <w:t xml:space="preserve"> collision between LTE and PSFCH by resource exclusion. However, it may lead to frequent resource reselection, and thus increases the transmission delay as well as the congestion level of the resource pool. On the other hand, it is more accurate to assess whether a collision has occurred by the NR PSCCH/PSSCH RX UE because NR PSCCH/PSSCH TX UE</w:t>
            </w:r>
            <w:r>
              <w:rPr>
                <w:rFonts w:eastAsia="MS Mincho"/>
                <w:sz w:val="22"/>
                <w:szCs w:val="22"/>
              </w:rPr>
              <w:t xml:space="preserve"> module may be unaware of some resources being reserved by an LTE SL UE which is distant from the device, but it may suffer HARQ-ACK ambiguity if NACK only based HARQ-ACK scheme is used. </w:t>
            </w:r>
            <w:r>
              <w:rPr>
                <w:sz w:val="22"/>
                <w:szCs w:val="22"/>
                <w:lang w:eastAsia="zh-CN"/>
              </w:rPr>
              <w:t>Therefore, we believe that both options can be supported.</w:t>
            </w:r>
          </w:p>
        </w:tc>
      </w:tr>
      <w:tr w:rsidR="00132D27" w14:paraId="1ADB92EE" w14:textId="77777777">
        <w:trPr>
          <w:trHeight w:val="158"/>
        </w:trPr>
        <w:tc>
          <w:tcPr>
            <w:tcW w:w="1680" w:type="dxa"/>
          </w:tcPr>
          <w:p w14:paraId="65C58EE1" w14:textId="77777777" w:rsidR="00132D27" w:rsidRDefault="00366861">
            <w:pPr>
              <w:spacing w:before="0" w:after="0"/>
              <w:rPr>
                <w:sz w:val="22"/>
                <w:szCs w:val="22"/>
                <w:lang w:eastAsia="zh-CN"/>
              </w:rPr>
            </w:pPr>
            <w:r>
              <w:rPr>
                <w:sz w:val="22"/>
                <w:szCs w:val="22"/>
                <w:lang w:eastAsia="zh-CN"/>
              </w:rPr>
              <w:t>Apple</w:t>
            </w:r>
          </w:p>
        </w:tc>
        <w:tc>
          <w:tcPr>
            <w:tcW w:w="1735" w:type="dxa"/>
          </w:tcPr>
          <w:p w14:paraId="67072E05" w14:textId="77777777" w:rsidR="00132D27" w:rsidRDefault="00366861">
            <w:pPr>
              <w:spacing w:before="0" w:after="0"/>
              <w:rPr>
                <w:sz w:val="22"/>
                <w:szCs w:val="22"/>
                <w:lang w:eastAsia="zh-CN"/>
              </w:rPr>
            </w:pPr>
            <w:r>
              <w:rPr>
                <w:sz w:val="22"/>
                <w:szCs w:val="22"/>
                <w:lang w:eastAsia="zh-CN"/>
              </w:rPr>
              <w:t>Comment</w:t>
            </w:r>
          </w:p>
        </w:tc>
        <w:tc>
          <w:tcPr>
            <w:tcW w:w="6570" w:type="dxa"/>
          </w:tcPr>
          <w:p w14:paraId="197D5F51" w14:textId="77777777" w:rsidR="00132D27" w:rsidRDefault="00366861">
            <w:pPr>
              <w:spacing w:before="0" w:after="0"/>
              <w:rPr>
                <w:sz w:val="22"/>
                <w:szCs w:val="22"/>
                <w:lang w:eastAsia="zh-CN"/>
              </w:rPr>
            </w:pPr>
            <w:r>
              <w:rPr>
                <w:sz w:val="22"/>
                <w:szCs w:val="22"/>
                <w:lang w:eastAsia="zh-CN"/>
              </w:rPr>
              <w:t>As FL mentioned that in Alt 2, it is not guaranteed that SL RSSI measurement-based ranking could help LTE SL module to identify the slots with PSFCH, since the NT slot with only PSFCH transmission (and without PSSCH transmission) does not always have higher SL RSSI measurement than the slot with PSSCH transmission. Hence, we do not think the last FFS is needed.</w:t>
            </w:r>
          </w:p>
          <w:p w14:paraId="79BE76AC" w14:textId="77777777" w:rsidR="00132D27" w:rsidRDefault="00366861">
            <w:pPr>
              <w:spacing w:before="0" w:after="0"/>
              <w:rPr>
                <w:sz w:val="22"/>
                <w:szCs w:val="22"/>
                <w:lang w:eastAsia="zh-CN"/>
              </w:rPr>
            </w:pPr>
            <w:r>
              <w:rPr>
                <w:sz w:val="22"/>
                <w:szCs w:val="22"/>
                <w:lang w:eastAsia="zh-CN"/>
              </w:rPr>
              <w:t xml:space="preserve">For Alt 1, it is possible that NR SL UE would miss out on LTE SL resource reservations, which will lead to PSFCH transmission and cause AGC issue on LTE SL resource reservations. Hence, the Option 4 mentioned by OPPO could be considered to ensure no overlap between PSFCH transmission and LTE PSSCH transmission. </w:t>
            </w:r>
          </w:p>
        </w:tc>
      </w:tr>
      <w:tr w:rsidR="00132D27" w14:paraId="1C88A635" w14:textId="77777777">
        <w:trPr>
          <w:trHeight w:val="158"/>
        </w:trPr>
        <w:tc>
          <w:tcPr>
            <w:tcW w:w="1680" w:type="dxa"/>
          </w:tcPr>
          <w:p w14:paraId="74A08468" w14:textId="77777777" w:rsidR="00132D27" w:rsidRDefault="00366861">
            <w:pPr>
              <w:spacing w:before="0" w:after="0"/>
              <w:rPr>
                <w:sz w:val="22"/>
                <w:szCs w:val="22"/>
                <w:lang w:eastAsia="zh-CN"/>
              </w:rPr>
            </w:pPr>
            <w:r>
              <w:rPr>
                <w:sz w:val="22"/>
                <w:szCs w:val="22"/>
                <w:lang w:eastAsia="zh-CN"/>
              </w:rPr>
              <w:t>Ericsson</w:t>
            </w:r>
          </w:p>
        </w:tc>
        <w:tc>
          <w:tcPr>
            <w:tcW w:w="1735" w:type="dxa"/>
          </w:tcPr>
          <w:p w14:paraId="4D0482B7" w14:textId="77777777" w:rsidR="00132D27" w:rsidRDefault="00366861">
            <w:pPr>
              <w:spacing w:before="0" w:after="0"/>
              <w:rPr>
                <w:sz w:val="22"/>
                <w:szCs w:val="22"/>
                <w:lang w:eastAsia="zh-CN"/>
              </w:rPr>
            </w:pPr>
            <w:r>
              <w:rPr>
                <w:sz w:val="22"/>
                <w:szCs w:val="22"/>
                <w:lang w:eastAsia="zh-CN"/>
              </w:rPr>
              <w:t>No</w:t>
            </w:r>
          </w:p>
        </w:tc>
        <w:tc>
          <w:tcPr>
            <w:tcW w:w="6570" w:type="dxa"/>
          </w:tcPr>
          <w:p w14:paraId="411786EA" w14:textId="77777777" w:rsidR="00132D27" w:rsidRDefault="00366861">
            <w:pPr>
              <w:spacing w:before="0" w:after="0"/>
              <w:jc w:val="left"/>
              <w:rPr>
                <w:sz w:val="22"/>
                <w:szCs w:val="22"/>
              </w:rPr>
            </w:pPr>
            <w:r>
              <w:rPr>
                <w:sz w:val="22"/>
                <w:szCs w:val="22"/>
              </w:rPr>
              <w:t xml:space="preserve">We are not supportive of the current proposal containing Alt. 1. </w:t>
            </w:r>
          </w:p>
          <w:p w14:paraId="3E9F9015" w14:textId="77777777" w:rsidR="00132D27" w:rsidRDefault="00366861">
            <w:pPr>
              <w:spacing w:before="0" w:after="0"/>
              <w:jc w:val="left"/>
              <w:rPr>
                <w:sz w:val="22"/>
                <w:szCs w:val="22"/>
              </w:rPr>
            </w:pPr>
            <w:r>
              <w:rPr>
                <w:sz w:val="22"/>
                <w:szCs w:val="22"/>
              </w:rPr>
              <w:t>In our view, the procedure indicated by Alt.1, i.e., that the NR SL UE does not perform PSFCH transmission in the intended pre-configured resources, is not a good design since it impacts the reliability and spectral efficiency of the NR SL transmissions.</w:t>
            </w:r>
          </w:p>
          <w:p w14:paraId="0A673DA3" w14:textId="77777777" w:rsidR="00132D27" w:rsidRDefault="00132D27">
            <w:pPr>
              <w:spacing w:before="0" w:after="0"/>
              <w:jc w:val="left"/>
              <w:rPr>
                <w:sz w:val="22"/>
                <w:szCs w:val="22"/>
              </w:rPr>
            </w:pPr>
          </w:p>
          <w:p w14:paraId="35B45F0C" w14:textId="77777777" w:rsidR="00132D27" w:rsidRDefault="00366861">
            <w:pPr>
              <w:spacing w:before="0" w:after="0"/>
              <w:jc w:val="left"/>
              <w:rPr>
                <w:sz w:val="22"/>
                <w:szCs w:val="22"/>
              </w:rPr>
            </w:pPr>
            <w:r>
              <w:rPr>
                <w:sz w:val="22"/>
                <w:szCs w:val="22"/>
              </w:rPr>
              <w:t>As a compromise solution for the proposal, we propose that</w:t>
            </w:r>
          </w:p>
          <w:p w14:paraId="63AF181D" w14:textId="77777777" w:rsidR="00132D27" w:rsidRDefault="00132D27">
            <w:pPr>
              <w:spacing w:before="0" w:after="0"/>
              <w:jc w:val="left"/>
              <w:rPr>
                <w:sz w:val="22"/>
                <w:szCs w:val="22"/>
              </w:rPr>
            </w:pPr>
          </w:p>
          <w:p w14:paraId="4F3CF8AF" w14:textId="77777777" w:rsidR="00132D27" w:rsidRDefault="00366861">
            <w:pPr>
              <w:spacing w:before="0" w:after="0"/>
              <w:jc w:val="left"/>
              <w:rPr>
                <w:sz w:val="22"/>
                <w:szCs w:val="22"/>
              </w:rPr>
            </w:pPr>
            <w:r>
              <w:rPr>
                <w:sz w:val="22"/>
                <w:szCs w:val="22"/>
              </w:rPr>
              <w:t>“The (pre-)configuration defines resources for PSCCH/PSSCH transmission that the UE avoids selecting if the corresponding PSFCH occasion overlaps with the LTE SL transmission.”</w:t>
            </w:r>
          </w:p>
          <w:p w14:paraId="711D3DD8" w14:textId="77777777" w:rsidR="00132D27" w:rsidRDefault="00132D27">
            <w:pPr>
              <w:spacing w:before="0" w:after="0"/>
              <w:jc w:val="left"/>
              <w:rPr>
                <w:sz w:val="22"/>
                <w:szCs w:val="22"/>
              </w:rPr>
            </w:pPr>
          </w:p>
          <w:p w14:paraId="09DA735E" w14:textId="77777777" w:rsidR="00132D27" w:rsidRDefault="00366861">
            <w:pPr>
              <w:spacing w:before="0" w:after="0"/>
              <w:rPr>
                <w:sz w:val="22"/>
                <w:szCs w:val="22"/>
              </w:rPr>
            </w:pPr>
            <w:r>
              <w:rPr>
                <w:sz w:val="22"/>
                <w:szCs w:val="22"/>
              </w:rPr>
              <w:t xml:space="preserve">Moreover, the procedure indicated by Alt. 2, provides appropriate coexistence between the NR and SL UEs, i.e., without detriment on one technology as proposed by Alt.1. In Alt.2, the LTE UEs can detect the </w:t>
            </w:r>
            <w:r>
              <w:rPr>
                <w:sz w:val="22"/>
                <w:szCs w:val="22"/>
              </w:rPr>
              <w:lastRenderedPageBreak/>
              <w:t>slots which contain the PSFCH resources as pre-configured and avoid transmitting in that resources which only occur every 2 or 4 slots.</w:t>
            </w:r>
          </w:p>
        </w:tc>
      </w:tr>
      <w:tr w:rsidR="00132D27" w14:paraId="36F50B98" w14:textId="77777777">
        <w:trPr>
          <w:trHeight w:val="158"/>
        </w:trPr>
        <w:tc>
          <w:tcPr>
            <w:tcW w:w="1680" w:type="dxa"/>
          </w:tcPr>
          <w:p w14:paraId="415CF68D" w14:textId="77777777" w:rsidR="00132D27" w:rsidRDefault="00366861">
            <w:pPr>
              <w:spacing w:before="0" w:after="0"/>
              <w:rPr>
                <w:sz w:val="22"/>
                <w:szCs w:val="22"/>
              </w:rPr>
            </w:pPr>
            <w:r>
              <w:rPr>
                <w:sz w:val="22"/>
                <w:szCs w:val="22"/>
              </w:rPr>
              <w:lastRenderedPageBreak/>
              <w:t>Nokia, NSB</w:t>
            </w:r>
          </w:p>
        </w:tc>
        <w:tc>
          <w:tcPr>
            <w:tcW w:w="1735" w:type="dxa"/>
          </w:tcPr>
          <w:p w14:paraId="266B5B03" w14:textId="77777777" w:rsidR="00132D27" w:rsidRDefault="00366861">
            <w:pPr>
              <w:spacing w:before="0" w:after="0"/>
              <w:rPr>
                <w:sz w:val="22"/>
                <w:szCs w:val="22"/>
              </w:rPr>
            </w:pPr>
            <w:r>
              <w:rPr>
                <w:sz w:val="22"/>
                <w:szCs w:val="22"/>
              </w:rPr>
              <w:t>Yes</w:t>
            </w:r>
          </w:p>
        </w:tc>
        <w:tc>
          <w:tcPr>
            <w:tcW w:w="6570" w:type="dxa"/>
          </w:tcPr>
          <w:p w14:paraId="7F8F491E" w14:textId="77777777" w:rsidR="00132D27" w:rsidRDefault="00366861">
            <w:pPr>
              <w:spacing w:before="0" w:after="0"/>
              <w:rPr>
                <w:sz w:val="22"/>
                <w:szCs w:val="22"/>
              </w:rPr>
            </w:pPr>
            <w:r>
              <w:rPr>
                <w:sz w:val="22"/>
                <w:szCs w:val="22"/>
              </w:rPr>
              <w:t>Option 3</w:t>
            </w:r>
          </w:p>
        </w:tc>
      </w:tr>
      <w:tr w:rsidR="00132D27" w14:paraId="2D694EC5" w14:textId="77777777">
        <w:trPr>
          <w:trHeight w:val="158"/>
        </w:trPr>
        <w:tc>
          <w:tcPr>
            <w:tcW w:w="1680" w:type="dxa"/>
          </w:tcPr>
          <w:p w14:paraId="71CA9E42" w14:textId="77777777" w:rsidR="00132D27" w:rsidRDefault="00366861">
            <w:pPr>
              <w:spacing w:before="0" w:after="0"/>
              <w:rPr>
                <w:sz w:val="22"/>
                <w:szCs w:val="22"/>
              </w:rPr>
            </w:pPr>
            <w:proofErr w:type="spellStart"/>
            <w:r>
              <w:rPr>
                <w:sz w:val="22"/>
                <w:szCs w:val="22"/>
              </w:rPr>
              <w:t>InterDigital</w:t>
            </w:r>
            <w:proofErr w:type="spellEnd"/>
          </w:p>
        </w:tc>
        <w:tc>
          <w:tcPr>
            <w:tcW w:w="1735" w:type="dxa"/>
          </w:tcPr>
          <w:p w14:paraId="0526343B" w14:textId="77777777" w:rsidR="00132D27" w:rsidRDefault="00366861">
            <w:pPr>
              <w:spacing w:before="0" w:after="0"/>
              <w:rPr>
                <w:sz w:val="22"/>
                <w:szCs w:val="22"/>
              </w:rPr>
            </w:pPr>
            <w:r>
              <w:rPr>
                <w:sz w:val="22"/>
                <w:szCs w:val="22"/>
              </w:rPr>
              <w:t>Yes</w:t>
            </w:r>
          </w:p>
        </w:tc>
        <w:tc>
          <w:tcPr>
            <w:tcW w:w="6570" w:type="dxa"/>
          </w:tcPr>
          <w:p w14:paraId="25AE5E6D" w14:textId="77777777" w:rsidR="00132D27" w:rsidRDefault="00366861">
            <w:pPr>
              <w:tabs>
                <w:tab w:val="left" w:pos="1332"/>
              </w:tabs>
              <w:spacing w:before="0" w:after="0"/>
              <w:rPr>
                <w:sz w:val="22"/>
                <w:szCs w:val="22"/>
              </w:rPr>
            </w:pPr>
            <w:r>
              <w:rPr>
                <w:sz w:val="22"/>
                <w:szCs w:val="22"/>
                <w:lang w:eastAsia="zh-CN"/>
              </w:rPr>
              <w:t>We support Option 3 and share the view of that the FFS pertaining to Alt 2 is not needed and can be removed.</w:t>
            </w:r>
          </w:p>
        </w:tc>
      </w:tr>
      <w:tr w:rsidR="00132D27" w14:paraId="0A8CF74E" w14:textId="77777777">
        <w:trPr>
          <w:trHeight w:val="158"/>
        </w:trPr>
        <w:tc>
          <w:tcPr>
            <w:tcW w:w="1680" w:type="dxa"/>
          </w:tcPr>
          <w:p w14:paraId="3BFFA6DF" w14:textId="77777777" w:rsidR="00132D27" w:rsidRDefault="00366861">
            <w:pPr>
              <w:spacing w:before="0" w:after="0"/>
              <w:rPr>
                <w:sz w:val="22"/>
                <w:szCs w:val="22"/>
              </w:rPr>
            </w:pPr>
            <w:r>
              <w:rPr>
                <w:sz w:val="22"/>
                <w:szCs w:val="22"/>
              </w:rPr>
              <w:t>Samsung</w:t>
            </w:r>
          </w:p>
        </w:tc>
        <w:tc>
          <w:tcPr>
            <w:tcW w:w="1735" w:type="dxa"/>
          </w:tcPr>
          <w:p w14:paraId="59B1818B" w14:textId="77777777" w:rsidR="00132D27" w:rsidRDefault="00366861">
            <w:pPr>
              <w:spacing w:before="0" w:after="0"/>
              <w:rPr>
                <w:sz w:val="22"/>
                <w:szCs w:val="22"/>
              </w:rPr>
            </w:pPr>
            <w:r>
              <w:rPr>
                <w:sz w:val="22"/>
                <w:szCs w:val="22"/>
              </w:rPr>
              <w:t>Comments</w:t>
            </w:r>
          </w:p>
        </w:tc>
        <w:tc>
          <w:tcPr>
            <w:tcW w:w="6570" w:type="dxa"/>
          </w:tcPr>
          <w:p w14:paraId="09C384BF" w14:textId="77777777" w:rsidR="00132D27" w:rsidRDefault="00366861">
            <w:pPr>
              <w:spacing w:before="0" w:after="0"/>
              <w:rPr>
                <w:sz w:val="22"/>
                <w:szCs w:val="22"/>
              </w:rPr>
            </w:pPr>
            <w:r>
              <w:rPr>
                <w:sz w:val="22"/>
                <w:szCs w:val="22"/>
              </w:rPr>
              <w:t xml:space="preserve">Option 1 has the following drawbacks: </w:t>
            </w:r>
          </w:p>
          <w:p w14:paraId="2CC83F4C" w14:textId="77777777" w:rsidR="00132D27" w:rsidRDefault="00366861">
            <w:pPr>
              <w:pStyle w:val="ListParagraph"/>
              <w:numPr>
                <w:ilvl w:val="0"/>
                <w:numId w:val="8"/>
              </w:numPr>
              <w:spacing w:before="0"/>
            </w:pPr>
            <w:r>
              <w:t>It could lead to very few resources available for NR transmission (a lot of resource are wasted).</w:t>
            </w:r>
          </w:p>
          <w:p w14:paraId="19310B06" w14:textId="77777777" w:rsidR="00132D27" w:rsidRDefault="00366861">
            <w:pPr>
              <w:pStyle w:val="ListParagraph"/>
              <w:numPr>
                <w:ilvl w:val="0"/>
                <w:numId w:val="8"/>
              </w:numPr>
              <w:spacing w:before="0"/>
            </w:pPr>
            <w:r>
              <w:t xml:space="preserve">Even if a LTE was determined to be available at the time of transmission of PSSCH/PSCCH, it might become used by the time of PSFCH transmission. </w:t>
            </w:r>
          </w:p>
          <w:p w14:paraId="09809271" w14:textId="77777777" w:rsidR="00132D27" w:rsidRDefault="00366861">
            <w:pPr>
              <w:spacing w:before="0" w:after="0"/>
              <w:rPr>
                <w:sz w:val="22"/>
                <w:szCs w:val="22"/>
              </w:rPr>
            </w:pPr>
            <w:r>
              <w:rPr>
                <w:sz w:val="22"/>
                <w:szCs w:val="22"/>
              </w:rPr>
              <w:t xml:space="preserve">On the other </w:t>
            </w:r>
            <w:proofErr w:type="gramStart"/>
            <w:r>
              <w:rPr>
                <w:sz w:val="22"/>
                <w:szCs w:val="22"/>
              </w:rPr>
              <w:t>hand</w:t>
            </w:r>
            <w:proofErr w:type="gramEnd"/>
            <w:r>
              <w:rPr>
                <w:sz w:val="22"/>
                <w:szCs w:val="22"/>
              </w:rPr>
              <w:t xml:space="preserve"> with option 2, if the PSFCH is not transmitted due to an LTE transmission in a subframe, the UE receiving the PSFCH assume a NACK even if the transmission has been received. (This is even more problematic with GC option 1, where a missing PSFCH is assumed to be a ACK).</w:t>
            </w:r>
          </w:p>
          <w:p w14:paraId="247EA170" w14:textId="77777777" w:rsidR="00132D27" w:rsidRDefault="00366861">
            <w:pPr>
              <w:spacing w:before="0" w:after="0"/>
              <w:rPr>
                <w:sz w:val="22"/>
                <w:szCs w:val="22"/>
              </w:rPr>
            </w:pPr>
            <w:r>
              <w:rPr>
                <w:sz w:val="22"/>
                <w:szCs w:val="22"/>
              </w:rPr>
              <w:t>We think that Option 2 is slightly better than option 1, but to minimize the probability of not transmitting PSFCH, the UE can attempt to send a “dummy” PSSCH/PSCCH in the first part of the subframe, with the same power as PSFCH. If this is not possible, drop PSFCH. Therefore, we suggest:</w:t>
            </w:r>
          </w:p>
          <w:p w14:paraId="29041BDB" w14:textId="77777777" w:rsidR="00132D27" w:rsidRDefault="00366861">
            <w:pPr>
              <w:spacing w:before="0" w:after="0"/>
              <w:rPr>
                <w:sz w:val="22"/>
                <w:szCs w:val="22"/>
              </w:rPr>
            </w:pPr>
            <w:r>
              <w:rPr>
                <w:b/>
                <w:sz w:val="22"/>
                <w:szCs w:val="22"/>
              </w:rPr>
              <w:t xml:space="preserve">Option 4: </w:t>
            </w:r>
            <w:r>
              <w:rPr>
                <w:rFonts w:eastAsia="MS Mincho"/>
                <w:b/>
                <w:sz w:val="22"/>
                <w:szCs w:val="22"/>
              </w:rPr>
              <w:t>The PSCCH/PSSCH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w:t>
            </w:r>
          </w:p>
          <w:p w14:paraId="1DAD760E" w14:textId="77777777" w:rsidR="00132D27" w:rsidRDefault="00366861">
            <w:pPr>
              <w:spacing w:before="0" w:after="0"/>
              <w:rPr>
                <w:sz w:val="22"/>
                <w:szCs w:val="22"/>
              </w:rPr>
            </w:pPr>
            <w:r>
              <w:rPr>
                <w:sz w:val="22"/>
                <w:szCs w:val="22"/>
              </w:rPr>
              <w:t>This would minimize the probability of dropping PSFCH.</w:t>
            </w:r>
          </w:p>
          <w:p w14:paraId="2296B43B" w14:textId="77777777" w:rsidR="00132D27" w:rsidRDefault="00366861">
            <w:pPr>
              <w:tabs>
                <w:tab w:val="left" w:pos="1332"/>
              </w:tabs>
              <w:spacing w:before="0" w:after="0"/>
              <w:rPr>
                <w:sz w:val="22"/>
                <w:szCs w:val="22"/>
                <w:lang w:eastAsia="zh-CN"/>
              </w:rPr>
            </w:pPr>
            <w:r>
              <w:rPr>
                <w:sz w:val="22"/>
                <w:szCs w:val="22"/>
              </w:rPr>
              <w:t>We also think that in a PSFCH configured slot if UE transmits only PSSCH/PSCCH and not PSFCH, this could have an impact on AGC. That case should also be considered.</w:t>
            </w:r>
          </w:p>
        </w:tc>
      </w:tr>
      <w:tr w:rsidR="00132D27" w14:paraId="59D79E2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5CF823D5" w14:textId="77777777" w:rsidR="00132D27" w:rsidRDefault="00366861">
            <w:pPr>
              <w:spacing w:before="0" w:after="0"/>
              <w:rPr>
                <w:sz w:val="22"/>
                <w:szCs w:val="22"/>
              </w:rPr>
            </w:pPr>
            <w:r>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6837A92" w14:textId="77777777" w:rsidR="00132D27" w:rsidRDefault="00366861">
            <w:pPr>
              <w:spacing w:before="0" w:after="0"/>
              <w:jc w:val="left"/>
              <w:rPr>
                <w:sz w:val="22"/>
                <w:szCs w:val="22"/>
                <w:lang w:eastAsia="zh-CN"/>
              </w:rPr>
            </w:pPr>
            <w:r>
              <w:rPr>
                <w:sz w:val="22"/>
                <w:szCs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6D0204DC" w14:textId="77777777" w:rsidR="00132D27" w:rsidRDefault="00366861">
            <w:pPr>
              <w:spacing w:before="0" w:after="0"/>
              <w:rPr>
                <w:sz w:val="22"/>
                <w:szCs w:val="22"/>
                <w:lang w:eastAsia="zh-CN"/>
              </w:rPr>
            </w:pPr>
            <w:r>
              <w:rPr>
                <w:sz w:val="22"/>
                <w:szCs w:val="22"/>
                <w:lang w:eastAsia="zh-CN"/>
              </w:rPr>
              <w:t>As “</w:t>
            </w:r>
            <w:r>
              <w:rPr>
                <w:rFonts w:eastAsia="MS Mincho"/>
                <w:b/>
                <w:sz w:val="22"/>
                <w:szCs w:val="22"/>
              </w:rPr>
              <w:t>dynamic resource pool sharing</w:t>
            </w:r>
            <w:r>
              <w:rPr>
                <w:sz w:val="22"/>
                <w:szCs w:val="22"/>
                <w:lang w:eastAsia="zh-CN"/>
              </w:rPr>
              <w:t>” means that all the time/frequency domain resources comprised in a resource pool are shared for both LTE and NR sidelink, each slot with PSFCH is overlapped with potential LTE SL transmission in the resource pool. Based on that, option 1 may lead to no PSCCH/PSSCH resource could be selected by NR SL UE, and option 2 may lead to no SL feedback can be transmitted.</w:t>
            </w:r>
          </w:p>
          <w:p w14:paraId="01815341" w14:textId="77777777" w:rsidR="00132D27" w:rsidRDefault="00132D27">
            <w:pPr>
              <w:spacing w:before="0" w:after="0"/>
              <w:rPr>
                <w:sz w:val="22"/>
                <w:szCs w:val="22"/>
                <w:lang w:eastAsia="zh-CN"/>
              </w:rPr>
            </w:pPr>
          </w:p>
          <w:p w14:paraId="5963844F" w14:textId="77777777" w:rsidR="00132D27" w:rsidRDefault="00366861">
            <w:pPr>
              <w:spacing w:before="0" w:after="0"/>
              <w:rPr>
                <w:sz w:val="22"/>
                <w:szCs w:val="22"/>
                <w:lang w:eastAsia="zh-CN"/>
              </w:rPr>
            </w:pPr>
            <w:r>
              <w:rPr>
                <w:sz w:val="22"/>
                <w:szCs w:val="22"/>
                <w:lang w:eastAsia="zh-CN"/>
              </w:rPr>
              <w:t>Therefore, we prefer to not support PSFCH in a dynamic shared resource pool for LTE and NR sidelink.</w:t>
            </w:r>
          </w:p>
        </w:tc>
      </w:tr>
      <w:tr w:rsidR="00132D27" w14:paraId="48099605" w14:textId="77777777">
        <w:trPr>
          <w:trHeight w:val="158"/>
        </w:trPr>
        <w:tc>
          <w:tcPr>
            <w:tcW w:w="1680" w:type="dxa"/>
          </w:tcPr>
          <w:p w14:paraId="3FDBCA43"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6DEB42BB"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w:t>
            </w:r>
          </w:p>
        </w:tc>
        <w:tc>
          <w:tcPr>
            <w:tcW w:w="6570" w:type="dxa"/>
          </w:tcPr>
          <w:p w14:paraId="756BEA54"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support Option 1 of </w:t>
            </w:r>
            <w:r>
              <w:rPr>
                <w:rFonts w:hint="eastAsia"/>
                <w:sz w:val="22"/>
                <w:szCs w:val="22"/>
                <w:lang w:eastAsia="zh-CN"/>
              </w:rPr>
              <w:t>Alt</w:t>
            </w:r>
            <w:r>
              <w:rPr>
                <w:sz w:val="22"/>
                <w:szCs w:val="22"/>
                <w:lang w:eastAsia="zh-CN"/>
              </w:rPr>
              <w:t>.1, the option 2 of Alt.2 will cause the dropping of HARQ feedback even for NR transmission with high priority, and it cannot guarantee the reliability of NR SL transmission.</w:t>
            </w:r>
          </w:p>
        </w:tc>
      </w:tr>
      <w:tr w:rsidR="00132D27" w14:paraId="144A0BD7" w14:textId="77777777">
        <w:trPr>
          <w:trHeight w:val="158"/>
        </w:trPr>
        <w:tc>
          <w:tcPr>
            <w:tcW w:w="1680" w:type="dxa"/>
          </w:tcPr>
          <w:p w14:paraId="32CD213F" w14:textId="77777777" w:rsidR="00132D27" w:rsidRDefault="00366861">
            <w:pPr>
              <w:spacing w:before="0" w:after="0"/>
              <w:rPr>
                <w:sz w:val="22"/>
                <w:szCs w:val="22"/>
                <w:lang w:eastAsia="zh-CN"/>
              </w:rPr>
            </w:pPr>
            <w:r>
              <w:rPr>
                <w:sz w:val="22"/>
                <w:szCs w:val="22"/>
              </w:rPr>
              <w:t>Panasonic</w:t>
            </w:r>
          </w:p>
        </w:tc>
        <w:tc>
          <w:tcPr>
            <w:tcW w:w="1735" w:type="dxa"/>
          </w:tcPr>
          <w:p w14:paraId="02814927" w14:textId="77777777" w:rsidR="00132D27" w:rsidRDefault="00366861">
            <w:pPr>
              <w:spacing w:before="0" w:after="0"/>
              <w:rPr>
                <w:sz w:val="22"/>
                <w:szCs w:val="22"/>
                <w:lang w:eastAsia="zh-CN"/>
              </w:rPr>
            </w:pPr>
            <w:r>
              <w:rPr>
                <w:sz w:val="22"/>
                <w:szCs w:val="22"/>
              </w:rPr>
              <w:t xml:space="preserve">Yes </w:t>
            </w:r>
          </w:p>
        </w:tc>
        <w:tc>
          <w:tcPr>
            <w:tcW w:w="6570" w:type="dxa"/>
          </w:tcPr>
          <w:p w14:paraId="34E019C9" w14:textId="77777777" w:rsidR="00132D27" w:rsidRDefault="00366861">
            <w:pPr>
              <w:spacing w:before="0" w:after="0"/>
              <w:rPr>
                <w:sz w:val="22"/>
                <w:szCs w:val="22"/>
                <w:lang w:eastAsia="zh-CN"/>
              </w:rPr>
            </w:pPr>
            <w:r>
              <w:rPr>
                <w:sz w:val="22"/>
                <w:szCs w:val="22"/>
                <w:lang w:eastAsia="zh-CN"/>
              </w:rPr>
              <w:t xml:space="preserve">We support option 3 and also fine with the option 4 provided by OPPO. </w:t>
            </w:r>
          </w:p>
        </w:tc>
      </w:tr>
      <w:tr w:rsidR="00132D27" w14:paraId="3AA9BF42" w14:textId="77777777">
        <w:trPr>
          <w:trHeight w:val="158"/>
        </w:trPr>
        <w:tc>
          <w:tcPr>
            <w:tcW w:w="1680" w:type="dxa"/>
          </w:tcPr>
          <w:p w14:paraId="77B4FD16" w14:textId="77777777" w:rsidR="00132D27" w:rsidRDefault="00366861">
            <w:pPr>
              <w:spacing w:before="0" w:after="0"/>
              <w:rPr>
                <w:sz w:val="22"/>
                <w:szCs w:val="22"/>
              </w:rPr>
            </w:pPr>
            <w:r>
              <w:rPr>
                <w:sz w:val="22"/>
                <w:szCs w:val="22"/>
              </w:rPr>
              <w:t>Qualcomm</w:t>
            </w:r>
          </w:p>
        </w:tc>
        <w:tc>
          <w:tcPr>
            <w:tcW w:w="1735" w:type="dxa"/>
          </w:tcPr>
          <w:p w14:paraId="755E27DB" w14:textId="77777777" w:rsidR="00132D27" w:rsidRDefault="00366861">
            <w:pPr>
              <w:spacing w:before="0" w:after="0"/>
              <w:rPr>
                <w:sz w:val="22"/>
                <w:szCs w:val="22"/>
              </w:rPr>
            </w:pPr>
            <w:r>
              <w:rPr>
                <w:sz w:val="22"/>
                <w:szCs w:val="22"/>
              </w:rPr>
              <w:t>No</w:t>
            </w:r>
          </w:p>
        </w:tc>
        <w:tc>
          <w:tcPr>
            <w:tcW w:w="6570" w:type="dxa"/>
          </w:tcPr>
          <w:p w14:paraId="382BE7EF" w14:textId="77777777" w:rsidR="00132D27" w:rsidRDefault="00366861">
            <w:pPr>
              <w:spacing w:before="0" w:after="0"/>
              <w:rPr>
                <w:sz w:val="22"/>
                <w:szCs w:val="22"/>
              </w:rPr>
            </w:pPr>
            <w:r>
              <w:rPr>
                <w:sz w:val="22"/>
                <w:szCs w:val="22"/>
              </w:rPr>
              <w:t xml:space="preserve">From our analysis, we observe that Alt. 2 reduces the probability that LTE UE-s will select resources that collide with the </w:t>
            </w:r>
            <w:r>
              <w:rPr>
                <w:i/>
                <w:iCs/>
                <w:sz w:val="22"/>
                <w:szCs w:val="22"/>
              </w:rPr>
              <w:t>periodically repeating NR PSFCH Tx resource set</w:t>
            </w:r>
            <w:r>
              <w:rPr>
                <w:sz w:val="22"/>
                <w:szCs w:val="22"/>
              </w:rPr>
              <w:t xml:space="preserve">. This is demonstrated by showing </w:t>
            </w:r>
            <w:r>
              <w:rPr>
                <w:sz w:val="22"/>
                <w:szCs w:val="22"/>
              </w:rPr>
              <w:lastRenderedPageBreak/>
              <w:t>the distribution of the number of LTE transmissions per subframe when Alt. 2 is used at NR versus when it is not.</w:t>
            </w:r>
          </w:p>
          <w:p w14:paraId="076D7A8B" w14:textId="77777777" w:rsidR="00132D27" w:rsidRDefault="00366861">
            <w:pPr>
              <w:spacing w:before="0" w:after="0"/>
              <w:jc w:val="center"/>
              <w:rPr>
                <w:sz w:val="22"/>
                <w:szCs w:val="22"/>
              </w:rPr>
            </w:pPr>
            <w:r>
              <w:rPr>
                <w:noProof/>
                <w:sz w:val="22"/>
                <w:szCs w:val="22"/>
                <w:lang w:val="en-US"/>
              </w:rPr>
              <w:drawing>
                <wp:inline distT="0" distB="0" distL="0" distR="0" wp14:anchorId="231DF3B4" wp14:editId="4F1B11E9">
                  <wp:extent cx="3194050" cy="239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11339" cy="2406894"/>
                          </a:xfrm>
                          <a:prstGeom prst="rect">
                            <a:avLst/>
                          </a:prstGeom>
                          <a:noFill/>
                          <a:ln>
                            <a:noFill/>
                          </a:ln>
                        </pic:spPr>
                      </pic:pic>
                    </a:graphicData>
                  </a:graphic>
                </wp:inline>
              </w:drawing>
            </w:r>
          </w:p>
          <w:p w14:paraId="0E02DB40" w14:textId="77777777" w:rsidR="00132D27" w:rsidRDefault="00366861">
            <w:pPr>
              <w:spacing w:before="0" w:after="0"/>
              <w:rPr>
                <w:sz w:val="22"/>
                <w:szCs w:val="22"/>
              </w:rPr>
            </w:pPr>
            <w:r>
              <w:rPr>
                <w:sz w:val="22"/>
                <w:szCs w:val="22"/>
              </w:rPr>
              <w:t xml:space="preserve">In the figure above, the </w:t>
            </w:r>
            <w:r>
              <w:rPr>
                <w:sz w:val="22"/>
                <w:szCs w:val="22"/>
                <w:u w:val="single"/>
              </w:rPr>
              <w:t>arrows</w:t>
            </w:r>
            <w:r>
              <w:rPr>
                <w:sz w:val="22"/>
                <w:szCs w:val="22"/>
              </w:rPr>
              <w:t xml:space="preserve"> mark the location of the PSFCH slots used by NR. When Alt 2 is “off”, every 4</w:t>
            </w:r>
            <w:r>
              <w:rPr>
                <w:sz w:val="22"/>
                <w:szCs w:val="22"/>
                <w:vertAlign w:val="superscript"/>
              </w:rPr>
              <w:t>th</w:t>
            </w:r>
            <w:r>
              <w:rPr>
                <w:sz w:val="22"/>
                <w:szCs w:val="22"/>
              </w:rPr>
              <w:t xml:space="preserve"> slot contains NR PSFCH resources while when Alt. 2 is “on”, slots 3, 11 and 19 are included in the </w:t>
            </w:r>
            <w:r>
              <w:rPr>
                <w:i/>
                <w:iCs/>
                <w:sz w:val="22"/>
                <w:szCs w:val="22"/>
              </w:rPr>
              <w:t>basic Tx resource set</w:t>
            </w:r>
            <w:r>
              <w:rPr>
                <w:sz w:val="22"/>
                <w:szCs w:val="22"/>
              </w:rPr>
              <w:t xml:space="preserve"> and is avoided by the LTE UE-s through RSSI ranking. By using Alt 2, we observe that there are very few LTE Tx on NR PSFCH slots. Without Alt 2, there are many LTE Tx on NR PSFCH slots which increase the probability that at least one LTE reservation is present on a NR PSFCH slot. For this reason, we believe that Alt. 1, both options 1 and 2 or their combination, cannot work on its own. The following problems arise from using Alt. 1:</w:t>
            </w:r>
          </w:p>
          <w:p w14:paraId="1EA1D4EF" w14:textId="77777777" w:rsidR="00132D27" w:rsidRDefault="00366861">
            <w:pPr>
              <w:pStyle w:val="ListParagraph"/>
              <w:numPr>
                <w:ilvl w:val="0"/>
                <w:numId w:val="12"/>
              </w:numPr>
              <w:spacing w:before="0"/>
              <w:rPr>
                <w:rFonts w:ascii="Times New Roman" w:hAnsi="Times New Roman"/>
              </w:rPr>
            </w:pPr>
            <w:r>
              <w:rPr>
                <w:rFonts w:ascii="Times New Roman" w:hAnsi="Times New Roman"/>
              </w:rPr>
              <w:t>As the chance to receive an LTE reservation on a PSFCH slot is high when Alt 2 is not used, Option 1 of Alt. 1 will lead to over exclusion of resources at the NR SL UE.</w:t>
            </w:r>
          </w:p>
          <w:p w14:paraId="41728E85" w14:textId="77777777" w:rsidR="00132D27" w:rsidRDefault="00366861">
            <w:pPr>
              <w:pStyle w:val="ListParagraph"/>
              <w:numPr>
                <w:ilvl w:val="0"/>
                <w:numId w:val="12"/>
              </w:numPr>
              <w:spacing w:before="0"/>
              <w:rPr>
                <w:rFonts w:ascii="Times New Roman" w:hAnsi="Times New Roman"/>
              </w:rPr>
            </w:pPr>
            <w:r>
              <w:rPr>
                <w:rFonts w:ascii="Times New Roman" w:hAnsi="Times New Roman"/>
              </w:rPr>
              <w:t>Further, for Alt. 1 Option 2, as the possibility of NR devices to drop PSFCH feedback is very high, with a high probability feedback will be dropped. This will break the basic operating mechanism of NAK-only Groupcast Option 1 transmissions. Further, Alt. 1 Option 2 will also be detrimental for unicast and Groupcast Option 2 as missing ACK-s will lead to more re-transmissions, and more chance of NR collisions with LTE. This may be especially detrimental for GC Option 2 where even if one UE skips an ACK, a retransmission takes place over the shared pool.</w:t>
            </w:r>
          </w:p>
          <w:p w14:paraId="62D258E9" w14:textId="77777777" w:rsidR="00132D27" w:rsidRDefault="00366861">
            <w:pPr>
              <w:spacing w:before="0" w:after="0"/>
              <w:rPr>
                <w:sz w:val="22"/>
                <w:szCs w:val="22"/>
              </w:rPr>
            </w:pPr>
            <w:r>
              <w:rPr>
                <w:sz w:val="22"/>
                <w:szCs w:val="22"/>
              </w:rPr>
              <w:t>On the other hand, in Alt.2 the collision between PSFCH is avoided before the packet transmission takes place. Thus, Alt. 2, which has been demonstrated in our contribution to work for a wide range of traffic load and system configurations should be considered for PSFCH transmissions in the shared NR SL – LTE SL resource pool.</w:t>
            </w:r>
          </w:p>
        </w:tc>
      </w:tr>
      <w:tr w:rsidR="00132D27" w14:paraId="327C3496" w14:textId="77777777">
        <w:trPr>
          <w:trHeight w:val="158"/>
        </w:trPr>
        <w:tc>
          <w:tcPr>
            <w:tcW w:w="1680" w:type="dxa"/>
          </w:tcPr>
          <w:p w14:paraId="1D1B0DF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31F2643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3AFA6186" w14:textId="77777777" w:rsidR="00132D27" w:rsidRDefault="00132D27">
            <w:pPr>
              <w:spacing w:before="0" w:after="0"/>
              <w:rPr>
                <w:sz w:val="22"/>
                <w:szCs w:val="22"/>
                <w:lang w:eastAsia="zh-CN"/>
              </w:rPr>
            </w:pPr>
          </w:p>
        </w:tc>
      </w:tr>
      <w:tr w:rsidR="00132D27" w14:paraId="5C018AD0" w14:textId="77777777">
        <w:trPr>
          <w:trHeight w:val="158"/>
        </w:trPr>
        <w:tc>
          <w:tcPr>
            <w:tcW w:w="1680" w:type="dxa"/>
          </w:tcPr>
          <w:p w14:paraId="61FA2F57" w14:textId="77777777" w:rsidR="00132D27" w:rsidRDefault="00366861">
            <w:pPr>
              <w:spacing w:before="0" w:after="0"/>
              <w:rPr>
                <w:rFonts w:eastAsia="Malgun Gothic"/>
                <w:sz w:val="22"/>
                <w:szCs w:val="22"/>
                <w:lang w:eastAsia="ko-KR"/>
              </w:rPr>
            </w:pPr>
            <w:proofErr w:type="spellStart"/>
            <w:r>
              <w:rPr>
                <w:rFonts w:hint="eastAsia"/>
                <w:sz w:val="22"/>
                <w:szCs w:val="22"/>
                <w:lang w:val="en-US" w:eastAsia="zh-CN"/>
              </w:rPr>
              <w:t>Transsion</w:t>
            </w:r>
            <w:proofErr w:type="spellEnd"/>
          </w:p>
        </w:tc>
        <w:tc>
          <w:tcPr>
            <w:tcW w:w="1735" w:type="dxa"/>
          </w:tcPr>
          <w:p w14:paraId="55F6F612"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7E4AE5BB" w14:textId="77777777" w:rsidR="00132D27" w:rsidRDefault="00366861">
            <w:pPr>
              <w:spacing w:before="0" w:after="0"/>
              <w:rPr>
                <w:sz w:val="22"/>
                <w:szCs w:val="22"/>
                <w:lang w:val="en-US" w:eastAsia="zh-CN"/>
              </w:rPr>
            </w:pPr>
            <w:r>
              <w:rPr>
                <w:rFonts w:hint="eastAsia"/>
                <w:sz w:val="22"/>
                <w:szCs w:val="22"/>
                <w:lang w:val="en-US" w:eastAsia="zh-CN"/>
              </w:rPr>
              <w:t>We are OK with OPPO</w:t>
            </w:r>
            <w:r>
              <w:rPr>
                <w:sz w:val="22"/>
                <w:szCs w:val="22"/>
                <w:lang w:val="en-US" w:eastAsia="zh-CN"/>
              </w:rPr>
              <w:t>’</w:t>
            </w:r>
            <w:r>
              <w:rPr>
                <w:rFonts w:hint="eastAsia"/>
                <w:sz w:val="22"/>
                <w:szCs w:val="22"/>
                <w:lang w:val="en-US" w:eastAsia="zh-CN"/>
              </w:rPr>
              <w:t>s version.</w:t>
            </w:r>
          </w:p>
          <w:p w14:paraId="1A5C24EE" w14:textId="77777777" w:rsidR="00132D27" w:rsidRDefault="00366861">
            <w:pPr>
              <w:spacing w:before="0" w:after="0"/>
              <w:rPr>
                <w:sz w:val="22"/>
                <w:szCs w:val="22"/>
                <w:lang w:eastAsia="zh-CN"/>
              </w:rPr>
            </w:pPr>
            <w:r>
              <w:rPr>
                <w:rFonts w:hint="eastAsia"/>
                <w:sz w:val="22"/>
                <w:szCs w:val="22"/>
                <w:lang w:val="en-US" w:eastAsia="zh-CN"/>
              </w:rPr>
              <w:t xml:space="preserve">We slightly prefer option 3 and option 4. </w:t>
            </w:r>
          </w:p>
        </w:tc>
      </w:tr>
      <w:tr w:rsidR="00132D27" w14:paraId="20F13225" w14:textId="77777777">
        <w:trPr>
          <w:trHeight w:val="158"/>
        </w:trPr>
        <w:tc>
          <w:tcPr>
            <w:tcW w:w="1680" w:type="dxa"/>
          </w:tcPr>
          <w:p w14:paraId="42372AEC" w14:textId="77777777" w:rsidR="00132D27" w:rsidRDefault="00366861">
            <w:pPr>
              <w:spacing w:before="0" w:after="0"/>
              <w:rPr>
                <w:sz w:val="22"/>
                <w:szCs w:val="22"/>
              </w:rPr>
            </w:pPr>
            <w:proofErr w:type="spellStart"/>
            <w:r>
              <w:rPr>
                <w:rFonts w:hint="eastAsia"/>
                <w:sz w:val="22"/>
                <w:szCs w:val="22"/>
                <w:lang w:eastAsia="zh-CN"/>
              </w:rPr>
              <w:lastRenderedPageBreak/>
              <w:t>Sp</w:t>
            </w:r>
            <w:r>
              <w:rPr>
                <w:sz w:val="22"/>
                <w:szCs w:val="22"/>
              </w:rPr>
              <w:t>readtrum</w:t>
            </w:r>
            <w:proofErr w:type="spellEnd"/>
          </w:p>
        </w:tc>
        <w:tc>
          <w:tcPr>
            <w:tcW w:w="1735" w:type="dxa"/>
          </w:tcPr>
          <w:p w14:paraId="5976860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2FFF89B" w14:textId="77777777" w:rsidR="00132D27" w:rsidRDefault="00366861">
            <w:pPr>
              <w:tabs>
                <w:tab w:val="left" w:pos="1332"/>
              </w:tabs>
              <w:spacing w:before="0" w:after="0"/>
              <w:rPr>
                <w:sz w:val="22"/>
                <w:szCs w:val="22"/>
                <w:lang w:eastAsia="zh-CN"/>
              </w:rPr>
            </w:pPr>
            <w:r>
              <w:rPr>
                <w:rFonts w:hint="eastAsia"/>
                <w:sz w:val="22"/>
                <w:szCs w:val="22"/>
                <w:lang w:eastAsia="zh-CN"/>
              </w:rPr>
              <w:t>W</w:t>
            </w:r>
            <w:r>
              <w:rPr>
                <w:sz w:val="22"/>
                <w:szCs w:val="22"/>
                <w:lang w:eastAsia="zh-CN"/>
              </w:rPr>
              <w:t>e are fine with this proposal and suggest to remove the last FFS.</w:t>
            </w:r>
          </w:p>
        </w:tc>
      </w:tr>
      <w:tr w:rsidR="00132D27" w14:paraId="40D6A4B3" w14:textId="77777777">
        <w:trPr>
          <w:trHeight w:val="158"/>
        </w:trPr>
        <w:tc>
          <w:tcPr>
            <w:tcW w:w="1680" w:type="dxa"/>
          </w:tcPr>
          <w:p w14:paraId="601D7521"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MCC</w:t>
            </w:r>
          </w:p>
        </w:tc>
        <w:tc>
          <w:tcPr>
            <w:tcW w:w="1735" w:type="dxa"/>
          </w:tcPr>
          <w:p w14:paraId="65235BF6"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 with comments</w:t>
            </w:r>
          </w:p>
        </w:tc>
        <w:tc>
          <w:tcPr>
            <w:tcW w:w="6570" w:type="dxa"/>
          </w:tcPr>
          <w:p w14:paraId="188BD891"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w:t>
            </w:r>
            <w:r>
              <w:rPr>
                <w:rFonts w:hint="eastAsia"/>
                <w:sz w:val="22"/>
                <w:szCs w:val="22"/>
                <w:lang w:eastAsia="zh-CN"/>
              </w:rPr>
              <w:t>are</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supportive</w:t>
            </w:r>
            <w:r>
              <w:rPr>
                <w:sz w:val="22"/>
                <w:szCs w:val="22"/>
                <w:lang w:eastAsia="zh-CN"/>
              </w:rPr>
              <w:t xml:space="preserve"> </w:t>
            </w:r>
            <w:r>
              <w:rPr>
                <w:rFonts w:hint="eastAsia"/>
                <w:sz w:val="22"/>
                <w:szCs w:val="22"/>
                <w:lang w:eastAsia="zh-CN"/>
              </w:rPr>
              <w:t>of</w:t>
            </w:r>
            <w:r>
              <w:rPr>
                <w:sz w:val="22"/>
                <w:szCs w:val="22"/>
                <w:lang w:eastAsia="zh-CN"/>
              </w:rPr>
              <w:t xml:space="preserve"> the option 4 added by OPPO, because NR SL UE anyway has the possibility to miss detect the reservation of LTE SL UE, option 4 can avoid this issue even less efficiency will be provided.</w:t>
            </w:r>
          </w:p>
          <w:p w14:paraId="47FFF13E" w14:textId="77777777" w:rsidR="00132D27" w:rsidRDefault="00366861">
            <w:pPr>
              <w:spacing w:before="0" w:after="0"/>
              <w:rPr>
                <w:sz w:val="22"/>
                <w:szCs w:val="22"/>
                <w:lang w:eastAsia="zh-CN"/>
              </w:rPr>
            </w:pPr>
            <w:r>
              <w:rPr>
                <w:rFonts w:hint="eastAsia"/>
                <w:sz w:val="22"/>
                <w:szCs w:val="22"/>
                <w:lang w:eastAsia="zh-CN"/>
              </w:rPr>
              <w:t>F</w:t>
            </w:r>
            <w:r>
              <w:rPr>
                <w:sz w:val="22"/>
                <w:szCs w:val="22"/>
                <w:lang w:eastAsia="zh-CN"/>
              </w:rPr>
              <w:t>urther, we also think the FFS of Alt 2 should be removed.</w:t>
            </w:r>
          </w:p>
        </w:tc>
      </w:tr>
      <w:tr w:rsidR="00132D27" w14:paraId="22E95944" w14:textId="77777777">
        <w:trPr>
          <w:trHeight w:val="158"/>
        </w:trPr>
        <w:tc>
          <w:tcPr>
            <w:tcW w:w="1680" w:type="dxa"/>
          </w:tcPr>
          <w:p w14:paraId="05794451" w14:textId="77777777" w:rsidR="00132D27" w:rsidRDefault="00366861">
            <w:pPr>
              <w:spacing w:before="0" w:after="0"/>
              <w:rPr>
                <w:sz w:val="22"/>
                <w:szCs w:val="22"/>
                <w:lang w:eastAsia="zh-CN"/>
              </w:rPr>
            </w:pPr>
            <w:r>
              <w:rPr>
                <w:sz w:val="22"/>
                <w:szCs w:val="22"/>
              </w:rPr>
              <w:t>S</w:t>
            </w:r>
            <w:r>
              <w:rPr>
                <w:rFonts w:hint="eastAsia"/>
                <w:sz w:val="22"/>
                <w:szCs w:val="22"/>
                <w:lang w:eastAsia="zh-CN"/>
              </w:rPr>
              <w:t>ony</w:t>
            </w:r>
          </w:p>
        </w:tc>
        <w:tc>
          <w:tcPr>
            <w:tcW w:w="1735" w:type="dxa"/>
          </w:tcPr>
          <w:p w14:paraId="183E9060"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omments</w:t>
            </w:r>
          </w:p>
        </w:tc>
        <w:tc>
          <w:tcPr>
            <w:tcW w:w="6570" w:type="dxa"/>
          </w:tcPr>
          <w:p w14:paraId="33356826" w14:textId="77777777" w:rsidR="00132D27" w:rsidRDefault="00366861">
            <w:pPr>
              <w:spacing w:before="0" w:after="0"/>
              <w:rPr>
                <w:sz w:val="22"/>
                <w:szCs w:val="22"/>
                <w:lang w:eastAsia="zh-CN"/>
              </w:rPr>
            </w:pPr>
            <w:r>
              <w:rPr>
                <w:rFonts w:hint="eastAsia"/>
                <w:sz w:val="22"/>
                <w:szCs w:val="22"/>
                <w:lang w:eastAsia="zh-CN"/>
              </w:rPr>
              <w:t>We</w:t>
            </w:r>
            <w:r>
              <w:rPr>
                <w:sz w:val="22"/>
                <w:szCs w:val="22"/>
                <w:lang w:eastAsia="zh-CN"/>
              </w:rPr>
              <w:t xml:space="preserve"> support option1 as this option can avoid the collision completely. And we can compromise on option 2. So, option 3 is the better option and Alt2 could be removed. </w:t>
            </w:r>
          </w:p>
        </w:tc>
      </w:tr>
      <w:tr w:rsidR="00132D27" w14:paraId="31B81428" w14:textId="77777777">
        <w:trPr>
          <w:trHeight w:val="158"/>
        </w:trPr>
        <w:tc>
          <w:tcPr>
            <w:tcW w:w="1680" w:type="dxa"/>
          </w:tcPr>
          <w:p w14:paraId="6D1248E9" w14:textId="77777777" w:rsidR="00132D27" w:rsidRDefault="00366861">
            <w:pPr>
              <w:spacing w:before="0" w:after="0"/>
              <w:rPr>
                <w:sz w:val="22"/>
                <w:szCs w:val="22"/>
                <w:lang w:val="en-US" w:eastAsia="zh-CN"/>
              </w:rPr>
            </w:pPr>
            <w:r>
              <w:rPr>
                <w:rFonts w:hint="eastAsia"/>
                <w:sz w:val="22"/>
                <w:szCs w:val="22"/>
                <w:lang w:val="en-US" w:eastAsia="zh-CN"/>
              </w:rPr>
              <w:t>Xiaomi</w:t>
            </w:r>
          </w:p>
        </w:tc>
        <w:tc>
          <w:tcPr>
            <w:tcW w:w="1735" w:type="dxa"/>
          </w:tcPr>
          <w:p w14:paraId="71841039" w14:textId="77777777" w:rsidR="00132D27" w:rsidRDefault="00366861">
            <w:pPr>
              <w:spacing w:before="0" w:after="0"/>
              <w:rPr>
                <w:sz w:val="22"/>
                <w:szCs w:val="22"/>
                <w:lang w:val="en-US" w:eastAsia="zh-CN"/>
              </w:rPr>
            </w:pPr>
            <w:r>
              <w:rPr>
                <w:rFonts w:hint="eastAsia"/>
                <w:sz w:val="22"/>
                <w:szCs w:val="22"/>
                <w:lang w:val="en-US" w:eastAsia="zh-CN"/>
              </w:rPr>
              <w:t>Comments</w:t>
            </w:r>
          </w:p>
        </w:tc>
        <w:tc>
          <w:tcPr>
            <w:tcW w:w="6570" w:type="dxa"/>
          </w:tcPr>
          <w:p w14:paraId="726F4507" w14:textId="77777777" w:rsidR="00132D27" w:rsidRDefault="00366861">
            <w:pPr>
              <w:spacing w:before="0" w:after="0"/>
              <w:rPr>
                <w:sz w:val="22"/>
                <w:szCs w:val="22"/>
                <w:lang w:val="en-US" w:eastAsia="zh-CN"/>
              </w:rPr>
            </w:pPr>
            <w:r>
              <w:rPr>
                <w:rFonts w:hint="eastAsia"/>
                <w:sz w:val="22"/>
                <w:szCs w:val="22"/>
                <w:lang w:val="en-US" w:eastAsia="zh-CN"/>
              </w:rPr>
              <w:t xml:space="preserve">We support the revised version from OPPO. Although we prefer to Alt 1 comparing with Alt 2, as FL has summarized, both alternatives have some problems which are difficult to solve. We are also fine to not support NR PSFCH for dynamic resource pool sharing. </w:t>
            </w:r>
          </w:p>
        </w:tc>
      </w:tr>
      <w:tr w:rsidR="00132D27" w14:paraId="0185F9F5" w14:textId="77777777">
        <w:trPr>
          <w:trHeight w:val="158"/>
        </w:trPr>
        <w:tc>
          <w:tcPr>
            <w:tcW w:w="1680" w:type="dxa"/>
          </w:tcPr>
          <w:p w14:paraId="7DEA0AAF"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16A8D8B5"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68E586A" w14:textId="77777777" w:rsidR="00132D27" w:rsidRDefault="00366861">
            <w:pPr>
              <w:spacing w:before="0" w:after="0"/>
              <w:rPr>
                <w:sz w:val="22"/>
                <w:szCs w:val="22"/>
                <w:lang w:val="en-US" w:eastAsia="zh-CN"/>
              </w:rPr>
            </w:pPr>
            <w:r>
              <w:rPr>
                <w:rFonts w:hint="eastAsia"/>
                <w:sz w:val="22"/>
                <w:szCs w:val="22"/>
                <w:lang w:val="en-US" w:eastAsia="zh-CN"/>
              </w:rPr>
              <w:t xml:space="preserve">The three options of Alt 1 (i.e. Option 1 ,2 and 3) depend on the detection/sensing results of LTE SL transmission, based on which there is no 100% guarantee that NR SL PSFCH transmission and LTE SL transmission do not overlap in time domain. Therefore, we propose to replace </w:t>
            </w:r>
            <w:r>
              <w:rPr>
                <w:sz w:val="22"/>
                <w:szCs w:val="22"/>
                <w:lang w:val="en-US" w:eastAsia="zh-CN"/>
              </w:rPr>
              <w:t>“</w:t>
            </w:r>
            <w:r>
              <w:rPr>
                <w:rFonts w:hint="eastAsia"/>
                <w:sz w:val="22"/>
                <w:szCs w:val="22"/>
                <w:lang w:val="en-US" w:eastAsia="zh-CN"/>
              </w:rPr>
              <w:t>LTE SL transmission</w:t>
            </w:r>
            <w:r>
              <w:rPr>
                <w:sz w:val="22"/>
                <w:szCs w:val="22"/>
                <w:lang w:val="en-US" w:eastAsia="zh-CN"/>
              </w:rPr>
              <w:t>”</w:t>
            </w:r>
            <w:r>
              <w:rPr>
                <w:rFonts w:hint="eastAsia"/>
                <w:sz w:val="22"/>
                <w:szCs w:val="22"/>
                <w:lang w:val="en-US" w:eastAsia="zh-CN"/>
              </w:rPr>
              <w:t xml:space="preserve"> in option 1 and 2 with </w:t>
            </w:r>
            <w:r>
              <w:rPr>
                <w:sz w:val="22"/>
                <w:szCs w:val="22"/>
                <w:lang w:val="en-US" w:eastAsia="zh-CN"/>
              </w:rPr>
              <w:t>“</w:t>
            </w:r>
            <w:r>
              <w:rPr>
                <w:rFonts w:hint="eastAsia"/>
                <w:sz w:val="22"/>
                <w:szCs w:val="22"/>
                <w:lang w:val="en-US" w:eastAsia="zh-CN"/>
              </w:rPr>
              <w:t>the slots in LTE SL resource pool</w:t>
            </w:r>
            <w:r>
              <w:rPr>
                <w:sz w:val="22"/>
                <w:szCs w:val="22"/>
                <w:lang w:val="en-US" w:eastAsia="zh-CN"/>
              </w:rPr>
              <w:t>”</w:t>
            </w:r>
            <w:r>
              <w:rPr>
                <w:rFonts w:hint="eastAsia"/>
                <w:sz w:val="22"/>
                <w:szCs w:val="22"/>
                <w:lang w:val="en-US" w:eastAsia="zh-CN"/>
              </w:rPr>
              <w:t>.</w:t>
            </w:r>
          </w:p>
          <w:p w14:paraId="7DE2D157" w14:textId="77777777" w:rsidR="00132D27" w:rsidRDefault="00366861">
            <w:pPr>
              <w:spacing w:before="0" w:after="0"/>
              <w:rPr>
                <w:sz w:val="22"/>
                <w:szCs w:val="22"/>
                <w:lang w:val="en-US" w:eastAsia="zh-CN"/>
              </w:rPr>
            </w:pPr>
            <w:r>
              <w:rPr>
                <w:rFonts w:hint="eastAsia"/>
                <w:sz w:val="22"/>
                <w:szCs w:val="22"/>
                <w:lang w:val="en-US" w:eastAsia="zh-CN"/>
              </w:rPr>
              <w:t xml:space="preserve">In addition, we also think the FFS of Alt 2 should be removed because it </w:t>
            </w:r>
            <w:proofErr w:type="spellStart"/>
            <w:r>
              <w:rPr>
                <w:rFonts w:hint="eastAsia"/>
                <w:sz w:val="22"/>
                <w:szCs w:val="22"/>
                <w:lang w:val="en-US" w:eastAsia="zh-CN"/>
              </w:rPr>
              <w:t>can not</w:t>
            </w:r>
            <w:proofErr w:type="spellEnd"/>
            <w:r>
              <w:rPr>
                <w:rFonts w:hint="eastAsia"/>
                <w:sz w:val="22"/>
                <w:szCs w:val="22"/>
                <w:lang w:val="en-US" w:eastAsia="zh-CN"/>
              </w:rPr>
              <w:t xml:space="preserve"> work well as described in our contribution.</w:t>
            </w:r>
          </w:p>
        </w:tc>
      </w:tr>
      <w:tr w:rsidR="00132D27" w14:paraId="09C8F896" w14:textId="77777777">
        <w:trPr>
          <w:trHeight w:val="158"/>
        </w:trPr>
        <w:tc>
          <w:tcPr>
            <w:tcW w:w="1680" w:type="dxa"/>
          </w:tcPr>
          <w:p w14:paraId="0BD2EF85"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363B67AF" w14:textId="77777777" w:rsidR="00132D27" w:rsidRDefault="00366861">
            <w:pPr>
              <w:spacing w:before="0" w:after="0"/>
              <w:rPr>
                <w:sz w:val="22"/>
                <w:szCs w:val="22"/>
                <w:lang w:val="en-US" w:eastAsia="zh-CN"/>
              </w:rPr>
            </w:pPr>
            <w:r>
              <w:rPr>
                <w:rFonts w:hint="eastAsia"/>
                <w:sz w:val="22"/>
                <w:szCs w:val="22"/>
                <w:lang w:eastAsia="zh-CN"/>
              </w:rPr>
              <w:t>Y</w:t>
            </w:r>
            <w:r>
              <w:rPr>
                <w:sz w:val="22"/>
                <w:szCs w:val="22"/>
                <w:lang w:eastAsia="zh-CN"/>
              </w:rPr>
              <w:t>es with comments</w:t>
            </w:r>
          </w:p>
        </w:tc>
        <w:tc>
          <w:tcPr>
            <w:tcW w:w="6570" w:type="dxa"/>
          </w:tcPr>
          <w:p w14:paraId="2005638E" w14:textId="77777777" w:rsidR="00132D27" w:rsidRDefault="00366861">
            <w:pPr>
              <w:tabs>
                <w:tab w:val="left" w:pos="1050"/>
              </w:tabs>
              <w:spacing w:before="0" w:after="0"/>
              <w:rPr>
                <w:sz w:val="22"/>
                <w:szCs w:val="22"/>
                <w:lang w:val="en-US" w:eastAsia="zh-CN"/>
              </w:rPr>
            </w:pPr>
            <w:r>
              <w:rPr>
                <w:sz w:val="22"/>
                <w:szCs w:val="22"/>
                <w:lang w:val="en-US" w:eastAsia="zh-CN"/>
              </w:rPr>
              <w:t>We support Alt. 1, with option 1.</w:t>
            </w:r>
          </w:p>
        </w:tc>
      </w:tr>
      <w:tr w:rsidR="00132D27" w14:paraId="2FC88AAE" w14:textId="77777777">
        <w:trPr>
          <w:trHeight w:val="158"/>
        </w:trPr>
        <w:tc>
          <w:tcPr>
            <w:tcW w:w="1680" w:type="dxa"/>
          </w:tcPr>
          <w:p w14:paraId="7DF5363B"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N</w:t>
            </w:r>
            <w:r>
              <w:rPr>
                <w:rFonts w:eastAsia="Yu Mincho"/>
                <w:color w:val="000000" w:themeColor="text1"/>
                <w:sz w:val="22"/>
                <w:szCs w:val="22"/>
                <w:lang w:eastAsia="ja-JP"/>
              </w:rPr>
              <w:t>TT DOCOMO</w:t>
            </w:r>
          </w:p>
        </w:tc>
        <w:tc>
          <w:tcPr>
            <w:tcW w:w="1735" w:type="dxa"/>
          </w:tcPr>
          <w:p w14:paraId="432E67ED"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Y</w:t>
            </w:r>
            <w:r>
              <w:rPr>
                <w:rFonts w:eastAsia="Yu Mincho"/>
                <w:color w:val="000000" w:themeColor="text1"/>
                <w:sz w:val="22"/>
                <w:szCs w:val="22"/>
                <w:lang w:eastAsia="ja-JP"/>
              </w:rPr>
              <w:t>es</w:t>
            </w:r>
          </w:p>
        </w:tc>
        <w:tc>
          <w:tcPr>
            <w:tcW w:w="6570" w:type="dxa"/>
          </w:tcPr>
          <w:p w14:paraId="6655B78D" w14:textId="77777777" w:rsidR="00132D27" w:rsidRDefault="00366861">
            <w:pPr>
              <w:tabs>
                <w:tab w:val="left" w:pos="1332"/>
              </w:tabs>
              <w:spacing w:before="0" w:after="0"/>
              <w:rPr>
                <w:rFonts w:eastAsia="Yu Mincho"/>
                <w:color w:val="000000" w:themeColor="text1"/>
                <w:sz w:val="22"/>
                <w:szCs w:val="22"/>
                <w:lang w:eastAsia="ja-JP"/>
              </w:rPr>
            </w:pPr>
            <w:r>
              <w:rPr>
                <w:rFonts w:eastAsia="Yu Mincho" w:hint="eastAsia"/>
                <w:color w:val="000000" w:themeColor="text1"/>
                <w:sz w:val="22"/>
                <w:szCs w:val="22"/>
                <w:lang w:eastAsia="ja-JP"/>
              </w:rPr>
              <w:t>W</w:t>
            </w:r>
            <w:r>
              <w:rPr>
                <w:rFonts w:eastAsia="Yu Mincho"/>
                <w:color w:val="000000" w:themeColor="text1"/>
                <w:sz w:val="22"/>
                <w:szCs w:val="22"/>
                <w:lang w:eastAsia="ja-JP"/>
              </w:rPr>
              <w:t>e support Option 1 and Option 3.</w:t>
            </w:r>
          </w:p>
          <w:p w14:paraId="016F8EDE"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R</w:t>
            </w:r>
            <w:r>
              <w:rPr>
                <w:rFonts w:eastAsia="Yu Mincho"/>
                <w:color w:val="000000" w:themeColor="text1"/>
                <w:sz w:val="22"/>
                <w:szCs w:val="22"/>
                <w:lang w:eastAsia="ja-JP"/>
              </w:rPr>
              <w:t xml:space="preserve">egarding Option 4 mentioned by oppo, we are ok to </w:t>
            </w:r>
            <w:r>
              <w:rPr>
                <w:rFonts w:eastAsia="Yu Mincho" w:hint="eastAsia"/>
                <w:color w:val="000000" w:themeColor="text1"/>
                <w:sz w:val="22"/>
                <w:szCs w:val="22"/>
                <w:lang w:eastAsia="ja-JP"/>
              </w:rPr>
              <w:t>a</w:t>
            </w:r>
            <w:r>
              <w:rPr>
                <w:rFonts w:eastAsia="Yu Mincho"/>
                <w:color w:val="000000" w:themeColor="text1"/>
                <w:sz w:val="22"/>
                <w:szCs w:val="22"/>
                <w:lang w:eastAsia="ja-JP"/>
              </w:rPr>
              <w:t>dopt Option4 as one of the solutions, but it is just constraint of resource pool configuration similar to semi-static cases, so we would prefer to consider the details of Option1-3.</w:t>
            </w:r>
          </w:p>
        </w:tc>
      </w:tr>
      <w:tr w:rsidR="00132D27" w14:paraId="16927201" w14:textId="77777777">
        <w:trPr>
          <w:trHeight w:val="158"/>
        </w:trPr>
        <w:tc>
          <w:tcPr>
            <w:tcW w:w="1680" w:type="dxa"/>
          </w:tcPr>
          <w:p w14:paraId="3B7CF93F" w14:textId="77777777" w:rsidR="00132D27" w:rsidRDefault="00366861">
            <w:pPr>
              <w:spacing w:before="0" w:after="0"/>
              <w:rPr>
                <w:rFonts w:eastAsia="Malgun Gothic"/>
                <w:color w:val="000000" w:themeColor="text1"/>
                <w:sz w:val="22"/>
                <w:szCs w:val="22"/>
                <w:lang w:eastAsia="ko-KR"/>
              </w:rPr>
            </w:pPr>
            <w:proofErr w:type="spellStart"/>
            <w:r>
              <w:rPr>
                <w:rFonts w:eastAsia="Malgun Gothic" w:hint="eastAsia"/>
                <w:color w:val="000000" w:themeColor="text1"/>
                <w:sz w:val="22"/>
                <w:szCs w:val="22"/>
                <w:lang w:eastAsia="ko-KR"/>
              </w:rPr>
              <w:t>W</w:t>
            </w:r>
            <w:r>
              <w:rPr>
                <w:rFonts w:eastAsia="Malgun Gothic"/>
                <w:color w:val="000000" w:themeColor="text1"/>
                <w:sz w:val="22"/>
                <w:szCs w:val="22"/>
                <w:lang w:eastAsia="ko-KR"/>
              </w:rPr>
              <w:t>ilus</w:t>
            </w:r>
            <w:proofErr w:type="spellEnd"/>
          </w:p>
        </w:tc>
        <w:tc>
          <w:tcPr>
            <w:tcW w:w="1735" w:type="dxa"/>
          </w:tcPr>
          <w:p w14:paraId="4472C888" w14:textId="77777777" w:rsidR="00132D27" w:rsidRDefault="00366861">
            <w:pPr>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Y</w:t>
            </w:r>
            <w:r>
              <w:rPr>
                <w:rFonts w:eastAsia="Malgun Gothic"/>
                <w:color w:val="000000" w:themeColor="text1"/>
                <w:sz w:val="22"/>
                <w:szCs w:val="22"/>
                <w:lang w:eastAsia="ko-KR"/>
              </w:rPr>
              <w:t>es with comments</w:t>
            </w:r>
          </w:p>
        </w:tc>
        <w:tc>
          <w:tcPr>
            <w:tcW w:w="6570" w:type="dxa"/>
          </w:tcPr>
          <w:p w14:paraId="0283D517" w14:textId="77777777" w:rsidR="00132D27" w:rsidRDefault="00366861">
            <w:pPr>
              <w:tabs>
                <w:tab w:val="left" w:pos="1332"/>
              </w:tabs>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e support Option 2 and Option 3. Also, FFS point for Alt 2 should be removed.</w:t>
            </w:r>
          </w:p>
        </w:tc>
      </w:tr>
      <w:tr w:rsidR="00132D27" w14:paraId="6D44BA74" w14:textId="77777777">
        <w:trPr>
          <w:trHeight w:val="158"/>
        </w:trPr>
        <w:tc>
          <w:tcPr>
            <w:tcW w:w="1680" w:type="dxa"/>
          </w:tcPr>
          <w:p w14:paraId="0B2C4F02" w14:textId="77777777" w:rsidR="00132D27" w:rsidRDefault="00366861">
            <w:pPr>
              <w:spacing w:before="0" w:after="0"/>
              <w:rPr>
                <w:rFonts w:eastAsia="Yu Mincho"/>
                <w:color w:val="000000" w:themeColor="text1"/>
                <w:sz w:val="22"/>
                <w:szCs w:val="22"/>
                <w:lang w:val="en-US" w:eastAsia="ja-JP"/>
              </w:rPr>
            </w:pPr>
            <w:r>
              <w:rPr>
                <w:rFonts w:eastAsia="Yu Mincho"/>
                <w:color w:val="000000" w:themeColor="text1"/>
                <w:sz w:val="22"/>
                <w:szCs w:val="22"/>
                <w:lang w:val="en-US" w:eastAsia="ja-JP"/>
              </w:rPr>
              <w:t>CATT/GOHIGH</w:t>
            </w:r>
          </w:p>
        </w:tc>
        <w:tc>
          <w:tcPr>
            <w:tcW w:w="1735" w:type="dxa"/>
          </w:tcPr>
          <w:p w14:paraId="3DDFC483" w14:textId="77777777" w:rsidR="00132D27" w:rsidRDefault="00366861">
            <w:pPr>
              <w:spacing w:before="0" w:after="0"/>
              <w:rPr>
                <w:rFonts w:eastAsia="Yu Mincho"/>
                <w:color w:val="000000" w:themeColor="text1"/>
                <w:sz w:val="22"/>
                <w:szCs w:val="22"/>
                <w:lang w:eastAsia="ja-JP"/>
              </w:rPr>
            </w:pPr>
            <w:r>
              <w:rPr>
                <w:rFonts w:eastAsia="Yu Mincho"/>
                <w:color w:val="000000" w:themeColor="text1"/>
                <w:sz w:val="22"/>
                <w:szCs w:val="22"/>
                <w:lang w:eastAsia="ja-JP"/>
              </w:rPr>
              <w:t>No</w:t>
            </w:r>
          </w:p>
        </w:tc>
        <w:tc>
          <w:tcPr>
            <w:tcW w:w="6570" w:type="dxa"/>
          </w:tcPr>
          <w:p w14:paraId="4C82A5B0"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Alt 1 is a principle. While the actual methods to achieve alt1 are more than option1 and option 2. For example, periodically configure PSFCH is </w:t>
            </w:r>
            <w:proofErr w:type="gramStart"/>
            <w:r>
              <w:rPr>
                <w:rFonts w:eastAsia="Yu Mincho"/>
                <w:color w:val="000000" w:themeColor="text1"/>
                <w:sz w:val="22"/>
                <w:szCs w:val="22"/>
                <w:lang w:eastAsia="ja-JP"/>
              </w:rPr>
              <w:t>an effective methods</w:t>
            </w:r>
            <w:proofErr w:type="gramEnd"/>
            <w:r>
              <w:rPr>
                <w:rFonts w:eastAsia="Yu Mincho"/>
                <w:color w:val="000000" w:themeColor="text1"/>
                <w:sz w:val="22"/>
                <w:szCs w:val="22"/>
                <w:lang w:eastAsia="ja-JP"/>
              </w:rPr>
              <w:t>.</w:t>
            </w:r>
          </w:p>
          <w:p w14:paraId="4B1B3172"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BTW, we do not think option 1 is feasible because there is no way to predict if the feedback is colliding with a future LTE UE’s resource occupation </w:t>
            </w:r>
          </w:p>
        </w:tc>
      </w:tr>
      <w:tr w:rsidR="00132D27" w14:paraId="427C8172" w14:textId="77777777">
        <w:trPr>
          <w:trHeight w:val="158"/>
        </w:trPr>
        <w:tc>
          <w:tcPr>
            <w:tcW w:w="1680" w:type="dxa"/>
          </w:tcPr>
          <w:p w14:paraId="00B1DE65" w14:textId="77777777" w:rsidR="00132D27" w:rsidRDefault="00366861">
            <w:pPr>
              <w:spacing w:before="0" w:after="0"/>
              <w:rPr>
                <w:sz w:val="22"/>
                <w:szCs w:val="22"/>
              </w:rPr>
            </w:pPr>
            <w:r>
              <w:rPr>
                <w:sz w:val="22"/>
                <w:szCs w:val="22"/>
              </w:rPr>
              <w:t xml:space="preserve">Huawei, </w:t>
            </w:r>
            <w:proofErr w:type="spellStart"/>
            <w:r>
              <w:rPr>
                <w:sz w:val="22"/>
                <w:szCs w:val="22"/>
              </w:rPr>
              <w:t>HiSilicon</w:t>
            </w:r>
            <w:proofErr w:type="spellEnd"/>
          </w:p>
        </w:tc>
        <w:tc>
          <w:tcPr>
            <w:tcW w:w="1735" w:type="dxa"/>
          </w:tcPr>
          <w:p w14:paraId="42AD6BAF" w14:textId="77777777" w:rsidR="00132D27" w:rsidRDefault="00366861">
            <w:pPr>
              <w:spacing w:before="0" w:after="0"/>
              <w:rPr>
                <w:sz w:val="22"/>
                <w:szCs w:val="22"/>
              </w:rPr>
            </w:pPr>
            <w:r>
              <w:rPr>
                <w:sz w:val="22"/>
                <w:szCs w:val="22"/>
              </w:rPr>
              <w:t>Yes,</w:t>
            </w:r>
          </w:p>
          <w:p w14:paraId="1208EBC0" w14:textId="77777777" w:rsidR="00132D27" w:rsidRDefault="00366861">
            <w:pPr>
              <w:spacing w:before="0" w:after="0"/>
              <w:rPr>
                <w:sz w:val="22"/>
                <w:szCs w:val="22"/>
              </w:rPr>
            </w:pPr>
            <w:r>
              <w:rPr>
                <w:sz w:val="22"/>
                <w:szCs w:val="22"/>
              </w:rPr>
              <w:t>with comments</w:t>
            </w:r>
          </w:p>
        </w:tc>
        <w:tc>
          <w:tcPr>
            <w:tcW w:w="6570" w:type="dxa"/>
          </w:tcPr>
          <w:p w14:paraId="7B48D526" w14:textId="77777777" w:rsidR="00132D27" w:rsidRDefault="00366861">
            <w:pPr>
              <w:spacing w:before="0" w:after="0"/>
              <w:rPr>
                <w:sz w:val="22"/>
                <w:szCs w:val="22"/>
              </w:rPr>
            </w:pPr>
            <w:r>
              <w:rPr>
                <w:sz w:val="22"/>
                <w:szCs w:val="22"/>
              </w:rPr>
              <w:t xml:space="preserve">We </w:t>
            </w:r>
            <w:r>
              <w:rPr>
                <w:rFonts w:hint="eastAsia"/>
                <w:sz w:val="22"/>
                <w:szCs w:val="22"/>
                <w:lang w:eastAsia="zh-CN"/>
              </w:rPr>
              <w:t>s</w:t>
            </w:r>
            <w:r>
              <w:rPr>
                <w:sz w:val="22"/>
                <w:szCs w:val="22"/>
                <w:lang w:eastAsia="zh-CN"/>
              </w:rPr>
              <w:t xml:space="preserve">upport </w:t>
            </w:r>
            <w:r>
              <w:rPr>
                <w:sz w:val="22"/>
                <w:szCs w:val="22"/>
              </w:rPr>
              <w:t xml:space="preserve">Alt1 and have several concerns on Alt2. </w:t>
            </w:r>
          </w:p>
          <w:p w14:paraId="3426200C" w14:textId="77777777" w:rsidR="00132D27" w:rsidRDefault="00366861">
            <w:pPr>
              <w:spacing w:before="0" w:after="0"/>
              <w:rPr>
                <w:sz w:val="22"/>
                <w:szCs w:val="22"/>
              </w:rPr>
            </w:pPr>
            <w:r>
              <w:rPr>
                <w:sz w:val="22"/>
                <w:szCs w:val="22"/>
              </w:rPr>
              <w:t>First of all, Alt2 in the proposal is not very clear, current PSFCH transmission is already periodical, what is new design here in the proposal? As our understanding, it may imply to introduce a set of larger PSFCH periodicities and more PSFCH occasions, but the intention is not clear, it will introduce large SL HARQ feedback delay in NR-V and decrease the system performance of NR SL.</w:t>
            </w:r>
          </w:p>
          <w:p w14:paraId="35A82EF9" w14:textId="77777777" w:rsidR="00132D27" w:rsidRDefault="00366861">
            <w:pPr>
              <w:spacing w:before="0" w:after="0"/>
              <w:rPr>
                <w:sz w:val="22"/>
                <w:szCs w:val="22"/>
                <w:lang w:eastAsia="zh-CN"/>
              </w:rPr>
            </w:pPr>
            <w:r>
              <w:rPr>
                <w:sz w:val="22"/>
                <w:szCs w:val="22"/>
              </w:rPr>
              <w:t>As well explained by QC, Alt2 relies on LTE-V UE to exclude NR</w:t>
            </w:r>
            <w:r>
              <w:rPr>
                <w:rFonts w:hint="eastAsia"/>
                <w:sz w:val="22"/>
                <w:szCs w:val="22"/>
                <w:lang w:eastAsia="zh-CN"/>
              </w:rPr>
              <w:t>-</w:t>
            </w:r>
            <w:r>
              <w:rPr>
                <w:sz w:val="22"/>
                <w:szCs w:val="22"/>
                <w:lang w:eastAsia="zh-CN"/>
              </w:rPr>
              <w:t xml:space="preserve">V PSFCH slot based on RSSI ranking, however, it might be infeasible, since following:  </w:t>
            </w:r>
          </w:p>
          <w:p w14:paraId="101ECC4B" w14:textId="77777777" w:rsidR="00132D27" w:rsidRDefault="00366861">
            <w:pPr>
              <w:pStyle w:val="ListParagraph"/>
              <w:numPr>
                <w:ilvl w:val="0"/>
                <w:numId w:val="11"/>
              </w:numPr>
              <w:tabs>
                <w:tab w:val="left" w:pos="1440"/>
              </w:tabs>
              <w:spacing w:before="0"/>
              <w:rPr>
                <w:rFonts w:ascii="Times New Roman" w:hAnsi="Times New Roman"/>
              </w:rPr>
            </w:pPr>
            <w:r>
              <w:rPr>
                <w:rFonts w:ascii="Times New Roman" w:hAnsi="Times New Roman"/>
              </w:rPr>
              <w:lastRenderedPageBreak/>
              <w:t>Resources with PSFCH may also be included in the S</w:t>
            </w:r>
            <w:r>
              <w:rPr>
                <w:rFonts w:ascii="Times New Roman" w:hAnsi="Times New Roman"/>
                <w:vertAlign w:val="subscript"/>
              </w:rPr>
              <w:t>B</w:t>
            </w:r>
            <w:r>
              <w:rPr>
                <w:rFonts w:ascii="Times New Roman" w:hAnsi="Times New Roman"/>
              </w:rPr>
              <w:t xml:space="preserve"> after RSSI ranking and selected by LTE-V UE. This is because PSFCH only occupies 2 symbols and the RSSI measurement results of corresponding resource in the same subframe is not always high. So collision will happen between PSFCH and LTE-V transmission. This is also demonstrated by the figure in QC’s reply that there are still a lot LTE-V UEs keep using the resource with PSFCH So, the performance of LTE-V is decreased if Alt2 is implemented.</w:t>
            </w:r>
          </w:p>
          <w:p w14:paraId="089017D1" w14:textId="77777777" w:rsidR="00132D27" w:rsidRDefault="00366861">
            <w:pPr>
              <w:pStyle w:val="ListParagraph"/>
              <w:numPr>
                <w:ilvl w:val="0"/>
                <w:numId w:val="11"/>
              </w:numPr>
              <w:tabs>
                <w:tab w:val="left" w:pos="1440"/>
              </w:tabs>
              <w:spacing w:before="0"/>
              <w:rPr>
                <w:rFonts w:ascii="Times New Roman" w:hAnsi="Times New Roman"/>
              </w:rPr>
            </w:pPr>
            <w:r>
              <w:rPr>
                <w:rFonts w:ascii="Times New Roman" w:hAnsi="Times New Roman"/>
              </w:rPr>
              <w:t>LTE-V UE cannot recognize the configuration of PSFCH periodicity, so it cannot perform exclusion periodically even it detects a resource with high RSSI. As shown in below, even if a resource, marked as R1, occupied by PSFCH with high RSSI is detected in a Rel-14 LTE-V device’s sensing window. The LTE-V device cannot derive the period of PSFCH (pre-)configured in NR-V’s resource pool. Thus, the periodically corresponding resource, marked as R2, in the selection is not identified as a reserved resource with high RSSI. Then, the LTE-V device will not exclude this resource using current Rel-14 RSSI based resource avoidance.</w:t>
            </w:r>
          </w:p>
          <w:p w14:paraId="1AEE53BE" w14:textId="77777777" w:rsidR="00132D27" w:rsidRDefault="00366861">
            <w:pPr>
              <w:spacing w:before="0" w:after="0"/>
              <w:ind w:left="360"/>
              <w:rPr>
                <w:sz w:val="22"/>
                <w:szCs w:val="22"/>
              </w:rPr>
            </w:pPr>
            <w:r>
              <w:rPr>
                <w:noProof/>
                <w:sz w:val="22"/>
                <w:szCs w:val="22"/>
                <w:lang w:val="en-US"/>
              </w:rPr>
              <w:drawing>
                <wp:inline distT="0" distB="0" distL="0" distR="0" wp14:anchorId="5C8B0976" wp14:editId="5CF6CA55">
                  <wp:extent cx="3915410" cy="80772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3" cstate="print"/>
                          <a:stretch>
                            <a:fillRect/>
                          </a:stretch>
                        </pic:blipFill>
                        <pic:spPr>
                          <a:xfrm>
                            <a:off x="0" y="0"/>
                            <a:ext cx="4071096" cy="839825"/>
                          </a:xfrm>
                          <a:prstGeom prst="rect">
                            <a:avLst/>
                          </a:prstGeom>
                        </pic:spPr>
                      </pic:pic>
                    </a:graphicData>
                  </a:graphic>
                </wp:inline>
              </w:drawing>
            </w:r>
          </w:p>
          <w:p w14:paraId="440F56F2" w14:textId="77777777" w:rsidR="00132D27" w:rsidRDefault="00366861">
            <w:pPr>
              <w:spacing w:before="0" w:after="0"/>
              <w:rPr>
                <w:sz w:val="22"/>
                <w:szCs w:val="22"/>
              </w:rPr>
            </w:pPr>
            <w:r>
              <w:rPr>
                <w:sz w:val="22"/>
                <w:szCs w:val="22"/>
              </w:rPr>
              <w:t>As the concern from companies that Alt1 will impact the performance of NR-V due to dropping of PSFCH, in Rel-16, similar dropping principle is introduced for PSFCH Tx/Rx collision and meet the UE capability. So we think the impact is similar here, which is acceptable.</w:t>
            </w:r>
          </w:p>
          <w:p w14:paraId="1B87613A" w14:textId="77777777" w:rsidR="00132D27" w:rsidRDefault="00132D27">
            <w:pPr>
              <w:spacing w:before="0" w:after="0"/>
              <w:rPr>
                <w:sz w:val="22"/>
                <w:szCs w:val="22"/>
              </w:rPr>
            </w:pPr>
          </w:p>
          <w:p w14:paraId="33A9A358" w14:textId="77777777" w:rsidR="00132D27" w:rsidRDefault="00366861">
            <w:pPr>
              <w:spacing w:before="0" w:after="0"/>
              <w:rPr>
                <w:sz w:val="22"/>
                <w:szCs w:val="22"/>
              </w:rPr>
            </w:pPr>
            <w:r>
              <w:rPr>
                <w:sz w:val="22"/>
                <w:szCs w:val="22"/>
              </w:rPr>
              <w:t>Thus, we suggest the following proposal:</w:t>
            </w:r>
          </w:p>
          <w:p w14:paraId="0DEC466E" w14:textId="77777777" w:rsidR="00132D27" w:rsidRDefault="00366861">
            <w:pPr>
              <w:pStyle w:val="3GPPNormalText"/>
              <w:spacing w:before="0" w:after="0"/>
              <w:rPr>
                <w:b/>
                <w:szCs w:val="22"/>
              </w:rPr>
            </w:pPr>
            <w:r>
              <w:rPr>
                <w:b/>
                <w:szCs w:val="22"/>
              </w:rPr>
              <w:t>Proposal 1-1:</w:t>
            </w:r>
          </w:p>
          <w:p w14:paraId="3C56AD2C"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643E4833"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4464B6DA"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66C7995E"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25392A1"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2B2CD80C"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7269089E"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rPr>
            </w:pPr>
            <w:r>
              <w:rPr>
                <w:rFonts w:ascii="Times New Roman" w:eastAsia="MS Mincho" w:hAnsi="Times New Roman"/>
                <w:b/>
                <w:strike/>
                <w:color w:val="FF0000"/>
              </w:rPr>
              <w:t>FFS: NR SL UEs use a periodically repeating set of PSFCH slots (Alt 2).</w:t>
            </w:r>
          </w:p>
        </w:tc>
      </w:tr>
      <w:tr w:rsidR="00132D27" w14:paraId="0811B993" w14:textId="77777777">
        <w:trPr>
          <w:trHeight w:val="158"/>
        </w:trPr>
        <w:tc>
          <w:tcPr>
            <w:tcW w:w="1680" w:type="dxa"/>
          </w:tcPr>
          <w:p w14:paraId="3D7EC98E" w14:textId="77777777" w:rsidR="00132D27" w:rsidRDefault="00366861">
            <w:pPr>
              <w:spacing w:before="0" w:after="0"/>
              <w:rPr>
                <w:sz w:val="22"/>
                <w:szCs w:val="22"/>
              </w:rPr>
            </w:pPr>
            <w:r>
              <w:rPr>
                <w:sz w:val="22"/>
                <w:szCs w:val="22"/>
              </w:rPr>
              <w:lastRenderedPageBreak/>
              <w:t>MediaTek</w:t>
            </w:r>
          </w:p>
        </w:tc>
        <w:tc>
          <w:tcPr>
            <w:tcW w:w="1735" w:type="dxa"/>
          </w:tcPr>
          <w:p w14:paraId="44072FF1" w14:textId="77777777" w:rsidR="00132D27" w:rsidRDefault="00366861">
            <w:pPr>
              <w:spacing w:before="0" w:after="0"/>
              <w:rPr>
                <w:sz w:val="22"/>
                <w:szCs w:val="22"/>
              </w:rPr>
            </w:pPr>
            <w:r>
              <w:rPr>
                <w:sz w:val="22"/>
                <w:szCs w:val="22"/>
              </w:rPr>
              <w:t>Yes with comment</w:t>
            </w:r>
          </w:p>
        </w:tc>
        <w:tc>
          <w:tcPr>
            <w:tcW w:w="6570" w:type="dxa"/>
          </w:tcPr>
          <w:p w14:paraId="62C704D8" w14:textId="77777777" w:rsidR="00132D27" w:rsidRDefault="00366861">
            <w:pPr>
              <w:spacing w:before="0" w:after="0"/>
              <w:rPr>
                <w:sz w:val="22"/>
                <w:szCs w:val="22"/>
              </w:rPr>
            </w:pPr>
            <w:r>
              <w:rPr>
                <w:sz w:val="22"/>
                <w:szCs w:val="22"/>
              </w:rPr>
              <w:t>We prefer removing the last FFS on Alt.2</w:t>
            </w:r>
          </w:p>
        </w:tc>
      </w:tr>
      <w:tr w:rsidR="00132D27" w14:paraId="0BA8C096" w14:textId="77777777">
        <w:trPr>
          <w:trHeight w:val="158"/>
        </w:trPr>
        <w:tc>
          <w:tcPr>
            <w:tcW w:w="1680" w:type="dxa"/>
          </w:tcPr>
          <w:p w14:paraId="2B08ED7B" w14:textId="77777777" w:rsidR="00132D27" w:rsidRDefault="00366861">
            <w:pPr>
              <w:spacing w:before="0" w:after="0"/>
              <w:rPr>
                <w:sz w:val="22"/>
                <w:szCs w:val="22"/>
              </w:rPr>
            </w:pPr>
            <w:r>
              <w:rPr>
                <w:sz w:val="22"/>
                <w:szCs w:val="22"/>
              </w:rPr>
              <w:t>Fraunhofer</w:t>
            </w:r>
          </w:p>
        </w:tc>
        <w:tc>
          <w:tcPr>
            <w:tcW w:w="1735" w:type="dxa"/>
          </w:tcPr>
          <w:p w14:paraId="108B608D" w14:textId="77777777" w:rsidR="00132D27" w:rsidRDefault="00366861">
            <w:pPr>
              <w:spacing w:before="0" w:after="0"/>
              <w:rPr>
                <w:sz w:val="22"/>
                <w:szCs w:val="22"/>
              </w:rPr>
            </w:pPr>
            <w:r>
              <w:rPr>
                <w:sz w:val="22"/>
                <w:szCs w:val="22"/>
              </w:rPr>
              <w:t>No</w:t>
            </w:r>
          </w:p>
        </w:tc>
        <w:tc>
          <w:tcPr>
            <w:tcW w:w="6570" w:type="dxa"/>
          </w:tcPr>
          <w:p w14:paraId="4E03C508" w14:textId="77777777" w:rsidR="00132D27" w:rsidRDefault="00366861">
            <w:pPr>
              <w:spacing w:before="0" w:after="0"/>
              <w:rPr>
                <w:sz w:val="22"/>
                <w:szCs w:val="22"/>
              </w:rPr>
            </w:pPr>
            <w:r>
              <w:rPr>
                <w:sz w:val="22"/>
                <w:szCs w:val="22"/>
              </w:rPr>
              <w:t>We still feel that Alt 2 would be a better way to avoid PSFCH overlaps since it does not involve the TX UE from not selecting PSFCH resources, nor does it require the RX UE to not transmit the PSFCH.</w:t>
            </w:r>
          </w:p>
          <w:p w14:paraId="01AAAC83" w14:textId="77777777" w:rsidR="00132D27" w:rsidRDefault="00366861">
            <w:pPr>
              <w:spacing w:before="0" w:after="0"/>
              <w:rPr>
                <w:sz w:val="22"/>
                <w:szCs w:val="22"/>
              </w:rPr>
            </w:pPr>
            <w:r>
              <w:rPr>
                <w:sz w:val="22"/>
                <w:szCs w:val="22"/>
              </w:rPr>
              <w:t>We agree with Qualcomm’s and Ericsson’s analysis on Alt 2.</w:t>
            </w:r>
          </w:p>
        </w:tc>
      </w:tr>
      <w:tr w:rsidR="00132D27" w14:paraId="4F9ABAD7" w14:textId="77777777">
        <w:trPr>
          <w:trHeight w:val="158"/>
        </w:trPr>
        <w:tc>
          <w:tcPr>
            <w:tcW w:w="1680" w:type="dxa"/>
          </w:tcPr>
          <w:p w14:paraId="63F0E74D" w14:textId="77777777" w:rsidR="00132D27" w:rsidRDefault="00366861">
            <w:pPr>
              <w:spacing w:before="0" w:after="0"/>
              <w:rPr>
                <w:sz w:val="22"/>
                <w:szCs w:val="22"/>
              </w:rPr>
            </w:pPr>
            <w:r>
              <w:rPr>
                <w:sz w:val="22"/>
                <w:szCs w:val="22"/>
              </w:rPr>
              <w:t>Bosch</w:t>
            </w:r>
          </w:p>
        </w:tc>
        <w:tc>
          <w:tcPr>
            <w:tcW w:w="1735" w:type="dxa"/>
          </w:tcPr>
          <w:p w14:paraId="2BE65745" w14:textId="77777777" w:rsidR="00132D27" w:rsidRDefault="00366861">
            <w:pPr>
              <w:spacing w:before="0" w:after="0"/>
              <w:rPr>
                <w:sz w:val="22"/>
                <w:szCs w:val="22"/>
              </w:rPr>
            </w:pPr>
            <w:r>
              <w:rPr>
                <w:sz w:val="22"/>
                <w:szCs w:val="22"/>
              </w:rPr>
              <w:t>Yes, with comments</w:t>
            </w:r>
          </w:p>
        </w:tc>
        <w:tc>
          <w:tcPr>
            <w:tcW w:w="6570" w:type="dxa"/>
          </w:tcPr>
          <w:p w14:paraId="3EAEC89C" w14:textId="77777777" w:rsidR="00132D27" w:rsidRDefault="00366861">
            <w:pPr>
              <w:spacing w:before="0" w:after="0"/>
              <w:rPr>
                <w:sz w:val="22"/>
                <w:szCs w:val="22"/>
              </w:rPr>
            </w:pPr>
            <w:r>
              <w:rPr>
                <w:sz w:val="22"/>
                <w:szCs w:val="22"/>
              </w:rPr>
              <w:t xml:space="preserve">We prefer Option 1 or Option 3. Option 2, if the TX is not aware about skipping PSFCH, it will always assume NACKs. </w:t>
            </w:r>
          </w:p>
          <w:p w14:paraId="5252DAA5" w14:textId="77777777" w:rsidR="00132D27" w:rsidRDefault="00366861">
            <w:pPr>
              <w:spacing w:before="0" w:after="0"/>
              <w:rPr>
                <w:sz w:val="22"/>
                <w:szCs w:val="22"/>
              </w:rPr>
            </w:pPr>
            <w:r>
              <w:rPr>
                <w:sz w:val="22"/>
                <w:szCs w:val="22"/>
              </w:rPr>
              <w:t xml:space="preserve">Our concern on ALT2, is that, even if PSFCH is periodic (which is already periodic), LTE is not aware about its periodicities and the PSFCH itself is short in time and very vulnerable to detect. </w:t>
            </w:r>
          </w:p>
        </w:tc>
      </w:tr>
    </w:tbl>
    <w:p w14:paraId="7DFEAE35" w14:textId="77777777" w:rsidR="00132D27" w:rsidRDefault="00132D27">
      <w:pPr>
        <w:pStyle w:val="3GPPNormalText"/>
        <w:spacing w:before="240" w:after="0"/>
        <w:rPr>
          <w:b/>
          <w:lang w:val="en-GB"/>
        </w:rPr>
      </w:pPr>
    </w:p>
    <w:p w14:paraId="2E6E1ADF" w14:textId="77777777" w:rsidR="00132D27" w:rsidRDefault="00366861">
      <w:pPr>
        <w:pStyle w:val="Heading3"/>
      </w:pPr>
      <w:r>
        <w:t>Summary of 1</w:t>
      </w:r>
      <w:r>
        <w:rPr>
          <w:vertAlign w:val="superscript"/>
        </w:rPr>
        <w:t>st</w:t>
      </w:r>
      <w:r>
        <w:t xml:space="preserve"> Round of Discussions</w:t>
      </w:r>
    </w:p>
    <w:p w14:paraId="51099AFA" w14:textId="77777777" w:rsidR="00132D27" w:rsidRDefault="00366861">
      <w:pPr>
        <w:spacing w:after="0"/>
        <w:rPr>
          <w:rFonts w:eastAsia="MS Mincho"/>
          <w:sz w:val="22"/>
          <w:szCs w:val="22"/>
        </w:rPr>
      </w:pPr>
      <w:r>
        <w:rPr>
          <w:rFonts w:eastAsia="MS Mincho"/>
          <w:sz w:val="22"/>
          <w:szCs w:val="22"/>
        </w:rPr>
        <w:t>Based on the responses from companies, 14 companies support the proposal, 5 do not, while 8 have comments. The following is a summary of their views:</w:t>
      </w:r>
    </w:p>
    <w:p w14:paraId="788B4AF9"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12C830B7"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Yes – Vivo, Nokia, </w:t>
      </w:r>
      <w:proofErr w:type="spellStart"/>
      <w:r>
        <w:rPr>
          <w:rFonts w:ascii="Times New Roman" w:eastAsia="MS Mincho" w:hAnsi="Times New Roman"/>
        </w:rPr>
        <w:t>InterDigital</w:t>
      </w:r>
      <w:proofErr w:type="spellEnd"/>
      <w:r>
        <w:rPr>
          <w:rFonts w:ascii="Times New Roman" w:eastAsia="MS Mincho" w:hAnsi="Times New Roman"/>
        </w:rPr>
        <w:t xml:space="preserve">,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CMCC, Conti, </w:t>
      </w:r>
      <w:proofErr w:type="gramStart"/>
      <w:r>
        <w:rPr>
          <w:rFonts w:ascii="Times New Roman" w:eastAsia="MS Mincho" w:hAnsi="Times New Roman"/>
        </w:rPr>
        <w:t xml:space="preserve">DCM,  </w:t>
      </w:r>
      <w:proofErr w:type="spellStart"/>
      <w:r>
        <w:rPr>
          <w:rFonts w:ascii="Times New Roman" w:eastAsia="MS Mincho" w:hAnsi="Times New Roman"/>
        </w:rPr>
        <w:t>Wilus</w:t>
      </w:r>
      <w:proofErr w:type="spellEnd"/>
      <w:proofErr w:type="gramEnd"/>
      <w:r>
        <w:rPr>
          <w:rFonts w:ascii="Times New Roman" w:eastAsia="MS Mincho" w:hAnsi="Times New Roman"/>
        </w:rPr>
        <w:t xml:space="preserve">, HW, </w:t>
      </w:r>
      <w:proofErr w:type="spellStart"/>
      <w:r>
        <w:rPr>
          <w:rFonts w:ascii="Times New Roman" w:eastAsia="MS Mincho" w:hAnsi="Times New Roman"/>
        </w:rPr>
        <w:t>MediaTek</w:t>
      </w:r>
      <w:proofErr w:type="spellEnd"/>
      <w:r>
        <w:rPr>
          <w:rFonts w:ascii="Times New Roman" w:eastAsia="MS Mincho" w:hAnsi="Times New Roman"/>
        </w:rPr>
        <w:t>, Bosch (14)</w:t>
      </w:r>
    </w:p>
    <w:p w14:paraId="25019281"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Ericsson, NEC, Qualcomm, CATT, Fraunhofer (5)</w:t>
      </w:r>
    </w:p>
    <w:p w14:paraId="485E3747"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Comments – OPPO, Toyota, Intel, Apple, Samsung, Lenovo, Xiaomi, ZTE (8)</w:t>
      </w:r>
    </w:p>
    <w:p w14:paraId="617B8585"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1: TX UE avoids selecting PSFCH resource overlapping with LTE SL transmissions – Lenovo, Sony, Conti, DCM, Bosch (5)</w:t>
      </w:r>
    </w:p>
    <w:p w14:paraId="5ABE1A47"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Support Option 2: RX UE does not transmit on PSFCH resource overlapping with LTE SL transmissions – </w:t>
      </w:r>
      <w:proofErr w:type="spellStart"/>
      <w:r>
        <w:rPr>
          <w:rFonts w:ascii="Times New Roman" w:eastAsia="MS Mincho" w:hAnsi="Times New Roman"/>
        </w:rPr>
        <w:t>Wilus</w:t>
      </w:r>
      <w:proofErr w:type="spellEnd"/>
      <w:r>
        <w:rPr>
          <w:rFonts w:ascii="Times New Roman" w:eastAsia="MS Mincho" w:hAnsi="Times New Roman"/>
        </w:rPr>
        <w:t xml:space="preserve"> (1)</w:t>
      </w:r>
    </w:p>
    <w:p w14:paraId="4A03034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Support Option 3: Alt 1+Alt 2 – Vivo, Nokia, </w:t>
      </w:r>
      <w:proofErr w:type="spellStart"/>
      <w:r>
        <w:rPr>
          <w:rFonts w:ascii="Times New Roman" w:eastAsia="MS Mincho" w:hAnsi="Times New Roman"/>
        </w:rPr>
        <w:t>InterDigital</w:t>
      </w:r>
      <w:proofErr w:type="spellEnd"/>
      <w:r>
        <w:rPr>
          <w:rFonts w:ascii="Times New Roman" w:eastAsia="MS Mincho" w:hAnsi="Times New Roman"/>
        </w:rPr>
        <w:t xml:space="preserve">, Panasonic, </w:t>
      </w:r>
      <w:proofErr w:type="spellStart"/>
      <w:r>
        <w:rPr>
          <w:rFonts w:ascii="Times New Roman" w:eastAsia="MS Mincho" w:hAnsi="Times New Roman"/>
        </w:rPr>
        <w:t>Transsion</w:t>
      </w:r>
      <w:proofErr w:type="spellEnd"/>
      <w:r>
        <w:rPr>
          <w:rFonts w:ascii="Times New Roman" w:eastAsia="MS Mincho" w:hAnsi="Times New Roman"/>
        </w:rPr>
        <w:t xml:space="preserve">, Sony, DCM, </w:t>
      </w:r>
      <w:proofErr w:type="spellStart"/>
      <w:r>
        <w:rPr>
          <w:rFonts w:ascii="Times New Roman" w:eastAsia="MS Mincho" w:hAnsi="Times New Roman"/>
        </w:rPr>
        <w:t>Wilus</w:t>
      </w:r>
      <w:proofErr w:type="spellEnd"/>
      <w:r>
        <w:rPr>
          <w:rFonts w:ascii="Times New Roman" w:eastAsia="MS Mincho" w:hAnsi="Times New Roman"/>
        </w:rPr>
        <w:t>, Bosch (9)</w:t>
      </w:r>
    </w:p>
    <w:p w14:paraId="70A109A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Include Option 4: PSFCH resources are configured in a TDM manner with LTE V2X resource pool – OPPO, Intel, Apple, </w:t>
      </w:r>
      <w:proofErr w:type="spellStart"/>
      <w:r>
        <w:rPr>
          <w:rFonts w:ascii="Times New Roman" w:eastAsia="MS Mincho" w:hAnsi="Times New Roman"/>
        </w:rPr>
        <w:t>Transsion</w:t>
      </w:r>
      <w:proofErr w:type="spellEnd"/>
      <w:r>
        <w:rPr>
          <w:rFonts w:ascii="Times New Roman" w:eastAsia="MS Mincho" w:hAnsi="Times New Roman"/>
        </w:rPr>
        <w:t>, CMCC, Xiaomi (6)</w:t>
      </w:r>
    </w:p>
    <w:p w14:paraId="6CFBAC6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Remove FFS on Alt 2 – OPPO, Toyota, Intel, Apple, </w:t>
      </w:r>
      <w:proofErr w:type="spellStart"/>
      <w:r>
        <w:rPr>
          <w:rFonts w:ascii="Times New Roman" w:eastAsia="MS Mincho" w:hAnsi="Times New Roman"/>
        </w:rPr>
        <w:t>InterDigital</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CMCC, Sony, ZTE, </w:t>
      </w:r>
      <w:proofErr w:type="spellStart"/>
      <w:r>
        <w:rPr>
          <w:rFonts w:ascii="Times New Roman" w:eastAsia="MS Mincho" w:hAnsi="Times New Roman"/>
        </w:rPr>
        <w:t>Wilus</w:t>
      </w:r>
      <w:proofErr w:type="spellEnd"/>
      <w:r>
        <w:rPr>
          <w:rFonts w:ascii="Times New Roman" w:eastAsia="MS Mincho" w:hAnsi="Times New Roman"/>
        </w:rPr>
        <w:t xml:space="preserve">, HW, </w:t>
      </w:r>
      <w:proofErr w:type="spellStart"/>
      <w:r>
        <w:rPr>
          <w:rFonts w:ascii="Times New Roman" w:eastAsia="MS Mincho" w:hAnsi="Times New Roman"/>
        </w:rPr>
        <w:t>MediaTek</w:t>
      </w:r>
      <w:proofErr w:type="spellEnd"/>
      <w:r>
        <w:rPr>
          <w:rFonts w:ascii="Times New Roman" w:eastAsia="MS Mincho" w:hAnsi="Times New Roman"/>
        </w:rPr>
        <w:t xml:space="preserve"> (12)</w:t>
      </w:r>
    </w:p>
    <w:p w14:paraId="0E128EF8"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Alt 2: NR SL UEs use a periodically repeating set of PSFCH slots – Ericsson, Qualcomm, Fraunhofer (3)</w:t>
      </w:r>
    </w:p>
    <w:p w14:paraId="79036A9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Do not support PSFCH in DRPS – NEC, Xiaomi (2)</w:t>
      </w:r>
    </w:p>
    <w:p w14:paraId="131C893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5: NR SL UE sends LTE SCI indicating resources reserved by LTE SL transmissions – Toyota (1)</w:t>
      </w:r>
    </w:p>
    <w:p w14:paraId="48C971C7"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6: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 – Samsung (1)</w:t>
      </w:r>
    </w:p>
    <w:p w14:paraId="731EB4D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Replace “LTE SL transmission” in Option 1 and 2 with “slots in LTE SL resource pool” – ZTE (1)</w:t>
      </w:r>
    </w:p>
    <w:p w14:paraId="7C0D4664" w14:textId="77777777" w:rsidR="00132D27" w:rsidRDefault="00366861">
      <w:pPr>
        <w:pStyle w:val="ListParagraph"/>
        <w:numPr>
          <w:ilvl w:val="0"/>
          <w:numId w:val="13"/>
        </w:numPr>
        <w:spacing w:after="120"/>
        <w:ind w:left="360"/>
        <w:rPr>
          <w:rFonts w:ascii="Times New Roman" w:eastAsia="MS Mincho" w:hAnsi="Times New Roman"/>
        </w:rPr>
      </w:pPr>
      <w:r>
        <w:rPr>
          <w:rFonts w:ascii="Times New Roman" w:eastAsia="MS Mincho" w:hAnsi="Times New Roman"/>
        </w:rPr>
        <w:t>The (pre-)configuration defines resources for PSCCH/PSSCH transmission that the UE avoids selecting if the corresponding PSFCH occasion overlaps with the LTE SL transmission – Ericsson (1)</w:t>
      </w:r>
    </w:p>
    <w:p w14:paraId="24526EE1" w14:textId="77777777" w:rsidR="00132D27" w:rsidRDefault="00366861">
      <w:pPr>
        <w:spacing w:after="120"/>
        <w:jc w:val="both"/>
        <w:rPr>
          <w:rFonts w:eastAsia="MS Mincho"/>
          <w:sz w:val="22"/>
          <w:szCs w:val="22"/>
        </w:rPr>
      </w:pPr>
      <w:r>
        <w:rPr>
          <w:rFonts w:eastAsia="MS Mincho"/>
          <w:sz w:val="22"/>
          <w:szCs w:val="22"/>
        </w:rPr>
        <w:t xml:space="preserve">Regarding the implementation of Alt 1, majority of the companies, 9 of them, support Option 3, which is for both the PSCCH/PSSCH TX to avoid selecting PSFCH resources, and PSCCH/PSSCH RX UE to not transmit on PSFCH resources, overlapping with LTE SL transmissions. Alternatively, 6 companies support the (pre-)configuration of PSFCH resources in a TDM manner with the LTE V2X resource pool, which is essentially a semi-static solution where resources are not shared between NR SL and LTE SL UEs. To clarify Ericsson’s </w:t>
      </w:r>
      <w:r>
        <w:rPr>
          <w:rFonts w:eastAsia="MS Mincho"/>
          <w:sz w:val="22"/>
          <w:szCs w:val="22"/>
        </w:rPr>
        <w:lastRenderedPageBreak/>
        <w:t>comment, their intention is to have a pre-configured set of PSFCH resources (S1) where the NR SL does not transmit if these resources overlap with LTE SL transmissions, while another set of pre-configured PSFCH resources (S2) are used for NR SL transmissions. Option 1 and Option 2 had 5 and 1 company supporting them respectively.</w:t>
      </w:r>
    </w:p>
    <w:p w14:paraId="09746DA8" w14:textId="77777777" w:rsidR="00132D27" w:rsidRDefault="00366861">
      <w:pPr>
        <w:spacing w:after="120"/>
        <w:jc w:val="both"/>
        <w:rPr>
          <w:rFonts w:eastAsia="MS Mincho"/>
          <w:sz w:val="22"/>
          <w:szCs w:val="22"/>
        </w:rPr>
      </w:pPr>
      <w:r>
        <w:rPr>
          <w:rFonts w:eastAsia="MS Mincho"/>
          <w:sz w:val="22"/>
          <w:szCs w:val="22"/>
        </w:rPr>
        <w:t>Regarding Alt 2, only 3 companies are in favour of this approach, while 12 companies want to remove the FFS entirely. Given such support to remove the FFS, the FL sympathizes with the companies supporting it, but unless they can explain their position and clear the doubts of the companies opposing it, the FFS will have to be removed.</w:t>
      </w:r>
    </w:p>
    <w:p w14:paraId="529F772F" w14:textId="77777777" w:rsidR="00132D27" w:rsidRDefault="00366861">
      <w:pPr>
        <w:spacing w:after="120"/>
        <w:jc w:val="both"/>
        <w:rPr>
          <w:rFonts w:ascii="Frutiger LT Com 45 Light" w:hAnsi="Frutiger LT Com 45 Light"/>
        </w:rPr>
      </w:pPr>
      <w:r>
        <w:rPr>
          <w:rFonts w:eastAsia="MS Mincho"/>
          <w:sz w:val="22"/>
          <w:szCs w:val="22"/>
        </w:rPr>
        <w:t>Based on this analysis, the FL has the following proposal to be discussed in the GTW.</w:t>
      </w:r>
    </w:p>
    <w:p w14:paraId="4AAC25E8" w14:textId="77777777" w:rsidR="00132D27" w:rsidRDefault="00132D27">
      <w:pPr>
        <w:rPr>
          <w:rFonts w:ascii="Frutiger LT Com 45 Light" w:hAnsi="Frutiger LT Com 45 Light"/>
        </w:rPr>
      </w:pPr>
    </w:p>
    <w:p w14:paraId="49371B55" w14:textId="77777777" w:rsidR="00132D27" w:rsidRDefault="00366861">
      <w:pPr>
        <w:pStyle w:val="Heading3"/>
      </w:pPr>
      <w:r>
        <w:t>Proposal for GTW Session – Tuesday 11</w:t>
      </w:r>
      <w:r>
        <w:rPr>
          <w:vertAlign w:val="superscript"/>
        </w:rPr>
        <w:t>th</w:t>
      </w:r>
      <w:r>
        <w:t xml:space="preserve"> October</w:t>
      </w:r>
    </w:p>
    <w:p w14:paraId="622074DA" w14:textId="77777777" w:rsidR="00132D27" w:rsidRDefault="00366861">
      <w:pPr>
        <w:pStyle w:val="3GPPNormalText"/>
        <w:spacing w:before="120" w:after="0"/>
        <w:rPr>
          <w:b/>
        </w:rPr>
      </w:pPr>
      <w:r>
        <w:rPr>
          <w:b/>
        </w:rPr>
        <w:t>Proposal 1-1 (I):</w:t>
      </w:r>
    </w:p>
    <w:p w14:paraId="122FBB6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4C34D042"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264128"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539E5274"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7BCE0B72"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A9A166B"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745AC00A"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5886302D" w14:textId="77777777" w:rsidR="00132D27" w:rsidRDefault="00366861">
      <w:pPr>
        <w:pStyle w:val="ListParagraph"/>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2EF30198" w14:textId="77777777" w:rsidR="00132D27" w:rsidRDefault="00132D27">
      <w:pPr>
        <w:rPr>
          <w:rFonts w:ascii="Frutiger LT Com 45 Light" w:hAnsi="Frutiger LT Com 45 Light"/>
        </w:rPr>
      </w:pPr>
    </w:p>
    <w:p w14:paraId="3B90F67E" w14:textId="77777777" w:rsidR="00132D27" w:rsidRDefault="00366861">
      <w:pPr>
        <w:pStyle w:val="Heading3"/>
      </w:pPr>
      <w:r>
        <w:t>Company Views for 2</w:t>
      </w:r>
      <w:r>
        <w:rPr>
          <w:vertAlign w:val="superscript"/>
        </w:rPr>
        <w:t>nd</w:t>
      </w:r>
      <w:r>
        <w:t xml:space="preserve"> Round of Discussions</w:t>
      </w:r>
    </w:p>
    <w:p w14:paraId="434D042F" w14:textId="77777777" w:rsidR="00132D27" w:rsidRDefault="00366861">
      <w:pPr>
        <w:pStyle w:val="3GPPNormalText"/>
        <w:spacing w:before="240" w:after="0"/>
      </w:pPr>
      <w:r>
        <w:t>Would the following proposal be acceptable to the companies?</w:t>
      </w:r>
    </w:p>
    <w:p w14:paraId="7CA652B1" w14:textId="77777777" w:rsidR="00132D27" w:rsidRDefault="00366861">
      <w:pPr>
        <w:pStyle w:val="3GPPNormalText"/>
        <w:spacing w:before="120" w:after="0"/>
        <w:rPr>
          <w:b/>
        </w:rPr>
      </w:pPr>
      <w:r>
        <w:rPr>
          <w:b/>
        </w:rPr>
        <w:t>Proposal 1-1 (I):</w:t>
      </w:r>
    </w:p>
    <w:p w14:paraId="13BF456B"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2BD6C9C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6A06A736"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1C49A201"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4FD8BC9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48C861A5"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4A56E0E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1FE5E87" w14:textId="77777777" w:rsidR="00132D27" w:rsidRDefault="00366861">
      <w:pPr>
        <w:pStyle w:val="ListParagraph"/>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167D106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44"/>
        <w:gridCol w:w="1664"/>
        <w:gridCol w:w="6677"/>
      </w:tblGrid>
      <w:tr w:rsidR="00132D27" w14:paraId="6CB6496B" w14:textId="77777777">
        <w:trPr>
          <w:trHeight w:val="158"/>
        </w:trPr>
        <w:tc>
          <w:tcPr>
            <w:tcW w:w="1644" w:type="dxa"/>
          </w:tcPr>
          <w:p w14:paraId="56EAEB1A" w14:textId="77777777" w:rsidR="00132D27" w:rsidRDefault="00366861">
            <w:pPr>
              <w:spacing w:before="0" w:after="0"/>
              <w:rPr>
                <w:b/>
                <w:bCs/>
                <w:sz w:val="22"/>
              </w:rPr>
            </w:pPr>
            <w:r>
              <w:rPr>
                <w:b/>
                <w:bCs/>
                <w:sz w:val="22"/>
              </w:rPr>
              <w:lastRenderedPageBreak/>
              <w:t>Company</w:t>
            </w:r>
          </w:p>
        </w:tc>
        <w:tc>
          <w:tcPr>
            <w:tcW w:w="1664" w:type="dxa"/>
          </w:tcPr>
          <w:p w14:paraId="0D4A3152" w14:textId="77777777" w:rsidR="00132D27" w:rsidRDefault="00366861">
            <w:pPr>
              <w:spacing w:before="0" w:after="0"/>
              <w:rPr>
                <w:b/>
                <w:bCs/>
                <w:sz w:val="22"/>
              </w:rPr>
            </w:pPr>
            <w:r>
              <w:rPr>
                <w:b/>
                <w:bCs/>
                <w:sz w:val="22"/>
              </w:rPr>
              <w:t>Yes/No</w:t>
            </w:r>
          </w:p>
        </w:tc>
        <w:tc>
          <w:tcPr>
            <w:tcW w:w="6677" w:type="dxa"/>
          </w:tcPr>
          <w:p w14:paraId="7252C757" w14:textId="77777777" w:rsidR="00132D27" w:rsidRDefault="00366861">
            <w:pPr>
              <w:tabs>
                <w:tab w:val="left" w:pos="1392"/>
              </w:tabs>
              <w:spacing w:before="0" w:after="0"/>
              <w:rPr>
                <w:b/>
                <w:bCs/>
                <w:sz w:val="22"/>
              </w:rPr>
            </w:pPr>
            <w:r>
              <w:rPr>
                <w:b/>
                <w:bCs/>
                <w:sz w:val="22"/>
              </w:rPr>
              <w:t>Comments (Indicate preference of options)</w:t>
            </w:r>
          </w:p>
        </w:tc>
      </w:tr>
      <w:tr w:rsidR="00132D27" w14:paraId="28C1AEB4" w14:textId="77777777">
        <w:trPr>
          <w:trHeight w:val="158"/>
        </w:trPr>
        <w:tc>
          <w:tcPr>
            <w:tcW w:w="1644" w:type="dxa"/>
          </w:tcPr>
          <w:p w14:paraId="282B6E9B" w14:textId="77777777" w:rsidR="00132D27" w:rsidRPr="00747FAE" w:rsidRDefault="00366861" w:rsidP="00747FAE">
            <w:pPr>
              <w:spacing w:before="0" w:after="0"/>
              <w:rPr>
                <w:sz w:val="22"/>
                <w:szCs w:val="22"/>
              </w:rPr>
            </w:pPr>
            <w:proofErr w:type="spellStart"/>
            <w:r w:rsidRPr="00747FAE">
              <w:rPr>
                <w:sz w:val="22"/>
                <w:szCs w:val="22"/>
              </w:rPr>
              <w:t>InterDigital</w:t>
            </w:r>
            <w:proofErr w:type="spellEnd"/>
          </w:p>
        </w:tc>
        <w:tc>
          <w:tcPr>
            <w:tcW w:w="1664" w:type="dxa"/>
          </w:tcPr>
          <w:p w14:paraId="253EF6F8" w14:textId="77777777" w:rsidR="00132D27" w:rsidRPr="00747FAE" w:rsidRDefault="00366861" w:rsidP="00747FAE">
            <w:pPr>
              <w:spacing w:before="0" w:after="0"/>
              <w:rPr>
                <w:sz w:val="22"/>
                <w:szCs w:val="22"/>
              </w:rPr>
            </w:pPr>
            <w:r w:rsidRPr="00747FAE">
              <w:rPr>
                <w:sz w:val="22"/>
                <w:szCs w:val="22"/>
              </w:rPr>
              <w:t>Yes</w:t>
            </w:r>
          </w:p>
        </w:tc>
        <w:tc>
          <w:tcPr>
            <w:tcW w:w="6677" w:type="dxa"/>
          </w:tcPr>
          <w:p w14:paraId="7B954695" w14:textId="77777777" w:rsidR="00132D27" w:rsidRPr="00747FAE" w:rsidRDefault="00366861" w:rsidP="00747FAE">
            <w:pPr>
              <w:spacing w:before="0" w:after="0"/>
              <w:rPr>
                <w:sz w:val="22"/>
                <w:szCs w:val="22"/>
              </w:rPr>
            </w:pPr>
            <w:r w:rsidRPr="00747FAE">
              <w:rPr>
                <w:sz w:val="22"/>
                <w:szCs w:val="22"/>
              </w:rPr>
              <w:t xml:space="preserve">We prefer Option 3. </w:t>
            </w:r>
          </w:p>
        </w:tc>
      </w:tr>
      <w:tr w:rsidR="00132D27" w14:paraId="03840E9F" w14:textId="77777777">
        <w:trPr>
          <w:trHeight w:val="158"/>
        </w:trPr>
        <w:tc>
          <w:tcPr>
            <w:tcW w:w="1644" w:type="dxa"/>
          </w:tcPr>
          <w:p w14:paraId="2957EA83" w14:textId="77777777" w:rsidR="00132D27" w:rsidRPr="00747FAE" w:rsidRDefault="00366861" w:rsidP="00747FAE">
            <w:pPr>
              <w:spacing w:before="0" w:after="0"/>
              <w:rPr>
                <w:sz w:val="22"/>
                <w:szCs w:val="22"/>
              </w:rPr>
            </w:pPr>
            <w:r w:rsidRPr="00747FAE">
              <w:rPr>
                <w:sz w:val="22"/>
                <w:szCs w:val="22"/>
              </w:rPr>
              <w:t>Apple</w:t>
            </w:r>
          </w:p>
        </w:tc>
        <w:tc>
          <w:tcPr>
            <w:tcW w:w="1664" w:type="dxa"/>
          </w:tcPr>
          <w:p w14:paraId="2CCC6321" w14:textId="77777777" w:rsidR="00132D27" w:rsidRPr="00747FAE" w:rsidRDefault="00366861" w:rsidP="00747FAE">
            <w:pPr>
              <w:spacing w:before="0" w:after="0"/>
              <w:rPr>
                <w:sz w:val="22"/>
                <w:szCs w:val="22"/>
              </w:rPr>
            </w:pPr>
            <w:r w:rsidRPr="00747FAE">
              <w:rPr>
                <w:sz w:val="22"/>
                <w:szCs w:val="22"/>
              </w:rPr>
              <w:t>Yes</w:t>
            </w:r>
          </w:p>
        </w:tc>
        <w:tc>
          <w:tcPr>
            <w:tcW w:w="6677" w:type="dxa"/>
          </w:tcPr>
          <w:p w14:paraId="3803C407" w14:textId="77777777" w:rsidR="00132D27" w:rsidRPr="00747FAE" w:rsidRDefault="00366861" w:rsidP="00747FAE">
            <w:pPr>
              <w:spacing w:before="0" w:after="0"/>
              <w:rPr>
                <w:sz w:val="22"/>
                <w:szCs w:val="22"/>
              </w:rPr>
            </w:pPr>
            <w:r w:rsidRPr="00747FAE">
              <w:rPr>
                <w:sz w:val="22"/>
                <w:szCs w:val="22"/>
              </w:rPr>
              <w:t xml:space="preserve">We prefer Option 4. </w:t>
            </w:r>
          </w:p>
        </w:tc>
      </w:tr>
      <w:tr w:rsidR="00132D27" w14:paraId="47D38D80" w14:textId="77777777">
        <w:trPr>
          <w:trHeight w:val="158"/>
        </w:trPr>
        <w:tc>
          <w:tcPr>
            <w:tcW w:w="1644" w:type="dxa"/>
          </w:tcPr>
          <w:p w14:paraId="7C31A793" w14:textId="77777777" w:rsidR="00132D27" w:rsidRPr="00747FAE" w:rsidRDefault="00366861" w:rsidP="00747FAE">
            <w:pPr>
              <w:spacing w:before="0" w:after="0"/>
              <w:rPr>
                <w:sz w:val="22"/>
                <w:szCs w:val="22"/>
              </w:rPr>
            </w:pPr>
            <w:r w:rsidRPr="00747FAE">
              <w:rPr>
                <w:sz w:val="22"/>
                <w:szCs w:val="22"/>
              </w:rPr>
              <w:t>Qualcomm</w:t>
            </w:r>
          </w:p>
        </w:tc>
        <w:tc>
          <w:tcPr>
            <w:tcW w:w="1664" w:type="dxa"/>
          </w:tcPr>
          <w:p w14:paraId="17F6ACFD" w14:textId="77777777" w:rsidR="00132D27" w:rsidRPr="00747FAE" w:rsidRDefault="00366861" w:rsidP="00747FAE">
            <w:pPr>
              <w:spacing w:before="0" w:after="0"/>
              <w:rPr>
                <w:sz w:val="22"/>
                <w:szCs w:val="22"/>
              </w:rPr>
            </w:pPr>
            <w:r w:rsidRPr="00747FAE">
              <w:rPr>
                <w:sz w:val="22"/>
                <w:szCs w:val="22"/>
              </w:rPr>
              <w:t>No</w:t>
            </w:r>
          </w:p>
        </w:tc>
        <w:tc>
          <w:tcPr>
            <w:tcW w:w="6677" w:type="dxa"/>
          </w:tcPr>
          <w:p w14:paraId="6D571FAD" w14:textId="77777777" w:rsidR="00132D27" w:rsidRPr="00747FAE" w:rsidRDefault="00366861" w:rsidP="00747FAE">
            <w:pPr>
              <w:spacing w:before="0" w:after="0"/>
              <w:rPr>
                <w:sz w:val="22"/>
                <w:szCs w:val="22"/>
              </w:rPr>
            </w:pPr>
            <w:r w:rsidRPr="00747FAE">
              <w:rPr>
                <w:sz w:val="22"/>
                <w:szCs w:val="22"/>
              </w:rPr>
              <w:t>For the FL’s proposed Option 4, this will require existing legacy Type C devices to be re-configured with an updated resource pool. As extensively discussed in the previous meeting this is usually infeasible in practice.</w:t>
            </w:r>
          </w:p>
          <w:p w14:paraId="426731C6" w14:textId="77777777" w:rsidR="00132D27" w:rsidRPr="00747FAE" w:rsidRDefault="00132D27" w:rsidP="00747FAE">
            <w:pPr>
              <w:spacing w:before="0" w:after="0"/>
              <w:rPr>
                <w:sz w:val="22"/>
                <w:szCs w:val="22"/>
              </w:rPr>
            </w:pPr>
          </w:p>
          <w:p w14:paraId="0BED5193" w14:textId="77777777" w:rsidR="00132D27" w:rsidRPr="00747FAE" w:rsidRDefault="00366861" w:rsidP="00747FAE">
            <w:pPr>
              <w:spacing w:before="0" w:after="0"/>
              <w:rPr>
                <w:sz w:val="22"/>
                <w:szCs w:val="22"/>
              </w:rPr>
            </w:pPr>
            <w:r w:rsidRPr="00747FAE">
              <w:rPr>
                <w:sz w:val="22"/>
                <w:szCs w:val="22"/>
              </w:rPr>
              <w:t>Further, for Alternative 1, which relies on NR excluding resources and/or dropping PSFCH transmissions, we show in our updated contribution (R1-2210397) that such techniques cannot, in general, work (shown in figure below). Fundamentally, both Alt 1 Option 1 and Alt 2 Option 2 suffer from the fact that it is very likely to find a PSFCH slot in a shared pool with at least one LTE V2X transmission. We are not sure how a combination of these two options can overcome such a shortcoming.</w:t>
            </w:r>
          </w:p>
          <w:p w14:paraId="2A5F234F" w14:textId="77777777" w:rsidR="00132D27" w:rsidRPr="00747FAE" w:rsidRDefault="00132D27" w:rsidP="00747FAE">
            <w:pPr>
              <w:spacing w:before="0" w:after="0"/>
              <w:rPr>
                <w:sz w:val="22"/>
                <w:szCs w:val="22"/>
              </w:rPr>
            </w:pPr>
          </w:p>
          <w:p w14:paraId="1EDA5C4D" w14:textId="77777777" w:rsidR="00132D27" w:rsidRPr="00747FAE" w:rsidRDefault="00366861" w:rsidP="00747FAE">
            <w:pPr>
              <w:spacing w:before="0" w:after="0"/>
              <w:rPr>
                <w:sz w:val="22"/>
                <w:szCs w:val="22"/>
              </w:rPr>
            </w:pPr>
            <w:r w:rsidRPr="00747FAE">
              <w:rPr>
                <w:noProof/>
                <w:sz w:val="22"/>
                <w:szCs w:val="22"/>
                <w:lang w:val="en-US"/>
              </w:rPr>
              <w:drawing>
                <wp:inline distT="0" distB="0" distL="0" distR="0" wp14:anchorId="02BD1040" wp14:editId="2A2513E9">
                  <wp:extent cx="4102735" cy="1628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59010" cy="1650836"/>
                          </a:xfrm>
                          <a:prstGeom prst="rect">
                            <a:avLst/>
                          </a:prstGeom>
                          <a:noFill/>
                        </pic:spPr>
                      </pic:pic>
                    </a:graphicData>
                  </a:graphic>
                </wp:inline>
              </w:drawing>
            </w:r>
          </w:p>
          <w:p w14:paraId="3A13BE34" w14:textId="77777777" w:rsidR="00132D27" w:rsidRPr="00747FAE" w:rsidRDefault="00132D27" w:rsidP="00747FAE">
            <w:pPr>
              <w:spacing w:before="0" w:after="0"/>
              <w:rPr>
                <w:sz w:val="22"/>
                <w:szCs w:val="22"/>
              </w:rPr>
            </w:pPr>
          </w:p>
          <w:p w14:paraId="2274AEA1" w14:textId="77777777" w:rsidR="00132D27" w:rsidRPr="00747FAE" w:rsidRDefault="00366861" w:rsidP="00747FAE">
            <w:pPr>
              <w:spacing w:before="0" w:after="0"/>
              <w:rPr>
                <w:sz w:val="22"/>
                <w:szCs w:val="22"/>
              </w:rPr>
            </w:pPr>
            <w:r w:rsidRPr="00747FAE">
              <w:rPr>
                <w:sz w:val="22"/>
                <w:szCs w:val="22"/>
              </w:rPr>
              <w:t>On the other hand, Alt. 2 makes sure that NR PSFCH slot is free from LTE transmissions with high probability. Under such condition Alt. 1 options 1 and 2 may be able to provide some further optimization.</w:t>
            </w:r>
          </w:p>
          <w:p w14:paraId="715C12E1" w14:textId="77777777" w:rsidR="00132D27" w:rsidRPr="00747FAE" w:rsidRDefault="00366861" w:rsidP="00747FAE">
            <w:pPr>
              <w:spacing w:before="0" w:after="0"/>
              <w:rPr>
                <w:sz w:val="22"/>
                <w:szCs w:val="22"/>
              </w:rPr>
            </w:pPr>
            <w:r w:rsidRPr="00747FAE">
              <w:rPr>
                <w:sz w:val="22"/>
                <w:szCs w:val="22"/>
              </w:rPr>
              <w:t>Here we would also like to answer some of the question raised by our colleagues on Alt 2:</w:t>
            </w:r>
          </w:p>
          <w:p w14:paraId="744D2B02" w14:textId="77777777" w:rsidR="00132D27" w:rsidRPr="00747FAE" w:rsidRDefault="00366861" w:rsidP="00747FAE">
            <w:pPr>
              <w:pStyle w:val="ListParagraph"/>
              <w:numPr>
                <w:ilvl w:val="0"/>
                <w:numId w:val="14"/>
              </w:numPr>
              <w:spacing w:before="0"/>
              <w:rPr>
                <w:rFonts w:ascii="Times New Roman" w:hAnsi="Times New Roman"/>
              </w:rPr>
            </w:pPr>
            <w:r w:rsidRPr="00747FAE">
              <w:rPr>
                <w:rFonts w:ascii="Times New Roman" w:hAnsi="Times New Roman"/>
                <w:b/>
                <w:bCs/>
              </w:rPr>
              <w:t>Periodicity reservation of the PSFCH resources</w:t>
            </w:r>
            <w:r w:rsidRPr="00747FAE">
              <w:rPr>
                <w:rFonts w:ascii="Times New Roman" w:hAnsi="Times New Roman"/>
              </w:rPr>
              <w:t xml:space="preserve">: The basic resource set containing the PSFCH resource is generated such that the length of the basic set is same or a factor of the LTE reservation period (100 </w:t>
            </w:r>
            <w:proofErr w:type="spellStart"/>
            <w:r w:rsidRPr="00747FAE">
              <w:rPr>
                <w:rFonts w:ascii="Times New Roman" w:hAnsi="Times New Roman"/>
              </w:rPr>
              <w:t>ms</w:t>
            </w:r>
            <w:proofErr w:type="spellEnd"/>
            <w:r w:rsidRPr="00747FAE">
              <w:rPr>
                <w:rFonts w:ascii="Times New Roman" w:hAnsi="Times New Roman"/>
              </w:rPr>
              <w:t xml:space="preserve">). For example, if the basic set is defined over 20 slots, indexed from 0 to 19, with slots 11 and 19 as the basic PSFCH slots, an LTE UE determining a high power in slot n+11 will also be able to exclude slot n + 111, and n+211, </w:t>
            </w:r>
            <w:proofErr w:type="spellStart"/>
            <w:r w:rsidRPr="00747FAE">
              <w:rPr>
                <w:rFonts w:ascii="Times New Roman" w:hAnsi="Times New Roman"/>
              </w:rPr>
              <w:t>etc</w:t>
            </w:r>
            <w:proofErr w:type="spellEnd"/>
            <w:r w:rsidRPr="00747FAE">
              <w:rPr>
                <w:rFonts w:ascii="Times New Roman" w:hAnsi="Times New Roman"/>
              </w:rPr>
              <w:t xml:space="preserve"> (with preservation period of 100 </w:t>
            </w:r>
            <w:proofErr w:type="spellStart"/>
            <w:r w:rsidRPr="00747FAE">
              <w:rPr>
                <w:rFonts w:ascii="Times New Roman" w:hAnsi="Times New Roman"/>
              </w:rPr>
              <w:t>ms</w:t>
            </w:r>
            <w:proofErr w:type="spellEnd"/>
            <w:r w:rsidRPr="00747FAE">
              <w:rPr>
                <w:rFonts w:ascii="Times New Roman" w:hAnsi="Times New Roman"/>
              </w:rPr>
              <w:t>). Repeating this set of PSFCH slot in time has been shown to make sure that LTE UE-s with a very high probability exclude the NR PSFCH resources.</w:t>
            </w:r>
          </w:p>
          <w:p w14:paraId="4F77F3DF" w14:textId="77777777" w:rsidR="00132D27" w:rsidRPr="00747FAE" w:rsidRDefault="00366861" w:rsidP="00747FAE">
            <w:pPr>
              <w:pStyle w:val="ListParagraph"/>
              <w:numPr>
                <w:ilvl w:val="0"/>
                <w:numId w:val="14"/>
              </w:numPr>
              <w:spacing w:before="0"/>
            </w:pPr>
            <w:r w:rsidRPr="00747FAE">
              <w:rPr>
                <w:rFonts w:ascii="Times New Roman" w:hAnsi="Times New Roman"/>
                <w:b/>
                <w:bCs/>
              </w:rPr>
              <w:t xml:space="preserve">Guaranteeing exclusion of PSFCH resources: </w:t>
            </w:r>
            <w:r w:rsidRPr="00747FAE">
              <w:rPr>
                <w:rFonts w:ascii="Times New Roman" w:hAnsi="Times New Roman"/>
              </w:rPr>
              <w:t xml:space="preserve">The analysis in our updated contribution clearly shows that Alt. 2 with a high probability, LTE SL UE-s avoid NR PSFCH slots. On the other hand, using Alt. 1 makes sure that NR UE-s either over-exclude resources or essentially drop all PSFCH </w:t>
            </w:r>
            <w:r w:rsidRPr="00747FAE">
              <w:rPr>
                <w:rFonts w:ascii="Times New Roman" w:hAnsi="Times New Roman"/>
              </w:rPr>
              <w:lastRenderedPageBreak/>
              <w:t>transmissions from which the NR performance has no way to recover.</w:t>
            </w:r>
          </w:p>
        </w:tc>
      </w:tr>
      <w:tr w:rsidR="00132D27" w14:paraId="4B60B3F1" w14:textId="77777777">
        <w:trPr>
          <w:trHeight w:val="158"/>
        </w:trPr>
        <w:tc>
          <w:tcPr>
            <w:tcW w:w="1644" w:type="dxa"/>
          </w:tcPr>
          <w:p w14:paraId="19E83906" w14:textId="77777777" w:rsidR="00132D27" w:rsidRPr="00747FAE" w:rsidRDefault="00366861" w:rsidP="00747FAE">
            <w:pPr>
              <w:spacing w:before="0" w:after="0"/>
              <w:rPr>
                <w:sz w:val="22"/>
                <w:szCs w:val="22"/>
              </w:rPr>
            </w:pPr>
            <w:r w:rsidRPr="00747FAE">
              <w:rPr>
                <w:rFonts w:hint="eastAsia"/>
                <w:sz w:val="22"/>
                <w:szCs w:val="22"/>
                <w:lang w:eastAsia="zh-CN"/>
              </w:rPr>
              <w:lastRenderedPageBreak/>
              <w:t>C</w:t>
            </w:r>
            <w:r w:rsidRPr="00747FAE">
              <w:rPr>
                <w:sz w:val="22"/>
                <w:szCs w:val="22"/>
                <w:lang w:eastAsia="zh-CN"/>
              </w:rPr>
              <w:t>MCC</w:t>
            </w:r>
          </w:p>
        </w:tc>
        <w:tc>
          <w:tcPr>
            <w:tcW w:w="1664" w:type="dxa"/>
          </w:tcPr>
          <w:p w14:paraId="7CE066A1" w14:textId="77777777" w:rsidR="00132D27" w:rsidRPr="00747FAE" w:rsidRDefault="00366861" w:rsidP="00747FAE">
            <w:pPr>
              <w:spacing w:before="0" w:after="0"/>
              <w:rPr>
                <w:sz w:val="22"/>
                <w:szCs w:val="22"/>
              </w:rPr>
            </w:pPr>
            <w:r w:rsidRPr="00747FAE">
              <w:rPr>
                <w:rFonts w:hint="eastAsia"/>
                <w:sz w:val="22"/>
                <w:szCs w:val="22"/>
                <w:lang w:eastAsia="zh-CN"/>
              </w:rPr>
              <w:t>Y</w:t>
            </w:r>
            <w:r w:rsidRPr="00747FAE">
              <w:rPr>
                <w:sz w:val="22"/>
                <w:szCs w:val="22"/>
                <w:lang w:eastAsia="zh-CN"/>
              </w:rPr>
              <w:t>es</w:t>
            </w:r>
          </w:p>
        </w:tc>
        <w:tc>
          <w:tcPr>
            <w:tcW w:w="6677" w:type="dxa"/>
          </w:tcPr>
          <w:p w14:paraId="47CE2B52" w14:textId="77777777" w:rsidR="00132D27" w:rsidRPr="00747FAE" w:rsidRDefault="00366861" w:rsidP="00747FAE">
            <w:pPr>
              <w:spacing w:before="0" w:after="0"/>
              <w:rPr>
                <w:sz w:val="22"/>
                <w:szCs w:val="22"/>
              </w:rPr>
            </w:pPr>
            <w:r w:rsidRPr="00747FAE">
              <w:rPr>
                <w:rFonts w:hint="eastAsia"/>
                <w:sz w:val="22"/>
                <w:szCs w:val="22"/>
                <w:lang w:eastAsia="zh-CN"/>
              </w:rPr>
              <w:t>I</w:t>
            </w:r>
            <w:r w:rsidRPr="00747FAE">
              <w:rPr>
                <w:sz w:val="22"/>
                <w:szCs w:val="22"/>
                <w:lang w:eastAsia="zh-CN"/>
              </w:rPr>
              <w:t>f PSFCH resources are (pre-)configured in a TDM manner, option 4 is adopted; otherwise, option 3 should be adopted; both of them can be supported.</w:t>
            </w:r>
          </w:p>
        </w:tc>
      </w:tr>
      <w:tr w:rsidR="00132D27" w14:paraId="542ABBB2" w14:textId="77777777">
        <w:trPr>
          <w:trHeight w:val="158"/>
        </w:trPr>
        <w:tc>
          <w:tcPr>
            <w:tcW w:w="1644" w:type="dxa"/>
          </w:tcPr>
          <w:p w14:paraId="57E40582" w14:textId="77777777" w:rsidR="00132D27" w:rsidRPr="00747FAE" w:rsidRDefault="00366861" w:rsidP="00747FAE">
            <w:pPr>
              <w:spacing w:before="0" w:after="0"/>
              <w:rPr>
                <w:sz w:val="22"/>
                <w:szCs w:val="22"/>
                <w:lang w:eastAsia="zh-CN"/>
              </w:rPr>
            </w:pPr>
            <w:r w:rsidRPr="00747FAE">
              <w:rPr>
                <w:rFonts w:hint="eastAsia"/>
                <w:sz w:val="22"/>
                <w:szCs w:val="22"/>
                <w:lang w:eastAsia="zh-CN"/>
              </w:rPr>
              <w:t>Lenovo</w:t>
            </w:r>
          </w:p>
        </w:tc>
        <w:tc>
          <w:tcPr>
            <w:tcW w:w="1664" w:type="dxa"/>
          </w:tcPr>
          <w:p w14:paraId="61B427B6" w14:textId="77777777" w:rsidR="00132D27" w:rsidRPr="00747FAE" w:rsidRDefault="00366861" w:rsidP="00747FAE">
            <w:pPr>
              <w:spacing w:before="0" w:after="0"/>
              <w:rPr>
                <w:sz w:val="22"/>
                <w:szCs w:val="22"/>
                <w:lang w:eastAsia="zh-CN"/>
              </w:rPr>
            </w:pPr>
            <w:r w:rsidRPr="00747FAE">
              <w:rPr>
                <w:rFonts w:hint="eastAsia"/>
                <w:sz w:val="22"/>
                <w:szCs w:val="22"/>
                <w:lang w:eastAsia="zh-CN"/>
              </w:rPr>
              <w:t>Yes</w:t>
            </w:r>
            <w:r w:rsidRPr="00747FAE">
              <w:rPr>
                <w:sz w:val="22"/>
                <w:szCs w:val="22"/>
                <w:lang w:eastAsia="zh-CN"/>
              </w:rPr>
              <w:t xml:space="preserve"> </w:t>
            </w:r>
            <w:r w:rsidRPr="00747FAE">
              <w:rPr>
                <w:rFonts w:hint="eastAsia"/>
                <w:sz w:val="22"/>
                <w:szCs w:val="22"/>
                <w:lang w:eastAsia="zh-CN"/>
              </w:rPr>
              <w:t>with</w:t>
            </w:r>
            <w:r w:rsidRPr="00747FAE">
              <w:rPr>
                <w:sz w:val="22"/>
                <w:szCs w:val="22"/>
                <w:lang w:eastAsia="zh-CN"/>
              </w:rPr>
              <w:t xml:space="preserve"> </w:t>
            </w:r>
            <w:r w:rsidRPr="00747FAE">
              <w:rPr>
                <w:rFonts w:hint="eastAsia"/>
                <w:sz w:val="22"/>
                <w:szCs w:val="22"/>
                <w:lang w:eastAsia="zh-CN"/>
              </w:rPr>
              <w:t>comment</w:t>
            </w:r>
          </w:p>
        </w:tc>
        <w:tc>
          <w:tcPr>
            <w:tcW w:w="6677" w:type="dxa"/>
          </w:tcPr>
          <w:p w14:paraId="57646900" w14:textId="77777777" w:rsidR="00132D27" w:rsidRPr="00747FAE" w:rsidRDefault="00366861" w:rsidP="00747FAE">
            <w:pPr>
              <w:spacing w:before="0" w:after="0"/>
              <w:rPr>
                <w:sz w:val="22"/>
                <w:szCs w:val="22"/>
                <w:lang w:eastAsia="zh-CN"/>
              </w:rPr>
            </w:pPr>
            <w:r w:rsidRPr="00747FAE">
              <w:rPr>
                <w:rFonts w:hint="eastAsia"/>
                <w:sz w:val="22"/>
                <w:szCs w:val="22"/>
                <w:lang w:eastAsia="zh-CN"/>
              </w:rPr>
              <w:t>We</w:t>
            </w:r>
            <w:r w:rsidRPr="00747FAE">
              <w:rPr>
                <w:sz w:val="22"/>
                <w:szCs w:val="22"/>
                <w:lang w:eastAsia="zh-CN"/>
              </w:rPr>
              <w:t xml:space="preserve"> </w:t>
            </w:r>
            <w:r w:rsidRPr="00747FAE">
              <w:rPr>
                <w:rFonts w:hint="eastAsia"/>
                <w:sz w:val="22"/>
                <w:szCs w:val="22"/>
                <w:lang w:eastAsia="zh-CN"/>
              </w:rPr>
              <w:t>support</w:t>
            </w:r>
            <w:r w:rsidRPr="00747FAE">
              <w:rPr>
                <w:sz w:val="22"/>
                <w:szCs w:val="22"/>
                <w:lang w:eastAsia="zh-CN"/>
              </w:rPr>
              <w:t xml:space="preserve"> </w:t>
            </w:r>
            <w:r w:rsidRPr="00747FAE">
              <w:rPr>
                <w:rFonts w:hint="eastAsia"/>
                <w:sz w:val="22"/>
                <w:szCs w:val="22"/>
                <w:lang w:eastAsia="zh-CN"/>
              </w:rPr>
              <w:t>Option</w:t>
            </w:r>
            <w:r w:rsidRPr="00747FAE">
              <w:rPr>
                <w:sz w:val="22"/>
                <w:szCs w:val="22"/>
                <w:lang w:eastAsia="zh-CN"/>
              </w:rPr>
              <w:t xml:space="preserve"> 3 </w:t>
            </w:r>
            <w:r w:rsidRPr="00747FAE">
              <w:rPr>
                <w:rFonts w:hint="eastAsia"/>
                <w:sz w:val="22"/>
                <w:szCs w:val="22"/>
                <w:lang w:eastAsia="zh-CN"/>
              </w:rPr>
              <w:t>and</w:t>
            </w:r>
            <w:r w:rsidRPr="00747FAE">
              <w:rPr>
                <w:sz w:val="22"/>
                <w:szCs w:val="22"/>
                <w:lang w:eastAsia="zh-CN"/>
              </w:rPr>
              <w:t xml:space="preserve"> </w:t>
            </w:r>
            <w:r w:rsidRPr="00747FAE">
              <w:rPr>
                <w:rFonts w:hint="eastAsia"/>
                <w:sz w:val="22"/>
                <w:szCs w:val="22"/>
                <w:lang w:eastAsia="zh-CN"/>
              </w:rPr>
              <w:t>propose</w:t>
            </w:r>
            <w:r w:rsidRPr="00747FAE">
              <w:rPr>
                <w:sz w:val="22"/>
                <w:szCs w:val="22"/>
                <w:lang w:eastAsia="zh-CN"/>
              </w:rPr>
              <w:t xml:space="preserve"> </w:t>
            </w:r>
            <w:r w:rsidRPr="00747FAE">
              <w:rPr>
                <w:rFonts w:hint="eastAsia"/>
                <w:sz w:val="22"/>
                <w:szCs w:val="22"/>
                <w:lang w:eastAsia="zh-CN"/>
              </w:rPr>
              <w:t>following</w:t>
            </w:r>
            <w:r w:rsidRPr="00747FAE">
              <w:rPr>
                <w:sz w:val="22"/>
                <w:szCs w:val="22"/>
                <w:lang w:eastAsia="zh-CN"/>
              </w:rPr>
              <w:t xml:space="preserve"> </w:t>
            </w:r>
            <w:r w:rsidRPr="00747FAE">
              <w:rPr>
                <w:rFonts w:hint="eastAsia"/>
                <w:sz w:val="22"/>
                <w:szCs w:val="22"/>
                <w:lang w:eastAsia="zh-CN"/>
              </w:rPr>
              <w:t xml:space="preserve">modification </w:t>
            </w:r>
            <w:r w:rsidRPr="00747FAE">
              <w:rPr>
                <w:sz w:val="22"/>
                <w:szCs w:val="22"/>
                <w:lang w:eastAsia="zh-CN"/>
              </w:rPr>
              <w:t>on Option 3:</w:t>
            </w:r>
          </w:p>
          <w:p w14:paraId="421D16D1" w14:textId="77777777" w:rsidR="00132D27"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The PSCCH/PSSCH TX UE avoids selecting </w:t>
            </w:r>
            <w:r w:rsidRPr="00747FAE">
              <w:rPr>
                <w:rFonts w:ascii="Times New Roman" w:eastAsia="MS Mincho" w:hAnsi="Times New Roman"/>
                <w:b/>
                <w:strike/>
                <w:color w:val="FF0000"/>
                <w:lang w:val="en-GB"/>
              </w:rPr>
              <w:t>PSFCH</w:t>
            </w:r>
            <w:r w:rsidRPr="00747FAE">
              <w:rPr>
                <w:rFonts w:ascii="Times New Roman" w:eastAsia="MS Mincho" w:hAnsi="Times New Roman"/>
                <w:b/>
                <w:lang w:val="en-GB"/>
              </w:rPr>
              <w:t xml:space="preserve"> resources</w:t>
            </w:r>
            <w:r w:rsidRPr="00747FAE">
              <w:rPr>
                <w:rFonts w:ascii="Times New Roman" w:eastAsia="MS Mincho" w:hAnsi="Times New Roman"/>
                <w:b/>
                <w:color w:val="FF0000"/>
                <w:lang w:val="en-GB"/>
              </w:rPr>
              <w:t xml:space="preserve"> with associated PSFCH resources</w:t>
            </w:r>
            <w:r w:rsidRPr="00747FAE">
              <w:rPr>
                <w:rFonts w:ascii="Times New Roman" w:eastAsia="MS Mincho" w:hAnsi="Times New Roman"/>
                <w:b/>
                <w:lang w:val="en-GB"/>
              </w:rPr>
              <w:t xml:space="preserve">, and the PSCCH/PSSCH RX UE does not transmit on PSFCH resources, that overlap with LTE SL transmissions </w:t>
            </w:r>
            <w:r w:rsidRPr="00747FAE">
              <w:rPr>
                <w:rFonts w:ascii="Times New Roman" w:eastAsia="MS Mincho" w:hAnsi="Times New Roman"/>
                <w:b/>
                <w:color w:val="FF0000"/>
                <w:lang w:val="en-GB"/>
              </w:rPr>
              <w:t xml:space="preserve">in time domain </w:t>
            </w:r>
            <w:r w:rsidRPr="00747FAE">
              <w:rPr>
                <w:rFonts w:ascii="Times New Roman" w:eastAsia="MS Mincho" w:hAnsi="Times New Roman"/>
                <w:b/>
                <w:lang w:val="en-GB"/>
              </w:rPr>
              <w:t>(Both Option 1 and Option 2).</w:t>
            </w:r>
          </w:p>
          <w:p w14:paraId="71012664" w14:textId="77777777" w:rsidR="00132D27" w:rsidRPr="00747FAE" w:rsidRDefault="00132D27" w:rsidP="00747FAE">
            <w:pPr>
              <w:spacing w:before="0" w:after="0"/>
              <w:rPr>
                <w:sz w:val="22"/>
                <w:szCs w:val="22"/>
                <w:lang w:eastAsia="zh-CN"/>
              </w:rPr>
            </w:pPr>
          </w:p>
        </w:tc>
      </w:tr>
      <w:tr w:rsidR="00132D27" w14:paraId="46A61CF2" w14:textId="77777777">
        <w:trPr>
          <w:trHeight w:val="158"/>
        </w:trPr>
        <w:tc>
          <w:tcPr>
            <w:tcW w:w="1644" w:type="dxa"/>
          </w:tcPr>
          <w:p w14:paraId="066F6EC3" w14:textId="77777777" w:rsidR="00132D27" w:rsidRPr="00747FAE" w:rsidRDefault="00366861" w:rsidP="00747FAE">
            <w:pPr>
              <w:spacing w:before="0" w:after="0"/>
              <w:rPr>
                <w:sz w:val="22"/>
                <w:szCs w:val="22"/>
                <w:lang w:eastAsia="zh-CN"/>
              </w:rPr>
            </w:pPr>
            <w:proofErr w:type="spellStart"/>
            <w:r w:rsidRPr="00747FAE">
              <w:rPr>
                <w:sz w:val="22"/>
                <w:szCs w:val="22"/>
                <w:lang w:eastAsia="zh-CN"/>
              </w:rPr>
              <w:t>Wilus</w:t>
            </w:r>
            <w:proofErr w:type="spellEnd"/>
          </w:p>
        </w:tc>
        <w:tc>
          <w:tcPr>
            <w:tcW w:w="1664" w:type="dxa"/>
          </w:tcPr>
          <w:p w14:paraId="7BF8F32C"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 with comment</w:t>
            </w:r>
          </w:p>
        </w:tc>
        <w:tc>
          <w:tcPr>
            <w:tcW w:w="6677" w:type="dxa"/>
          </w:tcPr>
          <w:p w14:paraId="1895D201" w14:textId="77777777" w:rsidR="00132D27" w:rsidRPr="00747FAE" w:rsidRDefault="00366861" w:rsidP="00747FAE">
            <w:pPr>
              <w:spacing w:before="0" w:after="0"/>
              <w:rPr>
                <w:sz w:val="22"/>
                <w:szCs w:val="22"/>
                <w:lang w:eastAsia="zh-CN"/>
              </w:rPr>
            </w:pPr>
            <w:r w:rsidRPr="00747FAE">
              <w:rPr>
                <w:rFonts w:eastAsia="Malgun Gothic" w:hint="eastAsia"/>
                <w:sz w:val="22"/>
                <w:szCs w:val="22"/>
                <w:lang w:eastAsia="ko-KR"/>
              </w:rPr>
              <w:t>W</w:t>
            </w:r>
            <w:r w:rsidRPr="00747FAE">
              <w:rPr>
                <w:rFonts w:eastAsia="Malgun Gothic"/>
                <w:sz w:val="22"/>
                <w:szCs w:val="22"/>
                <w:lang w:eastAsia="ko-KR"/>
              </w:rPr>
              <w:t>e prefer Option 3 and share the same view with Lenovo.</w:t>
            </w:r>
          </w:p>
        </w:tc>
      </w:tr>
      <w:tr w:rsidR="00132D27" w14:paraId="52F88C26" w14:textId="77777777">
        <w:trPr>
          <w:trHeight w:val="158"/>
        </w:trPr>
        <w:tc>
          <w:tcPr>
            <w:tcW w:w="1644" w:type="dxa"/>
          </w:tcPr>
          <w:p w14:paraId="6DB14CAC" w14:textId="77777777" w:rsidR="00132D27" w:rsidRPr="00747FAE" w:rsidRDefault="00366861" w:rsidP="00747FAE">
            <w:pPr>
              <w:spacing w:before="0" w:after="0"/>
              <w:rPr>
                <w:sz w:val="22"/>
                <w:szCs w:val="22"/>
                <w:lang w:eastAsia="zh-CN"/>
              </w:rPr>
            </w:pPr>
            <w:r w:rsidRPr="00747FAE">
              <w:rPr>
                <w:sz w:val="22"/>
                <w:szCs w:val="22"/>
                <w:lang w:eastAsia="zh-CN"/>
              </w:rPr>
              <w:t>Panasonic</w:t>
            </w:r>
          </w:p>
        </w:tc>
        <w:tc>
          <w:tcPr>
            <w:tcW w:w="1664" w:type="dxa"/>
          </w:tcPr>
          <w:p w14:paraId="45D75DBE"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Yes </w:t>
            </w:r>
          </w:p>
        </w:tc>
        <w:tc>
          <w:tcPr>
            <w:tcW w:w="6677" w:type="dxa"/>
          </w:tcPr>
          <w:p w14:paraId="72341438"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We share similar view as CMCC that both option 3 and option 4 could be supported. </w:t>
            </w:r>
          </w:p>
        </w:tc>
      </w:tr>
      <w:tr w:rsidR="00132D27" w14:paraId="10876426" w14:textId="77777777">
        <w:trPr>
          <w:trHeight w:val="158"/>
        </w:trPr>
        <w:tc>
          <w:tcPr>
            <w:tcW w:w="1644" w:type="dxa"/>
          </w:tcPr>
          <w:p w14:paraId="2425658C" w14:textId="77777777" w:rsidR="00132D27" w:rsidRPr="00747FAE" w:rsidRDefault="00366861" w:rsidP="00747FAE">
            <w:pPr>
              <w:spacing w:before="0" w:after="0"/>
              <w:rPr>
                <w:sz w:val="22"/>
                <w:szCs w:val="22"/>
                <w:lang w:eastAsia="zh-CN"/>
              </w:rPr>
            </w:pPr>
            <w:proofErr w:type="spellStart"/>
            <w:r w:rsidRPr="00747FAE">
              <w:rPr>
                <w:rFonts w:hint="eastAsia"/>
                <w:sz w:val="22"/>
                <w:szCs w:val="22"/>
                <w:lang w:eastAsia="zh-CN"/>
              </w:rPr>
              <w:t>Spread</w:t>
            </w:r>
            <w:r w:rsidRPr="00747FAE">
              <w:rPr>
                <w:sz w:val="22"/>
                <w:szCs w:val="22"/>
                <w:lang w:eastAsia="zh-CN"/>
              </w:rPr>
              <w:t>trum</w:t>
            </w:r>
            <w:proofErr w:type="spellEnd"/>
          </w:p>
        </w:tc>
        <w:tc>
          <w:tcPr>
            <w:tcW w:w="1664" w:type="dxa"/>
          </w:tcPr>
          <w:p w14:paraId="49B57A3C"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521F297C" w14:textId="77777777" w:rsidR="00132D27" w:rsidRPr="00747FAE" w:rsidRDefault="00132D27" w:rsidP="00747FAE">
            <w:pPr>
              <w:spacing w:before="0" w:after="0"/>
              <w:rPr>
                <w:sz w:val="22"/>
                <w:szCs w:val="22"/>
                <w:lang w:eastAsia="zh-CN"/>
              </w:rPr>
            </w:pPr>
          </w:p>
        </w:tc>
      </w:tr>
      <w:tr w:rsidR="00132D27" w14:paraId="65C6AF18" w14:textId="77777777">
        <w:trPr>
          <w:trHeight w:val="158"/>
        </w:trPr>
        <w:tc>
          <w:tcPr>
            <w:tcW w:w="1644" w:type="dxa"/>
          </w:tcPr>
          <w:p w14:paraId="3519C113" w14:textId="77777777" w:rsidR="00132D27" w:rsidRPr="00747FAE" w:rsidRDefault="00366861" w:rsidP="00747FAE">
            <w:pPr>
              <w:spacing w:before="0" w:after="0"/>
              <w:rPr>
                <w:sz w:val="22"/>
                <w:szCs w:val="22"/>
                <w:lang w:eastAsia="zh-CN"/>
              </w:rPr>
            </w:pPr>
            <w:r w:rsidRPr="00747FAE">
              <w:rPr>
                <w:rFonts w:hint="eastAsia"/>
                <w:sz w:val="22"/>
                <w:szCs w:val="22"/>
                <w:lang w:eastAsia="zh-CN"/>
              </w:rPr>
              <w:t>O</w:t>
            </w:r>
            <w:r w:rsidRPr="00747FAE">
              <w:rPr>
                <w:sz w:val="22"/>
                <w:szCs w:val="22"/>
                <w:lang w:eastAsia="zh-CN"/>
              </w:rPr>
              <w:t>PPO</w:t>
            </w:r>
          </w:p>
        </w:tc>
        <w:tc>
          <w:tcPr>
            <w:tcW w:w="1664" w:type="dxa"/>
          </w:tcPr>
          <w:p w14:paraId="3810C361"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76243308" w14:textId="77777777" w:rsidR="00132D27" w:rsidRPr="00747FAE" w:rsidRDefault="00366861" w:rsidP="00747FAE">
            <w:pPr>
              <w:spacing w:before="0" w:after="0"/>
              <w:rPr>
                <w:sz w:val="22"/>
                <w:szCs w:val="22"/>
                <w:lang w:eastAsia="zh-CN"/>
              </w:rPr>
            </w:pPr>
            <w:r w:rsidRPr="00747FAE">
              <w:rPr>
                <w:sz w:val="22"/>
                <w:szCs w:val="22"/>
                <w:lang w:eastAsia="zh-CN"/>
              </w:rPr>
              <w:t>We prefer Option 4.</w:t>
            </w:r>
          </w:p>
        </w:tc>
      </w:tr>
      <w:tr w:rsidR="00132D27" w14:paraId="4F97D850" w14:textId="77777777">
        <w:trPr>
          <w:trHeight w:val="158"/>
        </w:trPr>
        <w:tc>
          <w:tcPr>
            <w:tcW w:w="1644" w:type="dxa"/>
          </w:tcPr>
          <w:p w14:paraId="123808DC" w14:textId="77777777" w:rsidR="00132D27" w:rsidRPr="00747FAE" w:rsidRDefault="00366861" w:rsidP="00747FAE">
            <w:pPr>
              <w:spacing w:before="0" w:after="0"/>
              <w:rPr>
                <w:sz w:val="22"/>
                <w:szCs w:val="22"/>
                <w:lang w:eastAsia="zh-CN"/>
              </w:rPr>
            </w:pPr>
            <w:r w:rsidRPr="00747FAE">
              <w:rPr>
                <w:rFonts w:hint="eastAsia"/>
                <w:sz w:val="22"/>
                <w:szCs w:val="22"/>
                <w:lang w:eastAsia="zh-CN"/>
              </w:rPr>
              <w:t>Sony</w:t>
            </w:r>
          </w:p>
        </w:tc>
        <w:tc>
          <w:tcPr>
            <w:tcW w:w="1664" w:type="dxa"/>
          </w:tcPr>
          <w:p w14:paraId="0AB88AEF"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64B6B057"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W</w:t>
            </w:r>
            <w:r w:rsidRPr="00747FAE">
              <w:rPr>
                <w:rFonts w:eastAsiaTheme="minorEastAsia"/>
                <w:sz w:val="22"/>
                <w:szCs w:val="22"/>
                <w:lang w:eastAsia="zh-CN"/>
              </w:rPr>
              <w:t>e prefer option3.</w:t>
            </w:r>
          </w:p>
        </w:tc>
      </w:tr>
      <w:tr w:rsidR="00132D27" w14:paraId="37717BC1" w14:textId="77777777">
        <w:trPr>
          <w:trHeight w:val="158"/>
        </w:trPr>
        <w:tc>
          <w:tcPr>
            <w:tcW w:w="1644" w:type="dxa"/>
          </w:tcPr>
          <w:p w14:paraId="0F5265AF" w14:textId="77777777" w:rsidR="00132D27" w:rsidRPr="00747FAE" w:rsidRDefault="00366861" w:rsidP="00747FAE">
            <w:pPr>
              <w:spacing w:before="0" w:after="0"/>
              <w:rPr>
                <w:sz w:val="22"/>
                <w:szCs w:val="22"/>
                <w:lang w:eastAsia="zh-CN"/>
              </w:rPr>
            </w:pPr>
            <w:proofErr w:type="spellStart"/>
            <w:r w:rsidRPr="00747FAE">
              <w:rPr>
                <w:rFonts w:hint="eastAsia"/>
                <w:sz w:val="22"/>
                <w:szCs w:val="22"/>
                <w:lang w:val="en-US" w:eastAsia="zh-CN"/>
              </w:rPr>
              <w:t>Transsion</w:t>
            </w:r>
            <w:proofErr w:type="spellEnd"/>
          </w:p>
        </w:tc>
        <w:tc>
          <w:tcPr>
            <w:tcW w:w="1664" w:type="dxa"/>
          </w:tcPr>
          <w:p w14:paraId="67139E46"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Yes</w:t>
            </w:r>
          </w:p>
        </w:tc>
        <w:tc>
          <w:tcPr>
            <w:tcW w:w="6677" w:type="dxa"/>
          </w:tcPr>
          <w:p w14:paraId="76ABCA01"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We prefer Option 3.</w:t>
            </w:r>
          </w:p>
        </w:tc>
      </w:tr>
      <w:tr w:rsidR="00132D27" w14:paraId="59012E3E" w14:textId="77777777">
        <w:trPr>
          <w:trHeight w:val="158"/>
        </w:trPr>
        <w:tc>
          <w:tcPr>
            <w:tcW w:w="1644" w:type="dxa"/>
          </w:tcPr>
          <w:p w14:paraId="17A56A77"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v</w:t>
            </w:r>
            <w:r w:rsidRPr="00747FAE">
              <w:rPr>
                <w:sz w:val="22"/>
                <w:szCs w:val="22"/>
                <w:lang w:val="en-US" w:eastAsia="zh-CN"/>
              </w:rPr>
              <w:t>ivo</w:t>
            </w:r>
          </w:p>
        </w:tc>
        <w:tc>
          <w:tcPr>
            <w:tcW w:w="1664" w:type="dxa"/>
          </w:tcPr>
          <w:p w14:paraId="3FF2186B"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w:t>
            </w:r>
            <w:r w:rsidRPr="00747FAE">
              <w:rPr>
                <w:sz w:val="22"/>
                <w:szCs w:val="22"/>
                <w:lang w:val="en-US" w:eastAsia="zh-CN"/>
              </w:rPr>
              <w:t>es</w:t>
            </w:r>
          </w:p>
        </w:tc>
        <w:tc>
          <w:tcPr>
            <w:tcW w:w="6677" w:type="dxa"/>
          </w:tcPr>
          <w:p w14:paraId="459F9BC2" w14:textId="77777777" w:rsidR="00132D27" w:rsidRPr="00747FAE" w:rsidRDefault="00366861" w:rsidP="00747FAE">
            <w:pPr>
              <w:spacing w:before="0" w:after="0"/>
              <w:rPr>
                <w:sz w:val="22"/>
                <w:szCs w:val="22"/>
                <w:lang w:val="en-US" w:eastAsia="zh-CN"/>
              </w:rPr>
            </w:pPr>
            <w:r w:rsidRPr="00747FAE">
              <w:rPr>
                <w:sz w:val="22"/>
                <w:szCs w:val="22"/>
                <w:lang w:val="en-US" w:eastAsia="zh-CN"/>
              </w:rPr>
              <w:t>We prefer Option 3. We want to clarify whether Option 3 means both Option 1 and Option 2 are supported but UE could enable both of them or just one of them.</w:t>
            </w:r>
          </w:p>
          <w:p w14:paraId="172747FB" w14:textId="77777777" w:rsidR="00132D27" w:rsidRPr="00747FAE" w:rsidRDefault="00366861" w:rsidP="00747FAE">
            <w:pPr>
              <w:spacing w:before="0" w:after="0"/>
              <w:rPr>
                <w:sz w:val="22"/>
                <w:szCs w:val="22"/>
                <w:lang w:val="en-US" w:eastAsia="zh-CN"/>
              </w:rPr>
            </w:pPr>
            <w:r w:rsidRPr="00747FAE">
              <w:rPr>
                <w:sz w:val="22"/>
                <w:szCs w:val="22"/>
                <w:lang w:val="en-US" w:eastAsia="zh-CN"/>
              </w:rPr>
              <w:t>While in Option 4, when the period of PSFCH is 1, it’s impossible to configure PSFCH in a TDM manner with LTE V2X resource pool, Hence, it’s not a unified solution to address this problem if Option 4 only works in some cases.</w:t>
            </w:r>
          </w:p>
        </w:tc>
      </w:tr>
      <w:tr w:rsidR="00132D27" w14:paraId="0A4F320F" w14:textId="77777777">
        <w:trPr>
          <w:trHeight w:val="158"/>
        </w:trPr>
        <w:tc>
          <w:tcPr>
            <w:tcW w:w="1644" w:type="dxa"/>
          </w:tcPr>
          <w:p w14:paraId="1D57D3FF" w14:textId="77777777" w:rsidR="00132D27" w:rsidRPr="00747FAE" w:rsidRDefault="00366861" w:rsidP="00747FAE">
            <w:pPr>
              <w:spacing w:before="0" w:after="0"/>
              <w:rPr>
                <w:sz w:val="22"/>
                <w:szCs w:val="22"/>
                <w:lang w:val="en-US" w:eastAsia="zh-CN"/>
              </w:rPr>
            </w:pPr>
            <w:r w:rsidRPr="00747FAE">
              <w:rPr>
                <w:sz w:val="22"/>
                <w:szCs w:val="22"/>
              </w:rPr>
              <w:t xml:space="preserve">NEC </w:t>
            </w:r>
          </w:p>
        </w:tc>
        <w:tc>
          <w:tcPr>
            <w:tcW w:w="1664" w:type="dxa"/>
          </w:tcPr>
          <w:p w14:paraId="4D6C9E73" w14:textId="77777777" w:rsidR="00132D27" w:rsidRPr="00747FAE" w:rsidRDefault="00366861" w:rsidP="00747FAE">
            <w:pPr>
              <w:spacing w:before="0" w:after="0"/>
              <w:rPr>
                <w:sz w:val="22"/>
                <w:szCs w:val="22"/>
                <w:lang w:val="en-US" w:eastAsia="zh-CN"/>
              </w:rPr>
            </w:pPr>
            <w:r w:rsidRPr="00747FAE">
              <w:rPr>
                <w:sz w:val="22"/>
                <w:szCs w:val="22"/>
              </w:rPr>
              <w:t>No</w:t>
            </w:r>
          </w:p>
        </w:tc>
        <w:tc>
          <w:tcPr>
            <w:tcW w:w="6677" w:type="dxa"/>
          </w:tcPr>
          <w:p w14:paraId="5B078030" w14:textId="77777777" w:rsidR="00132D27" w:rsidRPr="00747FAE" w:rsidRDefault="00366861" w:rsidP="00747FAE">
            <w:pPr>
              <w:spacing w:before="0" w:after="0"/>
              <w:rPr>
                <w:sz w:val="22"/>
                <w:szCs w:val="22"/>
              </w:rPr>
            </w:pPr>
            <w:r w:rsidRPr="00747FAE">
              <w:rPr>
                <w:sz w:val="22"/>
                <w:szCs w:val="22"/>
              </w:rPr>
              <w:t xml:space="preserve">As mentioned by several companies, </w:t>
            </w:r>
            <w:r w:rsidRPr="00747FAE">
              <w:rPr>
                <w:rFonts w:hint="eastAsia"/>
                <w:sz w:val="22"/>
                <w:szCs w:val="22"/>
                <w:lang w:eastAsia="zh-CN"/>
              </w:rPr>
              <w:t>the</w:t>
            </w:r>
            <w:r w:rsidRPr="00747FAE">
              <w:rPr>
                <w:sz w:val="22"/>
                <w:szCs w:val="22"/>
              </w:rPr>
              <w:t xml:space="preserve"> issues introduced by using option 3 cannot be completely avoided. It leads to non-negligible impact on NR UE PSCCH/PSSCH resource selection and HARQ process.</w:t>
            </w:r>
          </w:p>
          <w:p w14:paraId="49CD862E" w14:textId="77777777" w:rsidR="00132D27" w:rsidRPr="00747FAE" w:rsidRDefault="00366861" w:rsidP="00747FAE">
            <w:pPr>
              <w:spacing w:before="0" w:after="0"/>
              <w:rPr>
                <w:sz w:val="22"/>
                <w:szCs w:val="22"/>
                <w:lang w:eastAsia="zh-CN"/>
              </w:rPr>
            </w:pPr>
            <w:r w:rsidRPr="00747FAE">
              <w:rPr>
                <w:sz w:val="22"/>
                <w:szCs w:val="22"/>
                <w:lang w:eastAsia="zh-CN"/>
              </w:rPr>
              <w:t xml:space="preserve">For option 4, as NR SL slots with PSFCH are TDM with LTE resource pool, it means NR resource pool and LTE resource pool are partially overlapped. It may further introduce extra complexity for co-existence study, such as periodic resource reservation misalignment between NR and LTE sidelink, etc. Therefore, the partial overlapping resource pools should not be allowed for co-existence. </w:t>
            </w:r>
          </w:p>
          <w:p w14:paraId="6CA17D42" w14:textId="77777777" w:rsidR="00132D27" w:rsidRPr="00747FAE" w:rsidRDefault="00366861" w:rsidP="00747FAE">
            <w:pPr>
              <w:spacing w:before="0" w:after="0"/>
              <w:rPr>
                <w:sz w:val="22"/>
                <w:szCs w:val="22"/>
                <w:lang w:val="en-US" w:eastAsia="zh-CN"/>
              </w:rPr>
            </w:pPr>
            <w:r w:rsidRPr="00747FAE">
              <w:rPr>
                <w:sz w:val="22"/>
                <w:szCs w:val="22"/>
                <w:lang w:eastAsia="zh-CN"/>
              </w:rPr>
              <w:t>In a word, dynamic resource pool sharing should be discussed based on the resource pool is full overlapped for NR and LTE sidelink.</w:t>
            </w:r>
          </w:p>
        </w:tc>
      </w:tr>
      <w:tr w:rsidR="00132D27" w14:paraId="23BB97E2" w14:textId="77777777">
        <w:trPr>
          <w:trHeight w:val="158"/>
        </w:trPr>
        <w:tc>
          <w:tcPr>
            <w:tcW w:w="1644" w:type="dxa"/>
          </w:tcPr>
          <w:p w14:paraId="1B401E47" w14:textId="77777777" w:rsidR="00132D27" w:rsidRPr="00747FAE" w:rsidRDefault="00366861" w:rsidP="00747FAE">
            <w:pPr>
              <w:spacing w:before="0" w:after="0"/>
              <w:rPr>
                <w:sz w:val="22"/>
                <w:szCs w:val="22"/>
              </w:rPr>
            </w:pPr>
            <w:r w:rsidRPr="00747FAE">
              <w:rPr>
                <w:rFonts w:hint="eastAsia"/>
                <w:sz w:val="22"/>
                <w:szCs w:val="22"/>
              </w:rPr>
              <w:t>E</w:t>
            </w:r>
            <w:r w:rsidRPr="00747FAE">
              <w:rPr>
                <w:sz w:val="22"/>
                <w:szCs w:val="22"/>
              </w:rPr>
              <w:t>TRI</w:t>
            </w:r>
          </w:p>
        </w:tc>
        <w:tc>
          <w:tcPr>
            <w:tcW w:w="1664" w:type="dxa"/>
          </w:tcPr>
          <w:p w14:paraId="05D63F72"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w:t>
            </w:r>
          </w:p>
        </w:tc>
        <w:tc>
          <w:tcPr>
            <w:tcW w:w="6677" w:type="dxa"/>
          </w:tcPr>
          <w:p w14:paraId="074CADFE"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W</w:t>
            </w:r>
            <w:r w:rsidRPr="00747FAE">
              <w:rPr>
                <w:rFonts w:eastAsia="Malgun Gothic"/>
                <w:sz w:val="22"/>
                <w:szCs w:val="22"/>
                <w:lang w:eastAsia="ko-KR"/>
              </w:rPr>
              <w:t xml:space="preserve">e prefer </w:t>
            </w:r>
            <w:r w:rsidRPr="00747FAE">
              <w:rPr>
                <w:rFonts w:eastAsia="Malgun Gothic" w:hint="eastAsia"/>
                <w:sz w:val="22"/>
                <w:szCs w:val="22"/>
                <w:lang w:eastAsia="ko-KR"/>
              </w:rPr>
              <w:t>o</w:t>
            </w:r>
            <w:r w:rsidRPr="00747FAE">
              <w:rPr>
                <w:rFonts w:eastAsia="Malgun Gothic"/>
                <w:sz w:val="22"/>
                <w:szCs w:val="22"/>
                <w:lang w:eastAsia="ko-KR"/>
              </w:rPr>
              <w:t>ption 3.</w:t>
            </w:r>
          </w:p>
        </w:tc>
      </w:tr>
      <w:tr w:rsidR="00132D27" w14:paraId="48024CB2" w14:textId="77777777">
        <w:trPr>
          <w:trHeight w:val="158"/>
        </w:trPr>
        <w:tc>
          <w:tcPr>
            <w:tcW w:w="1644" w:type="dxa"/>
          </w:tcPr>
          <w:p w14:paraId="6EBE6BD3" w14:textId="77777777" w:rsidR="00132D27" w:rsidRPr="00747FAE" w:rsidRDefault="00366861" w:rsidP="00747FAE">
            <w:pPr>
              <w:spacing w:before="0" w:after="0"/>
              <w:rPr>
                <w:sz w:val="22"/>
                <w:szCs w:val="22"/>
              </w:rPr>
            </w:pPr>
            <w:r w:rsidRPr="00747FAE">
              <w:rPr>
                <w:sz w:val="22"/>
                <w:szCs w:val="22"/>
              </w:rPr>
              <w:t>Samsung</w:t>
            </w:r>
          </w:p>
        </w:tc>
        <w:tc>
          <w:tcPr>
            <w:tcW w:w="1664" w:type="dxa"/>
          </w:tcPr>
          <w:p w14:paraId="1A3B7CBC" w14:textId="77777777" w:rsidR="00132D27" w:rsidRPr="00747FAE" w:rsidRDefault="00366861" w:rsidP="00747FAE">
            <w:pPr>
              <w:spacing w:before="0" w:after="0"/>
              <w:rPr>
                <w:rFonts w:eastAsia="Malgun Gothic"/>
                <w:sz w:val="22"/>
                <w:szCs w:val="22"/>
                <w:lang w:eastAsia="ko-KR"/>
              </w:rPr>
            </w:pPr>
            <w:r w:rsidRPr="00747FAE">
              <w:rPr>
                <w:sz w:val="22"/>
                <w:szCs w:val="22"/>
              </w:rPr>
              <w:t>No</w:t>
            </w:r>
          </w:p>
        </w:tc>
        <w:tc>
          <w:tcPr>
            <w:tcW w:w="6677" w:type="dxa"/>
          </w:tcPr>
          <w:p w14:paraId="772CEE2B" w14:textId="77777777" w:rsidR="00132D27" w:rsidRPr="00747FAE" w:rsidRDefault="00366861" w:rsidP="00747FAE">
            <w:pPr>
              <w:spacing w:before="0" w:after="0"/>
              <w:rPr>
                <w:sz w:val="22"/>
                <w:szCs w:val="22"/>
              </w:rPr>
            </w:pPr>
            <w:r w:rsidRPr="00747FAE">
              <w:rPr>
                <w:sz w:val="22"/>
                <w:szCs w:val="22"/>
              </w:rPr>
              <w:t>Avoiding transmission of PSFCH in sub-frames with LTE SL transmissions can lead to a lot of resource wastage. For example, in a subframe with LTE transmission, if LTE only uses a single sub-channel, the entire sub-frame becomes unavailable for NR to use.</w:t>
            </w:r>
          </w:p>
          <w:p w14:paraId="11B9D877" w14:textId="77777777" w:rsidR="00132D27" w:rsidRPr="00747FAE" w:rsidRDefault="00366861" w:rsidP="00747FAE">
            <w:pPr>
              <w:spacing w:before="0" w:after="0"/>
              <w:rPr>
                <w:sz w:val="22"/>
                <w:szCs w:val="22"/>
              </w:rPr>
            </w:pPr>
            <w:r w:rsidRPr="00747FAE">
              <w:rPr>
                <w:sz w:val="22"/>
                <w:szCs w:val="22"/>
              </w:rPr>
              <w:t>We think that NR should attempt to transmit a “placeholder” PSSCH/PSCCH in available resources in that sub-frame and continue with the PSFCH transmission. Only if the NR UE can’t find resources for PSSCH/PSCCH will it drop PSFCH.</w:t>
            </w:r>
          </w:p>
          <w:p w14:paraId="21B215FD" w14:textId="77777777" w:rsidR="00132D27" w:rsidRPr="00747FAE" w:rsidRDefault="00366861" w:rsidP="00747FAE">
            <w:pPr>
              <w:spacing w:before="0" w:after="0"/>
              <w:rPr>
                <w:rFonts w:eastAsia="Malgun Gothic"/>
                <w:sz w:val="22"/>
                <w:szCs w:val="22"/>
                <w:lang w:eastAsia="ko-KR"/>
              </w:rPr>
            </w:pPr>
            <w:r w:rsidRPr="00747FAE">
              <w:rPr>
                <w:sz w:val="22"/>
                <w:szCs w:val="22"/>
              </w:rPr>
              <w:lastRenderedPageBreak/>
              <w:t>We also think that in a PSFCH configured slot if UE transmits only PSSCH/PSCCH and not PSFCH, this could have an impact on AGC. That case should also be considered.</w:t>
            </w:r>
          </w:p>
        </w:tc>
      </w:tr>
      <w:tr w:rsidR="00132D27" w14:paraId="0091DCD8" w14:textId="77777777">
        <w:trPr>
          <w:trHeight w:val="158"/>
        </w:trPr>
        <w:tc>
          <w:tcPr>
            <w:tcW w:w="1644" w:type="dxa"/>
          </w:tcPr>
          <w:p w14:paraId="1B4534F0" w14:textId="77777777" w:rsidR="00132D27" w:rsidRPr="00747FAE" w:rsidRDefault="00366861" w:rsidP="00747FAE">
            <w:pPr>
              <w:spacing w:before="0" w:after="0"/>
              <w:rPr>
                <w:sz w:val="22"/>
                <w:szCs w:val="22"/>
              </w:rPr>
            </w:pPr>
            <w:r w:rsidRPr="00747FAE">
              <w:rPr>
                <w:sz w:val="22"/>
                <w:szCs w:val="22"/>
                <w:lang w:val="en-US" w:eastAsia="zh-CN"/>
              </w:rPr>
              <w:lastRenderedPageBreak/>
              <w:t>Fraunhofer</w:t>
            </w:r>
          </w:p>
        </w:tc>
        <w:tc>
          <w:tcPr>
            <w:tcW w:w="1664" w:type="dxa"/>
          </w:tcPr>
          <w:p w14:paraId="490CA0B9" w14:textId="77777777" w:rsidR="00132D27" w:rsidRPr="00747FAE" w:rsidRDefault="00366861" w:rsidP="00747FAE">
            <w:pPr>
              <w:spacing w:before="0" w:after="0"/>
              <w:rPr>
                <w:sz w:val="22"/>
                <w:szCs w:val="22"/>
              </w:rPr>
            </w:pPr>
            <w:r w:rsidRPr="00747FAE">
              <w:rPr>
                <w:sz w:val="22"/>
                <w:szCs w:val="22"/>
                <w:lang w:val="en-US" w:eastAsia="zh-CN"/>
              </w:rPr>
              <w:t>No, with comments</w:t>
            </w:r>
          </w:p>
        </w:tc>
        <w:tc>
          <w:tcPr>
            <w:tcW w:w="6677" w:type="dxa"/>
          </w:tcPr>
          <w:p w14:paraId="047EA244" w14:textId="77777777" w:rsidR="00132D27" w:rsidRPr="00747FAE" w:rsidRDefault="00366861" w:rsidP="00747FAE">
            <w:pPr>
              <w:spacing w:before="0" w:after="0"/>
              <w:rPr>
                <w:sz w:val="22"/>
                <w:szCs w:val="22"/>
                <w:lang w:val="en-US" w:eastAsia="zh-CN"/>
              </w:rPr>
            </w:pPr>
            <w:r w:rsidRPr="00747FAE">
              <w:rPr>
                <w:sz w:val="22"/>
                <w:szCs w:val="22"/>
                <w:lang w:val="en-US" w:eastAsia="zh-CN"/>
              </w:rPr>
              <w:t xml:space="preserve">Option 1 has the drawback that in the case that an overlap has been detected, the transmission has to be postponed. This would adversely affect the latency and performance of NR SL UEs. Option 2 has the issue that in the case where the RX UE cannot send feedback on an overlapping PSFCH resource, the TX UE expecting the feedback would either assume a NACK (in unicast or GC option 2), causing the TX UE to repeat a transmission that would have been actually successfully decoded by the RX UE, or an ACK (in GC option 1), when in reality, the UE has not been able to receive the TB successfully. </w:t>
            </w:r>
          </w:p>
          <w:p w14:paraId="0923C201" w14:textId="77777777" w:rsidR="00132D27" w:rsidRPr="00747FAE" w:rsidRDefault="00366861" w:rsidP="00747FAE">
            <w:pPr>
              <w:spacing w:before="0" w:after="0"/>
              <w:rPr>
                <w:sz w:val="22"/>
                <w:szCs w:val="22"/>
                <w:lang w:val="en-US" w:eastAsia="zh-CN"/>
              </w:rPr>
            </w:pPr>
            <w:r w:rsidRPr="00747FAE">
              <w:rPr>
                <w:sz w:val="22"/>
                <w:szCs w:val="22"/>
                <w:lang w:val="en-US" w:eastAsia="zh-CN"/>
              </w:rPr>
              <w:t>In our opinion, both these options are sub-optimal, and clubbing them together might not resolve the effect on NR UE’s latency and performance. This has been highlighted in the simulation results that have been shared by Qualcomm above. Option 4 makes things worse by semi-statically configuring the PSFCH time slots, mandating an update in the LTE SL resource pools, which was found to be technically possible, but realistically improbable.</w:t>
            </w:r>
          </w:p>
          <w:p w14:paraId="3BD655CA" w14:textId="77777777" w:rsidR="00132D27" w:rsidRPr="00747FAE" w:rsidRDefault="00366861" w:rsidP="00747FAE">
            <w:pPr>
              <w:spacing w:before="0" w:after="0"/>
              <w:rPr>
                <w:sz w:val="22"/>
                <w:szCs w:val="22"/>
                <w:lang w:val="en-US" w:eastAsia="zh-CN"/>
              </w:rPr>
            </w:pPr>
            <w:r w:rsidRPr="00747FAE">
              <w:rPr>
                <w:sz w:val="22"/>
                <w:szCs w:val="22"/>
                <w:lang w:val="en-US" w:eastAsia="zh-CN"/>
              </w:rPr>
              <w:t>On the other hand, Alt 2 has been shown to maintain system performance, while the LTE SL UEs can avoid the resources with PSFCH by RSSI measurements. Details such as how to determine the subset of PSFCH slots to be used can be dynamically (pre-)configured based on the traffic scenario, making Alt 2 quite versatile and future-proof.</w:t>
            </w:r>
          </w:p>
          <w:p w14:paraId="28A5ED6B" w14:textId="77777777" w:rsidR="00132D27" w:rsidRPr="00747FAE" w:rsidRDefault="00366861" w:rsidP="00747FAE">
            <w:pPr>
              <w:spacing w:before="0" w:after="0"/>
              <w:rPr>
                <w:sz w:val="22"/>
                <w:szCs w:val="22"/>
              </w:rPr>
            </w:pPr>
            <w:r w:rsidRPr="00747FAE">
              <w:rPr>
                <w:sz w:val="22"/>
                <w:szCs w:val="22"/>
                <w:lang w:val="en-US" w:eastAsia="zh-CN"/>
              </w:rPr>
              <w:t>Hence, we still prefer to retain Alt 2.</w:t>
            </w:r>
          </w:p>
        </w:tc>
      </w:tr>
      <w:tr w:rsidR="00132D27" w14:paraId="0C6BF84A" w14:textId="77777777">
        <w:trPr>
          <w:trHeight w:val="158"/>
        </w:trPr>
        <w:tc>
          <w:tcPr>
            <w:tcW w:w="1644" w:type="dxa"/>
          </w:tcPr>
          <w:p w14:paraId="76D1FC1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N</w:t>
            </w:r>
            <w:r w:rsidRPr="00747FAE">
              <w:rPr>
                <w:rFonts w:eastAsia="Yu Mincho"/>
                <w:sz w:val="22"/>
                <w:szCs w:val="22"/>
                <w:lang w:val="en-US" w:eastAsia="ja-JP"/>
              </w:rPr>
              <w:t>TT DOCOMO</w:t>
            </w:r>
          </w:p>
        </w:tc>
        <w:tc>
          <w:tcPr>
            <w:tcW w:w="1664" w:type="dxa"/>
          </w:tcPr>
          <w:p w14:paraId="70C021D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Y</w:t>
            </w:r>
            <w:r w:rsidRPr="00747FAE">
              <w:rPr>
                <w:rFonts w:eastAsia="Yu Mincho"/>
                <w:sz w:val="22"/>
                <w:szCs w:val="22"/>
                <w:lang w:val="en-US" w:eastAsia="ja-JP"/>
              </w:rPr>
              <w:t>es with comment</w:t>
            </w:r>
          </w:p>
        </w:tc>
        <w:tc>
          <w:tcPr>
            <w:tcW w:w="6677" w:type="dxa"/>
          </w:tcPr>
          <w:p w14:paraId="15DE4E3B"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W</w:t>
            </w:r>
            <w:r w:rsidRPr="00747FAE">
              <w:rPr>
                <w:rFonts w:eastAsia="Yu Mincho"/>
                <w:sz w:val="22"/>
                <w:szCs w:val="22"/>
                <w:lang w:val="en-US" w:eastAsia="ja-JP"/>
              </w:rPr>
              <w:t>e prefer Option 3 with Lenovo’s modification.</w:t>
            </w:r>
            <w:r w:rsidRPr="00747FAE">
              <w:rPr>
                <w:rFonts w:eastAsia="Yu Mincho" w:hint="eastAsia"/>
                <w:sz w:val="22"/>
                <w:szCs w:val="22"/>
                <w:lang w:val="en-US" w:eastAsia="ja-JP"/>
              </w:rPr>
              <w:t xml:space="preserve"> </w:t>
            </w:r>
            <w:r w:rsidRPr="00747FAE">
              <w:rPr>
                <w:rFonts w:eastAsia="Yu Mincho"/>
                <w:sz w:val="22"/>
                <w:szCs w:val="22"/>
                <w:lang w:val="en-US" w:eastAsia="ja-JP"/>
              </w:rPr>
              <w:t xml:space="preserve">And we are open to </w:t>
            </w:r>
            <w:r w:rsidRPr="00747FAE">
              <w:rPr>
                <w:rFonts w:eastAsia="Yu Mincho" w:hint="eastAsia"/>
                <w:color w:val="000000" w:themeColor="text1"/>
                <w:sz w:val="22"/>
                <w:szCs w:val="22"/>
                <w:lang w:eastAsia="ja-JP"/>
              </w:rPr>
              <w:t>a</w:t>
            </w:r>
            <w:r w:rsidRPr="00747FAE">
              <w:rPr>
                <w:rFonts w:eastAsia="Yu Mincho"/>
                <w:color w:val="000000" w:themeColor="text1"/>
                <w:sz w:val="22"/>
                <w:szCs w:val="22"/>
                <w:lang w:eastAsia="ja-JP"/>
              </w:rPr>
              <w:t>dopting Option 4 as one of the solutions</w:t>
            </w:r>
            <w:r w:rsidRPr="00747FAE">
              <w:rPr>
                <w:rFonts w:eastAsia="Yu Mincho"/>
                <w:sz w:val="22"/>
                <w:szCs w:val="22"/>
                <w:lang w:val="en-US" w:eastAsia="ja-JP"/>
              </w:rPr>
              <w:t>.</w:t>
            </w:r>
          </w:p>
        </w:tc>
      </w:tr>
      <w:tr w:rsidR="00132D27" w14:paraId="5A65D385" w14:textId="77777777">
        <w:trPr>
          <w:trHeight w:val="158"/>
        </w:trPr>
        <w:tc>
          <w:tcPr>
            <w:tcW w:w="1644" w:type="dxa"/>
          </w:tcPr>
          <w:p w14:paraId="2520F3F8" w14:textId="77777777" w:rsidR="00132D27" w:rsidRPr="00747FAE" w:rsidRDefault="00366861" w:rsidP="00747FAE">
            <w:pPr>
              <w:spacing w:before="0" w:after="0"/>
              <w:rPr>
                <w:sz w:val="22"/>
                <w:szCs w:val="22"/>
                <w:lang w:eastAsia="zh-CN"/>
              </w:rPr>
            </w:pPr>
            <w:r w:rsidRPr="00747FAE">
              <w:rPr>
                <w:sz w:val="22"/>
                <w:szCs w:val="22"/>
                <w:lang w:eastAsia="zh-CN"/>
              </w:rPr>
              <w:t>Nokia, NSB</w:t>
            </w:r>
          </w:p>
        </w:tc>
        <w:tc>
          <w:tcPr>
            <w:tcW w:w="1664" w:type="dxa"/>
          </w:tcPr>
          <w:p w14:paraId="7C3C36B3" w14:textId="77777777" w:rsidR="00132D27" w:rsidRPr="00747FAE" w:rsidRDefault="00366861" w:rsidP="00747FAE">
            <w:pPr>
              <w:spacing w:before="0" w:after="0"/>
              <w:rPr>
                <w:sz w:val="22"/>
                <w:szCs w:val="22"/>
                <w:lang w:eastAsia="zh-CN"/>
              </w:rPr>
            </w:pPr>
            <w:r w:rsidRPr="00747FAE">
              <w:rPr>
                <w:sz w:val="22"/>
                <w:szCs w:val="22"/>
                <w:lang w:eastAsia="zh-CN"/>
              </w:rPr>
              <w:t>Comments</w:t>
            </w:r>
          </w:p>
        </w:tc>
        <w:tc>
          <w:tcPr>
            <w:tcW w:w="6677" w:type="dxa"/>
          </w:tcPr>
          <w:p w14:paraId="2D0B676A" w14:textId="77777777" w:rsidR="00132D27" w:rsidRPr="00747FAE" w:rsidRDefault="00366861" w:rsidP="00747FAE">
            <w:pPr>
              <w:spacing w:before="0" w:after="0"/>
              <w:rPr>
                <w:sz w:val="22"/>
                <w:szCs w:val="22"/>
                <w:lang w:eastAsia="zh-CN"/>
              </w:rPr>
            </w:pPr>
            <w:r w:rsidRPr="00747FAE">
              <w:rPr>
                <w:sz w:val="22"/>
                <w:szCs w:val="22"/>
                <w:lang w:eastAsia="zh-CN"/>
              </w:rPr>
              <w:t xml:space="preserve">For Alt1, we prefer Option 3. Option 4, while straightforward, seems at variance with one of the rationales for dynamic sharing (difficult/impossible in practice to update the </w:t>
            </w:r>
            <w:proofErr w:type="spellStart"/>
            <w:r w:rsidRPr="00747FAE">
              <w:rPr>
                <w:sz w:val="22"/>
                <w:szCs w:val="22"/>
                <w:lang w:eastAsia="zh-CN"/>
              </w:rPr>
              <w:t>preconfiguration</w:t>
            </w:r>
            <w:proofErr w:type="spellEnd"/>
            <w:r w:rsidRPr="00747FAE">
              <w:rPr>
                <w:sz w:val="22"/>
                <w:szCs w:val="22"/>
                <w:lang w:eastAsia="zh-CN"/>
              </w:rPr>
              <w:t xml:space="preserve"> of already deployed LTE vehicles).</w:t>
            </w:r>
          </w:p>
          <w:p w14:paraId="298B270C" w14:textId="77777777" w:rsidR="00132D27" w:rsidRPr="00747FAE" w:rsidRDefault="00366861" w:rsidP="00747FAE">
            <w:pPr>
              <w:spacing w:before="0" w:after="0"/>
              <w:rPr>
                <w:sz w:val="22"/>
                <w:szCs w:val="22"/>
                <w:lang w:eastAsia="zh-CN"/>
              </w:rPr>
            </w:pPr>
            <w:r w:rsidRPr="00747FAE">
              <w:rPr>
                <w:sz w:val="22"/>
                <w:szCs w:val="22"/>
                <w:lang w:eastAsia="zh-CN"/>
              </w:rPr>
              <w:t xml:space="preserve">Regarding Alt2, it seems premature to already rule it out. </w:t>
            </w:r>
          </w:p>
        </w:tc>
      </w:tr>
      <w:tr w:rsidR="00132D27" w14:paraId="39F9B2C6" w14:textId="77777777">
        <w:trPr>
          <w:trHeight w:val="158"/>
        </w:trPr>
        <w:tc>
          <w:tcPr>
            <w:tcW w:w="1644" w:type="dxa"/>
          </w:tcPr>
          <w:p w14:paraId="0F707F32" w14:textId="77777777" w:rsidR="00132D27" w:rsidRPr="00747FAE" w:rsidRDefault="00366861" w:rsidP="00747FAE">
            <w:pPr>
              <w:spacing w:before="0" w:after="0"/>
              <w:rPr>
                <w:sz w:val="22"/>
                <w:szCs w:val="22"/>
                <w:lang w:eastAsia="zh-CN"/>
              </w:rPr>
            </w:pPr>
            <w:r w:rsidRPr="00747FAE">
              <w:rPr>
                <w:sz w:val="22"/>
                <w:szCs w:val="22"/>
                <w:lang w:eastAsia="zh-CN"/>
              </w:rPr>
              <w:t>Intel</w:t>
            </w:r>
          </w:p>
        </w:tc>
        <w:tc>
          <w:tcPr>
            <w:tcW w:w="1664" w:type="dxa"/>
          </w:tcPr>
          <w:p w14:paraId="69CC4786"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5CE0DFE1" w14:textId="77777777" w:rsidR="00132D27" w:rsidRPr="00747FAE" w:rsidRDefault="00366861" w:rsidP="00747FAE">
            <w:pPr>
              <w:spacing w:before="0" w:after="0"/>
              <w:rPr>
                <w:sz w:val="22"/>
                <w:szCs w:val="22"/>
                <w:lang w:eastAsia="zh-CN"/>
              </w:rPr>
            </w:pPr>
            <w:r w:rsidRPr="00747FAE">
              <w:rPr>
                <w:sz w:val="22"/>
                <w:szCs w:val="22"/>
                <w:lang w:eastAsia="zh-CN"/>
              </w:rPr>
              <w:t xml:space="preserve">We are OK with the proposal and prefer Option 3. </w:t>
            </w:r>
          </w:p>
        </w:tc>
      </w:tr>
      <w:tr w:rsidR="00132D27" w14:paraId="0B91314F" w14:textId="77777777">
        <w:trPr>
          <w:trHeight w:val="158"/>
        </w:trPr>
        <w:tc>
          <w:tcPr>
            <w:tcW w:w="1644" w:type="dxa"/>
          </w:tcPr>
          <w:p w14:paraId="3B4C2F52" w14:textId="77777777" w:rsidR="00132D27" w:rsidRPr="00747FAE" w:rsidRDefault="00366861" w:rsidP="00747FAE">
            <w:pPr>
              <w:spacing w:before="0" w:after="0"/>
              <w:rPr>
                <w:sz w:val="22"/>
                <w:szCs w:val="22"/>
                <w:lang w:eastAsia="zh-CN"/>
              </w:rPr>
            </w:pPr>
            <w:r w:rsidRPr="00747FAE">
              <w:rPr>
                <w:sz w:val="22"/>
                <w:szCs w:val="22"/>
                <w:lang w:eastAsia="zh-CN"/>
              </w:rPr>
              <w:t>MediaTek</w:t>
            </w:r>
          </w:p>
        </w:tc>
        <w:tc>
          <w:tcPr>
            <w:tcW w:w="1664" w:type="dxa"/>
          </w:tcPr>
          <w:p w14:paraId="74C02B03"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0B3F0436" w14:textId="77777777" w:rsidR="00132D27" w:rsidRPr="00747FAE" w:rsidRDefault="00366861" w:rsidP="00747FAE">
            <w:pPr>
              <w:spacing w:before="0" w:after="0"/>
              <w:rPr>
                <w:sz w:val="22"/>
                <w:szCs w:val="22"/>
                <w:lang w:eastAsia="zh-CN"/>
              </w:rPr>
            </w:pPr>
            <w:r w:rsidRPr="00747FAE">
              <w:rPr>
                <w:sz w:val="22"/>
                <w:szCs w:val="22"/>
                <w:lang w:eastAsia="zh-CN"/>
              </w:rPr>
              <w:t>We support the proposal.</w:t>
            </w:r>
          </w:p>
        </w:tc>
      </w:tr>
      <w:tr w:rsidR="00132D27" w14:paraId="40D39552" w14:textId="77777777">
        <w:trPr>
          <w:trHeight w:val="158"/>
        </w:trPr>
        <w:tc>
          <w:tcPr>
            <w:tcW w:w="1644" w:type="dxa"/>
          </w:tcPr>
          <w:p w14:paraId="5C1D652F" w14:textId="77777777" w:rsidR="00132D27" w:rsidRPr="00747FAE" w:rsidRDefault="00366861" w:rsidP="00747FAE">
            <w:pPr>
              <w:spacing w:before="0" w:after="0"/>
              <w:rPr>
                <w:sz w:val="22"/>
                <w:szCs w:val="22"/>
                <w:lang w:eastAsia="zh-CN"/>
              </w:rPr>
            </w:pPr>
            <w:r w:rsidRPr="00747FAE">
              <w:rPr>
                <w:sz w:val="22"/>
                <w:szCs w:val="22"/>
                <w:lang w:eastAsia="zh-CN"/>
              </w:rPr>
              <w:t>Ericsson</w:t>
            </w:r>
          </w:p>
        </w:tc>
        <w:tc>
          <w:tcPr>
            <w:tcW w:w="1664" w:type="dxa"/>
          </w:tcPr>
          <w:p w14:paraId="6EBFB2D5" w14:textId="77777777" w:rsidR="00132D27" w:rsidRPr="00747FAE" w:rsidRDefault="00366861" w:rsidP="00747FAE">
            <w:pPr>
              <w:spacing w:before="0" w:after="0"/>
              <w:rPr>
                <w:sz w:val="22"/>
                <w:szCs w:val="22"/>
                <w:lang w:eastAsia="zh-CN"/>
              </w:rPr>
            </w:pPr>
            <w:r w:rsidRPr="00747FAE">
              <w:rPr>
                <w:sz w:val="22"/>
                <w:szCs w:val="22"/>
                <w:lang w:eastAsia="zh-CN"/>
              </w:rPr>
              <w:t>No</w:t>
            </w:r>
          </w:p>
        </w:tc>
        <w:tc>
          <w:tcPr>
            <w:tcW w:w="6677" w:type="dxa"/>
          </w:tcPr>
          <w:p w14:paraId="4B3C91C2" w14:textId="77777777" w:rsidR="00132D27" w:rsidRPr="00747FAE" w:rsidRDefault="00366861" w:rsidP="00747FAE">
            <w:pPr>
              <w:spacing w:before="0" w:after="0"/>
              <w:rPr>
                <w:sz w:val="22"/>
                <w:szCs w:val="22"/>
                <w:lang w:eastAsia="zh-CN"/>
              </w:rPr>
            </w:pPr>
            <w:r w:rsidRPr="00747FAE">
              <w:rPr>
                <w:sz w:val="22"/>
                <w:szCs w:val="22"/>
                <w:lang w:eastAsia="zh-CN"/>
              </w:rPr>
              <w:t xml:space="preserve">As mentioned in the previous round, we are not supportive of the current proposal containing Alt. 1, which induces several limitations to the existing 5G NR SL operation in terms of reliability and spectral efficiency. </w:t>
            </w:r>
          </w:p>
          <w:p w14:paraId="2DF8E771" w14:textId="13BF7D4E" w:rsidR="00132D27" w:rsidRPr="00747FAE" w:rsidRDefault="00366861" w:rsidP="00747FAE">
            <w:pPr>
              <w:spacing w:before="0" w:after="0"/>
              <w:rPr>
                <w:sz w:val="22"/>
                <w:szCs w:val="22"/>
                <w:lang w:eastAsia="zh-CN"/>
              </w:rPr>
            </w:pPr>
            <w:r w:rsidRPr="00747FAE">
              <w:rPr>
                <w:sz w:val="22"/>
                <w:szCs w:val="22"/>
                <w:lang w:eastAsia="zh-CN"/>
              </w:rPr>
              <w:t>On the other hand, with Alt. 2, by configuring the PSFCH transmissions with a certain periodicity of 2 or 4, the network can facilitate the coexistence between the NR and LTE SL UEs by configuring the NR resource pool so that PSFCH resources are used in a TDM with the LTE V2X transmissions. The efficacy of Alt. 2 is illustrated above by Qualcomm.</w:t>
            </w:r>
          </w:p>
        </w:tc>
      </w:tr>
      <w:tr w:rsidR="00132D27" w14:paraId="78B3A949" w14:textId="77777777">
        <w:trPr>
          <w:trHeight w:val="158"/>
        </w:trPr>
        <w:tc>
          <w:tcPr>
            <w:tcW w:w="1644" w:type="dxa"/>
          </w:tcPr>
          <w:p w14:paraId="10143845"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Xiaomi</w:t>
            </w:r>
          </w:p>
        </w:tc>
        <w:tc>
          <w:tcPr>
            <w:tcW w:w="1664" w:type="dxa"/>
          </w:tcPr>
          <w:p w14:paraId="72BF5B7F"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Yes</w:t>
            </w:r>
          </w:p>
        </w:tc>
        <w:tc>
          <w:tcPr>
            <w:tcW w:w="6677" w:type="dxa"/>
          </w:tcPr>
          <w:p w14:paraId="32260C53"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We support the proposal.</w:t>
            </w:r>
          </w:p>
        </w:tc>
      </w:tr>
      <w:tr w:rsidR="00366861" w14:paraId="43AC9DF6" w14:textId="77777777">
        <w:trPr>
          <w:trHeight w:val="158"/>
        </w:trPr>
        <w:tc>
          <w:tcPr>
            <w:tcW w:w="1644" w:type="dxa"/>
          </w:tcPr>
          <w:p w14:paraId="1F724D42" w14:textId="77777777" w:rsidR="00366861" w:rsidRPr="00747FAE" w:rsidRDefault="00366861" w:rsidP="00747FAE">
            <w:pPr>
              <w:spacing w:before="0" w:after="0"/>
              <w:rPr>
                <w:sz w:val="22"/>
                <w:szCs w:val="22"/>
                <w:lang w:val="en-US" w:eastAsia="zh-CN"/>
              </w:rPr>
            </w:pPr>
            <w:proofErr w:type="spellStart"/>
            <w:r w:rsidRPr="00747FAE">
              <w:rPr>
                <w:rFonts w:hint="eastAsia"/>
                <w:sz w:val="22"/>
                <w:szCs w:val="22"/>
                <w:lang w:val="en-US" w:eastAsia="zh-CN"/>
              </w:rPr>
              <w:t>ZTE,Sanechips</w:t>
            </w:r>
            <w:proofErr w:type="spellEnd"/>
          </w:p>
        </w:tc>
        <w:tc>
          <w:tcPr>
            <w:tcW w:w="1664" w:type="dxa"/>
          </w:tcPr>
          <w:p w14:paraId="7F0A9AA4"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Comments</w:t>
            </w:r>
          </w:p>
        </w:tc>
        <w:tc>
          <w:tcPr>
            <w:tcW w:w="6677" w:type="dxa"/>
          </w:tcPr>
          <w:p w14:paraId="54DB7239"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rPr>
            </w:pPr>
            <w:r w:rsidRPr="00747FAE">
              <w:rPr>
                <w:rFonts w:ascii="Times New Roman" w:eastAsia="MS Mincho" w:hAnsi="Times New Roman"/>
              </w:rPr>
              <w:t>For NR PSFCH (if configured), at least the following alternatives are studied:</w:t>
            </w:r>
          </w:p>
          <w:p w14:paraId="01B9DD3C" w14:textId="77777777" w:rsidR="00366861" w:rsidRPr="00747FAE" w:rsidRDefault="00366861" w:rsidP="00747FAE">
            <w:pPr>
              <w:pStyle w:val="ListParagraph"/>
              <w:numPr>
                <w:ilvl w:val="2"/>
                <w:numId w:val="10"/>
              </w:numPr>
              <w:spacing w:before="0" w:line="259" w:lineRule="auto"/>
              <w:ind w:left="1080"/>
              <w:rPr>
                <w:rFonts w:ascii="Times New Roman" w:eastAsia="MS Mincho" w:hAnsi="Times New Roman"/>
                <w:highlight w:val="yellow"/>
              </w:rPr>
            </w:pPr>
            <w:r w:rsidRPr="00747FAE">
              <w:rPr>
                <w:rFonts w:ascii="Times New Roman" w:eastAsia="MS Mincho" w:hAnsi="Times New Roman"/>
                <w:highlight w:val="yellow"/>
              </w:rPr>
              <w:lastRenderedPageBreak/>
              <w:t>Alt 1: Avoid PSFCH transmission in time slots that overlap with subframes used for LTE SL transmissions.</w:t>
            </w:r>
          </w:p>
          <w:p w14:paraId="5269092F" w14:textId="77777777" w:rsidR="00366861" w:rsidRPr="00747FAE" w:rsidRDefault="00366861" w:rsidP="00747FAE">
            <w:pPr>
              <w:pStyle w:val="ListParagraph"/>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Avoiding PSFCH transmissions can be performed by the UE transmitting PSFCH and/or the UE transmitting PSSCH.</w:t>
            </w:r>
          </w:p>
          <w:p w14:paraId="2292275F" w14:textId="77777777" w:rsidR="00366861" w:rsidRPr="00747FAE" w:rsidRDefault="00366861" w:rsidP="00747FAE">
            <w:pPr>
              <w:pStyle w:val="ListParagraph"/>
              <w:numPr>
                <w:ilvl w:val="2"/>
                <w:numId w:val="10"/>
              </w:numPr>
              <w:spacing w:before="0" w:line="259" w:lineRule="auto"/>
              <w:ind w:left="1080"/>
              <w:rPr>
                <w:rFonts w:ascii="Times New Roman" w:eastAsia="MS Mincho" w:hAnsi="Times New Roman"/>
              </w:rPr>
            </w:pPr>
            <w:r w:rsidRPr="00747FAE">
              <w:rPr>
                <w:rFonts w:ascii="Times New Roman" w:eastAsia="MS Mincho" w:hAnsi="Times New Roman"/>
              </w:rPr>
              <w:t>Alt 2: NR SL UEs use a periodically repeating set of PSFCH slots.</w:t>
            </w:r>
          </w:p>
          <w:p w14:paraId="5BFD2314" w14:textId="77777777" w:rsidR="00366861" w:rsidRPr="00747FAE" w:rsidRDefault="00366861" w:rsidP="00747FAE">
            <w:pPr>
              <w:pStyle w:val="ListParagraph"/>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periodicities of the set.</w:t>
            </w:r>
          </w:p>
          <w:p w14:paraId="19379F9E" w14:textId="77777777" w:rsidR="00366861" w:rsidRPr="00747FAE" w:rsidRDefault="00366861" w:rsidP="00747FAE">
            <w:pPr>
              <w:spacing w:before="0" w:after="0"/>
              <w:rPr>
                <w:sz w:val="22"/>
                <w:szCs w:val="22"/>
                <w:lang w:val="en-US" w:eastAsia="zh-CN"/>
              </w:rPr>
            </w:pPr>
          </w:p>
          <w:p w14:paraId="05F332B7"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live with current formulation with some alignment with previous agreement. According to the previous agreement, the wording was to identify and avoid PSFCH transmission in time slots that overlap with subframes used for LTE SL transmissions. The current formulation changed that wording into LTE transmissions. However, such modification would risk not identifying not all the LTE SL transmissions. For example, during the preparation time in which the NR module triggers the LTE module to perform sensing and awaits the information from the LTE module, the NR PSFCH feedback which is designed to be transmitted reliably could collide with LTE </w:t>
            </w:r>
            <w:r w:rsidRPr="00747FAE">
              <w:rPr>
                <w:sz w:val="22"/>
                <w:szCs w:val="22"/>
                <w:lang w:val="en-US" w:eastAsia="zh-CN"/>
              </w:rPr>
              <w:t>transmission</w:t>
            </w:r>
            <w:r w:rsidRPr="00747FAE">
              <w:rPr>
                <w:rFonts w:hint="eastAsia"/>
                <w:sz w:val="22"/>
                <w:szCs w:val="22"/>
                <w:lang w:val="en-US" w:eastAsia="zh-CN"/>
              </w:rPr>
              <w:t xml:space="preserve">. Moreover, there could be some inaccurate sensing results due to hidden node or half duplex issues. Thus it's suggested to align the wording with that in previous agreement by saying </w:t>
            </w:r>
          </w:p>
          <w:p w14:paraId="5DED4070"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also add an FFS for the proposed LTE SL </w:t>
            </w:r>
            <w:r w:rsidRPr="00747FAE">
              <w:rPr>
                <w:sz w:val="22"/>
                <w:szCs w:val="22"/>
                <w:lang w:val="en-US" w:eastAsia="zh-CN"/>
              </w:rPr>
              <w:t>transmissions</w:t>
            </w:r>
            <w:r w:rsidRPr="00747FAE">
              <w:rPr>
                <w:rFonts w:hint="eastAsia"/>
                <w:sz w:val="22"/>
                <w:szCs w:val="22"/>
                <w:lang w:val="en-US" w:eastAsia="zh-CN"/>
              </w:rPr>
              <w:t xml:space="preserve"> wording</w:t>
            </w:r>
          </w:p>
          <w:p w14:paraId="71CDFE19" w14:textId="77777777" w:rsidR="00366861" w:rsidRPr="00747FAE" w:rsidRDefault="00366861" w:rsidP="00747FAE">
            <w:pPr>
              <w:spacing w:before="0" w:after="0"/>
              <w:rPr>
                <w:sz w:val="22"/>
                <w:szCs w:val="22"/>
                <w:lang w:val="en-US" w:eastAsia="zh-CN"/>
              </w:rPr>
            </w:pPr>
          </w:p>
          <w:p w14:paraId="0699F720"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 xml:space="preserve">The PSCCH/PSSCH TX UE avoids selecting PSFCH resources, and the PSCCH/PSSCH RX UE does not transmit on PSFCH resources, that overlap with LTE SL </w:t>
            </w:r>
            <w:r w:rsidRPr="00747FAE">
              <w:rPr>
                <w:rFonts w:ascii="Times New Roman" w:eastAsia="MS Mincho" w:hAnsi="Times New Roman"/>
                <w:b/>
                <w:strike/>
                <w:color w:val="FF0000"/>
                <w:highlight w:val="yellow"/>
                <w:lang w:val="en-GB"/>
              </w:rPr>
              <w:t>transmissions</w:t>
            </w:r>
            <w:r w:rsidRPr="00747FAE">
              <w:rPr>
                <w:rFonts w:ascii="Times New Roman" w:eastAsia="MS Mincho" w:hAnsi="Times New Roman"/>
                <w:b/>
                <w:color w:val="FF0000"/>
                <w:lang w:val="en-GB"/>
              </w:rPr>
              <w:t xml:space="preserve"> </w:t>
            </w:r>
            <w:r w:rsidRPr="00747FAE">
              <w:rPr>
                <w:rFonts w:ascii="Times New Roman" w:eastAsia="MS Mincho" w:hAnsi="Times New Roman" w:hint="eastAsia"/>
                <w:b/>
                <w:color w:val="FF0000"/>
                <w:lang w:val="en-GB" w:eastAsia="zh-CN"/>
              </w:rPr>
              <w:t xml:space="preserve"> </w:t>
            </w:r>
            <w:r w:rsidRPr="00747FAE">
              <w:rPr>
                <w:rFonts w:ascii="Times New Roman" w:eastAsia="MS Mincho" w:hAnsi="Times New Roman" w:hint="eastAsia"/>
                <w:b/>
                <w:color w:val="5B9BD5" w:themeColor="accent1"/>
                <w:lang w:val="en-GB" w:eastAsia="zh-CN"/>
              </w:rPr>
              <w:t>subframes</w:t>
            </w:r>
            <w:r w:rsidRPr="00747FAE">
              <w:rPr>
                <w:rFonts w:ascii="Times New Roman" w:eastAsia="MS Mincho" w:hAnsi="Times New Roman"/>
                <w:b/>
                <w:color w:val="FF0000"/>
                <w:lang w:val="en-GB"/>
              </w:rPr>
              <w:t>(</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5BAA4BC8"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color w:val="FF0000"/>
                <w:lang w:val="en-GB"/>
              </w:rPr>
            </w:pPr>
            <w:r w:rsidRPr="00747FAE">
              <w:rPr>
                <w:rFonts w:ascii="Times New Roman" w:eastAsia="MS Mincho" w:hAnsi="Times New Roman"/>
                <w:b/>
                <w:color w:val="FF0000"/>
                <w:lang w:val="en-GB"/>
              </w:rPr>
              <w:t>Option 4: PSFCH resources are (pre-)configured in a TDM manner with LTE V2X resource pool.</w:t>
            </w:r>
          </w:p>
          <w:p w14:paraId="2F2A2A99"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7FB0FB7B" w14:textId="77777777" w:rsidR="00366861" w:rsidRPr="00747FAE" w:rsidRDefault="00366861" w:rsidP="00747FAE">
            <w:pPr>
              <w:spacing w:before="0" w:after="0"/>
              <w:rPr>
                <w:sz w:val="22"/>
                <w:szCs w:val="22"/>
                <w:lang w:val="en-US" w:eastAsia="zh-CN"/>
              </w:rPr>
            </w:pPr>
          </w:p>
        </w:tc>
      </w:tr>
      <w:tr w:rsidR="00F5169D" w14:paraId="7DEFE6FC" w14:textId="77777777">
        <w:trPr>
          <w:trHeight w:val="158"/>
        </w:trPr>
        <w:tc>
          <w:tcPr>
            <w:tcW w:w="1644" w:type="dxa"/>
          </w:tcPr>
          <w:p w14:paraId="20E98723" w14:textId="5F0E42B9" w:rsidR="00F5169D" w:rsidRPr="00747FAE" w:rsidRDefault="00F5169D" w:rsidP="00747FAE">
            <w:pPr>
              <w:spacing w:before="0" w:after="0"/>
              <w:rPr>
                <w:sz w:val="22"/>
                <w:szCs w:val="22"/>
                <w:lang w:val="en-US" w:eastAsia="zh-CN"/>
              </w:rPr>
            </w:pPr>
            <w:r w:rsidRPr="00747FAE">
              <w:rPr>
                <w:sz w:val="22"/>
                <w:szCs w:val="22"/>
                <w:lang w:val="en-US" w:eastAsia="zh-CN"/>
              </w:rPr>
              <w:lastRenderedPageBreak/>
              <w:t>Toyota</w:t>
            </w:r>
          </w:p>
        </w:tc>
        <w:tc>
          <w:tcPr>
            <w:tcW w:w="1664" w:type="dxa"/>
          </w:tcPr>
          <w:p w14:paraId="39F21CF6" w14:textId="3BFBDF4D" w:rsidR="00F5169D" w:rsidRPr="00747FAE" w:rsidRDefault="00F5169D" w:rsidP="00747FAE">
            <w:pPr>
              <w:spacing w:before="0" w:after="0"/>
              <w:rPr>
                <w:sz w:val="22"/>
                <w:szCs w:val="22"/>
                <w:lang w:val="en-US" w:eastAsia="zh-CN"/>
              </w:rPr>
            </w:pPr>
            <w:r w:rsidRPr="00747FAE">
              <w:rPr>
                <w:sz w:val="22"/>
                <w:szCs w:val="22"/>
                <w:lang w:val="en-US" w:eastAsia="zh-CN"/>
              </w:rPr>
              <w:t>Comments</w:t>
            </w:r>
          </w:p>
        </w:tc>
        <w:tc>
          <w:tcPr>
            <w:tcW w:w="6677" w:type="dxa"/>
          </w:tcPr>
          <w:p w14:paraId="1776C544" w14:textId="77777777" w:rsidR="00321D70" w:rsidRPr="00747FAE" w:rsidRDefault="00F5169D" w:rsidP="00747FAE">
            <w:pPr>
              <w:spacing w:before="0" w:after="0" w:line="259" w:lineRule="auto"/>
              <w:rPr>
                <w:rFonts w:eastAsia="MS Mincho"/>
                <w:sz w:val="22"/>
                <w:szCs w:val="22"/>
              </w:rPr>
            </w:pPr>
            <w:r w:rsidRPr="00747FAE">
              <w:rPr>
                <w:rFonts w:eastAsia="MS Mincho"/>
                <w:sz w:val="22"/>
                <w:szCs w:val="22"/>
              </w:rPr>
              <w:t>We support option 3.</w:t>
            </w:r>
          </w:p>
          <w:p w14:paraId="184DDBA4" w14:textId="4B0F851E" w:rsidR="00F5169D" w:rsidRPr="00747FAE" w:rsidRDefault="00F5169D" w:rsidP="00747FAE">
            <w:pPr>
              <w:spacing w:before="0" w:after="0" w:line="259" w:lineRule="auto"/>
              <w:rPr>
                <w:rFonts w:eastAsia="MS Mincho"/>
                <w:sz w:val="22"/>
                <w:szCs w:val="22"/>
              </w:rPr>
            </w:pPr>
            <w:r w:rsidRPr="00747FAE">
              <w:rPr>
                <w:rFonts w:eastAsia="MS Mincho"/>
                <w:sz w:val="22"/>
                <w:szCs w:val="22"/>
              </w:rPr>
              <w:t>Option 4 is not dynamic sharing, but semi-static/static</w:t>
            </w:r>
            <w:r w:rsidR="00321D70" w:rsidRPr="00747FAE">
              <w:rPr>
                <w:rFonts w:eastAsia="MS Mincho"/>
                <w:sz w:val="22"/>
                <w:szCs w:val="22"/>
              </w:rPr>
              <w:t>, hence we cannot support this option</w:t>
            </w:r>
            <w:r w:rsidRPr="00747FAE">
              <w:rPr>
                <w:rFonts w:eastAsia="MS Mincho"/>
                <w:sz w:val="22"/>
                <w:szCs w:val="22"/>
              </w:rPr>
              <w:t>.</w:t>
            </w:r>
          </w:p>
        </w:tc>
      </w:tr>
      <w:tr w:rsidR="00F4025A" w:rsidRPr="00733951" w14:paraId="10E3AB7D" w14:textId="77777777" w:rsidTr="00F4025A">
        <w:trPr>
          <w:trHeight w:val="158"/>
        </w:trPr>
        <w:tc>
          <w:tcPr>
            <w:tcW w:w="1644" w:type="dxa"/>
          </w:tcPr>
          <w:p w14:paraId="16C2B27C" w14:textId="77777777" w:rsidR="00F4025A" w:rsidRPr="00747FAE" w:rsidRDefault="00F4025A" w:rsidP="00747FAE">
            <w:pPr>
              <w:spacing w:before="0" w:after="0"/>
              <w:rPr>
                <w:sz w:val="22"/>
                <w:szCs w:val="22"/>
              </w:rPr>
            </w:pPr>
            <w:r w:rsidRPr="00747FAE">
              <w:rPr>
                <w:sz w:val="22"/>
                <w:szCs w:val="22"/>
              </w:rPr>
              <w:t xml:space="preserve">Huawei, </w:t>
            </w:r>
            <w:proofErr w:type="spellStart"/>
            <w:r w:rsidRPr="00747FAE">
              <w:rPr>
                <w:sz w:val="22"/>
                <w:szCs w:val="22"/>
              </w:rPr>
              <w:t>HiSilicon</w:t>
            </w:r>
            <w:proofErr w:type="spellEnd"/>
          </w:p>
        </w:tc>
        <w:tc>
          <w:tcPr>
            <w:tcW w:w="1664" w:type="dxa"/>
          </w:tcPr>
          <w:p w14:paraId="4645F811" w14:textId="77777777" w:rsidR="00F4025A" w:rsidRPr="00747FAE" w:rsidRDefault="00F4025A" w:rsidP="00747FAE">
            <w:pPr>
              <w:spacing w:before="0" w:after="0"/>
              <w:rPr>
                <w:sz w:val="22"/>
                <w:szCs w:val="22"/>
              </w:rPr>
            </w:pPr>
            <w:r w:rsidRPr="00747FAE">
              <w:rPr>
                <w:sz w:val="22"/>
                <w:szCs w:val="22"/>
              </w:rPr>
              <w:t>Yes,</w:t>
            </w:r>
          </w:p>
          <w:p w14:paraId="054A86C9" w14:textId="77777777" w:rsidR="00F4025A" w:rsidRPr="00747FAE" w:rsidRDefault="00F4025A" w:rsidP="00747FAE">
            <w:pPr>
              <w:spacing w:before="0" w:after="0"/>
              <w:rPr>
                <w:sz w:val="22"/>
                <w:szCs w:val="22"/>
              </w:rPr>
            </w:pPr>
            <w:r w:rsidRPr="00747FAE">
              <w:rPr>
                <w:sz w:val="22"/>
                <w:szCs w:val="22"/>
              </w:rPr>
              <w:t>Support option3</w:t>
            </w:r>
          </w:p>
        </w:tc>
        <w:tc>
          <w:tcPr>
            <w:tcW w:w="6677" w:type="dxa"/>
          </w:tcPr>
          <w:p w14:paraId="172181FF" w14:textId="77777777" w:rsidR="00F4025A" w:rsidRPr="00747FAE" w:rsidRDefault="00F4025A" w:rsidP="00747FAE">
            <w:pPr>
              <w:spacing w:before="0" w:after="0"/>
              <w:rPr>
                <w:sz w:val="22"/>
                <w:szCs w:val="22"/>
              </w:rPr>
            </w:pPr>
            <w:r w:rsidRPr="00747FAE">
              <w:rPr>
                <w:sz w:val="22"/>
                <w:szCs w:val="22"/>
              </w:rPr>
              <w:t>We agree with option3 of the proposal.  But option 4 is unclear to us.</w:t>
            </w:r>
          </w:p>
          <w:p w14:paraId="7B84D738" w14:textId="77777777" w:rsidR="00F4025A" w:rsidRPr="00747FAE" w:rsidRDefault="00F4025A" w:rsidP="00747FAE">
            <w:pPr>
              <w:spacing w:before="0" w:after="0"/>
              <w:rPr>
                <w:sz w:val="22"/>
                <w:szCs w:val="22"/>
              </w:rPr>
            </w:pPr>
          </w:p>
          <w:p w14:paraId="32417967" w14:textId="77777777" w:rsidR="00F4025A" w:rsidRPr="00747FAE" w:rsidRDefault="00F4025A" w:rsidP="00747FAE">
            <w:pPr>
              <w:spacing w:before="0" w:after="0"/>
              <w:rPr>
                <w:sz w:val="22"/>
                <w:szCs w:val="22"/>
              </w:rPr>
            </w:pPr>
            <w:r w:rsidRPr="00747FAE">
              <w:rPr>
                <w:sz w:val="22"/>
                <w:szCs w:val="22"/>
              </w:rPr>
              <w:t xml:space="preserve">For option4, based on the ETSI ITS specifications (ETSI EN 303 613), all bits of the bitmap for transmit and receive LTE SL resource pools to “1” by default. There is no resource </w:t>
            </w:r>
            <w:proofErr w:type="spellStart"/>
            <w:r w:rsidRPr="00747FAE">
              <w:rPr>
                <w:sz w:val="22"/>
                <w:szCs w:val="22"/>
              </w:rPr>
              <w:t>TDMed</w:t>
            </w:r>
            <w:proofErr w:type="spellEnd"/>
            <w:r w:rsidRPr="00747FAE">
              <w:rPr>
                <w:sz w:val="22"/>
                <w:szCs w:val="22"/>
              </w:rPr>
              <w:t xml:space="preserve"> with LTE V2X resource pool. How the PSFCH resources being (pre-)configured in this case?</w:t>
            </w:r>
          </w:p>
          <w:p w14:paraId="14DB3A37" w14:textId="77777777" w:rsidR="00F4025A" w:rsidRPr="00747FAE" w:rsidRDefault="00F4025A" w:rsidP="00747FAE">
            <w:pPr>
              <w:spacing w:before="0" w:after="0"/>
              <w:rPr>
                <w:sz w:val="22"/>
                <w:szCs w:val="22"/>
              </w:rPr>
            </w:pPr>
          </w:p>
          <w:p w14:paraId="395502A2" w14:textId="77777777" w:rsidR="00F4025A" w:rsidRPr="00747FAE" w:rsidRDefault="00F4025A" w:rsidP="00747FAE">
            <w:pPr>
              <w:spacing w:before="0" w:after="0"/>
              <w:rPr>
                <w:sz w:val="22"/>
                <w:szCs w:val="22"/>
              </w:rPr>
            </w:pPr>
            <w:r w:rsidRPr="00747FAE">
              <w:rPr>
                <w:sz w:val="22"/>
                <w:szCs w:val="22"/>
              </w:rPr>
              <w:t xml:space="preserve">For solution Alt2, it is still unclear how Alt2 implemented, especially how LTE-V module find PSFCH transmission slots. Take the same example as QC explained in the reply, considering the basic set is 20 slots. Then, why slots with PSFCH transmission will have higher RSSI measurement results than other slots? Other slots may contain NR SL PSCCH/PSSCH </w:t>
            </w:r>
            <w:r w:rsidRPr="00747FAE">
              <w:rPr>
                <w:sz w:val="22"/>
                <w:szCs w:val="22"/>
              </w:rPr>
              <w:lastRenderedPageBreak/>
              <w:t>transmission, and thus also have high RSSI measurement. So LTE-V cannot figure out which slots are used for PSFCH transmission only relying on RSSI measurement. Collison between PSFCH and LTE SL transmission would happen.</w:t>
            </w:r>
          </w:p>
          <w:p w14:paraId="0D52D29A" w14:textId="77777777" w:rsidR="00F4025A" w:rsidRPr="00747FAE" w:rsidRDefault="00F4025A" w:rsidP="00747FAE">
            <w:pPr>
              <w:spacing w:before="0" w:after="0"/>
              <w:rPr>
                <w:sz w:val="22"/>
                <w:szCs w:val="22"/>
              </w:rPr>
            </w:pPr>
            <w:r w:rsidRPr="00747FAE">
              <w:rPr>
                <w:sz w:val="22"/>
                <w:szCs w:val="22"/>
              </w:rPr>
              <w:t>Furthermore, since overlapping resources are selected, it can be further observed Alt2 would impact LTE SL performance. In QC’s reply, the simulation results in left figure shows that LTE-V has a performance loss comparing with the optimal TDM RP partition when Alt2 is applied.</w:t>
            </w:r>
          </w:p>
          <w:p w14:paraId="3D6617F1" w14:textId="77777777" w:rsidR="00F4025A" w:rsidRPr="00747FAE" w:rsidRDefault="00F4025A" w:rsidP="00747FAE">
            <w:pPr>
              <w:spacing w:before="0" w:after="0"/>
              <w:rPr>
                <w:sz w:val="22"/>
                <w:szCs w:val="22"/>
                <w:lang w:eastAsia="zh-CN"/>
              </w:rPr>
            </w:pPr>
          </w:p>
          <w:p w14:paraId="10B142A8" w14:textId="77777777" w:rsidR="00F4025A" w:rsidRPr="00747FAE" w:rsidRDefault="00F4025A" w:rsidP="00747FAE">
            <w:pPr>
              <w:spacing w:before="0" w:after="0"/>
              <w:rPr>
                <w:sz w:val="22"/>
                <w:szCs w:val="22"/>
              </w:rPr>
            </w:pPr>
            <w:r w:rsidRPr="00747FAE">
              <w:rPr>
                <w:sz w:val="22"/>
                <w:szCs w:val="22"/>
              </w:rPr>
              <w:t>Thus, we suggest the following proposal:</w:t>
            </w:r>
          </w:p>
          <w:p w14:paraId="7B56F328" w14:textId="77777777" w:rsidR="00F4025A" w:rsidRPr="00747FAE" w:rsidRDefault="00F4025A" w:rsidP="00747FAE">
            <w:pPr>
              <w:pStyle w:val="3GPPNormalText"/>
              <w:spacing w:before="0" w:after="0"/>
              <w:rPr>
                <w:b/>
                <w:szCs w:val="22"/>
              </w:rPr>
            </w:pPr>
            <w:r w:rsidRPr="00747FAE">
              <w:rPr>
                <w:b/>
                <w:szCs w:val="22"/>
              </w:rPr>
              <w:t>Proposal 1-1 (I):</w:t>
            </w:r>
          </w:p>
          <w:p w14:paraId="51BB3459" w14:textId="77777777" w:rsidR="00F4025A" w:rsidRPr="00747FAE" w:rsidRDefault="00F4025A" w:rsidP="00747FAE">
            <w:pPr>
              <w:pStyle w:val="ListParagraph"/>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15D42D0D" w14:textId="77777777" w:rsidR="00F4025A" w:rsidRPr="00747FAE" w:rsidRDefault="00F4025A" w:rsidP="00747FAE">
            <w:pPr>
              <w:pStyle w:val="ListParagraph"/>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 xml:space="preserve">For the UE to identify and avoid the overlapping time slots, </w:t>
            </w:r>
            <w:r w:rsidRPr="00747FAE">
              <w:rPr>
                <w:rFonts w:ascii="Times New Roman" w:eastAsia="MS Mincho" w:hAnsi="Times New Roman"/>
                <w:b/>
                <w:strike/>
                <w:color w:val="00B050"/>
              </w:rPr>
              <w:t xml:space="preserve">one of </w:t>
            </w:r>
            <w:r w:rsidRPr="00747FAE">
              <w:rPr>
                <w:rFonts w:ascii="Times New Roman" w:eastAsia="MS Mincho" w:hAnsi="Times New Roman"/>
                <w:b/>
              </w:rPr>
              <w:t>the following option</w:t>
            </w:r>
            <w:r w:rsidRPr="00747FAE">
              <w:rPr>
                <w:rFonts w:ascii="Times New Roman" w:eastAsia="MS Mincho" w:hAnsi="Times New Roman"/>
                <w:b/>
                <w:strike/>
                <w:color w:val="00B050"/>
              </w:rPr>
              <w:t>s</w:t>
            </w:r>
            <w:r w:rsidRPr="00747FAE">
              <w:rPr>
                <w:rFonts w:ascii="Times New Roman" w:eastAsia="MS Mincho" w:hAnsi="Times New Roman"/>
                <w:b/>
              </w:rPr>
              <w:t xml:space="preserve"> is supported:</w:t>
            </w:r>
          </w:p>
          <w:p w14:paraId="07D102B9"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1: The PSCCH/PSSCH TX UE avoids selecting resources where the corresponding PSFCH occasion overlaps with the LTE SL transmission.</w:t>
            </w:r>
          </w:p>
          <w:p w14:paraId="7862331E"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2: The PSCCH/PSSCH RX UE does not transmit feedback on the PSFCH occasion that overlaps with the LTE SL transmission.</w:t>
            </w:r>
          </w:p>
          <w:p w14:paraId="6A5003C7"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The PSCCH/PSSCH TX UE avoids selecting PSFCH resources, and the PSCCH/PSSCH RX UE does not transmit on PSFCH resources, that overlap with LTE SL transmissions (</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1AADC921"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00B050"/>
                <w:lang w:val="en-GB"/>
              </w:rPr>
            </w:pPr>
            <w:r w:rsidRPr="00747FAE">
              <w:rPr>
                <w:rFonts w:ascii="Times New Roman" w:eastAsia="MS Mincho" w:hAnsi="Times New Roman"/>
                <w:b/>
                <w:strike/>
                <w:color w:val="00B050"/>
                <w:lang w:val="en-GB"/>
              </w:rPr>
              <w:t>Option 4: PSFCH resources are (pre-)configured in a TDM manner with LTE V2X resource pool.</w:t>
            </w:r>
          </w:p>
          <w:p w14:paraId="1809B6AE"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47B1F3D2" w14:textId="77777777" w:rsidR="00F4025A" w:rsidRPr="00747FAE" w:rsidRDefault="00F4025A" w:rsidP="00747FAE">
            <w:pPr>
              <w:pStyle w:val="ListParagraph"/>
              <w:numPr>
                <w:ilvl w:val="0"/>
                <w:numId w:val="10"/>
              </w:numPr>
              <w:spacing w:before="0" w:line="259" w:lineRule="auto"/>
              <w:ind w:left="360"/>
            </w:pPr>
            <w:r w:rsidRPr="00747FAE">
              <w:rPr>
                <w:rFonts w:ascii="Times New Roman" w:eastAsia="MS Mincho" w:hAnsi="Times New Roman"/>
                <w:b/>
                <w:strike/>
                <w:color w:val="FF0000"/>
              </w:rPr>
              <w:t>FFS: NR SL UEs use a periodically repeating set of PSFCH slots (Alt 2).</w:t>
            </w:r>
            <w:r w:rsidRPr="00747FAE">
              <w:t xml:space="preserve"> </w:t>
            </w:r>
          </w:p>
        </w:tc>
      </w:tr>
    </w:tbl>
    <w:p w14:paraId="5034BF02" w14:textId="77777777" w:rsidR="00132D27" w:rsidRPr="00F4025A" w:rsidRDefault="00132D27">
      <w:pPr>
        <w:pStyle w:val="3GPPNormalText"/>
        <w:spacing w:before="240" w:after="0"/>
        <w:rPr>
          <w:b/>
          <w:lang w:val="en-GB"/>
        </w:rPr>
      </w:pPr>
    </w:p>
    <w:p w14:paraId="12908500" w14:textId="77777777" w:rsidR="00132D27" w:rsidRDefault="00366861">
      <w:pPr>
        <w:pStyle w:val="Heading3"/>
        <w:tabs>
          <w:tab w:val="clear" w:pos="432"/>
        </w:tabs>
      </w:pPr>
      <w:r>
        <w:t>Summary of 2</w:t>
      </w:r>
      <w:r>
        <w:rPr>
          <w:vertAlign w:val="superscript"/>
        </w:rPr>
        <w:t>nd</w:t>
      </w:r>
      <w:r>
        <w:t xml:space="preserve"> Round of Discussions</w:t>
      </w:r>
    </w:p>
    <w:p w14:paraId="634EDD1F" w14:textId="571FBAB7"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17</w:t>
      </w:r>
      <w:r>
        <w:rPr>
          <w:rFonts w:eastAsia="MS Mincho"/>
          <w:sz w:val="22"/>
          <w:szCs w:val="22"/>
        </w:rPr>
        <w:t xml:space="preserve"> companies support the proposal, </w:t>
      </w:r>
      <w:r w:rsidR="00DB6AB9">
        <w:rPr>
          <w:rFonts w:eastAsia="MS Mincho"/>
          <w:sz w:val="22"/>
          <w:szCs w:val="22"/>
        </w:rPr>
        <w:t>5</w:t>
      </w:r>
      <w:r>
        <w:rPr>
          <w:rFonts w:eastAsia="MS Mincho"/>
          <w:sz w:val="22"/>
          <w:szCs w:val="22"/>
        </w:rPr>
        <w:t xml:space="preserve"> do not, while </w:t>
      </w:r>
      <w:r w:rsidR="00DB6AB9">
        <w:rPr>
          <w:rFonts w:eastAsia="MS Mincho"/>
          <w:sz w:val="22"/>
          <w:szCs w:val="22"/>
        </w:rPr>
        <w:t>5</w:t>
      </w:r>
      <w:r>
        <w:rPr>
          <w:rFonts w:eastAsia="MS Mincho"/>
          <w:sz w:val="22"/>
          <w:szCs w:val="22"/>
        </w:rPr>
        <w:t xml:space="preserve"> have comments. The following is a summary of their views:</w:t>
      </w:r>
    </w:p>
    <w:p w14:paraId="6385E758"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23090931" w14:textId="0C59A8B3"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w:t>
      </w:r>
      <w:proofErr w:type="spellStart"/>
      <w:r>
        <w:rPr>
          <w:rFonts w:ascii="Times New Roman" w:eastAsia="MS Mincho" w:hAnsi="Times New Roman"/>
        </w:rPr>
        <w:t>InterDigital</w:t>
      </w:r>
      <w:proofErr w:type="spellEnd"/>
      <w:r>
        <w:rPr>
          <w:rFonts w:ascii="Times New Roman" w:eastAsia="MS Mincho" w:hAnsi="Times New Roman"/>
        </w:rPr>
        <w:t xml:space="preserve">, Apple,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OPPO, Sony, </w:t>
      </w:r>
      <w:proofErr w:type="spellStart"/>
      <w:r>
        <w:rPr>
          <w:rFonts w:ascii="Times New Roman" w:eastAsia="MS Mincho" w:hAnsi="Times New Roman"/>
        </w:rPr>
        <w:t>Transsion</w:t>
      </w:r>
      <w:proofErr w:type="spellEnd"/>
      <w:r>
        <w:rPr>
          <w:rFonts w:ascii="Times New Roman" w:eastAsia="MS Mincho" w:hAnsi="Times New Roman"/>
        </w:rPr>
        <w:t xml:space="preserve">, Vivo, ETRI, DCM, Intel, MediaTek, Xiaomi, </w:t>
      </w:r>
      <w:r w:rsidR="00625F1C">
        <w:rPr>
          <w:rFonts w:ascii="Times New Roman" w:eastAsia="MS Mincho" w:hAnsi="Times New Roman"/>
        </w:rPr>
        <w:t xml:space="preserve">Huawei </w:t>
      </w:r>
      <w:r>
        <w:rPr>
          <w:rFonts w:ascii="Times New Roman" w:eastAsia="MS Mincho" w:hAnsi="Times New Roman"/>
        </w:rPr>
        <w:t>(1</w:t>
      </w:r>
      <w:r w:rsidR="00625F1C">
        <w:rPr>
          <w:rFonts w:ascii="Times New Roman" w:eastAsia="MS Mincho" w:hAnsi="Times New Roman"/>
        </w:rPr>
        <w:t>7</w:t>
      </w:r>
      <w:r>
        <w:rPr>
          <w:rFonts w:ascii="Times New Roman" w:eastAsia="MS Mincho" w:hAnsi="Times New Roman"/>
        </w:rPr>
        <w:t>)</w:t>
      </w:r>
    </w:p>
    <w:p w14:paraId="2CB257B2" w14:textId="77777777"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No – Qualcomm, NEC, Samsung, Fraunhofer, Ericsson (5)</w:t>
      </w:r>
    </w:p>
    <w:p w14:paraId="50DB18A9" w14:textId="708090DC"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Lenovo, </w:t>
      </w:r>
      <w:proofErr w:type="spellStart"/>
      <w:r>
        <w:rPr>
          <w:rFonts w:ascii="Times New Roman" w:eastAsia="MS Mincho" w:hAnsi="Times New Roman"/>
        </w:rPr>
        <w:t>Wilus</w:t>
      </w:r>
      <w:proofErr w:type="spellEnd"/>
      <w:r>
        <w:rPr>
          <w:rFonts w:ascii="Times New Roman" w:eastAsia="MS Mincho" w:hAnsi="Times New Roman"/>
        </w:rPr>
        <w:t xml:space="preserve">, Nokia, ZTE, </w:t>
      </w:r>
      <w:r w:rsidR="00625F1C">
        <w:rPr>
          <w:rFonts w:ascii="Times New Roman" w:eastAsia="MS Mincho" w:hAnsi="Times New Roman"/>
        </w:rPr>
        <w:t xml:space="preserve">Toyota </w:t>
      </w:r>
      <w:r>
        <w:rPr>
          <w:rFonts w:ascii="Times New Roman" w:eastAsia="MS Mincho" w:hAnsi="Times New Roman"/>
        </w:rPr>
        <w:t>(</w:t>
      </w:r>
      <w:r w:rsidR="00625F1C">
        <w:rPr>
          <w:rFonts w:ascii="Times New Roman" w:eastAsia="MS Mincho" w:hAnsi="Times New Roman"/>
        </w:rPr>
        <w:t>5</w:t>
      </w:r>
      <w:r>
        <w:rPr>
          <w:rFonts w:ascii="Times New Roman" w:eastAsia="MS Mincho" w:hAnsi="Times New Roman"/>
        </w:rPr>
        <w:t>)</w:t>
      </w:r>
    </w:p>
    <w:p w14:paraId="004DF2CD" w14:textId="11F2CD6C"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3 – </w:t>
      </w:r>
      <w:proofErr w:type="spellStart"/>
      <w:r>
        <w:rPr>
          <w:rFonts w:ascii="Times New Roman" w:eastAsia="MS Mincho" w:hAnsi="Times New Roman"/>
        </w:rPr>
        <w:t>InterDigital</w:t>
      </w:r>
      <w:proofErr w:type="spellEnd"/>
      <w:r>
        <w:rPr>
          <w:rFonts w:ascii="Times New Roman" w:eastAsia="MS Mincho" w:hAnsi="Times New Roman"/>
        </w:rPr>
        <w:t xml:space="preserv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Sony, </w:t>
      </w:r>
      <w:proofErr w:type="spellStart"/>
      <w:r>
        <w:rPr>
          <w:rFonts w:ascii="Times New Roman" w:eastAsia="MS Mincho" w:hAnsi="Times New Roman"/>
        </w:rPr>
        <w:t>Transsion</w:t>
      </w:r>
      <w:proofErr w:type="spellEnd"/>
      <w:r>
        <w:rPr>
          <w:rFonts w:ascii="Times New Roman" w:eastAsia="MS Mincho" w:hAnsi="Times New Roman"/>
        </w:rPr>
        <w:t xml:space="preserve">, ETRI, DCM, Nokia, Intel, </w:t>
      </w:r>
      <w:r w:rsidR="00625F1C">
        <w:rPr>
          <w:rFonts w:ascii="Times New Roman" w:eastAsia="MS Mincho" w:hAnsi="Times New Roman"/>
        </w:rPr>
        <w:t xml:space="preserve">Toyota, Huawei </w:t>
      </w:r>
      <w:r>
        <w:rPr>
          <w:rFonts w:ascii="Times New Roman" w:eastAsia="MS Mincho" w:hAnsi="Times New Roman"/>
        </w:rPr>
        <w:t>(1</w:t>
      </w:r>
      <w:r w:rsidR="00625F1C">
        <w:rPr>
          <w:rFonts w:ascii="Times New Roman" w:eastAsia="MS Mincho" w:hAnsi="Times New Roman"/>
        </w:rPr>
        <w:t>3</w:t>
      </w:r>
      <w:r>
        <w:rPr>
          <w:rFonts w:ascii="Times New Roman" w:eastAsia="MS Mincho" w:hAnsi="Times New Roman"/>
        </w:rPr>
        <w:t>)</w:t>
      </w:r>
    </w:p>
    <w:p w14:paraId="4968490F" w14:textId="1164D1A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4 – Apple, CMCC, Panasonic, OPPO (4)</w:t>
      </w:r>
    </w:p>
    <w:p w14:paraId="40C7B332"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2 – Qualcomm, Fraunhofer, Nokia, Ericsson (4)</w:t>
      </w:r>
    </w:p>
    <w:p w14:paraId="4E87C5A4"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Dynamic resource pool sharing is based on fully overlapped NR SL and LTE SL resource pools – NEC (1)</w:t>
      </w:r>
    </w:p>
    <w:p w14:paraId="49B5F6A0" w14:textId="77777777" w:rsidR="009944C5" w:rsidRPr="00654055"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lastRenderedPageBreak/>
        <w:t>Consider the case where the NR SL UE transmits only PSCCH/PSSCH and not PSFCH in a time slot configured with PSFCH, which may cause an impact on AGC – Samsung (1)</w:t>
      </w:r>
    </w:p>
    <w:p w14:paraId="64C32DFE" w14:textId="77777777" w:rsidR="009944C5" w:rsidRPr="00BA051D" w:rsidRDefault="009944C5" w:rsidP="009944C5">
      <w:pPr>
        <w:spacing w:after="120"/>
        <w:jc w:val="both"/>
        <w:rPr>
          <w:rFonts w:eastAsia="MS Mincho"/>
          <w:sz w:val="22"/>
          <w:szCs w:val="22"/>
          <w:lang w:val="en-US"/>
        </w:rPr>
      </w:pPr>
      <w:r>
        <w:rPr>
          <w:rFonts w:eastAsia="MS Mincho"/>
          <w:sz w:val="22"/>
          <w:szCs w:val="22"/>
          <w:lang w:val="en-US"/>
        </w:rPr>
        <w:t>Responding to Qualcomm’s comments for Alt 2, they seem to have interesting simulation results that show significant gains over any option in Alt 1. Given that there is support from other companies, it is the FL’s view to bring back the FFS, since it would allow other companies to study the solution further and come back with better understanding in the next meeting.</w:t>
      </w:r>
    </w:p>
    <w:p w14:paraId="2EC84942" w14:textId="5EA5A727" w:rsidR="009944C5" w:rsidRDefault="009944C5" w:rsidP="009944C5">
      <w:pPr>
        <w:spacing w:after="120"/>
        <w:jc w:val="both"/>
        <w:rPr>
          <w:sz w:val="22"/>
          <w:szCs w:val="22"/>
        </w:rPr>
      </w:pPr>
      <w:r>
        <w:rPr>
          <w:sz w:val="22"/>
          <w:szCs w:val="22"/>
        </w:rPr>
        <w:t xml:space="preserve">In response to </w:t>
      </w:r>
      <w:proofErr w:type="spellStart"/>
      <w:r>
        <w:rPr>
          <w:sz w:val="22"/>
          <w:szCs w:val="22"/>
        </w:rPr>
        <w:t>Vivo’s</w:t>
      </w:r>
      <w:proofErr w:type="spellEnd"/>
      <w:r>
        <w:rPr>
          <w:sz w:val="22"/>
          <w:szCs w:val="22"/>
        </w:rPr>
        <w:t xml:space="preserve"> question regarding whether </w:t>
      </w:r>
      <w:r w:rsidRPr="00534712">
        <w:rPr>
          <w:sz w:val="22"/>
          <w:szCs w:val="22"/>
        </w:rPr>
        <w:t>Option 3 means both Option 1 and Option 2 are supported but UE could enable b</w:t>
      </w:r>
      <w:r>
        <w:rPr>
          <w:sz w:val="22"/>
          <w:szCs w:val="22"/>
        </w:rPr>
        <w:t xml:space="preserve">oth of them or just one of them, it is the FL’s understanding that the NR SL UE would enable both of them. In this way, the TX UE will ensure that it would avoid selecting resources for PSCCH/PSSCH if its corresponding PSFCH slot is overlapping. </w:t>
      </w:r>
      <w:r w:rsidR="00625F1C">
        <w:rPr>
          <w:sz w:val="22"/>
          <w:szCs w:val="22"/>
        </w:rPr>
        <w:t>Then</w:t>
      </w:r>
      <w:r>
        <w:rPr>
          <w:sz w:val="22"/>
          <w:szCs w:val="22"/>
        </w:rPr>
        <w:t xml:space="preserve"> the RX UE will check for any possible overlaps that may have come about due to a later LTE SL resource reservation and transmission. </w:t>
      </w:r>
    </w:p>
    <w:p w14:paraId="54AF369A" w14:textId="77777777" w:rsidR="009944C5" w:rsidRDefault="009944C5" w:rsidP="009944C5">
      <w:pPr>
        <w:spacing w:after="120"/>
        <w:jc w:val="both"/>
        <w:rPr>
          <w:sz w:val="22"/>
          <w:szCs w:val="22"/>
        </w:rPr>
      </w:pPr>
      <w:r>
        <w:rPr>
          <w:sz w:val="22"/>
          <w:szCs w:val="22"/>
        </w:rPr>
        <w:t>To respond to Samsung’s “placeholder” comment, technically Option 3 would cover this. The TX UE would select a resource for its PSCCH/PSSCH ensuring that the corresponding PSFCH resource is not overlapping. After that, when the RX UE has to transmit the feedback, it will continue to transmit the feedback only if it does not detect any overlapping LTE SL transmission.</w:t>
      </w:r>
    </w:p>
    <w:p w14:paraId="60CE92AD" w14:textId="77777777" w:rsidR="009944C5" w:rsidRDefault="009944C5" w:rsidP="009944C5">
      <w:pPr>
        <w:spacing w:after="120"/>
        <w:jc w:val="both"/>
        <w:rPr>
          <w:sz w:val="22"/>
          <w:szCs w:val="22"/>
        </w:rPr>
      </w:pPr>
      <w:r>
        <w:rPr>
          <w:sz w:val="22"/>
          <w:szCs w:val="22"/>
        </w:rPr>
        <w:t>In response to ZTE’s comment, the FL is unsure on what is intended. The wording of the first main bullet remains exactly the same as what was agreed in the previous meeting. Also, changing “LTE SL transmissions” to “LTE subframes” would imply that the NR SL UE would not transmit on any of the subframes as per the LTE SL resource pool configuration, resulting in Option 4.</w:t>
      </w:r>
    </w:p>
    <w:p w14:paraId="6FDDE3CA" w14:textId="3D3CE038" w:rsidR="009944C5" w:rsidRDefault="009944C5" w:rsidP="009944C5">
      <w:pPr>
        <w:spacing w:after="120"/>
        <w:jc w:val="both"/>
        <w:rPr>
          <w:sz w:val="22"/>
          <w:szCs w:val="22"/>
        </w:rPr>
      </w:pPr>
      <w:r>
        <w:rPr>
          <w:sz w:val="22"/>
          <w:szCs w:val="22"/>
        </w:rPr>
        <w:t xml:space="preserve">The proposal has been updated based on the comment from Lenovo, supported by </w:t>
      </w:r>
      <w:proofErr w:type="spellStart"/>
      <w:r>
        <w:rPr>
          <w:sz w:val="22"/>
          <w:szCs w:val="22"/>
        </w:rPr>
        <w:t>Wilus</w:t>
      </w:r>
      <w:proofErr w:type="spellEnd"/>
      <w:r>
        <w:rPr>
          <w:sz w:val="22"/>
          <w:szCs w:val="22"/>
        </w:rPr>
        <w:t xml:space="preserve"> and DCM, </w:t>
      </w:r>
      <w:r w:rsidR="00625F1C">
        <w:rPr>
          <w:sz w:val="22"/>
          <w:szCs w:val="22"/>
        </w:rPr>
        <w:t xml:space="preserve">Option 4 has been removed due to opposition and lack of support, </w:t>
      </w:r>
      <w:r>
        <w:rPr>
          <w:sz w:val="22"/>
          <w:szCs w:val="22"/>
        </w:rPr>
        <w:t>and the FFS on Alt 2 has been brought back. The FL has revised the proposal to reflect the comments of the companies.</w:t>
      </w:r>
    </w:p>
    <w:p w14:paraId="2E78C0A2" w14:textId="77777777" w:rsidR="009944C5" w:rsidRDefault="009944C5" w:rsidP="009944C5">
      <w:pPr>
        <w:spacing w:after="120"/>
        <w:rPr>
          <w:sz w:val="22"/>
          <w:szCs w:val="22"/>
        </w:rPr>
      </w:pPr>
    </w:p>
    <w:p w14:paraId="6982D141" w14:textId="77777777" w:rsidR="009944C5" w:rsidRDefault="009944C5" w:rsidP="009944C5">
      <w:pPr>
        <w:pStyle w:val="Heading3"/>
      </w:pPr>
      <w:r>
        <w:t>Company Views for 3</w:t>
      </w:r>
      <w:r w:rsidRPr="00B72734">
        <w:rPr>
          <w:vertAlign w:val="superscript"/>
        </w:rPr>
        <w:t>rd</w:t>
      </w:r>
      <w:r>
        <w:t xml:space="preserve"> Round of Discussions</w:t>
      </w:r>
    </w:p>
    <w:p w14:paraId="5AA2929D" w14:textId="77777777" w:rsidR="009944C5" w:rsidRDefault="009944C5" w:rsidP="009944C5">
      <w:pPr>
        <w:pStyle w:val="3GPPNormalText"/>
        <w:spacing w:before="240" w:after="0"/>
      </w:pPr>
      <w:r>
        <w:t>Would the following proposal be acceptable to the companies?</w:t>
      </w:r>
    </w:p>
    <w:p w14:paraId="29DF6F5F" w14:textId="77777777" w:rsidR="009944C5" w:rsidRPr="00C57F14" w:rsidRDefault="009944C5" w:rsidP="009944C5">
      <w:pPr>
        <w:pStyle w:val="3GPPNormalText"/>
        <w:spacing w:before="120" w:after="0"/>
        <w:rPr>
          <w:b/>
        </w:rPr>
      </w:pPr>
      <w:bookmarkStart w:id="0" w:name="OLE_LINK273"/>
      <w:r>
        <w:rPr>
          <w:b/>
        </w:rPr>
        <w:t>Proposal 1-1 (II)</w:t>
      </w:r>
      <w:r w:rsidRPr="00C57F14">
        <w:rPr>
          <w:b/>
        </w:rPr>
        <w:t>:</w:t>
      </w:r>
    </w:p>
    <w:p w14:paraId="7BC05D49"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bookmarkEnd w:id="0"/>
    <w:p w14:paraId="1DC7A83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0F8C1E38"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0D700996"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1E2C7EA9" w14:textId="4BF2F6EA"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PSFCH resources, </w:t>
      </w:r>
      <w:r w:rsidRPr="00654055">
        <w:rPr>
          <w:rFonts w:ascii="Times New Roman" w:eastAsia="MS Mincho" w:hAnsi="Times New Roman"/>
          <w:b/>
          <w:color w:val="70AD47" w:themeColor="accent6"/>
          <w:szCs w:val="24"/>
          <w:lang w:val="en-GB"/>
        </w:rPr>
        <w:t>associated with the PSCCH/PSSCH transmission</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Pr>
          <w:rFonts w:ascii="Times New Roman" w:eastAsia="MS Mincho" w:hAnsi="Times New Roman"/>
          <w:b/>
          <w:color w:val="FF0000"/>
          <w:szCs w:val="24"/>
          <w:lang w:val="en-GB"/>
        </w:rPr>
        <w:t xml:space="preserve">, and the PSCCH/PSSCH RX UE does not transmit on PSFCH resources that overlap with LTE SL transmissions </w:t>
      </w:r>
      <w:r w:rsidR="00035880" w:rsidRPr="00035880">
        <w:rPr>
          <w:rFonts w:ascii="Times New Roman" w:eastAsia="MS Mincho" w:hAnsi="Times New Roman"/>
          <w:b/>
          <w:color w:val="70AD47" w:themeColor="accent6"/>
          <w:szCs w:val="24"/>
          <w:lang w:val="en-GB"/>
        </w:rPr>
        <w:t>in the time domain</w:t>
      </w:r>
      <w:r w:rsidR="00035880">
        <w:rPr>
          <w:rFonts w:ascii="Times New Roman" w:eastAsia="MS Mincho" w:hAnsi="Times New Roman"/>
          <w:b/>
          <w:color w:val="FF0000"/>
          <w:szCs w:val="24"/>
          <w:lang w:val="en-GB"/>
        </w:rPr>
        <w:t xml:space="preserve"> </w:t>
      </w:r>
      <w:r>
        <w:rPr>
          <w:rFonts w:ascii="Times New Roman" w:eastAsia="MS Mincho" w:hAnsi="Times New Roman"/>
          <w:b/>
          <w:color w:val="FF0000"/>
          <w:szCs w:val="24"/>
          <w:lang w:val="en-GB"/>
        </w:rPr>
        <w:t>(</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C03D198" w14:textId="77777777" w:rsidR="009944C5" w:rsidRPr="00625F1C"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625F1C">
        <w:rPr>
          <w:rFonts w:ascii="Times New Roman" w:eastAsia="MS Mincho" w:hAnsi="Times New Roman"/>
          <w:b/>
          <w:strike/>
          <w:color w:val="70AD47" w:themeColor="accent6"/>
          <w:szCs w:val="24"/>
          <w:lang w:val="en-GB"/>
        </w:rPr>
        <w:t>Option 4: PSFCH resources are (pre-)configured in a TDM manner with LTE V2X resource pool.</w:t>
      </w:r>
    </w:p>
    <w:p w14:paraId="298C708A"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BC61A14" w14:textId="77777777" w:rsidR="009944C5" w:rsidRPr="00654055" w:rsidRDefault="009944C5" w:rsidP="009944C5">
      <w:pPr>
        <w:pStyle w:val="ListParagraph"/>
        <w:numPr>
          <w:ilvl w:val="0"/>
          <w:numId w:val="10"/>
        </w:numPr>
        <w:spacing w:line="259" w:lineRule="auto"/>
        <w:ind w:left="360"/>
        <w:jc w:val="both"/>
        <w:rPr>
          <w:rFonts w:ascii="Times New Roman" w:eastAsia="MS Mincho" w:hAnsi="Times New Roman"/>
          <w:b/>
          <w:color w:val="70AD47" w:themeColor="accent6"/>
          <w:szCs w:val="24"/>
        </w:rPr>
      </w:pPr>
      <w:r w:rsidRPr="00654055">
        <w:rPr>
          <w:rFonts w:ascii="Times New Roman" w:eastAsia="MS Mincho" w:hAnsi="Times New Roman"/>
          <w:b/>
          <w:color w:val="70AD47" w:themeColor="accent6"/>
          <w:szCs w:val="24"/>
        </w:rPr>
        <w:t>FFS: NR SL UEs use a periodically repeating set of PSFCH slots (Alt 2).</w:t>
      </w:r>
    </w:p>
    <w:p w14:paraId="49E330BB"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41D45ADB" w14:textId="77777777" w:rsidTr="009944C5">
        <w:trPr>
          <w:trHeight w:val="158"/>
        </w:trPr>
        <w:tc>
          <w:tcPr>
            <w:tcW w:w="1680" w:type="dxa"/>
          </w:tcPr>
          <w:p w14:paraId="2BD14A01" w14:textId="77777777" w:rsidR="009944C5" w:rsidRPr="00DD3D15" w:rsidRDefault="009944C5" w:rsidP="009944C5">
            <w:pPr>
              <w:spacing w:before="0" w:after="0"/>
              <w:rPr>
                <w:b/>
                <w:bCs/>
                <w:sz w:val="22"/>
              </w:rPr>
            </w:pPr>
            <w:r w:rsidRPr="00DD3D15">
              <w:rPr>
                <w:b/>
                <w:bCs/>
                <w:sz w:val="22"/>
              </w:rPr>
              <w:t>Company</w:t>
            </w:r>
          </w:p>
        </w:tc>
        <w:tc>
          <w:tcPr>
            <w:tcW w:w="1735" w:type="dxa"/>
          </w:tcPr>
          <w:p w14:paraId="1710DA90" w14:textId="77777777" w:rsidR="009944C5" w:rsidRPr="00DD3D15" w:rsidRDefault="009944C5" w:rsidP="009944C5">
            <w:pPr>
              <w:spacing w:before="0" w:after="0"/>
              <w:rPr>
                <w:b/>
                <w:bCs/>
                <w:sz w:val="22"/>
              </w:rPr>
            </w:pPr>
            <w:r>
              <w:rPr>
                <w:b/>
                <w:bCs/>
                <w:sz w:val="22"/>
              </w:rPr>
              <w:t>Yes/No</w:t>
            </w:r>
          </w:p>
        </w:tc>
        <w:tc>
          <w:tcPr>
            <w:tcW w:w="6570" w:type="dxa"/>
          </w:tcPr>
          <w:p w14:paraId="7C9D83C0"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24F1FC6" w14:textId="77777777" w:rsidTr="009944C5">
        <w:trPr>
          <w:trHeight w:val="158"/>
        </w:trPr>
        <w:tc>
          <w:tcPr>
            <w:tcW w:w="1680" w:type="dxa"/>
          </w:tcPr>
          <w:p w14:paraId="0AAE5203" w14:textId="251FDE73" w:rsidR="009944C5" w:rsidRPr="00DD3D15" w:rsidRDefault="00F43D6E" w:rsidP="009944C5">
            <w:pPr>
              <w:spacing w:before="0" w:after="0"/>
              <w:rPr>
                <w:sz w:val="22"/>
              </w:rPr>
            </w:pPr>
            <w:r>
              <w:rPr>
                <w:sz w:val="22"/>
              </w:rPr>
              <w:t>Qualcomm</w:t>
            </w:r>
          </w:p>
        </w:tc>
        <w:tc>
          <w:tcPr>
            <w:tcW w:w="1735" w:type="dxa"/>
          </w:tcPr>
          <w:p w14:paraId="5C8CF762" w14:textId="368C6294" w:rsidR="009944C5" w:rsidRPr="00DD3D15" w:rsidRDefault="00F43D6E" w:rsidP="009944C5">
            <w:pPr>
              <w:spacing w:before="0" w:after="0"/>
              <w:rPr>
                <w:sz w:val="22"/>
              </w:rPr>
            </w:pPr>
            <w:r>
              <w:rPr>
                <w:sz w:val="22"/>
              </w:rPr>
              <w:t>No</w:t>
            </w:r>
          </w:p>
        </w:tc>
        <w:tc>
          <w:tcPr>
            <w:tcW w:w="6570" w:type="dxa"/>
          </w:tcPr>
          <w:p w14:paraId="5740B472" w14:textId="5843C86A" w:rsidR="0047753E" w:rsidRPr="0093647D" w:rsidRDefault="00F43D6E" w:rsidP="009944C5">
            <w:pPr>
              <w:spacing w:before="0" w:after="0"/>
              <w:rPr>
                <w:sz w:val="22"/>
                <w:szCs w:val="22"/>
              </w:rPr>
            </w:pPr>
            <w:r w:rsidRPr="0093647D">
              <w:rPr>
                <w:sz w:val="22"/>
                <w:szCs w:val="22"/>
              </w:rPr>
              <w:t>W</w:t>
            </w:r>
            <w:r w:rsidR="00F2290E" w:rsidRPr="0093647D">
              <w:rPr>
                <w:sz w:val="22"/>
                <w:szCs w:val="22"/>
              </w:rPr>
              <w:t xml:space="preserve">e thank the feature lead for taking into consideration our simulation results </w:t>
            </w:r>
            <w:r w:rsidR="0047753E" w:rsidRPr="0093647D">
              <w:rPr>
                <w:sz w:val="22"/>
                <w:szCs w:val="22"/>
              </w:rPr>
              <w:t>and bringing back Alt. 2 to the discussion.</w:t>
            </w:r>
            <w:r w:rsidR="0093647D">
              <w:rPr>
                <w:sz w:val="22"/>
                <w:szCs w:val="22"/>
              </w:rPr>
              <w:t xml:space="preserve"> </w:t>
            </w:r>
            <w:r w:rsidR="0047753E" w:rsidRPr="0093647D">
              <w:rPr>
                <w:sz w:val="22"/>
                <w:szCs w:val="22"/>
              </w:rPr>
              <w:t xml:space="preserve">On the other hand, </w:t>
            </w:r>
            <w:r w:rsidR="0047753E" w:rsidRPr="0093647D">
              <w:rPr>
                <w:sz w:val="22"/>
                <w:szCs w:val="22"/>
              </w:rPr>
              <w:lastRenderedPageBreak/>
              <w:t xml:space="preserve">based on the simulations presented, we </w:t>
            </w:r>
            <w:r w:rsidR="00406B42" w:rsidRPr="0093647D">
              <w:rPr>
                <w:sz w:val="22"/>
                <w:szCs w:val="22"/>
              </w:rPr>
              <w:t>do not think that avoiding PSFCH transmissions based on LTE SL reservations</w:t>
            </w:r>
            <w:r w:rsidR="00685E2D">
              <w:rPr>
                <w:sz w:val="22"/>
                <w:szCs w:val="22"/>
              </w:rPr>
              <w:t xml:space="preserve"> (Alt 1)</w:t>
            </w:r>
            <w:r w:rsidR="00406B42" w:rsidRPr="0093647D">
              <w:rPr>
                <w:sz w:val="22"/>
                <w:szCs w:val="22"/>
              </w:rPr>
              <w:t xml:space="preserve"> </w:t>
            </w:r>
            <w:r w:rsidR="000142CF" w:rsidRPr="0093647D">
              <w:rPr>
                <w:sz w:val="22"/>
                <w:szCs w:val="22"/>
              </w:rPr>
              <w:t>can achieve cochannel coexistence</w:t>
            </w:r>
            <w:r w:rsidR="00B94EE1" w:rsidRPr="0093647D">
              <w:rPr>
                <w:sz w:val="22"/>
                <w:szCs w:val="22"/>
              </w:rPr>
              <w:t xml:space="preserve"> between NR SL and LTE SL when PSFCH is enabled</w:t>
            </w:r>
            <w:r w:rsidR="000142CF" w:rsidRPr="0093647D">
              <w:rPr>
                <w:sz w:val="22"/>
                <w:szCs w:val="22"/>
              </w:rPr>
              <w:t>.</w:t>
            </w:r>
          </w:p>
          <w:p w14:paraId="389C051D" w14:textId="59C2D7BD" w:rsidR="005E6A81" w:rsidRPr="0093647D" w:rsidRDefault="005E6A81" w:rsidP="005E6A81">
            <w:pPr>
              <w:rPr>
                <w:sz w:val="22"/>
                <w:szCs w:val="22"/>
              </w:rPr>
            </w:pPr>
            <w:r w:rsidRPr="0093647D">
              <w:rPr>
                <w:sz w:val="22"/>
                <w:szCs w:val="22"/>
              </w:rPr>
              <w:t>In fact, based on Fraunhofer’s comment in the last round</w:t>
            </w:r>
            <w:r w:rsidR="002C6E20" w:rsidRPr="0093647D">
              <w:rPr>
                <w:sz w:val="22"/>
                <w:szCs w:val="22"/>
              </w:rPr>
              <w:t xml:space="preserve"> on the need to future proof the system design</w:t>
            </w:r>
            <w:r w:rsidRPr="0093647D">
              <w:rPr>
                <w:sz w:val="22"/>
                <w:szCs w:val="22"/>
              </w:rPr>
              <w:t xml:space="preserve">, we propose the following </w:t>
            </w:r>
            <w:r w:rsidR="002C6E20" w:rsidRPr="0093647D">
              <w:rPr>
                <w:sz w:val="22"/>
                <w:szCs w:val="22"/>
              </w:rPr>
              <w:t xml:space="preserve">as a </w:t>
            </w:r>
            <w:r w:rsidR="0093647D">
              <w:rPr>
                <w:sz w:val="22"/>
                <w:szCs w:val="22"/>
              </w:rPr>
              <w:t xml:space="preserve">possible </w:t>
            </w:r>
            <w:r w:rsidR="002C6E20" w:rsidRPr="0093647D">
              <w:rPr>
                <w:sz w:val="22"/>
                <w:szCs w:val="22"/>
              </w:rPr>
              <w:t>compromise</w:t>
            </w:r>
            <w:r w:rsidR="0093647D">
              <w:rPr>
                <w:sz w:val="22"/>
                <w:szCs w:val="22"/>
              </w:rPr>
              <w:t xml:space="preserve"> between the two camps</w:t>
            </w:r>
            <w:r w:rsidRPr="0093647D">
              <w:rPr>
                <w:sz w:val="22"/>
                <w:szCs w:val="22"/>
              </w:rPr>
              <w:t>:</w:t>
            </w:r>
          </w:p>
          <w:p w14:paraId="33BDAB88" w14:textId="07CC6E22" w:rsidR="005E6A81" w:rsidRPr="00EC10A5" w:rsidRDefault="005E6A81" w:rsidP="005E6A81">
            <w:pPr>
              <w:pStyle w:val="ListParagraph"/>
              <w:numPr>
                <w:ilvl w:val="0"/>
                <w:numId w:val="35"/>
              </w:numPr>
              <w:rPr>
                <w:rFonts w:ascii="Times New Roman" w:hAnsi="Times New Roman"/>
                <w:b/>
                <w:bCs/>
                <w:color w:val="0070C0"/>
              </w:rPr>
            </w:pPr>
            <w:r w:rsidRPr="00EC10A5">
              <w:rPr>
                <w:rFonts w:ascii="Times New Roman" w:hAnsi="Times New Roman"/>
                <w:b/>
                <w:bCs/>
                <w:color w:val="0070C0"/>
              </w:rPr>
              <w:t xml:space="preserve">NR SL UEs use a periodically repeating </w:t>
            </w:r>
            <w:r w:rsidR="00CC0556" w:rsidRPr="00EC10A5">
              <w:rPr>
                <w:rFonts w:ascii="Times New Roman" w:hAnsi="Times New Roman"/>
                <w:b/>
                <w:bCs/>
                <w:color w:val="0070C0"/>
              </w:rPr>
              <w:t xml:space="preserve">basic </w:t>
            </w:r>
            <w:r w:rsidRPr="00EC10A5">
              <w:rPr>
                <w:rFonts w:ascii="Times New Roman" w:hAnsi="Times New Roman"/>
                <w:b/>
                <w:bCs/>
                <w:color w:val="0070C0"/>
              </w:rPr>
              <w:t>set of PSFCH slots</w:t>
            </w:r>
          </w:p>
          <w:p w14:paraId="40DA431C" w14:textId="48A9CBF1" w:rsidR="00AB234A" w:rsidRPr="00EC10A5" w:rsidRDefault="00034FA3" w:rsidP="005E6A81">
            <w:pPr>
              <w:pStyle w:val="ListParagraph"/>
              <w:numPr>
                <w:ilvl w:val="1"/>
                <w:numId w:val="35"/>
              </w:numPr>
              <w:rPr>
                <w:rFonts w:ascii="Times New Roman" w:hAnsi="Times New Roman"/>
                <w:b/>
                <w:bCs/>
                <w:color w:val="0070C0"/>
              </w:rPr>
            </w:pPr>
            <w:r w:rsidRPr="00EC10A5">
              <w:rPr>
                <w:rFonts w:ascii="Times New Roman" w:hAnsi="Times New Roman"/>
                <w:b/>
                <w:bCs/>
                <w:color w:val="0070C0"/>
              </w:rPr>
              <w:t xml:space="preserve">Within these </w:t>
            </w:r>
            <w:r w:rsidR="007C402F" w:rsidRPr="00EC10A5">
              <w:rPr>
                <w:rFonts w:ascii="Times New Roman" w:hAnsi="Times New Roman"/>
                <w:b/>
                <w:bCs/>
                <w:color w:val="0070C0"/>
              </w:rPr>
              <w:t xml:space="preserve">periodically repeating </w:t>
            </w:r>
            <w:r w:rsidRPr="00EC10A5">
              <w:rPr>
                <w:rFonts w:ascii="Times New Roman" w:hAnsi="Times New Roman"/>
                <w:b/>
                <w:bCs/>
                <w:color w:val="0070C0"/>
              </w:rPr>
              <w:t>slots a NR UE</w:t>
            </w:r>
            <w:r w:rsidR="00AD7B37" w:rsidRPr="00EC10A5">
              <w:rPr>
                <w:rFonts w:ascii="Times New Roman" w:hAnsi="Times New Roman"/>
                <w:b/>
                <w:bCs/>
                <w:color w:val="0070C0"/>
              </w:rPr>
              <w:t xml:space="preserve"> may be optionally configured </w:t>
            </w:r>
            <w:r w:rsidR="007C402F" w:rsidRPr="00EC10A5">
              <w:rPr>
                <w:rFonts w:ascii="Times New Roman" w:hAnsi="Times New Roman"/>
                <w:b/>
                <w:bCs/>
                <w:color w:val="0070C0"/>
              </w:rPr>
              <w:t>to:</w:t>
            </w:r>
          </w:p>
          <w:p w14:paraId="2416795A" w14:textId="77777777" w:rsidR="00AB234A" w:rsidRPr="00EC10A5" w:rsidRDefault="00AB234A"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When t</w:t>
            </w:r>
            <w:r w:rsidR="00B6692F" w:rsidRPr="00EC10A5">
              <w:rPr>
                <w:rFonts w:ascii="Times New Roman" w:hAnsi="Times New Roman"/>
                <w:b/>
                <w:bCs/>
                <w:color w:val="0070C0"/>
              </w:rPr>
              <w:t xml:space="preserve">ransmitting PSCCH/PSSCH UE avoid selecting PSFCH resources, associated with the PSCCH/PSSCH transmission, that overlap with LTE SL transmissions, </w:t>
            </w:r>
          </w:p>
          <w:p w14:paraId="03F88F86" w14:textId="73CA4938" w:rsidR="005E6A81" w:rsidRPr="00EC10A5" w:rsidRDefault="007C402F"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Or</w:t>
            </w:r>
            <w:r w:rsidR="00B6692F" w:rsidRPr="00EC10A5">
              <w:rPr>
                <w:rFonts w:ascii="Times New Roman" w:hAnsi="Times New Roman"/>
                <w:b/>
                <w:bCs/>
                <w:color w:val="0070C0"/>
              </w:rPr>
              <w:t xml:space="preserve"> PSCCH/PSSCH RX UE does not transmit on PSFCH resources that overlap with LTE SL transmissions in the time domain.</w:t>
            </w:r>
          </w:p>
          <w:p w14:paraId="63AE2858" w14:textId="77777777" w:rsidR="00AB234A" w:rsidRPr="00EC10A5" w:rsidRDefault="00AB234A"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Or both.</w:t>
            </w:r>
          </w:p>
          <w:p w14:paraId="26FB5095" w14:textId="2C9518A3" w:rsidR="00CC0556" w:rsidRPr="0056773D" w:rsidRDefault="00CC0556" w:rsidP="00CC0556">
            <w:pPr>
              <w:pStyle w:val="ListParagraph"/>
              <w:numPr>
                <w:ilvl w:val="1"/>
                <w:numId w:val="35"/>
              </w:numPr>
            </w:pPr>
            <w:r w:rsidRPr="00EC10A5">
              <w:rPr>
                <w:rFonts w:ascii="Times New Roman" w:hAnsi="Times New Roman"/>
                <w:b/>
                <w:bCs/>
                <w:color w:val="0070C0"/>
              </w:rPr>
              <w:t xml:space="preserve">FFS: Periodicity </w:t>
            </w:r>
            <w:r w:rsidR="001457B2" w:rsidRPr="00EC10A5">
              <w:rPr>
                <w:rFonts w:ascii="Times New Roman" w:hAnsi="Times New Roman"/>
                <w:b/>
                <w:bCs/>
                <w:color w:val="0070C0"/>
              </w:rPr>
              <w:t xml:space="preserve">of the basic set of PSFCH slots </w:t>
            </w:r>
            <w:r w:rsidRPr="00EC10A5">
              <w:rPr>
                <w:rFonts w:ascii="Times New Roman" w:hAnsi="Times New Roman"/>
                <w:b/>
                <w:bCs/>
                <w:color w:val="0070C0"/>
              </w:rPr>
              <w:t xml:space="preserve">and </w:t>
            </w:r>
            <w:r w:rsidR="00DE40A6" w:rsidRPr="00EC10A5">
              <w:rPr>
                <w:rFonts w:ascii="Times New Roman" w:hAnsi="Times New Roman"/>
                <w:b/>
                <w:bCs/>
                <w:color w:val="0070C0"/>
              </w:rPr>
              <w:t xml:space="preserve">the </w:t>
            </w:r>
            <w:r w:rsidRPr="00EC10A5">
              <w:rPr>
                <w:rFonts w:ascii="Times New Roman" w:hAnsi="Times New Roman"/>
                <w:b/>
                <w:bCs/>
                <w:color w:val="0070C0"/>
              </w:rPr>
              <w:t>location</w:t>
            </w:r>
            <w:r w:rsidR="001457B2" w:rsidRPr="00EC10A5">
              <w:rPr>
                <w:rFonts w:ascii="Times New Roman" w:hAnsi="Times New Roman"/>
                <w:b/>
                <w:bCs/>
                <w:color w:val="0070C0"/>
              </w:rPr>
              <w:t xml:space="preserve"> (in time)</w:t>
            </w:r>
            <w:r w:rsidRPr="00EC10A5">
              <w:rPr>
                <w:rFonts w:ascii="Times New Roman" w:hAnsi="Times New Roman"/>
                <w:b/>
                <w:bCs/>
                <w:color w:val="0070C0"/>
              </w:rPr>
              <w:t xml:space="preserve"> of PSFCH slots</w:t>
            </w:r>
            <w:r w:rsidR="00DE40A6" w:rsidRPr="00EC10A5">
              <w:rPr>
                <w:rFonts w:ascii="Times New Roman" w:hAnsi="Times New Roman"/>
                <w:b/>
                <w:bCs/>
                <w:color w:val="0070C0"/>
              </w:rPr>
              <w:t xml:space="preserve"> within the basic set</w:t>
            </w:r>
            <w:r w:rsidR="008E1083" w:rsidRPr="00EC10A5">
              <w:rPr>
                <w:rFonts w:ascii="Times New Roman" w:hAnsi="Times New Roman"/>
                <w:b/>
                <w:bCs/>
                <w:color w:val="0070C0"/>
              </w:rPr>
              <w:t>.</w:t>
            </w:r>
          </w:p>
        </w:tc>
      </w:tr>
      <w:tr w:rsidR="009944C5" w:rsidRPr="00DD3D15" w14:paraId="00C1AFF8" w14:textId="77777777" w:rsidTr="009944C5">
        <w:trPr>
          <w:trHeight w:val="158"/>
        </w:trPr>
        <w:tc>
          <w:tcPr>
            <w:tcW w:w="1680" w:type="dxa"/>
          </w:tcPr>
          <w:p w14:paraId="0082B8E3" w14:textId="286A0D68" w:rsidR="009944C5" w:rsidRPr="00DD3D15" w:rsidRDefault="00700A23" w:rsidP="009944C5">
            <w:pPr>
              <w:spacing w:before="0" w:after="0"/>
              <w:rPr>
                <w:sz w:val="22"/>
              </w:rPr>
            </w:pPr>
            <w:r>
              <w:rPr>
                <w:sz w:val="22"/>
              </w:rPr>
              <w:lastRenderedPageBreak/>
              <w:t>Bosch</w:t>
            </w:r>
          </w:p>
        </w:tc>
        <w:tc>
          <w:tcPr>
            <w:tcW w:w="1735" w:type="dxa"/>
          </w:tcPr>
          <w:p w14:paraId="31FB9AA8" w14:textId="5AC1EDE8" w:rsidR="009944C5" w:rsidRPr="00DD3D15" w:rsidRDefault="00700A23" w:rsidP="009944C5">
            <w:pPr>
              <w:spacing w:before="0" w:after="0"/>
              <w:rPr>
                <w:sz w:val="22"/>
              </w:rPr>
            </w:pPr>
            <w:r>
              <w:rPr>
                <w:sz w:val="22"/>
              </w:rPr>
              <w:t>Comments</w:t>
            </w:r>
          </w:p>
        </w:tc>
        <w:tc>
          <w:tcPr>
            <w:tcW w:w="6570" w:type="dxa"/>
          </w:tcPr>
          <w:p w14:paraId="15E4518B" w14:textId="77777777" w:rsidR="009944C5" w:rsidRDefault="00700A23" w:rsidP="009944C5">
            <w:pPr>
              <w:spacing w:before="0" w:after="0"/>
              <w:rPr>
                <w:sz w:val="22"/>
              </w:rPr>
            </w:pPr>
            <w:r>
              <w:rPr>
                <w:sz w:val="22"/>
              </w:rPr>
              <w:t xml:space="preserve">First, we think the compromise by Qualcomm is acceptable. The way we understand the compromise is that Alt 1 becomes optionally available at TX UE or RX UE (or also optionally both), while mandating </w:t>
            </w:r>
            <w:r w:rsidRPr="00700A23">
              <w:rPr>
                <w:sz w:val="22"/>
              </w:rPr>
              <w:t>periodically repeating basic set of PSFCH</w:t>
            </w:r>
            <w:r>
              <w:rPr>
                <w:sz w:val="22"/>
              </w:rPr>
              <w:t xml:space="preserve">. </w:t>
            </w:r>
          </w:p>
          <w:p w14:paraId="1C68EFBC" w14:textId="21E4DA77" w:rsidR="00700A23" w:rsidRPr="00DD3D15" w:rsidRDefault="00700A23" w:rsidP="009944C5">
            <w:pPr>
              <w:spacing w:before="0" w:after="0"/>
              <w:rPr>
                <w:sz w:val="22"/>
              </w:rPr>
            </w:pPr>
            <w:r>
              <w:rPr>
                <w:sz w:val="22"/>
              </w:rPr>
              <w:t>Second, we need to confirm deleting Option 4 as it is not achieving any dynamic co-channel coexistence with LTE SL.</w:t>
            </w:r>
          </w:p>
        </w:tc>
      </w:tr>
      <w:tr w:rsidR="009944C5" w:rsidRPr="00DD3D15" w14:paraId="024E9C29" w14:textId="77777777" w:rsidTr="009944C5">
        <w:trPr>
          <w:trHeight w:val="158"/>
        </w:trPr>
        <w:tc>
          <w:tcPr>
            <w:tcW w:w="1680" w:type="dxa"/>
          </w:tcPr>
          <w:p w14:paraId="21885C74" w14:textId="5B5C4984" w:rsidR="009944C5" w:rsidRPr="00DD3D15" w:rsidRDefault="0008136C" w:rsidP="009944C5">
            <w:pPr>
              <w:spacing w:before="0" w:after="0"/>
              <w:rPr>
                <w:sz w:val="22"/>
                <w:lang w:eastAsia="zh-CN"/>
              </w:rPr>
            </w:pPr>
            <w:r>
              <w:rPr>
                <w:rFonts w:hint="eastAsia"/>
                <w:sz w:val="22"/>
                <w:lang w:eastAsia="zh-CN"/>
              </w:rPr>
              <w:t>C</w:t>
            </w:r>
            <w:r>
              <w:rPr>
                <w:sz w:val="22"/>
                <w:lang w:eastAsia="zh-CN"/>
              </w:rPr>
              <w:t>MCC</w:t>
            </w:r>
          </w:p>
        </w:tc>
        <w:tc>
          <w:tcPr>
            <w:tcW w:w="1735" w:type="dxa"/>
          </w:tcPr>
          <w:p w14:paraId="074F9571" w14:textId="4040EFAB" w:rsidR="009944C5" w:rsidRPr="00DD3D15" w:rsidRDefault="00D001C3" w:rsidP="009944C5">
            <w:pPr>
              <w:spacing w:before="0" w:after="0"/>
              <w:rPr>
                <w:sz w:val="22"/>
                <w:lang w:eastAsia="zh-CN"/>
              </w:rPr>
            </w:pPr>
            <w:r>
              <w:rPr>
                <w:rFonts w:hint="eastAsia"/>
                <w:sz w:val="22"/>
                <w:lang w:eastAsia="zh-CN"/>
              </w:rPr>
              <w:t>Y</w:t>
            </w:r>
            <w:r>
              <w:rPr>
                <w:sz w:val="22"/>
                <w:lang w:eastAsia="zh-CN"/>
              </w:rPr>
              <w:t>es</w:t>
            </w:r>
          </w:p>
        </w:tc>
        <w:tc>
          <w:tcPr>
            <w:tcW w:w="6570" w:type="dxa"/>
          </w:tcPr>
          <w:p w14:paraId="1F706D0A" w14:textId="77777777" w:rsidR="009944C5" w:rsidRDefault="00D001C3" w:rsidP="009944C5">
            <w:pPr>
              <w:spacing w:before="0" w:after="0"/>
              <w:rPr>
                <w:sz w:val="22"/>
                <w:lang w:eastAsia="zh-CN"/>
              </w:rPr>
            </w:pPr>
            <w:r>
              <w:rPr>
                <w:rFonts w:hint="eastAsia"/>
                <w:sz w:val="22"/>
                <w:lang w:eastAsia="zh-CN"/>
              </w:rPr>
              <w:t>O</w:t>
            </w:r>
            <w:r>
              <w:rPr>
                <w:sz w:val="22"/>
                <w:lang w:eastAsia="zh-CN"/>
              </w:rPr>
              <w:t>ne clarification is that even in a resource pool configured with PSFCH resource, HARQ-ACK can still be disabled to perform blind retransmission, so we propose to revise the main bullet to address this:</w:t>
            </w:r>
          </w:p>
          <w:p w14:paraId="0F532B49" w14:textId="77777777" w:rsidR="00D001C3" w:rsidRDefault="00D001C3" w:rsidP="009944C5">
            <w:pPr>
              <w:spacing w:before="0" w:after="0"/>
              <w:rPr>
                <w:sz w:val="22"/>
                <w:lang w:eastAsia="zh-CN"/>
              </w:rPr>
            </w:pPr>
          </w:p>
          <w:p w14:paraId="6F0DCF47" w14:textId="77777777" w:rsidR="00D001C3" w:rsidRPr="00C57F14" w:rsidRDefault="00D001C3" w:rsidP="00D001C3">
            <w:pPr>
              <w:pStyle w:val="3GPPNormalText"/>
              <w:spacing w:after="0"/>
              <w:rPr>
                <w:b/>
              </w:rPr>
            </w:pPr>
            <w:r>
              <w:rPr>
                <w:b/>
              </w:rPr>
              <w:t>Proposal 1-1 (II)</w:t>
            </w:r>
            <w:r w:rsidRPr="00C57F14">
              <w:rPr>
                <w:b/>
              </w:rPr>
              <w:t>:</w:t>
            </w:r>
          </w:p>
          <w:p w14:paraId="7FD5CA41" w14:textId="7C95F421" w:rsidR="00D001C3" w:rsidRDefault="00D001C3" w:rsidP="00D001C3">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in NR SL resource pools with PSFCH configured </w:t>
            </w:r>
            <w:r w:rsidRPr="00D001C3">
              <w:rPr>
                <w:rFonts w:ascii="Times New Roman" w:eastAsia="MS Mincho" w:hAnsi="Times New Roman"/>
                <w:b/>
                <w:color w:val="FF0000"/>
                <w:szCs w:val="24"/>
              </w:rPr>
              <w:t>and when HARQ-ACK is enabled</w:t>
            </w:r>
            <w:r>
              <w:rPr>
                <w:rFonts w:ascii="Times New Roman" w:eastAsia="MS Mincho" w:hAnsi="Times New Roman"/>
                <w:b/>
                <w:szCs w:val="24"/>
              </w:rPr>
              <w:t>, the NR SL UE avoids PSFCH transmissions in time slots that overlap with subframes used for LTE SL transmissions (Alt 1).</w:t>
            </w:r>
          </w:p>
          <w:p w14:paraId="1324B55E" w14:textId="3713D806" w:rsidR="00D001C3" w:rsidRPr="00D001C3" w:rsidRDefault="00D001C3" w:rsidP="009944C5">
            <w:pPr>
              <w:spacing w:before="0" w:after="0"/>
              <w:rPr>
                <w:sz w:val="22"/>
                <w:lang w:eastAsia="zh-CN"/>
              </w:rPr>
            </w:pPr>
          </w:p>
        </w:tc>
      </w:tr>
      <w:tr w:rsidR="009944C5" w:rsidRPr="00DD3D15" w14:paraId="52B1300A" w14:textId="77777777" w:rsidTr="009944C5">
        <w:trPr>
          <w:trHeight w:val="158"/>
        </w:trPr>
        <w:tc>
          <w:tcPr>
            <w:tcW w:w="1680" w:type="dxa"/>
          </w:tcPr>
          <w:p w14:paraId="1CC98F89" w14:textId="287DAAEA" w:rsidR="009944C5" w:rsidRPr="00DD3D15" w:rsidRDefault="00BB285A" w:rsidP="009944C5">
            <w:pPr>
              <w:spacing w:before="0" w:after="0"/>
              <w:rPr>
                <w:sz w:val="22"/>
              </w:rPr>
            </w:pPr>
            <w:proofErr w:type="spellStart"/>
            <w:r>
              <w:rPr>
                <w:sz w:val="22"/>
              </w:rPr>
              <w:t>InterDigital</w:t>
            </w:r>
            <w:proofErr w:type="spellEnd"/>
          </w:p>
        </w:tc>
        <w:tc>
          <w:tcPr>
            <w:tcW w:w="1735" w:type="dxa"/>
          </w:tcPr>
          <w:p w14:paraId="7B944EEA" w14:textId="280D1256" w:rsidR="009944C5" w:rsidRPr="00DD3D15" w:rsidRDefault="00BB285A" w:rsidP="009944C5">
            <w:pPr>
              <w:spacing w:before="0" w:after="0"/>
              <w:rPr>
                <w:sz w:val="22"/>
              </w:rPr>
            </w:pPr>
            <w:r>
              <w:rPr>
                <w:sz w:val="22"/>
              </w:rPr>
              <w:t>Yes</w:t>
            </w:r>
          </w:p>
        </w:tc>
        <w:tc>
          <w:tcPr>
            <w:tcW w:w="6570" w:type="dxa"/>
          </w:tcPr>
          <w:p w14:paraId="03A4572E" w14:textId="7F95C7DF" w:rsidR="009944C5" w:rsidRPr="00DD3D15" w:rsidRDefault="00BB285A" w:rsidP="009944C5">
            <w:pPr>
              <w:spacing w:before="0" w:after="0"/>
              <w:rPr>
                <w:sz w:val="22"/>
              </w:rPr>
            </w:pPr>
            <w:r>
              <w:rPr>
                <w:sz w:val="22"/>
              </w:rPr>
              <w:t>We support the proposal</w:t>
            </w:r>
          </w:p>
        </w:tc>
      </w:tr>
      <w:tr w:rsidR="007B58C5" w:rsidRPr="00DD3D15" w14:paraId="6FA68F2C" w14:textId="77777777" w:rsidTr="009944C5">
        <w:trPr>
          <w:trHeight w:val="158"/>
        </w:trPr>
        <w:tc>
          <w:tcPr>
            <w:tcW w:w="1680" w:type="dxa"/>
          </w:tcPr>
          <w:p w14:paraId="47900A15" w14:textId="59676C63" w:rsidR="007B58C5" w:rsidRDefault="007B58C5" w:rsidP="007B58C5">
            <w:pPr>
              <w:spacing w:after="0"/>
              <w:rPr>
                <w:sz w:val="22"/>
              </w:rPr>
            </w:pPr>
            <w:r>
              <w:rPr>
                <w:sz w:val="22"/>
              </w:rPr>
              <w:t>Apple</w:t>
            </w:r>
          </w:p>
        </w:tc>
        <w:tc>
          <w:tcPr>
            <w:tcW w:w="1735" w:type="dxa"/>
          </w:tcPr>
          <w:p w14:paraId="7BDF99F9" w14:textId="1FB97DBE" w:rsidR="007B58C5" w:rsidRDefault="007B58C5" w:rsidP="007B58C5">
            <w:pPr>
              <w:spacing w:after="0"/>
              <w:rPr>
                <w:sz w:val="22"/>
              </w:rPr>
            </w:pPr>
            <w:r>
              <w:rPr>
                <w:sz w:val="22"/>
              </w:rPr>
              <w:t>No</w:t>
            </w:r>
          </w:p>
        </w:tc>
        <w:tc>
          <w:tcPr>
            <w:tcW w:w="6570" w:type="dxa"/>
          </w:tcPr>
          <w:p w14:paraId="2A199C18" w14:textId="77777777" w:rsidR="007B58C5" w:rsidRDefault="007B58C5" w:rsidP="007B58C5">
            <w:pPr>
              <w:spacing w:before="0" w:after="0"/>
              <w:rPr>
                <w:sz w:val="22"/>
              </w:rPr>
            </w:pPr>
            <w:r>
              <w:rPr>
                <w:sz w:val="22"/>
              </w:rPr>
              <w:t xml:space="preserve">According to Qualcomm’s simulation results, Option 3 does not perform well. Hence, we suggest keeping Option 4 within Alt 1.  </w:t>
            </w:r>
          </w:p>
          <w:p w14:paraId="338615CB" w14:textId="77777777" w:rsidR="007B58C5" w:rsidRDefault="007B58C5" w:rsidP="007B58C5">
            <w:pPr>
              <w:spacing w:before="0" w:after="0"/>
              <w:rPr>
                <w:sz w:val="22"/>
              </w:rPr>
            </w:pPr>
          </w:p>
          <w:p w14:paraId="4C22D733" w14:textId="28DEC283" w:rsidR="007B58C5" w:rsidRDefault="007B58C5" w:rsidP="007B58C5">
            <w:pPr>
              <w:spacing w:after="0"/>
              <w:rPr>
                <w:sz w:val="22"/>
              </w:rPr>
            </w:pPr>
            <w:r>
              <w:rPr>
                <w:sz w:val="22"/>
                <w:szCs w:val="22"/>
                <w:lang w:eastAsia="zh-CN"/>
              </w:rPr>
              <w:lastRenderedPageBreak/>
              <w:t xml:space="preserve">For Alt 2, it is not guaranteed that SL RSSI measurement-based ranking could always help LTE SL module to identify the slots with PSFCH, since the NR slot with only PSFCH transmission (and without PSSCH transmission) does not always have higher SL RSSI measurement than the slot with PSSCH transmission. Hence, we still do not think the last FFS is needed, but can follow majority view. </w:t>
            </w:r>
          </w:p>
        </w:tc>
      </w:tr>
      <w:tr w:rsidR="00AB261E" w:rsidRPr="00DD3D15" w14:paraId="554A8E26" w14:textId="77777777" w:rsidTr="009944C5">
        <w:trPr>
          <w:trHeight w:val="158"/>
        </w:trPr>
        <w:tc>
          <w:tcPr>
            <w:tcW w:w="1680" w:type="dxa"/>
          </w:tcPr>
          <w:p w14:paraId="79AE6908" w14:textId="283C23E5" w:rsidR="00AB261E" w:rsidRDefault="00AB261E" w:rsidP="007B58C5">
            <w:pPr>
              <w:spacing w:after="0"/>
              <w:rPr>
                <w:sz w:val="22"/>
              </w:rPr>
            </w:pPr>
            <w:r>
              <w:rPr>
                <w:rFonts w:hint="eastAsia"/>
                <w:sz w:val="22"/>
                <w:lang w:eastAsia="zh-CN"/>
              </w:rPr>
              <w:lastRenderedPageBreak/>
              <w:t>Lenovo</w:t>
            </w:r>
          </w:p>
        </w:tc>
        <w:tc>
          <w:tcPr>
            <w:tcW w:w="1735" w:type="dxa"/>
          </w:tcPr>
          <w:p w14:paraId="33005C88" w14:textId="76488381" w:rsidR="00AB261E" w:rsidRDefault="00836AAA" w:rsidP="007B58C5">
            <w:pPr>
              <w:spacing w:after="0"/>
              <w:rPr>
                <w:sz w:val="22"/>
                <w:lang w:eastAsia="zh-CN"/>
              </w:rPr>
            </w:pPr>
            <w:r>
              <w:rPr>
                <w:rFonts w:hint="eastAsia"/>
                <w:sz w:val="22"/>
                <w:lang w:eastAsia="zh-CN"/>
              </w:rPr>
              <w:t>N</w:t>
            </w:r>
            <w:r>
              <w:rPr>
                <w:sz w:val="22"/>
                <w:lang w:eastAsia="zh-CN"/>
              </w:rPr>
              <w:t>o</w:t>
            </w:r>
          </w:p>
        </w:tc>
        <w:tc>
          <w:tcPr>
            <w:tcW w:w="6570" w:type="dxa"/>
          </w:tcPr>
          <w:p w14:paraId="7C7E975C" w14:textId="7C752B11" w:rsidR="00AB261E" w:rsidRDefault="00685BD5" w:rsidP="007B58C5">
            <w:pPr>
              <w:spacing w:after="0"/>
              <w:rPr>
                <w:sz w:val="22"/>
                <w:lang w:eastAsia="zh-CN"/>
              </w:rPr>
            </w:pPr>
            <w:r>
              <w:rPr>
                <w:rFonts w:hint="eastAsia"/>
                <w:sz w:val="22"/>
                <w:lang w:eastAsia="zh-CN"/>
              </w:rPr>
              <w:t>W</w:t>
            </w:r>
            <w:r>
              <w:rPr>
                <w:sz w:val="22"/>
                <w:lang w:eastAsia="zh-CN"/>
              </w:rPr>
              <w:t xml:space="preserve">e share the same view </w:t>
            </w:r>
            <w:r w:rsidR="00A43FA8">
              <w:rPr>
                <w:sz w:val="22"/>
                <w:lang w:eastAsia="zh-CN"/>
              </w:rPr>
              <w:t>as Apple on Alt.2, and support Alt.1</w:t>
            </w:r>
            <w:r w:rsidR="00BF6F49">
              <w:rPr>
                <w:sz w:val="22"/>
                <w:lang w:eastAsia="zh-CN"/>
              </w:rPr>
              <w:t xml:space="preserve">. </w:t>
            </w:r>
            <w:proofErr w:type="gramStart"/>
            <w:r w:rsidR="00BF6F49">
              <w:rPr>
                <w:sz w:val="22"/>
                <w:lang w:eastAsia="zh-CN"/>
              </w:rPr>
              <w:t>However</w:t>
            </w:r>
            <w:proofErr w:type="gramEnd"/>
            <w:r w:rsidR="00BF6F49">
              <w:rPr>
                <w:sz w:val="22"/>
                <w:lang w:eastAsia="zh-CN"/>
              </w:rPr>
              <w:t xml:space="preserve"> </w:t>
            </w:r>
            <w:r w:rsidR="001F48E0">
              <w:rPr>
                <w:sz w:val="22"/>
                <w:lang w:eastAsia="zh-CN"/>
              </w:rPr>
              <w:t xml:space="preserve">in legacy sidelink there is no behaviour for the TX UE to select the PSFCH resource, </w:t>
            </w:r>
            <w:r w:rsidR="00E605EE">
              <w:rPr>
                <w:sz w:val="22"/>
                <w:lang w:eastAsia="zh-CN"/>
              </w:rPr>
              <w:t xml:space="preserve">we think that TX UE should select resource for PSCCH/PSSCH transmission considering the </w:t>
            </w:r>
            <w:r w:rsidR="008F6622">
              <w:rPr>
                <w:sz w:val="22"/>
                <w:lang w:eastAsia="zh-CN"/>
              </w:rPr>
              <w:t>associated PSFCH whether overlapping with LTE SL’s reservation</w:t>
            </w:r>
            <w:r w:rsidR="00322A3D">
              <w:rPr>
                <w:sz w:val="22"/>
                <w:lang w:eastAsia="zh-CN"/>
              </w:rPr>
              <w:t xml:space="preserve"> or not</w:t>
            </w:r>
            <w:r w:rsidR="008F6622">
              <w:rPr>
                <w:sz w:val="22"/>
                <w:lang w:eastAsia="zh-CN"/>
              </w:rPr>
              <w:t xml:space="preserve">. So we propose the </w:t>
            </w:r>
            <w:r w:rsidR="006A36B0">
              <w:rPr>
                <w:sz w:val="22"/>
                <w:lang w:eastAsia="zh-CN"/>
              </w:rPr>
              <w:t>modification</w:t>
            </w:r>
            <w:r w:rsidR="008F6622">
              <w:rPr>
                <w:sz w:val="22"/>
                <w:lang w:eastAsia="zh-CN"/>
              </w:rPr>
              <w:t xml:space="preserve"> as following </w:t>
            </w:r>
          </w:p>
          <w:p w14:paraId="1F81AF1E" w14:textId="517A45E1" w:rsidR="00065B5A" w:rsidRDefault="00065B5A" w:rsidP="00065B5A">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w:t>
            </w:r>
            <w:r w:rsidRPr="00092822">
              <w:rPr>
                <w:rFonts w:ascii="Times New Roman" w:eastAsia="MS Mincho" w:hAnsi="Times New Roman"/>
                <w:b/>
                <w:strike/>
                <w:color w:val="FF0000"/>
                <w:szCs w:val="24"/>
                <w:lang w:val="en-GB"/>
              </w:rPr>
              <w:t xml:space="preserve">PSFCH </w:t>
            </w:r>
            <w:r>
              <w:rPr>
                <w:rFonts w:ascii="Times New Roman" w:eastAsia="MS Mincho" w:hAnsi="Times New Roman"/>
                <w:b/>
                <w:color w:val="FF0000"/>
                <w:szCs w:val="24"/>
                <w:lang w:val="en-GB"/>
              </w:rPr>
              <w:t>resources</w:t>
            </w:r>
            <w:r w:rsidR="00092822">
              <w:rPr>
                <w:rFonts w:ascii="Times New Roman" w:eastAsia="MS Mincho" w:hAnsi="Times New Roman"/>
                <w:b/>
                <w:color w:val="FF0000"/>
                <w:szCs w:val="24"/>
                <w:lang w:val="en-GB"/>
              </w:rPr>
              <w:t xml:space="preserve"> </w:t>
            </w:r>
            <w:r w:rsidR="00092822" w:rsidRPr="00A34DDD">
              <w:rPr>
                <w:rFonts w:ascii="Times New Roman" w:eastAsia="MS Mincho" w:hAnsi="Times New Roman"/>
                <w:b/>
                <w:color w:val="0070C0"/>
                <w:szCs w:val="24"/>
                <w:lang w:val="en-GB"/>
              </w:rPr>
              <w:t>for</w:t>
            </w:r>
            <w:r w:rsidRPr="00092822">
              <w:rPr>
                <w:rFonts w:ascii="Times New Roman" w:eastAsia="MS Mincho" w:hAnsi="Times New Roman"/>
                <w:b/>
                <w:strike/>
                <w:color w:val="FF0000"/>
                <w:szCs w:val="24"/>
                <w:lang w:val="en-GB"/>
              </w:rPr>
              <w:t xml:space="preserve">, </w:t>
            </w:r>
            <w:r w:rsidRPr="00092822">
              <w:rPr>
                <w:rFonts w:ascii="Times New Roman" w:eastAsia="MS Mincho" w:hAnsi="Times New Roman"/>
                <w:b/>
                <w:strike/>
                <w:color w:val="70AD47" w:themeColor="accent6"/>
                <w:szCs w:val="24"/>
                <w:lang w:val="en-GB"/>
              </w:rPr>
              <w:t xml:space="preserve">associated with the </w:t>
            </w:r>
            <w:r w:rsidRPr="00654055">
              <w:rPr>
                <w:rFonts w:ascii="Times New Roman" w:eastAsia="MS Mincho" w:hAnsi="Times New Roman"/>
                <w:b/>
                <w:color w:val="70AD47" w:themeColor="accent6"/>
                <w:szCs w:val="24"/>
                <w:lang w:val="en-GB"/>
              </w:rPr>
              <w:t>PSCCH/PSSCH transmission</w:t>
            </w:r>
            <w:r w:rsidR="004604E8">
              <w:rPr>
                <w:rFonts w:ascii="Times New Roman" w:eastAsia="MS Mincho" w:hAnsi="Times New Roman"/>
                <w:b/>
                <w:color w:val="70AD47" w:themeColor="accent6"/>
                <w:szCs w:val="24"/>
                <w:lang w:val="en-GB"/>
              </w:rPr>
              <w:t xml:space="preserve"> </w:t>
            </w:r>
            <w:r w:rsidR="004604E8" w:rsidRPr="00403A0A">
              <w:rPr>
                <w:rFonts w:ascii="Times New Roman" w:eastAsia="MS Mincho" w:hAnsi="Times New Roman"/>
                <w:b/>
                <w:color w:val="0070C0"/>
                <w:szCs w:val="24"/>
                <w:lang w:val="en-GB"/>
              </w:rPr>
              <w:t>with corresponding PSFCH resource</w:t>
            </w:r>
            <w:r w:rsidR="00403A0A">
              <w:rPr>
                <w:rFonts w:ascii="Times New Roman" w:eastAsia="MS Mincho" w:hAnsi="Times New Roman"/>
                <w:b/>
                <w:color w:val="0070C0"/>
                <w:szCs w:val="24"/>
                <w:lang w:val="en-GB"/>
              </w:rPr>
              <w:t>s</w:t>
            </w:r>
            <w:r w:rsidRPr="001428ED">
              <w:rPr>
                <w:rFonts w:ascii="Times New Roman" w:eastAsia="MS Mincho" w:hAnsi="Times New Roman"/>
                <w:b/>
                <w:strike/>
                <w:color w:val="70AD47" w:themeColor="accent6"/>
                <w:szCs w:val="24"/>
                <w:lang w:val="en-GB"/>
              </w:rPr>
              <w:t>,</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sidR="002D1549" w:rsidRPr="00872797">
              <w:rPr>
                <w:rFonts w:ascii="Times New Roman" w:eastAsia="MS Mincho" w:hAnsi="Times New Roman"/>
                <w:b/>
                <w:color w:val="0070C0"/>
                <w:szCs w:val="24"/>
                <w:lang w:val="en-GB"/>
              </w:rPr>
              <w:t xml:space="preserve"> in the time domain</w:t>
            </w:r>
            <w:r>
              <w:rPr>
                <w:rFonts w:ascii="Times New Roman" w:eastAsia="MS Mincho" w:hAnsi="Times New Roman"/>
                <w:b/>
                <w:color w:val="FF0000"/>
                <w:szCs w:val="24"/>
                <w:lang w:val="en-GB"/>
              </w:rPr>
              <w:t xml:space="preserve">, and the PSCCH/PSSCH RX UE does not transmit on PSFCH resources that overlap with LTE SL transmissions </w:t>
            </w:r>
            <w:r w:rsidRPr="00035880">
              <w:rPr>
                <w:rFonts w:ascii="Times New Roman" w:eastAsia="MS Mincho" w:hAnsi="Times New Roman"/>
                <w:b/>
                <w:color w:val="70AD47" w:themeColor="accent6"/>
                <w:szCs w:val="24"/>
                <w:lang w:val="en-GB"/>
              </w:rPr>
              <w:t>in the time domain</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FEA945D" w14:textId="2B0867B0" w:rsidR="00065B5A" w:rsidRPr="00065B5A" w:rsidRDefault="00065B5A" w:rsidP="007B58C5">
            <w:pPr>
              <w:spacing w:after="0"/>
              <w:rPr>
                <w:sz w:val="22"/>
                <w:lang w:eastAsia="zh-CN"/>
              </w:rPr>
            </w:pPr>
          </w:p>
        </w:tc>
      </w:tr>
      <w:tr w:rsidR="00F9116A" w:rsidRPr="00DD3D15" w14:paraId="377972DE" w14:textId="77777777" w:rsidTr="009944C5">
        <w:trPr>
          <w:trHeight w:val="158"/>
        </w:trPr>
        <w:tc>
          <w:tcPr>
            <w:tcW w:w="1680" w:type="dxa"/>
          </w:tcPr>
          <w:p w14:paraId="3EEBEE15" w14:textId="3503209E" w:rsidR="00F9116A" w:rsidRDefault="00F9116A" w:rsidP="00F9116A">
            <w:pPr>
              <w:spacing w:after="0"/>
              <w:rPr>
                <w:sz w:val="22"/>
                <w:lang w:eastAsia="zh-CN"/>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7C1973AB" w14:textId="640EBA21" w:rsidR="00F9116A" w:rsidRDefault="00F9116A" w:rsidP="00F9116A">
            <w:pPr>
              <w:spacing w:after="0"/>
              <w:rPr>
                <w:sz w:val="22"/>
                <w:lang w:eastAsia="zh-CN"/>
              </w:rPr>
            </w:pPr>
            <w:r>
              <w:rPr>
                <w:rFonts w:eastAsia="Malgun Gothic" w:hint="eastAsia"/>
                <w:sz w:val="22"/>
                <w:lang w:eastAsia="ko-KR"/>
              </w:rPr>
              <w:t>Y</w:t>
            </w:r>
            <w:r>
              <w:rPr>
                <w:rFonts w:eastAsia="Malgun Gothic"/>
                <w:sz w:val="22"/>
                <w:lang w:eastAsia="ko-KR"/>
              </w:rPr>
              <w:t>es with comments</w:t>
            </w:r>
          </w:p>
        </w:tc>
        <w:tc>
          <w:tcPr>
            <w:tcW w:w="6570" w:type="dxa"/>
          </w:tcPr>
          <w:p w14:paraId="6614F6A7" w14:textId="77777777" w:rsidR="00F9116A" w:rsidRDefault="00F9116A" w:rsidP="00F9116A">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support Alt 1 with Option 3.</w:t>
            </w:r>
          </w:p>
          <w:p w14:paraId="7777515E" w14:textId="4D47597B" w:rsidR="00F9116A" w:rsidRDefault="00F9116A" w:rsidP="00F9116A">
            <w:pPr>
              <w:spacing w:after="0"/>
              <w:rPr>
                <w:sz w:val="22"/>
                <w:lang w:eastAsia="zh-CN"/>
              </w:rPr>
            </w:pPr>
            <w:r>
              <w:rPr>
                <w:rFonts w:eastAsia="Malgun Gothic" w:hint="eastAsia"/>
                <w:sz w:val="22"/>
                <w:lang w:eastAsia="ko-KR"/>
              </w:rPr>
              <w:t>F</w:t>
            </w:r>
            <w:r>
              <w:rPr>
                <w:rFonts w:eastAsia="Malgun Gothic"/>
                <w:sz w:val="22"/>
                <w:lang w:eastAsia="ko-KR"/>
              </w:rPr>
              <w:t>or Alt 2, we share the same view with Apple. Also, Alt 2 requires large spec changes to PSFCH resource configuration. Moreover, since Alt 2 restricts the candidate resource set of NR SL UE, it is still unclear for performance of NR SL UE when the number of NR Tx increases. Nevertheless, we can accept the proposal for progress.</w:t>
            </w:r>
          </w:p>
        </w:tc>
      </w:tr>
      <w:tr w:rsidR="00BF5A91" w:rsidRPr="00DD3D15" w14:paraId="392AC3C9" w14:textId="77777777" w:rsidTr="009944C5">
        <w:trPr>
          <w:trHeight w:val="158"/>
        </w:trPr>
        <w:tc>
          <w:tcPr>
            <w:tcW w:w="1680" w:type="dxa"/>
          </w:tcPr>
          <w:p w14:paraId="72D7197E" w14:textId="46515862" w:rsidR="00BF5A91" w:rsidRDefault="00BF5A91" w:rsidP="00F9116A">
            <w:pPr>
              <w:spacing w:after="0"/>
              <w:rPr>
                <w:rFonts w:eastAsia="Malgun Gothic"/>
                <w:sz w:val="22"/>
                <w:lang w:eastAsia="ko-KR"/>
              </w:rPr>
            </w:pPr>
            <w:r>
              <w:rPr>
                <w:rFonts w:hint="eastAsia"/>
                <w:sz w:val="22"/>
                <w:lang w:eastAsia="zh-CN"/>
              </w:rPr>
              <w:t>Sharp</w:t>
            </w:r>
          </w:p>
        </w:tc>
        <w:tc>
          <w:tcPr>
            <w:tcW w:w="1735" w:type="dxa"/>
          </w:tcPr>
          <w:p w14:paraId="40F9FA93" w14:textId="728A18DB" w:rsidR="00BF5A91" w:rsidRDefault="00BF5A91" w:rsidP="00F9116A">
            <w:pPr>
              <w:spacing w:after="0"/>
              <w:rPr>
                <w:rFonts w:eastAsia="Malgun Gothic"/>
                <w:sz w:val="22"/>
                <w:lang w:eastAsia="ko-KR"/>
              </w:rPr>
            </w:pPr>
            <w:r>
              <w:rPr>
                <w:rFonts w:hint="eastAsia"/>
                <w:sz w:val="22"/>
                <w:lang w:eastAsia="zh-CN"/>
              </w:rPr>
              <w:t>Comments</w:t>
            </w:r>
          </w:p>
        </w:tc>
        <w:tc>
          <w:tcPr>
            <w:tcW w:w="6570" w:type="dxa"/>
          </w:tcPr>
          <w:p w14:paraId="510EA05C" w14:textId="55EF3AAD" w:rsidR="00BF5A91" w:rsidRDefault="00BF5A91" w:rsidP="00F9116A">
            <w:pPr>
              <w:spacing w:after="0"/>
              <w:rPr>
                <w:rFonts w:eastAsia="Malgun Gothic"/>
                <w:sz w:val="22"/>
                <w:lang w:eastAsia="ko-KR"/>
              </w:rPr>
            </w:pPr>
            <w:r>
              <w:rPr>
                <w:sz w:val="22"/>
                <w:lang w:eastAsia="zh-CN"/>
              </w:rPr>
              <w:t>W</w:t>
            </w:r>
            <w:r>
              <w:rPr>
                <w:rFonts w:hint="eastAsia"/>
                <w:sz w:val="22"/>
                <w:lang w:eastAsia="zh-CN"/>
              </w:rPr>
              <w:t xml:space="preserve">e share </w:t>
            </w:r>
            <w:r>
              <w:rPr>
                <w:sz w:val="22"/>
                <w:lang w:eastAsia="zh-CN"/>
              </w:rPr>
              <w:t>the</w:t>
            </w:r>
            <w:r>
              <w:rPr>
                <w:rFonts w:hint="eastAsia"/>
                <w:sz w:val="22"/>
                <w:lang w:eastAsia="zh-CN"/>
              </w:rPr>
              <w:t xml:space="preserve"> comments from CMCC, and we think disabling HARQ-ACK in SCI is actually one of the options to </w:t>
            </w:r>
            <w:r>
              <w:rPr>
                <w:sz w:val="22"/>
                <w:lang w:eastAsia="zh-CN"/>
              </w:rPr>
              <w:t>“</w:t>
            </w:r>
            <w:r>
              <w:rPr>
                <w:rFonts w:eastAsia="MS Mincho"/>
                <w:b/>
                <w:szCs w:val="24"/>
              </w:rPr>
              <w:t>avoids PSFCH transmissions in time slots that overlap with subframes used for LTE SL transmissions</w:t>
            </w:r>
            <w:r>
              <w:rPr>
                <w:sz w:val="22"/>
                <w:lang w:eastAsia="zh-CN"/>
              </w:rPr>
              <w:t>”</w:t>
            </w:r>
            <w:r>
              <w:rPr>
                <w:rFonts w:hint="eastAsia"/>
                <w:sz w:val="22"/>
                <w:lang w:eastAsia="zh-CN"/>
              </w:rPr>
              <w:t>.</w:t>
            </w:r>
          </w:p>
        </w:tc>
      </w:tr>
      <w:tr w:rsidR="002A12DE" w:rsidRPr="00DD3D15" w14:paraId="4418A53F" w14:textId="77777777" w:rsidTr="009944C5">
        <w:trPr>
          <w:trHeight w:val="158"/>
        </w:trPr>
        <w:tc>
          <w:tcPr>
            <w:tcW w:w="1680" w:type="dxa"/>
          </w:tcPr>
          <w:p w14:paraId="538F8DC2" w14:textId="68472AD2" w:rsidR="002A12DE" w:rsidRPr="002A12DE" w:rsidRDefault="002A12DE" w:rsidP="002A12DE">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453E37F9" w14:textId="0D429B66" w:rsidR="002A12DE" w:rsidRDefault="002A12DE" w:rsidP="002A12DE">
            <w:pPr>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7EF625E4" w14:textId="4F505B1D" w:rsidR="002A12DE" w:rsidRDefault="002A12DE" w:rsidP="002A12DE">
            <w:pPr>
              <w:spacing w:after="0"/>
              <w:rPr>
                <w:sz w:val="22"/>
                <w:lang w:eastAsia="zh-CN"/>
              </w:rPr>
            </w:pPr>
            <w:r>
              <w:rPr>
                <w:rFonts w:eastAsiaTheme="minorEastAsia" w:hint="eastAsia"/>
                <w:sz w:val="22"/>
                <w:lang w:eastAsia="zh-CN"/>
              </w:rPr>
              <w:t>W</w:t>
            </w:r>
            <w:r>
              <w:rPr>
                <w:rFonts w:eastAsiaTheme="minorEastAsia"/>
                <w:sz w:val="22"/>
                <w:lang w:eastAsia="zh-CN"/>
              </w:rPr>
              <w:t>e are fine with this proposal.</w:t>
            </w:r>
          </w:p>
        </w:tc>
      </w:tr>
      <w:tr w:rsidR="00C8327D" w:rsidRPr="00DD3D15" w14:paraId="5390F28B" w14:textId="77777777" w:rsidTr="009944C5">
        <w:trPr>
          <w:trHeight w:val="158"/>
        </w:trPr>
        <w:tc>
          <w:tcPr>
            <w:tcW w:w="1680" w:type="dxa"/>
          </w:tcPr>
          <w:p w14:paraId="105EAFAE" w14:textId="0EA302D3" w:rsidR="00C8327D" w:rsidRDefault="00C8327D" w:rsidP="002A12DE">
            <w:pPr>
              <w:spacing w:after="0"/>
              <w:rPr>
                <w:rFonts w:eastAsiaTheme="minorEastAsia"/>
                <w:sz w:val="22"/>
                <w:lang w:eastAsia="zh-CN"/>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1B86569E" w14:textId="7EDD5EDF" w:rsidR="00C8327D" w:rsidRDefault="00C8327D" w:rsidP="002A12DE">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0BB5ABEA" w14:textId="77777777" w:rsidR="00C8327D" w:rsidRDefault="00C8327D" w:rsidP="002A12DE">
            <w:pPr>
              <w:spacing w:after="0"/>
              <w:rPr>
                <w:rFonts w:eastAsiaTheme="minorEastAsia"/>
                <w:sz w:val="22"/>
                <w:lang w:eastAsia="zh-CN"/>
              </w:rPr>
            </w:pPr>
          </w:p>
        </w:tc>
      </w:tr>
      <w:tr w:rsidR="007B7E87" w:rsidRPr="00DD3D15" w14:paraId="64737B52" w14:textId="77777777" w:rsidTr="009944C5">
        <w:trPr>
          <w:trHeight w:val="158"/>
        </w:trPr>
        <w:tc>
          <w:tcPr>
            <w:tcW w:w="1680" w:type="dxa"/>
          </w:tcPr>
          <w:p w14:paraId="46AD1D53" w14:textId="4529C1FB" w:rsidR="007B7E87" w:rsidRDefault="007B7E87" w:rsidP="002A12DE">
            <w:pPr>
              <w:spacing w:after="0"/>
              <w:rPr>
                <w:rFonts w:eastAsiaTheme="minorEastAsia"/>
                <w:sz w:val="22"/>
                <w:lang w:eastAsia="zh-CN"/>
              </w:rPr>
            </w:pPr>
            <w:r>
              <w:rPr>
                <w:rFonts w:eastAsiaTheme="minorEastAsia"/>
                <w:sz w:val="22"/>
                <w:lang w:eastAsia="zh-CN"/>
              </w:rPr>
              <w:t>MediaTek</w:t>
            </w:r>
          </w:p>
        </w:tc>
        <w:tc>
          <w:tcPr>
            <w:tcW w:w="1735" w:type="dxa"/>
          </w:tcPr>
          <w:p w14:paraId="7A4AC8CC" w14:textId="61CAA37A" w:rsidR="007B7E87" w:rsidRDefault="007B7E87" w:rsidP="002A12DE">
            <w:pPr>
              <w:spacing w:after="0"/>
              <w:rPr>
                <w:rFonts w:eastAsiaTheme="minorEastAsia"/>
                <w:sz w:val="22"/>
                <w:lang w:eastAsia="zh-CN"/>
              </w:rPr>
            </w:pPr>
            <w:r>
              <w:rPr>
                <w:rFonts w:eastAsiaTheme="minorEastAsia"/>
                <w:sz w:val="22"/>
                <w:lang w:eastAsia="zh-CN"/>
              </w:rPr>
              <w:t>Yes</w:t>
            </w:r>
          </w:p>
        </w:tc>
        <w:tc>
          <w:tcPr>
            <w:tcW w:w="6570" w:type="dxa"/>
          </w:tcPr>
          <w:p w14:paraId="22063D89" w14:textId="4AEA42AF" w:rsidR="007B7E87" w:rsidRDefault="007B7E87" w:rsidP="002A12DE">
            <w:pPr>
              <w:spacing w:after="0"/>
              <w:rPr>
                <w:rFonts w:eastAsiaTheme="minorEastAsia"/>
                <w:sz w:val="22"/>
                <w:lang w:eastAsia="zh-CN"/>
              </w:rPr>
            </w:pPr>
            <w:r>
              <w:rPr>
                <w:rFonts w:eastAsiaTheme="minorEastAsia"/>
                <w:sz w:val="22"/>
                <w:lang w:eastAsia="zh-CN"/>
              </w:rPr>
              <w:t>W</w:t>
            </w:r>
            <w:r w:rsidRPr="007B7E87">
              <w:rPr>
                <w:rFonts w:eastAsiaTheme="minorEastAsia"/>
                <w:sz w:val="22"/>
                <w:lang w:eastAsia="zh-CN"/>
              </w:rPr>
              <w:t xml:space="preserve">e prefer removing the FFS for Alt2, </w:t>
            </w:r>
            <w:r>
              <w:rPr>
                <w:rFonts w:eastAsiaTheme="minorEastAsia"/>
                <w:sz w:val="22"/>
                <w:lang w:eastAsia="zh-CN"/>
              </w:rPr>
              <w:t xml:space="preserve">but </w:t>
            </w:r>
            <w:r w:rsidRPr="007B7E87">
              <w:rPr>
                <w:rFonts w:eastAsiaTheme="minorEastAsia"/>
                <w:sz w:val="22"/>
                <w:lang w:eastAsia="zh-CN"/>
              </w:rPr>
              <w:t>we can accept the current proposal for progress</w:t>
            </w:r>
            <w:r w:rsidR="001B25AB">
              <w:rPr>
                <w:rFonts w:eastAsiaTheme="minorEastAsia"/>
                <w:sz w:val="22"/>
                <w:lang w:eastAsia="zh-CN"/>
              </w:rPr>
              <w:t>.</w:t>
            </w:r>
          </w:p>
        </w:tc>
      </w:tr>
      <w:tr w:rsidR="00456047" w:rsidRPr="00DD3D15" w14:paraId="6EA33354" w14:textId="77777777" w:rsidTr="009944C5">
        <w:trPr>
          <w:trHeight w:val="158"/>
        </w:trPr>
        <w:tc>
          <w:tcPr>
            <w:tcW w:w="1680" w:type="dxa"/>
          </w:tcPr>
          <w:p w14:paraId="37C6236A" w14:textId="5748C7D6" w:rsidR="00456047" w:rsidRDefault="00456047" w:rsidP="002A12DE">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497452" w14:textId="60DBCA02" w:rsidR="00456047" w:rsidRDefault="00456047" w:rsidP="002A12DE">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CF3672A" w14:textId="77777777" w:rsidR="00456047" w:rsidRDefault="00456047" w:rsidP="00456047">
            <w:pPr>
              <w:spacing w:after="0"/>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our view, Option 4 is a straightforward way to address the AGC issue caused by PSFCH of NR SL. Therefore, we share the same view with Apple that Option 4 should be kept in Alt 1.</w:t>
            </w:r>
          </w:p>
          <w:p w14:paraId="68004D52" w14:textId="30C9A2AE" w:rsidR="00456047" w:rsidRDefault="00456047" w:rsidP="00456047">
            <w:pPr>
              <w:spacing w:after="0"/>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s for Alt 2, the PSFCH resources are repeated </w:t>
            </w:r>
            <w:r w:rsidRPr="00564151">
              <w:rPr>
                <w:rFonts w:eastAsiaTheme="minorEastAsia"/>
                <w:b/>
                <w:sz w:val="22"/>
                <w:lang w:eastAsia="zh-CN"/>
              </w:rPr>
              <w:t>within the slots of NR SL resource pool</w:t>
            </w:r>
            <w:r>
              <w:rPr>
                <w:rFonts w:eastAsiaTheme="minorEastAsia"/>
                <w:sz w:val="22"/>
                <w:lang w:eastAsia="zh-CN"/>
              </w:rPr>
              <w:t xml:space="preserve"> but the RSSI detection is performed </w:t>
            </w:r>
            <w:r w:rsidRPr="00564151">
              <w:rPr>
                <w:rFonts w:eastAsiaTheme="minorEastAsia"/>
                <w:b/>
                <w:sz w:val="22"/>
                <w:lang w:eastAsia="zh-CN"/>
              </w:rPr>
              <w:t>within the subframes that may belong to LTE SL resource pool.</w:t>
            </w:r>
            <w:r>
              <w:rPr>
                <w:rFonts w:eastAsiaTheme="minorEastAsia"/>
                <w:sz w:val="22"/>
                <w:lang w:eastAsia="zh-CN"/>
              </w:rPr>
              <w:t xml:space="preserve"> In other words, although both PSFCH resources and RSSI measurements are periodical in time domain, they work periodically in </w:t>
            </w:r>
            <w:r w:rsidRPr="0005411B">
              <w:rPr>
                <w:rFonts w:eastAsiaTheme="minorEastAsia"/>
                <w:b/>
                <w:sz w:val="22"/>
                <w:lang w:eastAsia="zh-CN"/>
              </w:rPr>
              <w:t xml:space="preserve">different level of logical </w:t>
            </w:r>
            <w:r w:rsidRPr="0005411B">
              <w:rPr>
                <w:rFonts w:eastAsiaTheme="minorEastAsia"/>
                <w:b/>
                <w:sz w:val="22"/>
                <w:lang w:eastAsia="zh-CN"/>
              </w:rPr>
              <w:lastRenderedPageBreak/>
              <w:t>subframe/slots</w:t>
            </w:r>
            <w:r>
              <w:rPr>
                <w:rFonts w:eastAsiaTheme="minorEastAsia"/>
                <w:sz w:val="22"/>
                <w:lang w:eastAsia="zh-CN"/>
              </w:rPr>
              <w:t>. Therefore, we don’t understand why RSSI detection is able to detect the PSFCH occasions?</w:t>
            </w:r>
          </w:p>
        </w:tc>
      </w:tr>
      <w:tr w:rsidR="00252165" w:rsidRPr="00DD3D15" w14:paraId="4139287B" w14:textId="77777777" w:rsidTr="00252165">
        <w:trPr>
          <w:trHeight w:val="158"/>
        </w:trPr>
        <w:tc>
          <w:tcPr>
            <w:tcW w:w="1680" w:type="dxa"/>
          </w:tcPr>
          <w:p w14:paraId="0E8E5D01" w14:textId="77777777" w:rsidR="00252165" w:rsidRPr="00DD3D15" w:rsidRDefault="00252165" w:rsidP="006409B3">
            <w:pPr>
              <w:spacing w:before="0" w:after="0"/>
              <w:rPr>
                <w:sz w:val="22"/>
                <w:lang w:eastAsia="zh-CN"/>
              </w:rPr>
            </w:pPr>
            <w:r>
              <w:rPr>
                <w:rFonts w:hint="eastAsia"/>
                <w:sz w:val="22"/>
                <w:lang w:eastAsia="zh-CN"/>
              </w:rPr>
              <w:lastRenderedPageBreak/>
              <w:t>v</w:t>
            </w:r>
            <w:r>
              <w:rPr>
                <w:sz w:val="22"/>
                <w:lang w:eastAsia="zh-CN"/>
              </w:rPr>
              <w:t>ivo</w:t>
            </w:r>
          </w:p>
        </w:tc>
        <w:tc>
          <w:tcPr>
            <w:tcW w:w="1735" w:type="dxa"/>
          </w:tcPr>
          <w:p w14:paraId="0692A876" w14:textId="77777777" w:rsidR="00252165" w:rsidRPr="00DD3D15" w:rsidRDefault="00252165" w:rsidP="006409B3">
            <w:pPr>
              <w:spacing w:before="0" w:after="0"/>
              <w:rPr>
                <w:sz w:val="22"/>
                <w:lang w:eastAsia="zh-CN"/>
              </w:rPr>
            </w:pPr>
            <w:r>
              <w:rPr>
                <w:rFonts w:hint="eastAsia"/>
                <w:sz w:val="22"/>
                <w:lang w:eastAsia="zh-CN"/>
              </w:rPr>
              <w:t>Y</w:t>
            </w:r>
            <w:r>
              <w:rPr>
                <w:sz w:val="22"/>
                <w:lang w:eastAsia="zh-CN"/>
              </w:rPr>
              <w:t>es</w:t>
            </w:r>
          </w:p>
        </w:tc>
        <w:tc>
          <w:tcPr>
            <w:tcW w:w="6570" w:type="dxa"/>
          </w:tcPr>
          <w:p w14:paraId="43557A14" w14:textId="77777777" w:rsidR="00252165" w:rsidRPr="00DD3D15" w:rsidRDefault="00252165" w:rsidP="006409B3">
            <w:pPr>
              <w:spacing w:before="0" w:after="0"/>
              <w:rPr>
                <w:sz w:val="22"/>
              </w:rPr>
            </w:pPr>
          </w:p>
        </w:tc>
      </w:tr>
      <w:tr w:rsidR="009D5F26" w:rsidRPr="00DD3D15" w14:paraId="2B36E871" w14:textId="77777777" w:rsidTr="00252165">
        <w:trPr>
          <w:trHeight w:val="158"/>
        </w:trPr>
        <w:tc>
          <w:tcPr>
            <w:tcW w:w="1680" w:type="dxa"/>
          </w:tcPr>
          <w:p w14:paraId="6992DEB2" w14:textId="3CC36641" w:rsidR="009D5F26" w:rsidRDefault="009D5F26" w:rsidP="006409B3">
            <w:pPr>
              <w:spacing w:after="0"/>
              <w:rPr>
                <w:sz w:val="22"/>
                <w:lang w:eastAsia="zh-CN"/>
              </w:rPr>
            </w:pPr>
            <w:r>
              <w:rPr>
                <w:sz w:val="22"/>
                <w:lang w:eastAsia="zh-CN"/>
              </w:rPr>
              <w:t>Panasonic</w:t>
            </w:r>
          </w:p>
        </w:tc>
        <w:tc>
          <w:tcPr>
            <w:tcW w:w="1735" w:type="dxa"/>
          </w:tcPr>
          <w:p w14:paraId="42764B26" w14:textId="0EDAFB0B" w:rsidR="009D5F26" w:rsidRDefault="009D5F26" w:rsidP="006409B3">
            <w:pPr>
              <w:spacing w:after="0"/>
              <w:rPr>
                <w:sz w:val="22"/>
                <w:lang w:eastAsia="zh-CN"/>
              </w:rPr>
            </w:pPr>
            <w:r>
              <w:rPr>
                <w:sz w:val="22"/>
                <w:lang w:eastAsia="zh-CN"/>
              </w:rPr>
              <w:t>Yes</w:t>
            </w:r>
          </w:p>
        </w:tc>
        <w:tc>
          <w:tcPr>
            <w:tcW w:w="6570" w:type="dxa"/>
          </w:tcPr>
          <w:p w14:paraId="4F2DCDA4" w14:textId="01DD900B" w:rsidR="009D5F26" w:rsidRPr="00DD3D15" w:rsidRDefault="009D5F26" w:rsidP="006409B3">
            <w:pPr>
              <w:spacing w:after="0"/>
              <w:rPr>
                <w:sz w:val="22"/>
              </w:rPr>
            </w:pPr>
          </w:p>
        </w:tc>
      </w:tr>
      <w:tr w:rsidR="00195B45" w14:paraId="21AF6525" w14:textId="77777777" w:rsidTr="00195B45">
        <w:trPr>
          <w:trHeight w:val="158"/>
        </w:trPr>
        <w:tc>
          <w:tcPr>
            <w:tcW w:w="1680" w:type="dxa"/>
            <w:tcBorders>
              <w:top w:val="single" w:sz="4" w:space="0" w:color="auto"/>
              <w:left w:val="single" w:sz="4" w:space="0" w:color="auto"/>
              <w:bottom w:val="single" w:sz="4" w:space="0" w:color="auto"/>
              <w:right w:val="single" w:sz="4" w:space="0" w:color="auto"/>
            </w:tcBorders>
            <w:hideMark/>
          </w:tcPr>
          <w:p w14:paraId="4758C842" w14:textId="77777777" w:rsidR="00195B45" w:rsidRDefault="00195B45">
            <w:pPr>
              <w:spacing w:before="0" w:after="0"/>
              <w:rPr>
                <w:sz w:val="22"/>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34076777" w14:textId="77777777" w:rsidR="00195B45" w:rsidRDefault="00195B45">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hideMark/>
          </w:tcPr>
          <w:p w14:paraId="1B1911C1" w14:textId="77777777" w:rsidR="00195B45" w:rsidRDefault="00195B45">
            <w:pPr>
              <w:spacing w:before="0" w:after="0"/>
              <w:rPr>
                <w:sz w:val="22"/>
                <w:lang w:eastAsia="zh-CN"/>
              </w:rPr>
            </w:pPr>
            <w:r>
              <w:rPr>
                <w:sz w:val="22"/>
                <w:lang w:eastAsia="zh-CN"/>
              </w:rPr>
              <w:t xml:space="preserve">Alt 1 inevitably leads to a limitation of available resources for NR UE. </w:t>
            </w:r>
          </w:p>
          <w:p w14:paraId="2BCAE491" w14:textId="77777777" w:rsidR="00195B45" w:rsidRDefault="00195B45">
            <w:pPr>
              <w:spacing w:before="0" w:after="0"/>
              <w:rPr>
                <w:sz w:val="22"/>
                <w:lang w:eastAsia="zh-CN"/>
              </w:rPr>
            </w:pPr>
            <w:r>
              <w:rPr>
                <w:sz w:val="22"/>
                <w:lang w:eastAsia="zh-CN"/>
              </w:rPr>
              <w:t>We prefer to not configure PSFCH resource within the dynamic sharing resource pool.</w:t>
            </w:r>
          </w:p>
        </w:tc>
      </w:tr>
      <w:tr w:rsidR="00195B45" w:rsidRPr="00DD3D15" w14:paraId="28538A04" w14:textId="77777777" w:rsidTr="00252165">
        <w:trPr>
          <w:trHeight w:val="158"/>
        </w:trPr>
        <w:tc>
          <w:tcPr>
            <w:tcW w:w="1680" w:type="dxa"/>
          </w:tcPr>
          <w:p w14:paraId="61B88B49" w14:textId="4F28A462" w:rsidR="00195B45" w:rsidRDefault="000B2111" w:rsidP="000B2111">
            <w:pPr>
              <w:spacing w:before="0" w:after="0"/>
              <w:rPr>
                <w:sz w:val="22"/>
                <w:lang w:eastAsia="zh-CN"/>
              </w:rPr>
            </w:pPr>
            <w:r w:rsidRPr="000B2111">
              <w:rPr>
                <w:rFonts w:hint="eastAsia"/>
                <w:sz w:val="22"/>
                <w:lang w:eastAsia="zh-CN"/>
              </w:rPr>
              <w:t>ETRI</w:t>
            </w:r>
          </w:p>
        </w:tc>
        <w:tc>
          <w:tcPr>
            <w:tcW w:w="1735" w:type="dxa"/>
          </w:tcPr>
          <w:p w14:paraId="7FC45053" w14:textId="331EFF2C" w:rsidR="00195B45" w:rsidRDefault="000B2111" w:rsidP="000B2111">
            <w:pPr>
              <w:spacing w:before="0" w:after="0"/>
              <w:rPr>
                <w:sz w:val="22"/>
                <w:lang w:eastAsia="zh-CN"/>
              </w:rPr>
            </w:pPr>
            <w:r w:rsidRPr="000B2111">
              <w:rPr>
                <w:rFonts w:hint="eastAsia"/>
                <w:sz w:val="22"/>
                <w:lang w:eastAsia="zh-CN"/>
              </w:rPr>
              <w:t>Yes</w:t>
            </w:r>
          </w:p>
        </w:tc>
        <w:tc>
          <w:tcPr>
            <w:tcW w:w="6570" w:type="dxa"/>
          </w:tcPr>
          <w:p w14:paraId="294A7411" w14:textId="77777777" w:rsidR="00195B45" w:rsidRPr="00DD3D15" w:rsidRDefault="00195B45" w:rsidP="006409B3">
            <w:pPr>
              <w:spacing w:after="0"/>
              <w:rPr>
                <w:sz w:val="22"/>
              </w:rPr>
            </w:pPr>
          </w:p>
        </w:tc>
      </w:tr>
      <w:tr w:rsidR="00177C46" w:rsidRPr="00DD3D15" w14:paraId="0C37B909" w14:textId="77777777" w:rsidTr="00252165">
        <w:trPr>
          <w:trHeight w:val="158"/>
        </w:trPr>
        <w:tc>
          <w:tcPr>
            <w:tcW w:w="1680" w:type="dxa"/>
          </w:tcPr>
          <w:p w14:paraId="3ACBC846" w14:textId="3FAFFF8C" w:rsidR="00177C46" w:rsidRPr="000B2111" w:rsidRDefault="00177C46" w:rsidP="000B2111">
            <w:pPr>
              <w:spacing w:after="0"/>
              <w:rPr>
                <w:sz w:val="22"/>
                <w:lang w:eastAsia="zh-CN"/>
              </w:rPr>
            </w:pPr>
            <w:r>
              <w:rPr>
                <w:sz w:val="22"/>
                <w:lang w:eastAsia="zh-CN"/>
              </w:rPr>
              <w:t>Continental Automotive Technologies GmbH</w:t>
            </w:r>
          </w:p>
        </w:tc>
        <w:tc>
          <w:tcPr>
            <w:tcW w:w="1735" w:type="dxa"/>
          </w:tcPr>
          <w:p w14:paraId="36CEF9CD" w14:textId="569E69A8" w:rsidR="00177C46" w:rsidRPr="000B2111" w:rsidRDefault="00177C46" w:rsidP="000B2111">
            <w:pPr>
              <w:spacing w:after="0"/>
              <w:rPr>
                <w:sz w:val="22"/>
                <w:lang w:eastAsia="zh-CN"/>
              </w:rPr>
            </w:pPr>
            <w:r>
              <w:rPr>
                <w:sz w:val="22"/>
                <w:lang w:eastAsia="zh-CN"/>
              </w:rPr>
              <w:t>Yes</w:t>
            </w:r>
          </w:p>
        </w:tc>
        <w:tc>
          <w:tcPr>
            <w:tcW w:w="6570" w:type="dxa"/>
          </w:tcPr>
          <w:p w14:paraId="3D51F52E" w14:textId="77777777" w:rsidR="00177C46" w:rsidRPr="00DD3D15" w:rsidRDefault="00177C46" w:rsidP="006409B3">
            <w:pPr>
              <w:spacing w:after="0"/>
              <w:rPr>
                <w:sz w:val="22"/>
              </w:rPr>
            </w:pPr>
          </w:p>
        </w:tc>
      </w:tr>
      <w:tr w:rsidR="000A5A75" w:rsidRPr="00DD3D15" w14:paraId="13FD4FDD" w14:textId="77777777" w:rsidTr="00252165">
        <w:trPr>
          <w:trHeight w:val="158"/>
        </w:trPr>
        <w:tc>
          <w:tcPr>
            <w:tcW w:w="1680" w:type="dxa"/>
          </w:tcPr>
          <w:p w14:paraId="0710C20C" w14:textId="685668F0" w:rsidR="000A5A75" w:rsidRDefault="000A5A75" w:rsidP="000A5A75">
            <w:pPr>
              <w:spacing w:after="0"/>
              <w:rPr>
                <w:sz w:val="22"/>
                <w:lang w:eastAsia="zh-CN"/>
              </w:rPr>
            </w:pPr>
            <w:r>
              <w:rPr>
                <w:sz w:val="22"/>
                <w:lang w:eastAsia="zh-CN"/>
              </w:rPr>
              <w:t>Intel</w:t>
            </w:r>
          </w:p>
        </w:tc>
        <w:tc>
          <w:tcPr>
            <w:tcW w:w="1735" w:type="dxa"/>
          </w:tcPr>
          <w:p w14:paraId="28F0EEE6" w14:textId="5604AD7B" w:rsidR="000A5A75" w:rsidRDefault="000A5A75" w:rsidP="000A5A75">
            <w:pPr>
              <w:spacing w:after="0"/>
              <w:rPr>
                <w:sz w:val="22"/>
                <w:lang w:eastAsia="zh-CN"/>
              </w:rPr>
            </w:pPr>
            <w:r>
              <w:rPr>
                <w:sz w:val="22"/>
                <w:lang w:eastAsia="zh-CN"/>
              </w:rPr>
              <w:t>No</w:t>
            </w:r>
          </w:p>
        </w:tc>
        <w:tc>
          <w:tcPr>
            <w:tcW w:w="6570" w:type="dxa"/>
          </w:tcPr>
          <w:p w14:paraId="3E09AB4C" w14:textId="4B75B4CB" w:rsidR="000A5A75" w:rsidRPr="00DD3D15" w:rsidRDefault="000A5A75" w:rsidP="00354ED0">
            <w:pPr>
              <w:spacing w:after="0"/>
              <w:rPr>
                <w:sz w:val="22"/>
              </w:rPr>
            </w:pPr>
            <w:r>
              <w:rPr>
                <w:sz w:val="22"/>
              </w:rPr>
              <w:t>We share same view with Apple and OPPO, and also suggest keeping Option 4 as possible solution under Alt.1, and remove</w:t>
            </w:r>
            <w:r>
              <w:rPr>
                <w:sz w:val="22"/>
                <w:szCs w:val="22"/>
                <w:lang w:eastAsia="zh-CN"/>
              </w:rPr>
              <w:t xml:space="preserve"> the last FFS.  </w:t>
            </w:r>
          </w:p>
        </w:tc>
      </w:tr>
      <w:tr w:rsidR="00477640" w:rsidRPr="00DD3D15" w14:paraId="39E396CD" w14:textId="77777777" w:rsidTr="00477640">
        <w:trPr>
          <w:trHeight w:val="158"/>
        </w:trPr>
        <w:tc>
          <w:tcPr>
            <w:tcW w:w="1680" w:type="dxa"/>
          </w:tcPr>
          <w:p w14:paraId="13BF2DCC" w14:textId="77777777" w:rsidR="00477640" w:rsidRPr="00DD3D15" w:rsidRDefault="00477640" w:rsidP="0061584B">
            <w:pPr>
              <w:spacing w:before="0" w:after="0"/>
              <w:rPr>
                <w:sz w:val="22"/>
              </w:rPr>
            </w:pPr>
            <w:r w:rsidRPr="00AF0E73">
              <w:rPr>
                <w:sz w:val="22"/>
              </w:rPr>
              <w:t xml:space="preserve">Huawei, </w:t>
            </w:r>
            <w:proofErr w:type="spellStart"/>
            <w:r w:rsidRPr="00AF0E73">
              <w:rPr>
                <w:sz w:val="22"/>
              </w:rPr>
              <w:t>HiSilicon</w:t>
            </w:r>
            <w:proofErr w:type="spellEnd"/>
          </w:p>
        </w:tc>
        <w:tc>
          <w:tcPr>
            <w:tcW w:w="1735" w:type="dxa"/>
          </w:tcPr>
          <w:p w14:paraId="284CAC86" w14:textId="4CA36CFE" w:rsidR="00477640" w:rsidRPr="00DD3D15" w:rsidRDefault="00477640" w:rsidP="0061584B">
            <w:pPr>
              <w:spacing w:before="0" w:after="0"/>
              <w:rPr>
                <w:sz w:val="22"/>
              </w:rPr>
            </w:pPr>
            <w:r>
              <w:rPr>
                <w:sz w:val="22"/>
              </w:rPr>
              <w:t>Yes with removing FFS</w:t>
            </w:r>
          </w:p>
        </w:tc>
        <w:tc>
          <w:tcPr>
            <w:tcW w:w="6570" w:type="dxa"/>
          </w:tcPr>
          <w:p w14:paraId="20835A1D" w14:textId="77777777" w:rsidR="00477640" w:rsidRDefault="00477640" w:rsidP="0061584B">
            <w:pPr>
              <w:spacing w:before="0" w:after="0"/>
              <w:rPr>
                <w:sz w:val="22"/>
                <w:szCs w:val="22"/>
                <w:lang w:eastAsia="zh-CN"/>
              </w:rPr>
            </w:pPr>
            <w:r>
              <w:rPr>
                <w:sz w:val="22"/>
                <w:szCs w:val="22"/>
                <w:lang w:eastAsia="zh-CN"/>
              </w:rPr>
              <w:t>We still have some concerns on Alt2, and the feasibility of Alt2 is unclear.</w:t>
            </w:r>
          </w:p>
          <w:p w14:paraId="6A24BE4F" w14:textId="77777777" w:rsidR="00477640" w:rsidRPr="00664DE6" w:rsidRDefault="00477640" w:rsidP="00477640">
            <w:pPr>
              <w:pStyle w:val="ListParagraph"/>
              <w:numPr>
                <w:ilvl w:val="0"/>
                <w:numId w:val="35"/>
              </w:numPr>
              <w:rPr>
                <w:rFonts w:ascii="Times New Roman" w:hAnsi="Times New Roman"/>
              </w:rPr>
            </w:pPr>
            <w:r w:rsidRPr="00664DE6">
              <w:rPr>
                <w:rFonts w:ascii="Times New Roman" w:hAnsi="Times New Roman"/>
                <w:u w:val="single"/>
                <w:lang w:eastAsia="zh-CN"/>
              </w:rPr>
              <w:t>How LTE-V module find PSFCH transmission slots is not clear</w:t>
            </w:r>
            <w:r w:rsidRPr="00664DE6">
              <w:rPr>
                <w:rFonts w:ascii="Times New Roman" w:hAnsi="Times New Roman"/>
                <w:lang w:eastAsia="zh-CN"/>
              </w:rPr>
              <w:t xml:space="preserve">. We provided an example in our previous reply, </w:t>
            </w:r>
            <w:r>
              <w:rPr>
                <w:rFonts w:ascii="Times New Roman" w:hAnsi="Times New Roman"/>
                <w:lang w:eastAsia="zh-CN"/>
              </w:rPr>
              <w:t>which the PSSCH/PSCCH slots corresponding to PSFCH can also have higher RSSI measurement results within a basic set and transmitted periodically. How LTE-V module tells which slots belonging to PSFCH transmission?</w:t>
            </w:r>
          </w:p>
          <w:p w14:paraId="1EA5CA3F" w14:textId="77777777" w:rsidR="00477640" w:rsidRPr="00664DE6" w:rsidRDefault="00477640" w:rsidP="00477640">
            <w:pPr>
              <w:pStyle w:val="ListParagraph"/>
              <w:numPr>
                <w:ilvl w:val="0"/>
                <w:numId w:val="35"/>
              </w:numPr>
              <w:rPr>
                <w:rFonts w:ascii="Times New Roman" w:hAnsi="Times New Roman"/>
              </w:rPr>
            </w:pPr>
            <w:r w:rsidRPr="00664DE6">
              <w:rPr>
                <w:rFonts w:ascii="Times New Roman" w:hAnsi="Times New Roman"/>
                <w:u w:val="single"/>
              </w:rPr>
              <w:t>Alt2 has impact on LTE-V performance</w:t>
            </w:r>
            <w:r w:rsidRPr="00664DE6">
              <w:rPr>
                <w:rFonts w:ascii="Times New Roman" w:hAnsi="Times New Roman"/>
              </w:rPr>
              <w:t>. Since LTE-V module cannot distinguished the PSFCH slots based on RSSI measurement. LTE-V could select resources overlapping with PSFCH transmissions, then the LTE-V performance is impacted.</w:t>
            </w:r>
          </w:p>
          <w:p w14:paraId="594C9BCA" w14:textId="77777777" w:rsidR="00477640" w:rsidRPr="008927BC" w:rsidRDefault="00477640" w:rsidP="0061584B">
            <w:pPr>
              <w:spacing w:before="0" w:after="0"/>
              <w:rPr>
                <w:sz w:val="22"/>
                <w:szCs w:val="22"/>
                <w:lang w:val="en-US"/>
              </w:rPr>
            </w:pPr>
            <w:r>
              <w:rPr>
                <w:sz w:val="22"/>
                <w:szCs w:val="22"/>
                <w:lang w:val="en-US"/>
              </w:rPr>
              <w:t>Based on above analysis, we think the FFS should be deleted.</w:t>
            </w:r>
          </w:p>
          <w:p w14:paraId="6B018A78" w14:textId="77777777" w:rsidR="00477640" w:rsidRDefault="00477640" w:rsidP="0061584B">
            <w:pPr>
              <w:spacing w:before="0" w:after="0"/>
              <w:rPr>
                <w:sz w:val="22"/>
                <w:szCs w:val="22"/>
                <w:lang w:val="en-US"/>
              </w:rPr>
            </w:pPr>
          </w:p>
          <w:p w14:paraId="352A01A0" w14:textId="77777777" w:rsidR="00477640" w:rsidRDefault="00477640" w:rsidP="0061584B">
            <w:pPr>
              <w:spacing w:before="0" w:after="0"/>
              <w:rPr>
                <w:sz w:val="22"/>
                <w:szCs w:val="22"/>
                <w:lang w:val="en-US"/>
              </w:rPr>
            </w:pPr>
            <w:r>
              <w:rPr>
                <w:sz w:val="22"/>
                <w:szCs w:val="22"/>
                <w:lang w:val="en-US"/>
              </w:rPr>
              <w:t xml:space="preserve">For the wording of option 3, we think some optimization is needed. We think option 3 are saying the candidate resources of PSSCH/PSCCH which corresponding PSFCH overlap with LTE SL transmission in time will not selected. </w:t>
            </w:r>
            <w:r w:rsidRPr="00B924EA">
              <w:rPr>
                <w:sz w:val="22"/>
                <w:szCs w:val="22"/>
                <w:lang w:val="en-US"/>
              </w:rPr>
              <w:t>Thus, we suggest the following proposal</w:t>
            </w:r>
            <w:r>
              <w:rPr>
                <w:sz w:val="22"/>
                <w:szCs w:val="22"/>
                <w:lang w:val="en-US"/>
              </w:rPr>
              <w:t xml:space="preserve"> (changes in </w:t>
            </w:r>
            <w:r w:rsidRPr="00EF1907">
              <w:rPr>
                <w:color w:val="7030A0"/>
                <w:sz w:val="22"/>
                <w:szCs w:val="22"/>
                <w:lang w:val="en-US"/>
              </w:rPr>
              <w:t>purple</w:t>
            </w:r>
            <w:r>
              <w:rPr>
                <w:sz w:val="22"/>
                <w:szCs w:val="22"/>
                <w:lang w:val="en-US"/>
              </w:rPr>
              <w:t>)</w:t>
            </w:r>
            <w:r w:rsidRPr="00B924EA">
              <w:rPr>
                <w:sz w:val="22"/>
                <w:szCs w:val="22"/>
                <w:lang w:val="en-US"/>
              </w:rPr>
              <w:t>:</w:t>
            </w:r>
          </w:p>
          <w:p w14:paraId="278D1D7C" w14:textId="77777777" w:rsidR="00477640" w:rsidRPr="00C57F14" w:rsidRDefault="00477640" w:rsidP="0061584B">
            <w:pPr>
              <w:pStyle w:val="3GPPNormalText"/>
              <w:spacing w:after="0"/>
              <w:rPr>
                <w:b/>
              </w:rPr>
            </w:pPr>
            <w:r>
              <w:rPr>
                <w:b/>
              </w:rPr>
              <w:t>Proposal 1-1 (II)</w:t>
            </w:r>
            <w:r w:rsidRPr="00C57F14">
              <w:rPr>
                <w:b/>
              </w:rPr>
              <w:t>:</w:t>
            </w:r>
          </w:p>
          <w:p w14:paraId="6BB0E706"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7C9BCE3B"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0043B3C9" w14:textId="77777777" w:rsidR="00477640" w:rsidRDefault="00477640" w:rsidP="00477640">
            <w:pPr>
              <w:pStyle w:val="ListParagraph"/>
              <w:numPr>
                <w:ilvl w:val="1"/>
                <w:numId w:val="10"/>
              </w:numPr>
              <w:spacing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Option 1: The PSCCH/PSSCH TX UE avoids selecting resources where the corresponding PSFCH occasion overlaps with the LTE SL transmission.</w:t>
            </w:r>
          </w:p>
          <w:p w14:paraId="4054CD5B" w14:textId="77777777" w:rsidR="00477640" w:rsidRDefault="00477640" w:rsidP="00477640">
            <w:pPr>
              <w:pStyle w:val="ListParagraph"/>
              <w:numPr>
                <w:ilvl w:val="1"/>
                <w:numId w:val="10"/>
              </w:numPr>
              <w:spacing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105703C4"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w:t>
            </w:r>
            <w:r w:rsidRPr="00EF1907">
              <w:rPr>
                <w:rFonts w:ascii="Times New Roman" w:eastAsia="MS Mincho" w:hAnsi="Times New Roman"/>
                <w:b/>
                <w:color w:val="7030A0"/>
                <w:szCs w:val="24"/>
                <w:lang w:val="en-GB"/>
              </w:rPr>
              <w:t xml:space="preserve">PSSCH/PSSCH </w:t>
            </w:r>
            <w:r w:rsidRPr="00EF1907">
              <w:rPr>
                <w:rFonts w:ascii="Times New Roman" w:eastAsia="MS Mincho" w:hAnsi="Times New Roman"/>
                <w:b/>
                <w:strike/>
                <w:color w:val="7030A0"/>
                <w:szCs w:val="24"/>
                <w:lang w:val="en-GB"/>
              </w:rPr>
              <w:t>PSFCH</w:t>
            </w:r>
            <w:r w:rsidRPr="00EF1907">
              <w:rPr>
                <w:rFonts w:ascii="Times New Roman" w:eastAsia="MS Mincho" w:hAnsi="Times New Roman"/>
                <w:b/>
                <w:color w:val="7030A0"/>
                <w:szCs w:val="24"/>
                <w:lang w:val="en-GB"/>
              </w:rPr>
              <w:t xml:space="preserve"> </w:t>
            </w:r>
            <w:r>
              <w:rPr>
                <w:rFonts w:ascii="Times New Roman" w:eastAsia="MS Mincho" w:hAnsi="Times New Roman"/>
                <w:b/>
                <w:color w:val="FF0000"/>
                <w:szCs w:val="24"/>
                <w:lang w:val="en-GB"/>
              </w:rPr>
              <w:t xml:space="preserve">resources, </w:t>
            </w:r>
            <w:r w:rsidRPr="00654055">
              <w:rPr>
                <w:rFonts w:ascii="Times New Roman" w:eastAsia="MS Mincho" w:hAnsi="Times New Roman"/>
                <w:b/>
                <w:color w:val="70AD47" w:themeColor="accent6"/>
                <w:szCs w:val="24"/>
                <w:lang w:val="en-GB"/>
              </w:rPr>
              <w:t xml:space="preserve">associated with the </w:t>
            </w:r>
            <w:r w:rsidRPr="00EF1907">
              <w:rPr>
                <w:rFonts w:ascii="Times New Roman" w:eastAsia="MS Mincho" w:hAnsi="Times New Roman"/>
                <w:b/>
                <w:strike/>
                <w:color w:val="7030A0"/>
                <w:szCs w:val="24"/>
                <w:lang w:val="en-GB"/>
              </w:rPr>
              <w:t>PSCCH/PSSCH</w:t>
            </w:r>
            <w:r w:rsidRPr="00EF1907">
              <w:rPr>
                <w:rFonts w:ascii="Times New Roman" w:eastAsia="MS Mincho" w:hAnsi="Times New Roman"/>
                <w:b/>
                <w:color w:val="7030A0"/>
                <w:szCs w:val="24"/>
                <w:lang w:val="en-GB"/>
              </w:rPr>
              <w:t xml:space="preserve"> PSFCH </w:t>
            </w:r>
            <w:r w:rsidRPr="00654055">
              <w:rPr>
                <w:rFonts w:ascii="Times New Roman" w:eastAsia="MS Mincho" w:hAnsi="Times New Roman"/>
                <w:b/>
                <w:color w:val="70AD47" w:themeColor="accent6"/>
                <w:szCs w:val="24"/>
                <w:lang w:val="en-GB"/>
              </w:rPr>
              <w:t>transmission</w:t>
            </w:r>
            <w:r w:rsidRPr="00EF1907">
              <w:rPr>
                <w:rFonts w:ascii="Times New Roman" w:eastAsia="MS Mincho" w:hAnsi="Times New Roman"/>
                <w:b/>
                <w:strike/>
                <w:color w:val="7030A0"/>
                <w:szCs w:val="24"/>
                <w:lang w:val="en-GB"/>
              </w:rPr>
              <w:t>,</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Pr>
                <w:rFonts w:ascii="Times New Roman" w:eastAsia="MS Mincho" w:hAnsi="Times New Roman"/>
                <w:b/>
                <w:color w:val="FF0000"/>
                <w:szCs w:val="24"/>
                <w:lang w:val="en-GB"/>
              </w:rPr>
              <w:t xml:space="preserve">, and the PSCCH/PSSCH RX UE does not transmit on PSFCH resources that overlap with LTE SL transmissions </w:t>
            </w:r>
            <w:r w:rsidRPr="00035880">
              <w:rPr>
                <w:rFonts w:ascii="Times New Roman" w:eastAsia="MS Mincho" w:hAnsi="Times New Roman"/>
                <w:b/>
                <w:color w:val="70AD47" w:themeColor="accent6"/>
                <w:szCs w:val="24"/>
                <w:lang w:val="en-GB"/>
              </w:rPr>
              <w:t>in the time domain</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753820AF" w14:textId="77777777" w:rsidR="00477640" w:rsidRPr="00625F1C" w:rsidRDefault="00477640" w:rsidP="00477640">
            <w:pPr>
              <w:pStyle w:val="ListParagraph"/>
              <w:numPr>
                <w:ilvl w:val="1"/>
                <w:numId w:val="10"/>
              </w:numPr>
              <w:spacing w:line="259" w:lineRule="auto"/>
              <w:ind w:left="720"/>
              <w:rPr>
                <w:rFonts w:ascii="Times New Roman" w:eastAsia="MS Mincho" w:hAnsi="Times New Roman"/>
                <w:b/>
                <w:strike/>
                <w:color w:val="70AD47" w:themeColor="accent6"/>
                <w:szCs w:val="24"/>
                <w:lang w:val="en-GB"/>
              </w:rPr>
            </w:pPr>
            <w:r w:rsidRPr="00625F1C">
              <w:rPr>
                <w:rFonts w:ascii="Times New Roman" w:eastAsia="MS Mincho" w:hAnsi="Times New Roman"/>
                <w:b/>
                <w:strike/>
                <w:color w:val="70AD47" w:themeColor="accent6"/>
                <w:szCs w:val="24"/>
                <w:lang w:val="en-GB"/>
              </w:rPr>
              <w:t>Option 4: PSFCH resources are (pre-)configured in a TDM manner with LTE V2X resource pool.</w:t>
            </w:r>
          </w:p>
          <w:p w14:paraId="054AD968"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238319C3" w14:textId="77777777" w:rsidR="00477640" w:rsidRPr="00B924EA" w:rsidRDefault="00477640" w:rsidP="00477640">
            <w:pPr>
              <w:pStyle w:val="ListParagraph"/>
              <w:numPr>
                <w:ilvl w:val="0"/>
                <w:numId w:val="10"/>
              </w:numPr>
              <w:spacing w:line="259" w:lineRule="auto"/>
              <w:ind w:left="360"/>
              <w:rPr>
                <w:rFonts w:ascii="Times New Roman" w:eastAsia="MS Mincho" w:hAnsi="Times New Roman"/>
                <w:b/>
                <w:strike/>
                <w:color w:val="7030A0"/>
                <w:szCs w:val="24"/>
              </w:rPr>
            </w:pPr>
            <w:r w:rsidRPr="00B924EA">
              <w:rPr>
                <w:rFonts w:ascii="Times New Roman" w:eastAsia="MS Mincho" w:hAnsi="Times New Roman"/>
                <w:b/>
                <w:strike/>
                <w:color w:val="7030A0"/>
                <w:szCs w:val="24"/>
              </w:rPr>
              <w:t>FFS: NR SL UEs use a periodically repeating set of PSFCH slots (Alt 2).</w:t>
            </w:r>
          </w:p>
          <w:p w14:paraId="77802368" w14:textId="77777777" w:rsidR="00477640" w:rsidRPr="00E91936" w:rsidRDefault="00477640" w:rsidP="0061584B">
            <w:pPr>
              <w:spacing w:before="0" w:after="0"/>
              <w:rPr>
                <w:sz w:val="22"/>
                <w:szCs w:val="22"/>
                <w:lang w:val="en-US"/>
              </w:rPr>
            </w:pPr>
          </w:p>
          <w:p w14:paraId="09DB3742" w14:textId="77777777" w:rsidR="00477640" w:rsidRPr="00DD3D15" w:rsidRDefault="00477640" w:rsidP="0061584B">
            <w:pPr>
              <w:spacing w:before="0" w:after="0"/>
              <w:rPr>
                <w:sz w:val="22"/>
              </w:rPr>
            </w:pPr>
          </w:p>
        </w:tc>
      </w:tr>
      <w:tr w:rsidR="00D93A4E" w:rsidRPr="00DD3D15" w14:paraId="3758D12A" w14:textId="77777777" w:rsidTr="00477640">
        <w:trPr>
          <w:trHeight w:val="158"/>
        </w:trPr>
        <w:tc>
          <w:tcPr>
            <w:tcW w:w="1680" w:type="dxa"/>
          </w:tcPr>
          <w:p w14:paraId="757FE2A5" w14:textId="51456031" w:rsidR="00D93A4E" w:rsidRPr="00AF0E73" w:rsidRDefault="00D93A4E" w:rsidP="00D93A4E">
            <w:pPr>
              <w:spacing w:after="0"/>
              <w:rPr>
                <w:sz w:val="22"/>
              </w:rPr>
            </w:pPr>
            <w:r>
              <w:rPr>
                <w:rFonts w:eastAsiaTheme="minorEastAsia"/>
                <w:sz w:val="22"/>
                <w:lang w:eastAsia="zh-CN"/>
              </w:rPr>
              <w:lastRenderedPageBreak/>
              <w:t>Samsung</w:t>
            </w:r>
          </w:p>
        </w:tc>
        <w:tc>
          <w:tcPr>
            <w:tcW w:w="1735" w:type="dxa"/>
          </w:tcPr>
          <w:p w14:paraId="4626C78E" w14:textId="6D8818D5" w:rsidR="00D93A4E" w:rsidRDefault="00D93A4E" w:rsidP="00D93A4E">
            <w:pPr>
              <w:spacing w:after="0"/>
              <w:rPr>
                <w:sz w:val="22"/>
              </w:rPr>
            </w:pPr>
            <w:r>
              <w:rPr>
                <w:rFonts w:eastAsiaTheme="minorEastAsia"/>
                <w:sz w:val="22"/>
                <w:lang w:eastAsia="zh-CN"/>
              </w:rPr>
              <w:t>No</w:t>
            </w:r>
          </w:p>
        </w:tc>
        <w:tc>
          <w:tcPr>
            <w:tcW w:w="6570" w:type="dxa"/>
          </w:tcPr>
          <w:p w14:paraId="192D85D6" w14:textId="77777777" w:rsidR="00D93A4E" w:rsidRDefault="00D93A4E" w:rsidP="00D93A4E">
            <w:pPr>
              <w:spacing w:after="0"/>
              <w:rPr>
                <w:rFonts w:eastAsiaTheme="minorEastAsia"/>
                <w:sz w:val="22"/>
                <w:lang w:eastAsia="zh-CN"/>
              </w:rPr>
            </w:pPr>
            <w:r>
              <w:rPr>
                <w:rFonts w:eastAsiaTheme="minorEastAsia"/>
                <w:sz w:val="22"/>
                <w:lang w:eastAsia="zh-CN"/>
              </w:rPr>
              <w:t xml:space="preserve">When UE transmitting the PSSCH/PSCCH excludes slots based on LTE </w:t>
            </w:r>
            <w:proofErr w:type="spellStart"/>
            <w:r>
              <w:rPr>
                <w:rFonts w:eastAsiaTheme="minorEastAsia"/>
                <w:sz w:val="22"/>
                <w:lang w:eastAsia="zh-CN"/>
              </w:rPr>
              <w:t>subframes</w:t>
            </w:r>
            <w:proofErr w:type="spellEnd"/>
            <w:r>
              <w:rPr>
                <w:rFonts w:eastAsiaTheme="minorEastAsia"/>
                <w:sz w:val="22"/>
                <w:lang w:eastAsia="zh-CN"/>
              </w:rPr>
              <w:t xml:space="preserve"> that overlap with PSFCH, this degrades performance and significantly reduces efficiency. </w:t>
            </w:r>
          </w:p>
          <w:p w14:paraId="0274304C" w14:textId="77777777" w:rsidR="00D93A4E" w:rsidRDefault="00D93A4E" w:rsidP="00D93A4E">
            <w:pPr>
              <w:spacing w:after="0"/>
              <w:rPr>
                <w:rFonts w:eastAsiaTheme="minorEastAsia"/>
                <w:sz w:val="22"/>
                <w:lang w:eastAsia="zh-CN"/>
              </w:rPr>
            </w:pPr>
            <w:r>
              <w:rPr>
                <w:rFonts w:eastAsiaTheme="minorEastAsia"/>
                <w:sz w:val="22"/>
                <w:lang w:eastAsia="zh-CN"/>
              </w:rPr>
              <w:t>The UE transmitting PSFCH should check if there is an LTE transmission in the slot and if there is attempts to select resources for PSSCH/PSCCH in the same slot to avoid AGC issue. Only if it can’t find resources for PSSCH/PSCCH would it drop PSFCH.</w:t>
            </w:r>
          </w:p>
          <w:p w14:paraId="58C276EA" w14:textId="3E6D8703" w:rsidR="00D93A4E" w:rsidRDefault="00D93A4E" w:rsidP="00D93A4E">
            <w:pPr>
              <w:spacing w:after="0"/>
              <w:rPr>
                <w:sz w:val="22"/>
                <w:szCs w:val="22"/>
                <w:lang w:eastAsia="zh-CN"/>
              </w:rPr>
            </w:pPr>
            <w:r w:rsidRPr="00747FAE">
              <w:rPr>
                <w:sz w:val="22"/>
                <w:szCs w:val="22"/>
              </w:rPr>
              <w:t>We also think that in a PSFCH configured slot if UE transmits only PSSCH/PSCCH and not PSFCH, this could have an impact on AGC. That case should also be considered.</w:t>
            </w:r>
          </w:p>
        </w:tc>
      </w:tr>
    </w:tbl>
    <w:p w14:paraId="728CCF8A" w14:textId="77777777" w:rsidR="009944C5" w:rsidRPr="007A23C7" w:rsidRDefault="009944C5" w:rsidP="009944C5">
      <w:pPr>
        <w:pStyle w:val="3GPPNormalText"/>
        <w:spacing w:before="240" w:after="0"/>
        <w:rPr>
          <w:b/>
          <w:lang w:val="en-GB"/>
        </w:rPr>
      </w:pPr>
    </w:p>
    <w:p w14:paraId="1F02CE28"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4D4AF93C" w14:textId="77777777" w:rsidR="00132D27" w:rsidRDefault="00366861">
      <w:pPr>
        <w:rPr>
          <w:rFonts w:eastAsia="MS Mincho"/>
          <w:sz w:val="22"/>
          <w:szCs w:val="24"/>
          <w:lang w:val="en-US"/>
        </w:rPr>
      </w:pPr>
      <w:r>
        <w:rPr>
          <w:rFonts w:eastAsia="MS Mincho"/>
          <w:sz w:val="22"/>
          <w:szCs w:val="24"/>
          <w:lang w:val="en-US"/>
        </w:rPr>
        <w:t>TBD</w:t>
      </w:r>
    </w:p>
    <w:p w14:paraId="50486164" w14:textId="77777777" w:rsidR="00132D27" w:rsidRDefault="00132D27">
      <w:pPr>
        <w:rPr>
          <w:rFonts w:ascii="Frutiger LT Com 45 Light" w:hAnsi="Frutiger LT Com 45 Light"/>
        </w:rPr>
      </w:pPr>
    </w:p>
    <w:p w14:paraId="03CD1711" w14:textId="77777777" w:rsidR="00132D27" w:rsidRDefault="00366861">
      <w:pPr>
        <w:pStyle w:val="Heading2"/>
        <w:ind w:left="540"/>
      </w:pPr>
      <w:r>
        <w:lastRenderedPageBreak/>
        <w:t xml:space="preserve"> [</w:t>
      </w:r>
      <w:r>
        <w:rPr>
          <w:i/>
        </w:rPr>
        <w:t>ACTIVE</w:t>
      </w:r>
      <w:r>
        <w:t>] Issue 1-2: DRPS – Details of LTE Sensing Information Shared by LTE SL Module</w:t>
      </w:r>
    </w:p>
    <w:p w14:paraId="6DFAA391" w14:textId="77777777" w:rsidR="00132D27" w:rsidRDefault="00366861">
      <w:pPr>
        <w:pStyle w:val="Heading3"/>
      </w:pPr>
      <w:r>
        <w:t xml:space="preserve">Summary of Company Views from </w:t>
      </w:r>
      <w:proofErr w:type="spellStart"/>
      <w:r>
        <w:t>TDocs</w:t>
      </w:r>
      <w:proofErr w:type="spellEnd"/>
    </w:p>
    <w:p w14:paraId="4361DAF3" w14:textId="77777777" w:rsidR="00132D27" w:rsidRDefault="00366861">
      <w:pPr>
        <w:spacing w:after="120"/>
        <w:jc w:val="both"/>
        <w:rPr>
          <w:rFonts w:eastAsia="MS Mincho"/>
          <w:sz w:val="22"/>
          <w:szCs w:val="22"/>
        </w:rPr>
      </w:pPr>
      <w:r>
        <w:rPr>
          <w:rFonts w:eastAsia="MS Mincho"/>
          <w:sz w:val="22"/>
          <w:szCs w:val="22"/>
        </w:rPr>
        <w:t>In the previous meeting, details of the LTE sensing information that is to be shared by the LTE SL module to the NR SL module were discussed, culminating with the following proposal that was fairly stable:</w:t>
      </w:r>
    </w:p>
    <w:tbl>
      <w:tblPr>
        <w:tblStyle w:val="TableGrid"/>
        <w:tblW w:w="9962" w:type="dxa"/>
        <w:tblLayout w:type="fixed"/>
        <w:tblLook w:val="04A0" w:firstRow="1" w:lastRow="0" w:firstColumn="1" w:lastColumn="0" w:noHBand="0" w:noVBand="1"/>
      </w:tblPr>
      <w:tblGrid>
        <w:gridCol w:w="9962"/>
      </w:tblGrid>
      <w:tr w:rsidR="00132D27" w14:paraId="5991C605" w14:textId="77777777">
        <w:tc>
          <w:tcPr>
            <w:tcW w:w="9962" w:type="dxa"/>
          </w:tcPr>
          <w:p w14:paraId="1C197E10" w14:textId="77777777" w:rsidR="00132D27" w:rsidRDefault="00366861">
            <w:pPr>
              <w:pStyle w:val="3GPPNormalText"/>
              <w:spacing w:before="0" w:after="0"/>
            </w:pPr>
            <w:r>
              <w:rPr>
                <w:highlight w:val="yellow"/>
              </w:rPr>
              <w:t>Proposal 2-4b (II):</w:t>
            </w:r>
          </w:p>
          <w:p w14:paraId="1905E0DD" w14:textId="77777777" w:rsidR="00132D27" w:rsidRDefault="00366861">
            <w:pPr>
              <w:pStyle w:val="ListParagraph"/>
              <w:numPr>
                <w:ilvl w:val="0"/>
                <w:numId w:val="15"/>
              </w:numPr>
              <w:spacing w:before="0" w:line="259" w:lineRule="auto"/>
              <w:rPr>
                <w:rFonts w:ascii="Times New Roman" w:eastAsia="MS Mincho" w:hAnsi="Times New Roman"/>
                <w:color w:val="FF0000"/>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information shared by the LTE SL module to the NR SL module contains at least </w:t>
            </w:r>
            <w:r>
              <w:rPr>
                <w:rFonts w:ascii="Times New Roman" w:eastAsia="MS Mincho" w:hAnsi="Times New Roman"/>
                <w:color w:val="FF0000"/>
                <w:szCs w:val="24"/>
              </w:rPr>
              <w:t>the following parameters:</w:t>
            </w:r>
          </w:p>
          <w:p w14:paraId="119048D8" w14:textId="77777777" w:rsidR="00132D27" w:rsidRDefault="00366861">
            <w:pPr>
              <w:pStyle w:val="ListParagraph"/>
              <w:numPr>
                <w:ilvl w:val="1"/>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 xml:space="preserve">LTE sensing results </w:t>
            </w:r>
            <w:r>
              <w:rPr>
                <w:rFonts w:ascii="Times New Roman" w:eastAsia="MS Mincho" w:hAnsi="Times New Roman"/>
                <w:color w:val="0070C0"/>
                <w:szCs w:val="24"/>
                <w:lang w:val="en-GB"/>
              </w:rPr>
              <w:t xml:space="preserve">may </w:t>
            </w:r>
            <w:r>
              <w:rPr>
                <w:rFonts w:ascii="Times New Roman" w:eastAsia="MS Mincho" w:hAnsi="Times New Roman"/>
                <w:color w:val="FF0000"/>
                <w:szCs w:val="24"/>
                <w:lang w:val="en-GB"/>
              </w:rPr>
              <w:t>include</w:t>
            </w:r>
          </w:p>
          <w:p w14:paraId="67472FAD" w14:textId="77777777" w:rsidR="00132D27" w:rsidRDefault="00366861">
            <w:pPr>
              <w:pStyle w:val="ListParagraph"/>
              <w:numPr>
                <w:ilvl w:val="2"/>
                <w:numId w:val="15"/>
              </w:numPr>
              <w:spacing w:before="0" w:line="259" w:lineRule="auto"/>
              <w:rPr>
                <w:rFonts w:ascii="Times New Roman" w:eastAsia="MS Mincho" w:hAnsi="Times New Roman"/>
                <w:color w:val="FF0000"/>
                <w:szCs w:val="24"/>
                <w:lang w:val="en-GB"/>
              </w:rPr>
            </w:pPr>
            <w:r>
              <w:rPr>
                <w:rFonts w:ascii="Times New Roman" w:eastAsia="MS Mincho" w:hAnsi="Times New Roman"/>
                <w:color w:val="FF0000"/>
                <w:szCs w:val="24"/>
                <w:lang w:val="en-GB"/>
              </w:rPr>
              <w:t xml:space="preserve">Time and frequency locations of </w:t>
            </w:r>
            <w:r>
              <w:rPr>
                <w:rFonts w:ascii="Times New Roman" w:eastAsia="MS Mincho" w:hAnsi="Times New Roman"/>
                <w:strike/>
                <w:color w:val="0070C0"/>
                <w:szCs w:val="24"/>
                <w:lang w:val="en-GB"/>
              </w:rPr>
              <w:t>reserved</w:t>
            </w:r>
            <w:r>
              <w:rPr>
                <w:rFonts w:ascii="Times New Roman" w:eastAsia="MS Mincho" w:hAnsi="Times New Roman"/>
                <w:color w:val="0070C0"/>
                <w:szCs w:val="24"/>
                <w:lang w:val="en-GB"/>
              </w:rPr>
              <w:t xml:space="preserve"> </w:t>
            </w:r>
            <w:r>
              <w:rPr>
                <w:rFonts w:ascii="Times New Roman" w:eastAsia="MS Mincho" w:hAnsi="Times New Roman"/>
                <w:color w:val="FF0000"/>
                <w:szCs w:val="24"/>
                <w:lang w:val="en-GB"/>
              </w:rPr>
              <w:t>LTE transmissions</w:t>
            </w:r>
          </w:p>
          <w:p w14:paraId="30FCFC4E" w14:textId="77777777" w:rsidR="00132D27" w:rsidRDefault="00366861">
            <w:pPr>
              <w:pStyle w:val="ListParagraph"/>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Resource reservation periods</w:t>
            </w:r>
          </w:p>
          <w:p w14:paraId="74680ADC" w14:textId="77777777" w:rsidR="00132D27" w:rsidRDefault="00366861">
            <w:pPr>
              <w:pStyle w:val="ListParagraph"/>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SL RSRP and/or SL RSSI measurement results</w:t>
            </w:r>
          </w:p>
          <w:p w14:paraId="5675818C" w14:textId="77777777" w:rsidR="00132D27" w:rsidRDefault="00366861">
            <w:pPr>
              <w:pStyle w:val="ListParagraph"/>
              <w:numPr>
                <w:ilvl w:val="2"/>
                <w:numId w:val="15"/>
              </w:numPr>
              <w:spacing w:before="0" w:line="259" w:lineRule="auto"/>
              <w:rPr>
                <w:rFonts w:ascii="Times New Roman" w:eastAsia="MS Mincho" w:hAnsi="Times New Roman"/>
                <w:color w:val="0070C0"/>
                <w:szCs w:val="24"/>
                <w:lang w:val="en-GB"/>
              </w:rPr>
            </w:pPr>
            <w:r>
              <w:rPr>
                <w:rFonts w:ascii="Times New Roman" w:eastAsia="MS Mincho" w:hAnsi="Times New Roman"/>
                <w:color w:val="0070C0"/>
                <w:szCs w:val="24"/>
                <w:lang w:val="en-GB"/>
              </w:rPr>
              <w:t>Priority</w:t>
            </w:r>
          </w:p>
          <w:p w14:paraId="74F7B9CA" w14:textId="77777777" w:rsidR="00132D27" w:rsidRDefault="00366861">
            <w:pPr>
              <w:pStyle w:val="ListParagraph"/>
              <w:numPr>
                <w:ilvl w:val="1"/>
                <w:numId w:val="15"/>
              </w:numPr>
              <w:spacing w:before="0" w:line="259" w:lineRule="auto"/>
              <w:rPr>
                <w:rFonts w:ascii="Times New Roman" w:eastAsia="MS Mincho" w:hAnsi="Times New Roman"/>
                <w:szCs w:val="24"/>
                <w:lang w:val="en-GB"/>
              </w:rPr>
            </w:pPr>
            <w:r>
              <w:rPr>
                <w:rFonts w:ascii="Times New Roman" w:eastAsia="MS Mincho" w:hAnsi="Times New Roman"/>
                <w:color w:val="0070C0"/>
                <w:szCs w:val="24"/>
                <w:lang w:val="en-GB"/>
              </w:rPr>
              <w:t xml:space="preserve">Resources corresponding to </w:t>
            </w:r>
            <w:r>
              <w:rPr>
                <w:rFonts w:ascii="Times New Roman" w:eastAsia="MS Mincho" w:hAnsi="Times New Roman"/>
                <w:szCs w:val="24"/>
                <w:lang w:val="en-GB"/>
              </w:rPr>
              <w:t>half-duplex subframes which are not monitored by the LTE SL UE.</w:t>
            </w:r>
          </w:p>
          <w:p w14:paraId="5E9F63BB" w14:textId="77777777" w:rsidR="00132D27" w:rsidRDefault="00366861">
            <w:pPr>
              <w:pStyle w:val="ListParagraph"/>
              <w:numPr>
                <w:ilvl w:val="1"/>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parameters including (but not limited to):</w:t>
            </w:r>
          </w:p>
          <w:p w14:paraId="23C1E5C3" w14:textId="77777777" w:rsidR="00132D27" w:rsidRDefault="00366861">
            <w:pPr>
              <w:pStyle w:val="ListParagraph"/>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Resource reservation periods</w:t>
            </w:r>
          </w:p>
          <w:p w14:paraId="609821BC" w14:textId="77777777" w:rsidR="00132D27" w:rsidRDefault="00366861">
            <w:pPr>
              <w:pStyle w:val="ListParagraph"/>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SL RSRP and/or SL RSSI measurement results</w:t>
            </w:r>
          </w:p>
          <w:p w14:paraId="47531678" w14:textId="77777777" w:rsidR="00132D27" w:rsidRDefault="00366861">
            <w:pPr>
              <w:pStyle w:val="ListParagraph"/>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w:t>
            </w:r>
          </w:p>
        </w:tc>
      </w:tr>
    </w:tbl>
    <w:p w14:paraId="48669225" w14:textId="77777777" w:rsidR="00132D27" w:rsidRDefault="00366861">
      <w:pPr>
        <w:pStyle w:val="3GPPNormalText"/>
        <w:spacing w:before="120" w:after="0" w:line="259" w:lineRule="auto"/>
      </w:pPr>
      <w:r>
        <w:t xml:space="preserve">In the case of </w:t>
      </w:r>
      <w:proofErr w:type="gramStart"/>
      <w:r>
        <w:t>Type</w:t>
      </w:r>
      <w:proofErr w:type="gramEnd"/>
      <w:r>
        <w:t xml:space="preserve"> A devices, the LTE SL module that is co-located with the NR SL module shares LTE sensing information to the NR SL module so that it can take it into account during its resource (re)selection procedures. </w:t>
      </w:r>
    </w:p>
    <w:p w14:paraId="2201779A" w14:textId="77777777" w:rsidR="00132D27" w:rsidRDefault="00366861">
      <w:pPr>
        <w:pStyle w:val="3GPPNormalText"/>
        <w:spacing w:before="120" w:after="0" w:line="259" w:lineRule="auto"/>
      </w:pPr>
      <w:r>
        <w:t>Based on a summary of the contributions in this meeting, the following is a list of parameters that companies had indicated their support for:</w:t>
      </w:r>
    </w:p>
    <w:p w14:paraId="2D560079" w14:textId="34B445AD" w:rsidR="00132D27" w:rsidRDefault="00366861">
      <w:pPr>
        <w:pStyle w:val="3GPPNormalText"/>
        <w:numPr>
          <w:ilvl w:val="0"/>
          <w:numId w:val="16"/>
        </w:numPr>
        <w:spacing w:after="0" w:line="259" w:lineRule="auto"/>
        <w:ind w:left="360"/>
      </w:pPr>
      <w:r>
        <w:t xml:space="preserve">Time and frequency location of reserved resources by other LTE </w:t>
      </w:r>
      <w:proofErr w:type="spellStart"/>
      <w:r>
        <w:t>U</w:t>
      </w:r>
      <w:r w:rsidR="00177C46">
        <w:t>e</w:t>
      </w:r>
      <w:r>
        <w:t>s</w:t>
      </w:r>
      <w:proofErr w:type="spellEnd"/>
      <w:r>
        <w:t xml:space="preserve">, determined based on decoded SCIs (10) </w:t>
      </w:r>
      <w:r w:rsidR="00177C46">
        <w:t>–</w:t>
      </w:r>
      <w:r>
        <w:t xml:space="preserve"> [1], [3], [7], [9], [12], [14], [19], [22], [26], [27]</w:t>
      </w:r>
    </w:p>
    <w:p w14:paraId="575CFE45" w14:textId="77777777" w:rsidR="00132D27" w:rsidRDefault="00366861">
      <w:pPr>
        <w:pStyle w:val="3GPPNormalText"/>
        <w:numPr>
          <w:ilvl w:val="0"/>
          <w:numId w:val="16"/>
        </w:numPr>
        <w:spacing w:after="0" w:line="259" w:lineRule="auto"/>
        <w:ind w:left="360"/>
      </w:pPr>
      <w:r>
        <w:t>SL RSRP/RSSI measurement results (9) – [3], [7], [8], [9], [12], [14], [19], [26], [27]</w:t>
      </w:r>
    </w:p>
    <w:p w14:paraId="25936E84" w14:textId="77777777" w:rsidR="00132D27" w:rsidRDefault="00366861">
      <w:pPr>
        <w:pStyle w:val="3GPPNormalText"/>
        <w:numPr>
          <w:ilvl w:val="0"/>
          <w:numId w:val="16"/>
        </w:numPr>
        <w:spacing w:after="0" w:line="259" w:lineRule="auto"/>
        <w:ind w:left="360"/>
      </w:pPr>
      <w:r>
        <w:t>Resource reservation periods (8) – [3], [8], [9], [12], [14], [19], [21], [26]</w:t>
      </w:r>
    </w:p>
    <w:p w14:paraId="24038271" w14:textId="2E13817D" w:rsidR="00132D27" w:rsidRDefault="00366861">
      <w:pPr>
        <w:pStyle w:val="3GPPNormalText"/>
        <w:numPr>
          <w:ilvl w:val="0"/>
          <w:numId w:val="16"/>
        </w:numPr>
        <w:spacing w:after="0" w:line="259" w:lineRule="auto"/>
        <w:ind w:left="360"/>
      </w:pPr>
      <w:r>
        <w:t xml:space="preserve">Information on non-monitored subframes (6) </w:t>
      </w:r>
      <w:r w:rsidR="00177C46">
        <w:t>–</w:t>
      </w:r>
      <w:r>
        <w:t xml:space="preserve"> [1], [3], [8], [9], [12], [26]</w:t>
      </w:r>
    </w:p>
    <w:p w14:paraId="35AFDD47" w14:textId="77777777" w:rsidR="00132D27" w:rsidRDefault="00366861">
      <w:pPr>
        <w:pStyle w:val="3GPPNormalText"/>
        <w:numPr>
          <w:ilvl w:val="0"/>
          <w:numId w:val="16"/>
        </w:numPr>
        <w:spacing w:after="0" w:line="259" w:lineRule="auto"/>
        <w:ind w:left="360"/>
      </w:pPr>
      <w:r>
        <w:t>Priority (5) – [3], [8], [12], [19], [26]</w:t>
      </w:r>
    </w:p>
    <w:p w14:paraId="36C8B76C" w14:textId="77777777" w:rsidR="00132D27" w:rsidRDefault="00366861">
      <w:pPr>
        <w:pStyle w:val="3GPPNormalText"/>
        <w:numPr>
          <w:ilvl w:val="0"/>
          <w:numId w:val="16"/>
        </w:numPr>
        <w:spacing w:after="0" w:line="259" w:lineRule="auto"/>
        <w:ind w:left="360"/>
      </w:pPr>
      <w:r>
        <w:t>Time and frequency location of resources used for own LTE SL transmissions (4) – [8], [21] (initial and retransmissions), [22] (scheduling assignment), [24]</w:t>
      </w:r>
    </w:p>
    <w:p w14:paraId="4D3180C7" w14:textId="77777777" w:rsidR="00132D27" w:rsidRDefault="00366861">
      <w:pPr>
        <w:pStyle w:val="3GPPNormalText"/>
        <w:numPr>
          <w:ilvl w:val="0"/>
          <w:numId w:val="16"/>
        </w:numPr>
        <w:spacing w:after="0" w:line="259" w:lineRule="auto"/>
        <w:ind w:left="360"/>
      </w:pPr>
      <w:r>
        <w:t>Time gap between initial transmission and retransmission – [21], [26]</w:t>
      </w:r>
    </w:p>
    <w:p w14:paraId="7F262443" w14:textId="77777777" w:rsidR="00132D27" w:rsidRDefault="00366861">
      <w:pPr>
        <w:pStyle w:val="3GPPNormalText"/>
        <w:numPr>
          <w:ilvl w:val="0"/>
          <w:numId w:val="16"/>
        </w:numPr>
        <w:spacing w:after="0" w:line="259" w:lineRule="auto"/>
        <w:ind w:left="360"/>
      </w:pPr>
      <w:r>
        <w:t>Candidate resource set (S</w:t>
      </w:r>
      <w:r>
        <w:rPr>
          <w:vertAlign w:val="subscript"/>
        </w:rPr>
        <w:t>B</w:t>
      </w:r>
      <w:r>
        <w:t>) – [2]</w:t>
      </w:r>
    </w:p>
    <w:p w14:paraId="754A139A" w14:textId="76CAFA7A" w:rsidR="00132D27" w:rsidRDefault="00366861">
      <w:pPr>
        <w:pStyle w:val="3GPPNormalText"/>
        <w:numPr>
          <w:ilvl w:val="0"/>
          <w:numId w:val="16"/>
        </w:numPr>
        <w:spacing w:after="0" w:line="259" w:lineRule="auto"/>
        <w:ind w:left="360"/>
      </w:pPr>
      <w:r>
        <w:t xml:space="preserve">Retransmission index </w:t>
      </w:r>
      <w:r w:rsidR="00177C46">
        <w:t>–</w:t>
      </w:r>
      <w:r>
        <w:t xml:space="preserve"> [26]</w:t>
      </w:r>
    </w:p>
    <w:p w14:paraId="35DEDF20" w14:textId="77777777" w:rsidR="00132D27" w:rsidRDefault="00366861">
      <w:pPr>
        <w:pStyle w:val="3GPPNormalText"/>
        <w:numPr>
          <w:ilvl w:val="0"/>
          <w:numId w:val="16"/>
        </w:numPr>
        <w:spacing w:after="0" w:line="259" w:lineRule="auto"/>
        <w:ind w:left="360"/>
      </w:pPr>
      <w:r>
        <w:t>Up to UE implementation – [6]</w:t>
      </w:r>
    </w:p>
    <w:p w14:paraId="4222A2EB" w14:textId="77777777" w:rsidR="00132D27" w:rsidRDefault="00366861">
      <w:pPr>
        <w:pStyle w:val="3GPPNormalText"/>
        <w:spacing w:after="0" w:line="259" w:lineRule="auto"/>
      </w:pPr>
      <w:r>
        <w:t>According to the previous meeting’s near-stable proposal and the contributions from this meeting, the FL has proposed a list of parameters that are commonly agreeable to the companies, along with a list of FFS parameters.</w:t>
      </w:r>
    </w:p>
    <w:p w14:paraId="45D0F879" w14:textId="77777777" w:rsidR="00132D27" w:rsidRDefault="00132D27">
      <w:pPr>
        <w:jc w:val="both"/>
        <w:rPr>
          <w:rFonts w:eastAsia="MS Mincho"/>
          <w:szCs w:val="24"/>
        </w:rPr>
      </w:pPr>
    </w:p>
    <w:p w14:paraId="7CD91165" w14:textId="77777777" w:rsidR="00132D27" w:rsidRDefault="00366861">
      <w:pPr>
        <w:pStyle w:val="Heading4"/>
        <w:tabs>
          <w:tab w:val="left" w:pos="568"/>
        </w:tabs>
        <w:ind w:left="900"/>
        <w:rPr>
          <w:lang w:val="en-US"/>
        </w:rPr>
      </w:pPr>
      <w:r>
        <w:rPr>
          <w:lang w:val="en-US"/>
        </w:rPr>
        <w:t>Company Proposals:</w:t>
      </w:r>
    </w:p>
    <w:p w14:paraId="2E7D4EE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C767437" w14:textId="77777777">
        <w:trPr>
          <w:trHeight w:val="228"/>
        </w:trPr>
        <w:tc>
          <w:tcPr>
            <w:tcW w:w="1837" w:type="dxa"/>
          </w:tcPr>
          <w:p w14:paraId="184977B2" w14:textId="77777777" w:rsidR="00132D27" w:rsidRDefault="00366861">
            <w:pPr>
              <w:spacing w:before="0" w:after="0"/>
              <w:rPr>
                <w:b/>
                <w:sz w:val="22"/>
              </w:rPr>
            </w:pPr>
            <w:r>
              <w:rPr>
                <w:rFonts w:hint="eastAsia"/>
                <w:b/>
                <w:sz w:val="22"/>
              </w:rPr>
              <w:t>C</w:t>
            </w:r>
            <w:r>
              <w:rPr>
                <w:b/>
                <w:sz w:val="22"/>
              </w:rPr>
              <w:t>ompany</w:t>
            </w:r>
          </w:p>
        </w:tc>
        <w:tc>
          <w:tcPr>
            <w:tcW w:w="8148" w:type="dxa"/>
          </w:tcPr>
          <w:p w14:paraId="5581B7D6" w14:textId="77777777" w:rsidR="00132D27" w:rsidRDefault="00366861">
            <w:pPr>
              <w:spacing w:before="0" w:after="0"/>
              <w:rPr>
                <w:b/>
                <w:sz w:val="22"/>
              </w:rPr>
            </w:pPr>
            <w:r>
              <w:rPr>
                <w:b/>
                <w:sz w:val="22"/>
              </w:rPr>
              <w:t>Company proposal related to this issue</w:t>
            </w:r>
          </w:p>
        </w:tc>
      </w:tr>
      <w:tr w:rsidR="00132D27" w14:paraId="744701B1" w14:textId="77777777">
        <w:trPr>
          <w:trHeight w:val="129"/>
        </w:trPr>
        <w:tc>
          <w:tcPr>
            <w:tcW w:w="1837" w:type="dxa"/>
          </w:tcPr>
          <w:p w14:paraId="17555C44" w14:textId="77777777" w:rsidR="00132D27" w:rsidRDefault="00366861">
            <w:pPr>
              <w:spacing w:before="0" w:after="0"/>
              <w:rPr>
                <w:sz w:val="22"/>
              </w:rPr>
            </w:pPr>
            <w:r>
              <w:rPr>
                <w:sz w:val="22"/>
              </w:rPr>
              <w:lastRenderedPageBreak/>
              <w:t>Nokia</w:t>
            </w:r>
          </w:p>
        </w:tc>
        <w:tc>
          <w:tcPr>
            <w:tcW w:w="8148" w:type="dxa"/>
          </w:tcPr>
          <w:p w14:paraId="40C160F7" w14:textId="77777777" w:rsidR="00132D27" w:rsidRDefault="00366861">
            <w:pPr>
              <w:spacing w:before="0" w:after="0"/>
              <w:rPr>
                <w:sz w:val="22"/>
              </w:rPr>
            </w:pPr>
            <w:r>
              <w:rPr>
                <w:sz w:val="22"/>
              </w:rPr>
              <w:t>Observation 6: The in-device coexistence framework can be used for co-channel coexistence but with expected resource use efficiency degradation for both LTE and NR.</w:t>
            </w:r>
          </w:p>
          <w:p w14:paraId="55B1A96A" w14:textId="77777777" w:rsidR="00132D27" w:rsidRDefault="00366861">
            <w:pPr>
              <w:spacing w:before="0" w:after="0"/>
              <w:rPr>
                <w:sz w:val="22"/>
              </w:rPr>
            </w:pPr>
            <w:r>
              <w:rPr>
                <w:sz w:val="22"/>
              </w:rPr>
              <w:t>Observation 7: Enhancements to in-device coexistence information exchange, will have to be enabled with no changes to LTE specifications, i.e. an inter-module interface is left for implementation.</w:t>
            </w:r>
          </w:p>
          <w:p w14:paraId="1BBD1E81" w14:textId="77777777" w:rsidR="00132D27" w:rsidRDefault="00366861">
            <w:pPr>
              <w:spacing w:before="0" w:after="0"/>
              <w:rPr>
                <w:sz w:val="22"/>
              </w:rPr>
            </w:pPr>
            <w:r>
              <w:rPr>
                <w:sz w:val="22"/>
              </w:rPr>
              <w:t>Observation 8: The NR module inside the SL Type A device has to be based on Rel-18 as NR SL specification changes would be needed.</w:t>
            </w:r>
          </w:p>
          <w:p w14:paraId="4147E9EB" w14:textId="77777777" w:rsidR="00132D27" w:rsidRDefault="00366861">
            <w:pPr>
              <w:spacing w:before="0" w:after="0"/>
              <w:rPr>
                <w:sz w:val="22"/>
              </w:rPr>
            </w:pPr>
            <w:r>
              <w:rPr>
                <w:sz w:val="22"/>
              </w:rPr>
              <w:t>Proposal 6: The LTE module can provide at least to the NR module:</w:t>
            </w:r>
          </w:p>
          <w:p w14:paraId="7EE5B8E7" w14:textId="77777777" w:rsidR="00132D27" w:rsidRDefault="00366861">
            <w:pPr>
              <w:spacing w:before="0" w:after="0"/>
              <w:rPr>
                <w:sz w:val="22"/>
              </w:rPr>
            </w:pPr>
            <w:r>
              <w:rPr>
                <w:sz w:val="22"/>
              </w:rPr>
              <w:t>•</w:t>
            </w:r>
            <w:r>
              <w:rPr>
                <w:sz w:val="22"/>
              </w:rPr>
              <w:tab/>
              <w:t>Its own resource selections;</w:t>
            </w:r>
          </w:p>
          <w:p w14:paraId="4DF382A2" w14:textId="77777777" w:rsidR="00132D27" w:rsidRDefault="00366861">
            <w:pPr>
              <w:spacing w:before="0" w:after="0"/>
              <w:rPr>
                <w:sz w:val="22"/>
              </w:rPr>
            </w:pPr>
            <w:r>
              <w:rPr>
                <w:sz w:val="22"/>
              </w:rPr>
              <w:t>•</w:t>
            </w:r>
            <w:r>
              <w:rPr>
                <w:sz w:val="22"/>
              </w:rPr>
              <w:tab/>
              <w:t>Information on non-monitored subframes;</w:t>
            </w:r>
          </w:p>
          <w:p w14:paraId="11E75F7D" w14:textId="77777777" w:rsidR="00132D27" w:rsidRDefault="00366861">
            <w:pPr>
              <w:spacing w:before="0" w:after="0"/>
              <w:rPr>
                <w:sz w:val="22"/>
              </w:rPr>
            </w:pPr>
            <w:r>
              <w:rPr>
                <w:sz w:val="22"/>
              </w:rPr>
              <w:t>•</w:t>
            </w:r>
            <w:r>
              <w:rPr>
                <w:sz w:val="22"/>
              </w:rPr>
              <w:tab/>
              <w:t>LTE sensing results.</w:t>
            </w:r>
          </w:p>
        </w:tc>
      </w:tr>
      <w:tr w:rsidR="00132D27" w14:paraId="4E340E28" w14:textId="77777777">
        <w:trPr>
          <w:trHeight w:val="129"/>
        </w:trPr>
        <w:tc>
          <w:tcPr>
            <w:tcW w:w="1837" w:type="dxa"/>
          </w:tcPr>
          <w:p w14:paraId="6318E7D9" w14:textId="77777777" w:rsidR="00132D27" w:rsidRDefault="00366861">
            <w:pPr>
              <w:spacing w:before="0" w:after="0"/>
              <w:rPr>
                <w:sz w:val="22"/>
              </w:rPr>
            </w:pPr>
            <w:r>
              <w:rPr>
                <w:sz w:val="22"/>
              </w:rPr>
              <w:t xml:space="preserve">Huawei, </w:t>
            </w:r>
            <w:proofErr w:type="spellStart"/>
            <w:r>
              <w:rPr>
                <w:sz w:val="22"/>
              </w:rPr>
              <w:t>HiSilicon</w:t>
            </w:r>
            <w:proofErr w:type="spellEnd"/>
          </w:p>
        </w:tc>
        <w:tc>
          <w:tcPr>
            <w:tcW w:w="8148" w:type="dxa"/>
          </w:tcPr>
          <w:p w14:paraId="4D83561C" w14:textId="77777777" w:rsidR="00132D27" w:rsidRDefault="00366861">
            <w:pPr>
              <w:spacing w:before="0" w:after="0"/>
              <w:rPr>
                <w:sz w:val="22"/>
              </w:rPr>
            </w:pPr>
            <w:r>
              <w:rPr>
                <w:sz w:val="22"/>
              </w:rPr>
              <w:t>Proposal 2: For resource allocation at NR-V module in Rel-18 co-channel co-existence via dynamic resource sharing,</w:t>
            </w:r>
          </w:p>
          <w:p w14:paraId="428B47B0" w14:textId="77777777" w:rsidR="00132D27" w:rsidRDefault="00366861">
            <w:pPr>
              <w:spacing w:before="0" w:after="0"/>
              <w:rPr>
                <w:sz w:val="22"/>
              </w:rPr>
            </w:pPr>
            <w:r>
              <w:rPr>
                <w:sz w:val="22"/>
              </w:rPr>
              <w:t>•</w:t>
            </w:r>
            <w:r>
              <w:rPr>
                <w:sz w:val="22"/>
              </w:rPr>
              <w:tab/>
              <w:t>In-device LTE-V module shares LTE-V candidate resource set to NR-V module.</w:t>
            </w:r>
          </w:p>
          <w:p w14:paraId="744A0AC5" w14:textId="77777777" w:rsidR="00132D27" w:rsidRDefault="00366861">
            <w:pPr>
              <w:spacing w:before="0" w:after="0"/>
              <w:rPr>
                <w:sz w:val="22"/>
              </w:rPr>
            </w:pPr>
            <w:r>
              <w:rPr>
                <w:sz w:val="22"/>
              </w:rPr>
              <w:t>•</w:t>
            </w:r>
            <w:r>
              <w:rPr>
                <w:sz w:val="22"/>
              </w:rPr>
              <w:tab/>
              <w:t>NR-V module obtains NR-V candidate resource set as per legacy NR-V design.</w:t>
            </w:r>
          </w:p>
          <w:p w14:paraId="578C0D9E" w14:textId="77777777" w:rsidR="00132D27" w:rsidRDefault="00366861">
            <w:pPr>
              <w:spacing w:before="0" w:after="0"/>
              <w:rPr>
                <w:sz w:val="22"/>
              </w:rPr>
            </w:pPr>
            <w:r>
              <w:rPr>
                <w:sz w:val="22"/>
              </w:rPr>
              <w:t>•</w:t>
            </w:r>
            <w:r>
              <w:rPr>
                <w:sz w:val="22"/>
              </w:rPr>
              <w:tab/>
              <w:t>When NR SL BWP is configured with SCS higher than 15 kHz,</w:t>
            </w:r>
          </w:p>
          <w:p w14:paraId="32F34F86" w14:textId="63F8076A" w:rsidR="00132D27" w:rsidRPr="00177C46" w:rsidRDefault="00366861" w:rsidP="00177C46">
            <w:pPr>
              <w:pStyle w:val="ListParagraph"/>
              <w:numPr>
                <w:ilvl w:val="0"/>
                <w:numId w:val="16"/>
              </w:numPr>
            </w:pPr>
            <w:r w:rsidRPr="00177C46">
              <w:t xml:space="preserve">NR-V module updates the LTE-V candidate resource set by excluding resources overlapping in time with LTE-V’s reservation. </w:t>
            </w:r>
          </w:p>
          <w:p w14:paraId="3B3E9B73" w14:textId="77777777" w:rsidR="00132D27" w:rsidRDefault="00366861">
            <w:pPr>
              <w:spacing w:before="0" w:after="0"/>
              <w:rPr>
                <w:sz w:val="22"/>
              </w:rPr>
            </w:pPr>
            <w:r>
              <w:rPr>
                <w:sz w:val="22"/>
              </w:rPr>
              <w:t>•</w:t>
            </w:r>
            <w:r>
              <w:rPr>
                <w:sz w:val="22"/>
              </w:rPr>
              <w:tab/>
              <w:t>NR-V module MAC layer takes intersection between LTE-V candidate resource set and NR-V candidate resource set to obtain a final candidate resource set.</w:t>
            </w:r>
          </w:p>
          <w:p w14:paraId="6BDE6776" w14:textId="77777777" w:rsidR="00132D27" w:rsidRDefault="00366861">
            <w:pPr>
              <w:spacing w:before="0" w:after="0"/>
              <w:rPr>
                <w:sz w:val="22"/>
              </w:rPr>
            </w:pPr>
            <w:r>
              <w:rPr>
                <w:sz w:val="22"/>
              </w:rPr>
              <w:t>•</w:t>
            </w:r>
            <w:r>
              <w:rPr>
                <w:sz w:val="22"/>
              </w:rPr>
              <w:tab/>
              <w:t>NR-V module MAC layer selects resource from the final candidate resource set as per legacy design.</w:t>
            </w:r>
          </w:p>
        </w:tc>
      </w:tr>
      <w:tr w:rsidR="00132D27" w14:paraId="59FFFDB6" w14:textId="77777777">
        <w:trPr>
          <w:trHeight w:val="129"/>
        </w:trPr>
        <w:tc>
          <w:tcPr>
            <w:tcW w:w="1837" w:type="dxa"/>
          </w:tcPr>
          <w:p w14:paraId="3E0FEAC6" w14:textId="77777777" w:rsidR="00132D27" w:rsidRDefault="00366861">
            <w:pPr>
              <w:spacing w:before="0" w:after="0"/>
              <w:rPr>
                <w:sz w:val="22"/>
              </w:rPr>
            </w:pPr>
            <w:proofErr w:type="spellStart"/>
            <w:r>
              <w:rPr>
                <w:sz w:val="22"/>
              </w:rPr>
              <w:t>Spreadtrum</w:t>
            </w:r>
            <w:proofErr w:type="spellEnd"/>
          </w:p>
        </w:tc>
        <w:tc>
          <w:tcPr>
            <w:tcW w:w="8148" w:type="dxa"/>
          </w:tcPr>
          <w:p w14:paraId="03AE8A65" w14:textId="77777777" w:rsidR="00132D27" w:rsidRDefault="00366861">
            <w:pPr>
              <w:spacing w:before="0" w:after="0"/>
              <w:rPr>
                <w:sz w:val="22"/>
              </w:rPr>
            </w:pPr>
            <w:r>
              <w:rPr>
                <w:sz w:val="22"/>
              </w:rPr>
              <w:t>Proposal 7: LTE SL module could share the sensing and resource reservation information to NR SL module via the interface, including the time and frequency locations of LTE transmissions, the priority of LTE transmission, RSRP and/or RSSI measurement results, resource reservation periods, and half duplex subframe(s) of LTE module, etc.</w:t>
            </w:r>
          </w:p>
        </w:tc>
      </w:tr>
      <w:tr w:rsidR="00132D27" w14:paraId="158EDB73" w14:textId="77777777">
        <w:trPr>
          <w:trHeight w:val="129"/>
        </w:trPr>
        <w:tc>
          <w:tcPr>
            <w:tcW w:w="1837" w:type="dxa"/>
          </w:tcPr>
          <w:p w14:paraId="4CB511B9" w14:textId="77777777" w:rsidR="00132D27" w:rsidRDefault="00366861">
            <w:pPr>
              <w:spacing w:before="0" w:after="0"/>
              <w:rPr>
                <w:sz w:val="22"/>
              </w:rPr>
            </w:pPr>
            <w:r>
              <w:rPr>
                <w:sz w:val="22"/>
              </w:rPr>
              <w:t>Panasonic</w:t>
            </w:r>
          </w:p>
        </w:tc>
        <w:tc>
          <w:tcPr>
            <w:tcW w:w="8148" w:type="dxa"/>
          </w:tcPr>
          <w:p w14:paraId="5975C18B" w14:textId="77777777" w:rsidR="00132D27" w:rsidRDefault="00366861">
            <w:pPr>
              <w:spacing w:before="0" w:after="0"/>
              <w:rPr>
                <w:sz w:val="22"/>
              </w:rPr>
            </w:pPr>
            <w:r>
              <w:rPr>
                <w:sz w:val="22"/>
              </w:rPr>
              <w:t>Proposal 7: As no spec change allowed for LTE, how the LTE SL module shares the information to the NR SL module, exact information shared, timeline etc., would be up to UE implementation.</w:t>
            </w:r>
          </w:p>
        </w:tc>
      </w:tr>
      <w:tr w:rsidR="00132D27" w14:paraId="561624DA" w14:textId="77777777">
        <w:trPr>
          <w:trHeight w:val="129"/>
        </w:trPr>
        <w:tc>
          <w:tcPr>
            <w:tcW w:w="1837" w:type="dxa"/>
          </w:tcPr>
          <w:p w14:paraId="2485781C" w14:textId="77777777" w:rsidR="00132D27" w:rsidRDefault="00366861">
            <w:pPr>
              <w:spacing w:before="0" w:after="0"/>
              <w:rPr>
                <w:sz w:val="22"/>
              </w:rPr>
            </w:pPr>
            <w:r>
              <w:rPr>
                <w:sz w:val="22"/>
              </w:rPr>
              <w:t>OPPO</w:t>
            </w:r>
          </w:p>
        </w:tc>
        <w:tc>
          <w:tcPr>
            <w:tcW w:w="8148" w:type="dxa"/>
          </w:tcPr>
          <w:p w14:paraId="2F5D9FE4" w14:textId="77777777" w:rsidR="00132D27" w:rsidRDefault="00366861">
            <w:pPr>
              <w:spacing w:before="0" w:after="0"/>
              <w:rPr>
                <w:sz w:val="22"/>
              </w:rPr>
            </w:pPr>
            <w:r>
              <w:rPr>
                <w:sz w:val="22"/>
              </w:rPr>
              <w:t>Proposal 2: At least one of the following should be included in the information shared from LTE module to NR module:</w:t>
            </w:r>
          </w:p>
          <w:p w14:paraId="35CBBFE0" w14:textId="77777777" w:rsidR="00132D27" w:rsidRDefault="00366861">
            <w:pPr>
              <w:spacing w:before="0" w:after="0"/>
              <w:rPr>
                <w:sz w:val="22"/>
              </w:rPr>
            </w:pPr>
            <w:r>
              <w:rPr>
                <w:sz w:val="22"/>
              </w:rPr>
              <w:t>•</w:t>
            </w:r>
            <w:r>
              <w:rPr>
                <w:sz w:val="22"/>
              </w:rPr>
              <w:tab/>
              <w:t>SCI monitored by LTE module or reserved resources determined based on the SCI monitored by LTE module</w:t>
            </w:r>
          </w:p>
          <w:p w14:paraId="648CCA3E" w14:textId="77777777" w:rsidR="00132D27" w:rsidRDefault="00366861">
            <w:pPr>
              <w:spacing w:before="0" w:after="0"/>
              <w:rPr>
                <w:sz w:val="22"/>
              </w:rPr>
            </w:pPr>
            <w:r>
              <w:rPr>
                <w:sz w:val="22"/>
              </w:rPr>
              <w:t>•</w:t>
            </w:r>
            <w:r>
              <w:rPr>
                <w:sz w:val="22"/>
              </w:rPr>
              <w:tab/>
              <w:t>SL RSRP measurement result</w:t>
            </w:r>
          </w:p>
          <w:p w14:paraId="08378C83" w14:textId="77777777" w:rsidR="00132D27" w:rsidRDefault="00366861">
            <w:pPr>
              <w:spacing w:before="0" w:after="0"/>
              <w:rPr>
                <w:sz w:val="22"/>
              </w:rPr>
            </w:pPr>
            <w:r>
              <w:rPr>
                <w:sz w:val="22"/>
              </w:rPr>
              <w:t>Proposal 3: If LTE module forwards its received SCI to NR module directly, the configuration used to determine the logical subframes of LTE SL need to be shared to NR module as well.</w:t>
            </w:r>
          </w:p>
        </w:tc>
      </w:tr>
      <w:tr w:rsidR="00132D27" w14:paraId="662E66CF" w14:textId="77777777">
        <w:trPr>
          <w:trHeight w:val="129"/>
        </w:trPr>
        <w:tc>
          <w:tcPr>
            <w:tcW w:w="1837" w:type="dxa"/>
          </w:tcPr>
          <w:p w14:paraId="2A909FEE" w14:textId="77777777" w:rsidR="00132D27" w:rsidRDefault="00366861">
            <w:pPr>
              <w:spacing w:before="0" w:after="0"/>
              <w:rPr>
                <w:sz w:val="22"/>
              </w:rPr>
            </w:pPr>
            <w:r>
              <w:rPr>
                <w:sz w:val="22"/>
              </w:rPr>
              <w:t>CATT, GOHIGH</w:t>
            </w:r>
          </w:p>
        </w:tc>
        <w:tc>
          <w:tcPr>
            <w:tcW w:w="8148" w:type="dxa"/>
          </w:tcPr>
          <w:p w14:paraId="0954340C" w14:textId="77777777" w:rsidR="00132D27" w:rsidRDefault="00366861">
            <w:pPr>
              <w:spacing w:before="0" w:after="0"/>
              <w:rPr>
                <w:sz w:val="22"/>
              </w:rPr>
            </w:pPr>
            <w:r>
              <w:rPr>
                <w:sz w:val="22"/>
              </w:rPr>
              <w:t>Proposal 7: LTE SL module could share the half-duplex subframes which are not monitored by the LTE SL module and the sensing/resource reservation information to NR SL module via the interface. The sensing and resource reservation information includes at least the following parameters:</w:t>
            </w:r>
          </w:p>
          <w:p w14:paraId="7E5D67E1" w14:textId="77777777" w:rsidR="00132D27" w:rsidRDefault="00366861">
            <w:pPr>
              <w:spacing w:before="0" w:after="0"/>
              <w:rPr>
                <w:sz w:val="22"/>
              </w:rPr>
            </w:pPr>
            <w:r>
              <w:rPr>
                <w:sz w:val="22"/>
              </w:rPr>
              <w:t>•</w:t>
            </w:r>
            <w:r>
              <w:rPr>
                <w:sz w:val="22"/>
              </w:rPr>
              <w:tab/>
              <w:t>Priority</w:t>
            </w:r>
          </w:p>
          <w:p w14:paraId="6067136E" w14:textId="77777777" w:rsidR="00132D27" w:rsidRDefault="00366861">
            <w:pPr>
              <w:spacing w:before="0" w:after="0"/>
              <w:rPr>
                <w:sz w:val="22"/>
              </w:rPr>
            </w:pPr>
            <w:r>
              <w:rPr>
                <w:sz w:val="22"/>
              </w:rPr>
              <w:t>•</w:t>
            </w:r>
            <w:r>
              <w:rPr>
                <w:sz w:val="22"/>
              </w:rPr>
              <w:tab/>
              <w:t>Time and frequency locations of LTE transmissions of the LTE SL module sensed and used for LTE SL transmission of LTE SL module itself</w:t>
            </w:r>
          </w:p>
          <w:p w14:paraId="6D6143FE" w14:textId="77777777" w:rsidR="00132D27" w:rsidRDefault="00366861">
            <w:pPr>
              <w:spacing w:before="0" w:after="0"/>
              <w:rPr>
                <w:sz w:val="22"/>
              </w:rPr>
            </w:pPr>
            <w:r>
              <w:rPr>
                <w:sz w:val="22"/>
              </w:rPr>
              <w:t>•</w:t>
            </w:r>
            <w:r>
              <w:rPr>
                <w:sz w:val="22"/>
              </w:rPr>
              <w:tab/>
              <w:t xml:space="preserve">Resource reservation periods </w:t>
            </w:r>
          </w:p>
          <w:p w14:paraId="477A49BB" w14:textId="77777777" w:rsidR="00132D27" w:rsidRDefault="00366861">
            <w:pPr>
              <w:spacing w:before="0" w:after="0"/>
              <w:rPr>
                <w:sz w:val="22"/>
              </w:rPr>
            </w:pPr>
            <w:r>
              <w:rPr>
                <w:sz w:val="22"/>
              </w:rPr>
              <w:t>•</w:t>
            </w:r>
            <w:r>
              <w:rPr>
                <w:sz w:val="22"/>
              </w:rPr>
              <w:tab/>
              <w:t>RSRP and/or RSSI measurement value</w:t>
            </w:r>
          </w:p>
          <w:p w14:paraId="396B587C" w14:textId="77777777" w:rsidR="00132D27" w:rsidRDefault="00366861">
            <w:pPr>
              <w:spacing w:before="0" w:after="0"/>
              <w:rPr>
                <w:sz w:val="22"/>
              </w:rPr>
            </w:pPr>
            <w:r>
              <w:rPr>
                <w:sz w:val="22"/>
              </w:rPr>
              <w:lastRenderedPageBreak/>
              <w:t>Proposal 8: Resource reservation periods allowed by LTE SL in the shared resource pool and resource reservation periods allowed by NR SL in the shared resource pool are both taken into account for the NR SL module to exclude the skipped slot related to the half-duplex subframes which are not monitored by the LTE SL module.</w:t>
            </w:r>
          </w:p>
        </w:tc>
      </w:tr>
      <w:tr w:rsidR="00132D27" w14:paraId="400817D2" w14:textId="77777777">
        <w:trPr>
          <w:trHeight w:val="129"/>
        </w:trPr>
        <w:tc>
          <w:tcPr>
            <w:tcW w:w="1837" w:type="dxa"/>
          </w:tcPr>
          <w:p w14:paraId="1D2B0445" w14:textId="77777777" w:rsidR="00132D27" w:rsidRDefault="00366861">
            <w:pPr>
              <w:spacing w:before="0" w:after="0"/>
              <w:rPr>
                <w:sz w:val="22"/>
              </w:rPr>
            </w:pPr>
            <w:r>
              <w:rPr>
                <w:sz w:val="22"/>
              </w:rPr>
              <w:lastRenderedPageBreak/>
              <w:t>Intel</w:t>
            </w:r>
          </w:p>
        </w:tc>
        <w:tc>
          <w:tcPr>
            <w:tcW w:w="8148" w:type="dxa"/>
          </w:tcPr>
          <w:p w14:paraId="164F8237" w14:textId="77777777" w:rsidR="00132D27" w:rsidRDefault="00366861">
            <w:pPr>
              <w:spacing w:before="0" w:after="0"/>
              <w:rPr>
                <w:sz w:val="22"/>
              </w:rPr>
            </w:pPr>
            <w:r>
              <w:rPr>
                <w:sz w:val="22"/>
              </w:rPr>
              <w:t xml:space="preserve">Proposal 2: </w:t>
            </w:r>
          </w:p>
          <w:p w14:paraId="034345D6" w14:textId="77777777" w:rsidR="00132D27" w:rsidRDefault="00366861">
            <w:pPr>
              <w:spacing w:before="0" w:after="0"/>
              <w:rPr>
                <w:sz w:val="22"/>
              </w:rPr>
            </w:pPr>
            <w:r>
              <w:rPr>
                <w:sz w:val="22"/>
              </w:rPr>
              <w:t>•</w:t>
            </w:r>
            <w:r>
              <w:rPr>
                <w:sz w:val="22"/>
              </w:rPr>
              <w:tab/>
              <w:t>For co-channel co-existence in Rel.18, in a type A device the information shared by the LTE SL module to the NR SL module contains at least the following parameters:</w:t>
            </w:r>
          </w:p>
          <w:p w14:paraId="46DACBA7" w14:textId="77777777" w:rsidR="00132D27" w:rsidRDefault="00366861">
            <w:pPr>
              <w:spacing w:before="0" w:after="0"/>
              <w:rPr>
                <w:sz w:val="22"/>
              </w:rPr>
            </w:pPr>
            <w:r>
              <w:rPr>
                <w:sz w:val="22"/>
              </w:rPr>
              <w:t xml:space="preserve">    o</w:t>
            </w:r>
            <w:r>
              <w:rPr>
                <w:sz w:val="22"/>
              </w:rPr>
              <w:tab/>
              <w:t>Time and frequency locations of reserved LTE transmissions</w:t>
            </w:r>
          </w:p>
          <w:p w14:paraId="52C3A641" w14:textId="77777777" w:rsidR="00132D27" w:rsidRDefault="00366861">
            <w:pPr>
              <w:spacing w:before="0" w:after="0"/>
              <w:rPr>
                <w:sz w:val="22"/>
              </w:rPr>
            </w:pPr>
            <w:r>
              <w:rPr>
                <w:sz w:val="22"/>
              </w:rPr>
              <w:t xml:space="preserve">    o</w:t>
            </w:r>
            <w:r>
              <w:rPr>
                <w:sz w:val="22"/>
              </w:rPr>
              <w:tab/>
              <w:t>Resource reservation periods</w:t>
            </w:r>
          </w:p>
          <w:p w14:paraId="36CDDB43" w14:textId="77777777" w:rsidR="00132D27" w:rsidRDefault="00366861">
            <w:pPr>
              <w:spacing w:before="0" w:after="0"/>
              <w:rPr>
                <w:sz w:val="22"/>
              </w:rPr>
            </w:pPr>
            <w:r>
              <w:rPr>
                <w:sz w:val="22"/>
              </w:rPr>
              <w:t xml:space="preserve">    o</w:t>
            </w:r>
            <w:r>
              <w:rPr>
                <w:sz w:val="22"/>
              </w:rPr>
              <w:tab/>
              <w:t>SL RSRP and/or SL RSSI measurement results</w:t>
            </w:r>
          </w:p>
          <w:p w14:paraId="12617667" w14:textId="77777777" w:rsidR="00132D27" w:rsidRDefault="00366861">
            <w:pPr>
              <w:spacing w:before="0" w:after="0"/>
              <w:rPr>
                <w:sz w:val="22"/>
              </w:rPr>
            </w:pPr>
            <w:r>
              <w:rPr>
                <w:sz w:val="22"/>
              </w:rPr>
              <w:t xml:space="preserve">    o</w:t>
            </w:r>
            <w:r>
              <w:rPr>
                <w:sz w:val="22"/>
              </w:rPr>
              <w:tab/>
              <w:t>Half-duplex subframes which are not monitored by the LTE SL UE.</w:t>
            </w:r>
          </w:p>
        </w:tc>
      </w:tr>
      <w:tr w:rsidR="00132D27" w14:paraId="52ACABDB" w14:textId="77777777">
        <w:trPr>
          <w:trHeight w:val="129"/>
        </w:trPr>
        <w:tc>
          <w:tcPr>
            <w:tcW w:w="1837" w:type="dxa"/>
          </w:tcPr>
          <w:p w14:paraId="1186BB4B" w14:textId="77777777" w:rsidR="00132D27" w:rsidRDefault="00366861">
            <w:pPr>
              <w:spacing w:before="0" w:after="0"/>
              <w:rPr>
                <w:sz w:val="22"/>
              </w:rPr>
            </w:pPr>
            <w:proofErr w:type="spellStart"/>
            <w:r>
              <w:rPr>
                <w:sz w:val="22"/>
              </w:rPr>
              <w:t>Transsion</w:t>
            </w:r>
            <w:proofErr w:type="spellEnd"/>
          </w:p>
        </w:tc>
        <w:tc>
          <w:tcPr>
            <w:tcW w:w="8148" w:type="dxa"/>
          </w:tcPr>
          <w:p w14:paraId="78CBE437" w14:textId="77777777" w:rsidR="00132D27" w:rsidRDefault="00366861">
            <w:pPr>
              <w:spacing w:before="0" w:after="0"/>
              <w:rPr>
                <w:sz w:val="22"/>
                <w:szCs w:val="22"/>
              </w:rPr>
            </w:pPr>
            <w:r>
              <w:rPr>
                <w:sz w:val="22"/>
                <w:szCs w:val="22"/>
              </w:rPr>
              <w:t>Proposal 5: For co-channel coexistence in Rel-18, for the study of dynamic resource pool sharing, the information shared by the LTE SL module to the NR SL module contains at least the following parameters:</w:t>
            </w:r>
          </w:p>
          <w:p w14:paraId="40FF061F" w14:textId="77777777" w:rsidR="00132D27" w:rsidRDefault="00366861">
            <w:pPr>
              <w:spacing w:before="0" w:after="0"/>
              <w:rPr>
                <w:sz w:val="22"/>
                <w:szCs w:val="22"/>
              </w:rPr>
            </w:pPr>
            <w:r>
              <w:rPr>
                <w:sz w:val="22"/>
                <w:szCs w:val="22"/>
              </w:rPr>
              <w:t></w:t>
            </w:r>
            <w:r>
              <w:rPr>
                <w:sz w:val="22"/>
                <w:szCs w:val="22"/>
              </w:rPr>
              <w:tab/>
              <w:t>LTE sensing results include</w:t>
            </w:r>
          </w:p>
          <w:p w14:paraId="129A9BB8" w14:textId="77777777" w:rsidR="00132D27" w:rsidRDefault="00366861">
            <w:pPr>
              <w:spacing w:before="0" w:after="0"/>
              <w:rPr>
                <w:sz w:val="22"/>
                <w:szCs w:val="22"/>
              </w:rPr>
            </w:pPr>
            <w:r>
              <w:rPr>
                <w:sz w:val="22"/>
                <w:szCs w:val="22"/>
              </w:rPr>
              <w:t xml:space="preserve">   </w:t>
            </w:r>
            <w:r>
              <w:rPr>
                <w:sz w:val="22"/>
                <w:szCs w:val="22"/>
              </w:rPr>
              <w:t></w:t>
            </w:r>
            <w:r>
              <w:rPr>
                <w:sz w:val="22"/>
                <w:szCs w:val="22"/>
              </w:rPr>
              <w:tab/>
              <w:t>Time and frequency locations of LTE transmissions</w:t>
            </w:r>
          </w:p>
          <w:p w14:paraId="5054AE1F"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 reservation periods</w:t>
            </w:r>
          </w:p>
          <w:p w14:paraId="5BA8B1A7" w14:textId="77777777" w:rsidR="00132D27" w:rsidRDefault="00366861">
            <w:pPr>
              <w:spacing w:before="0" w:after="0"/>
              <w:rPr>
                <w:sz w:val="22"/>
                <w:szCs w:val="22"/>
              </w:rPr>
            </w:pPr>
            <w:r>
              <w:rPr>
                <w:sz w:val="22"/>
                <w:szCs w:val="22"/>
              </w:rPr>
              <w:t xml:space="preserve">   </w:t>
            </w:r>
            <w:r>
              <w:rPr>
                <w:sz w:val="22"/>
                <w:szCs w:val="22"/>
              </w:rPr>
              <w:t></w:t>
            </w:r>
            <w:r>
              <w:rPr>
                <w:sz w:val="22"/>
                <w:szCs w:val="22"/>
              </w:rPr>
              <w:tab/>
              <w:t>SL RSRP and/or SL RSSI measurement results</w:t>
            </w:r>
          </w:p>
          <w:p w14:paraId="71B43E10" w14:textId="77777777" w:rsidR="00132D27" w:rsidRDefault="00366861">
            <w:pPr>
              <w:spacing w:before="0" w:after="0"/>
              <w:rPr>
                <w:sz w:val="22"/>
                <w:szCs w:val="22"/>
              </w:rPr>
            </w:pPr>
            <w:r>
              <w:rPr>
                <w:sz w:val="22"/>
                <w:szCs w:val="22"/>
              </w:rPr>
              <w:t xml:space="preserve">   </w:t>
            </w:r>
            <w:r>
              <w:rPr>
                <w:sz w:val="22"/>
                <w:szCs w:val="22"/>
              </w:rPr>
              <w:t></w:t>
            </w:r>
            <w:r>
              <w:rPr>
                <w:sz w:val="22"/>
                <w:szCs w:val="22"/>
              </w:rPr>
              <w:tab/>
              <w:t>Priority</w:t>
            </w:r>
          </w:p>
          <w:p w14:paraId="2ABDE952"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Resources corresponding to half-duplex subframes which are not monitored by the LTE SL UE.</w:t>
            </w:r>
          </w:p>
        </w:tc>
      </w:tr>
      <w:tr w:rsidR="00132D27" w14:paraId="6FB191FB" w14:textId="77777777">
        <w:trPr>
          <w:trHeight w:val="129"/>
        </w:trPr>
        <w:tc>
          <w:tcPr>
            <w:tcW w:w="1837" w:type="dxa"/>
          </w:tcPr>
          <w:p w14:paraId="4549CBD2" w14:textId="77777777" w:rsidR="00132D27" w:rsidRDefault="00366861">
            <w:pPr>
              <w:spacing w:before="0" w:after="0"/>
              <w:rPr>
                <w:sz w:val="22"/>
              </w:rPr>
            </w:pPr>
            <w:r>
              <w:rPr>
                <w:sz w:val="22"/>
              </w:rPr>
              <w:t>ETRI</w:t>
            </w:r>
          </w:p>
        </w:tc>
        <w:tc>
          <w:tcPr>
            <w:tcW w:w="8148" w:type="dxa"/>
          </w:tcPr>
          <w:p w14:paraId="3B1D1A45"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6685A0E1" w14:textId="77777777" w:rsidR="00132D27" w:rsidRDefault="00366861">
            <w:pPr>
              <w:spacing w:before="0" w:after="0"/>
              <w:rPr>
                <w:sz w:val="22"/>
                <w:szCs w:val="22"/>
              </w:rPr>
            </w:pPr>
            <w:r>
              <w:rPr>
                <w:sz w:val="22"/>
                <w:szCs w:val="22"/>
              </w:rPr>
              <w:t></w:t>
            </w:r>
            <w:r>
              <w:rPr>
                <w:sz w:val="22"/>
                <w:szCs w:val="22"/>
              </w:rPr>
              <w:tab/>
              <w:t>Passed sensing results from LTE SL module to NR SL module considering different SCSs</w:t>
            </w:r>
          </w:p>
          <w:p w14:paraId="2F79D372"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Timeline between when the sensing results are shared and those are used</w:t>
            </w:r>
          </w:p>
        </w:tc>
      </w:tr>
      <w:tr w:rsidR="00132D27" w14:paraId="6C485206" w14:textId="77777777">
        <w:trPr>
          <w:trHeight w:val="129"/>
        </w:trPr>
        <w:tc>
          <w:tcPr>
            <w:tcW w:w="1837" w:type="dxa"/>
          </w:tcPr>
          <w:p w14:paraId="0A3A34A9" w14:textId="77777777" w:rsidR="00132D27" w:rsidRDefault="00366861">
            <w:pPr>
              <w:spacing w:before="0" w:after="0"/>
              <w:rPr>
                <w:sz w:val="22"/>
              </w:rPr>
            </w:pPr>
            <w:r>
              <w:rPr>
                <w:sz w:val="22"/>
              </w:rPr>
              <w:t>LG</w:t>
            </w:r>
          </w:p>
        </w:tc>
        <w:tc>
          <w:tcPr>
            <w:tcW w:w="8148" w:type="dxa"/>
          </w:tcPr>
          <w:p w14:paraId="7602EF37" w14:textId="77777777" w:rsidR="00132D27" w:rsidRDefault="00366861">
            <w:pPr>
              <w:spacing w:before="0" w:after="0"/>
              <w:rPr>
                <w:sz w:val="22"/>
                <w:szCs w:val="22"/>
              </w:rPr>
            </w:pPr>
            <w:r>
              <w:rPr>
                <w:sz w:val="22"/>
                <w:szCs w:val="22"/>
              </w:rPr>
              <w:t>Proposal 2: For the dynamic resource pool sharing, the information of LTE SL sensing results shared by LTE SL module to NR SL module contains at least the followings:</w:t>
            </w:r>
          </w:p>
          <w:p w14:paraId="699FF72E" w14:textId="77777777" w:rsidR="00132D27" w:rsidRDefault="00366861">
            <w:pPr>
              <w:spacing w:before="0" w:after="0"/>
              <w:rPr>
                <w:sz w:val="22"/>
                <w:szCs w:val="22"/>
              </w:rPr>
            </w:pPr>
            <w:r>
              <w:rPr>
                <w:sz w:val="22"/>
                <w:szCs w:val="22"/>
              </w:rPr>
              <w:t></w:t>
            </w:r>
            <w:r>
              <w:rPr>
                <w:sz w:val="22"/>
                <w:szCs w:val="22"/>
              </w:rPr>
              <w:tab/>
              <w:t>Time and frequency locations of reserved LTE SL transmissions</w:t>
            </w:r>
          </w:p>
          <w:p w14:paraId="38DA969F" w14:textId="77777777" w:rsidR="00132D27" w:rsidRDefault="00366861">
            <w:pPr>
              <w:spacing w:before="0" w:after="0"/>
              <w:rPr>
                <w:sz w:val="22"/>
                <w:szCs w:val="22"/>
              </w:rPr>
            </w:pPr>
            <w:r>
              <w:rPr>
                <w:sz w:val="22"/>
                <w:szCs w:val="22"/>
              </w:rPr>
              <w:t></w:t>
            </w:r>
            <w:r>
              <w:rPr>
                <w:sz w:val="22"/>
                <w:szCs w:val="22"/>
              </w:rPr>
              <w:tab/>
              <w:t>Resource reservation periods</w:t>
            </w:r>
          </w:p>
          <w:p w14:paraId="34D135B8" w14:textId="77777777" w:rsidR="00132D27" w:rsidRDefault="00366861">
            <w:pPr>
              <w:spacing w:before="0" w:after="0"/>
              <w:rPr>
                <w:sz w:val="22"/>
                <w:szCs w:val="22"/>
              </w:rPr>
            </w:pPr>
            <w:r>
              <w:rPr>
                <w:sz w:val="22"/>
                <w:szCs w:val="22"/>
              </w:rPr>
              <w:t></w:t>
            </w:r>
            <w:r>
              <w:rPr>
                <w:sz w:val="22"/>
                <w:szCs w:val="22"/>
              </w:rPr>
              <w:tab/>
              <w:t>SL RSRP measurement results</w:t>
            </w:r>
          </w:p>
          <w:p w14:paraId="59069328" w14:textId="77777777" w:rsidR="00132D27" w:rsidRDefault="00366861">
            <w:pPr>
              <w:spacing w:before="0" w:after="0"/>
              <w:rPr>
                <w:sz w:val="22"/>
                <w:szCs w:val="22"/>
              </w:rPr>
            </w:pPr>
            <w:r>
              <w:rPr>
                <w:sz w:val="22"/>
                <w:szCs w:val="22"/>
              </w:rPr>
              <w:t></w:t>
            </w:r>
            <w:r>
              <w:rPr>
                <w:sz w:val="22"/>
                <w:szCs w:val="22"/>
              </w:rPr>
              <w:tab/>
              <w:t>Priority values</w:t>
            </w:r>
          </w:p>
        </w:tc>
      </w:tr>
      <w:tr w:rsidR="00132D27" w14:paraId="5089265A" w14:textId="77777777">
        <w:trPr>
          <w:trHeight w:val="129"/>
        </w:trPr>
        <w:tc>
          <w:tcPr>
            <w:tcW w:w="1837" w:type="dxa"/>
          </w:tcPr>
          <w:p w14:paraId="2D7FB0FC" w14:textId="77777777" w:rsidR="00132D27" w:rsidRDefault="00366861">
            <w:pPr>
              <w:spacing w:before="0" w:after="0"/>
              <w:rPr>
                <w:sz w:val="22"/>
              </w:rPr>
            </w:pPr>
            <w:r>
              <w:rPr>
                <w:sz w:val="22"/>
              </w:rPr>
              <w:t>Apple</w:t>
            </w:r>
          </w:p>
        </w:tc>
        <w:tc>
          <w:tcPr>
            <w:tcW w:w="8148" w:type="dxa"/>
          </w:tcPr>
          <w:p w14:paraId="16B57051" w14:textId="77777777" w:rsidR="00132D27" w:rsidRDefault="00366861">
            <w:pPr>
              <w:spacing w:before="0" w:after="0"/>
              <w:rPr>
                <w:sz w:val="22"/>
                <w:szCs w:val="22"/>
              </w:rPr>
            </w:pPr>
            <w:r>
              <w:rPr>
                <w:sz w:val="22"/>
                <w:szCs w:val="22"/>
              </w:rPr>
              <w:t xml:space="preserve">Proposal 6: In dynamic resource pool sharing for co-channel coexistence, type A device’s LTE sidelink module at least shares the following information to NR sidelink module: </w:t>
            </w:r>
          </w:p>
          <w:p w14:paraId="49A292D1" w14:textId="77777777" w:rsidR="00132D27" w:rsidRDefault="00366861">
            <w:pPr>
              <w:spacing w:before="0" w:after="0"/>
              <w:rPr>
                <w:sz w:val="22"/>
                <w:szCs w:val="22"/>
              </w:rPr>
            </w:pPr>
            <w:r>
              <w:rPr>
                <w:sz w:val="22"/>
                <w:szCs w:val="22"/>
              </w:rPr>
              <w:t>•</w:t>
            </w:r>
            <w:r>
              <w:rPr>
                <w:sz w:val="22"/>
                <w:szCs w:val="22"/>
              </w:rPr>
              <w:tab/>
              <w:t>Time of reserved LTE sidelink resources</w:t>
            </w:r>
          </w:p>
          <w:p w14:paraId="7CE72906" w14:textId="77777777" w:rsidR="00132D27" w:rsidRDefault="00366861">
            <w:pPr>
              <w:spacing w:before="0" w:after="0"/>
              <w:rPr>
                <w:sz w:val="22"/>
                <w:szCs w:val="22"/>
              </w:rPr>
            </w:pPr>
            <w:r>
              <w:rPr>
                <w:sz w:val="22"/>
                <w:szCs w:val="22"/>
              </w:rPr>
              <w:t>•</w:t>
            </w:r>
            <w:r>
              <w:rPr>
                <w:sz w:val="22"/>
                <w:szCs w:val="22"/>
              </w:rPr>
              <w:tab/>
              <w:t>Frequency of reserved LTE sidelink resources</w:t>
            </w:r>
          </w:p>
          <w:p w14:paraId="4B1DC7DC" w14:textId="77777777" w:rsidR="00132D27" w:rsidRDefault="00366861">
            <w:pPr>
              <w:spacing w:before="0" w:after="0"/>
              <w:rPr>
                <w:sz w:val="22"/>
                <w:szCs w:val="22"/>
              </w:rPr>
            </w:pPr>
            <w:r>
              <w:rPr>
                <w:sz w:val="22"/>
                <w:szCs w:val="22"/>
              </w:rPr>
              <w:t>•</w:t>
            </w:r>
            <w:r>
              <w:rPr>
                <w:sz w:val="22"/>
                <w:szCs w:val="22"/>
              </w:rPr>
              <w:tab/>
              <w:t>Periodicity of reserved LTE sidelink resources</w:t>
            </w:r>
          </w:p>
        </w:tc>
      </w:tr>
      <w:tr w:rsidR="00132D27" w14:paraId="50445B0F" w14:textId="77777777">
        <w:trPr>
          <w:trHeight w:val="129"/>
        </w:trPr>
        <w:tc>
          <w:tcPr>
            <w:tcW w:w="1837" w:type="dxa"/>
          </w:tcPr>
          <w:p w14:paraId="389125F5" w14:textId="77777777" w:rsidR="00132D27" w:rsidRDefault="00366861">
            <w:pPr>
              <w:spacing w:before="0" w:after="0"/>
              <w:rPr>
                <w:sz w:val="22"/>
              </w:rPr>
            </w:pPr>
            <w:r>
              <w:rPr>
                <w:sz w:val="22"/>
              </w:rPr>
              <w:t>Mitsubishi</w:t>
            </w:r>
          </w:p>
        </w:tc>
        <w:tc>
          <w:tcPr>
            <w:tcW w:w="8148" w:type="dxa"/>
          </w:tcPr>
          <w:p w14:paraId="336A0AFC"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06343D5E" w14:textId="77777777" w:rsidR="00132D27" w:rsidRDefault="00366861">
            <w:pPr>
              <w:spacing w:before="0" w:after="0"/>
              <w:rPr>
                <w:sz w:val="22"/>
                <w:szCs w:val="22"/>
              </w:rPr>
            </w:pPr>
            <w:r>
              <w:rPr>
                <w:sz w:val="22"/>
                <w:szCs w:val="22"/>
              </w:rPr>
              <w:tab/>
              <w:t>- Resource allocation modifications to NR Rel.17 procedure in order to take into account the LTE reservation in overlapping resources</w:t>
            </w:r>
            <w:r>
              <w:rPr>
                <w:sz w:val="22"/>
                <w:szCs w:val="22"/>
              </w:rPr>
              <w:tab/>
            </w:r>
          </w:p>
          <w:p w14:paraId="1D22EE22"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60163D8E" w14:textId="77777777" w:rsidR="00132D27" w:rsidRDefault="00366861">
            <w:pPr>
              <w:spacing w:before="0" w:after="0"/>
              <w:rPr>
                <w:sz w:val="22"/>
              </w:rPr>
            </w:pPr>
            <w:r>
              <w:rPr>
                <w:color w:val="BFBFBF" w:themeColor="background1" w:themeShade="BF"/>
                <w:sz w:val="22"/>
                <w:szCs w:val="22"/>
              </w:rPr>
              <w:tab/>
              <w:t>- Solutions for coexistence and cross-RAT interpretation of sidelink synchronization signals</w:t>
            </w:r>
          </w:p>
        </w:tc>
      </w:tr>
      <w:tr w:rsidR="00132D27" w14:paraId="11AC64BF" w14:textId="77777777">
        <w:trPr>
          <w:trHeight w:val="129"/>
        </w:trPr>
        <w:tc>
          <w:tcPr>
            <w:tcW w:w="1837" w:type="dxa"/>
          </w:tcPr>
          <w:p w14:paraId="69662C8F" w14:textId="77777777" w:rsidR="00132D27" w:rsidRDefault="00366861">
            <w:pPr>
              <w:spacing w:before="0" w:after="0"/>
              <w:rPr>
                <w:sz w:val="22"/>
              </w:rPr>
            </w:pPr>
            <w:proofErr w:type="spellStart"/>
            <w:r>
              <w:rPr>
                <w:sz w:val="22"/>
              </w:rPr>
              <w:t>InterDigital</w:t>
            </w:r>
            <w:proofErr w:type="spellEnd"/>
          </w:p>
        </w:tc>
        <w:tc>
          <w:tcPr>
            <w:tcW w:w="8148" w:type="dxa"/>
          </w:tcPr>
          <w:p w14:paraId="0FC84930" w14:textId="77777777" w:rsidR="00132D27" w:rsidRDefault="00366861">
            <w:pPr>
              <w:spacing w:before="0" w:after="0"/>
              <w:rPr>
                <w:sz w:val="22"/>
              </w:rPr>
            </w:pPr>
            <w:r>
              <w:rPr>
                <w:sz w:val="22"/>
              </w:rPr>
              <w:t>Proposal 3: LTE SL module indicates resource reservation information of UE’s own LTE transmission and reception.</w:t>
            </w:r>
          </w:p>
        </w:tc>
      </w:tr>
      <w:tr w:rsidR="00132D27" w14:paraId="358A77E8" w14:textId="77777777">
        <w:trPr>
          <w:trHeight w:val="129"/>
        </w:trPr>
        <w:tc>
          <w:tcPr>
            <w:tcW w:w="1837" w:type="dxa"/>
          </w:tcPr>
          <w:p w14:paraId="1DA1B09B" w14:textId="77777777" w:rsidR="00132D27" w:rsidRDefault="00366861">
            <w:pPr>
              <w:spacing w:before="0" w:after="0"/>
              <w:rPr>
                <w:sz w:val="22"/>
              </w:rPr>
            </w:pPr>
            <w:r>
              <w:rPr>
                <w:sz w:val="22"/>
              </w:rPr>
              <w:lastRenderedPageBreak/>
              <w:t>Samsung</w:t>
            </w:r>
          </w:p>
        </w:tc>
        <w:tc>
          <w:tcPr>
            <w:tcW w:w="8148" w:type="dxa"/>
          </w:tcPr>
          <w:p w14:paraId="5F00ED25" w14:textId="77777777" w:rsidR="00132D27" w:rsidRDefault="00366861">
            <w:pPr>
              <w:spacing w:before="0" w:after="0"/>
              <w:rPr>
                <w:sz w:val="22"/>
              </w:rPr>
            </w:pPr>
            <w:r>
              <w:rPr>
                <w:sz w:val="22"/>
              </w:rPr>
              <w:t>Proposal 5: Further study content and timing of information from LTE SL module to NR SL module.</w:t>
            </w:r>
          </w:p>
          <w:p w14:paraId="41967F2E"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4599E047" w14:textId="77777777" w:rsidR="00132D27" w:rsidRDefault="00366861">
            <w:pPr>
              <w:spacing w:before="0" w:after="0"/>
              <w:rPr>
                <w:sz w:val="22"/>
              </w:rPr>
            </w:pPr>
            <w:r>
              <w:rPr>
                <w:sz w:val="22"/>
              </w:rPr>
              <w:t>-</w:t>
            </w:r>
            <w:r>
              <w:rPr>
                <w:sz w:val="22"/>
              </w:rPr>
              <w:tab/>
              <w:t>Resource exclusion for its NR SL transmission</w:t>
            </w:r>
          </w:p>
          <w:p w14:paraId="3B3DD218" w14:textId="77777777" w:rsidR="00132D27" w:rsidRDefault="00366861">
            <w:pPr>
              <w:spacing w:before="0" w:after="0"/>
              <w:rPr>
                <w:sz w:val="22"/>
              </w:rPr>
            </w:pPr>
            <w:r>
              <w:rPr>
                <w:sz w:val="22"/>
              </w:rPr>
              <w:t>-</w:t>
            </w:r>
            <w:r>
              <w:rPr>
                <w:sz w:val="22"/>
              </w:rPr>
              <w:tab/>
              <w:t>Scheme 1 inter-UE co-ordination</w:t>
            </w:r>
          </w:p>
          <w:p w14:paraId="4DB1B570" w14:textId="77777777" w:rsidR="00132D27" w:rsidRDefault="00366861">
            <w:pPr>
              <w:spacing w:before="0" w:after="0"/>
              <w:rPr>
                <w:sz w:val="22"/>
              </w:rPr>
            </w:pPr>
            <w:r>
              <w:rPr>
                <w:sz w:val="22"/>
              </w:rPr>
              <w:t>-</w:t>
            </w:r>
            <w:r>
              <w:rPr>
                <w:sz w:val="22"/>
              </w:rPr>
              <w:tab/>
              <w:t>Scheme 2 inter-UE co-ordination</w:t>
            </w:r>
          </w:p>
        </w:tc>
      </w:tr>
      <w:tr w:rsidR="00132D27" w14:paraId="15BAB6FA" w14:textId="77777777">
        <w:trPr>
          <w:trHeight w:val="129"/>
        </w:trPr>
        <w:tc>
          <w:tcPr>
            <w:tcW w:w="1837" w:type="dxa"/>
          </w:tcPr>
          <w:p w14:paraId="1C26E08A" w14:textId="77777777" w:rsidR="00132D27" w:rsidRDefault="00366861">
            <w:pPr>
              <w:spacing w:before="0" w:after="0"/>
              <w:rPr>
                <w:sz w:val="22"/>
              </w:rPr>
            </w:pPr>
            <w:r>
              <w:rPr>
                <w:sz w:val="22"/>
              </w:rPr>
              <w:t>Sharp</w:t>
            </w:r>
          </w:p>
        </w:tc>
        <w:tc>
          <w:tcPr>
            <w:tcW w:w="8148" w:type="dxa"/>
          </w:tcPr>
          <w:p w14:paraId="1A80DF22" w14:textId="77777777" w:rsidR="00132D27" w:rsidRDefault="00366861">
            <w:pPr>
              <w:spacing w:before="0" w:after="0"/>
              <w:rPr>
                <w:sz w:val="22"/>
              </w:rPr>
            </w:pPr>
            <w:r>
              <w:rPr>
                <w:sz w:val="22"/>
              </w:rPr>
              <w:t>Proposal 4: For co-channel coexistence in Rel-18, for the study of dynamic resource pool sharing, the information shared by the LTE SL module to the NR SL module contains at least the following parameters:</w:t>
            </w:r>
          </w:p>
          <w:p w14:paraId="5CFCDC63" w14:textId="77777777" w:rsidR="00132D27" w:rsidRDefault="00366861">
            <w:pPr>
              <w:spacing w:before="0" w:after="0"/>
              <w:rPr>
                <w:sz w:val="22"/>
              </w:rPr>
            </w:pPr>
            <w:r>
              <w:rPr>
                <w:sz w:val="22"/>
              </w:rPr>
              <w:t></w:t>
            </w:r>
            <w:r>
              <w:rPr>
                <w:sz w:val="22"/>
              </w:rPr>
              <w:tab/>
              <w:t>LTE sensing results may include:</w:t>
            </w:r>
          </w:p>
          <w:p w14:paraId="6B9FB547" w14:textId="77777777" w:rsidR="00132D27" w:rsidRDefault="00366861">
            <w:pPr>
              <w:spacing w:before="0" w:after="0"/>
              <w:rPr>
                <w:sz w:val="22"/>
              </w:rPr>
            </w:pPr>
            <w:r>
              <w:rPr>
                <w:sz w:val="22"/>
              </w:rPr>
              <w:t xml:space="preserve">    •</w:t>
            </w:r>
            <w:r>
              <w:rPr>
                <w:sz w:val="22"/>
              </w:rPr>
              <w:tab/>
              <w:t>Time and frequency locations of reserved LTE transmissions</w:t>
            </w:r>
          </w:p>
          <w:p w14:paraId="68FA5389" w14:textId="77777777" w:rsidR="00132D27" w:rsidRDefault="00366861">
            <w:pPr>
              <w:spacing w:before="0" w:after="0"/>
              <w:rPr>
                <w:sz w:val="22"/>
              </w:rPr>
            </w:pPr>
            <w:r>
              <w:rPr>
                <w:sz w:val="22"/>
              </w:rPr>
              <w:t xml:space="preserve">    •</w:t>
            </w:r>
            <w:r>
              <w:rPr>
                <w:sz w:val="22"/>
              </w:rPr>
              <w:tab/>
              <w:t>Resource reservation periods</w:t>
            </w:r>
          </w:p>
          <w:p w14:paraId="66639A97" w14:textId="77777777" w:rsidR="00132D27" w:rsidRDefault="00366861">
            <w:pPr>
              <w:spacing w:before="0" w:after="0"/>
              <w:rPr>
                <w:sz w:val="22"/>
              </w:rPr>
            </w:pPr>
            <w:r>
              <w:rPr>
                <w:sz w:val="22"/>
              </w:rPr>
              <w:t xml:space="preserve">    •</w:t>
            </w:r>
            <w:r>
              <w:rPr>
                <w:sz w:val="22"/>
              </w:rPr>
              <w:tab/>
              <w:t>SL RSRP and/or SL RSSI measurement results</w:t>
            </w:r>
          </w:p>
          <w:p w14:paraId="162E7B4F" w14:textId="77777777" w:rsidR="00132D27" w:rsidRDefault="00366861">
            <w:pPr>
              <w:spacing w:before="0" w:after="0"/>
              <w:rPr>
                <w:sz w:val="22"/>
              </w:rPr>
            </w:pPr>
            <w:r>
              <w:rPr>
                <w:sz w:val="22"/>
              </w:rPr>
              <w:t xml:space="preserve">    •</w:t>
            </w:r>
            <w:r>
              <w:rPr>
                <w:sz w:val="22"/>
              </w:rPr>
              <w:tab/>
              <w:t>Priority</w:t>
            </w:r>
          </w:p>
          <w:p w14:paraId="103D411F" w14:textId="77777777" w:rsidR="00132D27" w:rsidRDefault="00366861">
            <w:pPr>
              <w:spacing w:before="0" w:after="0"/>
              <w:rPr>
                <w:sz w:val="22"/>
              </w:rPr>
            </w:pPr>
            <w:r>
              <w:rPr>
                <w:sz w:val="22"/>
              </w:rPr>
              <w:t xml:space="preserve">    •</w:t>
            </w:r>
            <w:r>
              <w:rPr>
                <w:sz w:val="22"/>
              </w:rPr>
              <w:tab/>
              <w:t>Retransmission index</w:t>
            </w:r>
          </w:p>
          <w:p w14:paraId="18F7F750" w14:textId="77777777" w:rsidR="00132D27" w:rsidRDefault="00366861">
            <w:pPr>
              <w:spacing w:before="0" w:after="0"/>
              <w:rPr>
                <w:sz w:val="22"/>
              </w:rPr>
            </w:pPr>
            <w:r>
              <w:rPr>
                <w:sz w:val="22"/>
              </w:rPr>
              <w:t xml:space="preserve">    •</w:t>
            </w:r>
            <w:r>
              <w:rPr>
                <w:sz w:val="22"/>
              </w:rPr>
              <w:tab/>
              <w:t>Time gap between initial transmission and retransmission</w:t>
            </w:r>
          </w:p>
          <w:p w14:paraId="7BD7829D" w14:textId="77777777" w:rsidR="00132D27" w:rsidRDefault="00366861">
            <w:pPr>
              <w:spacing w:before="0" w:after="0"/>
              <w:rPr>
                <w:sz w:val="22"/>
              </w:rPr>
            </w:pPr>
            <w:r>
              <w:rPr>
                <w:sz w:val="22"/>
              </w:rPr>
              <w:t></w:t>
            </w:r>
            <w:r>
              <w:rPr>
                <w:sz w:val="22"/>
              </w:rPr>
              <w:tab/>
              <w:t>Resources corresponding to half-duplex subframes which are not monitored by the LTE SL UE.</w:t>
            </w:r>
          </w:p>
        </w:tc>
      </w:tr>
      <w:tr w:rsidR="00132D27" w14:paraId="7A30FB59" w14:textId="77777777">
        <w:trPr>
          <w:trHeight w:val="129"/>
        </w:trPr>
        <w:tc>
          <w:tcPr>
            <w:tcW w:w="1837" w:type="dxa"/>
          </w:tcPr>
          <w:p w14:paraId="370A44B3" w14:textId="77777777" w:rsidR="00132D27" w:rsidRDefault="00366861">
            <w:pPr>
              <w:spacing w:before="0" w:after="0"/>
              <w:rPr>
                <w:sz w:val="22"/>
              </w:rPr>
            </w:pPr>
            <w:r>
              <w:rPr>
                <w:sz w:val="22"/>
              </w:rPr>
              <w:t>NTT DOCOMO</w:t>
            </w:r>
          </w:p>
        </w:tc>
        <w:tc>
          <w:tcPr>
            <w:tcW w:w="8148" w:type="dxa"/>
          </w:tcPr>
          <w:p w14:paraId="1FFA637E"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63C791CB"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bl>
    <w:p w14:paraId="44278708" w14:textId="77777777" w:rsidR="00132D27" w:rsidRDefault="00132D27">
      <w:pPr>
        <w:rPr>
          <w:rFonts w:eastAsia="MS Mincho"/>
          <w:sz w:val="22"/>
          <w:szCs w:val="24"/>
          <w:lang w:val="en-US"/>
        </w:rPr>
      </w:pPr>
    </w:p>
    <w:p w14:paraId="3B7427EE" w14:textId="77777777" w:rsidR="00132D27" w:rsidRDefault="00366861">
      <w:pPr>
        <w:pStyle w:val="Heading3"/>
      </w:pPr>
      <w:r>
        <w:t>Company Views for 1</w:t>
      </w:r>
      <w:r>
        <w:rPr>
          <w:vertAlign w:val="superscript"/>
        </w:rPr>
        <w:t>st</w:t>
      </w:r>
      <w:r>
        <w:t xml:space="preserve"> Round of Discussions</w:t>
      </w:r>
    </w:p>
    <w:p w14:paraId="722CB01F" w14:textId="77777777" w:rsidR="00132D27" w:rsidRDefault="00366861">
      <w:pPr>
        <w:pStyle w:val="3GPPNormalText"/>
        <w:spacing w:before="240" w:after="0"/>
      </w:pPr>
      <w:r>
        <w:t>Would the following proposal be acceptable to the companies?</w:t>
      </w:r>
    </w:p>
    <w:p w14:paraId="376D8D39" w14:textId="77777777" w:rsidR="00132D27" w:rsidRDefault="00366861">
      <w:pPr>
        <w:pStyle w:val="3GPPNormalText"/>
        <w:spacing w:before="120" w:after="0"/>
        <w:rPr>
          <w:b/>
        </w:rPr>
      </w:pPr>
      <w:r>
        <w:rPr>
          <w:b/>
        </w:rPr>
        <w:t>Proposal 1-2:</w:t>
      </w:r>
    </w:p>
    <w:p w14:paraId="00CF963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36C22235" w14:textId="11DC7503"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Time and frequency locations of reserved resources by other LTE </w:t>
      </w:r>
      <w:proofErr w:type="spellStart"/>
      <w:r>
        <w:rPr>
          <w:rFonts w:ascii="Times New Roman" w:eastAsia="MS Mincho" w:hAnsi="Times New Roman"/>
          <w:b/>
          <w:szCs w:val="24"/>
          <w:lang w:val="en-GB"/>
        </w:rPr>
        <w:t>U</w:t>
      </w:r>
      <w:r w:rsidR="00177C46">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determined based on decoded SCIs</w:t>
      </w:r>
    </w:p>
    <w:p w14:paraId="50A71283"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347E06E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1DC9C0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675B4C0D"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34818AC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Time and frequency location of resources used for own LTE SL transmissions</w:t>
      </w:r>
    </w:p>
    <w:p w14:paraId="68B6D2E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Resources corresponding to half-duplex subframes which are not monitored by the LTE SL UE </w:t>
      </w:r>
    </w:p>
    <w:p w14:paraId="48C4FDF8"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484FF314"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6ECDE313" w14:textId="77777777">
        <w:trPr>
          <w:trHeight w:val="158"/>
        </w:trPr>
        <w:tc>
          <w:tcPr>
            <w:tcW w:w="1680" w:type="dxa"/>
          </w:tcPr>
          <w:p w14:paraId="3E2D13E4" w14:textId="77777777" w:rsidR="00132D27" w:rsidRDefault="00366861">
            <w:pPr>
              <w:spacing w:before="0" w:after="0"/>
              <w:rPr>
                <w:b/>
                <w:bCs/>
                <w:sz w:val="22"/>
              </w:rPr>
            </w:pPr>
            <w:r>
              <w:t xml:space="preserve"> </w:t>
            </w:r>
            <w:r>
              <w:rPr>
                <w:b/>
                <w:bCs/>
                <w:sz w:val="22"/>
              </w:rPr>
              <w:t>Company</w:t>
            </w:r>
          </w:p>
        </w:tc>
        <w:tc>
          <w:tcPr>
            <w:tcW w:w="1735" w:type="dxa"/>
          </w:tcPr>
          <w:p w14:paraId="6260F28F" w14:textId="77777777" w:rsidR="00132D27" w:rsidRDefault="00366861">
            <w:pPr>
              <w:spacing w:before="0" w:after="0"/>
              <w:rPr>
                <w:b/>
                <w:bCs/>
                <w:sz w:val="22"/>
              </w:rPr>
            </w:pPr>
            <w:r>
              <w:rPr>
                <w:b/>
                <w:bCs/>
                <w:sz w:val="22"/>
              </w:rPr>
              <w:t>Yes/No</w:t>
            </w:r>
          </w:p>
        </w:tc>
        <w:tc>
          <w:tcPr>
            <w:tcW w:w="6570" w:type="dxa"/>
          </w:tcPr>
          <w:p w14:paraId="3C4644E5" w14:textId="77777777" w:rsidR="00132D27" w:rsidRDefault="00366861">
            <w:pPr>
              <w:spacing w:before="0" w:after="0"/>
              <w:rPr>
                <w:b/>
                <w:bCs/>
                <w:sz w:val="22"/>
              </w:rPr>
            </w:pPr>
            <w:r>
              <w:rPr>
                <w:b/>
                <w:bCs/>
                <w:sz w:val="22"/>
              </w:rPr>
              <w:t>Comments</w:t>
            </w:r>
          </w:p>
        </w:tc>
      </w:tr>
      <w:tr w:rsidR="00132D27" w14:paraId="25707760" w14:textId="77777777">
        <w:trPr>
          <w:trHeight w:val="158"/>
        </w:trPr>
        <w:tc>
          <w:tcPr>
            <w:tcW w:w="1680" w:type="dxa"/>
          </w:tcPr>
          <w:p w14:paraId="6B8D4098"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24F3E841"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 with comments</w:t>
            </w:r>
          </w:p>
        </w:tc>
        <w:tc>
          <w:tcPr>
            <w:tcW w:w="6570" w:type="dxa"/>
          </w:tcPr>
          <w:p w14:paraId="3C21C1C8" w14:textId="74570ABE" w:rsidR="00132D27" w:rsidRDefault="00366861">
            <w:pPr>
              <w:spacing w:before="0" w:after="0"/>
              <w:rPr>
                <w:sz w:val="22"/>
                <w:szCs w:val="22"/>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BD11C2" w:rsidRPr="00132D27">
              <w:rPr>
                <w:noProof/>
                <w:position w:val="-14"/>
                <w:sz w:val="22"/>
                <w:szCs w:val="22"/>
              </w:rPr>
              <w:object w:dxaOrig="1499" w:dyaOrig="400" w14:anchorId="6B798F03">
                <v:shape id="_x0000_i1028" type="#_x0000_t75" alt="" style="width:79.5pt;height:21.5pt;mso-width-percent:0;mso-height-percent:0;mso-width-percent:0;mso-height-percent:0" o:ole="">
                  <v:imagedata r:id="rId16" o:title=""/>
                </v:shape>
                <o:OLEObject Type="Embed" ProgID="Equation.3" ShapeID="_x0000_i1028" DrawAspect="Content" ObjectID="_1727166683" r:id="rId25"/>
              </w:object>
            </w:r>
            <w:r>
              <w:rPr>
                <w:sz w:val="22"/>
                <w:szCs w:val="22"/>
                <w:lang w:eastAsia="zh-CN"/>
              </w:rPr>
              <w:t xml:space="preserve">. When UE determines the reserved/indicated resources in mode 4, all of calculations are performed within the set of </w:t>
            </w:r>
            <w:r>
              <w:rPr>
                <w:sz w:val="22"/>
                <w:szCs w:val="22"/>
                <w:lang w:eastAsia="zh-CN"/>
              </w:rPr>
              <w:lastRenderedPageBreak/>
              <w:t xml:space="preserve">logical subframes, i.e., </w:t>
            </w:r>
            <w:r w:rsidR="00BD11C2" w:rsidRPr="00132D27">
              <w:rPr>
                <w:noProof/>
                <w:position w:val="-14"/>
                <w:sz w:val="22"/>
                <w:szCs w:val="22"/>
              </w:rPr>
              <w:object w:dxaOrig="1499" w:dyaOrig="400" w14:anchorId="31704DDE">
                <v:shape id="_x0000_i1029" type="#_x0000_t75" alt="" style="width:79.5pt;height:21.5pt;mso-width-percent:0;mso-height-percent:0;mso-width-percent:0;mso-height-percent:0" o:ole="">
                  <v:imagedata r:id="rId16" o:title=""/>
                </v:shape>
                <o:OLEObject Type="Embed" ProgID="Equation.3" ShapeID="_x0000_i1029" DrawAspect="Content" ObjectID="_1727166684" r:id="rId26"/>
              </w:object>
            </w:r>
            <w:r>
              <w:rPr>
                <w:sz w:val="22"/>
                <w:szCs w:val="22"/>
              </w:rPr>
              <w:t xml:space="preserve">. In order to achieve the resources reserved by other LTE </w:t>
            </w:r>
            <w:proofErr w:type="spellStart"/>
            <w:r>
              <w:rPr>
                <w:sz w:val="22"/>
                <w:szCs w:val="22"/>
              </w:rPr>
              <w:t>U</w:t>
            </w:r>
            <w:r w:rsidR="00177C46">
              <w:rPr>
                <w:sz w:val="22"/>
                <w:szCs w:val="22"/>
              </w:rPr>
              <w:t>e</w:t>
            </w:r>
            <w:r>
              <w:rPr>
                <w:sz w:val="22"/>
                <w:szCs w:val="22"/>
              </w:rPr>
              <w:t>s</w:t>
            </w:r>
            <w:proofErr w:type="spellEnd"/>
            <w:r>
              <w:rPr>
                <w:sz w:val="22"/>
                <w:szCs w:val="22"/>
              </w:rPr>
              <w:t xml:space="preserve">, the parameters associated with </w:t>
            </w:r>
            <w:r w:rsidR="00BD11C2" w:rsidRPr="00132D27">
              <w:rPr>
                <w:noProof/>
                <w:position w:val="-14"/>
                <w:sz w:val="22"/>
                <w:szCs w:val="22"/>
              </w:rPr>
              <w:object w:dxaOrig="1499" w:dyaOrig="400" w14:anchorId="3C680727">
                <v:shape id="_x0000_i1030" type="#_x0000_t75" alt="" style="width:79.5pt;height:21.5pt;mso-width-percent:0;mso-height-percent:0;mso-width-percent:0;mso-height-percent:0" o:ole="">
                  <v:imagedata r:id="rId16" o:title=""/>
                </v:shape>
                <o:OLEObject Type="Embed" ProgID="Equation.3" ShapeID="_x0000_i1030" DrawAspect="Content" ObjectID="_1727166685" r:id="rId27"/>
              </w:object>
            </w:r>
            <w:r>
              <w:rPr>
                <w:sz w:val="22"/>
                <w:szCs w:val="22"/>
              </w:rPr>
              <w:t xml:space="preserve"> should be shared to NR module as well. Therefore, we suggest to add another FFS for this point:</w:t>
            </w:r>
          </w:p>
          <w:p w14:paraId="7613EA06"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7505D63F"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Time and frequency location of resources used for own LTE SL transmissions</w:t>
            </w:r>
          </w:p>
          <w:p w14:paraId="7BF928A4"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2099223A"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p w14:paraId="2DC2CE48" w14:textId="77777777" w:rsidR="00132D27" w:rsidRDefault="00366861">
            <w:pPr>
              <w:pStyle w:val="ListParagraph"/>
              <w:numPr>
                <w:ilvl w:val="2"/>
                <w:numId w:val="10"/>
              </w:numPr>
              <w:spacing w:before="0" w:line="259" w:lineRule="auto"/>
              <w:ind w:left="108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P</w:t>
            </w:r>
            <w:r>
              <w:rPr>
                <w:rFonts w:ascii="Times New Roman" w:eastAsiaTheme="minorEastAsia" w:hAnsi="Times New Roman"/>
                <w:b/>
                <w:color w:val="FF0000"/>
                <w:lang w:val="en-GB" w:eastAsia="zh-CN"/>
              </w:rPr>
              <w:t xml:space="preserve">arameters associated with </w:t>
            </w:r>
            <w:r w:rsidR="00BD11C2" w:rsidRPr="00132D27">
              <w:rPr>
                <w:noProof/>
                <w:color w:val="FF0000"/>
                <w:position w:val="-14"/>
              </w:rPr>
              <w:object w:dxaOrig="1499" w:dyaOrig="400" w14:anchorId="7DE74446">
                <v:shape id="_x0000_i1031" type="#_x0000_t75" alt="" style="width:79.5pt;height:21.5pt;mso-width-percent:0;mso-height-percent:0;mso-width-percent:0;mso-height-percent:0" o:ole="">
                  <v:imagedata r:id="rId16" o:title=""/>
                </v:shape>
                <o:OLEObject Type="Embed" ProgID="Equation.3" ShapeID="_x0000_i1031" DrawAspect="Content" ObjectID="_1727166686" r:id="rId28"/>
              </w:object>
            </w:r>
            <w:r>
              <w:rPr>
                <w:color w:val="FF0000"/>
              </w:rPr>
              <w:t>.</w:t>
            </w:r>
          </w:p>
        </w:tc>
      </w:tr>
      <w:tr w:rsidR="00132D27" w14:paraId="31A00EF8" w14:textId="77777777">
        <w:trPr>
          <w:trHeight w:val="158"/>
        </w:trPr>
        <w:tc>
          <w:tcPr>
            <w:tcW w:w="1680" w:type="dxa"/>
          </w:tcPr>
          <w:p w14:paraId="66A061D5" w14:textId="77777777" w:rsidR="00132D27" w:rsidRDefault="00366861">
            <w:pPr>
              <w:spacing w:before="0" w:after="0"/>
              <w:rPr>
                <w:sz w:val="22"/>
                <w:szCs w:val="22"/>
              </w:rPr>
            </w:pPr>
            <w:r>
              <w:rPr>
                <w:sz w:val="22"/>
                <w:szCs w:val="22"/>
              </w:rPr>
              <w:lastRenderedPageBreak/>
              <w:t>Toyota</w:t>
            </w:r>
          </w:p>
        </w:tc>
        <w:tc>
          <w:tcPr>
            <w:tcW w:w="1735" w:type="dxa"/>
          </w:tcPr>
          <w:p w14:paraId="31D61EEB" w14:textId="77777777" w:rsidR="00132D27" w:rsidRDefault="00366861">
            <w:pPr>
              <w:spacing w:before="0" w:after="0"/>
              <w:rPr>
                <w:sz w:val="22"/>
                <w:szCs w:val="22"/>
              </w:rPr>
            </w:pPr>
            <w:r>
              <w:rPr>
                <w:sz w:val="22"/>
                <w:szCs w:val="22"/>
              </w:rPr>
              <w:t>Yes</w:t>
            </w:r>
          </w:p>
        </w:tc>
        <w:tc>
          <w:tcPr>
            <w:tcW w:w="6570" w:type="dxa"/>
          </w:tcPr>
          <w:p w14:paraId="7E6CDE7B" w14:textId="77777777" w:rsidR="00132D27" w:rsidRDefault="00132D27">
            <w:pPr>
              <w:spacing w:before="0" w:after="0"/>
              <w:rPr>
                <w:sz w:val="22"/>
                <w:szCs w:val="22"/>
              </w:rPr>
            </w:pPr>
          </w:p>
        </w:tc>
      </w:tr>
      <w:tr w:rsidR="00132D27" w14:paraId="56AA3AF2" w14:textId="77777777">
        <w:trPr>
          <w:trHeight w:val="158"/>
        </w:trPr>
        <w:tc>
          <w:tcPr>
            <w:tcW w:w="1680" w:type="dxa"/>
          </w:tcPr>
          <w:p w14:paraId="646B045A" w14:textId="77777777" w:rsidR="00132D27" w:rsidRDefault="00366861">
            <w:pPr>
              <w:spacing w:before="0" w:after="0"/>
              <w:rPr>
                <w:sz w:val="22"/>
                <w:szCs w:val="22"/>
              </w:rPr>
            </w:pPr>
            <w:r>
              <w:rPr>
                <w:sz w:val="22"/>
                <w:szCs w:val="22"/>
              </w:rPr>
              <w:t>Intel</w:t>
            </w:r>
          </w:p>
        </w:tc>
        <w:tc>
          <w:tcPr>
            <w:tcW w:w="1735" w:type="dxa"/>
          </w:tcPr>
          <w:p w14:paraId="7892DCBD" w14:textId="77777777" w:rsidR="00132D27" w:rsidRDefault="00366861">
            <w:pPr>
              <w:spacing w:before="0" w:after="0"/>
              <w:rPr>
                <w:sz w:val="22"/>
                <w:szCs w:val="22"/>
              </w:rPr>
            </w:pPr>
            <w:r>
              <w:rPr>
                <w:sz w:val="22"/>
                <w:szCs w:val="22"/>
              </w:rPr>
              <w:t>Yes</w:t>
            </w:r>
          </w:p>
        </w:tc>
        <w:tc>
          <w:tcPr>
            <w:tcW w:w="6570" w:type="dxa"/>
          </w:tcPr>
          <w:p w14:paraId="352B3C04" w14:textId="77777777" w:rsidR="00132D27" w:rsidRDefault="00132D27">
            <w:pPr>
              <w:spacing w:before="0" w:after="0"/>
              <w:rPr>
                <w:sz w:val="22"/>
                <w:szCs w:val="22"/>
              </w:rPr>
            </w:pPr>
          </w:p>
        </w:tc>
      </w:tr>
      <w:tr w:rsidR="00132D27" w14:paraId="77385C86" w14:textId="77777777">
        <w:trPr>
          <w:trHeight w:val="158"/>
        </w:trPr>
        <w:tc>
          <w:tcPr>
            <w:tcW w:w="1680" w:type="dxa"/>
          </w:tcPr>
          <w:p w14:paraId="5BA4396B"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463BA01A"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7879E44D" w14:textId="77777777" w:rsidR="00132D27" w:rsidRDefault="00132D27">
            <w:pPr>
              <w:spacing w:before="0" w:after="0"/>
              <w:rPr>
                <w:sz w:val="22"/>
                <w:szCs w:val="22"/>
              </w:rPr>
            </w:pPr>
          </w:p>
        </w:tc>
      </w:tr>
      <w:tr w:rsidR="00132D27" w14:paraId="171D846A" w14:textId="77777777">
        <w:trPr>
          <w:trHeight w:val="158"/>
        </w:trPr>
        <w:tc>
          <w:tcPr>
            <w:tcW w:w="1680" w:type="dxa"/>
          </w:tcPr>
          <w:p w14:paraId="484278F0" w14:textId="77777777" w:rsidR="00132D27" w:rsidRDefault="00366861">
            <w:pPr>
              <w:spacing w:before="0" w:after="0"/>
              <w:rPr>
                <w:sz w:val="22"/>
                <w:szCs w:val="22"/>
                <w:lang w:eastAsia="zh-CN"/>
              </w:rPr>
            </w:pPr>
            <w:r>
              <w:rPr>
                <w:sz w:val="22"/>
                <w:szCs w:val="22"/>
                <w:lang w:eastAsia="zh-CN"/>
              </w:rPr>
              <w:t>Apple</w:t>
            </w:r>
          </w:p>
        </w:tc>
        <w:tc>
          <w:tcPr>
            <w:tcW w:w="1735" w:type="dxa"/>
          </w:tcPr>
          <w:p w14:paraId="39267D8F" w14:textId="77777777" w:rsidR="00132D27" w:rsidRDefault="00366861">
            <w:pPr>
              <w:spacing w:before="0" w:after="0"/>
              <w:rPr>
                <w:sz w:val="22"/>
                <w:szCs w:val="22"/>
                <w:lang w:eastAsia="zh-CN"/>
              </w:rPr>
            </w:pPr>
            <w:r>
              <w:rPr>
                <w:sz w:val="22"/>
                <w:szCs w:val="22"/>
                <w:lang w:eastAsia="zh-CN"/>
              </w:rPr>
              <w:t>Yes</w:t>
            </w:r>
          </w:p>
        </w:tc>
        <w:tc>
          <w:tcPr>
            <w:tcW w:w="6570" w:type="dxa"/>
          </w:tcPr>
          <w:p w14:paraId="14AB9FC8" w14:textId="77777777" w:rsidR="00132D27" w:rsidRDefault="00132D27">
            <w:pPr>
              <w:spacing w:before="0" w:after="0"/>
              <w:rPr>
                <w:sz w:val="22"/>
                <w:szCs w:val="22"/>
              </w:rPr>
            </w:pPr>
          </w:p>
        </w:tc>
      </w:tr>
      <w:tr w:rsidR="00132D27" w14:paraId="56C1A440" w14:textId="77777777">
        <w:trPr>
          <w:trHeight w:val="158"/>
        </w:trPr>
        <w:tc>
          <w:tcPr>
            <w:tcW w:w="1680" w:type="dxa"/>
          </w:tcPr>
          <w:p w14:paraId="626D984B" w14:textId="77777777" w:rsidR="00132D27" w:rsidRDefault="00366861">
            <w:pPr>
              <w:spacing w:before="0" w:after="0"/>
              <w:rPr>
                <w:sz w:val="22"/>
                <w:szCs w:val="22"/>
                <w:lang w:eastAsia="zh-CN"/>
              </w:rPr>
            </w:pPr>
            <w:r>
              <w:rPr>
                <w:sz w:val="22"/>
                <w:szCs w:val="22"/>
                <w:lang w:eastAsia="zh-CN"/>
              </w:rPr>
              <w:t>Ericsson</w:t>
            </w:r>
          </w:p>
        </w:tc>
        <w:tc>
          <w:tcPr>
            <w:tcW w:w="1735" w:type="dxa"/>
          </w:tcPr>
          <w:p w14:paraId="21786185" w14:textId="77777777" w:rsidR="00132D27" w:rsidRDefault="00366861">
            <w:pPr>
              <w:spacing w:before="0" w:after="0"/>
              <w:rPr>
                <w:sz w:val="22"/>
                <w:szCs w:val="22"/>
                <w:lang w:eastAsia="zh-CN"/>
              </w:rPr>
            </w:pPr>
            <w:r>
              <w:rPr>
                <w:sz w:val="22"/>
                <w:szCs w:val="22"/>
                <w:lang w:eastAsia="zh-CN"/>
              </w:rPr>
              <w:t>See comments</w:t>
            </w:r>
          </w:p>
        </w:tc>
        <w:tc>
          <w:tcPr>
            <w:tcW w:w="6570" w:type="dxa"/>
          </w:tcPr>
          <w:p w14:paraId="2241F0DA" w14:textId="77777777" w:rsidR="00132D27" w:rsidRDefault="00366861">
            <w:pPr>
              <w:spacing w:before="0" w:after="0"/>
              <w:rPr>
                <w:sz w:val="22"/>
                <w:szCs w:val="22"/>
              </w:rPr>
            </w:pPr>
            <w:r>
              <w:rPr>
                <w:sz w:val="22"/>
                <w:szCs w:val="22"/>
              </w:rPr>
              <w:t>We are in general fine with the intention of the proposal. We would like to clarify if this exchange of parameters is going to be specified for Type A devices.</w:t>
            </w:r>
          </w:p>
        </w:tc>
      </w:tr>
      <w:tr w:rsidR="00132D27" w14:paraId="15334765" w14:textId="77777777">
        <w:trPr>
          <w:trHeight w:val="158"/>
        </w:trPr>
        <w:tc>
          <w:tcPr>
            <w:tcW w:w="1680" w:type="dxa"/>
          </w:tcPr>
          <w:p w14:paraId="5DC708E9" w14:textId="77777777" w:rsidR="00132D27" w:rsidRDefault="00366861">
            <w:pPr>
              <w:spacing w:before="0" w:after="0"/>
              <w:rPr>
                <w:sz w:val="22"/>
                <w:szCs w:val="22"/>
              </w:rPr>
            </w:pPr>
            <w:r>
              <w:rPr>
                <w:sz w:val="22"/>
                <w:szCs w:val="22"/>
              </w:rPr>
              <w:t>Nokia, NSB</w:t>
            </w:r>
          </w:p>
        </w:tc>
        <w:tc>
          <w:tcPr>
            <w:tcW w:w="1735" w:type="dxa"/>
          </w:tcPr>
          <w:p w14:paraId="37ADAE6F" w14:textId="77777777" w:rsidR="00132D27" w:rsidRDefault="00366861">
            <w:pPr>
              <w:spacing w:before="0" w:after="0"/>
              <w:rPr>
                <w:sz w:val="22"/>
                <w:szCs w:val="22"/>
              </w:rPr>
            </w:pPr>
            <w:r>
              <w:rPr>
                <w:sz w:val="22"/>
                <w:szCs w:val="22"/>
              </w:rPr>
              <w:t>Yes</w:t>
            </w:r>
          </w:p>
        </w:tc>
        <w:tc>
          <w:tcPr>
            <w:tcW w:w="6570" w:type="dxa"/>
          </w:tcPr>
          <w:p w14:paraId="1D099F5C" w14:textId="77777777" w:rsidR="00132D27" w:rsidRDefault="00132D27">
            <w:pPr>
              <w:spacing w:before="0" w:after="0"/>
              <w:rPr>
                <w:sz w:val="22"/>
                <w:szCs w:val="22"/>
              </w:rPr>
            </w:pPr>
          </w:p>
        </w:tc>
      </w:tr>
      <w:tr w:rsidR="00132D27" w14:paraId="2478043E" w14:textId="77777777">
        <w:trPr>
          <w:trHeight w:val="158"/>
        </w:trPr>
        <w:tc>
          <w:tcPr>
            <w:tcW w:w="1680" w:type="dxa"/>
          </w:tcPr>
          <w:p w14:paraId="6B469F4B" w14:textId="77777777" w:rsidR="00132D27" w:rsidRDefault="00366861">
            <w:pPr>
              <w:spacing w:before="0" w:after="0"/>
              <w:rPr>
                <w:sz w:val="22"/>
                <w:szCs w:val="22"/>
              </w:rPr>
            </w:pPr>
            <w:proofErr w:type="spellStart"/>
            <w:r>
              <w:rPr>
                <w:sz w:val="22"/>
                <w:szCs w:val="22"/>
              </w:rPr>
              <w:t>InterDigital</w:t>
            </w:r>
            <w:proofErr w:type="spellEnd"/>
          </w:p>
        </w:tc>
        <w:tc>
          <w:tcPr>
            <w:tcW w:w="1735" w:type="dxa"/>
          </w:tcPr>
          <w:p w14:paraId="0F59E388" w14:textId="77777777" w:rsidR="00132D27" w:rsidRDefault="00366861">
            <w:pPr>
              <w:spacing w:before="0" w:after="0"/>
              <w:rPr>
                <w:sz w:val="22"/>
                <w:szCs w:val="22"/>
              </w:rPr>
            </w:pPr>
            <w:r>
              <w:rPr>
                <w:sz w:val="22"/>
                <w:szCs w:val="22"/>
              </w:rPr>
              <w:t>Yes</w:t>
            </w:r>
          </w:p>
        </w:tc>
        <w:tc>
          <w:tcPr>
            <w:tcW w:w="6570" w:type="dxa"/>
          </w:tcPr>
          <w:p w14:paraId="067A7F73" w14:textId="77777777" w:rsidR="00132D27" w:rsidRDefault="00132D27">
            <w:pPr>
              <w:spacing w:before="0" w:after="0"/>
              <w:rPr>
                <w:sz w:val="22"/>
                <w:szCs w:val="22"/>
              </w:rPr>
            </w:pPr>
          </w:p>
        </w:tc>
      </w:tr>
      <w:tr w:rsidR="00132D27" w14:paraId="5ED60AD6" w14:textId="77777777">
        <w:trPr>
          <w:trHeight w:val="158"/>
        </w:trPr>
        <w:tc>
          <w:tcPr>
            <w:tcW w:w="1680" w:type="dxa"/>
          </w:tcPr>
          <w:p w14:paraId="2B479178" w14:textId="77777777" w:rsidR="00132D27" w:rsidRDefault="00366861">
            <w:pPr>
              <w:spacing w:before="0" w:after="0"/>
              <w:rPr>
                <w:sz w:val="22"/>
                <w:szCs w:val="22"/>
              </w:rPr>
            </w:pPr>
            <w:r>
              <w:rPr>
                <w:sz w:val="22"/>
                <w:szCs w:val="22"/>
              </w:rPr>
              <w:t>Samsung</w:t>
            </w:r>
          </w:p>
        </w:tc>
        <w:tc>
          <w:tcPr>
            <w:tcW w:w="1735" w:type="dxa"/>
          </w:tcPr>
          <w:p w14:paraId="73A4855A" w14:textId="77777777" w:rsidR="00132D27" w:rsidRDefault="00132D27">
            <w:pPr>
              <w:spacing w:before="0" w:after="0"/>
              <w:rPr>
                <w:sz w:val="22"/>
                <w:szCs w:val="22"/>
              </w:rPr>
            </w:pPr>
          </w:p>
        </w:tc>
        <w:tc>
          <w:tcPr>
            <w:tcW w:w="6570" w:type="dxa"/>
          </w:tcPr>
          <w:p w14:paraId="099CC8F5" w14:textId="77777777" w:rsidR="00132D27" w:rsidRDefault="00366861">
            <w:pPr>
              <w:spacing w:before="0" w:after="0"/>
              <w:rPr>
                <w:sz w:val="22"/>
                <w:szCs w:val="22"/>
              </w:rPr>
            </w:pPr>
            <w:r>
              <w:rPr>
                <w:sz w:val="22"/>
                <w:szCs w:val="22"/>
              </w:rPr>
              <w:t>Fine in principle</w:t>
            </w:r>
          </w:p>
        </w:tc>
      </w:tr>
      <w:tr w:rsidR="00132D27" w14:paraId="1F53127B" w14:textId="77777777">
        <w:trPr>
          <w:trHeight w:val="158"/>
        </w:trPr>
        <w:tc>
          <w:tcPr>
            <w:tcW w:w="1680" w:type="dxa"/>
          </w:tcPr>
          <w:p w14:paraId="546A978C" w14:textId="77777777" w:rsidR="00132D27" w:rsidRDefault="00366861">
            <w:pPr>
              <w:spacing w:before="0" w:after="0"/>
              <w:rPr>
                <w:sz w:val="22"/>
                <w:szCs w:val="22"/>
              </w:rPr>
            </w:pPr>
            <w:r>
              <w:rPr>
                <w:rFonts w:hint="eastAsia"/>
                <w:sz w:val="22"/>
                <w:szCs w:val="22"/>
                <w:lang w:eastAsia="zh-CN"/>
              </w:rPr>
              <w:t>NEC</w:t>
            </w:r>
          </w:p>
        </w:tc>
        <w:tc>
          <w:tcPr>
            <w:tcW w:w="1735" w:type="dxa"/>
          </w:tcPr>
          <w:p w14:paraId="1844AD9A"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DC4BB53" w14:textId="77777777" w:rsidR="00132D27" w:rsidRDefault="00132D27">
            <w:pPr>
              <w:spacing w:before="0" w:after="0"/>
              <w:rPr>
                <w:sz w:val="22"/>
                <w:szCs w:val="22"/>
              </w:rPr>
            </w:pPr>
          </w:p>
        </w:tc>
      </w:tr>
      <w:tr w:rsidR="00132D27" w14:paraId="4F039C8D" w14:textId="77777777">
        <w:trPr>
          <w:trHeight w:val="158"/>
        </w:trPr>
        <w:tc>
          <w:tcPr>
            <w:tcW w:w="1680" w:type="dxa"/>
          </w:tcPr>
          <w:p w14:paraId="50F8BC6B"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71613680"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974C057" w14:textId="77777777" w:rsidR="00132D27" w:rsidRDefault="00132D27">
            <w:pPr>
              <w:spacing w:before="0" w:after="0"/>
              <w:rPr>
                <w:sz w:val="22"/>
                <w:szCs w:val="22"/>
              </w:rPr>
            </w:pPr>
          </w:p>
        </w:tc>
      </w:tr>
      <w:tr w:rsidR="00132D27" w14:paraId="0E8236D3" w14:textId="77777777">
        <w:trPr>
          <w:trHeight w:val="158"/>
        </w:trPr>
        <w:tc>
          <w:tcPr>
            <w:tcW w:w="1680" w:type="dxa"/>
          </w:tcPr>
          <w:p w14:paraId="5899A9FC" w14:textId="77777777" w:rsidR="00132D27" w:rsidRDefault="00366861">
            <w:pPr>
              <w:spacing w:before="0" w:after="0"/>
              <w:rPr>
                <w:sz w:val="22"/>
                <w:szCs w:val="22"/>
                <w:lang w:eastAsia="zh-CN"/>
              </w:rPr>
            </w:pPr>
            <w:r>
              <w:rPr>
                <w:sz w:val="22"/>
                <w:szCs w:val="22"/>
              </w:rPr>
              <w:t>Panasonic</w:t>
            </w:r>
          </w:p>
        </w:tc>
        <w:tc>
          <w:tcPr>
            <w:tcW w:w="1735" w:type="dxa"/>
          </w:tcPr>
          <w:p w14:paraId="1A1AFD71" w14:textId="77777777" w:rsidR="00132D27" w:rsidRDefault="00366861">
            <w:pPr>
              <w:spacing w:before="0" w:after="0"/>
              <w:rPr>
                <w:sz w:val="22"/>
                <w:szCs w:val="22"/>
                <w:lang w:eastAsia="zh-CN"/>
              </w:rPr>
            </w:pPr>
            <w:r>
              <w:rPr>
                <w:sz w:val="22"/>
                <w:szCs w:val="22"/>
              </w:rPr>
              <w:t xml:space="preserve">Yes </w:t>
            </w:r>
          </w:p>
        </w:tc>
        <w:tc>
          <w:tcPr>
            <w:tcW w:w="6570" w:type="dxa"/>
          </w:tcPr>
          <w:p w14:paraId="1879AA2D" w14:textId="77777777" w:rsidR="00132D27" w:rsidRDefault="00132D27">
            <w:pPr>
              <w:spacing w:before="0" w:after="0"/>
              <w:rPr>
                <w:sz w:val="22"/>
                <w:szCs w:val="22"/>
              </w:rPr>
            </w:pPr>
          </w:p>
        </w:tc>
      </w:tr>
      <w:tr w:rsidR="00132D27" w14:paraId="08E75C4A" w14:textId="77777777">
        <w:trPr>
          <w:trHeight w:val="158"/>
        </w:trPr>
        <w:tc>
          <w:tcPr>
            <w:tcW w:w="1680" w:type="dxa"/>
          </w:tcPr>
          <w:p w14:paraId="347DF227" w14:textId="77777777" w:rsidR="00132D27" w:rsidRDefault="00366861">
            <w:pPr>
              <w:spacing w:before="0" w:after="0"/>
              <w:rPr>
                <w:sz w:val="22"/>
                <w:szCs w:val="22"/>
              </w:rPr>
            </w:pPr>
            <w:r>
              <w:rPr>
                <w:sz w:val="22"/>
                <w:szCs w:val="22"/>
              </w:rPr>
              <w:t>Qualcomm</w:t>
            </w:r>
          </w:p>
        </w:tc>
        <w:tc>
          <w:tcPr>
            <w:tcW w:w="1735" w:type="dxa"/>
          </w:tcPr>
          <w:p w14:paraId="5EBF902B" w14:textId="77777777" w:rsidR="00132D27" w:rsidRDefault="00366861">
            <w:pPr>
              <w:spacing w:before="0" w:after="0"/>
              <w:rPr>
                <w:sz w:val="22"/>
                <w:szCs w:val="22"/>
              </w:rPr>
            </w:pPr>
            <w:r>
              <w:rPr>
                <w:sz w:val="22"/>
                <w:szCs w:val="22"/>
              </w:rPr>
              <w:t>Comments</w:t>
            </w:r>
          </w:p>
        </w:tc>
        <w:tc>
          <w:tcPr>
            <w:tcW w:w="6570" w:type="dxa"/>
          </w:tcPr>
          <w:p w14:paraId="760A9ED4" w14:textId="77777777" w:rsidR="00132D27" w:rsidRDefault="00366861">
            <w:pPr>
              <w:spacing w:before="0" w:after="0"/>
              <w:rPr>
                <w:sz w:val="22"/>
                <w:szCs w:val="22"/>
              </w:rPr>
            </w:pPr>
            <w:r>
              <w:rPr>
                <w:sz w:val="22"/>
                <w:szCs w:val="22"/>
              </w:rPr>
              <w:t>We propose to remove the FFS sharing the resources that the LTE SL module determines for its own transmissions. This is a very critical piece of information for the NR SL module as without this the NR (or LTE) transmissions will have to be dropped due to half-duplex conflict on the collocated device. Moreover, the exchange of Tx resources is already a part of the R16 in-device coexistence mechanism.</w:t>
            </w:r>
          </w:p>
          <w:p w14:paraId="107C29B9" w14:textId="77777777" w:rsidR="00132D27" w:rsidRDefault="00132D27">
            <w:pPr>
              <w:spacing w:before="0" w:after="0"/>
              <w:rPr>
                <w:sz w:val="22"/>
                <w:szCs w:val="22"/>
              </w:rPr>
            </w:pPr>
          </w:p>
          <w:p w14:paraId="065957AE" w14:textId="77777777" w:rsidR="00132D27" w:rsidRDefault="00366861">
            <w:pPr>
              <w:spacing w:before="0" w:after="0"/>
              <w:rPr>
                <w:sz w:val="22"/>
                <w:szCs w:val="22"/>
              </w:rPr>
            </w:pPr>
            <w:r>
              <w:rPr>
                <w:sz w:val="22"/>
                <w:szCs w:val="22"/>
              </w:rPr>
              <w:t>Hence, we propose the following modification to the FL’s proposal:</w:t>
            </w:r>
          </w:p>
          <w:p w14:paraId="2C856DE7" w14:textId="77777777" w:rsidR="00132D27" w:rsidRDefault="00366861">
            <w:pPr>
              <w:pStyle w:val="3GPPNormalText"/>
              <w:spacing w:before="0" w:after="0"/>
              <w:rPr>
                <w:b/>
                <w:szCs w:val="22"/>
              </w:rPr>
            </w:pPr>
            <w:r>
              <w:rPr>
                <w:b/>
                <w:szCs w:val="22"/>
              </w:rPr>
              <w:t>Proposal 1-2:</w:t>
            </w:r>
          </w:p>
          <w:p w14:paraId="15D5F988"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the information shared by the LTE SL module to the NR SL module contains at least the following parameters:</w:t>
            </w:r>
          </w:p>
          <w:p w14:paraId="4CD29C3D" w14:textId="326ACB18"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 xml:space="preserve">Time and frequency locations of reserved resources by other LTE </w:t>
            </w:r>
            <w:proofErr w:type="spellStart"/>
            <w:r>
              <w:rPr>
                <w:rFonts w:ascii="Times New Roman" w:eastAsia="MS Mincho" w:hAnsi="Times New Roman"/>
                <w:b/>
                <w:lang w:val="en-GB"/>
              </w:rPr>
              <w:t>U</w:t>
            </w:r>
            <w:r w:rsidR="00177C46">
              <w:rPr>
                <w:rFonts w:ascii="Times New Roman" w:eastAsia="MS Mincho" w:hAnsi="Times New Roman"/>
                <w:b/>
                <w:lang w:val="en-GB"/>
              </w:rPr>
              <w:t>e</w:t>
            </w:r>
            <w:r>
              <w:rPr>
                <w:rFonts w:ascii="Times New Roman" w:eastAsia="MS Mincho" w:hAnsi="Times New Roman"/>
                <w:b/>
                <w:lang w:val="en-GB"/>
              </w:rPr>
              <w:t>s</w:t>
            </w:r>
            <w:proofErr w:type="spellEnd"/>
            <w:r>
              <w:rPr>
                <w:rFonts w:ascii="Times New Roman" w:eastAsia="MS Mincho" w:hAnsi="Times New Roman"/>
                <w:b/>
                <w:lang w:val="en-GB"/>
              </w:rPr>
              <w:t>, determined based on decoded SCIs</w:t>
            </w:r>
          </w:p>
          <w:p w14:paraId="46C0B517"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SL RSRP measurement results</w:t>
            </w:r>
          </w:p>
          <w:p w14:paraId="69F00088"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Resource reservation periods</w:t>
            </w:r>
          </w:p>
          <w:p w14:paraId="37513EB1"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Priority</w:t>
            </w:r>
          </w:p>
          <w:p w14:paraId="42DEEB9C" w14:textId="77777777" w:rsidR="00132D27" w:rsidRDefault="00366861">
            <w:pPr>
              <w:pStyle w:val="ListParagraph"/>
              <w:numPr>
                <w:ilvl w:val="0"/>
                <w:numId w:val="10"/>
              </w:numPr>
              <w:spacing w:before="0"/>
              <w:rPr>
                <w:rFonts w:ascii="Times New Roman" w:eastAsia="MS Mincho" w:hAnsi="Times New Roman"/>
                <w:b/>
                <w:color w:val="538135" w:themeColor="accent6" w:themeShade="BF"/>
                <w:lang w:val="en-GB"/>
              </w:rPr>
            </w:pPr>
            <w:r>
              <w:rPr>
                <w:rFonts w:ascii="Times New Roman" w:eastAsia="MS Mincho" w:hAnsi="Times New Roman"/>
                <w:b/>
                <w:color w:val="538135" w:themeColor="accent6" w:themeShade="BF"/>
                <w:lang w:val="en-GB"/>
              </w:rPr>
              <w:t>Time and frequency location of resources used for own LTE SL transmissions</w:t>
            </w:r>
          </w:p>
          <w:p w14:paraId="7D019B4E"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41B00528"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lastRenderedPageBreak/>
              <w:t>Time and frequency location of resources used for own LTE SL transmissions</w:t>
            </w:r>
          </w:p>
          <w:p w14:paraId="18C2B942"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0149D7C5"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tc>
      </w:tr>
      <w:tr w:rsidR="00132D27" w14:paraId="7F356172" w14:textId="77777777">
        <w:trPr>
          <w:trHeight w:val="158"/>
        </w:trPr>
        <w:tc>
          <w:tcPr>
            <w:tcW w:w="1680" w:type="dxa"/>
          </w:tcPr>
          <w:p w14:paraId="2ECC2D72"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69F833FC"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71EF2A44" w14:textId="77777777" w:rsidR="00132D27" w:rsidRDefault="00132D27">
            <w:pPr>
              <w:spacing w:before="0" w:after="0"/>
              <w:rPr>
                <w:sz w:val="22"/>
                <w:szCs w:val="22"/>
              </w:rPr>
            </w:pPr>
          </w:p>
        </w:tc>
      </w:tr>
      <w:tr w:rsidR="00132D27" w14:paraId="79AD7B6C" w14:textId="77777777">
        <w:trPr>
          <w:trHeight w:val="158"/>
        </w:trPr>
        <w:tc>
          <w:tcPr>
            <w:tcW w:w="1680" w:type="dxa"/>
          </w:tcPr>
          <w:p w14:paraId="3DE83E3D" w14:textId="77777777" w:rsidR="00132D27" w:rsidRDefault="00366861">
            <w:pPr>
              <w:spacing w:before="0" w:after="0"/>
              <w:rPr>
                <w:rFonts w:eastAsia="Malgun Gothic"/>
                <w:sz w:val="22"/>
                <w:szCs w:val="22"/>
                <w:lang w:eastAsia="ko-KR"/>
              </w:rPr>
            </w:pPr>
            <w:proofErr w:type="spellStart"/>
            <w:r>
              <w:rPr>
                <w:rFonts w:hint="eastAsia"/>
                <w:sz w:val="22"/>
                <w:szCs w:val="22"/>
                <w:lang w:val="en-US" w:eastAsia="zh-CN"/>
              </w:rPr>
              <w:t>Transsion</w:t>
            </w:r>
            <w:proofErr w:type="spellEnd"/>
          </w:p>
        </w:tc>
        <w:tc>
          <w:tcPr>
            <w:tcW w:w="1735" w:type="dxa"/>
          </w:tcPr>
          <w:p w14:paraId="11A86C53"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05506E8B" w14:textId="77777777" w:rsidR="00132D27" w:rsidRDefault="00132D27">
            <w:pPr>
              <w:spacing w:before="0" w:after="0"/>
              <w:rPr>
                <w:sz w:val="22"/>
                <w:szCs w:val="22"/>
              </w:rPr>
            </w:pPr>
          </w:p>
        </w:tc>
      </w:tr>
      <w:tr w:rsidR="00132D27" w14:paraId="76EABB6F" w14:textId="77777777">
        <w:trPr>
          <w:trHeight w:val="158"/>
        </w:trPr>
        <w:tc>
          <w:tcPr>
            <w:tcW w:w="1680" w:type="dxa"/>
          </w:tcPr>
          <w:p w14:paraId="0F64CF87" w14:textId="77777777" w:rsidR="00132D27" w:rsidRDefault="00366861">
            <w:pPr>
              <w:spacing w:before="0" w:after="0"/>
              <w:rPr>
                <w:sz w:val="22"/>
                <w:szCs w:val="22"/>
                <w:lang w:val="en-US" w:eastAsia="zh-CN"/>
              </w:rPr>
            </w:pPr>
            <w:proofErr w:type="spellStart"/>
            <w:r>
              <w:rPr>
                <w:rFonts w:hint="eastAsia"/>
                <w:sz w:val="22"/>
                <w:szCs w:val="22"/>
                <w:lang w:val="en-US" w:eastAsia="zh-CN"/>
              </w:rPr>
              <w:t>S</w:t>
            </w:r>
            <w:r>
              <w:rPr>
                <w:sz w:val="22"/>
                <w:szCs w:val="22"/>
                <w:lang w:val="en-US" w:eastAsia="zh-CN"/>
              </w:rPr>
              <w:t>preadtrum</w:t>
            </w:r>
            <w:proofErr w:type="spellEnd"/>
          </w:p>
        </w:tc>
        <w:tc>
          <w:tcPr>
            <w:tcW w:w="1735" w:type="dxa"/>
          </w:tcPr>
          <w:p w14:paraId="297A3A19" w14:textId="77777777" w:rsidR="00132D27" w:rsidRDefault="00366861">
            <w:pPr>
              <w:spacing w:before="0" w:after="0"/>
              <w:rPr>
                <w:sz w:val="22"/>
                <w:szCs w:val="22"/>
                <w:lang w:val="en-US" w:eastAsia="zh-CN"/>
              </w:rPr>
            </w:pPr>
            <w:r>
              <w:rPr>
                <w:rFonts w:hint="eastAsia"/>
                <w:sz w:val="22"/>
                <w:szCs w:val="22"/>
                <w:lang w:val="en-US" w:eastAsia="zh-CN"/>
              </w:rPr>
              <w:t>Y</w:t>
            </w:r>
            <w:r>
              <w:rPr>
                <w:sz w:val="22"/>
                <w:szCs w:val="22"/>
                <w:lang w:val="en-US" w:eastAsia="zh-CN"/>
              </w:rPr>
              <w:t>es</w:t>
            </w:r>
          </w:p>
        </w:tc>
        <w:tc>
          <w:tcPr>
            <w:tcW w:w="6570" w:type="dxa"/>
          </w:tcPr>
          <w:p w14:paraId="51139292" w14:textId="77777777" w:rsidR="00132D27" w:rsidRDefault="00132D27">
            <w:pPr>
              <w:spacing w:before="0" w:after="0"/>
              <w:rPr>
                <w:sz w:val="22"/>
                <w:szCs w:val="22"/>
              </w:rPr>
            </w:pPr>
          </w:p>
        </w:tc>
      </w:tr>
      <w:tr w:rsidR="00132D27" w14:paraId="0CAB90E6" w14:textId="77777777">
        <w:trPr>
          <w:trHeight w:val="158"/>
        </w:trPr>
        <w:tc>
          <w:tcPr>
            <w:tcW w:w="1680" w:type="dxa"/>
          </w:tcPr>
          <w:p w14:paraId="26258DB5" w14:textId="77777777" w:rsidR="00132D27" w:rsidRDefault="00366861">
            <w:pPr>
              <w:spacing w:before="0" w:after="0"/>
              <w:rPr>
                <w:sz w:val="22"/>
                <w:szCs w:val="22"/>
                <w:lang w:eastAsia="zh-CN"/>
              </w:rPr>
            </w:pPr>
            <w:r>
              <w:rPr>
                <w:sz w:val="22"/>
                <w:szCs w:val="22"/>
                <w:lang w:eastAsia="zh-CN"/>
              </w:rPr>
              <w:t>CMCC</w:t>
            </w:r>
          </w:p>
        </w:tc>
        <w:tc>
          <w:tcPr>
            <w:tcW w:w="1735" w:type="dxa"/>
          </w:tcPr>
          <w:p w14:paraId="09BA2050" w14:textId="77777777" w:rsidR="00132D27" w:rsidRDefault="00366861">
            <w:pPr>
              <w:spacing w:before="0" w:after="0"/>
              <w:rPr>
                <w:sz w:val="22"/>
                <w:szCs w:val="22"/>
                <w:lang w:eastAsia="zh-CN"/>
              </w:rPr>
            </w:pPr>
            <w:r>
              <w:rPr>
                <w:sz w:val="22"/>
                <w:szCs w:val="22"/>
                <w:lang w:eastAsia="zh-CN"/>
              </w:rPr>
              <w:t>Yes</w:t>
            </w:r>
          </w:p>
        </w:tc>
        <w:tc>
          <w:tcPr>
            <w:tcW w:w="6570" w:type="dxa"/>
          </w:tcPr>
          <w:p w14:paraId="44766272" w14:textId="77777777" w:rsidR="00132D27" w:rsidRDefault="00132D27">
            <w:pPr>
              <w:spacing w:before="0" w:after="0"/>
              <w:rPr>
                <w:sz w:val="22"/>
                <w:szCs w:val="22"/>
              </w:rPr>
            </w:pPr>
          </w:p>
        </w:tc>
      </w:tr>
      <w:tr w:rsidR="00132D27" w14:paraId="014E5368" w14:textId="77777777">
        <w:trPr>
          <w:trHeight w:val="158"/>
        </w:trPr>
        <w:tc>
          <w:tcPr>
            <w:tcW w:w="1680" w:type="dxa"/>
          </w:tcPr>
          <w:p w14:paraId="2CE28718" w14:textId="77777777" w:rsidR="00132D27" w:rsidRDefault="00366861">
            <w:pPr>
              <w:spacing w:before="0" w:after="0"/>
              <w:rPr>
                <w:sz w:val="22"/>
                <w:szCs w:val="22"/>
                <w:lang w:eastAsia="zh-CN"/>
              </w:rPr>
            </w:pPr>
            <w:r>
              <w:rPr>
                <w:rFonts w:hint="eastAsia"/>
                <w:sz w:val="22"/>
                <w:szCs w:val="22"/>
                <w:lang w:eastAsia="zh-CN"/>
              </w:rPr>
              <w:t>S</w:t>
            </w:r>
            <w:r>
              <w:rPr>
                <w:sz w:val="22"/>
                <w:szCs w:val="22"/>
                <w:lang w:eastAsia="zh-CN"/>
              </w:rPr>
              <w:t>ony</w:t>
            </w:r>
          </w:p>
        </w:tc>
        <w:tc>
          <w:tcPr>
            <w:tcW w:w="1735" w:type="dxa"/>
          </w:tcPr>
          <w:p w14:paraId="09657EC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5BCA68E" w14:textId="77777777" w:rsidR="00132D27" w:rsidRDefault="00132D27">
            <w:pPr>
              <w:spacing w:before="0" w:after="0"/>
              <w:rPr>
                <w:sz w:val="22"/>
                <w:szCs w:val="22"/>
              </w:rPr>
            </w:pPr>
          </w:p>
        </w:tc>
      </w:tr>
      <w:tr w:rsidR="00132D27" w14:paraId="6F10B9DD" w14:textId="77777777">
        <w:trPr>
          <w:trHeight w:val="158"/>
        </w:trPr>
        <w:tc>
          <w:tcPr>
            <w:tcW w:w="1680" w:type="dxa"/>
          </w:tcPr>
          <w:p w14:paraId="34E26AA3" w14:textId="77777777" w:rsidR="00132D27" w:rsidRDefault="00366861">
            <w:pPr>
              <w:spacing w:before="0" w:after="0"/>
              <w:rPr>
                <w:sz w:val="22"/>
                <w:szCs w:val="22"/>
                <w:lang w:val="en-US" w:eastAsia="zh-CN"/>
              </w:rPr>
            </w:pPr>
            <w:r>
              <w:rPr>
                <w:rFonts w:hint="eastAsia"/>
                <w:sz w:val="22"/>
                <w:szCs w:val="22"/>
                <w:lang w:val="en-US" w:eastAsia="zh-CN"/>
              </w:rPr>
              <w:t xml:space="preserve">Xiaomi </w:t>
            </w:r>
          </w:p>
        </w:tc>
        <w:tc>
          <w:tcPr>
            <w:tcW w:w="1735" w:type="dxa"/>
          </w:tcPr>
          <w:p w14:paraId="6D21CF59" w14:textId="77777777" w:rsidR="00132D27" w:rsidRDefault="00366861">
            <w:pPr>
              <w:spacing w:before="0" w:after="0"/>
              <w:rPr>
                <w:sz w:val="22"/>
                <w:szCs w:val="22"/>
                <w:lang w:val="en-US" w:eastAsia="zh-CN"/>
              </w:rPr>
            </w:pPr>
            <w:r>
              <w:rPr>
                <w:rFonts w:hint="eastAsia"/>
                <w:sz w:val="22"/>
                <w:szCs w:val="22"/>
                <w:lang w:val="en-US" w:eastAsia="zh-CN"/>
              </w:rPr>
              <w:t>Yes</w:t>
            </w:r>
          </w:p>
        </w:tc>
        <w:tc>
          <w:tcPr>
            <w:tcW w:w="6570" w:type="dxa"/>
          </w:tcPr>
          <w:p w14:paraId="451C7065" w14:textId="77777777" w:rsidR="00132D27" w:rsidRDefault="00132D27">
            <w:pPr>
              <w:spacing w:before="0" w:after="0"/>
              <w:rPr>
                <w:sz w:val="22"/>
                <w:szCs w:val="22"/>
              </w:rPr>
            </w:pPr>
          </w:p>
        </w:tc>
      </w:tr>
      <w:tr w:rsidR="00132D27" w14:paraId="33348148" w14:textId="77777777">
        <w:trPr>
          <w:trHeight w:val="158"/>
        </w:trPr>
        <w:tc>
          <w:tcPr>
            <w:tcW w:w="1680" w:type="dxa"/>
          </w:tcPr>
          <w:p w14:paraId="6FB7580E"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67BA0C31"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7729E6C" w14:textId="77777777" w:rsidR="00132D27" w:rsidRDefault="00366861">
            <w:pPr>
              <w:spacing w:before="0" w:after="0"/>
              <w:rPr>
                <w:sz w:val="22"/>
                <w:szCs w:val="22"/>
                <w:lang w:val="en-US" w:eastAsia="zh-CN"/>
              </w:rPr>
            </w:pPr>
            <w:r>
              <w:rPr>
                <w:rFonts w:hint="eastAsia"/>
                <w:sz w:val="22"/>
                <w:szCs w:val="22"/>
              </w:rPr>
              <w:t>The specific information content</w:t>
            </w:r>
            <w:r>
              <w:rPr>
                <w:rFonts w:hint="eastAsia"/>
                <w:sz w:val="22"/>
                <w:szCs w:val="22"/>
                <w:lang w:val="en-US" w:eastAsia="zh-CN"/>
              </w:rPr>
              <w:t>s</w:t>
            </w:r>
            <w:r>
              <w:rPr>
                <w:rFonts w:hint="eastAsia"/>
                <w:sz w:val="22"/>
                <w:szCs w:val="22"/>
              </w:rPr>
              <w:t xml:space="preserve"> will affect </w:t>
            </w:r>
            <w:r>
              <w:rPr>
                <w:rFonts w:hint="eastAsia"/>
                <w:sz w:val="22"/>
                <w:szCs w:val="22"/>
                <w:lang w:val="en-US" w:eastAsia="zh-CN"/>
              </w:rPr>
              <w:t xml:space="preserve">NR </w:t>
            </w:r>
            <w:r>
              <w:rPr>
                <w:rFonts w:hint="eastAsia"/>
                <w:sz w:val="22"/>
                <w:szCs w:val="22"/>
              </w:rPr>
              <w:t>resource exclusion procedure</w:t>
            </w:r>
            <w:r>
              <w:rPr>
                <w:rFonts w:hint="eastAsia"/>
                <w:sz w:val="22"/>
                <w:szCs w:val="22"/>
                <w:lang w:val="en-US" w:eastAsia="zh-CN"/>
              </w:rPr>
              <w:t xml:space="preserve">, therefore, it is necessary to specify the information list. But we think that it is better to firstly discuss from a higher perspective, e.g., the proposed information is about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however, LTE SL sensing only generates candidate resource set instead of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which will lead to </w:t>
            </w:r>
            <w:proofErr w:type="spellStart"/>
            <w:proofErr w:type="gramStart"/>
            <w:r>
              <w:rPr>
                <w:rFonts w:hint="eastAsia"/>
                <w:sz w:val="22"/>
                <w:szCs w:val="22"/>
                <w:lang w:val="en-US" w:eastAsia="zh-CN"/>
              </w:rPr>
              <w:t>spec.change</w:t>
            </w:r>
            <w:proofErr w:type="spellEnd"/>
            <w:proofErr w:type="gramEnd"/>
            <w:r>
              <w:rPr>
                <w:rFonts w:hint="eastAsia"/>
                <w:sz w:val="22"/>
                <w:szCs w:val="22"/>
                <w:lang w:val="en-US" w:eastAsia="zh-CN"/>
              </w:rPr>
              <w:t xml:space="preserve"> for LTE SL. Thus, we prefer to consider the candidate resource set, i.e. </w:t>
            </w:r>
            <w:r>
              <w:rPr>
                <w:sz w:val="22"/>
                <w:szCs w:val="22"/>
                <w:lang w:val="en-US" w:eastAsia="zh-CN"/>
              </w:rPr>
              <w:t>“</w:t>
            </w:r>
            <w:r>
              <w:rPr>
                <w:rFonts w:hint="eastAsia"/>
                <w:sz w:val="22"/>
                <w:szCs w:val="22"/>
                <w:lang w:val="en-US" w:eastAsia="zh-CN"/>
              </w:rPr>
              <w:t>Set A</w:t>
            </w:r>
            <w:r>
              <w:rPr>
                <w:sz w:val="22"/>
                <w:szCs w:val="22"/>
                <w:lang w:val="en-US" w:eastAsia="zh-CN"/>
              </w:rPr>
              <w:t>”</w:t>
            </w:r>
            <w:r>
              <w:rPr>
                <w:rFonts w:hint="eastAsia"/>
                <w:sz w:val="22"/>
                <w:szCs w:val="22"/>
                <w:lang w:val="en-US" w:eastAsia="zh-CN"/>
              </w:rPr>
              <w:t xml:space="preserve"> from LTE SL module can be directly reported to NR SL module.</w:t>
            </w:r>
          </w:p>
        </w:tc>
      </w:tr>
      <w:tr w:rsidR="00132D27" w14:paraId="05601F44" w14:textId="77777777">
        <w:trPr>
          <w:trHeight w:val="158"/>
        </w:trPr>
        <w:tc>
          <w:tcPr>
            <w:tcW w:w="1680" w:type="dxa"/>
          </w:tcPr>
          <w:p w14:paraId="00507E27"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2B044D39" w14:textId="77777777" w:rsidR="00132D27" w:rsidRDefault="00366861">
            <w:pPr>
              <w:spacing w:before="0" w:after="0"/>
              <w:rPr>
                <w:sz w:val="22"/>
                <w:szCs w:val="22"/>
                <w:lang w:val="en-US" w:eastAsia="zh-CN"/>
              </w:rPr>
            </w:pPr>
            <w:r>
              <w:rPr>
                <w:sz w:val="22"/>
                <w:szCs w:val="22"/>
                <w:lang w:val="en-US" w:eastAsia="zh-CN"/>
              </w:rPr>
              <w:t>Yes</w:t>
            </w:r>
          </w:p>
        </w:tc>
        <w:tc>
          <w:tcPr>
            <w:tcW w:w="6570" w:type="dxa"/>
          </w:tcPr>
          <w:p w14:paraId="5F13603E" w14:textId="77777777" w:rsidR="00132D27" w:rsidRDefault="00132D27">
            <w:pPr>
              <w:spacing w:before="0" w:after="0"/>
              <w:rPr>
                <w:sz w:val="22"/>
                <w:szCs w:val="22"/>
              </w:rPr>
            </w:pPr>
          </w:p>
        </w:tc>
      </w:tr>
      <w:tr w:rsidR="00132D27" w14:paraId="76121E83" w14:textId="77777777">
        <w:trPr>
          <w:trHeight w:val="158"/>
        </w:trPr>
        <w:tc>
          <w:tcPr>
            <w:tcW w:w="1680" w:type="dxa"/>
          </w:tcPr>
          <w:p w14:paraId="539C2707" w14:textId="77777777" w:rsidR="00132D27" w:rsidRDefault="00366861">
            <w:pPr>
              <w:spacing w:before="0" w:after="0"/>
              <w:rPr>
                <w:sz w:val="22"/>
                <w:szCs w:val="22"/>
                <w:lang w:val="en-US" w:eastAsia="zh-CN"/>
              </w:rPr>
            </w:pPr>
            <w:r>
              <w:rPr>
                <w:rFonts w:eastAsia="Yu Mincho" w:hint="eastAsia"/>
                <w:sz w:val="22"/>
                <w:szCs w:val="22"/>
                <w:lang w:eastAsia="ja-JP"/>
              </w:rPr>
              <w:t>N</w:t>
            </w:r>
            <w:r>
              <w:rPr>
                <w:rFonts w:eastAsia="Yu Mincho"/>
                <w:sz w:val="22"/>
                <w:szCs w:val="22"/>
                <w:lang w:eastAsia="ja-JP"/>
              </w:rPr>
              <w:t>TT DOCOMO</w:t>
            </w:r>
          </w:p>
        </w:tc>
        <w:tc>
          <w:tcPr>
            <w:tcW w:w="1735" w:type="dxa"/>
          </w:tcPr>
          <w:p w14:paraId="289221A5" w14:textId="77777777" w:rsidR="00132D27" w:rsidRDefault="00366861">
            <w:pPr>
              <w:spacing w:before="0" w:after="0"/>
              <w:rPr>
                <w:sz w:val="22"/>
                <w:szCs w:val="22"/>
                <w:lang w:val="en-US" w:eastAsia="zh-CN"/>
              </w:rPr>
            </w:pPr>
            <w:r>
              <w:rPr>
                <w:rFonts w:eastAsia="Yu Mincho" w:hint="eastAsia"/>
                <w:sz w:val="22"/>
                <w:szCs w:val="22"/>
                <w:lang w:eastAsia="ja-JP"/>
              </w:rPr>
              <w:t>Y</w:t>
            </w:r>
            <w:r>
              <w:rPr>
                <w:rFonts w:eastAsia="Yu Mincho"/>
                <w:sz w:val="22"/>
                <w:szCs w:val="22"/>
                <w:lang w:eastAsia="ja-JP"/>
              </w:rPr>
              <w:t>es with comments</w:t>
            </w:r>
          </w:p>
        </w:tc>
        <w:tc>
          <w:tcPr>
            <w:tcW w:w="6570" w:type="dxa"/>
          </w:tcPr>
          <w:p w14:paraId="09217237" w14:textId="77777777" w:rsidR="00132D27" w:rsidRDefault="00366861">
            <w:pPr>
              <w:spacing w:before="0" w:after="0"/>
              <w:rPr>
                <w:rFonts w:eastAsia="Yu Mincho"/>
                <w:sz w:val="22"/>
                <w:szCs w:val="22"/>
                <w:lang w:eastAsia="ja-JP"/>
              </w:rPr>
            </w:pPr>
            <w:r>
              <w:rPr>
                <w:rFonts w:eastAsia="Yu Mincho"/>
                <w:sz w:val="22"/>
                <w:szCs w:val="22"/>
                <w:lang w:eastAsia="ja-JP"/>
              </w:rPr>
              <w:t>We wonder why “resources corresponding to LTE half-duplex” is in FFS part, considering the number of companies in favour and previous meeting’s near-stable proposal.</w:t>
            </w:r>
          </w:p>
          <w:p w14:paraId="63274F17" w14:textId="77777777" w:rsidR="00132D27" w:rsidRDefault="00366861">
            <w:pPr>
              <w:spacing w:before="0" w:after="0"/>
              <w:rPr>
                <w:sz w:val="22"/>
                <w:szCs w:val="22"/>
              </w:rPr>
            </w:pPr>
            <w:r>
              <w:rPr>
                <w:rFonts w:eastAsia="Yu Mincho"/>
                <w:sz w:val="22"/>
                <w:szCs w:val="22"/>
                <w:lang w:eastAsia="ja-JP"/>
              </w:rPr>
              <w:t>We prefer that “</w:t>
            </w:r>
            <w:r>
              <w:rPr>
                <w:rFonts w:eastAsia="MS Mincho"/>
                <w:b/>
                <w:sz w:val="22"/>
                <w:szCs w:val="22"/>
              </w:rPr>
              <w:t>Resources corresponding to half-duplex subframes which are not monitored by the LTE SL UE</w:t>
            </w:r>
            <w:r>
              <w:rPr>
                <w:rFonts w:eastAsia="Yu Mincho"/>
                <w:sz w:val="22"/>
                <w:szCs w:val="22"/>
                <w:lang w:eastAsia="ja-JP"/>
              </w:rPr>
              <w:t>” is treated the same as “Priority”, “Resource reservation period” and so on.</w:t>
            </w:r>
          </w:p>
        </w:tc>
      </w:tr>
      <w:tr w:rsidR="00132D27" w14:paraId="44926CC2" w14:textId="77777777">
        <w:trPr>
          <w:trHeight w:val="158"/>
        </w:trPr>
        <w:tc>
          <w:tcPr>
            <w:tcW w:w="1680" w:type="dxa"/>
          </w:tcPr>
          <w:p w14:paraId="30297CC7" w14:textId="77777777" w:rsidR="00132D27" w:rsidRDefault="00366861">
            <w:pPr>
              <w:spacing w:before="0" w:after="0"/>
              <w:rPr>
                <w:rFonts w:eastAsia="Yu Mincho"/>
                <w:sz w:val="22"/>
                <w:szCs w:val="22"/>
                <w:lang w:eastAsia="ja-JP"/>
              </w:rPr>
            </w:pPr>
            <w:r>
              <w:rPr>
                <w:rFonts w:eastAsia="Yu Mincho"/>
                <w:color w:val="000000" w:themeColor="text1"/>
                <w:sz w:val="22"/>
                <w:szCs w:val="22"/>
                <w:lang w:val="en-US" w:eastAsia="ja-JP"/>
              </w:rPr>
              <w:t>CATT/GOHIGH</w:t>
            </w:r>
          </w:p>
        </w:tc>
        <w:tc>
          <w:tcPr>
            <w:tcW w:w="1735" w:type="dxa"/>
          </w:tcPr>
          <w:p w14:paraId="42A4BB6E" w14:textId="77777777" w:rsidR="00132D27" w:rsidRDefault="00366861">
            <w:pPr>
              <w:spacing w:before="0" w:after="0"/>
              <w:rPr>
                <w:rFonts w:eastAsia="Yu Mincho"/>
                <w:sz w:val="22"/>
                <w:szCs w:val="22"/>
                <w:lang w:eastAsia="ja-JP"/>
              </w:rPr>
            </w:pPr>
            <w:r>
              <w:rPr>
                <w:rFonts w:eastAsia="Yu Mincho"/>
                <w:sz w:val="22"/>
                <w:szCs w:val="22"/>
                <w:lang w:eastAsia="ja-JP"/>
              </w:rPr>
              <w:t>Yes</w:t>
            </w:r>
          </w:p>
        </w:tc>
        <w:tc>
          <w:tcPr>
            <w:tcW w:w="6570" w:type="dxa"/>
          </w:tcPr>
          <w:p w14:paraId="44B73C55" w14:textId="77777777" w:rsidR="00132D27" w:rsidRDefault="00132D27">
            <w:pPr>
              <w:spacing w:before="0" w:after="0"/>
              <w:rPr>
                <w:rFonts w:eastAsia="Yu Mincho"/>
                <w:sz w:val="22"/>
                <w:szCs w:val="22"/>
                <w:lang w:eastAsia="ja-JP"/>
              </w:rPr>
            </w:pPr>
          </w:p>
        </w:tc>
      </w:tr>
      <w:tr w:rsidR="00132D27" w14:paraId="2EB95E48" w14:textId="77777777">
        <w:trPr>
          <w:trHeight w:val="158"/>
        </w:trPr>
        <w:tc>
          <w:tcPr>
            <w:tcW w:w="1680" w:type="dxa"/>
          </w:tcPr>
          <w:p w14:paraId="40632D30" w14:textId="77777777" w:rsidR="00132D27" w:rsidRDefault="00366861">
            <w:pPr>
              <w:spacing w:before="0" w:after="0"/>
              <w:rPr>
                <w:sz w:val="22"/>
                <w:szCs w:val="22"/>
              </w:rPr>
            </w:pPr>
            <w:r>
              <w:rPr>
                <w:sz w:val="22"/>
                <w:szCs w:val="22"/>
              </w:rPr>
              <w:t xml:space="preserve">Huawei, </w:t>
            </w:r>
            <w:proofErr w:type="spellStart"/>
            <w:r>
              <w:rPr>
                <w:sz w:val="22"/>
                <w:szCs w:val="22"/>
              </w:rPr>
              <w:t>HiSilicon</w:t>
            </w:r>
            <w:proofErr w:type="spellEnd"/>
          </w:p>
        </w:tc>
        <w:tc>
          <w:tcPr>
            <w:tcW w:w="1735" w:type="dxa"/>
          </w:tcPr>
          <w:p w14:paraId="37C954B1" w14:textId="77777777" w:rsidR="00132D27" w:rsidRDefault="00366861">
            <w:pPr>
              <w:spacing w:before="0" w:after="0"/>
              <w:rPr>
                <w:sz w:val="22"/>
                <w:szCs w:val="22"/>
              </w:rPr>
            </w:pPr>
            <w:r>
              <w:rPr>
                <w:sz w:val="22"/>
                <w:szCs w:val="22"/>
              </w:rPr>
              <w:t>No</w:t>
            </w:r>
          </w:p>
        </w:tc>
        <w:tc>
          <w:tcPr>
            <w:tcW w:w="6570" w:type="dxa"/>
          </w:tcPr>
          <w:p w14:paraId="41C2E45D" w14:textId="77777777" w:rsidR="00132D27" w:rsidRDefault="00366861">
            <w:pPr>
              <w:spacing w:before="0" w:after="0"/>
              <w:rPr>
                <w:sz w:val="22"/>
                <w:szCs w:val="22"/>
                <w:lang w:val="en-US"/>
              </w:rPr>
            </w:pPr>
            <w:r>
              <w:rPr>
                <w:sz w:val="22"/>
                <w:szCs w:val="22"/>
                <w:lang w:val="en-US"/>
              </w:rPr>
              <w:t>We don’t agree the current proposal.</w:t>
            </w:r>
          </w:p>
          <w:p w14:paraId="6CBFAA5C" w14:textId="77777777" w:rsidR="00132D27" w:rsidRDefault="00366861">
            <w:pPr>
              <w:spacing w:before="0" w:after="0"/>
              <w:rPr>
                <w:sz w:val="22"/>
                <w:szCs w:val="22"/>
                <w:lang w:val="en-US"/>
              </w:rPr>
            </w:pPr>
            <w:r>
              <w:rPr>
                <w:sz w:val="22"/>
                <w:szCs w:val="22"/>
                <w:lang w:val="en-US"/>
              </w:rPr>
              <w:t>The performance of LTE-V system should not be impact when co-existing with NR-V. This is the basic principle to have the design on coexistence between NR-V and LTE-V. More specifically, NR-V module should only use these resources in S_B determined by its LTE-V module. Otherwise, the LTE-V system performance will be impacted.</w:t>
            </w:r>
          </w:p>
          <w:p w14:paraId="0FF77ED1" w14:textId="77777777" w:rsidR="00132D27" w:rsidRDefault="00366861">
            <w:pPr>
              <w:spacing w:before="0" w:after="0"/>
              <w:rPr>
                <w:sz w:val="22"/>
                <w:szCs w:val="22"/>
                <w:lang w:val="en-US"/>
              </w:rPr>
            </w:pPr>
            <w:r>
              <w:rPr>
                <w:sz w:val="22"/>
                <w:szCs w:val="22"/>
                <w:lang w:val="en-US"/>
              </w:rPr>
              <w:t xml:space="preserve">The proposal implies NR-V should perform LTE-V spec and determine candidate resources based on shared measurement results in NR-V. However, only relying on proposed parameters are not enough to have same S_B as determined by LTE-V side. For example, if only RSRP measurements results are transported, how to determine the candidate resource without RSRP threshold? How many times NR-V module should increase the RSRP level to have exact candidate resource? Without considering all aspects comprehensively, NR-V module would select resources out of the S_B, which means that the NR-V module </w:t>
            </w:r>
            <w:r>
              <w:rPr>
                <w:sz w:val="22"/>
                <w:szCs w:val="22"/>
                <w:lang w:val="en-US"/>
              </w:rPr>
              <w:lastRenderedPageBreak/>
              <w:t>select a resource outside the available resources of LTE-V module. Thus, system performance of LTE-V will be degraded.</w:t>
            </w:r>
          </w:p>
          <w:p w14:paraId="24C8C0EA" w14:textId="77777777" w:rsidR="00132D27" w:rsidRDefault="00366861">
            <w:pPr>
              <w:spacing w:before="0" w:after="0"/>
              <w:rPr>
                <w:sz w:val="22"/>
                <w:szCs w:val="22"/>
                <w:lang w:val="en-US"/>
              </w:rPr>
            </w:pPr>
            <w:r>
              <w:rPr>
                <w:sz w:val="22"/>
                <w:szCs w:val="22"/>
                <w:lang w:val="en-US"/>
              </w:rPr>
              <w:t>Further, requiring NR-V UE derive the candidate resource set by performing LTE-V spec which is too complicated and bring large amount of spec workload.</w:t>
            </w:r>
          </w:p>
          <w:p w14:paraId="449D9232" w14:textId="77777777" w:rsidR="00132D27" w:rsidRDefault="00366861">
            <w:pPr>
              <w:spacing w:before="0" w:after="0"/>
              <w:rPr>
                <w:sz w:val="22"/>
                <w:szCs w:val="22"/>
                <w:lang w:val="en-US"/>
              </w:rPr>
            </w:pPr>
            <w:r>
              <w:rPr>
                <w:sz w:val="22"/>
                <w:szCs w:val="22"/>
                <w:lang w:val="en-US"/>
              </w:rPr>
              <w:t>Therefore, we think the simplest way is LTE-V shares the candidate resource set S_B to NR-V, which avoid additional impact on LTE-V system performance, and</w:t>
            </w:r>
            <w:r>
              <w:rPr>
                <w:sz w:val="22"/>
                <w:szCs w:val="22"/>
              </w:rPr>
              <w:t>, we suggest the following proposal:</w:t>
            </w:r>
          </w:p>
          <w:p w14:paraId="6BFE630D" w14:textId="77777777" w:rsidR="00132D27" w:rsidRDefault="00366861">
            <w:pPr>
              <w:pStyle w:val="3GPPNormalText"/>
              <w:spacing w:before="0" w:after="0"/>
              <w:rPr>
                <w:b/>
                <w:szCs w:val="22"/>
              </w:rPr>
            </w:pPr>
            <w:r>
              <w:rPr>
                <w:b/>
                <w:szCs w:val="22"/>
              </w:rPr>
              <w:t>Proposal 1-2:</w:t>
            </w:r>
          </w:p>
          <w:p w14:paraId="192AD03A"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lang w:val="en-GB"/>
              </w:rPr>
            </w:pPr>
            <w:r>
              <w:rPr>
                <w:rFonts w:ascii="Times New Roman" w:eastAsia="MS Mincho" w:hAnsi="Times New Roman"/>
                <w:b/>
              </w:rPr>
              <w:t xml:space="preserve">For dynamic resource pool sharing, the information shared by the LTE SL module to the NR SL module contains </w:t>
            </w:r>
            <w:r>
              <w:rPr>
                <w:rFonts w:ascii="Times New Roman" w:eastAsia="MS Mincho" w:hAnsi="Times New Roman"/>
                <w:b/>
                <w:color w:val="FF0000"/>
              </w:rPr>
              <w:t>candidate resource set S</w:t>
            </w:r>
            <w:r>
              <w:rPr>
                <w:rFonts w:ascii="Times New Roman" w:eastAsia="MS Mincho" w:hAnsi="Times New Roman"/>
                <w:b/>
                <w:color w:val="FF0000"/>
                <w:vertAlign w:val="subscript"/>
              </w:rPr>
              <w:t>B</w:t>
            </w:r>
            <w:r>
              <w:rPr>
                <w:rFonts w:ascii="Times New Roman" w:eastAsia="MS Mincho" w:hAnsi="Times New Roman"/>
                <w:b/>
                <w:color w:val="FF0000"/>
              </w:rPr>
              <w:t xml:space="preserve"> </w:t>
            </w:r>
            <w:r>
              <w:rPr>
                <w:rFonts w:ascii="Times New Roman" w:eastAsiaTheme="minorEastAsia" w:hAnsi="Times New Roman"/>
                <w:b/>
                <w:color w:val="FF0000"/>
                <w:lang w:eastAsia="zh-CN"/>
              </w:rPr>
              <w:t>specified</w:t>
            </w:r>
            <w:r>
              <w:rPr>
                <w:rFonts w:ascii="Times New Roman" w:eastAsia="MS Mincho" w:hAnsi="Times New Roman"/>
                <w:b/>
                <w:color w:val="FF0000"/>
              </w:rPr>
              <w:t xml:space="preserve"> in TS 36.213 Section 14.1.1.6. </w:t>
            </w:r>
            <w:r>
              <w:rPr>
                <w:rFonts w:ascii="Times New Roman" w:eastAsia="MS Mincho" w:hAnsi="Times New Roman"/>
                <w:b/>
                <w:strike/>
                <w:color w:val="FF0000"/>
              </w:rPr>
              <w:t>at least the following parameters:</w:t>
            </w:r>
          </w:p>
          <w:p w14:paraId="1A830722" w14:textId="415BC82B"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 xml:space="preserve">Time and frequency locations of reserved resources by other LTE </w:t>
            </w:r>
            <w:proofErr w:type="spellStart"/>
            <w:r>
              <w:rPr>
                <w:rFonts w:ascii="Times New Roman" w:eastAsia="MS Mincho" w:hAnsi="Times New Roman"/>
                <w:b/>
                <w:strike/>
                <w:color w:val="FF0000"/>
                <w:lang w:val="en-GB"/>
              </w:rPr>
              <w:t>U</w:t>
            </w:r>
            <w:r w:rsidR="00177C46">
              <w:rPr>
                <w:rFonts w:ascii="Times New Roman" w:eastAsia="MS Mincho" w:hAnsi="Times New Roman"/>
                <w:b/>
                <w:strike/>
                <w:color w:val="FF0000"/>
                <w:lang w:val="en-GB"/>
              </w:rPr>
              <w:t>e</w:t>
            </w:r>
            <w:r>
              <w:rPr>
                <w:rFonts w:ascii="Times New Roman" w:eastAsia="MS Mincho" w:hAnsi="Times New Roman"/>
                <w:b/>
                <w:strike/>
                <w:color w:val="FF0000"/>
                <w:lang w:val="en-GB"/>
              </w:rPr>
              <w:t>s</w:t>
            </w:r>
            <w:proofErr w:type="spellEnd"/>
            <w:r>
              <w:rPr>
                <w:rFonts w:ascii="Times New Roman" w:eastAsia="MS Mincho" w:hAnsi="Times New Roman"/>
                <w:b/>
                <w:strike/>
                <w:color w:val="FF0000"/>
                <w:lang w:val="en-GB"/>
              </w:rPr>
              <w:t>, determined based on decoded SCIs</w:t>
            </w:r>
          </w:p>
          <w:p w14:paraId="2FB55076"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SL RSRP measurement results</w:t>
            </w:r>
          </w:p>
          <w:p w14:paraId="59DC7FA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Resource reservation periods</w:t>
            </w:r>
          </w:p>
          <w:p w14:paraId="7B1B149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Priority</w:t>
            </w:r>
          </w:p>
          <w:p w14:paraId="58F2EC81"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 xml:space="preserve">FFS: </w:t>
            </w:r>
          </w:p>
          <w:p w14:paraId="7A67FB7C"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0227B019"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 xml:space="preserve">Resources corresponding to half-duplex subframes which are not monitored by the LTE SL UE </w:t>
            </w:r>
          </w:p>
          <w:p w14:paraId="479B5FDC"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SL RSSI measurements</w:t>
            </w:r>
          </w:p>
        </w:tc>
      </w:tr>
      <w:tr w:rsidR="00132D27" w14:paraId="56EBFD02" w14:textId="77777777">
        <w:trPr>
          <w:trHeight w:val="158"/>
        </w:trPr>
        <w:tc>
          <w:tcPr>
            <w:tcW w:w="1680" w:type="dxa"/>
          </w:tcPr>
          <w:p w14:paraId="1862B518" w14:textId="77777777" w:rsidR="00132D27" w:rsidRDefault="00366861">
            <w:pPr>
              <w:spacing w:before="0" w:after="0"/>
              <w:rPr>
                <w:sz w:val="22"/>
                <w:szCs w:val="22"/>
              </w:rPr>
            </w:pPr>
            <w:r>
              <w:rPr>
                <w:sz w:val="22"/>
                <w:szCs w:val="22"/>
              </w:rPr>
              <w:lastRenderedPageBreak/>
              <w:t>Fraunhofer</w:t>
            </w:r>
          </w:p>
        </w:tc>
        <w:tc>
          <w:tcPr>
            <w:tcW w:w="1735" w:type="dxa"/>
          </w:tcPr>
          <w:p w14:paraId="1DCA1165" w14:textId="77777777" w:rsidR="00132D27" w:rsidRDefault="00366861">
            <w:pPr>
              <w:spacing w:before="0" w:after="0"/>
              <w:rPr>
                <w:sz w:val="22"/>
                <w:szCs w:val="22"/>
              </w:rPr>
            </w:pPr>
            <w:r>
              <w:rPr>
                <w:sz w:val="22"/>
                <w:szCs w:val="22"/>
              </w:rPr>
              <w:t>Yes</w:t>
            </w:r>
          </w:p>
        </w:tc>
        <w:tc>
          <w:tcPr>
            <w:tcW w:w="6570" w:type="dxa"/>
          </w:tcPr>
          <w:p w14:paraId="6C0A0197" w14:textId="77777777" w:rsidR="00132D27" w:rsidRDefault="00132D27">
            <w:pPr>
              <w:spacing w:before="0" w:after="0"/>
              <w:rPr>
                <w:sz w:val="22"/>
                <w:szCs w:val="22"/>
                <w:lang w:val="en-US"/>
              </w:rPr>
            </w:pPr>
          </w:p>
        </w:tc>
      </w:tr>
      <w:tr w:rsidR="00132D27" w14:paraId="62174AFB" w14:textId="77777777">
        <w:trPr>
          <w:trHeight w:val="158"/>
        </w:trPr>
        <w:tc>
          <w:tcPr>
            <w:tcW w:w="1680" w:type="dxa"/>
          </w:tcPr>
          <w:p w14:paraId="36561902" w14:textId="77777777" w:rsidR="00132D27" w:rsidRDefault="00366861">
            <w:pPr>
              <w:spacing w:before="0" w:after="0"/>
              <w:rPr>
                <w:sz w:val="22"/>
                <w:szCs w:val="22"/>
              </w:rPr>
            </w:pPr>
            <w:r>
              <w:rPr>
                <w:sz w:val="22"/>
                <w:szCs w:val="22"/>
              </w:rPr>
              <w:t>Bosch</w:t>
            </w:r>
          </w:p>
        </w:tc>
        <w:tc>
          <w:tcPr>
            <w:tcW w:w="1735" w:type="dxa"/>
          </w:tcPr>
          <w:p w14:paraId="200A2F0E" w14:textId="77777777" w:rsidR="00132D27" w:rsidRDefault="00366861">
            <w:pPr>
              <w:spacing w:before="0" w:after="0"/>
              <w:rPr>
                <w:sz w:val="22"/>
                <w:szCs w:val="22"/>
              </w:rPr>
            </w:pPr>
            <w:r>
              <w:rPr>
                <w:sz w:val="22"/>
                <w:szCs w:val="22"/>
              </w:rPr>
              <w:t>Comment</w:t>
            </w:r>
          </w:p>
        </w:tc>
        <w:tc>
          <w:tcPr>
            <w:tcW w:w="6570" w:type="dxa"/>
          </w:tcPr>
          <w:p w14:paraId="41BBF0F2" w14:textId="77777777" w:rsidR="00132D27" w:rsidRDefault="00366861">
            <w:pPr>
              <w:spacing w:before="0" w:after="0"/>
              <w:rPr>
                <w:sz w:val="22"/>
                <w:szCs w:val="22"/>
                <w:lang w:val="en-US"/>
              </w:rPr>
            </w:pPr>
            <w:r>
              <w:rPr>
                <w:sz w:val="22"/>
                <w:szCs w:val="22"/>
                <w:lang w:val="en-US"/>
              </w:rPr>
              <w:t xml:space="preserve">We are fine if the proposal’s sub-bullets are all for FFS. First of all, it is not clear if we will specify what to be exchanged or we leave all (some) to implementation. Additionally, we need to study if the NR module (at least Type A) is going to include LTE specs for resource exclusion. </w:t>
            </w:r>
          </w:p>
        </w:tc>
      </w:tr>
    </w:tbl>
    <w:p w14:paraId="32A45B92" w14:textId="77777777" w:rsidR="00132D27" w:rsidRDefault="00132D27">
      <w:pPr>
        <w:pStyle w:val="ListParagraph"/>
        <w:spacing w:line="259" w:lineRule="auto"/>
        <w:ind w:left="0"/>
        <w:jc w:val="both"/>
        <w:rPr>
          <w:rFonts w:ascii="Times New Roman" w:eastAsia="MS Mincho" w:hAnsi="Times New Roman"/>
          <w:b/>
          <w:szCs w:val="24"/>
          <w:lang w:val="en-GB"/>
        </w:rPr>
      </w:pPr>
    </w:p>
    <w:p w14:paraId="6659C874" w14:textId="77777777" w:rsidR="00132D27" w:rsidRDefault="00366861">
      <w:pPr>
        <w:pStyle w:val="Heading3"/>
      </w:pPr>
      <w:r>
        <w:t>Summary of 1</w:t>
      </w:r>
      <w:r>
        <w:rPr>
          <w:vertAlign w:val="superscript"/>
        </w:rPr>
        <w:t>st</w:t>
      </w:r>
      <w:r>
        <w:t xml:space="preserve"> Round of Discussions</w:t>
      </w:r>
    </w:p>
    <w:p w14:paraId="1D6BF0DF"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51044F9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2D6F0125"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Yes – OPPO, Toyota, Intel, Vivo, Apple, Ericsson, Nokia, </w:t>
      </w:r>
      <w:proofErr w:type="spellStart"/>
      <w:r>
        <w:rPr>
          <w:rFonts w:ascii="Times New Roman" w:eastAsia="MS Mincho" w:hAnsi="Times New Roman"/>
        </w:rPr>
        <w:t>InterDigital</w:t>
      </w:r>
      <w:proofErr w:type="spellEnd"/>
      <w:r>
        <w:rPr>
          <w:rFonts w:ascii="Times New Roman" w:eastAsia="MS Mincho" w:hAnsi="Times New Roman"/>
        </w:rPr>
        <w:t xml:space="preserve">, Samsung, NEC, Lenovo,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Xiaomi, Conti, DCM, CATT, Fraunhofer (22)</w:t>
      </w:r>
    </w:p>
    <w:p w14:paraId="168BAA62"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Huawei (1)</w:t>
      </w:r>
    </w:p>
    <w:p w14:paraId="07141F16" w14:textId="77777777" w:rsidR="00132D27" w:rsidRDefault="00366861">
      <w:pPr>
        <w:pStyle w:val="ListParagraph"/>
        <w:numPr>
          <w:ilvl w:val="1"/>
          <w:numId w:val="13"/>
        </w:numPr>
        <w:spacing w:after="120"/>
        <w:ind w:left="720"/>
        <w:rPr>
          <w:rFonts w:ascii="Times New Roman" w:eastAsia="MS Mincho" w:hAnsi="Times New Roman"/>
        </w:rPr>
      </w:pPr>
      <w:r>
        <w:rPr>
          <w:rFonts w:ascii="Times New Roman" w:eastAsia="MS Mincho" w:hAnsi="Times New Roman"/>
        </w:rPr>
        <w:t>Comments – OPPO, Ericsson, Qualcomm, ZTE, Bosch (5)</w:t>
      </w:r>
    </w:p>
    <w:p w14:paraId="29F94C49" w14:textId="77777777" w:rsidR="00132D27" w:rsidRDefault="00366861">
      <w:pPr>
        <w:pStyle w:val="3GPPNormalText"/>
      </w:pPr>
      <w:r>
        <w:t>Regarding the first 2 sub-bullets in the FFS, the reason they were moved in the FFS was because companies in their contributions had stated that this information was already provided to the NR SL module by the LTE SL module according to Rel-16 in-device coexistence. Since companies seem to have differing views, the FL has been added them to the main list of parameters.</w:t>
      </w:r>
    </w:p>
    <w:p w14:paraId="5BF05653" w14:textId="77777777" w:rsidR="00132D27" w:rsidRDefault="00132D27">
      <w:pPr>
        <w:pStyle w:val="3GPPNormalText"/>
        <w:spacing w:after="0"/>
      </w:pPr>
    </w:p>
    <w:p w14:paraId="2E2C84C5" w14:textId="77777777" w:rsidR="00132D27" w:rsidRDefault="00366861">
      <w:pPr>
        <w:pStyle w:val="Heading3"/>
      </w:pPr>
      <w:r>
        <w:t>Proposal for GTW Session – Tuesday 11</w:t>
      </w:r>
      <w:r>
        <w:rPr>
          <w:vertAlign w:val="superscript"/>
        </w:rPr>
        <w:t>th</w:t>
      </w:r>
      <w:r>
        <w:t xml:space="preserve"> October</w:t>
      </w:r>
    </w:p>
    <w:p w14:paraId="7CEE5281" w14:textId="77777777" w:rsidR="00132D27" w:rsidRDefault="00366861">
      <w:pPr>
        <w:pStyle w:val="3GPPNormalText"/>
        <w:spacing w:before="120" w:after="0"/>
        <w:rPr>
          <w:b/>
        </w:rPr>
      </w:pPr>
      <w:r>
        <w:rPr>
          <w:b/>
        </w:rPr>
        <w:t>Proposal 1-2 (I):</w:t>
      </w:r>
    </w:p>
    <w:p w14:paraId="5DE0100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lastRenderedPageBreak/>
        <w:t>For dynamic resource pool sharing, the information shared by the LTE SL module to the NR SL module contains at least the following parameters:</w:t>
      </w:r>
    </w:p>
    <w:p w14:paraId="77D2DAFD" w14:textId="193A3035"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Time and frequency locations of reserved resources by other LTE </w:t>
      </w:r>
      <w:proofErr w:type="spellStart"/>
      <w:r>
        <w:rPr>
          <w:rFonts w:ascii="Times New Roman" w:eastAsia="MS Mincho" w:hAnsi="Times New Roman"/>
          <w:b/>
          <w:szCs w:val="24"/>
          <w:lang w:val="en-GB"/>
        </w:rPr>
        <w:t>U</w:t>
      </w:r>
      <w:r w:rsidR="00177C46">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determined based on decoded SCIs</w:t>
      </w:r>
    </w:p>
    <w:p w14:paraId="6F2819F0"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7077FA1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C2C9A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5CBE0E03"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 of resources used for own LTE SL transmissions</w:t>
      </w:r>
    </w:p>
    <w:p w14:paraId="022C71D8"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Resources corresponding to half-duplex subframes which are not monitored by the LTE SL UE </w:t>
      </w:r>
    </w:p>
    <w:p w14:paraId="7E181C65"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7E063FFB" w14:textId="77777777" w:rsidR="00132D27" w:rsidRDefault="00366861">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Time and frequency location of resources used for own LTE SL transmissions</w:t>
      </w:r>
    </w:p>
    <w:p w14:paraId="50D189AD" w14:textId="77777777" w:rsidR="00132D27" w:rsidRDefault="00366861">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Resources corresponding to half-duplex subframes which are not monitored by the LTE SL UE </w:t>
      </w:r>
    </w:p>
    <w:p w14:paraId="119B97A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19169BEB" w14:textId="77777777" w:rsidR="00132D27" w:rsidRDefault="00366861">
      <w:pPr>
        <w:pStyle w:val="ListParagraph"/>
        <w:numPr>
          <w:ilvl w:val="2"/>
          <w:numId w:val="10"/>
        </w:numPr>
        <w:spacing w:line="259" w:lineRule="auto"/>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Candidate resource set S</w:t>
      </w:r>
      <w:r>
        <w:rPr>
          <w:rFonts w:ascii="Times New Roman" w:eastAsia="MS Mincho" w:hAnsi="Times New Roman"/>
          <w:b/>
          <w:color w:val="FF0000"/>
          <w:szCs w:val="24"/>
          <w:vertAlign w:val="subscript"/>
          <w:lang w:val="en-GB"/>
        </w:rPr>
        <w:t>A</w:t>
      </w:r>
      <w:r>
        <w:rPr>
          <w:rFonts w:ascii="Times New Roman" w:eastAsia="MS Mincho" w:hAnsi="Times New Roman"/>
          <w:b/>
          <w:color w:val="FF0000"/>
          <w:szCs w:val="24"/>
          <w:lang w:val="en-GB"/>
        </w:rPr>
        <w:t xml:space="preserve"> or S</w:t>
      </w:r>
      <w:r>
        <w:rPr>
          <w:rFonts w:ascii="Times New Roman" w:eastAsia="MS Mincho" w:hAnsi="Times New Roman"/>
          <w:b/>
          <w:color w:val="FF0000"/>
          <w:szCs w:val="24"/>
          <w:vertAlign w:val="subscript"/>
          <w:lang w:val="en-GB"/>
        </w:rPr>
        <w:t>B</w:t>
      </w:r>
    </w:p>
    <w:p w14:paraId="13685892" w14:textId="77777777" w:rsidR="00132D27" w:rsidRDefault="00132D27">
      <w:pPr>
        <w:pStyle w:val="3GPPNormalText"/>
        <w:spacing w:after="0"/>
      </w:pPr>
    </w:p>
    <w:p w14:paraId="251A967B" w14:textId="77777777" w:rsidR="00132D27" w:rsidRDefault="00366861">
      <w:pPr>
        <w:pStyle w:val="Heading3"/>
      </w:pPr>
      <w:r>
        <w:t>Summary of GTW Session – Tuesday 11</w:t>
      </w:r>
      <w:r>
        <w:rPr>
          <w:vertAlign w:val="superscript"/>
        </w:rPr>
        <w:t>th</w:t>
      </w:r>
      <w:r>
        <w:t xml:space="preserve"> October</w:t>
      </w:r>
    </w:p>
    <w:p w14:paraId="080BC46E" w14:textId="77777777" w:rsidR="00132D27" w:rsidRDefault="00366861">
      <w:pPr>
        <w:pStyle w:val="3GPPNormalText"/>
      </w:pPr>
      <w:r>
        <w:t>The following agreements were made:</w:t>
      </w:r>
    </w:p>
    <w:tbl>
      <w:tblPr>
        <w:tblStyle w:val="TableGrid"/>
        <w:tblW w:w="9962" w:type="dxa"/>
        <w:tblLayout w:type="fixed"/>
        <w:tblLook w:val="04A0" w:firstRow="1" w:lastRow="0" w:firstColumn="1" w:lastColumn="0" w:noHBand="0" w:noVBand="1"/>
      </w:tblPr>
      <w:tblGrid>
        <w:gridCol w:w="9962"/>
      </w:tblGrid>
      <w:tr w:rsidR="00132D27" w14:paraId="0744A58E" w14:textId="77777777">
        <w:tc>
          <w:tcPr>
            <w:tcW w:w="9962" w:type="dxa"/>
          </w:tcPr>
          <w:p w14:paraId="467B57F9" w14:textId="77777777" w:rsidR="00132D27" w:rsidRDefault="00366861">
            <w:pPr>
              <w:pStyle w:val="3GPPNormalText"/>
              <w:spacing w:before="0" w:after="0"/>
              <w:rPr>
                <w:b/>
                <w:szCs w:val="22"/>
              </w:rPr>
            </w:pPr>
            <w:r>
              <w:rPr>
                <w:b/>
                <w:szCs w:val="22"/>
                <w:highlight w:val="green"/>
              </w:rPr>
              <w:t>Agreement</w:t>
            </w:r>
          </w:p>
          <w:p w14:paraId="04EAC526" w14:textId="77777777" w:rsidR="00132D27" w:rsidRDefault="00366861">
            <w:pPr>
              <w:pStyle w:val="ListParagraph"/>
              <w:spacing w:before="0" w:line="259" w:lineRule="auto"/>
              <w:ind w:left="0"/>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D9A068A" w14:textId="17340F31"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 xml:space="preserve">Time and frequency locations of reserved resources by other LTE </w:t>
            </w:r>
            <w:proofErr w:type="spellStart"/>
            <w:r>
              <w:rPr>
                <w:rFonts w:ascii="Times New Roman" w:eastAsia="MS Mincho" w:hAnsi="Times New Roman"/>
              </w:rPr>
              <w:t>U</w:t>
            </w:r>
            <w:r w:rsidR="00177C46">
              <w:rPr>
                <w:rFonts w:ascii="Times New Roman" w:eastAsia="MS Mincho" w:hAnsi="Times New Roman"/>
              </w:rPr>
              <w:t>e</w:t>
            </w:r>
            <w:r>
              <w:rPr>
                <w:rFonts w:ascii="Times New Roman" w:eastAsia="MS Mincho" w:hAnsi="Times New Roman"/>
              </w:rPr>
              <w:t>s</w:t>
            </w:r>
            <w:proofErr w:type="spellEnd"/>
            <w:r>
              <w:rPr>
                <w:rFonts w:ascii="Times New Roman" w:eastAsia="MS Mincho" w:hAnsi="Times New Roman"/>
              </w:rPr>
              <w:t>, determined based on decoded SCIs</w:t>
            </w:r>
          </w:p>
          <w:p w14:paraId="58F9BDC3"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SL RSRP measurement results</w:t>
            </w:r>
          </w:p>
          <w:p w14:paraId="7FF1D5AD"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Resource reservation periods based on decoded SCI and for own LTE SL transmissions</w:t>
            </w:r>
          </w:p>
          <w:p w14:paraId="7B9F4701"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Priority based on decoded SCI and for own LTE SL transmissions</w:t>
            </w:r>
          </w:p>
          <w:p w14:paraId="2873E6A1"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 of resources used for own LTE SL transmissions</w:t>
            </w:r>
          </w:p>
          <w:p w14:paraId="01636C4F"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5E3EC08E"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SL RSSI measurements</w:t>
            </w:r>
          </w:p>
          <w:p w14:paraId="286DE7B9"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1B5F64DF"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35AD8F7C" w14:textId="77777777" w:rsidR="00132D27" w:rsidRDefault="00132D27">
            <w:pPr>
              <w:pStyle w:val="3GPPNormalText"/>
              <w:spacing w:before="0" w:after="0"/>
              <w:rPr>
                <w:szCs w:val="22"/>
              </w:rPr>
            </w:pPr>
          </w:p>
          <w:p w14:paraId="5E666508" w14:textId="77777777" w:rsidR="00132D27" w:rsidRDefault="00366861">
            <w:pPr>
              <w:pStyle w:val="3GPPNormalText"/>
              <w:spacing w:before="0" w:after="0"/>
              <w:rPr>
                <w:b/>
                <w:szCs w:val="22"/>
              </w:rPr>
            </w:pPr>
            <w:r>
              <w:rPr>
                <w:b/>
                <w:szCs w:val="22"/>
                <w:highlight w:val="green"/>
              </w:rPr>
              <w:t>Agreement</w:t>
            </w:r>
          </w:p>
          <w:p w14:paraId="193ECDB5" w14:textId="77777777" w:rsidR="00132D27" w:rsidRDefault="00366861">
            <w:pPr>
              <w:pStyle w:val="ListParagraph"/>
              <w:spacing w:before="0" w:line="259" w:lineRule="auto"/>
              <w:ind w:left="0"/>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9665E84"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FFS: which layer carries out the resource determination: PHY layer or MAC layer.</w:t>
            </w:r>
          </w:p>
        </w:tc>
      </w:tr>
    </w:tbl>
    <w:p w14:paraId="6F8FE384" w14:textId="77777777" w:rsidR="00132D27" w:rsidRDefault="00366861">
      <w:pPr>
        <w:pStyle w:val="3GPPNormalText"/>
        <w:spacing w:before="120"/>
        <w:rPr>
          <w:szCs w:val="22"/>
        </w:rPr>
      </w:pPr>
      <w:r>
        <w:rPr>
          <w:szCs w:val="22"/>
        </w:rPr>
        <w:t xml:space="preserve">Based on the discussions in the GTW, we have agreed on a broad list of parameters that can be shared by the LTE SL module to the NR SL module. There seems to be two different schools of thought on how the NR SL module can use these parameters. </w:t>
      </w:r>
    </w:p>
    <w:p w14:paraId="7E184239" w14:textId="77777777" w:rsidR="00132D27" w:rsidRDefault="00366861">
      <w:pPr>
        <w:pStyle w:val="3GPPNormalText"/>
        <w:rPr>
          <w:szCs w:val="22"/>
        </w:rPr>
      </w:pPr>
      <w:r>
        <w:rPr>
          <w:szCs w:val="22"/>
        </w:rPr>
        <w:t>One option would be for the LTE SL module to provide a set of parameters that the NR SL module would use to identify resources that are being used or reserved to be used by LTE SL transmissions. It would then exclude these resources from its own candidate resource set when performing the resource (re)selection procedure for its own transmissions in the PHY layer.</w:t>
      </w:r>
    </w:p>
    <w:p w14:paraId="03B18DE8" w14:textId="77777777" w:rsidR="00132D27" w:rsidRDefault="00366861">
      <w:pPr>
        <w:pStyle w:val="3GPPNormalText"/>
        <w:rPr>
          <w:szCs w:val="22"/>
        </w:rPr>
      </w:pPr>
      <w:r>
        <w:rPr>
          <w:szCs w:val="22"/>
        </w:rPr>
        <w:t>The second option is for the LTE SL module to provide a candidate resource set, either S</w:t>
      </w:r>
      <w:r>
        <w:rPr>
          <w:szCs w:val="22"/>
          <w:vertAlign w:val="subscript"/>
        </w:rPr>
        <w:t>A</w:t>
      </w:r>
      <w:r>
        <w:rPr>
          <w:szCs w:val="22"/>
        </w:rPr>
        <w:t xml:space="preserve"> or S</w:t>
      </w:r>
      <w:r>
        <w:rPr>
          <w:szCs w:val="22"/>
          <w:vertAlign w:val="subscript"/>
        </w:rPr>
        <w:t>B</w:t>
      </w:r>
      <w:r>
        <w:rPr>
          <w:szCs w:val="22"/>
        </w:rPr>
        <w:t xml:space="preserve">. For the LTE SL module to generate this candidate resource set, it would need information such as the priority of the intended transmission, the selection window, etc., from the NR SL module. The NR SL module can then trigger the LTE </w:t>
      </w:r>
      <w:r>
        <w:rPr>
          <w:szCs w:val="22"/>
        </w:rPr>
        <w:lastRenderedPageBreak/>
        <w:t>SL module to provide it with the required candidate resource set. Once the NR SL module receives this resource set, it can perform an intersection operation to select resources for its own transmissions in the MAC layer.</w:t>
      </w:r>
    </w:p>
    <w:p w14:paraId="4D9DA0DF" w14:textId="77777777" w:rsidR="00132D27" w:rsidRDefault="00366861">
      <w:pPr>
        <w:pStyle w:val="3GPPNormalText"/>
        <w:rPr>
          <w:szCs w:val="22"/>
        </w:rPr>
      </w:pPr>
      <w:r>
        <w:rPr>
          <w:szCs w:val="22"/>
        </w:rPr>
        <w:t>According to the above understanding, the FL suggests identifying the option with the most consensus in order to move forward.</w:t>
      </w:r>
    </w:p>
    <w:p w14:paraId="33316F91" w14:textId="77777777" w:rsidR="00132D27" w:rsidRDefault="00132D27">
      <w:pPr>
        <w:pStyle w:val="3GPPNormalText"/>
        <w:spacing w:after="0"/>
      </w:pPr>
    </w:p>
    <w:p w14:paraId="0A91DE61" w14:textId="77777777" w:rsidR="00132D27" w:rsidRDefault="00366861">
      <w:pPr>
        <w:pStyle w:val="Heading3"/>
      </w:pPr>
      <w:r>
        <w:t>Company Views for 2</w:t>
      </w:r>
      <w:r>
        <w:rPr>
          <w:vertAlign w:val="superscript"/>
        </w:rPr>
        <w:t>nd</w:t>
      </w:r>
      <w:r>
        <w:t xml:space="preserve"> Round of Discussions</w:t>
      </w:r>
    </w:p>
    <w:p w14:paraId="190CD468" w14:textId="77777777" w:rsidR="00132D27" w:rsidRDefault="00366861">
      <w:pPr>
        <w:pStyle w:val="3GPPNormalText"/>
        <w:rPr>
          <w:szCs w:val="22"/>
        </w:rPr>
      </w:pPr>
      <w:r>
        <w:rPr>
          <w:szCs w:val="22"/>
        </w:rPr>
        <w:t>Would the following proposal be acceptable to the companies?</w:t>
      </w:r>
    </w:p>
    <w:p w14:paraId="1C3D50DB" w14:textId="77777777" w:rsidR="00132D27" w:rsidRDefault="00366861">
      <w:pPr>
        <w:pStyle w:val="3GPPNormalText"/>
        <w:spacing w:before="120" w:after="0"/>
        <w:rPr>
          <w:b/>
        </w:rPr>
      </w:pPr>
      <w:r>
        <w:rPr>
          <w:b/>
        </w:rPr>
        <w:t>Proposal 1-2 (II):</w:t>
      </w:r>
    </w:p>
    <w:p w14:paraId="7753A87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the information shared by the LTE SL module to the NR SL module using one of the following alternatives:</w:t>
      </w:r>
    </w:p>
    <w:p w14:paraId="5F71CA72"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shared by the LTE SL module (excluding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7057B3"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identifies resources that are being used and reserved to be used by LTE SL transmissions, as well as resources that have not been monitored by the LTE SL module.</w:t>
      </w:r>
    </w:p>
    <w:p w14:paraId="0FE1312B"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4D27E88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0F0F8B50"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2: The LTE SL module provides the NR SL module with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 xml:space="preserve">B </w:t>
      </w:r>
      <w:r>
        <w:rPr>
          <w:rFonts w:ascii="Times New Roman" w:eastAsia="MS Mincho" w:hAnsi="Times New Roman"/>
          <w:b/>
          <w:szCs w:val="24"/>
          <w:lang w:val="en-GB"/>
        </w:rPr>
        <w:t>shared by the LTE SL module</w:t>
      </w:r>
    </w:p>
    <w:p w14:paraId="6260257F"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provides information, such as the resource selection window and transmission priority of the intended NR SL transmission, to the LTE SL module for generating the candidate resource sets.</w:t>
      </w:r>
    </w:p>
    <w:p w14:paraId="1D8B6423"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078D54E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intersection operation is performed in the MAC layer.</w:t>
      </w:r>
    </w:p>
    <w:p w14:paraId="53FDFE20"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w:t>
      </w:r>
    </w:p>
    <w:p w14:paraId="520AE8EA" w14:textId="77777777" w:rsidR="00132D27" w:rsidRDefault="00366861">
      <w:pPr>
        <w:pStyle w:val="ListParagraph"/>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Details of the information provided by the NR SL module to the LTE SL module.</w:t>
      </w:r>
    </w:p>
    <w:p w14:paraId="07964A4E" w14:textId="77777777" w:rsidR="00132D27" w:rsidRDefault="00366861">
      <w:pPr>
        <w:pStyle w:val="ListParagraph"/>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 xml:space="preserve">How/when the NR SL module triggers the LTE SL module to share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AD380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5E46319D" w14:textId="77777777">
        <w:trPr>
          <w:trHeight w:val="158"/>
        </w:trPr>
        <w:tc>
          <w:tcPr>
            <w:tcW w:w="1680" w:type="dxa"/>
          </w:tcPr>
          <w:p w14:paraId="2F4B2608" w14:textId="77777777" w:rsidR="00132D27" w:rsidRDefault="00366861">
            <w:pPr>
              <w:spacing w:before="0" w:after="0"/>
              <w:rPr>
                <w:b/>
                <w:bCs/>
                <w:sz w:val="22"/>
              </w:rPr>
            </w:pPr>
            <w:r>
              <w:rPr>
                <w:b/>
                <w:bCs/>
                <w:sz w:val="22"/>
              </w:rPr>
              <w:t>Company</w:t>
            </w:r>
          </w:p>
        </w:tc>
        <w:tc>
          <w:tcPr>
            <w:tcW w:w="1735" w:type="dxa"/>
          </w:tcPr>
          <w:p w14:paraId="70FED14D" w14:textId="77777777" w:rsidR="00132D27" w:rsidRDefault="00366861">
            <w:pPr>
              <w:spacing w:before="0" w:after="0"/>
              <w:rPr>
                <w:b/>
                <w:bCs/>
                <w:sz w:val="22"/>
              </w:rPr>
            </w:pPr>
            <w:r>
              <w:rPr>
                <w:b/>
                <w:bCs/>
                <w:sz w:val="22"/>
              </w:rPr>
              <w:t>Yes/No</w:t>
            </w:r>
          </w:p>
        </w:tc>
        <w:tc>
          <w:tcPr>
            <w:tcW w:w="6570" w:type="dxa"/>
          </w:tcPr>
          <w:p w14:paraId="7AB0735A" w14:textId="77777777" w:rsidR="00132D27" w:rsidRDefault="00366861">
            <w:pPr>
              <w:tabs>
                <w:tab w:val="left" w:pos="1392"/>
              </w:tabs>
              <w:spacing w:before="0" w:after="0"/>
              <w:rPr>
                <w:b/>
                <w:bCs/>
                <w:sz w:val="22"/>
              </w:rPr>
            </w:pPr>
            <w:r>
              <w:rPr>
                <w:b/>
                <w:bCs/>
                <w:sz w:val="22"/>
              </w:rPr>
              <w:t>Comments (Indicate preference of alternatives)</w:t>
            </w:r>
          </w:p>
        </w:tc>
      </w:tr>
      <w:tr w:rsidR="00132D27" w14:paraId="4913653C" w14:textId="77777777">
        <w:trPr>
          <w:trHeight w:val="158"/>
        </w:trPr>
        <w:tc>
          <w:tcPr>
            <w:tcW w:w="1680" w:type="dxa"/>
          </w:tcPr>
          <w:p w14:paraId="45EA3FDB" w14:textId="77777777" w:rsidR="00132D27" w:rsidRPr="00625F1C" w:rsidRDefault="00366861" w:rsidP="00625F1C">
            <w:pPr>
              <w:spacing w:before="0" w:after="0"/>
              <w:rPr>
                <w:sz w:val="22"/>
                <w:szCs w:val="22"/>
              </w:rPr>
            </w:pPr>
            <w:proofErr w:type="spellStart"/>
            <w:r w:rsidRPr="00625F1C">
              <w:rPr>
                <w:sz w:val="22"/>
                <w:szCs w:val="22"/>
              </w:rPr>
              <w:t>InterDigital</w:t>
            </w:r>
            <w:proofErr w:type="spellEnd"/>
          </w:p>
        </w:tc>
        <w:tc>
          <w:tcPr>
            <w:tcW w:w="1735" w:type="dxa"/>
          </w:tcPr>
          <w:p w14:paraId="46A09D02" w14:textId="77777777" w:rsidR="00132D27" w:rsidRPr="00625F1C" w:rsidRDefault="00366861" w:rsidP="00625F1C">
            <w:pPr>
              <w:spacing w:before="0" w:after="0"/>
              <w:rPr>
                <w:sz w:val="22"/>
                <w:szCs w:val="22"/>
              </w:rPr>
            </w:pPr>
            <w:r w:rsidRPr="00625F1C">
              <w:rPr>
                <w:sz w:val="22"/>
                <w:szCs w:val="22"/>
              </w:rPr>
              <w:t>No with comments</w:t>
            </w:r>
          </w:p>
        </w:tc>
        <w:tc>
          <w:tcPr>
            <w:tcW w:w="6570" w:type="dxa"/>
          </w:tcPr>
          <w:p w14:paraId="1AB43783" w14:textId="77777777" w:rsidR="00132D27" w:rsidRPr="00625F1C" w:rsidRDefault="00366861" w:rsidP="00625F1C">
            <w:pPr>
              <w:spacing w:before="0" w:after="0"/>
              <w:rPr>
                <w:sz w:val="22"/>
                <w:szCs w:val="22"/>
              </w:rPr>
            </w:pPr>
            <w:r w:rsidRPr="00625F1C">
              <w:rPr>
                <w:sz w:val="22"/>
                <w:szCs w:val="22"/>
              </w:rPr>
              <w:t xml:space="preserve">Alt 1 doesn’t look quite clear to us. From our perspective, for Alt 1, LTE SL module also needs information related to resource selection window and subchannel size of the intended NR SL transmission to provide relevant information for NR SL module. Thus, it performs the same sensing procedure to acquire the information for both Alt 1 and Alt 2. Thus, we think the same FFS indicated in Alt 2 should apply to Alt 1 as well. </w:t>
            </w:r>
          </w:p>
          <w:p w14:paraId="0EC251A4" w14:textId="77777777" w:rsidR="00132D27" w:rsidRPr="00625F1C" w:rsidRDefault="00366861" w:rsidP="00625F1C">
            <w:pPr>
              <w:pStyle w:val="ListParagraph"/>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4FC2CB22" w14:textId="77777777" w:rsidR="00132D27" w:rsidRPr="00625F1C" w:rsidRDefault="00366861"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F7A6EC"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lastRenderedPageBreak/>
              <w:t>The NR SL module identifies resources that are being used and reserved to be used by LTE SL transmissions, as well as resources that have not been monitored by the LTE SL module.</w:t>
            </w:r>
          </w:p>
          <w:p w14:paraId="7DCBA830"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09002E67"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6700EDB9"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color w:val="FF0000"/>
                <w:lang w:val="en-GB"/>
              </w:rPr>
            </w:pPr>
            <w:r w:rsidRPr="00625F1C">
              <w:rPr>
                <w:rFonts w:ascii="Times New Roman" w:eastAsia="MS Mincho" w:hAnsi="Times New Roman"/>
                <w:b/>
                <w:color w:val="FF0000"/>
                <w:lang w:val="en-GB"/>
              </w:rPr>
              <w:t>FFS:</w:t>
            </w:r>
          </w:p>
          <w:p w14:paraId="29ACB6EA" w14:textId="77777777" w:rsidR="00132D27" w:rsidRPr="00625F1C" w:rsidRDefault="00366861" w:rsidP="00625F1C">
            <w:pPr>
              <w:pStyle w:val="ListParagraph"/>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Details of the information provided by the NR SL module to the LTE SL module.</w:t>
            </w:r>
          </w:p>
          <w:p w14:paraId="61F1E747" w14:textId="77777777" w:rsidR="00132D27" w:rsidRPr="00625F1C" w:rsidRDefault="00366861" w:rsidP="00625F1C">
            <w:pPr>
              <w:pStyle w:val="ListParagraph"/>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How/when the NR SL module triggers the LTE SL module.</w:t>
            </w:r>
          </w:p>
          <w:p w14:paraId="18427872" w14:textId="77777777" w:rsidR="00132D27" w:rsidRPr="00625F1C" w:rsidRDefault="00132D27" w:rsidP="00625F1C">
            <w:pPr>
              <w:spacing w:before="0" w:after="0"/>
              <w:rPr>
                <w:sz w:val="22"/>
                <w:szCs w:val="22"/>
              </w:rPr>
            </w:pPr>
          </w:p>
        </w:tc>
      </w:tr>
      <w:tr w:rsidR="00132D27" w14:paraId="16BA1752" w14:textId="77777777">
        <w:trPr>
          <w:trHeight w:val="158"/>
        </w:trPr>
        <w:tc>
          <w:tcPr>
            <w:tcW w:w="1680" w:type="dxa"/>
          </w:tcPr>
          <w:p w14:paraId="081F9501" w14:textId="77777777" w:rsidR="00132D27" w:rsidRPr="00625F1C" w:rsidRDefault="00366861" w:rsidP="00625F1C">
            <w:pPr>
              <w:spacing w:before="0" w:after="0"/>
              <w:rPr>
                <w:sz w:val="22"/>
                <w:szCs w:val="22"/>
              </w:rPr>
            </w:pPr>
            <w:r w:rsidRPr="00625F1C">
              <w:rPr>
                <w:sz w:val="22"/>
                <w:szCs w:val="22"/>
              </w:rPr>
              <w:lastRenderedPageBreak/>
              <w:t>Apple</w:t>
            </w:r>
          </w:p>
        </w:tc>
        <w:tc>
          <w:tcPr>
            <w:tcW w:w="1735" w:type="dxa"/>
          </w:tcPr>
          <w:p w14:paraId="3EA3F18C" w14:textId="77777777" w:rsidR="00132D27" w:rsidRPr="00625F1C" w:rsidRDefault="00366861" w:rsidP="00625F1C">
            <w:pPr>
              <w:spacing w:before="0" w:after="0"/>
              <w:rPr>
                <w:sz w:val="22"/>
                <w:szCs w:val="22"/>
              </w:rPr>
            </w:pPr>
            <w:r w:rsidRPr="00625F1C">
              <w:rPr>
                <w:sz w:val="22"/>
                <w:szCs w:val="22"/>
              </w:rPr>
              <w:t>No</w:t>
            </w:r>
          </w:p>
        </w:tc>
        <w:tc>
          <w:tcPr>
            <w:tcW w:w="6570" w:type="dxa"/>
          </w:tcPr>
          <w:p w14:paraId="32766BD1" w14:textId="77777777" w:rsidR="00132D27" w:rsidRPr="00625F1C" w:rsidRDefault="00366861" w:rsidP="00625F1C">
            <w:pPr>
              <w:spacing w:before="0" w:after="0"/>
              <w:rPr>
                <w:sz w:val="22"/>
                <w:szCs w:val="22"/>
              </w:rPr>
            </w:pPr>
            <w:r w:rsidRPr="00625F1C">
              <w:rPr>
                <w:sz w:val="22"/>
                <w:szCs w:val="22"/>
              </w:rPr>
              <w:t xml:space="preserve">We support Alt 1 in principle, and are not convinced that Alt 2 could work. </w:t>
            </w:r>
          </w:p>
          <w:p w14:paraId="0412F03F" w14:textId="77777777" w:rsidR="00132D27" w:rsidRPr="00625F1C" w:rsidRDefault="00366861" w:rsidP="00625F1C">
            <w:pPr>
              <w:spacing w:before="0" w:after="0"/>
              <w:rPr>
                <w:sz w:val="22"/>
                <w:szCs w:val="22"/>
              </w:rPr>
            </w:pPr>
            <w:r w:rsidRPr="00625F1C">
              <w:rPr>
                <w:sz w:val="22"/>
                <w:szCs w:val="22"/>
              </w:rPr>
              <w:t>As commented by some company in the GTW session, for LTE SL module to perform resource selection, the Tx data periodicity (P_{</w:t>
            </w:r>
            <w:proofErr w:type="spellStart"/>
            <w:r w:rsidRPr="00625F1C">
              <w:rPr>
                <w:sz w:val="22"/>
                <w:szCs w:val="22"/>
              </w:rPr>
              <w:t>rsvp_TX</w:t>
            </w:r>
            <w:proofErr w:type="spellEnd"/>
            <w:r w:rsidRPr="00625F1C">
              <w:rPr>
                <w:sz w:val="22"/>
                <w:szCs w:val="22"/>
              </w:rPr>
              <w:t xml:space="preserve">}) needs to be used. However, a periodicity supported by NR SL resource pool configuration is likely not supported in LTE SL resource pool configuration. </w:t>
            </w:r>
          </w:p>
          <w:p w14:paraId="659740A8" w14:textId="77777777" w:rsidR="00132D27" w:rsidRPr="00625F1C" w:rsidRDefault="00132D27" w:rsidP="00625F1C">
            <w:pPr>
              <w:spacing w:before="0" w:after="0"/>
              <w:rPr>
                <w:sz w:val="22"/>
                <w:szCs w:val="22"/>
              </w:rPr>
            </w:pPr>
          </w:p>
          <w:p w14:paraId="76984777" w14:textId="77777777" w:rsidR="00132D27" w:rsidRPr="00625F1C" w:rsidRDefault="00366861" w:rsidP="00625F1C">
            <w:pPr>
              <w:spacing w:before="0" w:after="0"/>
              <w:rPr>
                <w:sz w:val="22"/>
                <w:szCs w:val="22"/>
              </w:rPr>
            </w:pPr>
            <w:r w:rsidRPr="00625F1C">
              <w:rPr>
                <w:sz w:val="22"/>
                <w:szCs w:val="22"/>
              </w:rPr>
              <w:t xml:space="preserve">For Alt 1, since we have not agreed the exact parameters shared from LTE SL module to NR SL module, it is pre-mature to mention them in the alternative. Hence, we propose to modify the first sub-bullet of Alt 1: </w:t>
            </w:r>
          </w:p>
          <w:p w14:paraId="4AFAA9A6" w14:textId="77777777" w:rsidR="00132D27" w:rsidRPr="00625F1C" w:rsidRDefault="00132D27" w:rsidP="00625F1C">
            <w:pPr>
              <w:spacing w:before="0" w:after="0"/>
              <w:rPr>
                <w:sz w:val="22"/>
                <w:szCs w:val="22"/>
              </w:rPr>
            </w:pPr>
          </w:p>
          <w:p w14:paraId="0D4B243E" w14:textId="77777777" w:rsidR="00132D27" w:rsidRPr="00625F1C" w:rsidRDefault="00366861" w:rsidP="00625F1C">
            <w:pPr>
              <w:spacing w:before="0" w:after="0"/>
              <w:rPr>
                <w:sz w:val="22"/>
                <w:szCs w:val="22"/>
              </w:rPr>
            </w:pPr>
            <w:r w:rsidRPr="00625F1C">
              <w:rPr>
                <w:rFonts w:eastAsia="MS Mincho"/>
                <w:b/>
                <w:sz w:val="22"/>
                <w:szCs w:val="22"/>
              </w:rPr>
              <w:t xml:space="preserve">The NR SL module identifies </w:t>
            </w:r>
            <w:r w:rsidRPr="00625F1C">
              <w:rPr>
                <w:rFonts w:eastAsia="MS Mincho"/>
                <w:b/>
                <w:color w:val="FF0000"/>
                <w:sz w:val="22"/>
                <w:szCs w:val="22"/>
              </w:rPr>
              <w:t xml:space="preserve">a set of </w:t>
            </w:r>
            <w:r w:rsidRPr="00625F1C">
              <w:rPr>
                <w:rFonts w:eastAsia="MS Mincho"/>
                <w:b/>
                <w:sz w:val="22"/>
                <w:szCs w:val="22"/>
              </w:rPr>
              <w:t xml:space="preserve">resources </w:t>
            </w:r>
            <w:r w:rsidRPr="00625F1C">
              <w:rPr>
                <w:rFonts w:eastAsia="MS Mincho"/>
                <w:b/>
                <w:color w:val="FF0000"/>
                <w:sz w:val="22"/>
                <w:szCs w:val="22"/>
              </w:rPr>
              <w:t>based on</w:t>
            </w:r>
            <w:r w:rsidRPr="00625F1C">
              <w:rPr>
                <w:rFonts w:eastAsia="MS Mincho"/>
                <w:b/>
                <w:strike/>
                <w:color w:val="FF0000"/>
                <w:sz w:val="22"/>
                <w:szCs w:val="22"/>
              </w:rPr>
              <w:t xml:space="preserve"> </w:t>
            </w:r>
            <w:r w:rsidRPr="00625F1C">
              <w:rPr>
                <w:rFonts w:eastAsia="MS Mincho"/>
                <w:b/>
                <w:color w:val="FF0000"/>
                <w:sz w:val="22"/>
                <w:szCs w:val="22"/>
              </w:rPr>
              <w:t xml:space="preserve">shared information from LTE SL module  </w:t>
            </w:r>
            <w:r w:rsidRPr="00625F1C">
              <w:rPr>
                <w:rFonts w:eastAsia="MS Mincho"/>
                <w:b/>
                <w:strike/>
                <w:color w:val="FF0000"/>
                <w:sz w:val="22"/>
                <w:szCs w:val="22"/>
              </w:rPr>
              <w:t>that are being used and reserved to be used by LTE SL transmissions, as well as resources that have not been monitored by the LTE SL module</w:t>
            </w:r>
            <w:r w:rsidRPr="00625F1C">
              <w:rPr>
                <w:rFonts w:eastAsia="MS Mincho"/>
                <w:b/>
                <w:sz w:val="22"/>
                <w:szCs w:val="22"/>
              </w:rPr>
              <w:t>.</w:t>
            </w:r>
          </w:p>
        </w:tc>
      </w:tr>
      <w:tr w:rsidR="00132D27" w14:paraId="255AFDD1" w14:textId="77777777">
        <w:trPr>
          <w:trHeight w:val="158"/>
        </w:trPr>
        <w:tc>
          <w:tcPr>
            <w:tcW w:w="1680" w:type="dxa"/>
          </w:tcPr>
          <w:p w14:paraId="7C1D727D" w14:textId="77777777" w:rsidR="00132D27" w:rsidRPr="00625F1C" w:rsidRDefault="00366861" w:rsidP="00625F1C">
            <w:pPr>
              <w:spacing w:before="0" w:after="0"/>
              <w:rPr>
                <w:sz w:val="22"/>
                <w:szCs w:val="22"/>
              </w:rPr>
            </w:pPr>
            <w:r w:rsidRPr="00625F1C">
              <w:rPr>
                <w:sz w:val="22"/>
                <w:szCs w:val="22"/>
              </w:rPr>
              <w:t>Qualcomm</w:t>
            </w:r>
          </w:p>
        </w:tc>
        <w:tc>
          <w:tcPr>
            <w:tcW w:w="1735" w:type="dxa"/>
          </w:tcPr>
          <w:p w14:paraId="10BE0D1D" w14:textId="77777777" w:rsidR="00132D27" w:rsidRPr="00625F1C" w:rsidRDefault="00366861" w:rsidP="00625F1C">
            <w:pPr>
              <w:spacing w:before="0" w:after="0"/>
              <w:rPr>
                <w:sz w:val="22"/>
                <w:szCs w:val="22"/>
              </w:rPr>
            </w:pPr>
            <w:r w:rsidRPr="00625F1C">
              <w:rPr>
                <w:sz w:val="22"/>
                <w:szCs w:val="22"/>
              </w:rPr>
              <w:t>Alt 1 with edits</w:t>
            </w:r>
          </w:p>
        </w:tc>
        <w:tc>
          <w:tcPr>
            <w:tcW w:w="6570" w:type="dxa"/>
          </w:tcPr>
          <w:p w14:paraId="6609D3FF" w14:textId="77777777" w:rsidR="00132D27" w:rsidRPr="00625F1C" w:rsidRDefault="00366861" w:rsidP="00625F1C">
            <w:pPr>
              <w:spacing w:before="0" w:after="0"/>
              <w:rPr>
                <w:sz w:val="22"/>
                <w:szCs w:val="22"/>
              </w:rPr>
            </w:pPr>
            <w:r w:rsidRPr="00625F1C">
              <w:rPr>
                <w:sz w:val="22"/>
                <w:szCs w:val="22"/>
              </w:rPr>
              <w:t xml:space="preserve">We do not agree with Alternative 2 in principle, as we think that the burden of determining the candidate resource set should not be on the LTE SL module implying LTE specification change. </w:t>
            </w:r>
          </w:p>
          <w:p w14:paraId="2216BBE6" w14:textId="77777777" w:rsidR="00132D27" w:rsidRPr="00625F1C" w:rsidRDefault="00132D27" w:rsidP="00625F1C">
            <w:pPr>
              <w:spacing w:before="0" w:after="0"/>
              <w:rPr>
                <w:sz w:val="22"/>
                <w:szCs w:val="22"/>
              </w:rPr>
            </w:pPr>
          </w:p>
          <w:p w14:paraId="5D332D5C" w14:textId="77777777" w:rsidR="00132D27" w:rsidRPr="00625F1C" w:rsidRDefault="00366861" w:rsidP="00625F1C">
            <w:pPr>
              <w:spacing w:before="0" w:after="0"/>
              <w:rPr>
                <w:sz w:val="22"/>
                <w:szCs w:val="22"/>
              </w:rPr>
            </w:pPr>
            <w:r w:rsidRPr="00625F1C">
              <w:rPr>
                <w:sz w:val="22"/>
                <w:szCs w:val="22"/>
              </w:rPr>
              <w:t>On the other hand, resource exclusion based on LTE SL reservation cannot lead to a proper balancing on NR and LTE performance in the shared resource pool as shown in our updated contribution (R1-2210397). Also, we are not sure how the sharing of unmonitored slots may benefit in the context of cochannel coexistence. More analysis and studies need to be performed on this.</w:t>
            </w:r>
          </w:p>
          <w:p w14:paraId="0F601537" w14:textId="77777777" w:rsidR="00132D27" w:rsidRPr="00625F1C" w:rsidRDefault="00132D27" w:rsidP="00625F1C">
            <w:pPr>
              <w:spacing w:before="0" w:after="0"/>
              <w:rPr>
                <w:sz w:val="22"/>
                <w:szCs w:val="22"/>
              </w:rPr>
            </w:pPr>
          </w:p>
          <w:p w14:paraId="741A9CF1" w14:textId="77777777" w:rsidR="00132D27" w:rsidRPr="00625F1C" w:rsidRDefault="00366861" w:rsidP="00625F1C">
            <w:pPr>
              <w:spacing w:before="0" w:after="0"/>
              <w:rPr>
                <w:sz w:val="22"/>
                <w:szCs w:val="22"/>
              </w:rPr>
            </w:pPr>
            <w:r w:rsidRPr="00625F1C">
              <w:rPr>
                <w:sz w:val="22"/>
                <w:szCs w:val="22"/>
              </w:rPr>
              <w:t>For the sake of progress, we can accept Alt 1 with the following re-wordings (Alt 1(a)).</w:t>
            </w:r>
          </w:p>
          <w:p w14:paraId="3C03D212" w14:textId="77777777" w:rsidR="00132D27" w:rsidRPr="00625F1C" w:rsidRDefault="00366861" w:rsidP="00625F1C">
            <w:pPr>
              <w:pStyle w:val="ListParagraph"/>
              <w:numPr>
                <w:ilvl w:val="0"/>
                <w:numId w:val="9"/>
              </w:numPr>
              <w:spacing w:before="0"/>
              <w:rPr>
                <w:b/>
                <w:bCs/>
              </w:rPr>
            </w:pPr>
            <w:r w:rsidRPr="00625F1C">
              <w:rPr>
                <w:b/>
                <w:bCs/>
              </w:rPr>
              <w:t xml:space="preserve">Alt 1(a): The LTE SL module provides the NR SL module with the candidate information </w:t>
            </w:r>
            <w:r w:rsidRPr="00625F1C">
              <w:rPr>
                <w:b/>
                <w:bCs/>
                <w:strike/>
                <w:color w:val="FF0000"/>
              </w:rPr>
              <w:t>shared by the LTE SL module</w:t>
            </w:r>
            <w:r w:rsidRPr="00625F1C">
              <w:rPr>
                <w:b/>
                <w:bCs/>
                <w:color w:val="FF0000"/>
              </w:rPr>
              <w:t xml:space="preserve"> </w:t>
            </w:r>
            <w:r w:rsidRPr="00625F1C">
              <w:rPr>
                <w:b/>
                <w:bCs/>
              </w:rPr>
              <w:t>(excluding the candidate resource sets S</w:t>
            </w:r>
            <w:r w:rsidRPr="00625F1C">
              <w:rPr>
                <w:b/>
                <w:bCs/>
                <w:vertAlign w:val="subscript"/>
              </w:rPr>
              <w:t>A</w:t>
            </w:r>
            <w:r w:rsidRPr="00625F1C">
              <w:rPr>
                <w:b/>
                <w:bCs/>
              </w:rPr>
              <w:t xml:space="preserve"> or S</w:t>
            </w:r>
            <w:r w:rsidRPr="00625F1C">
              <w:rPr>
                <w:b/>
                <w:bCs/>
                <w:vertAlign w:val="subscript"/>
              </w:rPr>
              <w:t>B</w:t>
            </w:r>
            <w:r w:rsidRPr="00625F1C">
              <w:rPr>
                <w:b/>
                <w:bCs/>
              </w:rPr>
              <w:t>)</w:t>
            </w:r>
          </w:p>
          <w:p w14:paraId="799ED494" w14:textId="77777777" w:rsidR="00132D27" w:rsidRPr="00625F1C" w:rsidRDefault="00366861" w:rsidP="00625F1C">
            <w:pPr>
              <w:pStyle w:val="ListParagraph"/>
              <w:numPr>
                <w:ilvl w:val="1"/>
                <w:numId w:val="9"/>
              </w:numPr>
              <w:spacing w:before="0"/>
              <w:rPr>
                <w:b/>
                <w:bCs/>
                <w:color w:val="FF0000"/>
              </w:rPr>
            </w:pPr>
            <w:r w:rsidRPr="00625F1C">
              <w:rPr>
                <w:b/>
                <w:bCs/>
                <w:strike/>
                <w:color w:val="FF0000"/>
              </w:rPr>
              <w:lastRenderedPageBreak/>
              <w:t>The NR SL module identifies resources that are being used and reserved to be used by LTE SL transmissions,</w:t>
            </w:r>
            <w:r w:rsidRPr="00625F1C">
              <w:rPr>
                <w:b/>
                <w:bCs/>
                <w:color w:val="FF0000"/>
              </w:rPr>
              <w:t xml:space="preserve"> </w:t>
            </w:r>
            <w:r w:rsidRPr="00625F1C">
              <w:rPr>
                <w:b/>
                <w:bCs/>
                <w:strike/>
                <w:color w:val="FF0000"/>
              </w:rPr>
              <w:t>as well as resources that have not been monitored by the LTE SL module</w:t>
            </w:r>
            <w:r w:rsidRPr="00625F1C">
              <w:rPr>
                <w:b/>
                <w:bCs/>
                <w:color w:val="FF0000"/>
              </w:rPr>
              <w:t>.</w:t>
            </w:r>
          </w:p>
          <w:p w14:paraId="5D4E1C03" w14:textId="77777777" w:rsidR="00132D27" w:rsidRPr="00625F1C" w:rsidRDefault="00366861" w:rsidP="00625F1C">
            <w:pPr>
              <w:pStyle w:val="ListParagraph"/>
              <w:numPr>
                <w:ilvl w:val="1"/>
                <w:numId w:val="9"/>
              </w:numPr>
              <w:spacing w:before="0"/>
              <w:rPr>
                <w:b/>
                <w:bCs/>
                <w:color w:val="0070C0"/>
              </w:rPr>
            </w:pPr>
            <w:r w:rsidRPr="00625F1C">
              <w:rPr>
                <w:b/>
                <w:bCs/>
                <w:color w:val="0070C0"/>
              </w:rPr>
              <w:t xml:space="preserve">The NR SL module identifies the set of resources that may not be used for its own SL transmissions </w:t>
            </w:r>
            <w:r w:rsidRPr="00625F1C">
              <w:rPr>
                <w:b/>
                <w:bCs/>
                <w:i/>
                <w:iCs/>
                <w:color w:val="0070C0"/>
              </w:rPr>
              <w:t>based on</w:t>
            </w:r>
            <w:r w:rsidRPr="00625F1C">
              <w:rPr>
                <w:b/>
                <w:bCs/>
                <w:color w:val="0070C0"/>
              </w:rPr>
              <w:t xml:space="preserve"> the resources that are being used and reserved to be used by LTE SL transmissions along with other sensing results if available.</w:t>
            </w:r>
          </w:p>
          <w:p w14:paraId="18958ED0" w14:textId="77777777" w:rsidR="00132D27" w:rsidRPr="00625F1C" w:rsidRDefault="00366861" w:rsidP="00625F1C">
            <w:pPr>
              <w:pStyle w:val="ListParagraph"/>
              <w:numPr>
                <w:ilvl w:val="1"/>
                <w:numId w:val="9"/>
              </w:numPr>
              <w:spacing w:before="0"/>
              <w:rPr>
                <w:b/>
                <w:bCs/>
              </w:rPr>
            </w:pPr>
            <w:r w:rsidRPr="00625F1C">
              <w:rPr>
                <w:b/>
                <w:bCs/>
              </w:rPr>
              <w:t>The NR SL module excludes these identified resources from its own candidate resource set when performing the resource (re)selection procedure.</w:t>
            </w:r>
          </w:p>
          <w:p w14:paraId="3C946E5F" w14:textId="77777777" w:rsidR="00132D27" w:rsidRPr="00625F1C" w:rsidRDefault="00366861" w:rsidP="00625F1C">
            <w:pPr>
              <w:pStyle w:val="ListParagraph"/>
              <w:numPr>
                <w:ilvl w:val="1"/>
                <w:numId w:val="9"/>
              </w:numPr>
              <w:spacing w:before="0"/>
            </w:pPr>
            <w:r w:rsidRPr="00625F1C">
              <w:rPr>
                <w:b/>
                <w:bCs/>
              </w:rPr>
              <w:t>The exclusion process is performed in the PHY layer.</w:t>
            </w:r>
          </w:p>
        </w:tc>
      </w:tr>
      <w:tr w:rsidR="00132D27" w14:paraId="28C8BF12" w14:textId="77777777">
        <w:trPr>
          <w:trHeight w:val="158"/>
        </w:trPr>
        <w:tc>
          <w:tcPr>
            <w:tcW w:w="1680" w:type="dxa"/>
          </w:tcPr>
          <w:p w14:paraId="2EC80375" w14:textId="77777777" w:rsidR="00132D27" w:rsidRPr="00625F1C" w:rsidRDefault="00366861" w:rsidP="00625F1C">
            <w:pPr>
              <w:spacing w:before="0" w:after="0"/>
              <w:rPr>
                <w:sz w:val="22"/>
                <w:szCs w:val="22"/>
              </w:rPr>
            </w:pPr>
            <w:r w:rsidRPr="00625F1C">
              <w:rPr>
                <w:rFonts w:hint="eastAsia"/>
                <w:sz w:val="22"/>
                <w:szCs w:val="22"/>
                <w:lang w:eastAsia="zh-CN"/>
              </w:rPr>
              <w:lastRenderedPageBreak/>
              <w:t>C</w:t>
            </w:r>
            <w:r w:rsidRPr="00625F1C">
              <w:rPr>
                <w:sz w:val="22"/>
                <w:szCs w:val="22"/>
                <w:lang w:eastAsia="zh-CN"/>
              </w:rPr>
              <w:t>MCC</w:t>
            </w:r>
          </w:p>
        </w:tc>
        <w:tc>
          <w:tcPr>
            <w:tcW w:w="1735" w:type="dxa"/>
          </w:tcPr>
          <w:p w14:paraId="4A3972C0" w14:textId="77777777" w:rsidR="00132D27" w:rsidRPr="00625F1C" w:rsidRDefault="00366861" w:rsidP="00625F1C">
            <w:pPr>
              <w:spacing w:before="0" w:after="0"/>
              <w:rPr>
                <w:sz w:val="22"/>
                <w:szCs w:val="22"/>
              </w:rPr>
            </w:pPr>
            <w:r w:rsidRPr="00625F1C">
              <w:rPr>
                <w:rFonts w:hint="eastAsia"/>
                <w:sz w:val="22"/>
                <w:szCs w:val="22"/>
                <w:lang w:eastAsia="zh-CN"/>
              </w:rPr>
              <w:t>Y</w:t>
            </w:r>
            <w:r w:rsidRPr="00625F1C">
              <w:rPr>
                <w:sz w:val="22"/>
                <w:szCs w:val="22"/>
                <w:lang w:eastAsia="zh-CN"/>
              </w:rPr>
              <w:t>es</w:t>
            </w:r>
          </w:p>
        </w:tc>
        <w:tc>
          <w:tcPr>
            <w:tcW w:w="6570" w:type="dxa"/>
          </w:tcPr>
          <w:p w14:paraId="18F40206" w14:textId="77777777" w:rsidR="00132D27" w:rsidRPr="00625F1C" w:rsidRDefault="00366861" w:rsidP="00625F1C">
            <w:pPr>
              <w:spacing w:before="0" w:after="0"/>
              <w:rPr>
                <w:sz w:val="22"/>
                <w:szCs w:val="22"/>
                <w:lang w:eastAsia="zh-CN"/>
              </w:rPr>
            </w:pPr>
            <w:r w:rsidRPr="00625F1C">
              <w:rPr>
                <w:rFonts w:hint="eastAsia"/>
                <w:sz w:val="22"/>
                <w:szCs w:val="22"/>
                <w:lang w:eastAsia="zh-CN"/>
              </w:rPr>
              <w:t>W</w:t>
            </w:r>
            <w:r w:rsidRPr="00625F1C">
              <w:rPr>
                <w:sz w:val="22"/>
                <w:szCs w:val="22"/>
                <w:lang w:eastAsia="zh-CN"/>
              </w:rPr>
              <w:t>e support Alt 1.</w:t>
            </w:r>
          </w:p>
          <w:p w14:paraId="63FE6496" w14:textId="77777777" w:rsidR="00132D27" w:rsidRPr="00625F1C" w:rsidRDefault="00132D27" w:rsidP="00625F1C">
            <w:pPr>
              <w:spacing w:before="0" w:after="0"/>
              <w:rPr>
                <w:sz w:val="22"/>
                <w:szCs w:val="22"/>
                <w:lang w:eastAsia="zh-CN"/>
              </w:rPr>
            </w:pPr>
          </w:p>
          <w:p w14:paraId="3165C87A" w14:textId="77777777" w:rsidR="00132D27" w:rsidRPr="00625F1C" w:rsidRDefault="00366861" w:rsidP="00625F1C">
            <w:pPr>
              <w:spacing w:before="0" w:after="0"/>
              <w:rPr>
                <w:sz w:val="22"/>
                <w:szCs w:val="22"/>
              </w:rPr>
            </w:pPr>
            <w:r w:rsidRPr="00625F1C">
              <w:rPr>
                <w:rFonts w:hint="eastAsia"/>
                <w:sz w:val="22"/>
                <w:szCs w:val="22"/>
                <w:lang w:eastAsia="zh-CN"/>
              </w:rPr>
              <w:t>A</w:t>
            </w:r>
            <w:r w:rsidRPr="00625F1C">
              <w:rPr>
                <w:sz w:val="22"/>
                <w:szCs w:val="22"/>
                <w:lang w:eastAsia="zh-CN"/>
              </w:rPr>
              <w:t>nd more clarification is, in Alt 1, LTE module may not also need to do a resource exclusion procedure, it may only provide the resource information and related parameters.</w:t>
            </w:r>
          </w:p>
        </w:tc>
      </w:tr>
      <w:tr w:rsidR="00132D27" w14:paraId="123B5690" w14:textId="77777777">
        <w:trPr>
          <w:trHeight w:val="158"/>
        </w:trPr>
        <w:tc>
          <w:tcPr>
            <w:tcW w:w="1680" w:type="dxa"/>
          </w:tcPr>
          <w:p w14:paraId="3856EBB5" w14:textId="77777777" w:rsidR="00132D27" w:rsidRPr="00625F1C" w:rsidRDefault="00366861" w:rsidP="00625F1C">
            <w:pPr>
              <w:spacing w:before="0" w:after="0"/>
              <w:rPr>
                <w:sz w:val="22"/>
                <w:szCs w:val="22"/>
                <w:lang w:eastAsia="zh-CN"/>
              </w:rPr>
            </w:pPr>
            <w:r w:rsidRPr="00625F1C">
              <w:rPr>
                <w:rFonts w:hint="eastAsia"/>
                <w:sz w:val="22"/>
                <w:szCs w:val="22"/>
                <w:lang w:eastAsia="zh-CN"/>
              </w:rPr>
              <w:t>Lenovo</w:t>
            </w:r>
          </w:p>
        </w:tc>
        <w:tc>
          <w:tcPr>
            <w:tcW w:w="1735" w:type="dxa"/>
          </w:tcPr>
          <w:p w14:paraId="799D543E" w14:textId="77777777" w:rsidR="00132D27" w:rsidRPr="00625F1C" w:rsidRDefault="00366861" w:rsidP="00625F1C">
            <w:pPr>
              <w:spacing w:before="0" w:after="0"/>
              <w:rPr>
                <w:sz w:val="22"/>
                <w:szCs w:val="22"/>
                <w:lang w:eastAsia="zh-CN"/>
              </w:rPr>
            </w:pPr>
            <w:r w:rsidRPr="00625F1C">
              <w:rPr>
                <w:rFonts w:hint="eastAsia"/>
                <w:sz w:val="22"/>
                <w:szCs w:val="22"/>
                <w:lang w:eastAsia="zh-CN"/>
              </w:rPr>
              <w:t>Y</w:t>
            </w:r>
            <w:r w:rsidRPr="00625F1C">
              <w:rPr>
                <w:sz w:val="22"/>
                <w:szCs w:val="22"/>
                <w:lang w:eastAsia="zh-CN"/>
              </w:rPr>
              <w:t>es</w:t>
            </w:r>
          </w:p>
        </w:tc>
        <w:tc>
          <w:tcPr>
            <w:tcW w:w="6570" w:type="dxa"/>
          </w:tcPr>
          <w:p w14:paraId="23B5D865" w14:textId="77777777" w:rsidR="00132D27" w:rsidRPr="00625F1C" w:rsidRDefault="00132D27" w:rsidP="00625F1C">
            <w:pPr>
              <w:spacing w:before="0" w:after="0"/>
              <w:rPr>
                <w:sz w:val="22"/>
                <w:szCs w:val="22"/>
                <w:lang w:eastAsia="zh-CN"/>
              </w:rPr>
            </w:pPr>
          </w:p>
        </w:tc>
      </w:tr>
      <w:tr w:rsidR="00132D27" w14:paraId="2870A622" w14:textId="77777777">
        <w:trPr>
          <w:trHeight w:val="158"/>
        </w:trPr>
        <w:tc>
          <w:tcPr>
            <w:tcW w:w="1680" w:type="dxa"/>
          </w:tcPr>
          <w:p w14:paraId="09748AD0" w14:textId="77777777" w:rsidR="00132D27" w:rsidRPr="00625F1C" w:rsidRDefault="00366861" w:rsidP="00625F1C">
            <w:pPr>
              <w:spacing w:before="0" w:after="0"/>
              <w:rPr>
                <w:rFonts w:eastAsia="Malgun Gothic"/>
                <w:sz w:val="22"/>
                <w:szCs w:val="22"/>
                <w:lang w:eastAsia="ko-KR"/>
              </w:rPr>
            </w:pPr>
            <w:proofErr w:type="spellStart"/>
            <w:r w:rsidRPr="00625F1C">
              <w:rPr>
                <w:rFonts w:eastAsia="Malgun Gothic" w:hint="eastAsia"/>
                <w:sz w:val="22"/>
                <w:szCs w:val="22"/>
                <w:lang w:eastAsia="ko-KR"/>
              </w:rPr>
              <w:t>W</w:t>
            </w:r>
            <w:r w:rsidRPr="00625F1C">
              <w:rPr>
                <w:rFonts w:eastAsia="Malgun Gothic"/>
                <w:sz w:val="22"/>
                <w:szCs w:val="22"/>
                <w:lang w:eastAsia="ko-KR"/>
              </w:rPr>
              <w:t>ilus</w:t>
            </w:r>
            <w:proofErr w:type="spellEnd"/>
          </w:p>
        </w:tc>
        <w:tc>
          <w:tcPr>
            <w:tcW w:w="1735" w:type="dxa"/>
          </w:tcPr>
          <w:p w14:paraId="56FDFF64"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Y</w:t>
            </w:r>
            <w:r w:rsidRPr="00625F1C">
              <w:rPr>
                <w:rFonts w:eastAsia="Malgun Gothic"/>
                <w:sz w:val="22"/>
                <w:szCs w:val="22"/>
                <w:lang w:eastAsia="ko-KR"/>
              </w:rPr>
              <w:t>es with comment</w:t>
            </w:r>
          </w:p>
        </w:tc>
        <w:tc>
          <w:tcPr>
            <w:tcW w:w="6570" w:type="dxa"/>
          </w:tcPr>
          <w:p w14:paraId="693B7126"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e do not support Alt 2. Since NR SL supports more values of Tx packet periodicity (i.e., resource reservation period) than that of LTE SL, Alt 2 may not work well. In other words, there is a possibility that LTE SL module excludes inappropriate resources if Alt 2 is applied.</w:t>
            </w:r>
            <w:r w:rsidRPr="00625F1C">
              <w:rPr>
                <w:rFonts w:eastAsia="Malgun Gothic" w:hint="eastAsia"/>
                <w:sz w:val="22"/>
                <w:szCs w:val="22"/>
                <w:lang w:eastAsia="ko-KR"/>
              </w:rPr>
              <w:t xml:space="preserve"> </w:t>
            </w:r>
            <w:r w:rsidRPr="00625F1C">
              <w:rPr>
                <w:rFonts w:eastAsia="Malgun Gothic"/>
                <w:sz w:val="22"/>
                <w:szCs w:val="22"/>
                <w:lang w:eastAsia="ko-KR"/>
              </w:rPr>
              <w:t xml:space="preserve">Therefore, we support Alt 1. </w:t>
            </w:r>
          </w:p>
        </w:tc>
      </w:tr>
      <w:tr w:rsidR="00132D27" w14:paraId="79E2BED2" w14:textId="77777777">
        <w:trPr>
          <w:trHeight w:val="158"/>
        </w:trPr>
        <w:tc>
          <w:tcPr>
            <w:tcW w:w="1680" w:type="dxa"/>
          </w:tcPr>
          <w:p w14:paraId="04A22C57" w14:textId="77777777" w:rsidR="00132D27" w:rsidRPr="00625F1C" w:rsidRDefault="00366861" w:rsidP="00625F1C">
            <w:pPr>
              <w:spacing w:before="0" w:after="0"/>
              <w:rPr>
                <w:sz w:val="22"/>
                <w:szCs w:val="22"/>
                <w:lang w:eastAsia="zh-CN"/>
              </w:rPr>
            </w:pPr>
            <w:r w:rsidRPr="00625F1C">
              <w:rPr>
                <w:sz w:val="22"/>
                <w:szCs w:val="22"/>
                <w:lang w:eastAsia="zh-CN"/>
              </w:rPr>
              <w:t>Panasonic</w:t>
            </w:r>
          </w:p>
        </w:tc>
        <w:tc>
          <w:tcPr>
            <w:tcW w:w="1735" w:type="dxa"/>
          </w:tcPr>
          <w:p w14:paraId="5C8BABBE" w14:textId="77777777" w:rsidR="00132D27" w:rsidRPr="00625F1C" w:rsidRDefault="00366861" w:rsidP="00625F1C">
            <w:pPr>
              <w:spacing w:before="0" w:after="0"/>
              <w:rPr>
                <w:sz w:val="22"/>
                <w:szCs w:val="22"/>
                <w:lang w:eastAsia="zh-CN"/>
              </w:rPr>
            </w:pPr>
            <w:r w:rsidRPr="00625F1C">
              <w:rPr>
                <w:sz w:val="22"/>
                <w:szCs w:val="22"/>
                <w:lang w:eastAsia="zh-CN"/>
              </w:rPr>
              <w:t xml:space="preserve">Yes </w:t>
            </w:r>
          </w:p>
        </w:tc>
        <w:tc>
          <w:tcPr>
            <w:tcW w:w="6570" w:type="dxa"/>
          </w:tcPr>
          <w:p w14:paraId="75488351" w14:textId="77777777" w:rsidR="00132D27" w:rsidRPr="00625F1C" w:rsidRDefault="00366861" w:rsidP="00625F1C">
            <w:pPr>
              <w:spacing w:before="0" w:after="0"/>
              <w:rPr>
                <w:sz w:val="22"/>
                <w:szCs w:val="22"/>
                <w:lang w:eastAsia="zh-CN"/>
              </w:rPr>
            </w:pPr>
            <w:r w:rsidRPr="00625F1C">
              <w:rPr>
                <w:sz w:val="22"/>
                <w:szCs w:val="22"/>
                <w:lang w:eastAsia="zh-CN"/>
              </w:rPr>
              <w:t xml:space="preserve">We prefer Alt. 1 and some further details/clarifications might be needed on the procedures. </w:t>
            </w:r>
          </w:p>
        </w:tc>
      </w:tr>
      <w:tr w:rsidR="00132D27" w14:paraId="7CE74A0B" w14:textId="77777777">
        <w:trPr>
          <w:trHeight w:val="158"/>
        </w:trPr>
        <w:tc>
          <w:tcPr>
            <w:tcW w:w="1680" w:type="dxa"/>
          </w:tcPr>
          <w:p w14:paraId="0ABF7CFF" w14:textId="77777777" w:rsidR="00132D27" w:rsidRPr="00625F1C" w:rsidRDefault="00366861" w:rsidP="00625F1C">
            <w:pPr>
              <w:spacing w:before="0" w:after="0"/>
              <w:rPr>
                <w:rFonts w:eastAsia="Malgun Gothic"/>
                <w:sz w:val="22"/>
                <w:szCs w:val="22"/>
                <w:lang w:eastAsia="ko-KR"/>
              </w:rPr>
            </w:pPr>
            <w:proofErr w:type="spellStart"/>
            <w:r w:rsidRPr="00625F1C">
              <w:rPr>
                <w:rFonts w:eastAsiaTheme="minorEastAsia" w:hint="eastAsia"/>
                <w:sz w:val="22"/>
                <w:szCs w:val="22"/>
                <w:lang w:eastAsia="zh-CN"/>
              </w:rPr>
              <w:t>S</w:t>
            </w:r>
            <w:r w:rsidRPr="00625F1C">
              <w:rPr>
                <w:rFonts w:eastAsiaTheme="minorEastAsia"/>
                <w:sz w:val="22"/>
                <w:szCs w:val="22"/>
                <w:lang w:eastAsia="zh-CN"/>
              </w:rPr>
              <w:t>preadtrum</w:t>
            </w:r>
            <w:proofErr w:type="spellEnd"/>
          </w:p>
        </w:tc>
        <w:tc>
          <w:tcPr>
            <w:tcW w:w="1735" w:type="dxa"/>
          </w:tcPr>
          <w:p w14:paraId="6F2AFC1B"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Y</w:t>
            </w:r>
            <w:r w:rsidRPr="00625F1C">
              <w:rPr>
                <w:rFonts w:eastAsiaTheme="minorEastAsia"/>
                <w:sz w:val="22"/>
                <w:szCs w:val="22"/>
                <w:lang w:eastAsia="zh-CN"/>
              </w:rPr>
              <w:t>es with comments</w:t>
            </w:r>
          </w:p>
        </w:tc>
        <w:tc>
          <w:tcPr>
            <w:tcW w:w="6570" w:type="dxa"/>
          </w:tcPr>
          <w:p w14:paraId="5F167DDC"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W</w:t>
            </w:r>
            <w:r w:rsidRPr="00625F1C">
              <w:rPr>
                <w:rFonts w:eastAsiaTheme="minorEastAsia"/>
                <w:sz w:val="22"/>
                <w:szCs w:val="22"/>
                <w:lang w:eastAsia="zh-CN"/>
              </w:rPr>
              <w:t xml:space="preserve">e prefer Alt 1.  Regarding Alt 2, from our understanding, it seems that NR will send the relevant information of NR TB to LTE module when resource (re-)selection triggered and the information will be used by LTE module for determining S_A/S_B. If so, whether the timeline discussed in Sec 3.4 </w:t>
            </w:r>
            <w:r w:rsidRPr="00625F1C">
              <w:rPr>
                <w:rFonts w:eastAsiaTheme="minorEastAsia" w:hint="eastAsia"/>
                <w:sz w:val="22"/>
                <w:szCs w:val="22"/>
                <w:lang w:eastAsia="zh-CN"/>
              </w:rPr>
              <w:t>c</w:t>
            </w:r>
            <w:r w:rsidRPr="00625F1C">
              <w:rPr>
                <w:rFonts w:eastAsiaTheme="minorEastAsia"/>
                <w:sz w:val="22"/>
                <w:szCs w:val="22"/>
                <w:lang w:eastAsia="zh-CN"/>
              </w:rPr>
              <w:t xml:space="preserve">an be fulfilled? </w:t>
            </w:r>
          </w:p>
        </w:tc>
      </w:tr>
      <w:tr w:rsidR="00132D27" w14:paraId="7A3480D9" w14:textId="77777777">
        <w:trPr>
          <w:trHeight w:val="158"/>
        </w:trPr>
        <w:tc>
          <w:tcPr>
            <w:tcW w:w="1680" w:type="dxa"/>
          </w:tcPr>
          <w:p w14:paraId="50108221"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O</w:t>
            </w:r>
            <w:r w:rsidRPr="00625F1C">
              <w:rPr>
                <w:rFonts w:eastAsiaTheme="minorEastAsia"/>
                <w:sz w:val="22"/>
                <w:szCs w:val="22"/>
                <w:lang w:eastAsia="zh-CN"/>
              </w:rPr>
              <w:t>PPO</w:t>
            </w:r>
          </w:p>
        </w:tc>
        <w:tc>
          <w:tcPr>
            <w:tcW w:w="1735" w:type="dxa"/>
          </w:tcPr>
          <w:p w14:paraId="245D08D4"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C</w:t>
            </w:r>
            <w:r w:rsidRPr="00625F1C">
              <w:rPr>
                <w:rFonts w:eastAsiaTheme="minorEastAsia"/>
                <w:sz w:val="22"/>
                <w:szCs w:val="22"/>
                <w:lang w:eastAsia="zh-CN"/>
              </w:rPr>
              <w:t>omments</w:t>
            </w:r>
          </w:p>
        </w:tc>
        <w:tc>
          <w:tcPr>
            <w:tcW w:w="6570" w:type="dxa"/>
          </w:tcPr>
          <w:p w14:paraId="2028628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 xml:space="preserve">Our preference is Alt1. And the description of “resources that being used” and “resources that have not been monitored by the LTE SL module” in Alt 1 is not accurate, so we suggest to use Apple’s version. </w:t>
            </w:r>
          </w:p>
          <w:p w14:paraId="48582FF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For Alt 2, it requires the change for LTE spec including both physical layer and higher layer in our view. For example, the resource selection window is determined based on UE implementation with a specified range in current LTE spec but it is indicated by NR module in Alt 2. The similar change of spec may be needed in higher layers on how to achieve the value of priority. Therefore, we do not support Alt 2.</w:t>
            </w:r>
          </w:p>
        </w:tc>
      </w:tr>
      <w:tr w:rsidR="00132D27" w14:paraId="111782C4" w14:textId="77777777">
        <w:trPr>
          <w:trHeight w:val="158"/>
        </w:trPr>
        <w:tc>
          <w:tcPr>
            <w:tcW w:w="1680" w:type="dxa"/>
          </w:tcPr>
          <w:p w14:paraId="4B400389"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S</w:t>
            </w:r>
            <w:r w:rsidRPr="00625F1C">
              <w:rPr>
                <w:rFonts w:eastAsiaTheme="minorEastAsia"/>
                <w:sz w:val="22"/>
                <w:szCs w:val="22"/>
                <w:lang w:eastAsia="zh-CN"/>
              </w:rPr>
              <w:t>ony</w:t>
            </w:r>
          </w:p>
        </w:tc>
        <w:tc>
          <w:tcPr>
            <w:tcW w:w="1735" w:type="dxa"/>
          </w:tcPr>
          <w:p w14:paraId="71D47E9A"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Y</w:t>
            </w:r>
            <w:r w:rsidRPr="00625F1C">
              <w:rPr>
                <w:rFonts w:eastAsiaTheme="minorEastAsia"/>
                <w:sz w:val="22"/>
                <w:szCs w:val="22"/>
                <w:lang w:eastAsia="zh-CN"/>
              </w:rPr>
              <w:t>es</w:t>
            </w:r>
          </w:p>
        </w:tc>
        <w:tc>
          <w:tcPr>
            <w:tcW w:w="6570" w:type="dxa"/>
          </w:tcPr>
          <w:p w14:paraId="0009C000"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W</w:t>
            </w:r>
            <w:r w:rsidRPr="00625F1C">
              <w:rPr>
                <w:rFonts w:eastAsiaTheme="minorEastAsia"/>
                <w:sz w:val="22"/>
                <w:szCs w:val="22"/>
                <w:lang w:eastAsia="zh-CN"/>
              </w:rPr>
              <w:t>e support Alt1. Alt2 will impact the LTE specification.</w:t>
            </w:r>
          </w:p>
        </w:tc>
      </w:tr>
      <w:tr w:rsidR="00132D27" w14:paraId="69FB7541" w14:textId="77777777">
        <w:trPr>
          <w:trHeight w:val="158"/>
        </w:trPr>
        <w:tc>
          <w:tcPr>
            <w:tcW w:w="1680" w:type="dxa"/>
          </w:tcPr>
          <w:p w14:paraId="4E00469C" w14:textId="77777777" w:rsidR="00132D27" w:rsidRPr="00625F1C" w:rsidRDefault="00366861" w:rsidP="00625F1C">
            <w:pPr>
              <w:spacing w:before="0" w:after="0"/>
              <w:rPr>
                <w:rFonts w:eastAsiaTheme="minorEastAsia"/>
                <w:sz w:val="22"/>
                <w:szCs w:val="22"/>
                <w:lang w:eastAsia="zh-CN"/>
              </w:rPr>
            </w:pPr>
            <w:proofErr w:type="spellStart"/>
            <w:r w:rsidRPr="00625F1C">
              <w:rPr>
                <w:rFonts w:hint="eastAsia"/>
                <w:sz w:val="22"/>
                <w:szCs w:val="22"/>
                <w:lang w:val="en-US" w:eastAsia="zh-CN"/>
              </w:rPr>
              <w:t>Transsion</w:t>
            </w:r>
            <w:proofErr w:type="spellEnd"/>
          </w:p>
        </w:tc>
        <w:tc>
          <w:tcPr>
            <w:tcW w:w="1735" w:type="dxa"/>
          </w:tcPr>
          <w:p w14:paraId="7BA1B90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Yes</w:t>
            </w:r>
          </w:p>
        </w:tc>
        <w:tc>
          <w:tcPr>
            <w:tcW w:w="6570" w:type="dxa"/>
          </w:tcPr>
          <w:p w14:paraId="064396C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We support Alt 1.</w:t>
            </w:r>
          </w:p>
        </w:tc>
      </w:tr>
      <w:tr w:rsidR="00132D27" w14:paraId="20BA65A6" w14:textId="77777777">
        <w:trPr>
          <w:trHeight w:val="158"/>
        </w:trPr>
        <w:tc>
          <w:tcPr>
            <w:tcW w:w="1680" w:type="dxa"/>
          </w:tcPr>
          <w:p w14:paraId="6ECE2437" w14:textId="46D6CEB8" w:rsidR="00132D27" w:rsidRPr="00625F1C" w:rsidRDefault="00177C46" w:rsidP="00625F1C">
            <w:pPr>
              <w:spacing w:before="0" w:after="0"/>
              <w:rPr>
                <w:sz w:val="22"/>
                <w:szCs w:val="22"/>
                <w:lang w:val="en-US" w:eastAsia="zh-CN"/>
              </w:rPr>
            </w:pPr>
            <w:r w:rsidRPr="00625F1C">
              <w:rPr>
                <w:sz w:val="22"/>
                <w:szCs w:val="22"/>
                <w:lang w:val="en-US" w:eastAsia="zh-CN"/>
              </w:rPr>
              <w:t>V</w:t>
            </w:r>
            <w:r w:rsidR="00366861" w:rsidRPr="00625F1C">
              <w:rPr>
                <w:sz w:val="22"/>
                <w:szCs w:val="22"/>
                <w:lang w:val="en-US" w:eastAsia="zh-CN"/>
              </w:rPr>
              <w:t>ivo</w:t>
            </w:r>
          </w:p>
        </w:tc>
        <w:tc>
          <w:tcPr>
            <w:tcW w:w="1735" w:type="dxa"/>
          </w:tcPr>
          <w:p w14:paraId="75503781"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w:t>
            </w:r>
            <w:r w:rsidRPr="00625F1C">
              <w:rPr>
                <w:sz w:val="22"/>
                <w:szCs w:val="22"/>
                <w:lang w:val="en-US" w:eastAsia="zh-CN"/>
              </w:rPr>
              <w:t>es</w:t>
            </w:r>
          </w:p>
        </w:tc>
        <w:tc>
          <w:tcPr>
            <w:tcW w:w="6570" w:type="dxa"/>
          </w:tcPr>
          <w:p w14:paraId="216E54DD" w14:textId="77777777" w:rsidR="00132D27" w:rsidRPr="00625F1C" w:rsidRDefault="00132D27" w:rsidP="00625F1C">
            <w:pPr>
              <w:spacing w:before="0" w:after="0"/>
              <w:rPr>
                <w:sz w:val="22"/>
                <w:szCs w:val="22"/>
                <w:lang w:val="en-US" w:eastAsia="zh-CN"/>
              </w:rPr>
            </w:pPr>
          </w:p>
        </w:tc>
      </w:tr>
      <w:tr w:rsidR="00132D27" w14:paraId="30082220"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9DA5019" w14:textId="77777777" w:rsidR="00132D27" w:rsidRPr="00625F1C" w:rsidRDefault="00366861" w:rsidP="00625F1C">
            <w:pPr>
              <w:spacing w:before="0" w:after="0"/>
              <w:rPr>
                <w:sz w:val="22"/>
                <w:szCs w:val="22"/>
                <w:lang w:eastAsia="zh-CN"/>
              </w:rPr>
            </w:pPr>
            <w:r w:rsidRPr="00625F1C">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73F8ACD" w14:textId="77777777" w:rsidR="00132D27" w:rsidRPr="00625F1C" w:rsidRDefault="00366861" w:rsidP="00625F1C">
            <w:pPr>
              <w:spacing w:before="0" w:after="0"/>
              <w:rPr>
                <w:sz w:val="22"/>
                <w:szCs w:val="22"/>
                <w:lang w:eastAsia="zh-CN"/>
              </w:rPr>
            </w:pPr>
            <w:r w:rsidRPr="00625F1C">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1BBCAB66" w14:textId="77777777" w:rsidR="00132D27" w:rsidRPr="00625F1C" w:rsidRDefault="00366861" w:rsidP="00625F1C">
            <w:pPr>
              <w:spacing w:before="0" w:after="0"/>
              <w:rPr>
                <w:sz w:val="22"/>
                <w:szCs w:val="22"/>
                <w:lang w:eastAsia="zh-CN"/>
              </w:rPr>
            </w:pPr>
            <w:r w:rsidRPr="00625F1C">
              <w:rPr>
                <w:sz w:val="22"/>
                <w:szCs w:val="22"/>
                <w:lang w:eastAsia="zh-CN"/>
              </w:rPr>
              <w:t>Alt 1 is preferred.</w:t>
            </w:r>
          </w:p>
        </w:tc>
      </w:tr>
      <w:tr w:rsidR="00132D27" w14:paraId="56508933" w14:textId="77777777">
        <w:trPr>
          <w:trHeight w:val="158"/>
        </w:trPr>
        <w:tc>
          <w:tcPr>
            <w:tcW w:w="1680" w:type="dxa"/>
          </w:tcPr>
          <w:p w14:paraId="4311F6B3"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E</w:t>
            </w:r>
            <w:r w:rsidRPr="00625F1C">
              <w:rPr>
                <w:rFonts w:eastAsia="Malgun Gothic"/>
                <w:sz w:val="22"/>
                <w:szCs w:val="22"/>
                <w:lang w:val="en-US" w:eastAsia="ko-KR"/>
              </w:rPr>
              <w:t>TRI</w:t>
            </w:r>
          </w:p>
        </w:tc>
        <w:tc>
          <w:tcPr>
            <w:tcW w:w="1735" w:type="dxa"/>
          </w:tcPr>
          <w:p w14:paraId="2331F90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Y</w:t>
            </w:r>
            <w:r w:rsidRPr="00625F1C">
              <w:rPr>
                <w:rFonts w:eastAsia="Malgun Gothic"/>
                <w:sz w:val="22"/>
                <w:szCs w:val="22"/>
                <w:lang w:val="en-US" w:eastAsia="ko-KR"/>
              </w:rPr>
              <w:t>es</w:t>
            </w:r>
          </w:p>
        </w:tc>
        <w:tc>
          <w:tcPr>
            <w:tcW w:w="6570" w:type="dxa"/>
          </w:tcPr>
          <w:p w14:paraId="4F2B971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W</w:t>
            </w:r>
            <w:r w:rsidRPr="00625F1C">
              <w:rPr>
                <w:rFonts w:eastAsia="Malgun Gothic"/>
                <w:sz w:val="22"/>
                <w:szCs w:val="22"/>
                <w:lang w:val="en-US" w:eastAsia="ko-KR"/>
              </w:rPr>
              <w:t xml:space="preserve">e support Alt 1. </w:t>
            </w:r>
          </w:p>
        </w:tc>
      </w:tr>
      <w:tr w:rsidR="00132D27" w14:paraId="62D2CFEB" w14:textId="77777777">
        <w:trPr>
          <w:trHeight w:val="158"/>
        </w:trPr>
        <w:tc>
          <w:tcPr>
            <w:tcW w:w="1680" w:type="dxa"/>
          </w:tcPr>
          <w:p w14:paraId="6AAC51AD" w14:textId="77777777" w:rsidR="00132D27" w:rsidRPr="00625F1C" w:rsidRDefault="00366861" w:rsidP="00625F1C">
            <w:pPr>
              <w:spacing w:before="0" w:after="0"/>
              <w:rPr>
                <w:rFonts w:eastAsia="Malgun Gothic"/>
                <w:sz w:val="22"/>
                <w:szCs w:val="22"/>
                <w:lang w:val="en-US" w:eastAsia="ko-KR"/>
              </w:rPr>
            </w:pPr>
            <w:r w:rsidRPr="00625F1C">
              <w:rPr>
                <w:sz w:val="22"/>
                <w:szCs w:val="22"/>
              </w:rPr>
              <w:lastRenderedPageBreak/>
              <w:t>Samsung</w:t>
            </w:r>
          </w:p>
        </w:tc>
        <w:tc>
          <w:tcPr>
            <w:tcW w:w="1735" w:type="dxa"/>
          </w:tcPr>
          <w:p w14:paraId="6FC6461E" w14:textId="77777777" w:rsidR="00132D27" w:rsidRPr="00625F1C" w:rsidRDefault="00132D27" w:rsidP="00625F1C">
            <w:pPr>
              <w:spacing w:before="0" w:after="0"/>
              <w:rPr>
                <w:rFonts w:eastAsia="Malgun Gothic"/>
                <w:sz w:val="22"/>
                <w:szCs w:val="22"/>
                <w:lang w:val="en-US" w:eastAsia="ko-KR"/>
              </w:rPr>
            </w:pPr>
          </w:p>
        </w:tc>
        <w:tc>
          <w:tcPr>
            <w:tcW w:w="6570" w:type="dxa"/>
          </w:tcPr>
          <w:p w14:paraId="247CD8CC" w14:textId="77777777" w:rsidR="00132D27" w:rsidRPr="00625F1C" w:rsidRDefault="00366861" w:rsidP="00625F1C">
            <w:pPr>
              <w:spacing w:before="0" w:after="0"/>
              <w:rPr>
                <w:sz w:val="22"/>
                <w:szCs w:val="22"/>
              </w:rPr>
            </w:pPr>
            <w:r w:rsidRPr="00625F1C">
              <w:rPr>
                <w:sz w:val="22"/>
                <w:szCs w:val="22"/>
              </w:rPr>
              <w:t xml:space="preserve">We prefer Alt1, with some changes. We can remove </w:t>
            </w:r>
            <w:r w:rsidRPr="00625F1C">
              <w:rPr>
                <w:strike/>
                <w:sz w:val="22"/>
                <w:szCs w:val="22"/>
              </w:rPr>
              <w:t>“</w:t>
            </w:r>
            <w:r w:rsidRPr="00625F1C">
              <w:rPr>
                <w:rFonts w:eastAsia="MS Mincho"/>
                <w:b/>
                <w:strike/>
                <w:sz w:val="22"/>
                <w:szCs w:val="22"/>
              </w:rPr>
              <w:t>(excluding the candidate resource sets S</w:t>
            </w:r>
            <w:r w:rsidRPr="00625F1C">
              <w:rPr>
                <w:rFonts w:eastAsia="MS Mincho"/>
                <w:b/>
                <w:strike/>
                <w:sz w:val="22"/>
                <w:szCs w:val="22"/>
                <w:vertAlign w:val="subscript"/>
              </w:rPr>
              <w:t>A</w:t>
            </w:r>
            <w:r w:rsidRPr="00625F1C">
              <w:rPr>
                <w:rFonts w:eastAsia="MS Mincho"/>
                <w:b/>
                <w:strike/>
                <w:sz w:val="22"/>
                <w:szCs w:val="22"/>
              </w:rPr>
              <w:t xml:space="preserve"> or S</w:t>
            </w:r>
            <w:r w:rsidRPr="00625F1C">
              <w:rPr>
                <w:rFonts w:eastAsia="MS Mincho"/>
                <w:b/>
                <w:strike/>
                <w:sz w:val="22"/>
                <w:szCs w:val="22"/>
                <w:vertAlign w:val="subscript"/>
              </w:rPr>
              <w:t>B</w:t>
            </w:r>
            <w:r w:rsidRPr="00625F1C">
              <w:rPr>
                <w:rFonts w:eastAsia="MS Mincho"/>
                <w:b/>
                <w:strike/>
                <w:sz w:val="22"/>
                <w:szCs w:val="22"/>
              </w:rPr>
              <w:t>)</w:t>
            </w:r>
            <w:r w:rsidRPr="00625F1C">
              <w:rPr>
                <w:sz w:val="22"/>
                <w:szCs w:val="22"/>
              </w:rPr>
              <w:t>”</w:t>
            </w:r>
          </w:p>
          <w:p w14:paraId="6495D32A" w14:textId="77777777" w:rsidR="00132D27" w:rsidRPr="00625F1C" w:rsidRDefault="00366861" w:rsidP="00625F1C">
            <w:pPr>
              <w:spacing w:before="0" w:after="0"/>
              <w:rPr>
                <w:rFonts w:eastAsia="Malgun Gothic"/>
                <w:sz w:val="22"/>
                <w:szCs w:val="22"/>
                <w:lang w:val="en-US" w:eastAsia="ko-KR"/>
              </w:rPr>
            </w:pPr>
            <w:r w:rsidRPr="00625F1C">
              <w:rPr>
                <w:sz w:val="22"/>
                <w:szCs w:val="22"/>
              </w:rPr>
              <w:t>We think that NR module should get information about time and frequency resources, RSRP (for decoded SCIs), priority and periodicity of decoded SCIs as well as UE’s own LTE transmission. The details of how this information is transferred is left to the UE’s implementation.</w:t>
            </w:r>
          </w:p>
        </w:tc>
      </w:tr>
      <w:tr w:rsidR="00132D27" w14:paraId="5835E5ED" w14:textId="77777777">
        <w:trPr>
          <w:trHeight w:val="158"/>
        </w:trPr>
        <w:tc>
          <w:tcPr>
            <w:tcW w:w="1680" w:type="dxa"/>
          </w:tcPr>
          <w:p w14:paraId="4C7F4628" w14:textId="77777777" w:rsidR="00132D27" w:rsidRPr="00625F1C" w:rsidRDefault="00366861" w:rsidP="00625F1C">
            <w:pPr>
              <w:spacing w:before="0" w:after="0"/>
              <w:rPr>
                <w:sz w:val="22"/>
                <w:szCs w:val="22"/>
              </w:rPr>
            </w:pPr>
            <w:r w:rsidRPr="00625F1C">
              <w:rPr>
                <w:sz w:val="22"/>
                <w:szCs w:val="22"/>
                <w:lang w:val="en-US" w:eastAsia="zh-CN"/>
              </w:rPr>
              <w:t>Fraunhofer</w:t>
            </w:r>
          </w:p>
        </w:tc>
        <w:tc>
          <w:tcPr>
            <w:tcW w:w="1735" w:type="dxa"/>
          </w:tcPr>
          <w:p w14:paraId="49B359ED" w14:textId="77777777" w:rsidR="00132D27" w:rsidRPr="00625F1C" w:rsidRDefault="00366861" w:rsidP="00625F1C">
            <w:pPr>
              <w:spacing w:before="0" w:after="0"/>
              <w:rPr>
                <w:rFonts w:eastAsia="Malgun Gothic"/>
                <w:sz w:val="22"/>
                <w:szCs w:val="22"/>
                <w:lang w:val="en-US" w:eastAsia="ko-KR"/>
              </w:rPr>
            </w:pPr>
            <w:r w:rsidRPr="00625F1C">
              <w:rPr>
                <w:sz w:val="22"/>
                <w:szCs w:val="22"/>
                <w:lang w:val="en-US" w:eastAsia="zh-CN"/>
              </w:rPr>
              <w:t>Yes</w:t>
            </w:r>
          </w:p>
        </w:tc>
        <w:tc>
          <w:tcPr>
            <w:tcW w:w="6570" w:type="dxa"/>
          </w:tcPr>
          <w:p w14:paraId="008DBA6F" w14:textId="77777777" w:rsidR="00132D27" w:rsidRPr="00625F1C" w:rsidRDefault="00366861" w:rsidP="00625F1C">
            <w:pPr>
              <w:spacing w:before="0" w:after="0"/>
              <w:rPr>
                <w:sz w:val="22"/>
                <w:szCs w:val="22"/>
              </w:rPr>
            </w:pPr>
            <w:r w:rsidRPr="00625F1C">
              <w:rPr>
                <w:sz w:val="22"/>
                <w:szCs w:val="22"/>
                <w:lang w:val="en-US" w:eastAsia="zh-CN"/>
              </w:rPr>
              <w:t>We support Alt 1. In our understanding, Alt 1 does not need inputs from the NR SL module since it would simply provide the NR SL module with sensing information that is available to the LTE SL module at a given point in time.</w:t>
            </w:r>
          </w:p>
        </w:tc>
      </w:tr>
      <w:tr w:rsidR="00132D27" w14:paraId="2F1A491C" w14:textId="77777777">
        <w:trPr>
          <w:trHeight w:val="158"/>
        </w:trPr>
        <w:tc>
          <w:tcPr>
            <w:tcW w:w="1680" w:type="dxa"/>
          </w:tcPr>
          <w:p w14:paraId="26C29861"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N</w:t>
            </w:r>
            <w:r w:rsidRPr="00625F1C">
              <w:rPr>
                <w:rFonts w:eastAsia="Yu Mincho"/>
                <w:sz w:val="22"/>
                <w:szCs w:val="22"/>
                <w:lang w:val="en-US" w:eastAsia="ja-JP"/>
              </w:rPr>
              <w:t>TT DOCOMO</w:t>
            </w:r>
          </w:p>
        </w:tc>
        <w:tc>
          <w:tcPr>
            <w:tcW w:w="1735" w:type="dxa"/>
          </w:tcPr>
          <w:p w14:paraId="125C9A08"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Y</w:t>
            </w:r>
            <w:r w:rsidRPr="00625F1C">
              <w:rPr>
                <w:rFonts w:eastAsia="Yu Mincho"/>
                <w:sz w:val="22"/>
                <w:szCs w:val="22"/>
                <w:lang w:val="en-US" w:eastAsia="ja-JP"/>
              </w:rPr>
              <w:t>es with comments</w:t>
            </w:r>
          </w:p>
        </w:tc>
        <w:tc>
          <w:tcPr>
            <w:tcW w:w="6570" w:type="dxa"/>
          </w:tcPr>
          <w:p w14:paraId="058DE1C0"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W</w:t>
            </w:r>
            <w:r w:rsidRPr="00625F1C">
              <w:rPr>
                <w:rFonts w:eastAsia="Yu Mincho"/>
                <w:sz w:val="22"/>
                <w:szCs w:val="22"/>
                <w:lang w:val="en-US" w:eastAsia="ja-JP"/>
              </w:rPr>
              <w:t>e support Alt 1 with Qualcomm’s modification and don’t support Alt2 due to LTE spec impact.</w:t>
            </w:r>
          </w:p>
        </w:tc>
      </w:tr>
      <w:tr w:rsidR="00132D27" w14:paraId="1E009AFC" w14:textId="77777777">
        <w:trPr>
          <w:trHeight w:val="158"/>
        </w:trPr>
        <w:tc>
          <w:tcPr>
            <w:tcW w:w="1680" w:type="dxa"/>
          </w:tcPr>
          <w:p w14:paraId="1E738028"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Nokia, NSB</w:t>
            </w:r>
          </w:p>
        </w:tc>
        <w:tc>
          <w:tcPr>
            <w:tcW w:w="1735" w:type="dxa"/>
          </w:tcPr>
          <w:p w14:paraId="50082EDC"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Yes with comments</w:t>
            </w:r>
          </w:p>
        </w:tc>
        <w:tc>
          <w:tcPr>
            <w:tcW w:w="6570" w:type="dxa"/>
          </w:tcPr>
          <w:p w14:paraId="64FA8DD4" w14:textId="77777777" w:rsidR="00132D27" w:rsidRPr="00625F1C" w:rsidRDefault="00366861" w:rsidP="00625F1C">
            <w:pPr>
              <w:spacing w:before="0" w:after="0"/>
              <w:rPr>
                <w:sz w:val="22"/>
                <w:szCs w:val="22"/>
                <w:lang w:eastAsia="zh-CN"/>
              </w:rPr>
            </w:pPr>
            <w:r w:rsidRPr="00625F1C">
              <w:rPr>
                <w:sz w:val="22"/>
                <w:szCs w:val="22"/>
                <w:lang w:eastAsia="zh-CN"/>
              </w:rPr>
              <w:t>Support Alt.1 in principle, but the wording needs to be improved regarding non-monitored slots – the point is not to exclude the resource which have not been monitored, but rather to exclude resources that might have been reserved with a periodic reservation that would have been missed. The proposal doesn’t need to spell out details, just to state that the LTE resource exclusion principle would be reused regarding non-monitored slots.</w:t>
            </w:r>
          </w:p>
          <w:p w14:paraId="7B1FEB08" w14:textId="77777777" w:rsidR="00132D27" w:rsidRPr="00625F1C" w:rsidRDefault="00132D27" w:rsidP="00625F1C">
            <w:pPr>
              <w:spacing w:before="0" w:after="0"/>
              <w:rPr>
                <w:sz w:val="22"/>
                <w:szCs w:val="22"/>
                <w:lang w:eastAsia="ko-KR"/>
              </w:rPr>
            </w:pPr>
          </w:p>
          <w:p w14:paraId="12889D20" w14:textId="77777777" w:rsidR="00132D27" w:rsidRPr="00625F1C" w:rsidRDefault="00366861" w:rsidP="00625F1C">
            <w:pPr>
              <w:spacing w:before="0" w:after="0"/>
              <w:rPr>
                <w:rFonts w:eastAsia="Malgun Gothic"/>
                <w:sz w:val="22"/>
                <w:szCs w:val="22"/>
                <w:lang w:eastAsia="ko-KR"/>
              </w:rPr>
            </w:pPr>
            <w:r w:rsidRPr="00625F1C">
              <w:rPr>
                <w:sz w:val="22"/>
                <w:szCs w:val="22"/>
                <w:lang w:eastAsia="ko-KR"/>
              </w:rPr>
              <w:t>We oppose Alt.2. As discussed during the GTW session, there are problems e.g. with the resource reservation interval assumed when LTE determines set S_A.</w:t>
            </w:r>
          </w:p>
        </w:tc>
      </w:tr>
      <w:tr w:rsidR="00132D27" w14:paraId="5C19E2E9" w14:textId="77777777">
        <w:trPr>
          <w:trHeight w:val="158"/>
        </w:trPr>
        <w:tc>
          <w:tcPr>
            <w:tcW w:w="1680" w:type="dxa"/>
          </w:tcPr>
          <w:p w14:paraId="18467E88" w14:textId="77777777" w:rsidR="00132D27" w:rsidRPr="00625F1C" w:rsidRDefault="00366861" w:rsidP="00625F1C">
            <w:pPr>
              <w:spacing w:before="0" w:after="0"/>
              <w:rPr>
                <w:sz w:val="22"/>
                <w:szCs w:val="22"/>
                <w:lang w:eastAsia="zh-CN"/>
              </w:rPr>
            </w:pPr>
            <w:r w:rsidRPr="00625F1C">
              <w:rPr>
                <w:sz w:val="22"/>
                <w:szCs w:val="22"/>
                <w:lang w:eastAsia="zh-CN"/>
              </w:rPr>
              <w:t>Intel</w:t>
            </w:r>
          </w:p>
        </w:tc>
        <w:tc>
          <w:tcPr>
            <w:tcW w:w="1735" w:type="dxa"/>
          </w:tcPr>
          <w:p w14:paraId="6370D7BC" w14:textId="77777777" w:rsidR="00132D27" w:rsidRPr="00625F1C" w:rsidRDefault="00366861" w:rsidP="00625F1C">
            <w:pPr>
              <w:spacing w:before="0" w:after="0"/>
              <w:rPr>
                <w:sz w:val="22"/>
                <w:szCs w:val="22"/>
                <w:lang w:eastAsia="zh-CN"/>
              </w:rPr>
            </w:pPr>
            <w:r w:rsidRPr="00625F1C">
              <w:rPr>
                <w:sz w:val="22"/>
                <w:szCs w:val="22"/>
                <w:lang w:eastAsia="zh-CN"/>
              </w:rPr>
              <w:t>Yes with comments</w:t>
            </w:r>
          </w:p>
        </w:tc>
        <w:tc>
          <w:tcPr>
            <w:tcW w:w="6570" w:type="dxa"/>
          </w:tcPr>
          <w:p w14:paraId="7B112734" w14:textId="77777777" w:rsidR="00132D27" w:rsidRPr="00625F1C" w:rsidRDefault="00366861" w:rsidP="00625F1C">
            <w:pPr>
              <w:spacing w:before="0" w:after="0"/>
              <w:rPr>
                <w:sz w:val="22"/>
                <w:szCs w:val="22"/>
                <w:lang w:eastAsia="zh-CN"/>
              </w:rPr>
            </w:pPr>
            <w:r w:rsidRPr="00625F1C">
              <w:rPr>
                <w:sz w:val="22"/>
                <w:szCs w:val="22"/>
                <w:lang w:eastAsia="zh-CN"/>
              </w:rPr>
              <w:t>We support Alt 1 and prefer QC’s edits.</w:t>
            </w:r>
          </w:p>
        </w:tc>
      </w:tr>
      <w:tr w:rsidR="00132D27" w14:paraId="33ABD5A3" w14:textId="77777777">
        <w:trPr>
          <w:trHeight w:val="158"/>
        </w:trPr>
        <w:tc>
          <w:tcPr>
            <w:tcW w:w="1680" w:type="dxa"/>
          </w:tcPr>
          <w:p w14:paraId="6822E992" w14:textId="77777777" w:rsidR="00132D27" w:rsidRPr="00625F1C" w:rsidRDefault="00366861" w:rsidP="00625F1C">
            <w:pPr>
              <w:spacing w:before="0" w:after="0"/>
              <w:rPr>
                <w:sz w:val="22"/>
                <w:szCs w:val="22"/>
                <w:lang w:eastAsia="zh-CN"/>
              </w:rPr>
            </w:pPr>
            <w:r w:rsidRPr="00625F1C">
              <w:rPr>
                <w:sz w:val="22"/>
                <w:szCs w:val="22"/>
                <w:lang w:eastAsia="zh-CN"/>
              </w:rPr>
              <w:t>MediaTek</w:t>
            </w:r>
          </w:p>
        </w:tc>
        <w:tc>
          <w:tcPr>
            <w:tcW w:w="1735" w:type="dxa"/>
          </w:tcPr>
          <w:p w14:paraId="1E677995" w14:textId="77777777" w:rsidR="00132D27" w:rsidRPr="00625F1C" w:rsidRDefault="00366861" w:rsidP="00625F1C">
            <w:pPr>
              <w:spacing w:before="0" w:after="0"/>
              <w:rPr>
                <w:sz w:val="22"/>
                <w:szCs w:val="22"/>
                <w:lang w:eastAsia="zh-CN"/>
              </w:rPr>
            </w:pPr>
            <w:r w:rsidRPr="00625F1C">
              <w:rPr>
                <w:sz w:val="22"/>
                <w:szCs w:val="22"/>
                <w:lang w:eastAsia="zh-CN"/>
              </w:rPr>
              <w:t>Comment</w:t>
            </w:r>
          </w:p>
        </w:tc>
        <w:tc>
          <w:tcPr>
            <w:tcW w:w="6570" w:type="dxa"/>
          </w:tcPr>
          <w:p w14:paraId="02B0000E" w14:textId="77777777" w:rsidR="00132D27" w:rsidRPr="00625F1C" w:rsidRDefault="00366861" w:rsidP="00625F1C">
            <w:pPr>
              <w:overflowPunct/>
              <w:autoSpaceDE/>
              <w:autoSpaceDN/>
              <w:adjustRightInd/>
              <w:spacing w:before="0" w:after="0" w:line="252" w:lineRule="auto"/>
              <w:textAlignment w:val="auto"/>
              <w:rPr>
                <w:rFonts w:ascii="Calibri" w:eastAsia="DengXian" w:hAnsi="Calibri" w:cs="Mangal"/>
                <w:sz w:val="22"/>
                <w:szCs w:val="22"/>
                <w:lang w:val="en-US" w:eastAsia="zh-CN"/>
              </w:rPr>
            </w:pPr>
            <w:r w:rsidRPr="00625F1C">
              <w:rPr>
                <w:rFonts w:ascii="Calibri" w:eastAsia="DengXian" w:hAnsi="Calibri" w:cs="Mangal"/>
                <w:sz w:val="22"/>
                <w:szCs w:val="22"/>
                <w:lang w:val="en-US" w:eastAsia="zh-CN"/>
              </w:rPr>
              <w:t>In our view, the main difference between Alt1 and Alt2 is at which layer the exclusion/intersection operation is performed. We suggest simplifying the proposal by removing sub-bullet points under each alternative. For example:</w:t>
            </w:r>
          </w:p>
          <w:p w14:paraId="34FED208"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Proposal 1-2 (II):</w:t>
            </w:r>
          </w:p>
          <w:p w14:paraId="2ECC588C" w14:textId="77777777" w:rsidR="00132D27" w:rsidRPr="00625F1C" w:rsidRDefault="00366861" w:rsidP="00625F1C">
            <w:pPr>
              <w:numPr>
                <w:ilvl w:val="0"/>
                <w:numId w:val="10"/>
              </w:numPr>
              <w:overflowPunct/>
              <w:autoSpaceDE/>
              <w:autoSpaceDN/>
              <w:adjustRightInd/>
              <w:spacing w:before="0" w:after="0" w:line="252" w:lineRule="auto"/>
              <w:ind w:left="36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For dynamic resource pool sharing, the NR SL module uses</w:t>
            </w:r>
            <w:r w:rsidRPr="00625F1C">
              <w:rPr>
                <w:rFonts w:ascii="Calibri" w:eastAsia="MS Mincho" w:hAnsi="Calibri" w:cs="Mangal"/>
                <w:sz w:val="22"/>
                <w:szCs w:val="22"/>
                <w:lang w:val="en-US" w:eastAsia="zh-CN"/>
              </w:rPr>
              <w:t xml:space="preserve"> </w:t>
            </w:r>
            <w:r w:rsidRPr="00625F1C">
              <w:rPr>
                <w:rFonts w:ascii="Calibri" w:eastAsia="MS Mincho" w:hAnsi="Calibri" w:cs="Mangal"/>
                <w:b/>
                <w:sz w:val="22"/>
                <w:szCs w:val="22"/>
                <w:lang w:val="en-US" w:eastAsia="zh-CN"/>
              </w:rPr>
              <w:t>the information shared by the LTE SL module to the NR SL module using one of the following alternatives:</w:t>
            </w:r>
          </w:p>
          <w:p w14:paraId="706DC2F5"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 xml:space="preserve">Alt 1: The LTE SL module provides the NR SL module with the candidate information </w:t>
            </w:r>
            <w:r w:rsidRPr="00625F1C">
              <w:rPr>
                <w:rFonts w:ascii="Calibri" w:eastAsia="MS Mincho" w:hAnsi="Calibri" w:cs="Mangal"/>
                <w:b/>
                <w:strike/>
                <w:color w:val="FF0000"/>
                <w:sz w:val="22"/>
                <w:szCs w:val="22"/>
                <w:lang w:val="en-US" w:eastAsia="zh-CN"/>
              </w:rPr>
              <w:t>shared by the LTE SL module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(excluding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B</w:t>
            </w:r>
            <w:r w:rsidRPr="00625F1C">
              <w:rPr>
                <w:rFonts w:ascii="Calibri" w:eastAsia="MS Mincho" w:hAnsi="Calibri" w:cs="Mangal"/>
                <w:b/>
                <w:sz w:val="22"/>
                <w:szCs w:val="22"/>
                <w:lang w:val="en-US" w:eastAsia="zh-CN"/>
              </w:rPr>
              <w:t>)</w:t>
            </w:r>
          </w:p>
          <w:p w14:paraId="3DDD1183"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identifies resources that are being used and reserved to be used by LTE SL transmissions, as well as resources that have not been monitored by the LTE SL module.</w:t>
            </w:r>
          </w:p>
          <w:p w14:paraId="64F5A6A1"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excludes these identified resources from its own candidate resource set when performing the resource (re)selection procedure.</w:t>
            </w:r>
          </w:p>
          <w:p w14:paraId="3F0658B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r w:rsidRPr="00625F1C">
              <w:rPr>
                <w:rFonts w:ascii="Calibri" w:eastAsia="MS Mincho" w:hAnsi="Calibri" w:cs="Mangal"/>
                <w:b/>
                <w:strike/>
                <w:color w:val="FF0000"/>
                <w:sz w:val="22"/>
                <w:szCs w:val="22"/>
                <w:lang w:val="en-US" w:eastAsia="zh-CN"/>
              </w:rPr>
              <w:t xml:space="preserve">The </w:t>
            </w:r>
            <w:r w:rsidRPr="00625F1C">
              <w:rPr>
                <w:rFonts w:ascii="Calibri" w:eastAsia="MS Mincho" w:hAnsi="Calibri" w:cs="Mangal"/>
                <w:b/>
                <w:sz w:val="22"/>
                <w:szCs w:val="22"/>
                <w:lang w:val="en-US" w:eastAsia="zh-CN"/>
              </w:rPr>
              <w:t>exclusion process</w:t>
            </w:r>
            <w:r w:rsidRPr="00625F1C">
              <w:rPr>
                <w:rFonts w:ascii="Calibri" w:eastAsia="MS Mincho" w:hAnsi="Calibri" w:cs="Mangal"/>
                <w:b/>
                <w:strike/>
                <w:color w:val="FF0000"/>
                <w:sz w:val="22"/>
                <w:szCs w:val="22"/>
                <w:lang w:val="en-US" w:eastAsia="zh-CN"/>
              </w:rPr>
              <w:t xml:space="preserve"> is performed</w:t>
            </w:r>
            <w:r w:rsidRPr="00625F1C">
              <w:rPr>
                <w:rFonts w:ascii="Calibri" w:eastAsia="MS Mincho" w:hAnsi="Calibri" w:cs="Mangal"/>
                <w:b/>
                <w:sz w:val="22"/>
                <w:szCs w:val="22"/>
                <w:lang w:val="en-US" w:eastAsia="zh-CN"/>
              </w:rPr>
              <w:t xml:space="preserve"> in the PHY layer.</w:t>
            </w:r>
          </w:p>
          <w:p w14:paraId="718713D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exclusion process</w:t>
            </w:r>
          </w:p>
          <w:p w14:paraId="6611F0E1"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z w:val="22"/>
                <w:szCs w:val="22"/>
                <w:lang w:val="en-US" w:eastAsia="zh-CN"/>
              </w:rPr>
              <w:lastRenderedPageBreak/>
              <w:t>Alt 2: The LTE SL module provides the NR SL module with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 xml:space="preserve">B </w:t>
            </w:r>
            <w:r w:rsidRPr="00625F1C">
              <w:rPr>
                <w:rFonts w:ascii="Calibri" w:eastAsia="MS Mincho" w:hAnsi="Calibri" w:cs="Mangal"/>
                <w:b/>
                <w:strike/>
                <w:color w:val="FF0000"/>
                <w:sz w:val="22"/>
                <w:szCs w:val="22"/>
                <w:lang w:val="en-US" w:eastAsia="zh-CN"/>
              </w:rPr>
              <w:t>shared by the LTE SL module</w:t>
            </w:r>
          </w:p>
          <w:p w14:paraId="5952E1A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provides information, such as the resource selection window and transmission priority of the intended NR SL transmission, to the LTE SL module for generating the candidate resource sets.</w:t>
            </w:r>
          </w:p>
          <w:p w14:paraId="5BA7651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performs an intersection operation with the candidate resource set received from the LTE SL module and the candidate resource set generated by the NR SL module.</w:t>
            </w:r>
          </w:p>
          <w:p w14:paraId="3FDDD748"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r w:rsidRPr="00625F1C">
              <w:rPr>
                <w:rFonts w:ascii="Calibri" w:eastAsia="MS Mincho" w:hAnsi="Calibri" w:cs="Mangal"/>
                <w:b/>
                <w:strike/>
                <w:color w:val="FF0000"/>
                <w:sz w:val="22"/>
                <w:szCs w:val="22"/>
                <w:lang w:val="en-US" w:eastAsia="zh-CN"/>
              </w:rPr>
              <w:t>The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 xml:space="preserve">intersection operation </w:t>
            </w:r>
            <w:r w:rsidRPr="00625F1C">
              <w:rPr>
                <w:rFonts w:ascii="Calibri" w:eastAsia="MS Mincho" w:hAnsi="Calibri" w:cs="Mangal"/>
                <w:b/>
                <w:strike/>
                <w:color w:val="FF0000"/>
                <w:sz w:val="22"/>
                <w:szCs w:val="22"/>
                <w:lang w:val="en-US" w:eastAsia="zh-CN"/>
              </w:rPr>
              <w:t>is performed</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in the MAC layer.</w:t>
            </w:r>
          </w:p>
          <w:p w14:paraId="3C98BA4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intersection operation</w:t>
            </w:r>
          </w:p>
          <w:p w14:paraId="4A2EF67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FFS:</w:t>
            </w:r>
          </w:p>
          <w:p w14:paraId="06B1B6FB"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Details of the information provided by the NR SL module to the LTE SL module.</w:t>
            </w:r>
          </w:p>
          <w:p w14:paraId="6AC571CE"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How/when the NR SL module triggers the LTE SL module to share the candidate resource sets S</w:t>
            </w:r>
            <w:r w:rsidRPr="00625F1C">
              <w:rPr>
                <w:rFonts w:ascii="Calibri" w:eastAsia="MS Mincho" w:hAnsi="Calibri" w:cs="Mangal"/>
                <w:b/>
                <w:strike/>
                <w:color w:val="FF0000"/>
                <w:sz w:val="22"/>
                <w:szCs w:val="22"/>
                <w:vertAlign w:val="subscript"/>
                <w:lang w:val="en-US" w:eastAsia="zh-CN"/>
              </w:rPr>
              <w:t>A</w:t>
            </w:r>
            <w:r w:rsidRPr="00625F1C">
              <w:rPr>
                <w:rFonts w:ascii="Calibri" w:eastAsia="MS Mincho" w:hAnsi="Calibri" w:cs="Mangal"/>
                <w:b/>
                <w:strike/>
                <w:color w:val="FF0000"/>
                <w:sz w:val="22"/>
                <w:szCs w:val="22"/>
                <w:lang w:val="en-US" w:eastAsia="zh-CN"/>
              </w:rPr>
              <w:t xml:space="preserve"> or S</w:t>
            </w:r>
            <w:r w:rsidRPr="00625F1C">
              <w:rPr>
                <w:rFonts w:ascii="Calibri" w:eastAsia="MS Mincho" w:hAnsi="Calibri" w:cs="Mangal"/>
                <w:b/>
                <w:strike/>
                <w:color w:val="FF0000"/>
                <w:sz w:val="22"/>
                <w:szCs w:val="22"/>
                <w:vertAlign w:val="subscript"/>
                <w:lang w:val="en-US" w:eastAsia="zh-CN"/>
              </w:rPr>
              <w:t>B</w:t>
            </w:r>
            <w:r w:rsidRPr="00625F1C">
              <w:rPr>
                <w:rFonts w:ascii="Calibri" w:eastAsia="MS Mincho" w:hAnsi="Calibri" w:cs="Mangal"/>
                <w:b/>
                <w:strike/>
                <w:color w:val="FF0000"/>
                <w:sz w:val="22"/>
                <w:szCs w:val="22"/>
                <w:lang w:val="en-US" w:eastAsia="zh-CN"/>
              </w:rPr>
              <w:t>.</w:t>
            </w:r>
          </w:p>
        </w:tc>
      </w:tr>
      <w:tr w:rsidR="00132D27" w14:paraId="5E38AD3C" w14:textId="77777777">
        <w:trPr>
          <w:trHeight w:val="158"/>
        </w:trPr>
        <w:tc>
          <w:tcPr>
            <w:tcW w:w="1680" w:type="dxa"/>
          </w:tcPr>
          <w:p w14:paraId="622F93F9" w14:textId="77777777" w:rsidR="00132D27" w:rsidRPr="00625F1C" w:rsidRDefault="00366861" w:rsidP="00625F1C">
            <w:pPr>
              <w:spacing w:before="0" w:after="0"/>
              <w:rPr>
                <w:sz w:val="22"/>
                <w:szCs w:val="22"/>
                <w:lang w:eastAsia="zh-CN"/>
              </w:rPr>
            </w:pPr>
            <w:r w:rsidRPr="00625F1C">
              <w:rPr>
                <w:sz w:val="22"/>
                <w:szCs w:val="22"/>
                <w:lang w:eastAsia="zh-CN"/>
              </w:rPr>
              <w:lastRenderedPageBreak/>
              <w:t>Ericsson</w:t>
            </w:r>
          </w:p>
        </w:tc>
        <w:tc>
          <w:tcPr>
            <w:tcW w:w="1735" w:type="dxa"/>
          </w:tcPr>
          <w:p w14:paraId="564C956B" w14:textId="77777777" w:rsidR="00132D27" w:rsidRPr="00625F1C" w:rsidRDefault="00366861" w:rsidP="00625F1C">
            <w:pPr>
              <w:spacing w:before="0" w:after="0"/>
              <w:rPr>
                <w:sz w:val="22"/>
                <w:szCs w:val="22"/>
                <w:lang w:eastAsia="zh-CN"/>
              </w:rPr>
            </w:pPr>
            <w:r w:rsidRPr="00625F1C">
              <w:rPr>
                <w:sz w:val="22"/>
                <w:szCs w:val="22"/>
                <w:lang w:eastAsia="zh-CN"/>
              </w:rPr>
              <w:t>Comments</w:t>
            </w:r>
          </w:p>
        </w:tc>
        <w:tc>
          <w:tcPr>
            <w:tcW w:w="6570" w:type="dxa"/>
          </w:tcPr>
          <w:p w14:paraId="340C7D89" w14:textId="295FAFAB" w:rsidR="00132D27" w:rsidRPr="00625F1C" w:rsidRDefault="00366861" w:rsidP="00625F1C">
            <w:pPr>
              <w:spacing w:before="0" w:after="0" w:line="259" w:lineRule="auto"/>
              <w:rPr>
                <w:rFonts w:eastAsia="MS Mincho"/>
                <w:b/>
                <w:sz w:val="22"/>
                <w:szCs w:val="22"/>
              </w:rPr>
            </w:pPr>
            <w:r w:rsidRPr="00625F1C">
              <w:rPr>
                <w:rFonts w:eastAsia="DengXian" w:cs="Mangal"/>
                <w:sz w:val="22"/>
                <w:szCs w:val="22"/>
                <w:lang w:eastAsia="zh-CN"/>
              </w:rPr>
              <w:t xml:space="preserve">We prefer Alt. 1. As there is no agreement on all other parameters, it would be good to mention as </w:t>
            </w:r>
            <w:r w:rsidRPr="00625F1C">
              <w:rPr>
                <w:rFonts w:eastAsia="MS Mincho"/>
                <w:b/>
                <w:sz w:val="22"/>
                <w:szCs w:val="22"/>
              </w:rPr>
              <w:t xml:space="preserve">“(excluding </w:t>
            </w:r>
            <w:r w:rsidRPr="00625F1C">
              <w:rPr>
                <w:rFonts w:eastAsia="MS Mincho"/>
                <w:b/>
                <w:color w:val="5B9BD5" w:themeColor="accent1"/>
                <w:sz w:val="22"/>
                <w:szCs w:val="22"/>
              </w:rPr>
              <w:t xml:space="preserve">at least </w:t>
            </w:r>
            <w:r w:rsidRPr="00625F1C">
              <w:rPr>
                <w:rFonts w:eastAsia="MS Mincho"/>
                <w:b/>
                <w:sz w:val="22"/>
                <w:szCs w:val="22"/>
              </w:rPr>
              <w:t>the candidate resource sets S</w:t>
            </w:r>
            <w:r w:rsidRPr="00625F1C">
              <w:rPr>
                <w:rFonts w:eastAsia="MS Mincho"/>
                <w:b/>
                <w:sz w:val="22"/>
                <w:szCs w:val="22"/>
                <w:vertAlign w:val="subscript"/>
              </w:rPr>
              <w:t>A</w:t>
            </w:r>
            <w:r w:rsidRPr="00625F1C">
              <w:rPr>
                <w:rFonts w:eastAsia="MS Mincho"/>
                <w:b/>
                <w:sz w:val="22"/>
                <w:szCs w:val="22"/>
              </w:rPr>
              <w:t xml:space="preserve"> or S</w:t>
            </w:r>
            <w:r w:rsidRPr="00625F1C">
              <w:rPr>
                <w:rFonts w:eastAsia="MS Mincho"/>
                <w:b/>
                <w:sz w:val="22"/>
                <w:szCs w:val="22"/>
                <w:vertAlign w:val="subscript"/>
              </w:rPr>
              <w:t>B</w:t>
            </w:r>
            <w:r w:rsidRPr="00625F1C">
              <w:rPr>
                <w:rFonts w:eastAsia="MS Mincho"/>
                <w:b/>
                <w:sz w:val="22"/>
                <w:szCs w:val="22"/>
              </w:rPr>
              <w:t xml:space="preserve">)” </w:t>
            </w:r>
            <w:r w:rsidRPr="00625F1C">
              <w:rPr>
                <w:rFonts w:eastAsia="DengXian" w:cs="Mangal"/>
                <w:sz w:val="22"/>
                <w:szCs w:val="22"/>
                <w:lang w:eastAsia="zh-CN"/>
              </w:rPr>
              <w:t>in Alt. 1.</w:t>
            </w:r>
          </w:p>
        </w:tc>
      </w:tr>
      <w:tr w:rsidR="00132D27" w14:paraId="016CB36A" w14:textId="77777777">
        <w:trPr>
          <w:trHeight w:val="158"/>
        </w:trPr>
        <w:tc>
          <w:tcPr>
            <w:tcW w:w="1680" w:type="dxa"/>
          </w:tcPr>
          <w:p w14:paraId="3F5AC70A"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Xiaomi</w:t>
            </w:r>
          </w:p>
        </w:tc>
        <w:tc>
          <w:tcPr>
            <w:tcW w:w="1735" w:type="dxa"/>
          </w:tcPr>
          <w:p w14:paraId="1892A839"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Yes with comment</w:t>
            </w:r>
          </w:p>
        </w:tc>
        <w:tc>
          <w:tcPr>
            <w:tcW w:w="6570" w:type="dxa"/>
          </w:tcPr>
          <w:p w14:paraId="4D4C4129"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trike/>
                <w:color w:val="FF0000"/>
                <w:sz w:val="22"/>
                <w:szCs w:val="22"/>
                <w:lang w:val="en-US" w:eastAsia="zh-CN"/>
              </w:rPr>
            </w:pPr>
            <w:r w:rsidRPr="00625F1C">
              <w:rPr>
                <w:rFonts w:ascii="Calibri" w:eastAsia="DengXian" w:hAnsi="Calibri" w:cs="Mangal" w:hint="eastAsia"/>
                <w:sz w:val="22"/>
                <w:szCs w:val="22"/>
                <w:lang w:val="en-US" w:eastAsia="zh-CN"/>
              </w:rPr>
              <w:t xml:space="preserve">We support Alt 1 and do not support Alt 2. We suggest to clarify that we will later </w:t>
            </w:r>
            <w:proofErr w:type="spellStart"/>
            <w:r w:rsidRPr="00625F1C">
              <w:rPr>
                <w:rFonts w:ascii="Calibri" w:eastAsia="DengXian" w:hAnsi="Calibri" w:cs="Mangal" w:hint="eastAsia"/>
                <w:sz w:val="22"/>
                <w:szCs w:val="22"/>
                <w:lang w:val="en-US" w:eastAsia="zh-CN"/>
              </w:rPr>
              <w:t>downselect</w:t>
            </w:r>
            <w:proofErr w:type="spellEnd"/>
            <w:r w:rsidRPr="00625F1C">
              <w:rPr>
                <w:rFonts w:ascii="Calibri" w:eastAsia="DengXian" w:hAnsi="Calibri" w:cs="Mangal" w:hint="eastAsia"/>
                <w:sz w:val="22"/>
                <w:szCs w:val="22"/>
                <w:lang w:val="en-US" w:eastAsia="zh-CN"/>
              </w:rPr>
              <w:t xml:space="preserve"> one between the two alternatives.</w:t>
            </w:r>
          </w:p>
        </w:tc>
      </w:tr>
      <w:tr w:rsidR="00EA008B" w14:paraId="4D5E11C2" w14:textId="77777777" w:rsidTr="009944C5">
        <w:trPr>
          <w:trHeight w:val="158"/>
        </w:trPr>
        <w:tc>
          <w:tcPr>
            <w:tcW w:w="1680" w:type="dxa"/>
          </w:tcPr>
          <w:p w14:paraId="422BA41A"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 xml:space="preserve">ZTE, </w:t>
            </w:r>
            <w:proofErr w:type="spellStart"/>
            <w:r w:rsidRPr="00625F1C">
              <w:rPr>
                <w:rFonts w:hint="eastAsia"/>
                <w:sz w:val="22"/>
                <w:szCs w:val="22"/>
                <w:lang w:val="en-US" w:eastAsia="zh-CN"/>
              </w:rPr>
              <w:t>Sanechips</w:t>
            </w:r>
            <w:proofErr w:type="spellEnd"/>
          </w:p>
        </w:tc>
        <w:tc>
          <w:tcPr>
            <w:tcW w:w="1735" w:type="dxa"/>
          </w:tcPr>
          <w:p w14:paraId="1F4354F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Yes with comments</w:t>
            </w:r>
          </w:p>
        </w:tc>
        <w:tc>
          <w:tcPr>
            <w:tcW w:w="6570" w:type="dxa"/>
          </w:tcPr>
          <w:p w14:paraId="751E31CF" w14:textId="77777777" w:rsidR="00EA008B" w:rsidRPr="00625F1C" w:rsidRDefault="00EA008B" w:rsidP="00625F1C">
            <w:pPr>
              <w:spacing w:before="0" w:after="0"/>
              <w:rPr>
                <w:sz w:val="22"/>
                <w:szCs w:val="22"/>
                <w:lang w:val="en-US" w:eastAsia="zh-CN"/>
              </w:rPr>
            </w:pPr>
            <w:r w:rsidRPr="00625F1C">
              <w:rPr>
                <w:rFonts w:hint="eastAsia"/>
                <w:sz w:val="22"/>
                <w:szCs w:val="22"/>
                <w:lang w:val="en-US" w:eastAsia="zh-CN"/>
              </w:rPr>
              <w:t xml:space="preserve">Note that the logic of Alt 1 is to share the resource set occupied by LTE SL, however, the legacy LTE SL does not support reporting such a set (just to report </w:t>
            </w:r>
            <w:r w:rsidRPr="00625F1C">
              <w:rPr>
                <w:rFonts w:eastAsia="MS Mincho"/>
                <w:sz w:val="22"/>
                <w:szCs w:val="22"/>
              </w:rPr>
              <w:t>the candidate resource sets S</w:t>
            </w:r>
            <w:r w:rsidRPr="00625F1C">
              <w:rPr>
                <w:rFonts w:eastAsia="MS Mincho"/>
                <w:sz w:val="22"/>
                <w:szCs w:val="22"/>
                <w:vertAlign w:val="subscript"/>
              </w:rPr>
              <w:t>A</w:t>
            </w:r>
            <w:r w:rsidRPr="00625F1C">
              <w:rPr>
                <w:rFonts w:eastAsia="MS Mincho"/>
                <w:sz w:val="22"/>
                <w:szCs w:val="22"/>
              </w:rPr>
              <w:t xml:space="preserve"> or S</w:t>
            </w:r>
            <w:r w:rsidRPr="00625F1C">
              <w:rPr>
                <w:rFonts w:eastAsia="MS Mincho"/>
                <w:sz w:val="22"/>
                <w:szCs w:val="22"/>
                <w:vertAlign w:val="subscript"/>
              </w:rPr>
              <w:t>B</w:t>
            </w:r>
            <w:r w:rsidRPr="00625F1C">
              <w:rPr>
                <w:rFonts w:hint="eastAsia"/>
                <w:sz w:val="22"/>
                <w:szCs w:val="22"/>
                <w:lang w:val="en-US" w:eastAsia="zh-CN"/>
              </w:rPr>
              <w:t xml:space="preserve">), therefore, Alt 1 will lead to </w:t>
            </w:r>
            <w:proofErr w:type="spellStart"/>
            <w:r w:rsidRPr="00625F1C">
              <w:rPr>
                <w:rFonts w:hint="eastAsia"/>
                <w:sz w:val="22"/>
                <w:szCs w:val="22"/>
                <w:lang w:val="en-US" w:eastAsia="zh-CN"/>
              </w:rPr>
              <w:t>spec.change</w:t>
            </w:r>
            <w:proofErr w:type="spellEnd"/>
            <w:r w:rsidRPr="00625F1C">
              <w:rPr>
                <w:rFonts w:hint="eastAsia"/>
                <w:sz w:val="22"/>
                <w:szCs w:val="22"/>
                <w:lang w:val="en-US" w:eastAsia="zh-CN"/>
              </w:rPr>
              <w:t xml:space="preserve"> for LTE SL which seemingly </w:t>
            </w:r>
            <w:proofErr w:type="spellStart"/>
            <w:r w:rsidRPr="00625F1C">
              <w:rPr>
                <w:rFonts w:hint="eastAsia"/>
                <w:sz w:val="22"/>
                <w:szCs w:val="22"/>
                <w:lang w:val="en-US" w:eastAsia="zh-CN"/>
              </w:rPr>
              <w:t>contradics</w:t>
            </w:r>
            <w:proofErr w:type="spellEnd"/>
            <w:r w:rsidRPr="00625F1C">
              <w:rPr>
                <w:rFonts w:hint="eastAsia"/>
                <w:sz w:val="22"/>
                <w:szCs w:val="22"/>
                <w:lang w:val="en-US" w:eastAsia="zh-CN"/>
              </w:rPr>
              <w:t xml:space="preserve"> the previous agreement is </w:t>
            </w:r>
            <w:r w:rsidRPr="00625F1C">
              <w:rPr>
                <w:sz w:val="22"/>
                <w:szCs w:val="22"/>
                <w:lang w:val="en-US" w:eastAsia="zh-CN"/>
              </w:rPr>
              <w:t>“</w:t>
            </w:r>
            <w:r w:rsidRPr="00625F1C">
              <w:rPr>
                <w:sz w:val="22"/>
                <w:szCs w:val="22"/>
              </w:rPr>
              <w:t>For co-channel coexistence in Rel-18, no changes in the LTE SL specifications are allowed</w:t>
            </w:r>
            <w:r w:rsidRPr="00625F1C">
              <w:rPr>
                <w:sz w:val="22"/>
                <w:szCs w:val="22"/>
                <w:lang w:val="en-US" w:eastAsia="zh-CN"/>
              </w:rPr>
              <w:t>”</w:t>
            </w:r>
            <w:r w:rsidRPr="00625F1C">
              <w:rPr>
                <w:rFonts w:hint="eastAsia"/>
                <w:sz w:val="22"/>
                <w:szCs w:val="22"/>
                <w:lang w:val="en-US" w:eastAsia="zh-CN"/>
              </w:rPr>
              <w:t xml:space="preserve">. </w:t>
            </w:r>
          </w:p>
          <w:p w14:paraId="2269BC0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Alt 2 is supported</w:t>
            </w:r>
          </w:p>
        </w:tc>
      </w:tr>
      <w:tr w:rsidR="00EA008B" w14:paraId="09693D57" w14:textId="77777777">
        <w:trPr>
          <w:trHeight w:val="158"/>
        </w:trPr>
        <w:tc>
          <w:tcPr>
            <w:tcW w:w="1680" w:type="dxa"/>
          </w:tcPr>
          <w:p w14:paraId="2CDC1D70" w14:textId="2B575F66" w:rsidR="00EA008B" w:rsidRPr="00625F1C" w:rsidRDefault="00F5169D" w:rsidP="00625F1C">
            <w:pPr>
              <w:spacing w:before="0" w:after="0"/>
              <w:rPr>
                <w:sz w:val="22"/>
                <w:szCs w:val="22"/>
                <w:lang w:val="en-US" w:eastAsia="zh-CN"/>
              </w:rPr>
            </w:pPr>
            <w:r w:rsidRPr="00625F1C">
              <w:rPr>
                <w:sz w:val="22"/>
                <w:szCs w:val="22"/>
                <w:lang w:val="en-US" w:eastAsia="zh-CN"/>
              </w:rPr>
              <w:t>Toyota</w:t>
            </w:r>
          </w:p>
        </w:tc>
        <w:tc>
          <w:tcPr>
            <w:tcW w:w="1735" w:type="dxa"/>
          </w:tcPr>
          <w:p w14:paraId="136222FD" w14:textId="4E6E9FE7" w:rsidR="00EA008B" w:rsidRPr="00625F1C" w:rsidRDefault="00F5169D" w:rsidP="00625F1C">
            <w:pPr>
              <w:spacing w:before="0" w:after="0"/>
              <w:rPr>
                <w:sz w:val="22"/>
                <w:szCs w:val="22"/>
                <w:lang w:val="en-US" w:eastAsia="zh-CN"/>
              </w:rPr>
            </w:pPr>
            <w:r w:rsidRPr="00625F1C">
              <w:rPr>
                <w:sz w:val="22"/>
                <w:szCs w:val="22"/>
                <w:lang w:val="en-US" w:eastAsia="zh-CN"/>
              </w:rPr>
              <w:t>Yes with comments</w:t>
            </w:r>
          </w:p>
        </w:tc>
        <w:tc>
          <w:tcPr>
            <w:tcW w:w="6570" w:type="dxa"/>
          </w:tcPr>
          <w:p w14:paraId="36E4FA75" w14:textId="451ACCB4" w:rsidR="00EA008B" w:rsidRPr="00625F1C" w:rsidRDefault="00F5169D" w:rsidP="00625F1C">
            <w:pPr>
              <w:overflowPunct/>
              <w:autoSpaceDE/>
              <w:autoSpaceDN/>
              <w:adjustRightInd/>
              <w:spacing w:before="0" w:after="0" w:line="252" w:lineRule="auto"/>
              <w:textAlignment w:val="auto"/>
              <w:rPr>
                <w:rFonts w:ascii="Calibri" w:eastAsia="DengXian" w:hAnsi="Calibri" w:cs="Mangal"/>
                <w:sz w:val="22"/>
                <w:szCs w:val="22"/>
                <w:lang w:val="en-US" w:eastAsia="zh-CN"/>
              </w:rPr>
            </w:pPr>
            <w:r w:rsidRPr="00625F1C">
              <w:rPr>
                <w:rFonts w:ascii="Calibri" w:eastAsia="DengXian" w:hAnsi="Calibri" w:cs="Mangal"/>
                <w:sz w:val="22"/>
                <w:szCs w:val="22"/>
                <w:lang w:val="en-US" w:eastAsia="zh-CN"/>
              </w:rPr>
              <w:t>We prefer Alt1. Alt2 may require LTE SL changes.</w:t>
            </w:r>
          </w:p>
        </w:tc>
      </w:tr>
      <w:tr w:rsidR="00F4025A" w:rsidRPr="00DD3D15" w14:paraId="7360AFA7" w14:textId="77777777" w:rsidTr="00F4025A">
        <w:trPr>
          <w:trHeight w:val="158"/>
        </w:trPr>
        <w:tc>
          <w:tcPr>
            <w:tcW w:w="1680" w:type="dxa"/>
          </w:tcPr>
          <w:p w14:paraId="06B15617" w14:textId="77777777" w:rsidR="00F4025A" w:rsidRPr="00625F1C" w:rsidRDefault="00F4025A" w:rsidP="00625F1C">
            <w:pPr>
              <w:spacing w:before="0" w:after="0"/>
              <w:rPr>
                <w:sz w:val="22"/>
                <w:szCs w:val="22"/>
              </w:rPr>
            </w:pPr>
            <w:r w:rsidRPr="00625F1C">
              <w:rPr>
                <w:sz w:val="22"/>
                <w:szCs w:val="22"/>
              </w:rPr>
              <w:t xml:space="preserve">Huawei, </w:t>
            </w:r>
            <w:proofErr w:type="spellStart"/>
            <w:r w:rsidRPr="00625F1C">
              <w:rPr>
                <w:sz w:val="22"/>
                <w:szCs w:val="22"/>
              </w:rPr>
              <w:t>HiSilicon</w:t>
            </w:r>
            <w:proofErr w:type="spellEnd"/>
          </w:p>
        </w:tc>
        <w:tc>
          <w:tcPr>
            <w:tcW w:w="1735" w:type="dxa"/>
          </w:tcPr>
          <w:p w14:paraId="5C40657A" w14:textId="77777777" w:rsidR="00F4025A" w:rsidRPr="00625F1C" w:rsidRDefault="00F4025A" w:rsidP="00625F1C">
            <w:pPr>
              <w:spacing w:before="0" w:after="0"/>
              <w:rPr>
                <w:sz w:val="22"/>
                <w:szCs w:val="22"/>
              </w:rPr>
            </w:pPr>
            <w:r w:rsidRPr="00625F1C">
              <w:rPr>
                <w:sz w:val="22"/>
                <w:szCs w:val="22"/>
              </w:rPr>
              <w:t>Yes, with comments</w:t>
            </w:r>
          </w:p>
        </w:tc>
        <w:tc>
          <w:tcPr>
            <w:tcW w:w="6570" w:type="dxa"/>
          </w:tcPr>
          <w:p w14:paraId="2D81F135" w14:textId="77777777" w:rsidR="00F4025A" w:rsidRPr="00625F1C" w:rsidRDefault="00F4025A" w:rsidP="00625F1C">
            <w:pPr>
              <w:spacing w:before="0" w:after="0"/>
              <w:rPr>
                <w:sz w:val="22"/>
                <w:szCs w:val="22"/>
              </w:rPr>
            </w:pPr>
            <w:r w:rsidRPr="00625F1C">
              <w:rPr>
                <w:sz w:val="22"/>
                <w:szCs w:val="22"/>
              </w:rPr>
              <w:t>We support Alt2 in the proposal.</w:t>
            </w:r>
          </w:p>
          <w:p w14:paraId="6D0F49B4" w14:textId="77777777" w:rsidR="00F4025A" w:rsidRPr="00625F1C" w:rsidRDefault="00F4025A" w:rsidP="00625F1C">
            <w:pPr>
              <w:spacing w:before="0" w:after="0"/>
              <w:rPr>
                <w:sz w:val="22"/>
                <w:szCs w:val="22"/>
              </w:rPr>
            </w:pPr>
          </w:p>
          <w:p w14:paraId="7E8B7B38" w14:textId="77777777" w:rsidR="00F4025A" w:rsidRPr="00625F1C" w:rsidRDefault="00F4025A" w:rsidP="00625F1C">
            <w:pPr>
              <w:spacing w:before="0" w:after="0"/>
              <w:rPr>
                <w:sz w:val="22"/>
                <w:szCs w:val="22"/>
              </w:rPr>
            </w:pPr>
            <w:r w:rsidRPr="00625F1C">
              <w:rPr>
                <w:sz w:val="22"/>
                <w:szCs w:val="22"/>
              </w:rPr>
              <w:t>It should be clarified that Alt2 does not require changes on the LTE-V spec. The information for LTE-V PHY layer to generate candidate resource set S_A or S_B is provided by its higher layer, but not triggered by NR-V module in PHY. For Type A device, information for resource set generation could be exchanged in higher layer between NR-V module and LTE-V module, and how to exchange this information can be up to UE implementation.</w:t>
            </w:r>
          </w:p>
          <w:p w14:paraId="480304DC" w14:textId="77777777" w:rsidR="00F4025A" w:rsidRPr="00625F1C" w:rsidRDefault="00F4025A" w:rsidP="00625F1C">
            <w:pPr>
              <w:spacing w:before="0" w:after="0"/>
              <w:rPr>
                <w:sz w:val="22"/>
                <w:szCs w:val="22"/>
              </w:rPr>
            </w:pPr>
          </w:p>
          <w:p w14:paraId="36DE4CF4" w14:textId="77777777" w:rsidR="00F4025A" w:rsidRPr="00625F1C" w:rsidRDefault="00F4025A" w:rsidP="00625F1C">
            <w:pPr>
              <w:spacing w:before="0" w:after="0"/>
              <w:rPr>
                <w:sz w:val="22"/>
                <w:szCs w:val="22"/>
              </w:rPr>
            </w:pPr>
            <w:r w:rsidRPr="00625F1C">
              <w:rPr>
                <w:sz w:val="22"/>
                <w:szCs w:val="22"/>
              </w:rPr>
              <w:t xml:space="preserve">For Alt1, we think there would be some issues on feasibility. </w:t>
            </w:r>
          </w:p>
          <w:p w14:paraId="093B0F1A" w14:textId="77777777" w:rsidR="00F4025A" w:rsidRPr="00625F1C" w:rsidRDefault="00F4025A" w:rsidP="00625F1C">
            <w:pPr>
              <w:spacing w:before="0" w:after="0"/>
              <w:rPr>
                <w:sz w:val="22"/>
                <w:szCs w:val="22"/>
              </w:rPr>
            </w:pPr>
            <w:r w:rsidRPr="00625F1C">
              <w:rPr>
                <w:sz w:val="22"/>
                <w:szCs w:val="22"/>
              </w:rPr>
              <w:t xml:space="preserve">First of all, Alt1 seems requiring LTE-V module to transfer information to NR-V module continuously in time (i.e., always do so in every subframe), such as time and frequency locations of reserved resources, </w:t>
            </w:r>
            <w:r w:rsidRPr="00625F1C">
              <w:rPr>
                <w:sz w:val="22"/>
                <w:szCs w:val="22"/>
              </w:rPr>
              <w:lastRenderedPageBreak/>
              <w:t xml:space="preserve">RSRP measurement etc., which is a big challenge for UE implementation. </w:t>
            </w:r>
          </w:p>
          <w:p w14:paraId="39BEFF7C" w14:textId="77777777" w:rsidR="00F4025A" w:rsidRPr="00625F1C" w:rsidRDefault="00F4025A" w:rsidP="00625F1C">
            <w:pPr>
              <w:spacing w:before="0" w:after="0"/>
              <w:rPr>
                <w:sz w:val="22"/>
                <w:szCs w:val="22"/>
              </w:rPr>
            </w:pPr>
            <w:r w:rsidRPr="00625F1C">
              <w:rPr>
                <w:sz w:val="22"/>
                <w:szCs w:val="22"/>
              </w:rPr>
              <w:t>Secondly, how to identify the resources ‘</w:t>
            </w:r>
            <w:r w:rsidRPr="00625F1C">
              <w:rPr>
                <w:rFonts w:eastAsia="MS Mincho"/>
                <w:sz w:val="22"/>
                <w:szCs w:val="22"/>
              </w:rPr>
              <w:t>being used and reserved to be used by LTE SL transmissions</w:t>
            </w:r>
            <w:r w:rsidRPr="00625F1C">
              <w:rPr>
                <w:sz w:val="22"/>
                <w:szCs w:val="22"/>
              </w:rPr>
              <w:t xml:space="preserve">’ is unclear. Does it mean NR-V module needs to perform the procedure specified in 36.213 clause 14.1.1.6? Both RSRP threshold used and times to increase RSRP level to meet 20% requirement are not clear, how NR-V module identify such resources. </w:t>
            </w:r>
          </w:p>
          <w:p w14:paraId="6F5C03DF" w14:textId="77777777" w:rsidR="00F4025A" w:rsidRPr="00625F1C" w:rsidRDefault="00F4025A" w:rsidP="00625F1C">
            <w:pPr>
              <w:spacing w:before="0" w:after="0"/>
              <w:rPr>
                <w:sz w:val="22"/>
                <w:szCs w:val="22"/>
              </w:rPr>
            </w:pPr>
            <w:r w:rsidRPr="00625F1C">
              <w:rPr>
                <w:sz w:val="22"/>
                <w:szCs w:val="22"/>
              </w:rPr>
              <w:t>Additionally, if NR-V module selects many resources out of the available resources of the LTE-V, the performance of LTE-V will be impacted.</w:t>
            </w:r>
          </w:p>
          <w:p w14:paraId="380D7B52" w14:textId="77777777" w:rsidR="00F4025A" w:rsidRPr="00625F1C" w:rsidRDefault="00F4025A" w:rsidP="00625F1C">
            <w:pPr>
              <w:spacing w:before="0" w:after="0"/>
              <w:rPr>
                <w:sz w:val="22"/>
                <w:szCs w:val="22"/>
              </w:rPr>
            </w:pPr>
            <w:r w:rsidRPr="00625F1C">
              <w:rPr>
                <w:sz w:val="22"/>
                <w:szCs w:val="22"/>
              </w:rPr>
              <w:t>Thus, we suggest the following proposal:</w:t>
            </w:r>
          </w:p>
          <w:p w14:paraId="7840D59F" w14:textId="77777777" w:rsidR="00F4025A" w:rsidRPr="00625F1C" w:rsidRDefault="00F4025A" w:rsidP="00625F1C">
            <w:pPr>
              <w:pStyle w:val="3GPPNormalText"/>
              <w:spacing w:before="0" w:after="0"/>
              <w:rPr>
                <w:b/>
                <w:szCs w:val="22"/>
              </w:rPr>
            </w:pPr>
            <w:r w:rsidRPr="00625F1C">
              <w:rPr>
                <w:b/>
                <w:szCs w:val="22"/>
              </w:rPr>
              <w:t>Proposal 1-2 (II):</w:t>
            </w:r>
          </w:p>
          <w:p w14:paraId="6A5036FC" w14:textId="77777777" w:rsidR="00F4025A" w:rsidRPr="00625F1C" w:rsidRDefault="00F4025A" w:rsidP="00625F1C">
            <w:pPr>
              <w:pStyle w:val="ListParagraph"/>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225A5610" w14:textId="77777777" w:rsidR="00F4025A" w:rsidRPr="00625F1C" w:rsidRDefault="00F4025A"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A46898"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044D85AF"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2D0E44CC"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1771FEC2"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b/>
                <w:color w:val="00B050"/>
                <w:lang w:val="en-GB"/>
              </w:rPr>
              <w:t>FFS:</w:t>
            </w:r>
          </w:p>
          <w:p w14:paraId="0B47183E"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when LTE-V module provides candidate information to NR-V module and the corresponding feasibility, e.g., in every subframe, or based on trigger, etc.</w:t>
            </w:r>
          </w:p>
          <w:p w14:paraId="4179CC1A"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How the NR SL module identifies resources that are being used and reserved to be used by LTE SL transmissions.</w:t>
            </w:r>
          </w:p>
          <w:p w14:paraId="7897E985" w14:textId="77777777" w:rsidR="00F4025A" w:rsidRPr="00625F1C" w:rsidRDefault="00F4025A"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2: The LTE SL module provides the NR SL module with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 xml:space="preserve">B </w:t>
            </w:r>
            <w:r w:rsidRPr="00625F1C">
              <w:rPr>
                <w:rFonts w:ascii="Times New Roman" w:eastAsia="MS Mincho" w:hAnsi="Times New Roman"/>
                <w:b/>
                <w:lang w:val="en-GB"/>
              </w:rPr>
              <w:t>shared by the LTE SL module</w:t>
            </w:r>
          </w:p>
          <w:p w14:paraId="76E6789E"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The NR SL module provides information, such as the resource selection window and transmission priority of the intended NR SL transmission, to the LTE SL module for generating the candidate resource sets.</w:t>
            </w:r>
          </w:p>
          <w:p w14:paraId="02AE356C"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hint="eastAsia"/>
                <w:b/>
                <w:color w:val="00B050"/>
                <w:lang w:val="en-GB"/>
              </w:rPr>
              <w:t>LTE</w:t>
            </w:r>
            <w:r w:rsidRPr="00625F1C">
              <w:rPr>
                <w:rFonts w:ascii="Times New Roman" w:eastAsia="MS Mincho" w:hAnsi="Times New Roman"/>
                <w:b/>
                <w:color w:val="00B050"/>
                <w:lang w:val="en-GB"/>
              </w:rPr>
              <w:t xml:space="preserve"> SL module is provided information to generate a candidate resource set S_A or S_B from higher layer based on UE implementation. The resource set S_A or S_B is shared to NR SL module.</w:t>
            </w:r>
          </w:p>
          <w:p w14:paraId="704412A0"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performs an intersection operation with the candidate resource set received from the LTE SL module and the candidate resource set generated by the NR SL module.</w:t>
            </w:r>
          </w:p>
          <w:p w14:paraId="7E8B6C46"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lastRenderedPageBreak/>
              <w:t>The intersection operation is performed in the MAC layer.</w:t>
            </w:r>
          </w:p>
          <w:p w14:paraId="45C5BCC7"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FFS:</w:t>
            </w:r>
          </w:p>
          <w:p w14:paraId="4DE8082B"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Details of the information provided by the NR SL module to the LTE SL module.</w:t>
            </w:r>
          </w:p>
          <w:p w14:paraId="3D61FE2C" w14:textId="0569ADCC" w:rsidR="00F4025A" w:rsidRPr="00625F1C" w:rsidRDefault="00F4025A" w:rsidP="00625F1C">
            <w:pPr>
              <w:pStyle w:val="ListParagraph"/>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 xml:space="preserve">How/when the NR SL module triggers the LTE SL module to share the candidate resource sets </w:t>
            </w:r>
            <w:r w:rsidRPr="00625F1C">
              <w:rPr>
                <w:rFonts w:ascii="Times New Roman" w:eastAsia="MS Mincho" w:hAnsi="Times New Roman"/>
                <w:b/>
                <w:strike/>
                <w:color w:val="00B050"/>
              </w:rPr>
              <w:t>S</w:t>
            </w:r>
            <w:r w:rsidRPr="00625F1C">
              <w:rPr>
                <w:rFonts w:ascii="Times New Roman" w:eastAsia="MS Mincho" w:hAnsi="Times New Roman"/>
                <w:b/>
                <w:strike/>
                <w:color w:val="00B050"/>
                <w:vertAlign w:val="subscript"/>
              </w:rPr>
              <w:t>A</w:t>
            </w:r>
            <w:r w:rsidRPr="00625F1C">
              <w:rPr>
                <w:rFonts w:ascii="Times New Roman" w:eastAsia="MS Mincho" w:hAnsi="Times New Roman"/>
                <w:b/>
                <w:strike/>
                <w:color w:val="00B050"/>
              </w:rPr>
              <w:t xml:space="preserve"> or S</w:t>
            </w:r>
            <w:r w:rsidRPr="00625F1C">
              <w:rPr>
                <w:rFonts w:ascii="Times New Roman" w:eastAsia="MS Mincho" w:hAnsi="Times New Roman"/>
                <w:b/>
                <w:strike/>
                <w:color w:val="00B050"/>
                <w:vertAlign w:val="subscript"/>
              </w:rPr>
              <w:t>B</w:t>
            </w:r>
            <w:r w:rsidRPr="00625F1C">
              <w:rPr>
                <w:rFonts w:ascii="Times New Roman" w:eastAsia="MS Mincho" w:hAnsi="Times New Roman"/>
                <w:b/>
                <w:strike/>
                <w:color w:val="00B050"/>
                <w:lang w:val="en-GB"/>
              </w:rPr>
              <w:t>.</w:t>
            </w:r>
          </w:p>
        </w:tc>
      </w:tr>
    </w:tbl>
    <w:p w14:paraId="2562D620" w14:textId="77777777" w:rsidR="00132D27" w:rsidRPr="00F4025A" w:rsidRDefault="00132D27">
      <w:pPr>
        <w:pStyle w:val="3GPPNormalText"/>
        <w:spacing w:before="240" w:after="0"/>
        <w:rPr>
          <w:b/>
          <w:lang w:val="en-GB"/>
        </w:rPr>
      </w:pPr>
    </w:p>
    <w:p w14:paraId="5BBD40D9" w14:textId="77777777" w:rsidR="00132D27" w:rsidRDefault="00366861">
      <w:pPr>
        <w:pStyle w:val="Heading3"/>
        <w:tabs>
          <w:tab w:val="clear" w:pos="432"/>
        </w:tabs>
      </w:pPr>
      <w:r>
        <w:t>Summary of 2</w:t>
      </w:r>
      <w:r>
        <w:rPr>
          <w:vertAlign w:val="superscript"/>
        </w:rPr>
        <w:t>nd</w:t>
      </w:r>
      <w:r>
        <w:t xml:space="preserve"> Round of Discussions</w:t>
      </w:r>
    </w:p>
    <w:p w14:paraId="133BFDC0" w14:textId="3188DA88" w:rsidR="009944C5" w:rsidRDefault="009944C5" w:rsidP="00DB6AB9">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18</w:t>
      </w:r>
      <w:r>
        <w:rPr>
          <w:rFonts w:eastAsia="MS Mincho"/>
          <w:sz w:val="22"/>
          <w:szCs w:val="22"/>
        </w:rPr>
        <w:t xml:space="preserve"> companies support the proposal, </w:t>
      </w:r>
      <w:r w:rsidR="00DB6AB9">
        <w:rPr>
          <w:rFonts w:eastAsia="MS Mincho"/>
          <w:sz w:val="22"/>
          <w:szCs w:val="22"/>
        </w:rPr>
        <w:t>2</w:t>
      </w:r>
      <w:r>
        <w:rPr>
          <w:rFonts w:eastAsia="MS Mincho"/>
          <w:sz w:val="22"/>
          <w:szCs w:val="22"/>
        </w:rPr>
        <w:t xml:space="preserve"> do not, while </w:t>
      </w:r>
      <w:r w:rsidR="00DB6AB9">
        <w:rPr>
          <w:rFonts w:eastAsia="MS Mincho"/>
          <w:sz w:val="22"/>
          <w:szCs w:val="22"/>
        </w:rPr>
        <w:t>12</w:t>
      </w:r>
      <w:r>
        <w:rPr>
          <w:rFonts w:eastAsia="MS Mincho"/>
          <w:sz w:val="22"/>
          <w:szCs w:val="22"/>
        </w:rPr>
        <w:t xml:space="preserve"> have comments. The following is a summary of their views:</w:t>
      </w:r>
    </w:p>
    <w:p w14:paraId="7F826272"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4807BC5B" w14:textId="628CEB85"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Sony, </w:t>
      </w:r>
      <w:proofErr w:type="spellStart"/>
      <w:r>
        <w:rPr>
          <w:rFonts w:ascii="Times New Roman" w:eastAsia="MS Mincho" w:hAnsi="Times New Roman"/>
        </w:rPr>
        <w:t>Transsion</w:t>
      </w:r>
      <w:proofErr w:type="spellEnd"/>
      <w:r>
        <w:rPr>
          <w:rFonts w:ascii="Times New Roman" w:eastAsia="MS Mincho" w:hAnsi="Times New Roman"/>
        </w:rPr>
        <w:t>, Vivo, NEC, ETRI, Fraunhofer, DCM, Nokia, Intel, Xiaomi, ZTE,</w:t>
      </w:r>
      <w:r w:rsidR="00625F1C">
        <w:rPr>
          <w:rFonts w:ascii="Times New Roman" w:eastAsia="MS Mincho" w:hAnsi="Times New Roman"/>
        </w:rPr>
        <w:t xml:space="preserve"> Toyota, Huawei</w:t>
      </w:r>
      <w:r>
        <w:rPr>
          <w:rFonts w:ascii="Times New Roman" w:eastAsia="MS Mincho" w:hAnsi="Times New Roman"/>
        </w:rPr>
        <w:t xml:space="preserve"> (1</w:t>
      </w:r>
      <w:r w:rsidR="00A54DDA">
        <w:rPr>
          <w:rFonts w:ascii="Times New Roman" w:eastAsia="MS Mincho" w:hAnsi="Times New Roman"/>
        </w:rPr>
        <w:t>8</w:t>
      </w:r>
      <w:r>
        <w:rPr>
          <w:rFonts w:ascii="Times New Roman" w:eastAsia="MS Mincho" w:hAnsi="Times New Roman"/>
        </w:rPr>
        <w:t>)</w:t>
      </w:r>
    </w:p>
    <w:p w14:paraId="6BD1BC28" w14:textId="478D3955" w:rsidR="009944C5" w:rsidRDefault="00A54DDA"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No – </w:t>
      </w:r>
      <w:proofErr w:type="spellStart"/>
      <w:r>
        <w:rPr>
          <w:rFonts w:ascii="Times New Roman" w:eastAsia="MS Mincho" w:hAnsi="Times New Roman"/>
        </w:rPr>
        <w:t>InterDigital</w:t>
      </w:r>
      <w:proofErr w:type="spellEnd"/>
      <w:r>
        <w:rPr>
          <w:rFonts w:ascii="Times New Roman" w:eastAsia="MS Mincho" w:hAnsi="Times New Roman"/>
        </w:rPr>
        <w:t>, Apple</w:t>
      </w:r>
      <w:r w:rsidR="009944C5">
        <w:rPr>
          <w:rFonts w:ascii="Times New Roman" w:eastAsia="MS Mincho" w:hAnsi="Times New Roman"/>
        </w:rPr>
        <w:t xml:space="preserve"> (2)</w:t>
      </w:r>
    </w:p>
    <w:p w14:paraId="682C4736" w14:textId="4FA6F7FB"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w:t>
      </w:r>
      <w:proofErr w:type="spellStart"/>
      <w:r>
        <w:rPr>
          <w:rFonts w:ascii="Times New Roman" w:eastAsia="MS Mincho" w:hAnsi="Times New Roman"/>
        </w:rPr>
        <w:t>InterDigital</w:t>
      </w:r>
      <w:proofErr w:type="spellEnd"/>
      <w:r>
        <w:rPr>
          <w:rFonts w:ascii="Times New Roman" w:eastAsia="MS Mincho" w:hAnsi="Times New Roman"/>
        </w:rPr>
        <w:t xml:space="preserve">, </w:t>
      </w:r>
      <w:proofErr w:type="spellStart"/>
      <w:r>
        <w:rPr>
          <w:rFonts w:ascii="Times New Roman" w:eastAsia="MS Mincho" w:hAnsi="Times New Roman"/>
        </w:rPr>
        <w:t>Wilus</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OPPO, DCM, Nokia, Intel, MediaTek, Ericsson, Xiaomi, ZTE, </w:t>
      </w:r>
      <w:r w:rsidR="00A54DDA">
        <w:rPr>
          <w:rFonts w:ascii="Times New Roman" w:eastAsia="MS Mincho" w:hAnsi="Times New Roman"/>
        </w:rPr>
        <w:t>Toyota</w:t>
      </w:r>
      <w:r w:rsidR="00625F1C">
        <w:rPr>
          <w:rFonts w:ascii="Times New Roman" w:eastAsia="MS Mincho" w:hAnsi="Times New Roman"/>
        </w:rPr>
        <w:t xml:space="preserve"> </w:t>
      </w:r>
      <w:r>
        <w:rPr>
          <w:rFonts w:ascii="Times New Roman" w:eastAsia="MS Mincho" w:hAnsi="Times New Roman"/>
        </w:rPr>
        <w:t>(1</w:t>
      </w:r>
      <w:r w:rsidR="00A54DDA">
        <w:rPr>
          <w:rFonts w:ascii="Times New Roman" w:eastAsia="MS Mincho" w:hAnsi="Times New Roman"/>
        </w:rPr>
        <w:t>2</w:t>
      </w:r>
      <w:r>
        <w:rPr>
          <w:rFonts w:ascii="Times New Roman" w:eastAsia="MS Mincho" w:hAnsi="Times New Roman"/>
        </w:rPr>
        <w:t>)</w:t>
      </w:r>
    </w:p>
    <w:p w14:paraId="05B4C60D"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Alt 1 –Apple, Qualcomm, CMCC,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OPPO, Sony, </w:t>
      </w:r>
      <w:proofErr w:type="spellStart"/>
      <w:r>
        <w:rPr>
          <w:rFonts w:ascii="Times New Roman" w:eastAsia="MS Mincho" w:hAnsi="Times New Roman"/>
        </w:rPr>
        <w:t>Transsion</w:t>
      </w:r>
      <w:proofErr w:type="spellEnd"/>
      <w:r>
        <w:rPr>
          <w:rFonts w:ascii="Times New Roman" w:eastAsia="MS Mincho" w:hAnsi="Times New Roman"/>
        </w:rPr>
        <w:t>, NEC, ETRI, Samsung, Fraunhofer, DCM, Nokia, Intel, Ericsson, Xiaomi (18)</w:t>
      </w:r>
    </w:p>
    <w:p w14:paraId="031E95A0" w14:textId="4CB562E3"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2 – ZTE,</w:t>
      </w:r>
      <w:r w:rsidR="00625F1C">
        <w:rPr>
          <w:rFonts w:ascii="Times New Roman" w:eastAsia="MS Mincho" w:hAnsi="Times New Roman"/>
        </w:rPr>
        <w:t xml:space="preserve"> Huawei </w:t>
      </w:r>
      <w:r w:rsidR="00A54DDA">
        <w:rPr>
          <w:rFonts w:ascii="Times New Roman" w:eastAsia="MS Mincho" w:hAnsi="Times New Roman"/>
        </w:rPr>
        <w:t>(2)</w:t>
      </w:r>
    </w:p>
    <w:p w14:paraId="475ED7BE" w14:textId="1D30502E"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Alt 2 – Apple, Qualcomm, </w:t>
      </w:r>
      <w:proofErr w:type="spellStart"/>
      <w:r>
        <w:rPr>
          <w:rFonts w:ascii="Times New Roman" w:eastAsia="MS Mincho" w:hAnsi="Times New Roman"/>
        </w:rPr>
        <w:t>Wilus</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Sony, DCM, Nokia, Xiaomi, </w:t>
      </w:r>
      <w:r w:rsidR="00625F1C">
        <w:rPr>
          <w:rFonts w:ascii="Times New Roman" w:eastAsia="MS Mincho" w:hAnsi="Times New Roman"/>
        </w:rPr>
        <w:t xml:space="preserve">Toyota </w:t>
      </w:r>
      <w:r>
        <w:rPr>
          <w:rFonts w:ascii="Times New Roman" w:eastAsia="MS Mincho" w:hAnsi="Times New Roman"/>
        </w:rPr>
        <w:t>(</w:t>
      </w:r>
      <w:r w:rsidR="00A54DDA">
        <w:rPr>
          <w:rFonts w:ascii="Times New Roman" w:eastAsia="MS Mincho" w:hAnsi="Times New Roman"/>
        </w:rPr>
        <w:t>9</w:t>
      </w:r>
      <w:r>
        <w:rPr>
          <w:rFonts w:ascii="Times New Roman" w:eastAsia="MS Mincho" w:hAnsi="Times New Roman"/>
        </w:rPr>
        <w:t xml:space="preserve">) </w:t>
      </w:r>
    </w:p>
    <w:p w14:paraId="1C876BD8" w14:textId="5D6C0FF1"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Add FFSs in Alt 1 as well – </w:t>
      </w:r>
      <w:proofErr w:type="spellStart"/>
      <w:r>
        <w:rPr>
          <w:rFonts w:ascii="Times New Roman" w:eastAsia="MS Mincho" w:hAnsi="Times New Roman"/>
        </w:rPr>
        <w:t>InterDigital</w:t>
      </w:r>
      <w:proofErr w:type="spellEnd"/>
      <w:r w:rsidR="00A54DDA">
        <w:rPr>
          <w:rFonts w:ascii="Times New Roman" w:eastAsia="MS Mincho" w:hAnsi="Times New Roman"/>
        </w:rPr>
        <w:t>, Huawei</w:t>
      </w:r>
      <w:r>
        <w:rPr>
          <w:rFonts w:ascii="Times New Roman" w:eastAsia="MS Mincho" w:hAnsi="Times New Roman"/>
        </w:rPr>
        <w:t xml:space="preserve"> (</w:t>
      </w:r>
      <w:r w:rsidR="00A54DDA">
        <w:rPr>
          <w:rFonts w:ascii="Times New Roman" w:eastAsia="MS Mincho" w:hAnsi="Times New Roman"/>
        </w:rPr>
        <w:t>2</w:t>
      </w:r>
      <w:r>
        <w:rPr>
          <w:rFonts w:ascii="Times New Roman" w:eastAsia="MS Mincho" w:hAnsi="Times New Roman"/>
        </w:rPr>
        <w:t>)</w:t>
      </w:r>
    </w:p>
    <w:p w14:paraId="12410374"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Text update from Apple –  OPPO (1)</w:t>
      </w:r>
    </w:p>
    <w:p w14:paraId="632E45A4" w14:textId="77777777" w:rsidR="009944C5" w:rsidRDefault="009944C5" w:rsidP="00DB6AB9">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Text update from Qualcomm – DCM, Intel (2)</w:t>
      </w:r>
    </w:p>
    <w:p w14:paraId="0BC6626A" w14:textId="0B3448CE" w:rsidR="009944C5" w:rsidRDefault="00A54DDA" w:rsidP="00DB6AB9">
      <w:pPr>
        <w:jc w:val="both"/>
        <w:rPr>
          <w:rFonts w:eastAsia="MS Mincho"/>
          <w:sz w:val="22"/>
          <w:szCs w:val="24"/>
          <w:lang w:val="en-US"/>
        </w:rPr>
      </w:pPr>
      <w:r>
        <w:rPr>
          <w:rFonts w:eastAsia="MS Mincho"/>
          <w:sz w:val="22"/>
          <w:szCs w:val="24"/>
          <w:lang w:val="en-US"/>
        </w:rPr>
        <w:t>For Alt 1, b</w:t>
      </w:r>
      <w:r w:rsidR="009944C5">
        <w:rPr>
          <w:rFonts w:eastAsia="MS Mincho"/>
          <w:sz w:val="22"/>
          <w:szCs w:val="24"/>
          <w:lang w:val="en-US"/>
        </w:rPr>
        <w:t>ased on the text changes from Apple and Qualcomm, and the companies supporting them, it is clear that the wording for the first sub-sub-bullet has to be revised to reflect that the set of resources identified by the NR SL UE module, using the information from the LTE SL module, may not be used for its own transmissions. The FL has made the required changes, hopefully to take these comments into account.</w:t>
      </w:r>
      <w:r>
        <w:rPr>
          <w:rFonts w:eastAsia="MS Mincho"/>
          <w:sz w:val="22"/>
          <w:szCs w:val="24"/>
          <w:lang w:val="en-US"/>
        </w:rPr>
        <w:t xml:space="preserve"> The revised wording would remove the need for the FFS suggested by Huawei.</w:t>
      </w:r>
    </w:p>
    <w:p w14:paraId="592D11FE" w14:textId="2AAE56B6" w:rsidR="00A54DDA" w:rsidRDefault="00A54DDA" w:rsidP="00DB6AB9">
      <w:pPr>
        <w:jc w:val="both"/>
        <w:rPr>
          <w:rFonts w:eastAsia="MS Mincho"/>
          <w:sz w:val="22"/>
          <w:szCs w:val="24"/>
          <w:lang w:val="en-US"/>
        </w:rPr>
      </w:pPr>
      <w:r>
        <w:rPr>
          <w:rFonts w:eastAsia="MS Mincho"/>
          <w:sz w:val="22"/>
          <w:szCs w:val="24"/>
          <w:lang w:val="en-US"/>
        </w:rPr>
        <w:t>For Alt 2, in response to ZTE’s comment, the LTE SL module uses the same interface used for the Rel-16 in-device coexistence framework to send information to the NR SL module. Since this is handled internally within the module, no specification change is expected. This has been clarified by Huawei, one of the proponents of Alt</w:t>
      </w:r>
      <w:r>
        <w:rPr>
          <w:rFonts w:eastAsia="MS Mincho"/>
          <w:sz w:val="22"/>
          <w:szCs w:val="24"/>
        </w:rPr>
        <w:t> </w:t>
      </w:r>
      <w:r>
        <w:rPr>
          <w:rFonts w:eastAsia="MS Mincho"/>
          <w:sz w:val="22"/>
          <w:szCs w:val="24"/>
          <w:lang w:val="en-US"/>
        </w:rPr>
        <w:t>2. However, only 2 companies support Alt 2, while 9 companies are against it. Hence Alt 2 has been moved to FFS for the revised proposal, giving companies more time to study Alt 2.</w:t>
      </w:r>
    </w:p>
    <w:p w14:paraId="54BA2E69" w14:textId="5FCE42EB" w:rsidR="009944C5" w:rsidRDefault="009944C5" w:rsidP="009944C5">
      <w:pPr>
        <w:rPr>
          <w:rFonts w:eastAsia="MS Mincho"/>
          <w:sz w:val="22"/>
          <w:szCs w:val="24"/>
          <w:lang w:val="en-US"/>
        </w:rPr>
      </w:pPr>
    </w:p>
    <w:p w14:paraId="05935671" w14:textId="77777777" w:rsidR="009944C5" w:rsidRDefault="009944C5" w:rsidP="009944C5">
      <w:pPr>
        <w:pStyle w:val="Heading3"/>
      </w:pPr>
      <w:r>
        <w:t>Company Views for 3</w:t>
      </w:r>
      <w:r w:rsidRPr="00B72734">
        <w:rPr>
          <w:vertAlign w:val="superscript"/>
        </w:rPr>
        <w:t>rd</w:t>
      </w:r>
      <w:r>
        <w:t xml:space="preserve"> Round of Discussions</w:t>
      </w:r>
    </w:p>
    <w:p w14:paraId="0067D238" w14:textId="77777777" w:rsidR="009944C5" w:rsidRDefault="009944C5" w:rsidP="009944C5">
      <w:pPr>
        <w:pStyle w:val="3GPPNormalText"/>
        <w:spacing w:before="240" w:after="0"/>
      </w:pPr>
      <w:r>
        <w:t>Would the following proposal be acceptable to the companies?</w:t>
      </w:r>
    </w:p>
    <w:p w14:paraId="29F8656B" w14:textId="77777777" w:rsidR="009944C5" w:rsidRPr="00C57F14" w:rsidRDefault="009944C5" w:rsidP="009944C5">
      <w:pPr>
        <w:pStyle w:val="3GPPNormalText"/>
        <w:spacing w:before="120" w:after="0"/>
        <w:rPr>
          <w:b/>
        </w:rPr>
      </w:pPr>
      <w:r>
        <w:rPr>
          <w:b/>
        </w:rPr>
        <w:t>Proposal 1-2 (II)</w:t>
      </w:r>
      <w:r w:rsidRPr="00C57F14">
        <w:rPr>
          <w:b/>
        </w:rPr>
        <w:t>:</w:t>
      </w:r>
    </w:p>
    <w:p w14:paraId="395780C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 xml:space="preserve">the </w:t>
      </w:r>
      <w:r w:rsidRPr="002A3582">
        <w:rPr>
          <w:rFonts w:ascii="Times New Roman" w:eastAsia="MS Mincho" w:hAnsi="Times New Roman"/>
          <w:b/>
          <w:color w:val="FF0000"/>
          <w:szCs w:val="24"/>
        </w:rPr>
        <w:t xml:space="preserve">candidate </w:t>
      </w:r>
      <w:r>
        <w:rPr>
          <w:rFonts w:ascii="Times New Roman" w:eastAsia="MS Mincho" w:hAnsi="Times New Roman"/>
          <w:b/>
          <w:szCs w:val="24"/>
        </w:rPr>
        <w:t xml:space="preserve">information shared by the LTE SL module to the NR SL module using </w:t>
      </w:r>
      <w:r w:rsidRPr="00A54DDA">
        <w:rPr>
          <w:rFonts w:ascii="Times New Roman" w:eastAsia="MS Mincho" w:hAnsi="Times New Roman"/>
          <w:b/>
          <w:strike/>
          <w:color w:val="FF0000"/>
          <w:szCs w:val="24"/>
        </w:rPr>
        <w:t xml:space="preserve">one of </w:t>
      </w:r>
      <w:r>
        <w:rPr>
          <w:rFonts w:ascii="Times New Roman" w:eastAsia="MS Mincho" w:hAnsi="Times New Roman"/>
          <w:b/>
          <w:szCs w:val="24"/>
        </w:rPr>
        <w:t>the following alternative</w:t>
      </w:r>
      <w:r w:rsidRPr="0029162F">
        <w:rPr>
          <w:rFonts w:ascii="Times New Roman" w:eastAsia="MS Mincho" w:hAnsi="Times New Roman"/>
          <w:b/>
          <w:strike/>
          <w:color w:val="FF0000"/>
          <w:szCs w:val="24"/>
        </w:rPr>
        <w:t>s</w:t>
      </w:r>
      <w:r>
        <w:rPr>
          <w:rFonts w:ascii="Times New Roman" w:eastAsia="MS Mincho" w:hAnsi="Times New Roman"/>
          <w:b/>
          <w:szCs w:val="24"/>
        </w:rPr>
        <w:t>:</w:t>
      </w:r>
    </w:p>
    <w:p w14:paraId="6CF34DE4"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w:t>
      </w:r>
      <w:r w:rsidRPr="002A3582">
        <w:rPr>
          <w:rFonts w:ascii="Times New Roman" w:eastAsia="MS Mincho" w:hAnsi="Times New Roman"/>
          <w:b/>
          <w:strike/>
          <w:color w:val="FF0000"/>
          <w:szCs w:val="24"/>
          <w:lang w:val="en-GB"/>
        </w:rPr>
        <w:t xml:space="preserve">shared by the LTE SL module </w:t>
      </w:r>
      <w:r>
        <w:rPr>
          <w:rFonts w:ascii="Times New Roman" w:eastAsia="MS Mincho" w:hAnsi="Times New Roman"/>
          <w:b/>
          <w:szCs w:val="24"/>
          <w:lang w:val="en-GB"/>
        </w:rPr>
        <w:t xml:space="preserve">(excluding </w:t>
      </w:r>
      <w:r w:rsidRPr="005B6DA3">
        <w:rPr>
          <w:rFonts w:ascii="Times New Roman" w:eastAsia="MS Mincho" w:hAnsi="Times New Roman"/>
          <w:b/>
          <w:color w:val="FF0000"/>
          <w:szCs w:val="24"/>
          <w:lang w:val="en-GB"/>
        </w:rPr>
        <w:t xml:space="preserve">at least </w:t>
      </w:r>
      <w:r>
        <w:rPr>
          <w:rFonts w:ascii="Times New Roman" w:eastAsia="MS Mincho" w:hAnsi="Times New Roman"/>
          <w:b/>
          <w:szCs w:val="24"/>
          <w:lang w:val="en-GB"/>
        </w:rPr>
        <w:t xml:space="preserve">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4D00259A"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The NR SL module identifies </w:t>
      </w:r>
      <w:r w:rsidRPr="00654055">
        <w:rPr>
          <w:rFonts w:ascii="Times New Roman" w:eastAsia="MS Mincho" w:hAnsi="Times New Roman"/>
          <w:b/>
          <w:color w:val="FF0000"/>
          <w:szCs w:val="24"/>
          <w:lang w:val="en-GB"/>
        </w:rPr>
        <w:t xml:space="preserve">a set of </w:t>
      </w:r>
      <w:r>
        <w:rPr>
          <w:rFonts w:ascii="Times New Roman" w:eastAsia="MS Mincho" w:hAnsi="Times New Roman"/>
          <w:b/>
          <w:szCs w:val="24"/>
          <w:lang w:val="en-GB"/>
        </w:rPr>
        <w:t xml:space="preserve">resources that </w:t>
      </w:r>
      <w:r>
        <w:rPr>
          <w:rFonts w:ascii="Times New Roman" w:eastAsia="MS Mincho" w:hAnsi="Times New Roman"/>
          <w:b/>
          <w:color w:val="FF0000"/>
          <w:szCs w:val="24"/>
          <w:lang w:val="en-GB"/>
        </w:rPr>
        <w:t xml:space="preserve">are </w:t>
      </w:r>
      <w:r w:rsidRPr="00654055">
        <w:rPr>
          <w:rFonts w:ascii="Times New Roman" w:eastAsia="MS Mincho" w:hAnsi="Times New Roman"/>
          <w:b/>
          <w:color w:val="FF0000"/>
          <w:szCs w:val="24"/>
          <w:lang w:val="en-GB"/>
        </w:rPr>
        <w:t>avoided for its own transmissions, based on information shared by the LTE SL module</w:t>
      </w:r>
      <w:r>
        <w:rPr>
          <w:rFonts w:ascii="Times New Roman" w:eastAsia="MS Mincho" w:hAnsi="Times New Roman"/>
          <w:b/>
          <w:szCs w:val="24"/>
          <w:lang w:val="en-GB"/>
        </w:rPr>
        <w:t xml:space="preserve"> </w:t>
      </w:r>
      <w:r w:rsidRPr="002A3582">
        <w:rPr>
          <w:rFonts w:ascii="Times New Roman" w:eastAsia="MS Mincho" w:hAnsi="Times New Roman"/>
          <w:b/>
          <w:strike/>
          <w:color w:val="FF0000"/>
          <w:szCs w:val="24"/>
          <w:lang w:val="en-GB"/>
        </w:rPr>
        <w:t>are being used and reserved to be used by LTE SL transmissions, as well as resources that have not been monitored by the LTE SL module</w:t>
      </w:r>
      <w:r>
        <w:rPr>
          <w:rFonts w:ascii="Times New Roman" w:eastAsia="MS Mincho" w:hAnsi="Times New Roman"/>
          <w:b/>
          <w:szCs w:val="24"/>
          <w:lang w:val="en-GB"/>
        </w:rPr>
        <w:t>.</w:t>
      </w:r>
    </w:p>
    <w:p w14:paraId="19AF75DD"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7B496EDB"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4B2EC404" w14:textId="6C6C9A34" w:rsidR="009944C5" w:rsidRPr="00ED6960" w:rsidRDefault="00A54DDA" w:rsidP="009944C5">
      <w:pPr>
        <w:pStyle w:val="ListParagraph"/>
        <w:numPr>
          <w:ilvl w:val="1"/>
          <w:numId w:val="10"/>
        </w:numPr>
        <w:spacing w:line="259" w:lineRule="auto"/>
        <w:ind w:left="720"/>
        <w:jc w:val="both"/>
        <w:rPr>
          <w:rFonts w:ascii="Times New Roman" w:eastAsia="MS Mincho" w:hAnsi="Times New Roman"/>
          <w:b/>
          <w:szCs w:val="24"/>
          <w:lang w:val="en-GB"/>
        </w:rPr>
      </w:pPr>
      <w:r w:rsidRPr="00A54DDA">
        <w:rPr>
          <w:rFonts w:ascii="Times New Roman" w:eastAsia="MS Mincho" w:hAnsi="Times New Roman"/>
          <w:b/>
          <w:color w:val="FF0000"/>
          <w:szCs w:val="24"/>
          <w:lang w:val="en-GB"/>
        </w:rPr>
        <w:t xml:space="preserve">FFS: </w:t>
      </w:r>
      <w:r w:rsidR="009944C5" w:rsidRPr="00ED6960">
        <w:rPr>
          <w:rFonts w:ascii="Times New Roman" w:eastAsia="MS Mincho" w:hAnsi="Times New Roman"/>
          <w:b/>
          <w:szCs w:val="24"/>
          <w:lang w:val="en-GB"/>
        </w:rPr>
        <w:t xml:space="preserve">Alt 2: The LTE SL module provides the NR SL module with the candidate resource sets </w:t>
      </w:r>
      <w:r w:rsidR="009944C5" w:rsidRPr="00ED6960">
        <w:rPr>
          <w:rFonts w:ascii="Times New Roman" w:eastAsia="MS Mincho" w:hAnsi="Times New Roman"/>
          <w:b/>
        </w:rPr>
        <w:t>S</w:t>
      </w:r>
      <w:r w:rsidR="009944C5" w:rsidRPr="00ED6960">
        <w:rPr>
          <w:rFonts w:ascii="Times New Roman" w:eastAsia="MS Mincho" w:hAnsi="Times New Roman"/>
          <w:b/>
          <w:vertAlign w:val="subscript"/>
        </w:rPr>
        <w:t>A</w:t>
      </w:r>
      <w:r w:rsidR="009944C5" w:rsidRPr="00ED6960">
        <w:rPr>
          <w:rFonts w:ascii="Times New Roman" w:eastAsia="MS Mincho" w:hAnsi="Times New Roman"/>
          <w:b/>
        </w:rPr>
        <w:t xml:space="preserve"> or S</w:t>
      </w:r>
      <w:r w:rsidR="009944C5" w:rsidRPr="00ED6960">
        <w:rPr>
          <w:rFonts w:ascii="Times New Roman" w:eastAsia="MS Mincho" w:hAnsi="Times New Roman"/>
          <w:b/>
          <w:vertAlign w:val="subscript"/>
        </w:rPr>
        <w:t xml:space="preserve">B </w:t>
      </w:r>
      <w:r w:rsidR="009944C5" w:rsidRPr="00ED6960">
        <w:rPr>
          <w:rFonts w:ascii="Times New Roman" w:eastAsia="MS Mincho" w:hAnsi="Times New Roman"/>
          <w:b/>
          <w:szCs w:val="24"/>
          <w:lang w:val="en-GB"/>
        </w:rPr>
        <w:t>shared by the LTE SL module</w:t>
      </w:r>
    </w:p>
    <w:p w14:paraId="5C229C0D" w14:textId="585F1CA8" w:rsidR="009944C5" w:rsidRPr="00A54DDA" w:rsidRDefault="009944C5" w:rsidP="009944C5">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The NR SL module provides information, such as the resource selection window and transmission priority of the intended NR SL transmission, to the LTE SL module for generating the candidate resource sets.</w:t>
      </w:r>
    </w:p>
    <w:p w14:paraId="53DB472D" w14:textId="146406F5" w:rsidR="00A54DDA" w:rsidRPr="00A54DDA" w:rsidRDefault="00A54DDA" w:rsidP="009944C5">
      <w:pPr>
        <w:pStyle w:val="ListParagraph"/>
        <w:numPr>
          <w:ilvl w:val="2"/>
          <w:numId w:val="10"/>
        </w:numPr>
        <w:spacing w:line="259" w:lineRule="auto"/>
        <w:ind w:left="1080"/>
        <w:jc w:val="both"/>
        <w:rPr>
          <w:rFonts w:ascii="Times New Roman" w:eastAsia="MS Mincho" w:hAnsi="Times New Roman"/>
          <w:b/>
          <w:color w:val="FF0000"/>
          <w:szCs w:val="24"/>
          <w:lang w:val="en-GB"/>
        </w:rPr>
      </w:pPr>
      <w:r w:rsidRPr="00A54DDA">
        <w:rPr>
          <w:rFonts w:ascii="Times New Roman" w:eastAsia="MS Mincho" w:hAnsi="Times New Roman"/>
          <w:b/>
          <w:color w:val="FF0000"/>
          <w:lang w:val="en-GB"/>
        </w:rPr>
        <w:t xml:space="preserve">The </w:t>
      </w:r>
      <w:r w:rsidRPr="00A54DDA">
        <w:rPr>
          <w:rFonts w:ascii="Times New Roman" w:eastAsia="MS Mincho" w:hAnsi="Times New Roman" w:hint="eastAsia"/>
          <w:b/>
          <w:color w:val="FF0000"/>
          <w:lang w:val="en-GB"/>
        </w:rPr>
        <w:t>LTE</w:t>
      </w:r>
      <w:r w:rsidRPr="00A54DDA">
        <w:rPr>
          <w:rFonts w:ascii="Times New Roman" w:eastAsia="MS Mincho" w:hAnsi="Times New Roman"/>
          <w:b/>
          <w:color w:val="FF0000"/>
          <w:lang w:val="en-GB"/>
        </w:rPr>
        <w:t xml:space="preserve"> SL module is provided information from the higher layer to generate a candidate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based on UE implementation. The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is then shared to NR SL module.</w:t>
      </w:r>
    </w:p>
    <w:p w14:paraId="36C98D51" w14:textId="77777777" w:rsidR="009944C5" w:rsidRPr="00ED6960"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6D3F3A29" w14:textId="77777777" w:rsidR="009944C5" w:rsidRPr="00ED6960"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intersection operation is performed in the MAC layer.</w:t>
      </w:r>
    </w:p>
    <w:p w14:paraId="2DA719A7" w14:textId="77777777" w:rsidR="009944C5" w:rsidRPr="00A54DDA" w:rsidRDefault="009944C5" w:rsidP="009944C5">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FFS:</w:t>
      </w:r>
    </w:p>
    <w:p w14:paraId="7E8FDEBA" w14:textId="77777777" w:rsidR="009944C5" w:rsidRPr="00A54DDA" w:rsidRDefault="009944C5" w:rsidP="009944C5">
      <w:pPr>
        <w:pStyle w:val="ListParagraph"/>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Details of the information provided by the NR SL module to the LTE SL module.</w:t>
      </w:r>
    </w:p>
    <w:p w14:paraId="70607536" w14:textId="77777777" w:rsidR="009944C5" w:rsidRPr="00A54DDA" w:rsidRDefault="009944C5" w:rsidP="009944C5">
      <w:pPr>
        <w:pStyle w:val="ListParagraph"/>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 xml:space="preserve">How/when the NR SL module triggers the LTE SL module to share the candidate resource sets </w:t>
      </w:r>
      <w:r w:rsidRPr="00A54DDA">
        <w:rPr>
          <w:rFonts w:ascii="Times New Roman" w:eastAsia="MS Mincho" w:hAnsi="Times New Roman"/>
          <w:b/>
          <w:strike/>
          <w:color w:val="FF0000"/>
        </w:rPr>
        <w:t>S</w:t>
      </w:r>
      <w:r w:rsidRPr="00A54DDA">
        <w:rPr>
          <w:rFonts w:ascii="Times New Roman" w:eastAsia="MS Mincho" w:hAnsi="Times New Roman"/>
          <w:b/>
          <w:strike/>
          <w:color w:val="FF0000"/>
          <w:vertAlign w:val="subscript"/>
        </w:rPr>
        <w:t>A</w:t>
      </w:r>
      <w:r w:rsidRPr="00A54DDA">
        <w:rPr>
          <w:rFonts w:ascii="Times New Roman" w:eastAsia="MS Mincho" w:hAnsi="Times New Roman"/>
          <w:b/>
          <w:strike/>
          <w:color w:val="FF0000"/>
        </w:rPr>
        <w:t xml:space="preserve"> or S</w:t>
      </w:r>
      <w:r w:rsidRPr="00A54DDA">
        <w:rPr>
          <w:rFonts w:ascii="Times New Roman" w:eastAsia="MS Mincho" w:hAnsi="Times New Roman"/>
          <w:b/>
          <w:strike/>
          <w:color w:val="FF0000"/>
          <w:vertAlign w:val="subscript"/>
        </w:rPr>
        <w:t>B</w:t>
      </w:r>
      <w:r w:rsidRPr="00A54DDA">
        <w:rPr>
          <w:rFonts w:ascii="Times New Roman" w:eastAsia="MS Mincho" w:hAnsi="Times New Roman"/>
          <w:b/>
          <w:strike/>
          <w:color w:val="FF0000"/>
          <w:szCs w:val="24"/>
          <w:lang w:val="en-GB"/>
        </w:rPr>
        <w:t>.</w:t>
      </w:r>
    </w:p>
    <w:p w14:paraId="3F7D8B55"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0BCF7201" w14:textId="77777777" w:rsidTr="009944C5">
        <w:trPr>
          <w:trHeight w:val="158"/>
        </w:trPr>
        <w:tc>
          <w:tcPr>
            <w:tcW w:w="1680" w:type="dxa"/>
          </w:tcPr>
          <w:p w14:paraId="4E571950" w14:textId="77777777" w:rsidR="009944C5" w:rsidRPr="00DD3D15" w:rsidRDefault="009944C5" w:rsidP="009944C5">
            <w:pPr>
              <w:spacing w:before="0" w:after="0"/>
              <w:rPr>
                <w:b/>
                <w:bCs/>
                <w:sz w:val="22"/>
              </w:rPr>
            </w:pPr>
            <w:r w:rsidRPr="00DD3D15">
              <w:rPr>
                <w:b/>
                <w:bCs/>
                <w:sz w:val="22"/>
              </w:rPr>
              <w:t>Company</w:t>
            </w:r>
          </w:p>
        </w:tc>
        <w:tc>
          <w:tcPr>
            <w:tcW w:w="1735" w:type="dxa"/>
          </w:tcPr>
          <w:p w14:paraId="7E72FF4E" w14:textId="77777777" w:rsidR="009944C5" w:rsidRPr="00DD3D15" w:rsidRDefault="009944C5" w:rsidP="009944C5">
            <w:pPr>
              <w:spacing w:before="0" w:after="0"/>
              <w:rPr>
                <w:b/>
                <w:bCs/>
                <w:sz w:val="22"/>
              </w:rPr>
            </w:pPr>
            <w:r>
              <w:rPr>
                <w:b/>
                <w:bCs/>
                <w:sz w:val="22"/>
              </w:rPr>
              <w:t>Yes/No</w:t>
            </w:r>
          </w:p>
        </w:tc>
        <w:tc>
          <w:tcPr>
            <w:tcW w:w="6570" w:type="dxa"/>
          </w:tcPr>
          <w:p w14:paraId="1CB94D19"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45A012E" w14:textId="77777777" w:rsidTr="009944C5">
        <w:trPr>
          <w:trHeight w:val="158"/>
        </w:trPr>
        <w:tc>
          <w:tcPr>
            <w:tcW w:w="1680" w:type="dxa"/>
          </w:tcPr>
          <w:p w14:paraId="30555380" w14:textId="3DC0F54E" w:rsidR="009944C5" w:rsidRPr="00DD3D15" w:rsidRDefault="00097139" w:rsidP="009944C5">
            <w:pPr>
              <w:spacing w:before="0" w:after="0"/>
              <w:rPr>
                <w:sz w:val="22"/>
              </w:rPr>
            </w:pPr>
            <w:r>
              <w:rPr>
                <w:sz w:val="22"/>
              </w:rPr>
              <w:t>Qualcomm</w:t>
            </w:r>
          </w:p>
        </w:tc>
        <w:tc>
          <w:tcPr>
            <w:tcW w:w="1735" w:type="dxa"/>
          </w:tcPr>
          <w:p w14:paraId="547125BF" w14:textId="38990AEE" w:rsidR="009944C5" w:rsidRPr="00DD3D15" w:rsidRDefault="00097139" w:rsidP="009944C5">
            <w:pPr>
              <w:spacing w:before="0" w:after="0"/>
              <w:rPr>
                <w:sz w:val="22"/>
              </w:rPr>
            </w:pPr>
            <w:r>
              <w:rPr>
                <w:sz w:val="22"/>
              </w:rPr>
              <w:t>Yes with comments</w:t>
            </w:r>
          </w:p>
        </w:tc>
        <w:tc>
          <w:tcPr>
            <w:tcW w:w="6570" w:type="dxa"/>
          </w:tcPr>
          <w:p w14:paraId="2FECABD1" w14:textId="77777777" w:rsidR="009944C5" w:rsidRDefault="00054B62" w:rsidP="009944C5">
            <w:pPr>
              <w:spacing w:before="0" w:after="0"/>
              <w:rPr>
                <w:sz w:val="22"/>
              </w:rPr>
            </w:pPr>
            <w:r>
              <w:rPr>
                <w:sz w:val="22"/>
              </w:rPr>
              <w:t>We agree with the FL’s revised version of Alt. 1.</w:t>
            </w:r>
          </w:p>
          <w:p w14:paraId="798C28A8" w14:textId="77777777" w:rsidR="00054B62" w:rsidRDefault="00054B62" w:rsidP="009944C5">
            <w:pPr>
              <w:spacing w:before="0" w:after="0"/>
              <w:rPr>
                <w:sz w:val="22"/>
              </w:rPr>
            </w:pPr>
          </w:p>
          <w:p w14:paraId="13C1FED6" w14:textId="414ED4B1" w:rsidR="00054B62" w:rsidRPr="00DD3D15" w:rsidRDefault="00054B62" w:rsidP="009944C5">
            <w:pPr>
              <w:spacing w:before="0" w:after="0"/>
              <w:rPr>
                <w:sz w:val="22"/>
              </w:rPr>
            </w:pPr>
            <w:r>
              <w:rPr>
                <w:sz w:val="22"/>
              </w:rPr>
              <w:t xml:space="preserve">Given the issue of specification </w:t>
            </w:r>
            <w:r w:rsidR="00256FA3">
              <w:rPr>
                <w:sz w:val="22"/>
              </w:rPr>
              <w:t xml:space="preserve">and implementation </w:t>
            </w:r>
            <w:r>
              <w:rPr>
                <w:sz w:val="22"/>
              </w:rPr>
              <w:t xml:space="preserve">impact </w:t>
            </w:r>
            <w:r w:rsidR="00256FA3">
              <w:rPr>
                <w:sz w:val="22"/>
              </w:rPr>
              <w:t>on LTE for</w:t>
            </w:r>
            <w:r>
              <w:rPr>
                <w:sz w:val="22"/>
              </w:rPr>
              <w:t xml:space="preserve"> Alt 2, we </w:t>
            </w:r>
            <w:r w:rsidR="00136181">
              <w:rPr>
                <w:sz w:val="22"/>
              </w:rPr>
              <w:t>prefer</w:t>
            </w:r>
            <w:r>
              <w:rPr>
                <w:sz w:val="22"/>
              </w:rPr>
              <w:t xml:space="preserve"> </w:t>
            </w:r>
            <w:r w:rsidR="00DA1709">
              <w:rPr>
                <w:sz w:val="22"/>
              </w:rPr>
              <w:t>to remove it</w:t>
            </w:r>
            <w:r>
              <w:rPr>
                <w:sz w:val="22"/>
              </w:rPr>
              <w:t xml:space="preserve"> unless further system analysis is presented showing a clear benefit compared to Alt 1.</w:t>
            </w:r>
          </w:p>
        </w:tc>
      </w:tr>
      <w:tr w:rsidR="009944C5" w:rsidRPr="00DD3D15" w14:paraId="432A43F9" w14:textId="77777777" w:rsidTr="009944C5">
        <w:trPr>
          <w:trHeight w:val="158"/>
        </w:trPr>
        <w:tc>
          <w:tcPr>
            <w:tcW w:w="1680" w:type="dxa"/>
          </w:tcPr>
          <w:p w14:paraId="5BEC0658" w14:textId="00C86BA5" w:rsidR="009944C5" w:rsidRPr="00DD3D15" w:rsidRDefault="00700A23" w:rsidP="009944C5">
            <w:pPr>
              <w:spacing w:before="0" w:after="0"/>
              <w:rPr>
                <w:sz w:val="22"/>
              </w:rPr>
            </w:pPr>
            <w:r>
              <w:rPr>
                <w:sz w:val="22"/>
              </w:rPr>
              <w:t>Bosch</w:t>
            </w:r>
          </w:p>
        </w:tc>
        <w:tc>
          <w:tcPr>
            <w:tcW w:w="1735" w:type="dxa"/>
          </w:tcPr>
          <w:p w14:paraId="08BC467F" w14:textId="7F92B934" w:rsidR="009944C5" w:rsidRPr="00DD3D15" w:rsidRDefault="00700A23" w:rsidP="009944C5">
            <w:pPr>
              <w:spacing w:before="0" w:after="0"/>
              <w:rPr>
                <w:sz w:val="22"/>
              </w:rPr>
            </w:pPr>
            <w:r>
              <w:rPr>
                <w:sz w:val="22"/>
              </w:rPr>
              <w:t>Yes, with comments</w:t>
            </w:r>
          </w:p>
        </w:tc>
        <w:tc>
          <w:tcPr>
            <w:tcW w:w="6570" w:type="dxa"/>
          </w:tcPr>
          <w:p w14:paraId="2AF44548" w14:textId="77777777" w:rsidR="009944C5" w:rsidRDefault="00700A23" w:rsidP="009944C5">
            <w:pPr>
              <w:spacing w:before="0" w:after="0"/>
              <w:rPr>
                <w:sz w:val="22"/>
              </w:rPr>
            </w:pPr>
            <w:r>
              <w:rPr>
                <w:sz w:val="22"/>
              </w:rPr>
              <w:t xml:space="preserve">We agree with the current proposal supporting Alt 1. We propose to remove the word “alternative” from </w:t>
            </w:r>
            <w:r>
              <w:rPr>
                <w:rFonts w:eastAsia="MS Mincho"/>
                <w:b/>
                <w:szCs w:val="24"/>
              </w:rPr>
              <w:t xml:space="preserve">module using </w:t>
            </w:r>
            <w:r w:rsidRPr="00A54DDA">
              <w:rPr>
                <w:rFonts w:eastAsia="MS Mincho"/>
                <w:b/>
                <w:strike/>
                <w:color w:val="FF0000"/>
                <w:szCs w:val="24"/>
              </w:rPr>
              <w:t xml:space="preserve">one of </w:t>
            </w:r>
            <w:r>
              <w:rPr>
                <w:rFonts w:eastAsia="MS Mincho"/>
                <w:b/>
                <w:szCs w:val="24"/>
              </w:rPr>
              <w:t xml:space="preserve">the following </w:t>
            </w:r>
            <w:proofErr w:type="gramStart"/>
            <w:r w:rsidRPr="00700A23">
              <w:rPr>
                <w:rFonts w:eastAsia="MS Mincho"/>
                <w:b/>
                <w:strike/>
                <w:szCs w:val="24"/>
              </w:rPr>
              <w:t>alternative</w:t>
            </w:r>
            <w:r w:rsidRPr="0029162F">
              <w:rPr>
                <w:rFonts w:eastAsia="MS Mincho"/>
                <w:b/>
                <w:strike/>
                <w:color w:val="FF0000"/>
                <w:szCs w:val="24"/>
              </w:rPr>
              <w:t>s</w:t>
            </w:r>
            <w:r>
              <w:rPr>
                <w:rFonts w:eastAsia="MS Mincho"/>
                <w:b/>
                <w:szCs w:val="24"/>
              </w:rPr>
              <w:t>:</w:t>
            </w:r>
            <w:r>
              <w:rPr>
                <w:sz w:val="22"/>
              </w:rPr>
              <w:t>.</w:t>
            </w:r>
            <w:proofErr w:type="gramEnd"/>
          </w:p>
          <w:p w14:paraId="39E93886" w14:textId="111D39BB" w:rsidR="00700A23" w:rsidRPr="00DD3D15" w:rsidRDefault="00700A23" w:rsidP="009944C5">
            <w:pPr>
              <w:spacing w:before="0" w:after="0"/>
              <w:rPr>
                <w:sz w:val="22"/>
              </w:rPr>
            </w:pPr>
            <w:r>
              <w:rPr>
                <w:sz w:val="22"/>
              </w:rPr>
              <w:t>For the FFS we prefer deleting “</w:t>
            </w:r>
            <w:r w:rsidRPr="00A54DDA">
              <w:rPr>
                <w:rFonts w:eastAsia="MS Mincho"/>
                <w:b/>
                <w:color w:val="FF0000"/>
              </w:rPr>
              <w:t>from the higher layer</w:t>
            </w:r>
            <w:r>
              <w:rPr>
                <w:sz w:val="22"/>
              </w:rPr>
              <w:t>” and replace it with FFS details. In our understanding, “</w:t>
            </w:r>
            <w:r w:rsidRPr="00A54DDA">
              <w:rPr>
                <w:rFonts w:eastAsia="MS Mincho"/>
                <w:b/>
                <w:color w:val="FF0000"/>
              </w:rPr>
              <w:t>from the higher layer</w:t>
            </w:r>
            <w:r>
              <w:rPr>
                <w:sz w:val="22"/>
              </w:rPr>
              <w:t xml:space="preserve">” mandates specification impacts and cannot be left to UE implementation. Or this at least needs further discussions. </w:t>
            </w:r>
          </w:p>
        </w:tc>
      </w:tr>
      <w:tr w:rsidR="009944C5" w:rsidRPr="00DD3D15" w14:paraId="21FAC9BC" w14:textId="77777777" w:rsidTr="009944C5">
        <w:trPr>
          <w:trHeight w:val="158"/>
        </w:trPr>
        <w:tc>
          <w:tcPr>
            <w:tcW w:w="1680" w:type="dxa"/>
          </w:tcPr>
          <w:p w14:paraId="477E7263" w14:textId="0AA82773" w:rsidR="009944C5" w:rsidRPr="00DD3D15" w:rsidRDefault="0015756A" w:rsidP="009944C5">
            <w:pPr>
              <w:spacing w:before="0" w:after="0"/>
              <w:rPr>
                <w:sz w:val="22"/>
                <w:lang w:eastAsia="zh-CN"/>
              </w:rPr>
            </w:pPr>
            <w:r>
              <w:rPr>
                <w:rFonts w:hint="eastAsia"/>
                <w:sz w:val="22"/>
                <w:lang w:eastAsia="zh-CN"/>
              </w:rPr>
              <w:t>C</w:t>
            </w:r>
            <w:r>
              <w:rPr>
                <w:sz w:val="22"/>
                <w:lang w:eastAsia="zh-CN"/>
              </w:rPr>
              <w:t>MCC</w:t>
            </w:r>
          </w:p>
        </w:tc>
        <w:tc>
          <w:tcPr>
            <w:tcW w:w="1735" w:type="dxa"/>
          </w:tcPr>
          <w:p w14:paraId="58F70C04" w14:textId="77E75DA1" w:rsidR="009944C5" w:rsidRPr="00DD3D15" w:rsidRDefault="0015756A" w:rsidP="009944C5">
            <w:pPr>
              <w:spacing w:before="0" w:after="0"/>
              <w:rPr>
                <w:sz w:val="22"/>
                <w:lang w:eastAsia="zh-CN"/>
              </w:rPr>
            </w:pPr>
            <w:r>
              <w:rPr>
                <w:rFonts w:hint="eastAsia"/>
                <w:sz w:val="22"/>
                <w:lang w:eastAsia="zh-CN"/>
              </w:rPr>
              <w:t>Y</w:t>
            </w:r>
            <w:r>
              <w:rPr>
                <w:sz w:val="22"/>
                <w:lang w:eastAsia="zh-CN"/>
              </w:rPr>
              <w:t>es</w:t>
            </w:r>
          </w:p>
        </w:tc>
        <w:tc>
          <w:tcPr>
            <w:tcW w:w="6570" w:type="dxa"/>
          </w:tcPr>
          <w:p w14:paraId="1894DD4E" w14:textId="77777777" w:rsidR="009944C5" w:rsidRPr="00DD3D15" w:rsidRDefault="009944C5" w:rsidP="009944C5">
            <w:pPr>
              <w:spacing w:before="0" w:after="0"/>
              <w:rPr>
                <w:sz w:val="22"/>
              </w:rPr>
            </w:pPr>
          </w:p>
        </w:tc>
      </w:tr>
      <w:tr w:rsidR="00BB285A" w:rsidRPr="00DD3D15" w14:paraId="3A07D0F1" w14:textId="77777777" w:rsidTr="009944C5">
        <w:trPr>
          <w:trHeight w:val="158"/>
        </w:trPr>
        <w:tc>
          <w:tcPr>
            <w:tcW w:w="1680" w:type="dxa"/>
          </w:tcPr>
          <w:p w14:paraId="2D1A0751" w14:textId="3F1C81C8" w:rsidR="00BB285A" w:rsidRPr="00DD3D15" w:rsidRDefault="00BB285A" w:rsidP="00BB285A">
            <w:pPr>
              <w:spacing w:before="0" w:after="0"/>
              <w:rPr>
                <w:sz w:val="22"/>
              </w:rPr>
            </w:pPr>
            <w:proofErr w:type="spellStart"/>
            <w:r>
              <w:rPr>
                <w:sz w:val="22"/>
              </w:rPr>
              <w:t>InterDigital</w:t>
            </w:r>
            <w:proofErr w:type="spellEnd"/>
          </w:p>
        </w:tc>
        <w:tc>
          <w:tcPr>
            <w:tcW w:w="1735" w:type="dxa"/>
          </w:tcPr>
          <w:p w14:paraId="5A9775FB" w14:textId="22E333E6" w:rsidR="00BB285A" w:rsidRPr="00DD3D15" w:rsidRDefault="00BB285A" w:rsidP="00BB285A">
            <w:pPr>
              <w:spacing w:before="0" w:after="0"/>
              <w:rPr>
                <w:sz w:val="22"/>
              </w:rPr>
            </w:pPr>
            <w:r>
              <w:rPr>
                <w:sz w:val="22"/>
              </w:rPr>
              <w:t>Yes with comments</w:t>
            </w:r>
          </w:p>
        </w:tc>
        <w:tc>
          <w:tcPr>
            <w:tcW w:w="6570" w:type="dxa"/>
          </w:tcPr>
          <w:p w14:paraId="1C897465" w14:textId="77777777" w:rsidR="00BB285A" w:rsidRDefault="00BB285A" w:rsidP="00BB285A">
            <w:pPr>
              <w:spacing w:before="0" w:after="0"/>
              <w:rPr>
                <w:sz w:val="22"/>
              </w:rPr>
            </w:pPr>
            <w:r>
              <w:rPr>
                <w:sz w:val="22"/>
              </w:rPr>
              <w:t xml:space="preserve">We are okay with the proposal. </w:t>
            </w:r>
          </w:p>
          <w:p w14:paraId="604308AA" w14:textId="77777777" w:rsidR="00BB285A" w:rsidRDefault="00BB285A" w:rsidP="00BB285A">
            <w:pPr>
              <w:spacing w:before="0" w:after="0"/>
              <w:rPr>
                <w:sz w:val="22"/>
              </w:rPr>
            </w:pPr>
          </w:p>
          <w:p w14:paraId="7F9609ED" w14:textId="5E939124" w:rsidR="00BB285A" w:rsidRPr="00DD3D15" w:rsidRDefault="00BB285A" w:rsidP="00BB285A">
            <w:pPr>
              <w:spacing w:before="0" w:after="0"/>
              <w:rPr>
                <w:sz w:val="22"/>
              </w:rPr>
            </w:pPr>
            <w:r>
              <w:rPr>
                <w:sz w:val="22"/>
              </w:rPr>
              <w:t>For Alt 1, the agreed sharing information of “</w:t>
            </w:r>
            <w:r w:rsidRPr="00881A97">
              <w:rPr>
                <w:sz w:val="22"/>
              </w:rPr>
              <w:t xml:space="preserve">Time and frequency locations of reserved resources by other LTE </w:t>
            </w:r>
            <w:proofErr w:type="spellStart"/>
            <w:r w:rsidRPr="00881A97">
              <w:rPr>
                <w:sz w:val="22"/>
              </w:rPr>
              <w:t>U</w:t>
            </w:r>
            <w:r w:rsidR="00177C46" w:rsidRPr="00881A97">
              <w:rPr>
                <w:sz w:val="22"/>
              </w:rPr>
              <w:t>e</w:t>
            </w:r>
            <w:r w:rsidRPr="00881A97">
              <w:rPr>
                <w:sz w:val="22"/>
              </w:rPr>
              <w:t>s</w:t>
            </w:r>
            <w:proofErr w:type="spellEnd"/>
            <w:r w:rsidRPr="00881A97">
              <w:rPr>
                <w:sz w:val="22"/>
              </w:rPr>
              <w:t>, determined based on decoded SCIs</w:t>
            </w:r>
            <w:r>
              <w:rPr>
                <w:sz w:val="22"/>
              </w:rPr>
              <w:t xml:space="preserve">” will be used in the exclusion. As the sub-frame boundary alignment is achieved by UE implementation (per R16 V2X), the NR SL module is able to determine the overlapping in time domain. Similarly, in frequency domain, an alignment should be considered, given LTE and NR SL resource pools frequency resource configuration may not match, e.g., with different number of RBs per sub-channel.     </w:t>
            </w:r>
          </w:p>
        </w:tc>
      </w:tr>
      <w:tr w:rsidR="007B58C5" w:rsidRPr="00DD3D15" w14:paraId="26608D81" w14:textId="77777777" w:rsidTr="009944C5">
        <w:trPr>
          <w:trHeight w:val="158"/>
        </w:trPr>
        <w:tc>
          <w:tcPr>
            <w:tcW w:w="1680" w:type="dxa"/>
          </w:tcPr>
          <w:p w14:paraId="0C6CBDB7" w14:textId="374A660A" w:rsidR="007B58C5" w:rsidRDefault="007B58C5" w:rsidP="007B58C5">
            <w:pPr>
              <w:spacing w:after="0"/>
              <w:rPr>
                <w:sz w:val="22"/>
              </w:rPr>
            </w:pPr>
            <w:r>
              <w:rPr>
                <w:sz w:val="22"/>
              </w:rPr>
              <w:lastRenderedPageBreak/>
              <w:t>Apple</w:t>
            </w:r>
          </w:p>
        </w:tc>
        <w:tc>
          <w:tcPr>
            <w:tcW w:w="1735" w:type="dxa"/>
          </w:tcPr>
          <w:p w14:paraId="42B6CAD4" w14:textId="68EAA3B1" w:rsidR="007B58C5" w:rsidRDefault="007B58C5" w:rsidP="007B58C5">
            <w:pPr>
              <w:spacing w:after="0"/>
              <w:rPr>
                <w:sz w:val="22"/>
              </w:rPr>
            </w:pPr>
            <w:r>
              <w:rPr>
                <w:sz w:val="22"/>
              </w:rPr>
              <w:t>Yes</w:t>
            </w:r>
          </w:p>
        </w:tc>
        <w:tc>
          <w:tcPr>
            <w:tcW w:w="6570" w:type="dxa"/>
          </w:tcPr>
          <w:p w14:paraId="79900D70" w14:textId="0C969F29" w:rsidR="007B58C5" w:rsidRDefault="007B58C5" w:rsidP="007B58C5">
            <w:pPr>
              <w:spacing w:after="0"/>
              <w:rPr>
                <w:sz w:val="22"/>
              </w:rPr>
            </w:pPr>
            <w:r>
              <w:rPr>
                <w:sz w:val="22"/>
              </w:rPr>
              <w:t xml:space="preserve">Although we are not convinced of the feasibility of Alt 2 based on the argument in last round, we are fine to keep it as FFS for further study. </w:t>
            </w:r>
          </w:p>
        </w:tc>
      </w:tr>
      <w:tr w:rsidR="003C1A5C" w:rsidRPr="00DD3D15" w14:paraId="6721B18E" w14:textId="77777777" w:rsidTr="009944C5">
        <w:trPr>
          <w:trHeight w:val="158"/>
        </w:trPr>
        <w:tc>
          <w:tcPr>
            <w:tcW w:w="1680" w:type="dxa"/>
          </w:tcPr>
          <w:p w14:paraId="5BFF12C1" w14:textId="44E71213" w:rsidR="003C1A5C" w:rsidRDefault="003C1A5C" w:rsidP="007B58C5">
            <w:pPr>
              <w:spacing w:after="0"/>
              <w:rPr>
                <w:sz w:val="22"/>
                <w:lang w:eastAsia="zh-CN"/>
              </w:rPr>
            </w:pPr>
            <w:r>
              <w:rPr>
                <w:rFonts w:hint="eastAsia"/>
                <w:sz w:val="22"/>
                <w:lang w:eastAsia="zh-CN"/>
              </w:rPr>
              <w:t>L</w:t>
            </w:r>
            <w:r>
              <w:rPr>
                <w:sz w:val="22"/>
                <w:lang w:eastAsia="zh-CN"/>
              </w:rPr>
              <w:t>enovo</w:t>
            </w:r>
          </w:p>
        </w:tc>
        <w:tc>
          <w:tcPr>
            <w:tcW w:w="1735" w:type="dxa"/>
          </w:tcPr>
          <w:p w14:paraId="637F672E" w14:textId="5F7CE63E" w:rsidR="003C1A5C" w:rsidRDefault="000053D4" w:rsidP="007B58C5">
            <w:pPr>
              <w:spacing w:after="0"/>
              <w:rPr>
                <w:sz w:val="22"/>
                <w:lang w:eastAsia="zh-CN"/>
              </w:rPr>
            </w:pPr>
            <w:r>
              <w:rPr>
                <w:rFonts w:hint="eastAsia"/>
                <w:sz w:val="22"/>
                <w:lang w:eastAsia="zh-CN"/>
              </w:rPr>
              <w:t>Y</w:t>
            </w:r>
            <w:r>
              <w:rPr>
                <w:sz w:val="22"/>
                <w:lang w:eastAsia="zh-CN"/>
              </w:rPr>
              <w:t>es</w:t>
            </w:r>
          </w:p>
        </w:tc>
        <w:tc>
          <w:tcPr>
            <w:tcW w:w="6570" w:type="dxa"/>
          </w:tcPr>
          <w:p w14:paraId="29A62D39" w14:textId="77777777" w:rsidR="003C1A5C" w:rsidRDefault="003C1A5C" w:rsidP="007B58C5">
            <w:pPr>
              <w:spacing w:after="0"/>
              <w:rPr>
                <w:sz w:val="22"/>
              </w:rPr>
            </w:pPr>
          </w:p>
        </w:tc>
      </w:tr>
      <w:tr w:rsidR="00F9116A" w:rsidRPr="00DD3D15" w14:paraId="4E235821" w14:textId="77777777" w:rsidTr="009944C5">
        <w:trPr>
          <w:trHeight w:val="158"/>
        </w:trPr>
        <w:tc>
          <w:tcPr>
            <w:tcW w:w="1680" w:type="dxa"/>
          </w:tcPr>
          <w:p w14:paraId="751381AB" w14:textId="27C251E6" w:rsidR="00F9116A" w:rsidRPr="00F9116A" w:rsidRDefault="00F9116A" w:rsidP="007B58C5">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086261AE" w14:textId="3D413275" w:rsidR="00F9116A" w:rsidRPr="00F9116A" w:rsidRDefault="00F9116A" w:rsidP="007B58C5">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49FAB2" w14:textId="77777777" w:rsidR="00F9116A" w:rsidRDefault="00F9116A" w:rsidP="007B58C5">
            <w:pPr>
              <w:spacing w:after="0"/>
              <w:rPr>
                <w:sz w:val="22"/>
              </w:rPr>
            </w:pPr>
          </w:p>
        </w:tc>
      </w:tr>
      <w:tr w:rsidR="00BF5A91" w:rsidRPr="00DD3D15" w14:paraId="22F3A9B6" w14:textId="77777777" w:rsidTr="009944C5">
        <w:trPr>
          <w:trHeight w:val="158"/>
        </w:trPr>
        <w:tc>
          <w:tcPr>
            <w:tcW w:w="1680" w:type="dxa"/>
          </w:tcPr>
          <w:p w14:paraId="2FF54CE7" w14:textId="48D241C7" w:rsidR="00BF5A91" w:rsidRDefault="00BF5A91" w:rsidP="007B58C5">
            <w:pPr>
              <w:spacing w:after="0"/>
              <w:rPr>
                <w:rFonts w:eastAsia="Malgun Gothic"/>
                <w:sz w:val="22"/>
                <w:lang w:eastAsia="ko-KR"/>
              </w:rPr>
            </w:pPr>
            <w:r>
              <w:rPr>
                <w:sz w:val="22"/>
                <w:lang w:eastAsia="zh-CN"/>
              </w:rPr>
              <w:t>S</w:t>
            </w:r>
            <w:r>
              <w:rPr>
                <w:rFonts w:hint="eastAsia"/>
                <w:sz w:val="22"/>
                <w:lang w:eastAsia="zh-CN"/>
              </w:rPr>
              <w:t>harp</w:t>
            </w:r>
          </w:p>
        </w:tc>
        <w:tc>
          <w:tcPr>
            <w:tcW w:w="1735" w:type="dxa"/>
          </w:tcPr>
          <w:p w14:paraId="7093F5EF" w14:textId="74A43F5E" w:rsidR="00BF5A91" w:rsidRDefault="00BF5A91" w:rsidP="007B58C5">
            <w:pPr>
              <w:spacing w:after="0"/>
              <w:rPr>
                <w:rFonts w:eastAsia="Malgun Gothic"/>
                <w:sz w:val="22"/>
                <w:lang w:eastAsia="ko-KR"/>
              </w:rPr>
            </w:pPr>
            <w:r>
              <w:rPr>
                <w:rFonts w:hint="eastAsia"/>
                <w:sz w:val="22"/>
                <w:lang w:eastAsia="zh-CN"/>
              </w:rPr>
              <w:t>Yes</w:t>
            </w:r>
          </w:p>
        </w:tc>
        <w:tc>
          <w:tcPr>
            <w:tcW w:w="6570" w:type="dxa"/>
          </w:tcPr>
          <w:p w14:paraId="774EBE9E" w14:textId="77777777" w:rsidR="00BF5A91" w:rsidRDefault="00BF5A91" w:rsidP="007B58C5">
            <w:pPr>
              <w:spacing w:after="0"/>
              <w:rPr>
                <w:sz w:val="22"/>
              </w:rPr>
            </w:pPr>
          </w:p>
        </w:tc>
      </w:tr>
      <w:tr w:rsidR="006622F2" w:rsidRPr="00DD3D15" w14:paraId="09683270" w14:textId="77777777" w:rsidTr="009944C5">
        <w:trPr>
          <w:trHeight w:val="158"/>
        </w:trPr>
        <w:tc>
          <w:tcPr>
            <w:tcW w:w="1680" w:type="dxa"/>
          </w:tcPr>
          <w:p w14:paraId="50A6E486" w14:textId="1E01DBC5" w:rsidR="006622F2" w:rsidRDefault="006622F2" w:rsidP="006622F2">
            <w:pPr>
              <w:spacing w:after="0"/>
              <w:rPr>
                <w:sz w:val="22"/>
                <w:lang w:eastAsia="zh-CN"/>
              </w:rPr>
            </w:pPr>
            <w:r>
              <w:rPr>
                <w:rFonts w:eastAsiaTheme="minorEastAsia" w:hint="eastAsia"/>
                <w:sz w:val="22"/>
                <w:lang w:eastAsia="zh-CN"/>
              </w:rPr>
              <w:t>Sony</w:t>
            </w:r>
          </w:p>
        </w:tc>
        <w:tc>
          <w:tcPr>
            <w:tcW w:w="1735" w:type="dxa"/>
          </w:tcPr>
          <w:p w14:paraId="2D99D181" w14:textId="4858DEF8" w:rsidR="006622F2" w:rsidRDefault="006622F2" w:rsidP="006622F2">
            <w:pPr>
              <w:spacing w:after="0"/>
              <w:rPr>
                <w:sz w:val="22"/>
                <w:lang w:eastAsia="zh-CN"/>
              </w:rPr>
            </w:pPr>
            <w:r>
              <w:rPr>
                <w:rFonts w:eastAsiaTheme="minorEastAsia" w:hint="eastAsia"/>
                <w:sz w:val="22"/>
                <w:lang w:eastAsia="zh-CN"/>
              </w:rPr>
              <w:t>Yes</w:t>
            </w:r>
          </w:p>
        </w:tc>
        <w:tc>
          <w:tcPr>
            <w:tcW w:w="6570" w:type="dxa"/>
          </w:tcPr>
          <w:p w14:paraId="01072021" w14:textId="146EB819" w:rsidR="006622F2" w:rsidRDefault="006622F2" w:rsidP="006622F2">
            <w:pPr>
              <w:spacing w:after="0"/>
              <w:rPr>
                <w:sz w:val="22"/>
              </w:rPr>
            </w:pPr>
            <w:r>
              <w:rPr>
                <w:rFonts w:hint="eastAsia"/>
                <w:sz w:val="22"/>
                <w:lang w:eastAsia="zh-CN"/>
              </w:rPr>
              <w:t>We</w:t>
            </w:r>
            <w:r>
              <w:rPr>
                <w:sz w:val="22"/>
                <w:lang w:eastAsia="zh-CN"/>
              </w:rPr>
              <w:t xml:space="preserve"> are fine with this proposal</w:t>
            </w:r>
          </w:p>
        </w:tc>
      </w:tr>
      <w:tr w:rsidR="004F56E8" w:rsidRPr="00DD3D15" w14:paraId="3620062A" w14:textId="77777777" w:rsidTr="009944C5">
        <w:trPr>
          <w:trHeight w:val="158"/>
        </w:trPr>
        <w:tc>
          <w:tcPr>
            <w:tcW w:w="1680" w:type="dxa"/>
          </w:tcPr>
          <w:p w14:paraId="65009632" w14:textId="0B916FAD" w:rsidR="004F56E8" w:rsidRDefault="004F56E8" w:rsidP="006622F2">
            <w:pPr>
              <w:spacing w:after="0"/>
              <w:rPr>
                <w:rFonts w:eastAsiaTheme="minorEastAsia"/>
                <w:sz w:val="22"/>
                <w:lang w:eastAsia="zh-CN"/>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628EDD32" w14:textId="67A54005" w:rsidR="004F56E8" w:rsidRDefault="004F56E8" w:rsidP="006622F2">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1DC8A99F" w14:textId="77777777" w:rsidR="004F56E8" w:rsidRDefault="004F56E8" w:rsidP="006622F2">
            <w:pPr>
              <w:spacing w:after="0"/>
              <w:rPr>
                <w:sz w:val="22"/>
                <w:lang w:eastAsia="zh-CN"/>
              </w:rPr>
            </w:pPr>
          </w:p>
        </w:tc>
      </w:tr>
      <w:tr w:rsidR="00DA4A0C" w:rsidRPr="00DD3D15" w14:paraId="2897926C" w14:textId="77777777" w:rsidTr="009944C5">
        <w:trPr>
          <w:trHeight w:val="158"/>
        </w:trPr>
        <w:tc>
          <w:tcPr>
            <w:tcW w:w="1680" w:type="dxa"/>
          </w:tcPr>
          <w:p w14:paraId="3097FEA5" w14:textId="5C7D7CA1" w:rsidR="00DA4A0C" w:rsidRDefault="00DA4A0C" w:rsidP="006622F2">
            <w:pPr>
              <w:spacing w:after="0"/>
              <w:rPr>
                <w:rFonts w:eastAsiaTheme="minorEastAsia"/>
                <w:sz w:val="22"/>
                <w:lang w:eastAsia="zh-CN"/>
              </w:rPr>
            </w:pPr>
            <w:r>
              <w:rPr>
                <w:rFonts w:eastAsiaTheme="minorEastAsia"/>
                <w:sz w:val="22"/>
                <w:lang w:eastAsia="zh-CN"/>
              </w:rPr>
              <w:t>MediaTek</w:t>
            </w:r>
          </w:p>
        </w:tc>
        <w:tc>
          <w:tcPr>
            <w:tcW w:w="1735" w:type="dxa"/>
          </w:tcPr>
          <w:p w14:paraId="5210BBF5" w14:textId="79952B97" w:rsidR="00DA4A0C" w:rsidRDefault="00DA4A0C" w:rsidP="006622F2">
            <w:pPr>
              <w:spacing w:after="0"/>
              <w:rPr>
                <w:rFonts w:eastAsiaTheme="minorEastAsia"/>
                <w:sz w:val="22"/>
                <w:lang w:eastAsia="zh-CN"/>
              </w:rPr>
            </w:pPr>
            <w:r>
              <w:rPr>
                <w:rFonts w:eastAsiaTheme="minorEastAsia"/>
                <w:sz w:val="22"/>
                <w:lang w:eastAsia="zh-CN"/>
              </w:rPr>
              <w:t>Comment</w:t>
            </w:r>
          </w:p>
        </w:tc>
        <w:tc>
          <w:tcPr>
            <w:tcW w:w="6570" w:type="dxa"/>
          </w:tcPr>
          <w:p w14:paraId="670792CC" w14:textId="6F21C559" w:rsidR="00DA4A0C" w:rsidRDefault="00DA4A0C" w:rsidP="006622F2">
            <w:pPr>
              <w:spacing w:after="0"/>
              <w:rPr>
                <w:sz w:val="22"/>
                <w:lang w:eastAsia="zh-CN"/>
              </w:rPr>
            </w:pPr>
            <w:r w:rsidRPr="00DA4A0C">
              <w:rPr>
                <w:sz w:val="22"/>
                <w:lang w:eastAsia="zh-CN"/>
              </w:rPr>
              <w:t>With the explanation that Alt.2 does not require LTE specification change, we now think that both alternatives can be supported. Then, UE implementation can choose to support either one of the alternatives. This seems to be more inclusive approach</w:t>
            </w:r>
            <w:r>
              <w:rPr>
                <w:sz w:val="22"/>
                <w:lang w:eastAsia="zh-CN"/>
              </w:rPr>
              <w:t>.</w:t>
            </w:r>
          </w:p>
        </w:tc>
      </w:tr>
      <w:tr w:rsidR="00772695" w:rsidRPr="00DD3D15" w14:paraId="4A26A0CC" w14:textId="77777777" w:rsidTr="009944C5">
        <w:trPr>
          <w:trHeight w:val="158"/>
        </w:trPr>
        <w:tc>
          <w:tcPr>
            <w:tcW w:w="1680" w:type="dxa"/>
          </w:tcPr>
          <w:p w14:paraId="386827C8" w14:textId="67AE51CC" w:rsidR="00772695" w:rsidRDefault="00772695" w:rsidP="006622F2">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0ECAEA2B" w14:textId="380EF983" w:rsidR="00772695" w:rsidRDefault="00772695" w:rsidP="006622F2">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r w:rsidR="00E2440A">
              <w:rPr>
                <w:rFonts w:eastAsiaTheme="minorEastAsia"/>
                <w:sz w:val="22"/>
                <w:lang w:eastAsia="zh-CN"/>
              </w:rPr>
              <w:t xml:space="preserve"> </w:t>
            </w:r>
            <w:r>
              <w:rPr>
                <w:rFonts w:eastAsiaTheme="minorEastAsia"/>
                <w:sz w:val="22"/>
                <w:lang w:eastAsia="zh-CN"/>
              </w:rPr>
              <w:t>with comments</w:t>
            </w:r>
          </w:p>
        </w:tc>
        <w:tc>
          <w:tcPr>
            <w:tcW w:w="6570" w:type="dxa"/>
          </w:tcPr>
          <w:p w14:paraId="1986242D" w14:textId="41F4A197" w:rsidR="00772695" w:rsidRPr="00DA4A0C" w:rsidRDefault="00772695" w:rsidP="006622F2">
            <w:pPr>
              <w:spacing w:after="0"/>
              <w:rPr>
                <w:sz w:val="22"/>
                <w:lang w:eastAsia="zh-CN"/>
              </w:rPr>
            </w:pPr>
            <w:r>
              <w:rPr>
                <w:rFonts w:hint="eastAsia"/>
                <w:sz w:val="22"/>
                <w:lang w:eastAsia="zh-CN"/>
              </w:rPr>
              <w:t>W</w:t>
            </w:r>
            <w:r>
              <w:rPr>
                <w:sz w:val="22"/>
                <w:lang w:eastAsia="zh-CN"/>
              </w:rPr>
              <w:t>e still have concern with the first sub-sub-bullet. It is redundant/overlapped for “</w:t>
            </w:r>
            <w:r w:rsidRPr="00336F99">
              <w:rPr>
                <w:sz w:val="22"/>
                <w:lang w:eastAsia="zh-CN"/>
              </w:rPr>
              <w:t>a set of resources that are avoided for its own transmissions</w:t>
            </w:r>
            <w:r>
              <w:rPr>
                <w:sz w:val="22"/>
                <w:lang w:eastAsia="zh-CN"/>
              </w:rPr>
              <w:t>” in the first sub-sub-bullet and “</w:t>
            </w:r>
            <w:r w:rsidRPr="00C2081D">
              <w:rPr>
                <w:sz w:val="22"/>
                <w:lang w:eastAsia="zh-CN"/>
              </w:rPr>
              <w:t>excludes these identified resources</w:t>
            </w:r>
            <w:r>
              <w:rPr>
                <w:sz w:val="22"/>
                <w:lang w:eastAsia="zh-CN"/>
              </w:rPr>
              <w:t xml:space="preserve">” in the second </w:t>
            </w:r>
            <w:r w:rsidRPr="0067774A">
              <w:rPr>
                <w:sz w:val="22"/>
                <w:lang w:eastAsia="zh-CN"/>
              </w:rPr>
              <w:t>sub-sub-bullet</w:t>
            </w:r>
            <w:r>
              <w:rPr>
                <w:sz w:val="22"/>
                <w:lang w:eastAsia="zh-CN"/>
              </w:rPr>
              <w:t>. If UE excludes the identified resources, of course these identified resources are avoided by NR module for transmission. Similarly, if NR module has determined some resources that are avoided for its own transmission, the resource exclusion may not be needed. Therefore, we propose to delete “</w:t>
            </w:r>
            <w:r w:rsidRPr="00EE6315">
              <w:rPr>
                <w:color w:val="FF0000"/>
                <w:sz w:val="22"/>
                <w:lang w:eastAsia="zh-CN"/>
              </w:rPr>
              <w:t>are avoided for its own transmissions</w:t>
            </w:r>
            <w:r w:rsidRPr="00EE6315">
              <w:rPr>
                <w:sz w:val="22"/>
                <w:lang w:eastAsia="zh-CN"/>
              </w:rPr>
              <w:t>”</w:t>
            </w:r>
            <w:r>
              <w:rPr>
                <w:sz w:val="22"/>
                <w:lang w:eastAsia="zh-CN"/>
              </w:rPr>
              <w:t xml:space="preserve"> in the first sub-sub-bullet.</w:t>
            </w:r>
          </w:p>
        </w:tc>
      </w:tr>
      <w:tr w:rsidR="00252165" w14:paraId="63F3B5BB" w14:textId="77777777" w:rsidTr="00252165">
        <w:trPr>
          <w:trHeight w:val="158"/>
        </w:trPr>
        <w:tc>
          <w:tcPr>
            <w:tcW w:w="1680" w:type="dxa"/>
          </w:tcPr>
          <w:p w14:paraId="5DFD97A5" w14:textId="0DF06E5E" w:rsidR="00252165" w:rsidRDefault="00177C46" w:rsidP="006409B3">
            <w:pPr>
              <w:spacing w:after="0"/>
              <w:rPr>
                <w:rFonts w:eastAsiaTheme="minorEastAsia"/>
                <w:sz w:val="22"/>
                <w:lang w:eastAsia="zh-CN"/>
              </w:rPr>
            </w:pPr>
            <w:r>
              <w:rPr>
                <w:rFonts w:eastAsiaTheme="minorEastAsia"/>
                <w:sz w:val="22"/>
                <w:lang w:eastAsia="zh-CN"/>
              </w:rPr>
              <w:t>V</w:t>
            </w:r>
            <w:r w:rsidR="00252165">
              <w:rPr>
                <w:rFonts w:eastAsiaTheme="minorEastAsia"/>
                <w:sz w:val="22"/>
                <w:lang w:eastAsia="zh-CN"/>
              </w:rPr>
              <w:t>ivo</w:t>
            </w:r>
          </w:p>
        </w:tc>
        <w:tc>
          <w:tcPr>
            <w:tcW w:w="1735" w:type="dxa"/>
          </w:tcPr>
          <w:p w14:paraId="64AF6C28" w14:textId="77777777" w:rsidR="00252165" w:rsidRDefault="00252165" w:rsidP="006409B3">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38D524DB" w14:textId="77777777" w:rsidR="00252165" w:rsidRDefault="00252165" w:rsidP="006409B3">
            <w:pPr>
              <w:spacing w:after="0"/>
              <w:rPr>
                <w:sz w:val="22"/>
                <w:lang w:eastAsia="zh-CN"/>
              </w:rPr>
            </w:pPr>
          </w:p>
        </w:tc>
      </w:tr>
      <w:tr w:rsidR="009D5F26" w14:paraId="68506D39" w14:textId="77777777" w:rsidTr="00252165">
        <w:trPr>
          <w:trHeight w:val="158"/>
        </w:trPr>
        <w:tc>
          <w:tcPr>
            <w:tcW w:w="1680" w:type="dxa"/>
          </w:tcPr>
          <w:p w14:paraId="3B86B49B" w14:textId="12CF948C" w:rsidR="009D5F26" w:rsidRDefault="009D5F26" w:rsidP="006409B3">
            <w:pPr>
              <w:spacing w:after="0"/>
              <w:rPr>
                <w:rFonts w:eastAsiaTheme="minorEastAsia"/>
                <w:sz w:val="22"/>
                <w:lang w:eastAsia="zh-CN"/>
              </w:rPr>
            </w:pPr>
            <w:r>
              <w:rPr>
                <w:rFonts w:eastAsiaTheme="minorEastAsia"/>
                <w:sz w:val="22"/>
                <w:lang w:eastAsia="zh-CN"/>
              </w:rPr>
              <w:t>Panasonic</w:t>
            </w:r>
          </w:p>
        </w:tc>
        <w:tc>
          <w:tcPr>
            <w:tcW w:w="1735" w:type="dxa"/>
          </w:tcPr>
          <w:p w14:paraId="39CB766D" w14:textId="41B31801" w:rsidR="009D5F26" w:rsidRDefault="009D5F26" w:rsidP="006409B3">
            <w:pPr>
              <w:spacing w:after="0"/>
              <w:rPr>
                <w:rFonts w:eastAsiaTheme="minorEastAsia"/>
                <w:sz w:val="22"/>
                <w:lang w:eastAsia="zh-CN"/>
              </w:rPr>
            </w:pPr>
            <w:r>
              <w:rPr>
                <w:rFonts w:eastAsiaTheme="minorEastAsia"/>
                <w:sz w:val="22"/>
                <w:lang w:eastAsia="zh-CN"/>
              </w:rPr>
              <w:t xml:space="preserve">Yes </w:t>
            </w:r>
          </w:p>
        </w:tc>
        <w:tc>
          <w:tcPr>
            <w:tcW w:w="6570" w:type="dxa"/>
          </w:tcPr>
          <w:p w14:paraId="4D8AFE73" w14:textId="77777777" w:rsidR="009D5F26" w:rsidRDefault="009D5F26" w:rsidP="006409B3">
            <w:pPr>
              <w:spacing w:after="0"/>
              <w:rPr>
                <w:sz w:val="22"/>
                <w:lang w:eastAsia="zh-CN"/>
              </w:rPr>
            </w:pPr>
          </w:p>
        </w:tc>
      </w:tr>
      <w:tr w:rsidR="007A23C7" w14:paraId="7AA469CD" w14:textId="77777777" w:rsidTr="007A23C7">
        <w:trPr>
          <w:trHeight w:val="158"/>
        </w:trPr>
        <w:tc>
          <w:tcPr>
            <w:tcW w:w="1680" w:type="dxa"/>
            <w:tcBorders>
              <w:top w:val="single" w:sz="4" w:space="0" w:color="auto"/>
              <w:left w:val="single" w:sz="4" w:space="0" w:color="auto"/>
              <w:bottom w:val="single" w:sz="4" w:space="0" w:color="auto"/>
              <w:right w:val="single" w:sz="4" w:space="0" w:color="auto"/>
            </w:tcBorders>
            <w:hideMark/>
          </w:tcPr>
          <w:p w14:paraId="670D068B" w14:textId="77777777" w:rsidR="007A23C7" w:rsidRDefault="007A23C7">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79C0DF7B" w14:textId="77777777" w:rsidR="007A23C7" w:rsidRDefault="007A23C7">
            <w:pPr>
              <w:spacing w:before="0" w:after="0"/>
              <w:rPr>
                <w:sz w:val="22"/>
                <w:lang w:eastAsia="zh-CN"/>
              </w:rPr>
            </w:pPr>
            <w:r>
              <w:rPr>
                <w:sz w:val="22"/>
                <w:lang w:eastAsia="zh-CN"/>
              </w:rPr>
              <w:t>Yes</w:t>
            </w:r>
          </w:p>
        </w:tc>
        <w:tc>
          <w:tcPr>
            <w:tcW w:w="6570" w:type="dxa"/>
            <w:tcBorders>
              <w:top w:val="single" w:sz="4" w:space="0" w:color="auto"/>
              <w:left w:val="single" w:sz="4" w:space="0" w:color="auto"/>
              <w:bottom w:val="single" w:sz="4" w:space="0" w:color="auto"/>
              <w:right w:val="single" w:sz="4" w:space="0" w:color="auto"/>
            </w:tcBorders>
            <w:hideMark/>
          </w:tcPr>
          <w:p w14:paraId="774A5B7B" w14:textId="77777777" w:rsidR="007A23C7" w:rsidRDefault="007A23C7">
            <w:pPr>
              <w:spacing w:before="0" w:after="0"/>
              <w:rPr>
                <w:sz w:val="22"/>
                <w:lang w:eastAsia="zh-CN"/>
              </w:rPr>
            </w:pPr>
            <w:r>
              <w:rPr>
                <w:sz w:val="22"/>
                <w:lang w:eastAsia="zh-CN"/>
              </w:rPr>
              <w:t>Alt 1 is preferred.</w:t>
            </w:r>
          </w:p>
        </w:tc>
      </w:tr>
      <w:tr w:rsidR="007A23C7" w14:paraId="03AAFBA6" w14:textId="77777777" w:rsidTr="00252165">
        <w:trPr>
          <w:trHeight w:val="158"/>
        </w:trPr>
        <w:tc>
          <w:tcPr>
            <w:tcW w:w="1680" w:type="dxa"/>
          </w:tcPr>
          <w:p w14:paraId="56D37DA7" w14:textId="2752D8CE" w:rsidR="007A23C7" w:rsidRDefault="000B2111" w:rsidP="006409B3">
            <w:pPr>
              <w:spacing w:after="0"/>
              <w:rPr>
                <w:rFonts w:eastAsiaTheme="minorEastAsia"/>
                <w:sz w:val="22"/>
                <w:lang w:eastAsia="zh-CN"/>
              </w:rPr>
            </w:pPr>
            <w:r w:rsidRPr="000B2111">
              <w:rPr>
                <w:rFonts w:eastAsiaTheme="minorEastAsia" w:hint="eastAsia"/>
                <w:sz w:val="22"/>
                <w:lang w:eastAsia="zh-CN"/>
              </w:rPr>
              <w:t>ETRI</w:t>
            </w:r>
          </w:p>
        </w:tc>
        <w:tc>
          <w:tcPr>
            <w:tcW w:w="1735" w:type="dxa"/>
          </w:tcPr>
          <w:p w14:paraId="0A88417E" w14:textId="44387481" w:rsidR="007A23C7" w:rsidRDefault="000B2111" w:rsidP="006409B3">
            <w:pPr>
              <w:spacing w:after="0"/>
              <w:rPr>
                <w:rFonts w:eastAsiaTheme="minorEastAsia"/>
                <w:sz w:val="22"/>
                <w:lang w:eastAsia="zh-CN"/>
              </w:rPr>
            </w:pPr>
            <w:r w:rsidRPr="000B2111">
              <w:rPr>
                <w:rFonts w:eastAsiaTheme="minorEastAsia" w:hint="eastAsia"/>
                <w:sz w:val="22"/>
                <w:lang w:eastAsia="zh-CN"/>
              </w:rPr>
              <w:t>Yes</w:t>
            </w:r>
          </w:p>
        </w:tc>
        <w:tc>
          <w:tcPr>
            <w:tcW w:w="6570" w:type="dxa"/>
          </w:tcPr>
          <w:p w14:paraId="28453FBD" w14:textId="77777777" w:rsidR="007A23C7" w:rsidRDefault="007A23C7" w:rsidP="006409B3">
            <w:pPr>
              <w:spacing w:after="0"/>
              <w:rPr>
                <w:sz w:val="22"/>
                <w:lang w:eastAsia="zh-CN"/>
              </w:rPr>
            </w:pPr>
          </w:p>
        </w:tc>
      </w:tr>
      <w:tr w:rsidR="00177C46" w14:paraId="07A3FD64" w14:textId="77777777" w:rsidTr="00252165">
        <w:trPr>
          <w:trHeight w:val="158"/>
        </w:trPr>
        <w:tc>
          <w:tcPr>
            <w:tcW w:w="1680" w:type="dxa"/>
          </w:tcPr>
          <w:p w14:paraId="199E03CF" w14:textId="6D50E2E5" w:rsidR="00177C46" w:rsidRPr="000B2111" w:rsidRDefault="00177C46" w:rsidP="006409B3">
            <w:pPr>
              <w:spacing w:after="0"/>
              <w:rPr>
                <w:rFonts w:eastAsiaTheme="minorEastAsia"/>
                <w:sz w:val="22"/>
                <w:lang w:eastAsia="zh-CN"/>
              </w:rPr>
            </w:pPr>
            <w:r>
              <w:rPr>
                <w:rFonts w:eastAsiaTheme="minorEastAsia"/>
                <w:sz w:val="22"/>
                <w:lang w:eastAsia="zh-CN"/>
              </w:rPr>
              <w:t>Continental Automotive Technologies GmbH</w:t>
            </w:r>
          </w:p>
        </w:tc>
        <w:tc>
          <w:tcPr>
            <w:tcW w:w="1735" w:type="dxa"/>
          </w:tcPr>
          <w:p w14:paraId="5E04DE49" w14:textId="58391141" w:rsidR="00177C46" w:rsidRPr="000B2111" w:rsidRDefault="00177C46" w:rsidP="006409B3">
            <w:pPr>
              <w:spacing w:after="0"/>
              <w:rPr>
                <w:rFonts w:eastAsiaTheme="minorEastAsia"/>
                <w:sz w:val="22"/>
                <w:lang w:eastAsia="zh-CN"/>
              </w:rPr>
            </w:pPr>
            <w:r>
              <w:rPr>
                <w:rFonts w:eastAsiaTheme="minorEastAsia"/>
                <w:sz w:val="22"/>
                <w:lang w:eastAsia="zh-CN"/>
              </w:rPr>
              <w:t>Yes</w:t>
            </w:r>
          </w:p>
        </w:tc>
        <w:tc>
          <w:tcPr>
            <w:tcW w:w="6570" w:type="dxa"/>
          </w:tcPr>
          <w:p w14:paraId="7BD0784C" w14:textId="77777777" w:rsidR="00177C46" w:rsidRDefault="00177C46" w:rsidP="006409B3">
            <w:pPr>
              <w:spacing w:after="0"/>
              <w:rPr>
                <w:sz w:val="22"/>
                <w:lang w:eastAsia="zh-CN"/>
              </w:rPr>
            </w:pPr>
          </w:p>
        </w:tc>
      </w:tr>
      <w:tr w:rsidR="009721BB" w14:paraId="6C217796" w14:textId="77777777" w:rsidTr="00252165">
        <w:trPr>
          <w:trHeight w:val="158"/>
        </w:trPr>
        <w:tc>
          <w:tcPr>
            <w:tcW w:w="1680" w:type="dxa"/>
          </w:tcPr>
          <w:p w14:paraId="524129D1" w14:textId="6EE07A4C" w:rsidR="009721BB" w:rsidRDefault="009721BB" w:rsidP="009721BB">
            <w:pPr>
              <w:spacing w:after="0"/>
              <w:rPr>
                <w:rFonts w:eastAsiaTheme="minorEastAsia"/>
                <w:sz w:val="22"/>
                <w:lang w:eastAsia="zh-CN"/>
              </w:rPr>
            </w:pPr>
            <w:r>
              <w:rPr>
                <w:rFonts w:eastAsiaTheme="minorEastAsia"/>
                <w:sz w:val="22"/>
                <w:lang w:eastAsia="zh-CN"/>
              </w:rPr>
              <w:t>Intel</w:t>
            </w:r>
          </w:p>
        </w:tc>
        <w:tc>
          <w:tcPr>
            <w:tcW w:w="1735" w:type="dxa"/>
          </w:tcPr>
          <w:p w14:paraId="28EE0959" w14:textId="34C0A913" w:rsidR="009721BB" w:rsidRDefault="009721BB" w:rsidP="009721BB">
            <w:pPr>
              <w:spacing w:after="0"/>
              <w:rPr>
                <w:rFonts w:eastAsiaTheme="minorEastAsia"/>
                <w:sz w:val="22"/>
                <w:lang w:eastAsia="zh-CN"/>
              </w:rPr>
            </w:pPr>
            <w:r>
              <w:rPr>
                <w:rFonts w:eastAsiaTheme="minorEastAsia"/>
                <w:sz w:val="22"/>
                <w:lang w:eastAsia="zh-CN"/>
              </w:rPr>
              <w:t>Yes</w:t>
            </w:r>
          </w:p>
        </w:tc>
        <w:tc>
          <w:tcPr>
            <w:tcW w:w="6570" w:type="dxa"/>
          </w:tcPr>
          <w:p w14:paraId="4EE96DAD" w14:textId="77777777" w:rsidR="009721BB" w:rsidRDefault="009721BB" w:rsidP="009721BB">
            <w:pPr>
              <w:spacing w:after="0"/>
              <w:rPr>
                <w:sz w:val="22"/>
                <w:lang w:eastAsia="zh-CN"/>
              </w:rPr>
            </w:pPr>
          </w:p>
        </w:tc>
      </w:tr>
      <w:tr w:rsidR="00477640" w:rsidRPr="00CA707F" w14:paraId="72E204EA" w14:textId="77777777" w:rsidTr="00477640">
        <w:trPr>
          <w:trHeight w:val="158"/>
        </w:trPr>
        <w:tc>
          <w:tcPr>
            <w:tcW w:w="1680" w:type="dxa"/>
          </w:tcPr>
          <w:p w14:paraId="57F068F6" w14:textId="77777777" w:rsidR="00477640" w:rsidRDefault="00477640" w:rsidP="0061584B">
            <w:pPr>
              <w:spacing w:after="0"/>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1735" w:type="dxa"/>
          </w:tcPr>
          <w:p w14:paraId="3CF79370" w14:textId="77777777" w:rsidR="00477640" w:rsidRPr="00903396" w:rsidRDefault="00477640" w:rsidP="0061584B">
            <w:pPr>
              <w:spacing w:after="0"/>
              <w:rPr>
                <w:rFonts w:eastAsiaTheme="minorEastAsia"/>
                <w:sz w:val="22"/>
                <w:lang w:eastAsia="zh-CN"/>
              </w:rPr>
            </w:pPr>
            <w:r w:rsidRPr="00903396">
              <w:rPr>
                <w:rFonts w:eastAsiaTheme="minorEastAsia"/>
                <w:sz w:val="22"/>
                <w:lang w:eastAsia="zh-CN"/>
              </w:rPr>
              <w:t>No</w:t>
            </w:r>
          </w:p>
        </w:tc>
        <w:tc>
          <w:tcPr>
            <w:tcW w:w="6570" w:type="dxa"/>
          </w:tcPr>
          <w:p w14:paraId="00E00303" w14:textId="77777777" w:rsidR="00477640" w:rsidRDefault="00477640" w:rsidP="0061584B">
            <w:pPr>
              <w:spacing w:after="0"/>
              <w:rPr>
                <w:sz w:val="22"/>
                <w:lang w:eastAsia="zh-CN"/>
              </w:rPr>
            </w:pPr>
            <w:r w:rsidRPr="00903396">
              <w:rPr>
                <w:sz w:val="22"/>
                <w:lang w:eastAsia="zh-CN"/>
              </w:rPr>
              <w:t>We do not agree to put the Alt2 in FFS.</w:t>
            </w:r>
            <w:r>
              <w:rPr>
                <w:sz w:val="22"/>
                <w:lang w:eastAsia="zh-CN"/>
              </w:rPr>
              <w:t xml:space="preserve"> Both options should be supported and make a down-selection in the next meeting.</w:t>
            </w:r>
          </w:p>
          <w:p w14:paraId="2CE03CF8" w14:textId="77777777" w:rsidR="00477640" w:rsidRDefault="00477640" w:rsidP="0061584B">
            <w:pPr>
              <w:spacing w:after="0"/>
              <w:rPr>
                <w:sz w:val="22"/>
                <w:lang w:eastAsia="zh-CN"/>
              </w:rPr>
            </w:pPr>
            <w:r>
              <w:rPr>
                <w:sz w:val="22"/>
                <w:lang w:eastAsia="zh-CN"/>
              </w:rPr>
              <w:t xml:space="preserve">Alt2 has no LTE-V specification impact. As we explained in the previous reply, all information for candidate resource set generation are provided by LTE-V module high layer, and how to exchange information between LTE-V module and NR-V module in high layer is UE implementation. This point is already aware by companies and they can support Alt2. </w:t>
            </w:r>
          </w:p>
          <w:p w14:paraId="318FB662" w14:textId="77777777" w:rsidR="00477640" w:rsidRDefault="00477640" w:rsidP="0061584B">
            <w:pPr>
              <w:spacing w:after="0"/>
              <w:rPr>
                <w:sz w:val="22"/>
                <w:lang w:eastAsia="zh-CN"/>
              </w:rPr>
            </w:pPr>
            <w:r>
              <w:rPr>
                <w:sz w:val="22"/>
                <w:lang w:eastAsia="zh-CN"/>
              </w:rPr>
              <w:t xml:space="preserve">In addition, in our contribution </w:t>
            </w:r>
            <w:r w:rsidRPr="00CA707F">
              <w:rPr>
                <w:sz w:val="22"/>
                <w:lang w:eastAsia="zh-CN"/>
              </w:rPr>
              <w:t>R1-2208450</w:t>
            </w:r>
            <w:r>
              <w:rPr>
                <w:sz w:val="22"/>
                <w:lang w:eastAsia="zh-CN"/>
              </w:rPr>
              <w:t xml:space="preserve"> section 4, the simulation results have verified Alt2 can work well and will not bring performance impact on LTE-V. Thus, we believe Alt2 should be supported.</w:t>
            </w:r>
          </w:p>
          <w:p w14:paraId="7154AD18" w14:textId="77777777" w:rsidR="00477640" w:rsidRDefault="00477640" w:rsidP="0061584B">
            <w:pPr>
              <w:spacing w:after="0"/>
              <w:rPr>
                <w:sz w:val="22"/>
                <w:lang w:eastAsia="zh-CN"/>
              </w:rPr>
            </w:pPr>
            <w:r>
              <w:rPr>
                <w:noProof/>
                <w:lang w:val="en-US"/>
              </w:rPr>
              <w:lastRenderedPageBreak/>
              <w:drawing>
                <wp:inline distT="0" distB="0" distL="0" distR="0" wp14:anchorId="63E37061" wp14:editId="275B1E52">
                  <wp:extent cx="3771783" cy="2092556"/>
                  <wp:effectExtent l="0" t="0" r="635" b="317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80842" cy="2097582"/>
                          </a:xfrm>
                          <a:prstGeom prst="rect">
                            <a:avLst/>
                          </a:prstGeom>
                        </pic:spPr>
                      </pic:pic>
                    </a:graphicData>
                  </a:graphic>
                </wp:inline>
              </w:drawing>
            </w:r>
          </w:p>
          <w:p w14:paraId="588171F5" w14:textId="77777777" w:rsidR="00477640" w:rsidRDefault="00477640" w:rsidP="0061584B">
            <w:pPr>
              <w:spacing w:after="0"/>
              <w:rPr>
                <w:sz w:val="22"/>
                <w:lang w:eastAsia="zh-CN"/>
              </w:rPr>
            </w:pPr>
            <w:r>
              <w:rPr>
                <w:sz w:val="22"/>
                <w:lang w:eastAsia="zh-CN"/>
              </w:rPr>
              <w:t>Although how Alt1 works is explained by FL, it is still not clear how UE identify w</w:t>
            </w:r>
            <w:r w:rsidRPr="00903396">
              <w:rPr>
                <w:sz w:val="22"/>
                <w:lang w:eastAsia="zh-CN"/>
              </w:rPr>
              <w:t>hich resources shall be avoided</w:t>
            </w:r>
            <w:r>
              <w:rPr>
                <w:sz w:val="22"/>
                <w:lang w:eastAsia="zh-CN"/>
              </w:rPr>
              <w:t xml:space="preserve">. Does it require NR-V module to perform a resource exclusion as specified in LTE-V? When LTE-V module </w:t>
            </w:r>
            <w:r w:rsidRPr="00903018">
              <w:rPr>
                <w:sz w:val="22"/>
                <w:lang w:eastAsia="zh-CN"/>
              </w:rPr>
              <w:t>share the information to NR-V module</w:t>
            </w:r>
            <w:r>
              <w:rPr>
                <w:sz w:val="22"/>
                <w:lang w:eastAsia="zh-CN"/>
              </w:rPr>
              <w:t>, e.g. based on trigger or in real-time? Thus, more details should be clarified and FFSs are needed.</w:t>
            </w:r>
          </w:p>
          <w:p w14:paraId="78FDAC60" w14:textId="77777777" w:rsidR="00477640" w:rsidRPr="00C57F14" w:rsidRDefault="00477640" w:rsidP="0061584B">
            <w:pPr>
              <w:pStyle w:val="3GPPNormalText"/>
              <w:spacing w:after="0"/>
              <w:rPr>
                <w:b/>
              </w:rPr>
            </w:pPr>
            <w:r>
              <w:rPr>
                <w:b/>
              </w:rPr>
              <w:t>Proposal 1-2 (II)</w:t>
            </w:r>
            <w:r w:rsidRPr="00C57F14">
              <w:rPr>
                <w:b/>
              </w:rPr>
              <w:t>:</w:t>
            </w:r>
          </w:p>
          <w:p w14:paraId="36CAE00D"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 xml:space="preserve">the </w:t>
            </w:r>
            <w:r w:rsidRPr="002A3582">
              <w:rPr>
                <w:rFonts w:ascii="Times New Roman" w:eastAsia="MS Mincho" w:hAnsi="Times New Roman"/>
                <w:b/>
                <w:color w:val="FF0000"/>
                <w:szCs w:val="24"/>
              </w:rPr>
              <w:t xml:space="preserve">candidate </w:t>
            </w:r>
            <w:r>
              <w:rPr>
                <w:rFonts w:ascii="Times New Roman" w:eastAsia="MS Mincho" w:hAnsi="Times New Roman"/>
                <w:b/>
                <w:szCs w:val="24"/>
              </w:rPr>
              <w:t xml:space="preserve">information shared by the LTE SL module to the NR SL module using </w:t>
            </w:r>
            <w:r w:rsidRPr="00A54DDA">
              <w:rPr>
                <w:rFonts w:ascii="Times New Roman" w:eastAsia="MS Mincho" w:hAnsi="Times New Roman"/>
                <w:b/>
                <w:strike/>
                <w:color w:val="FF0000"/>
                <w:szCs w:val="24"/>
              </w:rPr>
              <w:t xml:space="preserve">one of </w:t>
            </w:r>
            <w:r>
              <w:rPr>
                <w:rFonts w:ascii="Times New Roman" w:eastAsia="MS Mincho" w:hAnsi="Times New Roman"/>
                <w:b/>
                <w:szCs w:val="24"/>
              </w:rPr>
              <w:t>the following alternative</w:t>
            </w:r>
            <w:r w:rsidRPr="0029162F">
              <w:rPr>
                <w:rFonts w:ascii="Times New Roman" w:eastAsia="MS Mincho" w:hAnsi="Times New Roman"/>
                <w:b/>
                <w:strike/>
                <w:color w:val="FF0000"/>
                <w:szCs w:val="24"/>
              </w:rPr>
              <w:t>s</w:t>
            </w:r>
            <w:r>
              <w:rPr>
                <w:rFonts w:ascii="Times New Roman" w:eastAsia="MS Mincho" w:hAnsi="Times New Roman"/>
                <w:b/>
                <w:szCs w:val="24"/>
              </w:rPr>
              <w:t>:</w:t>
            </w:r>
          </w:p>
          <w:p w14:paraId="20023242"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w:t>
            </w:r>
            <w:r w:rsidRPr="002A3582">
              <w:rPr>
                <w:rFonts w:ascii="Times New Roman" w:eastAsia="MS Mincho" w:hAnsi="Times New Roman"/>
                <w:b/>
                <w:strike/>
                <w:color w:val="FF0000"/>
                <w:szCs w:val="24"/>
                <w:lang w:val="en-GB"/>
              </w:rPr>
              <w:t xml:space="preserve">shared by the LTE SL module </w:t>
            </w:r>
            <w:r>
              <w:rPr>
                <w:rFonts w:ascii="Times New Roman" w:eastAsia="MS Mincho" w:hAnsi="Times New Roman"/>
                <w:b/>
                <w:szCs w:val="24"/>
                <w:lang w:val="en-GB"/>
              </w:rPr>
              <w:t xml:space="preserve">(excluding </w:t>
            </w:r>
            <w:r w:rsidRPr="005B6DA3">
              <w:rPr>
                <w:rFonts w:ascii="Times New Roman" w:eastAsia="MS Mincho" w:hAnsi="Times New Roman"/>
                <w:b/>
                <w:color w:val="FF0000"/>
                <w:szCs w:val="24"/>
                <w:lang w:val="en-GB"/>
              </w:rPr>
              <w:t xml:space="preserve">at least </w:t>
            </w:r>
            <w:r>
              <w:rPr>
                <w:rFonts w:ascii="Times New Roman" w:eastAsia="MS Mincho" w:hAnsi="Times New Roman"/>
                <w:b/>
                <w:szCs w:val="24"/>
                <w:lang w:val="en-GB"/>
              </w:rPr>
              <w:t xml:space="preserve">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0F4ED829" w14:textId="77777777" w:rsidR="00477640" w:rsidRDefault="00477640" w:rsidP="00477640">
            <w:pPr>
              <w:pStyle w:val="ListParagraph"/>
              <w:numPr>
                <w:ilvl w:val="2"/>
                <w:numId w:val="10"/>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The NR SL module identifies </w:t>
            </w:r>
            <w:r w:rsidRPr="00654055">
              <w:rPr>
                <w:rFonts w:ascii="Times New Roman" w:eastAsia="MS Mincho" w:hAnsi="Times New Roman"/>
                <w:b/>
                <w:color w:val="FF0000"/>
                <w:szCs w:val="24"/>
                <w:lang w:val="en-GB"/>
              </w:rPr>
              <w:t xml:space="preserve">a set of </w:t>
            </w:r>
            <w:r>
              <w:rPr>
                <w:rFonts w:ascii="Times New Roman" w:eastAsia="MS Mincho" w:hAnsi="Times New Roman"/>
                <w:b/>
                <w:szCs w:val="24"/>
                <w:lang w:val="en-GB"/>
              </w:rPr>
              <w:t xml:space="preserve">resources that </w:t>
            </w:r>
            <w:r>
              <w:rPr>
                <w:rFonts w:ascii="Times New Roman" w:eastAsia="MS Mincho" w:hAnsi="Times New Roman"/>
                <w:b/>
                <w:color w:val="FF0000"/>
                <w:szCs w:val="24"/>
                <w:lang w:val="en-GB"/>
              </w:rPr>
              <w:t xml:space="preserve">are </w:t>
            </w:r>
            <w:r w:rsidRPr="00654055">
              <w:rPr>
                <w:rFonts w:ascii="Times New Roman" w:eastAsia="MS Mincho" w:hAnsi="Times New Roman"/>
                <w:b/>
                <w:color w:val="FF0000"/>
                <w:szCs w:val="24"/>
                <w:lang w:val="en-GB"/>
              </w:rPr>
              <w:t>avoided for its own transmissions, based on information shared by the LTE SL module</w:t>
            </w:r>
            <w:r>
              <w:rPr>
                <w:rFonts w:ascii="Times New Roman" w:eastAsia="MS Mincho" w:hAnsi="Times New Roman"/>
                <w:b/>
                <w:szCs w:val="24"/>
                <w:lang w:val="en-GB"/>
              </w:rPr>
              <w:t xml:space="preserve"> </w:t>
            </w:r>
            <w:r w:rsidRPr="002A3582">
              <w:rPr>
                <w:rFonts w:ascii="Times New Roman" w:eastAsia="MS Mincho" w:hAnsi="Times New Roman"/>
                <w:b/>
                <w:strike/>
                <w:color w:val="FF0000"/>
                <w:szCs w:val="24"/>
                <w:lang w:val="en-GB"/>
              </w:rPr>
              <w:t>are being used and reserved to be used by LTE SL transmissions, as well as resources that have not been monitored by the LTE SL module</w:t>
            </w:r>
            <w:r>
              <w:rPr>
                <w:rFonts w:ascii="Times New Roman" w:eastAsia="MS Mincho" w:hAnsi="Times New Roman"/>
                <w:b/>
                <w:szCs w:val="24"/>
                <w:lang w:val="en-GB"/>
              </w:rPr>
              <w:t>.</w:t>
            </w:r>
          </w:p>
          <w:p w14:paraId="5EC749A0" w14:textId="77777777" w:rsidR="00477640" w:rsidRDefault="00477640" w:rsidP="00477640">
            <w:pPr>
              <w:pStyle w:val="ListParagraph"/>
              <w:numPr>
                <w:ilvl w:val="2"/>
                <w:numId w:val="10"/>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1E6069D3" w14:textId="77777777" w:rsidR="00477640" w:rsidRDefault="00477640" w:rsidP="00477640">
            <w:pPr>
              <w:pStyle w:val="ListParagraph"/>
              <w:numPr>
                <w:ilvl w:val="2"/>
                <w:numId w:val="10"/>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73C8904D" w14:textId="77777777" w:rsidR="00477640" w:rsidRDefault="00477640" w:rsidP="00477640">
            <w:pPr>
              <w:pStyle w:val="ListParagraph"/>
              <w:numPr>
                <w:ilvl w:val="2"/>
                <w:numId w:val="10"/>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w:t>
            </w:r>
          </w:p>
          <w:p w14:paraId="7054D334" w14:textId="77777777" w:rsidR="00477640" w:rsidRPr="00CA707F" w:rsidRDefault="00477640" w:rsidP="00477640">
            <w:pPr>
              <w:pStyle w:val="ListParagraph"/>
              <w:numPr>
                <w:ilvl w:val="3"/>
                <w:numId w:val="10"/>
              </w:numPr>
              <w:spacing w:before="0" w:line="259" w:lineRule="auto"/>
              <w:ind w:left="1440"/>
              <w:rPr>
                <w:rFonts w:ascii="Times New Roman" w:eastAsia="MS Mincho" w:hAnsi="Times New Roman"/>
                <w:b/>
                <w:color w:val="00B050"/>
                <w:lang w:val="en-GB"/>
              </w:rPr>
            </w:pPr>
            <w:r w:rsidRPr="00CA707F">
              <w:rPr>
                <w:rFonts w:ascii="Times New Roman" w:eastAsia="MS Mincho" w:hAnsi="Times New Roman"/>
                <w:b/>
                <w:color w:val="00B050"/>
                <w:lang w:val="en-GB"/>
              </w:rPr>
              <w:t xml:space="preserve">How the NR SL module identifies resources that are </w:t>
            </w:r>
            <w:r w:rsidRPr="00CA707F">
              <w:rPr>
                <w:rFonts w:ascii="Times New Roman" w:eastAsia="MS Mincho" w:hAnsi="Times New Roman"/>
                <w:b/>
                <w:color w:val="00B050"/>
                <w:szCs w:val="24"/>
                <w:lang w:val="en-GB"/>
              </w:rPr>
              <w:t>avoided for its own transmissions</w:t>
            </w:r>
            <w:r w:rsidRPr="00CA707F">
              <w:rPr>
                <w:rFonts w:ascii="Times New Roman" w:eastAsia="MS Mincho" w:hAnsi="Times New Roman"/>
                <w:b/>
                <w:color w:val="00B050"/>
                <w:lang w:val="en-GB"/>
              </w:rPr>
              <w:t>.</w:t>
            </w:r>
          </w:p>
          <w:p w14:paraId="01376E33" w14:textId="77777777" w:rsidR="00477640" w:rsidRPr="00CA707F" w:rsidRDefault="00477640" w:rsidP="00477640">
            <w:pPr>
              <w:pStyle w:val="ListParagraph"/>
              <w:numPr>
                <w:ilvl w:val="3"/>
                <w:numId w:val="10"/>
              </w:numPr>
              <w:spacing w:before="0" w:line="259" w:lineRule="auto"/>
              <w:ind w:left="1440"/>
              <w:rPr>
                <w:rFonts w:ascii="Times New Roman" w:eastAsia="MS Mincho" w:hAnsi="Times New Roman"/>
                <w:b/>
                <w:color w:val="00B050"/>
                <w:lang w:val="en-GB"/>
              </w:rPr>
            </w:pPr>
            <w:r w:rsidRPr="00CA707F">
              <w:rPr>
                <w:rFonts w:ascii="Times New Roman" w:eastAsia="MS Mincho" w:hAnsi="Times New Roman"/>
                <w:b/>
                <w:color w:val="00B050"/>
                <w:lang w:val="en-GB"/>
              </w:rPr>
              <w:t>When LTE-V module provides candidate information to NR-V module and the corresponding feasibility, e.g., in every subframe, or based on trigger, etc.</w:t>
            </w:r>
          </w:p>
          <w:p w14:paraId="468B5B31" w14:textId="77777777" w:rsidR="00477640" w:rsidRPr="00ED6960" w:rsidRDefault="00477640" w:rsidP="00477640">
            <w:pPr>
              <w:pStyle w:val="ListParagraph"/>
              <w:numPr>
                <w:ilvl w:val="1"/>
                <w:numId w:val="10"/>
              </w:numPr>
              <w:spacing w:line="259" w:lineRule="auto"/>
              <w:ind w:left="720"/>
              <w:rPr>
                <w:rFonts w:ascii="Times New Roman" w:eastAsia="MS Mincho" w:hAnsi="Times New Roman"/>
                <w:b/>
                <w:szCs w:val="24"/>
                <w:lang w:val="en-GB"/>
              </w:rPr>
            </w:pPr>
            <w:r w:rsidRPr="00CA707F">
              <w:rPr>
                <w:rFonts w:ascii="Times New Roman" w:eastAsia="MS Mincho" w:hAnsi="Times New Roman"/>
                <w:b/>
                <w:strike/>
                <w:color w:val="00B050"/>
                <w:szCs w:val="24"/>
                <w:lang w:val="en-GB"/>
              </w:rPr>
              <w:lastRenderedPageBreak/>
              <w:t>FFS:</w:t>
            </w:r>
            <w:r w:rsidRPr="00CA707F">
              <w:rPr>
                <w:rFonts w:ascii="Times New Roman" w:eastAsia="MS Mincho" w:hAnsi="Times New Roman"/>
                <w:b/>
                <w:color w:val="00B050"/>
                <w:szCs w:val="24"/>
                <w:lang w:val="en-GB"/>
              </w:rPr>
              <w:t xml:space="preserve"> </w:t>
            </w:r>
            <w:r w:rsidRPr="00ED6960">
              <w:rPr>
                <w:rFonts w:ascii="Times New Roman" w:eastAsia="MS Mincho" w:hAnsi="Times New Roman"/>
                <w:b/>
                <w:szCs w:val="24"/>
                <w:lang w:val="en-GB"/>
              </w:rPr>
              <w:t xml:space="preserve">Alt 2: The LTE SL module provides the NR SL module with the candidate resource sets </w:t>
            </w:r>
            <w:r w:rsidRPr="00ED6960">
              <w:rPr>
                <w:rFonts w:ascii="Times New Roman" w:eastAsia="MS Mincho" w:hAnsi="Times New Roman"/>
                <w:b/>
              </w:rPr>
              <w:t>S</w:t>
            </w:r>
            <w:r w:rsidRPr="00ED6960">
              <w:rPr>
                <w:rFonts w:ascii="Times New Roman" w:eastAsia="MS Mincho" w:hAnsi="Times New Roman"/>
                <w:b/>
                <w:vertAlign w:val="subscript"/>
              </w:rPr>
              <w:t>A</w:t>
            </w:r>
            <w:r w:rsidRPr="00ED6960">
              <w:rPr>
                <w:rFonts w:ascii="Times New Roman" w:eastAsia="MS Mincho" w:hAnsi="Times New Roman"/>
                <w:b/>
              </w:rPr>
              <w:t xml:space="preserve"> or S</w:t>
            </w:r>
            <w:r w:rsidRPr="00ED6960">
              <w:rPr>
                <w:rFonts w:ascii="Times New Roman" w:eastAsia="MS Mincho" w:hAnsi="Times New Roman"/>
                <w:b/>
                <w:vertAlign w:val="subscript"/>
              </w:rPr>
              <w:t xml:space="preserve">B </w:t>
            </w:r>
            <w:r w:rsidRPr="00ED6960">
              <w:rPr>
                <w:rFonts w:ascii="Times New Roman" w:eastAsia="MS Mincho" w:hAnsi="Times New Roman"/>
                <w:b/>
                <w:szCs w:val="24"/>
                <w:lang w:val="en-GB"/>
              </w:rPr>
              <w:t>shared by the LTE SL module</w:t>
            </w:r>
          </w:p>
          <w:p w14:paraId="6B363746" w14:textId="77777777" w:rsidR="00477640" w:rsidRPr="00A54DDA" w:rsidRDefault="00477640" w:rsidP="00477640">
            <w:pPr>
              <w:pStyle w:val="ListParagraph"/>
              <w:numPr>
                <w:ilvl w:val="2"/>
                <w:numId w:val="10"/>
              </w:numPr>
              <w:spacing w:line="259" w:lineRule="auto"/>
              <w:ind w:left="1080"/>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The NR SL module provides information, such as the resource selection window and transmission priority of the intended NR SL transmission, to the LTE SL module for generating the candidate resource sets.</w:t>
            </w:r>
          </w:p>
          <w:p w14:paraId="19F360E2" w14:textId="77777777" w:rsidR="00477640" w:rsidRPr="00A54DDA" w:rsidRDefault="00477640" w:rsidP="00477640">
            <w:pPr>
              <w:pStyle w:val="ListParagraph"/>
              <w:numPr>
                <w:ilvl w:val="2"/>
                <w:numId w:val="10"/>
              </w:numPr>
              <w:spacing w:line="259" w:lineRule="auto"/>
              <w:ind w:left="1080"/>
              <w:rPr>
                <w:rFonts w:ascii="Times New Roman" w:eastAsia="MS Mincho" w:hAnsi="Times New Roman"/>
                <w:b/>
                <w:color w:val="FF0000"/>
                <w:szCs w:val="24"/>
                <w:lang w:val="en-GB"/>
              </w:rPr>
            </w:pPr>
            <w:r w:rsidRPr="00A54DDA">
              <w:rPr>
                <w:rFonts w:ascii="Times New Roman" w:eastAsia="MS Mincho" w:hAnsi="Times New Roman"/>
                <w:b/>
                <w:color w:val="FF0000"/>
                <w:lang w:val="en-GB"/>
              </w:rPr>
              <w:t xml:space="preserve">The </w:t>
            </w:r>
            <w:r w:rsidRPr="00A54DDA">
              <w:rPr>
                <w:rFonts w:ascii="Times New Roman" w:eastAsia="MS Mincho" w:hAnsi="Times New Roman" w:hint="eastAsia"/>
                <w:b/>
                <w:color w:val="FF0000"/>
                <w:lang w:val="en-GB"/>
              </w:rPr>
              <w:t>LTE</w:t>
            </w:r>
            <w:r w:rsidRPr="00A54DDA">
              <w:rPr>
                <w:rFonts w:ascii="Times New Roman" w:eastAsia="MS Mincho" w:hAnsi="Times New Roman"/>
                <w:b/>
                <w:color w:val="FF0000"/>
                <w:lang w:val="en-GB"/>
              </w:rPr>
              <w:t xml:space="preserve"> SL module is provided information from the higher layer to generate a candidate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based on UE implementation. The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is then shared to NR SL module.</w:t>
            </w:r>
          </w:p>
          <w:p w14:paraId="28D879AC" w14:textId="77777777" w:rsidR="00477640" w:rsidRPr="00ED6960" w:rsidRDefault="00477640" w:rsidP="00477640">
            <w:pPr>
              <w:pStyle w:val="ListParagraph"/>
              <w:numPr>
                <w:ilvl w:val="2"/>
                <w:numId w:val="10"/>
              </w:numPr>
              <w:spacing w:line="259" w:lineRule="auto"/>
              <w:ind w:left="1080"/>
              <w:rPr>
                <w:rFonts w:ascii="Times New Roman" w:eastAsia="MS Mincho" w:hAnsi="Times New Roman"/>
                <w:b/>
                <w:szCs w:val="24"/>
                <w:lang w:val="en-GB"/>
              </w:rPr>
            </w:pPr>
            <w:r w:rsidRPr="00ED6960">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13C07E79" w14:textId="77777777" w:rsidR="00477640" w:rsidRPr="00ED6960" w:rsidRDefault="00477640" w:rsidP="00477640">
            <w:pPr>
              <w:pStyle w:val="ListParagraph"/>
              <w:numPr>
                <w:ilvl w:val="2"/>
                <w:numId w:val="10"/>
              </w:numPr>
              <w:spacing w:line="259" w:lineRule="auto"/>
              <w:ind w:left="1080"/>
              <w:rPr>
                <w:rFonts w:ascii="Times New Roman" w:eastAsia="MS Mincho" w:hAnsi="Times New Roman"/>
                <w:b/>
                <w:szCs w:val="24"/>
                <w:lang w:val="en-GB"/>
              </w:rPr>
            </w:pPr>
            <w:r w:rsidRPr="00ED6960">
              <w:rPr>
                <w:rFonts w:ascii="Times New Roman" w:eastAsia="MS Mincho" w:hAnsi="Times New Roman"/>
                <w:b/>
                <w:szCs w:val="24"/>
                <w:lang w:val="en-GB"/>
              </w:rPr>
              <w:t>The intersection operation is performed in the MAC layer.</w:t>
            </w:r>
          </w:p>
          <w:p w14:paraId="5AC0AA44" w14:textId="77777777" w:rsidR="00477640" w:rsidRPr="00A54DDA" w:rsidRDefault="00477640" w:rsidP="00477640">
            <w:pPr>
              <w:pStyle w:val="ListParagraph"/>
              <w:numPr>
                <w:ilvl w:val="2"/>
                <w:numId w:val="10"/>
              </w:numPr>
              <w:spacing w:line="259" w:lineRule="auto"/>
              <w:ind w:left="1080"/>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FFS:</w:t>
            </w:r>
          </w:p>
          <w:p w14:paraId="2C50E964" w14:textId="77777777" w:rsidR="00477640" w:rsidRPr="00A54DDA" w:rsidRDefault="00477640" w:rsidP="00477640">
            <w:pPr>
              <w:pStyle w:val="ListParagraph"/>
              <w:numPr>
                <w:ilvl w:val="3"/>
                <w:numId w:val="10"/>
              </w:numPr>
              <w:spacing w:line="259" w:lineRule="auto"/>
              <w:ind w:left="1440"/>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Details of the information provided by the NR SL module to the LTE SL module.</w:t>
            </w:r>
          </w:p>
          <w:p w14:paraId="37167061" w14:textId="77777777" w:rsidR="00477640" w:rsidRPr="00CA707F" w:rsidRDefault="00477640" w:rsidP="00477640">
            <w:pPr>
              <w:pStyle w:val="ListParagraph"/>
              <w:numPr>
                <w:ilvl w:val="3"/>
                <w:numId w:val="10"/>
              </w:numPr>
              <w:spacing w:line="259" w:lineRule="auto"/>
              <w:ind w:left="1440"/>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 xml:space="preserve">How/when the NR SL module triggers the LTE SL module to share the candidate resource sets </w:t>
            </w:r>
            <w:r w:rsidRPr="00A54DDA">
              <w:rPr>
                <w:rFonts w:ascii="Times New Roman" w:eastAsia="MS Mincho" w:hAnsi="Times New Roman"/>
                <w:b/>
                <w:strike/>
                <w:color w:val="FF0000"/>
              </w:rPr>
              <w:t>S</w:t>
            </w:r>
            <w:r w:rsidRPr="00A54DDA">
              <w:rPr>
                <w:rFonts w:ascii="Times New Roman" w:eastAsia="MS Mincho" w:hAnsi="Times New Roman"/>
                <w:b/>
                <w:strike/>
                <w:color w:val="FF0000"/>
                <w:vertAlign w:val="subscript"/>
              </w:rPr>
              <w:t>A</w:t>
            </w:r>
            <w:r w:rsidRPr="00A54DDA">
              <w:rPr>
                <w:rFonts w:ascii="Times New Roman" w:eastAsia="MS Mincho" w:hAnsi="Times New Roman"/>
                <w:b/>
                <w:strike/>
                <w:color w:val="FF0000"/>
              </w:rPr>
              <w:t xml:space="preserve"> or S</w:t>
            </w:r>
            <w:r w:rsidRPr="00A54DDA">
              <w:rPr>
                <w:rFonts w:ascii="Times New Roman" w:eastAsia="MS Mincho" w:hAnsi="Times New Roman"/>
                <w:b/>
                <w:strike/>
                <w:color w:val="FF0000"/>
                <w:vertAlign w:val="subscript"/>
              </w:rPr>
              <w:t>B</w:t>
            </w:r>
            <w:r w:rsidRPr="00A54DDA">
              <w:rPr>
                <w:rFonts w:ascii="Times New Roman" w:eastAsia="MS Mincho" w:hAnsi="Times New Roman"/>
                <w:b/>
                <w:strike/>
                <w:color w:val="FF0000"/>
                <w:szCs w:val="24"/>
                <w:lang w:val="en-GB"/>
              </w:rPr>
              <w:t>.</w:t>
            </w:r>
          </w:p>
        </w:tc>
      </w:tr>
      <w:tr w:rsidR="00D93A4E" w:rsidRPr="00CA707F" w14:paraId="26A08BE0" w14:textId="77777777" w:rsidTr="00477640">
        <w:trPr>
          <w:trHeight w:val="158"/>
        </w:trPr>
        <w:tc>
          <w:tcPr>
            <w:tcW w:w="1680" w:type="dxa"/>
          </w:tcPr>
          <w:p w14:paraId="5541B2B7" w14:textId="766FDF54" w:rsidR="00D93A4E" w:rsidRDefault="00D93A4E" w:rsidP="00D93A4E">
            <w:pPr>
              <w:spacing w:after="0"/>
              <w:rPr>
                <w:rFonts w:eastAsiaTheme="minorEastAsia"/>
                <w:sz w:val="22"/>
                <w:lang w:eastAsia="zh-CN"/>
              </w:rPr>
            </w:pPr>
            <w:r>
              <w:rPr>
                <w:rFonts w:eastAsiaTheme="minorEastAsia"/>
                <w:sz w:val="22"/>
                <w:lang w:eastAsia="zh-CN"/>
              </w:rPr>
              <w:lastRenderedPageBreak/>
              <w:t>Samsung</w:t>
            </w:r>
          </w:p>
        </w:tc>
        <w:tc>
          <w:tcPr>
            <w:tcW w:w="1735" w:type="dxa"/>
          </w:tcPr>
          <w:p w14:paraId="5471FC3B" w14:textId="3CD79D8A" w:rsidR="00D93A4E" w:rsidRPr="00903396" w:rsidRDefault="00D93A4E" w:rsidP="00D93A4E">
            <w:pPr>
              <w:spacing w:after="0"/>
              <w:rPr>
                <w:rFonts w:eastAsiaTheme="minorEastAsia"/>
                <w:sz w:val="22"/>
                <w:lang w:eastAsia="zh-CN"/>
              </w:rPr>
            </w:pPr>
            <w:r>
              <w:rPr>
                <w:rFonts w:eastAsiaTheme="minorEastAsia"/>
                <w:sz w:val="22"/>
                <w:lang w:eastAsia="zh-CN"/>
              </w:rPr>
              <w:t>Yes</w:t>
            </w:r>
          </w:p>
        </w:tc>
        <w:tc>
          <w:tcPr>
            <w:tcW w:w="6570" w:type="dxa"/>
          </w:tcPr>
          <w:p w14:paraId="33E656E6" w14:textId="36C39312" w:rsidR="00D93A4E" w:rsidRPr="00903396" w:rsidRDefault="00D93A4E" w:rsidP="00D93A4E">
            <w:pPr>
              <w:spacing w:after="0"/>
              <w:rPr>
                <w:sz w:val="22"/>
                <w:lang w:eastAsia="zh-CN"/>
              </w:rPr>
            </w:pPr>
            <w:r>
              <w:rPr>
                <w:sz w:val="22"/>
                <w:lang w:eastAsia="zh-CN"/>
              </w:rPr>
              <w:t>We prefer to remove Alt2.</w:t>
            </w:r>
          </w:p>
        </w:tc>
      </w:tr>
    </w:tbl>
    <w:p w14:paraId="58E79387" w14:textId="77777777" w:rsidR="009944C5" w:rsidRPr="00477640" w:rsidRDefault="009944C5" w:rsidP="009944C5">
      <w:pPr>
        <w:pStyle w:val="3GPPNormalText"/>
        <w:spacing w:before="240" w:after="0"/>
        <w:rPr>
          <w:b/>
          <w:lang w:val="en-GB"/>
        </w:rPr>
      </w:pPr>
    </w:p>
    <w:p w14:paraId="4713840D"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066D99A8" w14:textId="77777777" w:rsidR="00132D27" w:rsidRDefault="00366861">
      <w:pPr>
        <w:rPr>
          <w:rFonts w:eastAsia="MS Mincho"/>
          <w:sz w:val="22"/>
          <w:szCs w:val="24"/>
          <w:lang w:val="en-US"/>
        </w:rPr>
      </w:pPr>
      <w:r>
        <w:rPr>
          <w:rFonts w:eastAsia="MS Mincho"/>
          <w:sz w:val="22"/>
          <w:szCs w:val="24"/>
          <w:lang w:val="en-US"/>
        </w:rPr>
        <w:t>TBD</w:t>
      </w:r>
    </w:p>
    <w:p w14:paraId="35AC66D2" w14:textId="77777777" w:rsidR="00132D27" w:rsidRDefault="00132D27">
      <w:pPr>
        <w:pStyle w:val="3GPPNormalText"/>
        <w:spacing w:after="0"/>
      </w:pPr>
    </w:p>
    <w:p w14:paraId="31F1673F" w14:textId="77777777" w:rsidR="00132D27" w:rsidRDefault="00366861">
      <w:pPr>
        <w:pStyle w:val="Heading2"/>
        <w:ind w:left="540"/>
      </w:pPr>
      <w:r>
        <w:t>[</w:t>
      </w:r>
      <w:r>
        <w:rPr>
          <w:i/>
        </w:rPr>
        <w:t>CLOSED</w:t>
      </w:r>
      <w:r>
        <w:t>] Issue 1-3: DRPS – Use of LTE Sensing Information</w:t>
      </w:r>
    </w:p>
    <w:p w14:paraId="1512B761" w14:textId="77777777" w:rsidR="00132D27" w:rsidRDefault="00366861">
      <w:pPr>
        <w:pStyle w:val="Heading3"/>
      </w:pPr>
      <w:r>
        <w:t xml:space="preserve">Summary of Company Views from </w:t>
      </w:r>
      <w:proofErr w:type="spellStart"/>
      <w:r>
        <w:t>TDocs</w:t>
      </w:r>
      <w:proofErr w:type="spellEnd"/>
    </w:p>
    <w:p w14:paraId="0A11AF67" w14:textId="77777777" w:rsidR="00132D27" w:rsidRDefault="00366861">
      <w:pPr>
        <w:spacing w:after="120"/>
        <w:jc w:val="both"/>
        <w:rPr>
          <w:rFonts w:eastAsia="MS Mincho"/>
          <w:sz w:val="22"/>
          <w:szCs w:val="22"/>
        </w:rPr>
      </w:pPr>
      <w:r>
        <w:rPr>
          <w:rFonts w:eastAsia="MS Mincho"/>
          <w:sz w:val="22"/>
          <w:szCs w:val="22"/>
        </w:rPr>
        <w:t>In the previous meeting, details of how the NR SL module would use the LTE sensing information was discussed, resulting in the following proposal that was fairly stable:</w:t>
      </w:r>
    </w:p>
    <w:tbl>
      <w:tblPr>
        <w:tblStyle w:val="TableGrid"/>
        <w:tblW w:w="9962" w:type="dxa"/>
        <w:tblLayout w:type="fixed"/>
        <w:tblLook w:val="04A0" w:firstRow="1" w:lastRow="0" w:firstColumn="1" w:lastColumn="0" w:noHBand="0" w:noVBand="1"/>
      </w:tblPr>
      <w:tblGrid>
        <w:gridCol w:w="9962"/>
      </w:tblGrid>
      <w:tr w:rsidR="00132D27" w14:paraId="14588A25" w14:textId="77777777">
        <w:tc>
          <w:tcPr>
            <w:tcW w:w="9962" w:type="dxa"/>
          </w:tcPr>
          <w:p w14:paraId="6382A781" w14:textId="77777777" w:rsidR="00132D27" w:rsidRDefault="00366861">
            <w:pPr>
              <w:pStyle w:val="3GPPNormalText"/>
              <w:spacing w:before="0" w:after="0"/>
            </w:pPr>
            <w:r>
              <w:rPr>
                <w:highlight w:val="yellow"/>
              </w:rPr>
              <w:t>Proposal 2-4a (II):</w:t>
            </w:r>
          </w:p>
          <w:p w14:paraId="2660FCB2" w14:textId="77777777" w:rsidR="00132D27" w:rsidRDefault="00366861">
            <w:pPr>
              <w:pStyle w:val="ListParagraph"/>
              <w:numPr>
                <w:ilvl w:val="0"/>
                <w:numId w:val="15"/>
              </w:numPr>
              <w:spacing w:before="0" w:line="259" w:lineRule="auto"/>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NR SL module in type A devices </w:t>
            </w:r>
            <w:r>
              <w:rPr>
                <w:rFonts w:ascii="Times New Roman" w:eastAsia="MS Mincho" w:hAnsi="Times New Roman"/>
                <w:strike/>
                <w:color w:val="FF0000"/>
                <w:szCs w:val="24"/>
              </w:rPr>
              <w:t>supports the use of</w:t>
            </w:r>
            <w:r>
              <w:rPr>
                <w:rFonts w:ascii="Times New Roman" w:eastAsia="MS Mincho" w:hAnsi="Times New Roman"/>
                <w:szCs w:val="24"/>
              </w:rPr>
              <w:t xml:space="preserve"> </w:t>
            </w:r>
            <w:r>
              <w:rPr>
                <w:rFonts w:ascii="Times New Roman" w:eastAsia="MS Mincho" w:hAnsi="Times New Roman"/>
                <w:color w:val="FF0000"/>
                <w:szCs w:val="24"/>
              </w:rPr>
              <w:t>uses</w:t>
            </w:r>
            <w:r>
              <w:rPr>
                <w:rFonts w:ascii="Times New Roman" w:eastAsia="MS Mincho" w:hAnsi="Times New Roman"/>
                <w:szCs w:val="24"/>
              </w:rPr>
              <w:t xml:space="preserve"> the LTE SL sensing and resource reservation information to exclude resources </w:t>
            </w:r>
            <w:r>
              <w:rPr>
                <w:rFonts w:ascii="Times New Roman" w:eastAsia="MS Mincho" w:hAnsi="Times New Roman"/>
                <w:strike/>
                <w:color w:val="0070C0"/>
                <w:szCs w:val="24"/>
              </w:rPr>
              <w:t>reserved by LTE SL UEs</w:t>
            </w:r>
            <w:r>
              <w:rPr>
                <w:rFonts w:ascii="Times New Roman" w:eastAsia="MS Mincho" w:hAnsi="Times New Roman"/>
                <w:color w:val="0070C0"/>
                <w:szCs w:val="24"/>
              </w:rPr>
              <w:t xml:space="preserve"> </w:t>
            </w:r>
            <w:r>
              <w:rPr>
                <w:rFonts w:ascii="Times New Roman" w:eastAsia="MS Mincho" w:hAnsi="Times New Roman"/>
                <w:color w:val="FF0000"/>
                <w:szCs w:val="24"/>
              </w:rPr>
              <w:t>from the set of available resources</w:t>
            </w:r>
            <w:r>
              <w:rPr>
                <w:rFonts w:ascii="Times New Roman" w:eastAsia="MS Mincho" w:hAnsi="Times New Roman"/>
                <w:szCs w:val="24"/>
              </w:rPr>
              <w:t xml:space="preserve"> </w:t>
            </w:r>
            <w:r>
              <w:rPr>
                <w:rFonts w:ascii="Times New Roman" w:eastAsia="MS Mincho" w:hAnsi="Times New Roman"/>
                <w:szCs w:val="24"/>
                <w:lang w:val="en-GB"/>
              </w:rPr>
              <w:t>in its own resource selection procedures.</w:t>
            </w:r>
          </w:p>
          <w:p w14:paraId="71CB03AA" w14:textId="77777777" w:rsidR="00132D27" w:rsidRDefault="00366861">
            <w:pPr>
              <w:pStyle w:val="ListParagraph"/>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 of resource exclusion by NR SL module.</w:t>
            </w:r>
          </w:p>
        </w:tc>
      </w:tr>
    </w:tbl>
    <w:p w14:paraId="23B86ACF" w14:textId="77777777" w:rsidR="00132D27" w:rsidRDefault="00366861">
      <w:pPr>
        <w:pStyle w:val="3GPPNormalText"/>
        <w:spacing w:before="120" w:after="0" w:line="259" w:lineRule="auto"/>
      </w:pPr>
      <w:r>
        <w:lastRenderedPageBreak/>
        <w:t>The discussion was around how the NR SL module would exclude the resources, indicated by the LTE sensing information, that are being used for LTE SL transmissions.</w:t>
      </w:r>
    </w:p>
    <w:p w14:paraId="74E657F8" w14:textId="77777777" w:rsidR="00132D27" w:rsidRDefault="00366861">
      <w:pPr>
        <w:pStyle w:val="3GPPNormalText"/>
        <w:spacing w:before="120" w:after="0" w:line="259" w:lineRule="auto"/>
      </w:pPr>
      <w:r>
        <w:t>Based on a review of the contributions in this meeting, there was some discussion on whether the PHY or MAC layer is responsible for the resource exclusion process. The following is a summary of the views by different companies on how the NR SL module should use the LTE sensing information.</w:t>
      </w:r>
    </w:p>
    <w:p w14:paraId="43C9BDF4" w14:textId="77777777" w:rsidR="00132D27" w:rsidRDefault="00366861">
      <w:pPr>
        <w:pStyle w:val="3GPPNormalText"/>
        <w:numPr>
          <w:ilvl w:val="0"/>
          <w:numId w:val="16"/>
        </w:numPr>
        <w:spacing w:after="0" w:line="259" w:lineRule="auto"/>
        <w:ind w:left="360"/>
      </w:pPr>
      <w:r>
        <w:t>PHY layer performs exclusion operation of overlapping LTE reserved resources – [3], [6], [7], [18], [21], [27]</w:t>
      </w:r>
    </w:p>
    <w:p w14:paraId="2D891308" w14:textId="77777777" w:rsidR="00132D27" w:rsidRDefault="00366861">
      <w:pPr>
        <w:pStyle w:val="3GPPNormalText"/>
        <w:numPr>
          <w:ilvl w:val="0"/>
          <w:numId w:val="16"/>
        </w:numPr>
        <w:spacing w:after="0" w:line="259" w:lineRule="auto"/>
        <w:ind w:left="360"/>
      </w:pPr>
      <w:r>
        <w:t>MAC layer performs intersection operation between candidate resource set of NR and LTE modules, similar to IUC design - [2], [10], [16], [18]</w:t>
      </w:r>
    </w:p>
    <w:p w14:paraId="7EABE821" w14:textId="77777777" w:rsidR="00132D27" w:rsidRDefault="00366861">
      <w:pPr>
        <w:pStyle w:val="3GPPNormalText"/>
        <w:numPr>
          <w:ilvl w:val="0"/>
          <w:numId w:val="16"/>
        </w:numPr>
        <w:spacing w:after="0" w:line="259" w:lineRule="auto"/>
        <w:ind w:left="360"/>
      </w:pPr>
      <w:r>
        <w:t>Exclusion using priority and RSRP threshold - [1], [12], [25], [26],</w:t>
      </w:r>
    </w:p>
    <w:p w14:paraId="23F52C1B" w14:textId="77777777" w:rsidR="00132D27" w:rsidRDefault="00366861">
      <w:pPr>
        <w:pStyle w:val="3GPPNormalText"/>
        <w:numPr>
          <w:ilvl w:val="0"/>
          <w:numId w:val="16"/>
        </w:numPr>
        <w:spacing w:after="0" w:line="259" w:lineRule="auto"/>
        <w:ind w:left="360"/>
      </w:pPr>
      <w:r>
        <w:t>Based on the LTE SL candidate resource set SB, exclude subframes where the number of LTE SL candidate resources in the subframe is less than the maximum number of candidate resources – [2]</w:t>
      </w:r>
    </w:p>
    <w:p w14:paraId="0FA9D3DD" w14:textId="77777777" w:rsidR="00132D27" w:rsidRDefault="00366861">
      <w:pPr>
        <w:pStyle w:val="3GPPNormalText"/>
        <w:numPr>
          <w:ilvl w:val="0"/>
          <w:numId w:val="16"/>
        </w:numPr>
        <w:spacing w:after="0" w:line="259" w:lineRule="auto"/>
        <w:ind w:left="360"/>
      </w:pPr>
      <w:r>
        <w:t>Excludes overlapping resources reserved by LTE V2X - [24]</w:t>
      </w:r>
    </w:p>
    <w:p w14:paraId="013186C7" w14:textId="77777777" w:rsidR="00132D27" w:rsidRDefault="00366861">
      <w:pPr>
        <w:pStyle w:val="3GPPNormalText"/>
        <w:numPr>
          <w:ilvl w:val="0"/>
          <w:numId w:val="16"/>
        </w:numPr>
        <w:spacing w:after="0" w:line="259" w:lineRule="auto"/>
        <w:ind w:left="360"/>
      </w:pPr>
      <w:r>
        <w:t>Uses LTE occupancy metric and basic NR TX resource set (set of periodic PSFCH time slots) – [28]</w:t>
      </w:r>
    </w:p>
    <w:p w14:paraId="640C2A53" w14:textId="77777777" w:rsidR="00132D27" w:rsidRDefault="00366861">
      <w:pPr>
        <w:pStyle w:val="3GPPNormalText"/>
        <w:spacing w:before="120" w:after="0" w:line="259" w:lineRule="auto"/>
      </w:pPr>
      <w:r>
        <w:t>In the FL’s view, it is better to first understand what kind of operation the NR SL module is expected to perform before deciding on which layer actually performs this action. To this regard, the FL has used the proposal from the previous meeting to achieve a way forward before deciding on the layers.</w:t>
      </w:r>
    </w:p>
    <w:p w14:paraId="41C0AE89" w14:textId="77777777" w:rsidR="00132D27" w:rsidRDefault="00132D27">
      <w:pPr>
        <w:jc w:val="both"/>
        <w:rPr>
          <w:rFonts w:eastAsia="MS Mincho"/>
          <w:szCs w:val="24"/>
        </w:rPr>
      </w:pPr>
    </w:p>
    <w:p w14:paraId="17F490CB" w14:textId="77777777" w:rsidR="00132D27" w:rsidRDefault="00366861">
      <w:pPr>
        <w:pStyle w:val="Heading4"/>
        <w:tabs>
          <w:tab w:val="left" w:pos="568"/>
        </w:tabs>
        <w:ind w:left="900"/>
        <w:rPr>
          <w:lang w:val="en-US"/>
        </w:rPr>
      </w:pPr>
      <w:r>
        <w:rPr>
          <w:lang w:val="en-US"/>
        </w:rPr>
        <w:t>Company Proposals:</w:t>
      </w:r>
    </w:p>
    <w:p w14:paraId="1C63791D"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1E574A7B" w14:textId="77777777">
        <w:trPr>
          <w:trHeight w:val="228"/>
        </w:trPr>
        <w:tc>
          <w:tcPr>
            <w:tcW w:w="1837" w:type="dxa"/>
          </w:tcPr>
          <w:p w14:paraId="2F2A1E4F" w14:textId="77777777" w:rsidR="00132D27" w:rsidRDefault="00366861">
            <w:pPr>
              <w:spacing w:before="0" w:after="0"/>
              <w:rPr>
                <w:b/>
                <w:sz w:val="22"/>
              </w:rPr>
            </w:pPr>
            <w:r>
              <w:rPr>
                <w:rFonts w:hint="eastAsia"/>
                <w:b/>
                <w:sz w:val="22"/>
              </w:rPr>
              <w:t>C</w:t>
            </w:r>
            <w:r>
              <w:rPr>
                <w:b/>
                <w:sz w:val="22"/>
              </w:rPr>
              <w:t>ompany</w:t>
            </w:r>
          </w:p>
        </w:tc>
        <w:tc>
          <w:tcPr>
            <w:tcW w:w="8148" w:type="dxa"/>
          </w:tcPr>
          <w:p w14:paraId="7DD98F31" w14:textId="77777777" w:rsidR="00132D27" w:rsidRDefault="00366861">
            <w:pPr>
              <w:spacing w:before="0" w:after="0"/>
              <w:rPr>
                <w:b/>
                <w:sz w:val="22"/>
              </w:rPr>
            </w:pPr>
            <w:r>
              <w:rPr>
                <w:b/>
                <w:sz w:val="22"/>
              </w:rPr>
              <w:t>Company proposal related to this issue</w:t>
            </w:r>
          </w:p>
        </w:tc>
      </w:tr>
      <w:tr w:rsidR="00132D27" w14:paraId="67374933" w14:textId="77777777">
        <w:trPr>
          <w:trHeight w:val="129"/>
        </w:trPr>
        <w:tc>
          <w:tcPr>
            <w:tcW w:w="1837" w:type="dxa"/>
          </w:tcPr>
          <w:p w14:paraId="15D117F1" w14:textId="77777777" w:rsidR="00132D27" w:rsidRDefault="00366861">
            <w:pPr>
              <w:spacing w:before="0" w:after="0"/>
              <w:rPr>
                <w:sz w:val="22"/>
              </w:rPr>
            </w:pPr>
            <w:r>
              <w:rPr>
                <w:sz w:val="22"/>
              </w:rPr>
              <w:t>Nokia</w:t>
            </w:r>
          </w:p>
        </w:tc>
        <w:tc>
          <w:tcPr>
            <w:tcW w:w="8148" w:type="dxa"/>
          </w:tcPr>
          <w:p w14:paraId="1190486D" w14:textId="77777777" w:rsidR="00132D27" w:rsidRDefault="00366861">
            <w:pPr>
              <w:spacing w:before="0" w:after="0"/>
              <w:rPr>
                <w:sz w:val="22"/>
              </w:rPr>
            </w:pPr>
            <w:r>
              <w:rPr>
                <w:sz w:val="22"/>
              </w:rPr>
              <w:t>Proposal 8: A Type A device will consider the LTE reservations similarly as it considers NR reservations, when doing resource exclusion in terms of priority and RSRP threshold. NR will only exclude the overlapped candidate resources. To avoid the AGC issue, the NR module will have to consider the entire slot as non-preferred, if the slot is not starting at the same time as the LTE subframe.</w:t>
            </w:r>
          </w:p>
        </w:tc>
      </w:tr>
      <w:tr w:rsidR="00132D27" w14:paraId="32087F8B" w14:textId="77777777">
        <w:trPr>
          <w:trHeight w:val="129"/>
        </w:trPr>
        <w:tc>
          <w:tcPr>
            <w:tcW w:w="1837" w:type="dxa"/>
          </w:tcPr>
          <w:p w14:paraId="4F000DEE" w14:textId="77777777" w:rsidR="00132D27" w:rsidRDefault="00366861">
            <w:pPr>
              <w:spacing w:before="0" w:after="0"/>
              <w:rPr>
                <w:sz w:val="22"/>
              </w:rPr>
            </w:pPr>
            <w:r>
              <w:rPr>
                <w:sz w:val="22"/>
              </w:rPr>
              <w:t xml:space="preserve">Huawei, </w:t>
            </w:r>
            <w:proofErr w:type="spellStart"/>
            <w:r>
              <w:rPr>
                <w:sz w:val="22"/>
              </w:rPr>
              <w:t>HiSilicon</w:t>
            </w:r>
            <w:proofErr w:type="spellEnd"/>
          </w:p>
        </w:tc>
        <w:tc>
          <w:tcPr>
            <w:tcW w:w="8148" w:type="dxa"/>
          </w:tcPr>
          <w:p w14:paraId="50234C96"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753DEA42"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6350E906" w14:textId="77777777" w:rsidR="00132D27" w:rsidRDefault="00366861">
            <w:pPr>
              <w:spacing w:before="0" w:after="0"/>
              <w:rPr>
                <w:sz w:val="22"/>
              </w:rPr>
            </w:pPr>
            <w:r>
              <w:rPr>
                <w:sz w:val="22"/>
              </w:rPr>
              <w:t>•</w:t>
            </w:r>
            <w:r>
              <w:rPr>
                <w:sz w:val="22"/>
              </w:rPr>
              <w:tab/>
              <w:t>Otherwise, this subframe has no LTE-V reservation.</w:t>
            </w:r>
          </w:p>
        </w:tc>
      </w:tr>
      <w:tr w:rsidR="00132D27" w14:paraId="1F5D9B68" w14:textId="77777777">
        <w:trPr>
          <w:trHeight w:val="129"/>
        </w:trPr>
        <w:tc>
          <w:tcPr>
            <w:tcW w:w="1837" w:type="dxa"/>
          </w:tcPr>
          <w:p w14:paraId="0B11D4B6" w14:textId="77777777" w:rsidR="00132D27" w:rsidRDefault="00366861">
            <w:pPr>
              <w:spacing w:before="0" w:after="0"/>
              <w:rPr>
                <w:sz w:val="22"/>
              </w:rPr>
            </w:pPr>
            <w:proofErr w:type="spellStart"/>
            <w:r>
              <w:rPr>
                <w:sz w:val="22"/>
              </w:rPr>
              <w:t>Spreadtrum</w:t>
            </w:r>
            <w:proofErr w:type="spellEnd"/>
          </w:p>
        </w:tc>
        <w:tc>
          <w:tcPr>
            <w:tcW w:w="8148" w:type="dxa"/>
          </w:tcPr>
          <w:p w14:paraId="4619FC18" w14:textId="77777777" w:rsidR="00132D27" w:rsidRDefault="00366861">
            <w:pPr>
              <w:spacing w:before="0" w:after="0"/>
              <w:rPr>
                <w:sz w:val="22"/>
              </w:rPr>
            </w:pPr>
            <w:r>
              <w:rPr>
                <w:sz w:val="22"/>
              </w:rPr>
              <w:t>Proposal 6: NR SL module can exclude the reserved resource(s) of LTE sidelink in its resource (re-)selection after Step 5a) of Rel-16 TS 38.214 Section 8.1.4</w:t>
            </w:r>
          </w:p>
          <w:p w14:paraId="6DE9047A" w14:textId="77777777" w:rsidR="00132D27" w:rsidRDefault="00366861">
            <w:pPr>
              <w:spacing w:before="0" w:after="0"/>
              <w:rPr>
                <w:sz w:val="22"/>
              </w:rPr>
            </w:pPr>
            <w:r>
              <w:rPr>
                <w:sz w:val="22"/>
              </w:rPr>
              <w:t>-</w:t>
            </w:r>
            <w:r>
              <w:rPr>
                <w:sz w:val="22"/>
              </w:rPr>
              <w:tab/>
              <w:t xml:space="preserve">It can be up to the NR SL module’s implementation whether perform the above procedure of resource exclusion if the candidate resource(s) in S_A after excluding the reserved resource(s) of LTE sidelink is smaller than X * </w:t>
            </w:r>
            <w:proofErr w:type="spellStart"/>
            <w:r>
              <w:rPr>
                <w:sz w:val="22"/>
              </w:rPr>
              <w:t>M_total</w:t>
            </w:r>
            <w:proofErr w:type="spellEnd"/>
            <w:r>
              <w:rPr>
                <w:sz w:val="22"/>
              </w:rPr>
              <w:t>.</w:t>
            </w:r>
          </w:p>
        </w:tc>
      </w:tr>
      <w:tr w:rsidR="00132D27" w14:paraId="15408A7D" w14:textId="77777777">
        <w:trPr>
          <w:trHeight w:val="129"/>
        </w:trPr>
        <w:tc>
          <w:tcPr>
            <w:tcW w:w="1837" w:type="dxa"/>
          </w:tcPr>
          <w:p w14:paraId="651FAB96" w14:textId="77777777" w:rsidR="00132D27" w:rsidRDefault="00366861">
            <w:pPr>
              <w:spacing w:before="0" w:after="0"/>
              <w:rPr>
                <w:sz w:val="22"/>
              </w:rPr>
            </w:pPr>
            <w:r>
              <w:rPr>
                <w:sz w:val="22"/>
              </w:rPr>
              <w:t>Panasonic</w:t>
            </w:r>
          </w:p>
        </w:tc>
        <w:tc>
          <w:tcPr>
            <w:tcW w:w="8148" w:type="dxa"/>
          </w:tcPr>
          <w:p w14:paraId="0B068C49" w14:textId="77777777" w:rsidR="00132D27" w:rsidRDefault="00366861">
            <w:pPr>
              <w:spacing w:before="0" w:after="0"/>
              <w:rPr>
                <w:sz w:val="22"/>
              </w:rPr>
            </w:pPr>
            <w:r>
              <w:rPr>
                <w:sz w:val="22"/>
              </w:rPr>
              <w:t>Proposal 6: Assuming all LTE PHY layer sensing information are transparent to NR module, then the information would be treated same as NR sensing, i.e., non-proper resources from LTE sensing (by priority, SCI, etc.) are excluded to each X%.</w:t>
            </w:r>
          </w:p>
        </w:tc>
      </w:tr>
      <w:tr w:rsidR="00132D27" w14:paraId="3E504EFB" w14:textId="77777777">
        <w:trPr>
          <w:trHeight w:val="129"/>
        </w:trPr>
        <w:tc>
          <w:tcPr>
            <w:tcW w:w="1837" w:type="dxa"/>
          </w:tcPr>
          <w:p w14:paraId="680D9933" w14:textId="77777777" w:rsidR="00132D27" w:rsidRDefault="00366861">
            <w:pPr>
              <w:spacing w:before="0" w:after="0"/>
              <w:rPr>
                <w:sz w:val="22"/>
              </w:rPr>
            </w:pPr>
            <w:r>
              <w:rPr>
                <w:sz w:val="22"/>
              </w:rPr>
              <w:t>OPPO</w:t>
            </w:r>
          </w:p>
        </w:tc>
        <w:tc>
          <w:tcPr>
            <w:tcW w:w="8148" w:type="dxa"/>
          </w:tcPr>
          <w:p w14:paraId="6CBB37C7" w14:textId="77777777" w:rsidR="00132D27" w:rsidRDefault="00366861">
            <w:pPr>
              <w:spacing w:before="0" w:after="0"/>
              <w:rPr>
                <w:sz w:val="22"/>
              </w:rPr>
            </w:pPr>
            <w:r>
              <w:rPr>
                <w:sz w:val="22"/>
              </w:rPr>
              <w:t>Proposal 4: The sensing and resource reservation information shared by LTE module is used in physical layer of NR module as part of resource exclusion process.</w:t>
            </w:r>
          </w:p>
          <w:p w14:paraId="6557CFF7" w14:textId="77777777" w:rsidR="00132D27" w:rsidRDefault="00366861">
            <w:pPr>
              <w:spacing w:before="0" w:after="0"/>
              <w:rPr>
                <w:sz w:val="22"/>
              </w:rPr>
            </w:pPr>
            <w:r>
              <w:rPr>
                <w:sz w:val="22"/>
              </w:rPr>
              <w:t>Proposal 5: NR module ought to use the shared sensing and resource reservation information from LTE module for initial selection, re-evaluation and pre-emption checking.</w:t>
            </w:r>
          </w:p>
          <w:p w14:paraId="74D22E8A" w14:textId="77777777" w:rsidR="00132D27" w:rsidRDefault="00366861">
            <w:pPr>
              <w:spacing w:before="0" w:after="0"/>
              <w:rPr>
                <w:sz w:val="22"/>
              </w:rPr>
            </w:pPr>
            <w:r>
              <w:rPr>
                <w:sz w:val="22"/>
              </w:rPr>
              <w:lastRenderedPageBreak/>
              <w:t>Proposal 6: NR module performs resource exclusion based on the SL grant determined by LTE module to address the in-device coexistence issue in the same frequency channel.</w:t>
            </w:r>
          </w:p>
        </w:tc>
      </w:tr>
      <w:tr w:rsidR="00132D27" w14:paraId="35DBF3FA" w14:textId="77777777">
        <w:trPr>
          <w:trHeight w:val="129"/>
        </w:trPr>
        <w:tc>
          <w:tcPr>
            <w:tcW w:w="1837" w:type="dxa"/>
          </w:tcPr>
          <w:p w14:paraId="29F2CDEC" w14:textId="77777777" w:rsidR="00132D27" w:rsidRDefault="00366861">
            <w:pPr>
              <w:spacing w:before="0" w:after="0"/>
              <w:rPr>
                <w:sz w:val="22"/>
              </w:rPr>
            </w:pPr>
            <w:r>
              <w:rPr>
                <w:sz w:val="22"/>
              </w:rPr>
              <w:lastRenderedPageBreak/>
              <w:t>Intel</w:t>
            </w:r>
          </w:p>
        </w:tc>
        <w:tc>
          <w:tcPr>
            <w:tcW w:w="8148" w:type="dxa"/>
          </w:tcPr>
          <w:p w14:paraId="62D2AF4C" w14:textId="77777777" w:rsidR="00132D27" w:rsidRDefault="00366861">
            <w:pPr>
              <w:spacing w:before="0" w:after="0"/>
              <w:rPr>
                <w:sz w:val="22"/>
              </w:rPr>
            </w:pPr>
            <w:r>
              <w:rPr>
                <w:sz w:val="22"/>
              </w:rPr>
              <w:t xml:space="preserve">Proposal 4: </w:t>
            </w:r>
          </w:p>
          <w:p w14:paraId="479BEB46"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439DAF27" w14:textId="77777777" w:rsidR="00132D27" w:rsidRDefault="00366861">
            <w:pPr>
              <w:spacing w:before="0" w:after="0"/>
              <w:rPr>
                <w:sz w:val="22"/>
              </w:rPr>
            </w:pPr>
            <w:r>
              <w:rPr>
                <w:sz w:val="22"/>
              </w:rPr>
              <w:t xml:space="preserve">    o</w:t>
            </w:r>
            <w:r>
              <w:rPr>
                <w:sz w:val="22"/>
              </w:rPr>
              <w:tab/>
              <w:t xml:space="preserve">Impact and enhancements to the NR SL sensing and resource selection procedure </w:t>
            </w:r>
          </w:p>
          <w:p w14:paraId="13553307"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46934E70" w14:textId="77777777" w:rsidR="00132D27" w:rsidRDefault="00366861">
            <w:pPr>
              <w:spacing w:before="0" w:after="0"/>
              <w:rPr>
                <w:color w:val="BFBFBF" w:themeColor="background1" w:themeShade="BF"/>
                <w:sz w:val="22"/>
              </w:rPr>
            </w:pPr>
            <w:r>
              <w:rPr>
                <w:sz w:val="22"/>
              </w:rPr>
              <w:t xml:space="preserve">    </w:t>
            </w:r>
            <w:r>
              <w:rPr>
                <w:color w:val="BFBFBF" w:themeColor="background1" w:themeShade="BF"/>
                <w:sz w:val="22"/>
              </w:rPr>
              <w:t>o</w:t>
            </w:r>
            <w:r>
              <w:rPr>
                <w:color w:val="BFBFBF" w:themeColor="background1" w:themeShade="BF"/>
                <w:sz w:val="22"/>
              </w:rPr>
              <w:tab/>
              <w:t xml:space="preserve">Impact and enhancements to the Rel.17 inter-UE coordination schemes  </w:t>
            </w:r>
          </w:p>
          <w:p w14:paraId="1C34EFB0" w14:textId="77777777" w:rsidR="00132D27" w:rsidRDefault="00366861">
            <w:pPr>
              <w:spacing w:before="0" w:after="0"/>
              <w:rPr>
                <w:sz w:val="22"/>
              </w:rPr>
            </w:pPr>
            <w:r>
              <w:rPr>
                <w:color w:val="BFBFBF" w:themeColor="background1" w:themeShade="BF"/>
                <w:sz w:val="22"/>
              </w:rPr>
              <w:t xml:space="preserve">        </w:t>
            </w:r>
            <w:r>
              <w:rPr>
                <w:color w:val="BFBFBF" w:themeColor="background1" w:themeShade="BF"/>
                <w:sz w:val="22"/>
              </w:rPr>
              <w:t></w:t>
            </w:r>
            <w:r>
              <w:rPr>
                <w:color w:val="BFBFBF" w:themeColor="background1" w:themeShade="BF"/>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65CE405F" w14:textId="77777777">
        <w:trPr>
          <w:trHeight w:val="129"/>
        </w:trPr>
        <w:tc>
          <w:tcPr>
            <w:tcW w:w="1837" w:type="dxa"/>
          </w:tcPr>
          <w:p w14:paraId="522B8AC5" w14:textId="77777777" w:rsidR="00132D27" w:rsidRDefault="00366861">
            <w:pPr>
              <w:spacing w:after="0"/>
              <w:rPr>
                <w:sz w:val="22"/>
              </w:rPr>
            </w:pPr>
            <w:proofErr w:type="spellStart"/>
            <w:r>
              <w:rPr>
                <w:sz w:val="22"/>
              </w:rPr>
              <w:t>Transsion</w:t>
            </w:r>
            <w:proofErr w:type="spellEnd"/>
          </w:p>
        </w:tc>
        <w:tc>
          <w:tcPr>
            <w:tcW w:w="8148" w:type="dxa"/>
          </w:tcPr>
          <w:p w14:paraId="6B77964F" w14:textId="77777777" w:rsidR="00132D27" w:rsidRDefault="00366861">
            <w:pPr>
              <w:spacing w:before="0" w:after="0"/>
              <w:rPr>
                <w:sz w:val="22"/>
                <w:szCs w:val="22"/>
              </w:rPr>
            </w:pPr>
            <w:r>
              <w:rPr>
                <w:sz w:val="22"/>
                <w:szCs w:val="22"/>
              </w:rPr>
              <w:t>Proposal 4: For co-channel coexistence in Rel-18, for dynamic resource pool sharing, the NR SL module in type A devices use the LTE SL sensing and resource reservation information to exclude resources from the set of available resources in its own resource selection procedures.</w:t>
            </w:r>
          </w:p>
        </w:tc>
      </w:tr>
      <w:tr w:rsidR="00132D27" w14:paraId="3A86EE72" w14:textId="77777777">
        <w:trPr>
          <w:trHeight w:val="129"/>
        </w:trPr>
        <w:tc>
          <w:tcPr>
            <w:tcW w:w="1837" w:type="dxa"/>
          </w:tcPr>
          <w:p w14:paraId="3488571A" w14:textId="77777777" w:rsidR="00132D27" w:rsidRDefault="00366861">
            <w:pPr>
              <w:spacing w:before="0" w:after="0"/>
              <w:rPr>
                <w:sz w:val="22"/>
              </w:rPr>
            </w:pPr>
            <w:r>
              <w:rPr>
                <w:sz w:val="22"/>
              </w:rPr>
              <w:t>Fraunhofer</w:t>
            </w:r>
          </w:p>
        </w:tc>
        <w:tc>
          <w:tcPr>
            <w:tcW w:w="8148" w:type="dxa"/>
          </w:tcPr>
          <w:p w14:paraId="6D824B12" w14:textId="77777777" w:rsidR="00132D27" w:rsidRDefault="00366861">
            <w:pPr>
              <w:spacing w:before="0" w:after="0"/>
              <w:rPr>
                <w:sz w:val="22"/>
                <w:szCs w:val="22"/>
              </w:rPr>
            </w:pPr>
            <w:r>
              <w:rPr>
                <w:sz w:val="22"/>
                <w:szCs w:val="22"/>
              </w:rPr>
              <w:t>Proposal 5: For dynamic resource pool sharing, the NR SL module can exclude resources being used by LTE V2X transmissions either in Step 5 of the resource selection procedure, or by higher layers.</w:t>
            </w:r>
          </w:p>
        </w:tc>
      </w:tr>
      <w:tr w:rsidR="00132D27" w14:paraId="7A2A68C7" w14:textId="77777777">
        <w:trPr>
          <w:trHeight w:val="129"/>
        </w:trPr>
        <w:tc>
          <w:tcPr>
            <w:tcW w:w="1837" w:type="dxa"/>
          </w:tcPr>
          <w:p w14:paraId="65765D75" w14:textId="77777777" w:rsidR="00132D27" w:rsidRDefault="00366861">
            <w:pPr>
              <w:spacing w:before="0" w:after="0"/>
              <w:rPr>
                <w:sz w:val="22"/>
              </w:rPr>
            </w:pPr>
            <w:r>
              <w:rPr>
                <w:sz w:val="22"/>
              </w:rPr>
              <w:t>Apple</w:t>
            </w:r>
          </w:p>
        </w:tc>
        <w:tc>
          <w:tcPr>
            <w:tcW w:w="8148" w:type="dxa"/>
          </w:tcPr>
          <w:p w14:paraId="08EC4DBD" w14:textId="77777777" w:rsidR="00132D27" w:rsidRDefault="00366861">
            <w:pPr>
              <w:spacing w:before="0" w:after="0"/>
              <w:rPr>
                <w:sz w:val="22"/>
                <w:szCs w:val="22"/>
              </w:rPr>
            </w:pPr>
            <w:r>
              <w:rPr>
                <w:sz w:val="22"/>
                <w:szCs w:val="22"/>
              </w:rPr>
              <w:t>Proposal 7: In dynamic resource pool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6C6F0547" w14:textId="77777777" w:rsidR="00132D27" w:rsidRDefault="00366861">
            <w:pPr>
              <w:spacing w:before="0" w:after="0"/>
              <w:rPr>
                <w:sz w:val="22"/>
                <w:szCs w:val="22"/>
              </w:rPr>
            </w:pPr>
            <w:r>
              <w:rPr>
                <w:sz w:val="22"/>
                <w:szCs w:val="22"/>
              </w:rPr>
              <w:t>•</w:t>
            </w:r>
            <w:r>
              <w:rPr>
                <w:sz w:val="22"/>
                <w:szCs w:val="22"/>
              </w:rPr>
              <w:tab/>
              <w:t>Consider the case of partial overlap between LTE sidelink sub-channel and NR sidelink sub-channel</w:t>
            </w:r>
          </w:p>
        </w:tc>
      </w:tr>
      <w:tr w:rsidR="00132D27" w14:paraId="2D018B67" w14:textId="77777777">
        <w:trPr>
          <w:trHeight w:val="129"/>
        </w:trPr>
        <w:tc>
          <w:tcPr>
            <w:tcW w:w="1837" w:type="dxa"/>
          </w:tcPr>
          <w:p w14:paraId="4802A163" w14:textId="77777777" w:rsidR="00132D27" w:rsidRDefault="00366861">
            <w:pPr>
              <w:spacing w:before="0" w:after="0"/>
              <w:rPr>
                <w:sz w:val="22"/>
              </w:rPr>
            </w:pPr>
            <w:proofErr w:type="spellStart"/>
            <w:r>
              <w:rPr>
                <w:sz w:val="22"/>
              </w:rPr>
              <w:t>InterDigital</w:t>
            </w:r>
            <w:proofErr w:type="spellEnd"/>
          </w:p>
        </w:tc>
        <w:tc>
          <w:tcPr>
            <w:tcW w:w="8148" w:type="dxa"/>
          </w:tcPr>
          <w:p w14:paraId="27F63FFD" w14:textId="77777777" w:rsidR="00132D27" w:rsidRDefault="00366861">
            <w:pPr>
              <w:spacing w:before="0" w:after="0"/>
              <w:rPr>
                <w:sz w:val="22"/>
              </w:rPr>
            </w:pPr>
            <w:r>
              <w:rPr>
                <w:sz w:val="22"/>
              </w:rPr>
              <w:t>Proposal 4: Study exclusion of overlapping resources (between LTE and NR SL resource pools) in a NR resource selection based on LTE SL sensing result, e.g. Set A.</w:t>
            </w:r>
          </w:p>
        </w:tc>
      </w:tr>
      <w:tr w:rsidR="00132D27" w14:paraId="0DA2589F" w14:textId="77777777">
        <w:trPr>
          <w:trHeight w:val="129"/>
        </w:trPr>
        <w:tc>
          <w:tcPr>
            <w:tcW w:w="1837" w:type="dxa"/>
          </w:tcPr>
          <w:p w14:paraId="2F4DB4A1" w14:textId="77777777" w:rsidR="00132D27" w:rsidRDefault="00366861">
            <w:pPr>
              <w:spacing w:before="0" w:after="0"/>
              <w:rPr>
                <w:sz w:val="22"/>
              </w:rPr>
            </w:pPr>
            <w:r>
              <w:rPr>
                <w:sz w:val="22"/>
              </w:rPr>
              <w:t>Samsung</w:t>
            </w:r>
          </w:p>
        </w:tc>
        <w:tc>
          <w:tcPr>
            <w:tcW w:w="8148" w:type="dxa"/>
          </w:tcPr>
          <w:p w14:paraId="53173F88"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3DED2357" w14:textId="77777777" w:rsidR="00132D27" w:rsidRDefault="00366861">
            <w:pPr>
              <w:spacing w:before="0" w:after="0"/>
              <w:rPr>
                <w:sz w:val="22"/>
              </w:rPr>
            </w:pPr>
            <w:r>
              <w:rPr>
                <w:sz w:val="22"/>
              </w:rPr>
              <w:t>-</w:t>
            </w:r>
            <w:r>
              <w:rPr>
                <w:sz w:val="22"/>
              </w:rPr>
              <w:tab/>
              <w:t>Resource exclusion for its NR SL transmission</w:t>
            </w:r>
          </w:p>
          <w:p w14:paraId="4D719FC4" w14:textId="77777777" w:rsidR="00132D27" w:rsidRDefault="00366861">
            <w:pPr>
              <w:spacing w:before="0" w:after="0"/>
              <w:rPr>
                <w:sz w:val="22"/>
              </w:rPr>
            </w:pPr>
            <w:r>
              <w:rPr>
                <w:sz w:val="22"/>
              </w:rPr>
              <w:t>-</w:t>
            </w:r>
            <w:r>
              <w:rPr>
                <w:sz w:val="22"/>
              </w:rPr>
              <w:tab/>
              <w:t>Scheme 1 inter-UE co-ordination</w:t>
            </w:r>
          </w:p>
          <w:p w14:paraId="1B0AEFE8" w14:textId="77777777" w:rsidR="00132D27" w:rsidRDefault="00366861">
            <w:pPr>
              <w:spacing w:before="0" w:after="0"/>
              <w:rPr>
                <w:sz w:val="22"/>
              </w:rPr>
            </w:pPr>
            <w:r>
              <w:rPr>
                <w:sz w:val="22"/>
              </w:rPr>
              <w:t>-</w:t>
            </w:r>
            <w:r>
              <w:rPr>
                <w:sz w:val="22"/>
              </w:rPr>
              <w:tab/>
              <w:t>Scheme 2 inter-UE co-ordination</w:t>
            </w:r>
          </w:p>
        </w:tc>
      </w:tr>
      <w:tr w:rsidR="00132D27" w14:paraId="41630858" w14:textId="77777777">
        <w:trPr>
          <w:trHeight w:val="129"/>
        </w:trPr>
        <w:tc>
          <w:tcPr>
            <w:tcW w:w="1837" w:type="dxa"/>
          </w:tcPr>
          <w:p w14:paraId="282E8E3A" w14:textId="77777777" w:rsidR="00132D27" w:rsidRDefault="00366861">
            <w:pPr>
              <w:spacing w:before="0" w:after="0"/>
              <w:rPr>
                <w:sz w:val="22"/>
              </w:rPr>
            </w:pPr>
            <w:r>
              <w:rPr>
                <w:sz w:val="22"/>
              </w:rPr>
              <w:t>Sharp</w:t>
            </w:r>
          </w:p>
        </w:tc>
        <w:tc>
          <w:tcPr>
            <w:tcW w:w="8148" w:type="dxa"/>
          </w:tcPr>
          <w:p w14:paraId="1D12FEF8" w14:textId="77777777" w:rsidR="00132D27" w:rsidRDefault="00366861">
            <w:pPr>
              <w:spacing w:before="0" w:after="0"/>
              <w:rPr>
                <w:sz w:val="22"/>
              </w:rPr>
            </w:pPr>
            <w:r>
              <w:rPr>
                <w:sz w:val="22"/>
              </w:rPr>
              <w:t>Proposal 5: For co-channel coexistence in Rel-18, for the study of dynamic resource pool sharing, the NR SL module in type A devices uses the LTE SL sensing and resource reservation information to exclude resources from the set of available resources in its own resource selection procedures.</w:t>
            </w:r>
          </w:p>
          <w:p w14:paraId="7CCC36E6" w14:textId="77777777" w:rsidR="00132D27" w:rsidRDefault="00366861">
            <w:pPr>
              <w:spacing w:before="0" w:after="0"/>
              <w:rPr>
                <w:sz w:val="22"/>
              </w:rPr>
            </w:pPr>
            <w:r>
              <w:rPr>
                <w:sz w:val="22"/>
              </w:rPr>
              <w:t></w:t>
            </w:r>
            <w:r>
              <w:rPr>
                <w:sz w:val="22"/>
              </w:rPr>
              <w:tab/>
              <w:t>NR SL module excludes the resources overlapping with the reserved resources derived from the shared information by LTE SL module based on RSRP comparison and excludes the resources corresponding to subframes which are not monitored by LTE SL module.</w:t>
            </w:r>
          </w:p>
        </w:tc>
      </w:tr>
      <w:tr w:rsidR="00132D27" w14:paraId="06C38909" w14:textId="77777777">
        <w:trPr>
          <w:trHeight w:val="129"/>
        </w:trPr>
        <w:tc>
          <w:tcPr>
            <w:tcW w:w="1837" w:type="dxa"/>
          </w:tcPr>
          <w:p w14:paraId="0F43FC4D" w14:textId="77777777" w:rsidR="00132D27" w:rsidRDefault="00366861">
            <w:pPr>
              <w:spacing w:before="0" w:after="0"/>
              <w:rPr>
                <w:sz w:val="22"/>
              </w:rPr>
            </w:pPr>
            <w:r>
              <w:rPr>
                <w:sz w:val="22"/>
              </w:rPr>
              <w:t>NTT DOCOMO</w:t>
            </w:r>
          </w:p>
        </w:tc>
        <w:tc>
          <w:tcPr>
            <w:tcW w:w="8148" w:type="dxa"/>
          </w:tcPr>
          <w:p w14:paraId="3E32D1C4" w14:textId="77777777" w:rsidR="00132D27" w:rsidRDefault="00366861">
            <w:pPr>
              <w:spacing w:before="0" w:after="0"/>
              <w:rPr>
                <w:sz w:val="22"/>
              </w:rPr>
            </w:pPr>
            <w:r>
              <w:rPr>
                <w:sz w:val="22"/>
              </w:rPr>
              <w:t>Proposal 7: For device type A in dynamic resource sharing,</w:t>
            </w:r>
          </w:p>
          <w:p w14:paraId="3EA62418" w14:textId="77777777" w:rsidR="00132D27" w:rsidRDefault="00366861">
            <w:pPr>
              <w:spacing w:before="0" w:after="0"/>
              <w:rPr>
                <w:sz w:val="22"/>
              </w:rPr>
            </w:pPr>
            <w:r>
              <w:rPr>
                <w:sz w:val="22"/>
              </w:rPr>
              <w:t>o</w:t>
            </w:r>
            <w:r>
              <w:rPr>
                <w:sz w:val="22"/>
              </w:rPr>
              <w:tab/>
              <w:t>NR-SL module performs resource exclusion as in step 5 and as in step 6 based on information shared from LTE-SL module.</w:t>
            </w:r>
          </w:p>
        </w:tc>
      </w:tr>
      <w:tr w:rsidR="00132D27" w14:paraId="50912B4E" w14:textId="77777777">
        <w:trPr>
          <w:trHeight w:val="129"/>
        </w:trPr>
        <w:tc>
          <w:tcPr>
            <w:tcW w:w="1837" w:type="dxa"/>
          </w:tcPr>
          <w:p w14:paraId="166CC95B" w14:textId="77777777" w:rsidR="00132D27" w:rsidRDefault="00366861">
            <w:pPr>
              <w:spacing w:before="0" w:after="0"/>
              <w:rPr>
                <w:sz w:val="22"/>
              </w:rPr>
            </w:pPr>
            <w:r>
              <w:rPr>
                <w:sz w:val="22"/>
              </w:rPr>
              <w:t>Qualcomm</w:t>
            </w:r>
          </w:p>
        </w:tc>
        <w:tc>
          <w:tcPr>
            <w:tcW w:w="8148" w:type="dxa"/>
          </w:tcPr>
          <w:p w14:paraId="66756C8B" w14:textId="77777777" w:rsidR="00132D27" w:rsidRDefault="00366861">
            <w:pPr>
              <w:spacing w:before="0" w:after="0"/>
              <w:rPr>
                <w:sz w:val="22"/>
              </w:rPr>
            </w:pPr>
            <w:r>
              <w:rPr>
                <w:sz w:val="22"/>
              </w:rPr>
              <w:t>Proposal 5: The NR SL UE-s determine the set of available transmission (Tx) resources for NR SL transmissions based on the estimated LTE channel occupancy metric and the (pre)-configured basic NR Tx resource set.</w:t>
            </w:r>
          </w:p>
          <w:p w14:paraId="41D1EB16" w14:textId="77777777" w:rsidR="00132D27" w:rsidRDefault="00366861">
            <w:pPr>
              <w:spacing w:before="0" w:after="0"/>
              <w:rPr>
                <w:sz w:val="22"/>
              </w:rPr>
            </w:pPr>
            <w:r>
              <w:rPr>
                <w:sz w:val="22"/>
              </w:rPr>
              <w:lastRenderedPageBreak/>
              <w:t>Observation 2: The proposed dynamic resource sharing between NR SL and LTE SL will not require any change to current LTE specifications</w:t>
            </w:r>
          </w:p>
          <w:p w14:paraId="2D34759F" w14:textId="77777777" w:rsidR="00132D27" w:rsidRDefault="00366861">
            <w:pPr>
              <w:spacing w:before="0" w:after="0"/>
              <w:rPr>
                <w:sz w:val="22"/>
              </w:rPr>
            </w:pPr>
            <w:r>
              <w:rPr>
                <w:sz w:val="22"/>
              </w:rPr>
              <w:t>Proposal 6: The NR SL UE, based on the estimation of SL LTE resource pool occupancy metric periodically updates the set of available Tx resources by adding resources to, or removing resources from the current set of available transmission resources for NR SL.</w:t>
            </w:r>
          </w:p>
        </w:tc>
      </w:tr>
    </w:tbl>
    <w:p w14:paraId="6C37214E" w14:textId="77777777" w:rsidR="00132D27" w:rsidRDefault="00132D27">
      <w:pPr>
        <w:rPr>
          <w:rFonts w:eastAsia="MS Mincho"/>
          <w:sz w:val="22"/>
          <w:szCs w:val="24"/>
          <w:lang w:val="en-US"/>
        </w:rPr>
      </w:pPr>
    </w:p>
    <w:p w14:paraId="1A05A29A" w14:textId="77777777" w:rsidR="00132D27" w:rsidRDefault="00366861">
      <w:pPr>
        <w:pStyle w:val="Heading3"/>
      </w:pPr>
      <w:r>
        <w:t>Company Views for 1</w:t>
      </w:r>
      <w:r>
        <w:rPr>
          <w:vertAlign w:val="superscript"/>
        </w:rPr>
        <w:t>st</w:t>
      </w:r>
      <w:r>
        <w:t xml:space="preserve"> Round of Discussions</w:t>
      </w:r>
    </w:p>
    <w:p w14:paraId="653BABC2" w14:textId="77777777" w:rsidR="00132D27" w:rsidRDefault="00366861">
      <w:pPr>
        <w:pStyle w:val="3GPPNormalText"/>
        <w:spacing w:before="240" w:after="0"/>
      </w:pPr>
      <w:r>
        <w:t>Would the following proposal be acceptable to the companies?</w:t>
      </w:r>
    </w:p>
    <w:p w14:paraId="3D392C0F" w14:textId="77777777" w:rsidR="00132D27" w:rsidRDefault="00366861">
      <w:pPr>
        <w:pStyle w:val="3GPPNormalText"/>
        <w:spacing w:before="120" w:after="0"/>
        <w:rPr>
          <w:b/>
        </w:rPr>
      </w:pPr>
      <w:r>
        <w:rPr>
          <w:b/>
        </w:rPr>
        <w:t>Proposal 1-3:</w:t>
      </w:r>
    </w:p>
    <w:p w14:paraId="555C1B9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exclude resources from the set of available resources in its own resource selection procedure.</w:t>
      </w:r>
    </w:p>
    <w:p w14:paraId="499AFEB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which layer carries out the resource exclusion - PHY layer or MAC layer</w:t>
      </w:r>
    </w:p>
    <w:p w14:paraId="5A29A4CA"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3D5E4972" w14:textId="77777777">
        <w:trPr>
          <w:trHeight w:val="158"/>
        </w:trPr>
        <w:tc>
          <w:tcPr>
            <w:tcW w:w="1680" w:type="dxa"/>
          </w:tcPr>
          <w:p w14:paraId="0AA3C715" w14:textId="77777777" w:rsidR="00132D27" w:rsidRDefault="00366861">
            <w:pPr>
              <w:spacing w:before="0" w:after="0"/>
              <w:rPr>
                <w:b/>
                <w:bCs/>
                <w:sz w:val="22"/>
              </w:rPr>
            </w:pPr>
            <w:r>
              <w:t xml:space="preserve"> </w:t>
            </w:r>
            <w:r>
              <w:rPr>
                <w:b/>
                <w:bCs/>
                <w:sz w:val="22"/>
              </w:rPr>
              <w:t>Company</w:t>
            </w:r>
          </w:p>
        </w:tc>
        <w:tc>
          <w:tcPr>
            <w:tcW w:w="1735" w:type="dxa"/>
          </w:tcPr>
          <w:p w14:paraId="4819211B" w14:textId="77777777" w:rsidR="00132D27" w:rsidRDefault="00366861">
            <w:pPr>
              <w:spacing w:before="0" w:after="0"/>
              <w:rPr>
                <w:b/>
                <w:bCs/>
                <w:sz w:val="22"/>
              </w:rPr>
            </w:pPr>
            <w:r>
              <w:rPr>
                <w:b/>
                <w:bCs/>
                <w:sz w:val="22"/>
              </w:rPr>
              <w:t>Yes/No</w:t>
            </w:r>
          </w:p>
        </w:tc>
        <w:tc>
          <w:tcPr>
            <w:tcW w:w="6570" w:type="dxa"/>
          </w:tcPr>
          <w:p w14:paraId="0717F6A8" w14:textId="77777777" w:rsidR="00132D27" w:rsidRDefault="00366861">
            <w:pPr>
              <w:spacing w:before="0" w:after="0"/>
              <w:rPr>
                <w:b/>
                <w:bCs/>
                <w:sz w:val="22"/>
              </w:rPr>
            </w:pPr>
            <w:r>
              <w:rPr>
                <w:b/>
                <w:bCs/>
                <w:sz w:val="22"/>
              </w:rPr>
              <w:t>Comments</w:t>
            </w:r>
          </w:p>
        </w:tc>
      </w:tr>
      <w:tr w:rsidR="00132D27" w14:paraId="2E6678B5" w14:textId="77777777">
        <w:trPr>
          <w:trHeight w:val="158"/>
        </w:trPr>
        <w:tc>
          <w:tcPr>
            <w:tcW w:w="1680" w:type="dxa"/>
          </w:tcPr>
          <w:p w14:paraId="65348004"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2A1FFEFC"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2885C1BF" w14:textId="77777777" w:rsidR="00132D27" w:rsidRDefault="00366861">
            <w:pPr>
              <w:spacing w:before="0" w:after="0"/>
              <w:rPr>
                <w:sz w:val="22"/>
                <w:lang w:eastAsia="zh-CN"/>
              </w:rPr>
            </w:pPr>
            <w:r>
              <w:rPr>
                <w:rFonts w:hint="eastAsia"/>
                <w:sz w:val="22"/>
                <w:lang w:eastAsia="zh-CN"/>
              </w:rPr>
              <w:t>I</w:t>
            </w:r>
            <w:r>
              <w:rPr>
                <w:sz w:val="22"/>
                <w:lang w:eastAsia="zh-CN"/>
              </w:rPr>
              <w:t>n mode 4 of LTE SL and mode 2 of NR SL as well as the procedure of IUC, the behaviour of resource exclusion is performed by physical layer rather than mac layer. Hence, we think the FFS ought to be removed.</w:t>
            </w:r>
          </w:p>
        </w:tc>
      </w:tr>
      <w:tr w:rsidR="00132D27" w14:paraId="693AD2AA" w14:textId="77777777">
        <w:trPr>
          <w:trHeight w:val="158"/>
        </w:trPr>
        <w:tc>
          <w:tcPr>
            <w:tcW w:w="1680" w:type="dxa"/>
          </w:tcPr>
          <w:p w14:paraId="2C3173B3" w14:textId="77777777" w:rsidR="00132D27" w:rsidRDefault="00366861">
            <w:pPr>
              <w:spacing w:before="0" w:after="0"/>
              <w:rPr>
                <w:sz w:val="22"/>
              </w:rPr>
            </w:pPr>
            <w:r>
              <w:rPr>
                <w:sz w:val="22"/>
              </w:rPr>
              <w:t>Toyota</w:t>
            </w:r>
          </w:p>
        </w:tc>
        <w:tc>
          <w:tcPr>
            <w:tcW w:w="1735" w:type="dxa"/>
          </w:tcPr>
          <w:p w14:paraId="0030597F" w14:textId="77777777" w:rsidR="00132D27" w:rsidRDefault="00366861">
            <w:pPr>
              <w:spacing w:before="0" w:after="0"/>
              <w:rPr>
                <w:sz w:val="22"/>
              </w:rPr>
            </w:pPr>
            <w:r>
              <w:rPr>
                <w:sz w:val="22"/>
              </w:rPr>
              <w:t>Yes with comments</w:t>
            </w:r>
          </w:p>
        </w:tc>
        <w:tc>
          <w:tcPr>
            <w:tcW w:w="6570" w:type="dxa"/>
          </w:tcPr>
          <w:p w14:paraId="59E60AD7" w14:textId="77777777" w:rsidR="00132D27" w:rsidRDefault="00366861">
            <w:pPr>
              <w:spacing w:before="0" w:after="0"/>
              <w:rPr>
                <w:sz w:val="22"/>
              </w:rPr>
            </w:pPr>
            <w:r>
              <w:rPr>
                <w:sz w:val="22"/>
              </w:rPr>
              <w:t>In addition to performing resource exclusion based on the LTE SL sensing and resource reservation information, the NR SL module/UE may send the LTE SCI (for the LTE module to take into account NR SL resource reservation in a backwards compatible way).</w:t>
            </w:r>
          </w:p>
        </w:tc>
      </w:tr>
      <w:tr w:rsidR="00132D27" w14:paraId="65BCA97C" w14:textId="77777777">
        <w:trPr>
          <w:trHeight w:val="158"/>
        </w:trPr>
        <w:tc>
          <w:tcPr>
            <w:tcW w:w="1680" w:type="dxa"/>
          </w:tcPr>
          <w:p w14:paraId="10B0B5F4" w14:textId="77777777" w:rsidR="00132D27" w:rsidRDefault="00366861">
            <w:pPr>
              <w:spacing w:before="0" w:after="0"/>
              <w:rPr>
                <w:sz w:val="22"/>
              </w:rPr>
            </w:pPr>
            <w:r>
              <w:rPr>
                <w:sz w:val="22"/>
              </w:rPr>
              <w:t>Intel</w:t>
            </w:r>
          </w:p>
        </w:tc>
        <w:tc>
          <w:tcPr>
            <w:tcW w:w="1735" w:type="dxa"/>
          </w:tcPr>
          <w:p w14:paraId="6640FE39" w14:textId="77777777" w:rsidR="00132D27" w:rsidRDefault="00366861">
            <w:pPr>
              <w:spacing w:before="0" w:after="0"/>
              <w:rPr>
                <w:sz w:val="22"/>
              </w:rPr>
            </w:pPr>
            <w:r>
              <w:rPr>
                <w:sz w:val="22"/>
              </w:rPr>
              <w:t>Comments</w:t>
            </w:r>
          </w:p>
        </w:tc>
        <w:tc>
          <w:tcPr>
            <w:tcW w:w="6570" w:type="dxa"/>
          </w:tcPr>
          <w:p w14:paraId="6665AD77" w14:textId="77777777" w:rsidR="00132D27" w:rsidRDefault="00366861">
            <w:pPr>
              <w:spacing w:before="0" w:after="0"/>
              <w:rPr>
                <w:sz w:val="22"/>
              </w:rPr>
            </w:pPr>
            <w:r>
              <w:rPr>
                <w:sz w:val="22"/>
              </w:rPr>
              <w:t>We are generally OK with the proposal, but we are unclear about the FFS, and have similar comments as OPPO.</w:t>
            </w:r>
          </w:p>
        </w:tc>
      </w:tr>
      <w:tr w:rsidR="00132D27" w14:paraId="3137B5F1" w14:textId="77777777">
        <w:trPr>
          <w:trHeight w:val="158"/>
        </w:trPr>
        <w:tc>
          <w:tcPr>
            <w:tcW w:w="1680" w:type="dxa"/>
          </w:tcPr>
          <w:p w14:paraId="11BEF289"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656B283E" w14:textId="77777777" w:rsidR="00132D27" w:rsidRDefault="00366861">
            <w:pPr>
              <w:spacing w:before="0" w:after="0"/>
              <w:rPr>
                <w:sz w:val="22"/>
              </w:rPr>
            </w:pPr>
            <w:r>
              <w:rPr>
                <w:sz w:val="22"/>
                <w:lang w:eastAsia="zh-CN"/>
              </w:rPr>
              <w:t>Yes with clarification</w:t>
            </w:r>
          </w:p>
        </w:tc>
        <w:tc>
          <w:tcPr>
            <w:tcW w:w="6570" w:type="dxa"/>
          </w:tcPr>
          <w:p w14:paraId="5AF3AE62" w14:textId="77777777" w:rsidR="00132D27" w:rsidRDefault="00366861">
            <w:pPr>
              <w:spacing w:before="0" w:after="0"/>
              <w:rPr>
                <w:sz w:val="22"/>
              </w:rPr>
            </w:pPr>
            <w:r>
              <w:rPr>
                <w:sz w:val="22"/>
              </w:rPr>
              <w:t>Is the ‘LTE SL sensing and resource reservation information’ referring to the list in Proposal 1-2? If this is the intention, perhaps the terminology can be aligned between the two proposals.</w:t>
            </w:r>
          </w:p>
          <w:p w14:paraId="5175D9F7" w14:textId="77777777" w:rsidR="00132D27" w:rsidRDefault="00366861">
            <w:pPr>
              <w:spacing w:before="0" w:after="0"/>
              <w:rPr>
                <w:sz w:val="22"/>
              </w:rPr>
            </w:pPr>
            <w:r>
              <w:rPr>
                <w:rFonts w:eastAsia="MS Mincho"/>
                <w:b/>
                <w:szCs w:val="24"/>
              </w:rPr>
              <w:t xml:space="preserve">For dynamic resource pool sharing, the NR SL module uses </w:t>
            </w:r>
            <w:r>
              <w:rPr>
                <w:rFonts w:eastAsia="MS Mincho"/>
                <w:b/>
                <w:strike/>
                <w:color w:val="FF0000"/>
                <w:szCs w:val="24"/>
              </w:rPr>
              <w:t>the LTE SL sensing and resource reservation</w:t>
            </w:r>
            <w:r>
              <w:rPr>
                <w:rFonts w:eastAsia="MS Mincho"/>
                <w:b/>
                <w:szCs w:val="24"/>
              </w:rPr>
              <w:t xml:space="preserve"> information </w:t>
            </w:r>
            <w:r>
              <w:rPr>
                <w:rFonts w:eastAsia="MS Mincho"/>
                <w:b/>
                <w:color w:val="FF0000"/>
                <w:szCs w:val="24"/>
              </w:rPr>
              <w:t>shared by the LTE SL module</w:t>
            </w:r>
            <w:r>
              <w:rPr>
                <w:rFonts w:eastAsia="MS Mincho"/>
                <w:b/>
                <w:szCs w:val="24"/>
              </w:rPr>
              <w:t xml:space="preserve"> to exclude resources from the set of available resources in its own resource selection procedure.</w:t>
            </w:r>
          </w:p>
        </w:tc>
      </w:tr>
      <w:tr w:rsidR="00132D27" w14:paraId="2D2BB180" w14:textId="77777777">
        <w:trPr>
          <w:trHeight w:val="158"/>
        </w:trPr>
        <w:tc>
          <w:tcPr>
            <w:tcW w:w="1680" w:type="dxa"/>
          </w:tcPr>
          <w:p w14:paraId="414BB6E4" w14:textId="77777777" w:rsidR="00132D27" w:rsidRDefault="00366861">
            <w:pPr>
              <w:spacing w:before="0" w:after="0"/>
              <w:rPr>
                <w:sz w:val="22"/>
                <w:lang w:eastAsia="zh-CN"/>
              </w:rPr>
            </w:pPr>
            <w:r>
              <w:rPr>
                <w:sz w:val="22"/>
                <w:lang w:eastAsia="zh-CN"/>
              </w:rPr>
              <w:t>Apple</w:t>
            </w:r>
          </w:p>
        </w:tc>
        <w:tc>
          <w:tcPr>
            <w:tcW w:w="1735" w:type="dxa"/>
          </w:tcPr>
          <w:p w14:paraId="10B42897" w14:textId="77777777" w:rsidR="00132D27" w:rsidRDefault="00366861">
            <w:pPr>
              <w:spacing w:before="0" w:after="0"/>
              <w:rPr>
                <w:sz w:val="22"/>
                <w:lang w:eastAsia="zh-CN"/>
              </w:rPr>
            </w:pPr>
            <w:r>
              <w:rPr>
                <w:sz w:val="22"/>
                <w:lang w:eastAsia="zh-CN"/>
              </w:rPr>
              <w:t>Yes with comments</w:t>
            </w:r>
          </w:p>
        </w:tc>
        <w:tc>
          <w:tcPr>
            <w:tcW w:w="6570" w:type="dxa"/>
          </w:tcPr>
          <w:p w14:paraId="6A85E193" w14:textId="77777777" w:rsidR="00132D27" w:rsidRDefault="00366861">
            <w:pPr>
              <w:spacing w:before="0" w:after="0"/>
              <w:rPr>
                <w:sz w:val="22"/>
              </w:rPr>
            </w:pPr>
            <w:r>
              <w:rPr>
                <w:sz w:val="22"/>
              </w:rPr>
              <w:t xml:space="preserve">We share the similar view as OPPO and Intel. The resource exclusion is performed at physical layer. </w:t>
            </w:r>
          </w:p>
        </w:tc>
      </w:tr>
      <w:tr w:rsidR="00132D27" w14:paraId="33EAEE79" w14:textId="77777777">
        <w:trPr>
          <w:trHeight w:val="158"/>
        </w:trPr>
        <w:tc>
          <w:tcPr>
            <w:tcW w:w="1680" w:type="dxa"/>
          </w:tcPr>
          <w:p w14:paraId="004540F6" w14:textId="77777777" w:rsidR="00132D27" w:rsidRDefault="00366861">
            <w:pPr>
              <w:spacing w:before="0" w:after="0"/>
              <w:rPr>
                <w:sz w:val="22"/>
                <w:lang w:eastAsia="zh-CN"/>
              </w:rPr>
            </w:pPr>
            <w:r>
              <w:rPr>
                <w:sz w:val="22"/>
                <w:lang w:eastAsia="zh-CN"/>
              </w:rPr>
              <w:t>Ericsson</w:t>
            </w:r>
          </w:p>
        </w:tc>
        <w:tc>
          <w:tcPr>
            <w:tcW w:w="1735" w:type="dxa"/>
          </w:tcPr>
          <w:p w14:paraId="7BD9DF73" w14:textId="77777777" w:rsidR="00132D27" w:rsidRDefault="00366861">
            <w:pPr>
              <w:spacing w:before="0" w:after="0"/>
              <w:rPr>
                <w:sz w:val="22"/>
                <w:lang w:eastAsia="zh-CN"/>
              </w:rPr>
            </w:pPr>
            <w:r>
              <w:rPr>
                <w:sz w:val="22"/>
                <w:lang w:eastAsia="zh-CN"/>
              </w:rPr>
              <w:t>Yes</w:t>
            </w:r>
          </w:p>
        </w:tc>
        <w:tc>
          <w:tcPr>
            <w:tcW w:w="6570" w:type="dxa"/>
          </w:tcPr>
          <w:p w14:paraId="705E46EC" w14:textId="77777777" w:rsidR="00132D27" w:rsidRDefault="00132D27">
            <w:pPr>
              <w:spacing w:before="0" w:after="0"/>
              <w:rPr>
                <w:sz w:val="22"/>
              </w:rPr>
            </w:pPr>
          </w:p>
          <w:p w14:paraId="6BD3B59B" w14:textId="77777777" w:rsidR="00132D27" w:rsidRDefault="00132D27">
            <w:pPr>
              <w:spacing w:before="0" w:after="0"/>
              <w:rPr>
                <w:sz w:val="22"/>
              </w:rPr>
            </w:pPr>
          </w:p>
        </w:tc>
      </w:tr>
      <w:tr w:rsidR="00132D27" w14:paraId="0A3747A6" w14:textId="77777777">
        <w:trPr>
          <w:trHeight w:val="158"/>
        </w:trPr>
        <w:tc>
          <w:tcPr>
            <w:tcW w:w="1680" w:type="dxa"/>
          </w:tcPr>
          <w:p w14:paraId="56CB78D7" w14:textId="77777777" w:rsidR="00132D27" w:rsidRDefault="00366861">
            <w:pPr>
              <w:spacing w:before="0" w:after="0"/>
              <w:rPr>
                <w:sz w:val="22"/>
              </w:rPr>
            </w:pPr>
            <w:r>
              <w:rPr>
                <w:sz w:val="22"/>
              </w:rPr>
              <w:t>Nokia, NSB</w:t>
            </w:r>
          </w:p>
        </w:tc>
        <w:tc>
          <w:tcPr>
            <w:tcW w:w="1735" w:type="dxa"/>
          </w:tcPr>
          <w:p w14:paraId="56E7A4A0" w14:textId="77777777" w:rsidR="00132D27" w:rsidRDefault="00366861">
            <w:pPr>
              <w:spacing w:before="0" w:after="0"/>
              <w:rPr>
                <w:sz w:val="22"/>
              </w:rPr>
            </w:pPr>
            <w:r>
              <w:rPr>
                <w:sz w:val="22"/>
              </w:rPr>
              <w:t>Yes with comments</w:t>
            </w:r>
          </w:p>
        </w:tc>
        <w:tc>
          <w:tcPr>
            <w:tcW w:w="6570" w:type="dxa"/>
          </w:tcPr>
          <w:p w14:paraId="0FA363C5" w14:textId="77777777" w:rsidR="00132D27" w:rsidRDefault="00366861">
            <w:pPr>
              <w:spacing w:before="0" w:after="0"/>
              <w:rPr>
                <w:sz w:val="22"/>
              </w:rPr>
            </w:pPr>
            <w:r>
              <w:rPr>
                <w:sz w:val="22"/>
              </w:rPr>
              <w:t>Resource exclusion should be handled in the PHY layer</w:t>
            </w:r>
          </w:p>
        </w:tc>
      </w:tr>
      <w:tr w:rsidR="00132D27" w14:paraId="627FF5E9" w14:textId="77777777">
        <w:trPr>
          <w:trHeight w:val="158"/>
        </w:trPr>
        <w:tc>
          <w:tcPr>
            <w:tcW w:w="1680" w:type="dxa"/>
          </w:tcPr>
          <w:p w14:paraId="05C45EEF" w14:textId="77777777" w:rsidR="00132D27" w:rsidRDefault="00366861">
            <w:pPr>
              <w:spacing w:before="0" w:after="0"/>
              <w:rPr>
                <w:sz w:val="22"/>
              </w:rPr>
            </w:pPr>
            <w:proofErr w:type="spellStart"/>
            <w:r>
              <w:rPr>
                <w:sz w:val="22"/>
              </w:rPr>
              <w:t>InterDigital</w:t>
            </w:r>
            <w:proofErr w:type="spellEnd"/>
          </w:p>
        </w:tc>
        <w:tc>
          <w:tcPr>
            <w:tcW w:w="1735" w:type="dxa"/>
          </w:tcPr>
          <w:p w14:paraId="597AB011" w14:textId="77777777" w:rsidR="00132D27" w:rsidRDefault="00366861">
            <w:pPr>
              <w:spacing w:before="0" w:after="0"/>
              <w:rPr>
                <w:sz w:val="22"/>
              </w:rPr>
            </w:pPr>
            <w:r>
              <w:rPr>
                <w:sz w:val="22"/>
              </w:rPr>
              <w:t>Yes</w:t>
            </w:r>
          </w:p>
        </w:tc>
        <w:tc>
          <w:tcPr>
            <w:tcW w:w="6570" w:type="dxa"/>
          </w:tcPr>
          <w:p w14:paraId="52C173B0" w14:textId="77777777" w:rsidR="00132D27" w:rsidRDefault="00366861">
            <w:pPr>
              <w:spacing w:before="0" w:after="0"/>
              <w:rPr>
                <w:sz w:val="22"/>
              </w:rPr>
            </w:pPr>
            <w:r>
              <w:rPr>
                <w:sz w:val="22"/>
              </w:rPr>
              <w:t>We agree with Apple/OPPO/Intel on exclusion is performed by PHY layer and thus no need to include the FFS.</w:t>
            </w:r>
          </w:p>
        </w:tc>
      </w:tr>
      <w:tr w:rsidR="00132D27" w14:paraId="6E6B05A8" w14:textId="77777777">
        <w:trPr>
          <w:trHeight w:val="158"/>
        </w:trPr>
        <w:tc>
          <w:tcPr>
            <w:tcW w:w="1680" w:type="dxa"/>
          </w:tcPr>
          <w:p w14:paraId="6209D6B7" w14:textId="77777777" w:rsidR="00132D27" w:rsidRDefault="00366861">
            <w:pPr>
              <w:spacing w:before="0" w:after="0"/>
              <w:rPr>
                <w:sz w:val="22"/>
              </w:rPr>
            </w:pPr>
            <w:r>
              <w:rPr>
                <w:sz w:val="22"/>
              </w:rPr>
              <w:t>Samsung</w:t>
            </w:r>
          </w:p>
        </w:tc>
        <w:tc>
          <w:tcPr>
            <w:tcW w:w="1735" w:type="dxa"/>
          </w:tcPr>
          <w:p w14:paraId="2E7F19FA" w14:textId="77777777" w:rsidR="00132D27" w:rsidRDefault="00366861">
            <w:pPr>
              <w:spacing w:before="0" w:after="0"/>
              <w:rPr>
                <w:sz w:val="22"/>
              </w:rPr>
            </w:pPr>
            <w:r>
              <w:rPr>
                <w:sz w:val="22"/>
              </w:rPr>
              <w:t>Yes with comments</w:t>
            </w:r>
          </w:p>
        </w:tc>
        <w:tc>
          <w:tcPr>
            <w:tcW w:w="6570" w:type="dxa"/>
          </w:tcPr>
          <w:p w14:paraId="5D144A16" w14:textId="77777777" w:rsidR="00132D27" w:rsidRDefault="00366861">
            <w:pPr>
              <w:spacing w:before="0" w:after="0"/>
              <w:rPr>
                <w:sz w:val="22"/>
              </w:rPr>
            </w:pPr>
            <w:r>
              <w:rPr>
                <w:sz w:val="22"/>
              </w:rPr>
              <w:t>Agree with Oppo to remove FFS</w:t>
            </w:r>
          </w:p>
        </w:tc>
      </w:tr>
      <w:tr w:rsidR="00132D27" w14:paraId="610A6AC8" w14:textId="77777777">
        <w:trPr>
          <w:trHeight w:val="158"/>
        </w:trPr>
        <w:tc>
          <w:tcPr>
            <w:tcW w:w="1680" w:type="dxa"/>
          </w:tcPr>
          <w:p w14:paraId="1AC4EBCE"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0F96F55C"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D4F94C1" w14:textId="77777777" w:rsidR="00132D27" w:rsidRDefault="00366861">
            <w:pPr>
              <w:spacing w:before="0" w:after="0"/>
              <w:rPr>
                <w:sz w:val="22"/>
                <w:lang w:eastAsia="zh-CN"/>
              </w:rPr>
            </w:pPr>
            <w:r>
              <w:rPr>
                <w:sz w:val="22"/>
                <w:lang w:eastAsia="zh-CN"/>
              </w:rPr>
              <w:t>Resource exclusion should be performed i</w:t>
            </w:r>
            <w:r>
              <w:rPr>
                <w:rFonts w:hint="eastAsia"/>
                <w:sz w:val="22"/>
                <w:lang w:eastAsia="zh-CN"/>
              </w:rPr>
              <w:t>n</w:t>
            </w:r>
            <w:r>
              <w:rPr>
                <w:sz w:val="22"/>
                <w:lang w:eastAsia="zh-CN"/>
              </w:rPr>
              <w:t xml:space="preserve"> PHY.</w:t>
            </w:r>
          </w:p>
        </w:tc>
      </w:tr>
      <w:tr w:rsidR="00132D27" w14:paraId="6A922165" w14:textId="77777777">
        <w:trPr>
          <w:trHeight w:val="158"/>
        </w:trPr>
        <w:tc>
          <w:tcPr>
            <w:tcW w:w="1680" w:type="dxa"/>
          </w:tcPr>
          <w:p w14:paraId="67AF5D1C"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4D93EEF0" w14:textId="77777777" w:rsidR="00132D27" w:rsidRDefault="00366861">
            <w:pPr>
              <w:spacing w:before="0" w:after="0"/>
              <w:rPr>
                <w:sz w:val="22"/>
                <w:lang w:eastAsia="zh-CN"/>
              </w:rPr>
            </w:pPr>
            <w:r>
              <w:rPr>
                <w:rFonts w:hint="eastAsia"/>
                <w:sz w:val="22"/>
                <w:lang w:eastAsia="zh-CN"/>
              </w:rPr>
              <w:t>Y</w:t>
            </w:r>
            <w:r>
              <w:rPr>
                <w:sz w:val="22"/>
                <w:lang w:eastAsia="zh-CN"/>
              </w:rPr>
              <w:t>es with comment</w:t>
            </w:r>
          </w:p>
        </w:tc>
        <w:tc>
          <w:tcPr>
            <w:tcW w:w="6570" w:type="dxa"/>
          </w:tcPr>
          <w:p w14:paraId="3F423904" w14:textId="77777777" w:rsidR="00132D27" w:rsidRDefault="00366861">
            <w:pPr>
              <w:spacing w:before="0" w:after="0"/>
              <w:rPr>
                <w:sz w:val="22"/>
                <w:lang w:eastAsia="zh-CN"/>
              </w:rPr>
            </w:pPr>
            <w:r>
              <w:rPr>
                <w:rFonts w:hint="eastAsia"/>
                <w:sz w:val="22"/>
                <w:lang w:eastAsia="zh-CN"/>
              </w:rPr>
              <w:t>W</w:t>
            </w:r>
            <w:r>
              <w:rPr>
                <w:sz w:val="22"/>
                <w:lang w:eastAsia="zh-CN"/>
              </w:rPr>
              <w:t>e also support that the resource exclusion is performed by PHY layer</w:t>
            </w:r>
          </w:p>
        </w:tc>
      </w:tr>
      <w:tr w:rsidR="00132D27" w14:paraId="44F011FC" w14:textId="77777777">
        <w:trPr>
          <w:trHeight w:val="158"/>
        </w:trPr>
        <w:tc>
          <w:tcPr>
            <w:tcW w:w="1680" w:type="dxa"/>
          </w:tcPr>
          <w:p w14:paraId="031822D2" w14:textId="77777777" w:rsidR="00132D27" w:rsidRDefault="00366861">
            <w:pPr>
              <w:spacing w:before="0" w:after="0"/>
              <w:rPr>
                <w:sz w:val="22"/>
                <w:lang w:eastAsia="zh-CN"/>
              </w:rPr>
            </w:pPr>
            <w:r>
              <w:rPr>
                <w:sz w:val="22"/>
              </w:rPr>
              <w:lastRenderedPageBreak/>
              <w:t xml:space="preserve">Panasonic </w:t>
            </w:r>
          </w:p>
        </w:tc>
        <w:tc>
          <w:tcPr>
            <w:tcW w:w="1735" w:type="dxa"/>
          </w:tcPr>
          <w:p w14:paraId="4FFC80D2" w14:textId="77777777" w:rsidR="00132D27" w:rsidRDefault="00366861">
            <w:pPr>
              <w:spacing w:before="0" w:after="0"/>
              <w:rPr>
                <w:sz w:val="22"/>
                <w:lang w:eastAsia="zh-CN"/>
              </w:rPr>
            </w:pPr>
            <w:r>
              <w:rPr>
                <w:sz w:val="22"/>
              </w:rPr>
              <w:t>Yes</w:t>
            </w:r>
          </w:p>
        </w:tc>
        <w:tc>
          <w:tcPr>
            <w:tcW w:w="6570" w:type="dxa"/>
          </w:tcPr>
          <w:p w14:paraId="24E6CA6A" w14:textId="77777777" w:rsidR="00132D27" w:rsidRDefault="00366861">
            <w:pPr>
              <w:spacing w:before="0" w:after="0"/>
              <w:rPr>
                <w:sz w:val="22"/>
                <w:lang w:eastAsia="zh-CN"/>
              </w:rPr>
            </w:pPr>
            <w:r>
              <w:rPr>
                <w:sz w:val="22"/>
              </w:rPr>
              <w:t>We share similar views as above companies that to confirm PHY as the performing layer and also to remove the FFS.</w:t>
            </w:r>
          </w:p>
        </w:tc>
      </w:tr>
      <w:tr w:rsidR="00132D27" w14:paraId="0E88147A" w14:textId="77777777">
        <w:trPr>
          <w:trHeight w:val="158"/>
        </w:trPr>
        <w:tc>
          <w:tcPr>
            <w:tcW w:w="1680" w:type="dxa"/>
          </w:tcPr>
          <w:p w14:paraId="48EEC358" w14:textId="77777777" w:rsidR="00132D27" w:rsidRDefault="00366861">
            <w:pPr>
              <w:spacing w:before="0" w:after="0"/>
              <w:rPr>
                <w:sz w:val="22"/>
              </w:rPr>
            </w:pPr>
            <w:r>
              <w:rPr>
                <w:sz w:val="22"/>
              </w:rPr>
              <w:t>Qualcomm</w:t>
            </w:r>
          </w:p>
        </w:tc>
        <w:tc>
          <w:tcPr>
            <w:tcW w:w="1735" w:type="dxa"/>
          </w:tcPr>
          <w:p w14:paraId="0AC8D5CC" w14:textId="77777777" w:rsidR="00132D27" w:rsidRDefault="00366861">
            <w:pPr>
              <w:spacing w:before="0" w:after="0"/>
              <w:rPr>
                <w:sz w:val="22"/>
              </w:rPr>
            </w:pPr>
            <w:r>
              <w:rPr>
                <w:sz w:val="22"/>
              </w:rPr>
              <w:t>Comment</w:t>
            </w:r>
          </w:p>
        </w:tc>
        <w:tc>
          <w:tcPr>
            <w:tcW w:w="6570" w:type="dxa"/>
          </w:tcPr>
          <w:p w14:paraId="55BEA9E2" w14:textId="77777777" w:rsidR="00132D27" w:rsidRDefault="00366861">
            <w:pPr>
              <w:spacing w:before="0" w:after="0"/>
              <w:rPr>
                <w:sz w:val="22"/>
              </w:rPr>
            </w:pPr>
            <w:r>
              <w:rPr>
                <w:sz w:val="22"/>
              </w:rPr>
              <w:t xml:space="preserve">In our opinion, this should be considered after we reach some agreement on </w:t>
            </w:r>
            <w:r>
              <w:rPr>
                <w:b/>
                <w:sz w:val="22"/>
                <w:szCs w:val="22"/>
              </w:rPr>
              <w:t>Proposal 1-1.</w:t>
            </w:r>
          </w:p>
        </w:tc>
      </w:tr>
      <w:tr w:rsidR="00132D27" w14:paraId="02B9D5C2" w14:textId="77777777">
        <w:trPr>
          <w:trHeight w:val="158"/>
        </w:trPr>
        <w:tc>
          <w:tcPr>
            <w:tcW w:w="1680" w:type="dxa"/>
          </w:tcPr>
          <w:p w14:paraId="158649D7"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5BCB7573" w14:textId="77777777" w:rsidR="00132D27" w:rsidRDefault="00366861">
            <w:pPr>
              <w:spacing w:before="0" w:after="0"/>
              <w:rPr>
                <w:sz w:val="22"/>
              </w:rPr>
            </w:pPr>
            <w:r>
              <w:rPr>
                <w:rFonts w:eastAsia="Malgun Gothic"/>
                <w:sz w:val="22"/>
                <w:lang w:eastAsia="ko-KR"/>
              </w:rPr>
              <w:t>Yes with comment</w:t>
            </w:r>
          </w:p>
        </w:tc>
        <w:tc>
          <w:tcPr>
            <w:tcW w:w="6570" w:type="dxa"/>
          </w:tcPr>
          <w:p w14:paraId="2765AD65" w14:textId="77777777" w:rsidR="00132D27" w:rsidRDefault="00366861">
            <w:pPr>
              <w:spacing w:before="0" w:after="0"/>
              <w:rPr>
                <w:sz w:val="22"/>
              </w:rPr>
            </w:pPr>
            <w:r>
              <w:rPr>
                <w:rFonts w:eastAsia="Malgun Gothic" w:hint="eastAsia"/>
                <w:sz w:val="22"/>
                <w:lang w:eastAsia="ko-KR"/>
              </w:rPr>
              <w:t>A</w:t>
            </w:r>
            <w:r>
              <w:rPr>
                <w:rFonts w:eastAsia="Malgun Gothic"/>
                <w:sz w:val="22"/>
                <w:lang w:eastAsia="ko-KR"/>
              </w:rPr>
              <w:t>gree with other companies to remove FFS</w:t>
            </w:r>
          </w:p>
        </w:tc>
      </w:tr>
      <w:tr w:rsidR="00132D27" w14:paraId="6B4A5948" w14:textId="77777777">
        <w:trPr>
          <w:trHeight w:val="158"/>
        </w:trPr>
        <w:tc>
          <w:tcPr>
            <w:tcW w:w="1680" w:type="dxa"/>
          </w:tcPr>
          <w:p w14:paraId="2E4A33B1" w14:textId="77777777" w:rsidR="00132D27" w:rsidRDefault="00366861">
            <w:pPr>
              <w:spacing w:before="0"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6FADDA54"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7B9DAEDD" w14:textId="77777777" w:rsidR="00132D27" w:rsidRDefault="00366861">
            <w:pPr>
              <w:spacing w:before="0" w:after="0"/>
              <w:rPr>
                <w:rFonts w:eastAsia="Malgun Gothic"/>
                <w:sz w:val="22"/>
                <w:lang w:eastAsia="ko-KR"/>
              </w:rPr>
            </w:pPr>
            <w:r>
              <w:rPr>
                <w:rFonts w:hint="eastAsia"/>
                <w:sz w:val="22"/>
                <w:lang w:val="en-US" w:eastAsia="zh-CN"/>
              </w:rPr>
              <w:t>Resource exclusion should be handled at PHY layer</w:t>
            </w:r>
          </w:p>
        </w:tc>
      </w:tr>
      <w:tr w:rsidR="00132D27" w14:paraId="3FEA259C" w14:textId="77777777">
        <w:trPr>
          <w:trHeight w:val="158"/>
        </w:trPr>
        <w:tc>
          <w:tcPr>
            <w:tcW w:w="1680" w:type="dxa"/>
          </w:tcPr>
          <w:p w14:paraId="1E5008E2" w14:textId="77777777" w:rsidR="00132D27" w:rsidRDefault="00366861">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F7184F6"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4106E0C8" w14:textId="77777777" w:rsidR="00132D27" w:rsidRDefault="00366861">
            <w:pPr>
              <w:spacing w:before="0" w:after="0"/>
              <w:rPr>
                <w:sz w:val="22"/>
                <w:lang w:eastAsia="zh-CN"/>
              </w:rPr>
            </w:pPr>
            <w:r>
              <w:rPr>
                <w:sz w:val="22"/>
                <w:lang w:eastAsia="zh-CN"/>
              </w:rPr>
              <w:t>If the contents of LTE sensing and reservation resource information are as the listed parameters in current Proposal 1-2, these contents should be used in PHY.</w:t>
            </w:r>
          </w:p>
        </w:tc>
      </w:tr>
      <w:tr w:rsidR="00132D27" w14:paraId="0C27EDEB" w14:textId="77777777">
        <w:trPr>
          <w:trHeight w:val="158"/>
        </w:trPr>
        <w:tc>
          <w:tcPr>
            <w:tcW w:w="1680" w:type="dxa"/>
          </w:tcPr>
          <w:p w14:paraId="14B19A0E"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C6FD064" w14:textId="77777777" w:rsidR="00132D27" w:rsidRDefault="00366861">
            <w:pPr>
              <w:spacing w:before="0" w:after="0"/>
              <w:rPr>
                <w:sz w:val="22"/>
              </w:rPr>
            </w:pPr>
            <w:r>
              <w:rPr>
                <w:sz w:val="22"/>
              </w:rPr>
              <w:t>Yes with comments</w:t>
            </w:r>
          </w:p>
        </w:tc>
        <w:tc>
          <w:tcPr>
            <w:tcW w:w="6570" w:type="dxa"/>
          </w:tcPr>
          <w:p w14:paraId="689A8D34" w14:textId="77777777" w:rsidR="00132D27" w:rsidRDefault="00366861">
            <w:pPr>
              <w:spacing w:before="0" w:after="0"/>
              <w:rPr>
                <w:sz w:val="22"/>
                <w:lang w:eastAsia="zh-CN"/>
              </w:rPr>
            </w:pPr>
            <w:r>
              <w:rPr>
                <w:rFonts w:hint="eastAsia"/>
                <w:sz w:val="22"/>
                <w:lang w:eastAsia="zh-CN"/>
              </w:rPr>
              <w:t>R</w:t>
            </w:r>
            <w:r>
              <w:rPr>
                <w:sz w:val="22"/>
                <w:lang w:eastAsia="zh-CN"/>
              </w:rPr>
              <w:t>esource exclusion should be done in PHY layer, and MAC layer only performs the random selection within the candidate resource subset reported by PHY layer.</w:t>
            </w:r>
          </w:p>
        </w:tc>
      </w:tr>
      <w:tr w:rsidR="00132D27" w14:paraId="4BAF2904" w14:textId="77777777">
        <w:trPr>
          <w:trHeight w:val="158"/>
        </w:trPr>
        <w:tc>
          <w:tcPr>
            <w:tcW w:w="1680" w:type="dxa"/>
          </w:tcPr>
          <w:p w14:paraId="72DF04AB"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70C30C14" w14:textId="77777777" w:rsidR="00132D27" w:rsidRDefault="00366861">
            <w:pPr>
              <w:spacing w:before="0" w:after="0"/>
              <w:rPr>
                <w:sz w:val="22"/>
              </w:rPr>
            </w:pPr>
            <w:r>
              <w:rPr>
                <w:rFonts w:hint="eastAsia"/>
                <w:sz w:val="22"/>
                <w:lang w:eastAsia="zh-CN"/>
              </w:rPr>
              <w:t>Y</w:t>
            </w:r>
            <w:r>
              <w:rPr>
                <w:sz w:val="22"/>
                <w:lang w:eastAsia="zh-CN"/>
              </w:rPr>
              <w:t>es</w:t>
            </w:r>
          </w:p>
        </w:tc>
        <w:tc>
          <w:tcPr>
            <w:tcW w:w="6570" w:type="dxa"/>
          </w:tcPr>
          <w:p w14:paraId="05B35421" w14:textId="77777777" w:rsidR="00132D27" w:rsidRDefault="00366861">
            <w:pPr>
              <w:spacing w:before="0" w:after="0"/>
              <w:rPr>
                <w:sz w:val="22"/>
                <w:lang w:eastAsia="zh-CN"/>
              </w:rPr>
            </w:pPr>
            <w:r>
              <w:rPr>
                <w:rFonts w:hint="eastAsia"/>
                <w:sz w:val="22"/>
                <w:lang w:eastAsia="zh-CN"/>
              </w:rPr>
              <w:t>T</w:t>
            </w:r>
            <w:r>
              <w:rPr>
                <w:sz w:val="22"/>
                <w:lang w:eastAsia="zh-CN"/>
              </w:rPr>
              <w:t>he resource exclusion is performed by physical layer</w:t>
            </w:r>
          </w:p>
        </w:tc>
      </w:tr>
      <w:tr w:rsidR="00132D27" w14:paraId="4E9EFDA3" w14:textId="77777777">
        <w:trPr>
          <w:trHeight w:val="158"/>
        </w:trPr>
        <w:tc>
          <w:tcPr>
            <w:tcW w:w="1680" w:type="dxa"/>
          </w:tcPr>
          <w:p w14:paraId="19C54CAE"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411B7AF7" w14:textId="77777777" w:rsidR="00132D27" w:rsidRDefault="00366861">
            <w:pPr>
              <w:spacing w:before="0" w:after="0"/>
              <w:rPr>
                <w:sz w:val="22"/>
                <w:lang w:val="en-US" w:eastAsia="zh-CN"/>
              </w:rPr>
            </w:pPr>
            <w:r>
              <w:rPr>
                <w:rFonts w:hint="eastAsia"/>
                <w:sz w:val="22"/>
                <w:lang w:val="en-US" w:eastAsia="zh-CN"/>
              </w:rPr>
              <w:t>Yes with comment</w:t>
            </w:r>
          </w:p>
        </w:tc>
        <w:tc>
          <w:tcPr>
            <w:tcW w:w="6570" w:type="dxa"/>
          </w:tcPr>
          <w:p w14:paraId="564921B5" w14:textId="77777777" w:rsidR="00132D27" w:rsidRDefault="00366861">
            <w:pPr>
              <w:spacing w:before="0" w:after="0"/>
              <w:rPr>
                <w:sz w:val="22"/>
                <w:lang w:val="en-US" w:eastAsia="zh-CN"/>
              </w:rPr>
            </w:pPr>
            <w:r>
              <w:rPr>
                <w:rFonts w:hint="eastAsia"/>
                <w:sz w:val="22"/>
                <w:lang w:val="en-US" w:eastAsia="zh-CN"/>
              </w:rPr>
              <w:t xml:space="preserve">We support the resource exclusion is done in NR PHY layer. </w:t>
            </w:r>
          </w:p>
        </w:tc>
      </w:tr>
      <w:tr w:rsidR="00132D27" w14:paraId="1361DD7B" w14:textId="77777777">
        <w:trPr>
          <w:trHeight w:val="158"/>
        </w:trPr>
        <w:tc>
          <w:tcPr>
            <w:tcW w:w="1680" w:type="dxa"/>
          </w:tcPr>
          <w:p w14:paraId="44752ABC"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5DF543F0" w14:textId="77777777" w:rsidR="00132D27" w:rsidRDefault="00366861">
            <w:pPr>
              <w:spacing w:before="0" w:after="0"/>
              <w:rPr>
                <w:sz w:val="22"/>
                <w:lang w:val="en-US" w:eastAsia="zh-CN"/>
              </w:rPr>
            </w:pPr>
            <w:r>
              <w:rPr>
                <w:rFonts w:hint="eastAsia"/>
                <w:sz w:val="22"/>
                <w:lang w:val="en-US" w:eastAsia="zh-CN"/>
              </w:rPr>
              <w:t>W</w:t>
            </w:r>
            <w:proofErr w:type="spellStart"/>
            <w:r>
              <w:rPr>
                <w:rFonts w:eastAsia="Malgun Gothic"/>
                <w:sz w:val="22"/>
                <w:lang w:eastAsia="ko-KR"/>
              </w:rPr>
              <w:t>ith</w:t>
            </w:r>
            <w:proofErr w:type="spellEnd"/>
            <w:r>
              <w:rPr>
                <w:rFonts w:eastAsia="Malgun Gothic"/>
                <w:sz w:val="22"/>
                <w:lang w:eastAsia="ko-KR"/>
              </w:rPr>
              <w:t xml:space="preserve"> comment</w:t>
            </w:r>
            <w:r>
              <w:rPr>
                <w:rFonts w:hint="eastAsia"/>
                <w:sz w:val="22"/>
                <w:lang w:val="en-US" w:eastAsia="zh-CN"/>
              </w:rPr>
              <w:t>s</w:t>
            </w:r>
          </w:p>
        </w:tc>
        <w:tc>
          <w:tcPr>
            <w:tcW w:w="6570" w:type="dxa"/>
          </w:tcPr>
          <w:p w14:paraId="253C3FA2" w14:textId="77777777" w:rsidR="00132D27" w:rsidRDefault="00366861">
            <w:pPr>
              <w:spacing w:before="0" w:after="0"/>
              <w:rPr>
                <w:sz w:val="22"/>
                <w:lang w:val="en-US" w:eastAsia="zh-CN"/>
              </w:rPr>
            </w:pPr>
            <w:r>
              <w:rPr>
                <w:rFonts w:hint="eastAsia"/>
                <w:sz w:val="22"/>
              </w:rPr>
              <w:t xml:space="preserve">We think </w:t>
            </w:r>
            <w:r>
              <w:rPr>
                <w:rFonts w:hint="eastAsia"/>
                <w:sz w:val="22"/>
                <w:lang w:val="en-US" w:eastAsia="zh-CN"/>
              </w:rPr>
              <w:t xml:space="preserve">that issue 1-3 </w:t>
            </w:r>
            <w:r>
              <w:rPr>
                <w:rFonts w:hint="eastAsia"/>
                <w:sz w:val="22"/>
              </w:rPr>
              <w:t xml:space="preserve">is related to </w:t>
            </w:r>
            <w:proofErr w:type="spellStart"/>
            <w:r>
              <w:rPr>
                <w:rFonts w:hint="eastAsia"/>
                <w:sz w:val="22"/>
                <w:lang w:val="en-US" w:eastAsia="zh-CN"/>
              </w:rPr>
              <w:t>i</w:t>
            </w:r>
            <w:r>
              <w:rPr>
                <w:rFonts w:hint="eastAsia"/>
                <w:sz w:val="22"/>
              </w:rPr>
              <w:t>ssue</w:t>
            </w:r>
            <w:proofErr w:type="spellEnd"/>
            <w:r>
              <w:rPr>
                <w:rFonts w:hint="eastAsia"/>
                <w:sz w:val="22"/>
              </w:rPr>
              <w:t xml:space="preserve"> 1-2</w:t>
            </w:r>
            <w:r>
              <w:rPr>
                <w:rFonts w:hint="eastAsia"/>
                <w:sz w:val="22"/>
                <w:lang w:val="en-US" w:eastAsia="zh-CN"/>
              </w:rPr>
              <w:t xml:space="preserve"> as our comments about proposal 1-2, i.e., non-preferred set </w:t>
            </w:r>
            <w:r>
              <w:rPr>
                <w:sz w:val="22"/>
                <w:lang w:eastAsia="zh-CN"/>
              </w:rPr>
              <w:t>should be done in PHY layer</w:t>
            </w:r>
            <w:r>
              <w:rPr>
                <w:rFonts w:hint="eastAsia"/>
                <w:sz w:val="22"/>
                <w:lang w:val="en-US" w:eastAsia="zh-CN"/>
              </w:rPr>
              <w:t xml:space="preserve">, preferred set </w:t>
            </w:r>
            <w:r>
              <w:rPr>
                <w:sz w:val="22"/>
                <w:lang w:eastAsia="zh-CN"/>
              </w:rPr>
              <w:t xml:space="preserve">should be done in </w:t>
            </w:r>
            <w:r>
              <w:rPr>
                <w:rFonts w:hint="eastAsia"/>
                <w:sz w:val="22"/>
                <w:lang w:val="en-US" w:eastAsia="zh-CN"/>
              </w:rPr>
              <w:t xml:space="preserve">MAC </w:t>
            </w:r>
            <w:r>
              <w:rPr>
                <w:sz w:val="22"/>
                <w:lang w:eastAsia="zh-CN"/>
              </w:rPr>
              <w:t>layer</w:t>
            </w:r>
            <w:r>
              <w:rPr>
                <w:rFonts w:hint="eastAsia"/>
                <w:sz w:val="22"/>
                <w:lang w:val="en-US" w:eastAsia="zh-CN"/>
              </w:rPr>
              <w:t>.</w:t>
            </w:r>
          </w:p>
        </w:tc>
      </w:tr>
      <w:tr w:rsidR="00132D27" w14:paraId="15087B2B" w14:textId="77777777">
        <w:trPr>
          <w:trHeight w:val="158"/>
        </w:trPr>
        <w:tc>
          <w:tcPr>
            <w:tcW w:w="1680" w:type="dxa"/>
          </w:tcPr>
          <w:p w14:paraId="2C7A70EE"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704B2B9B" w14:textId="77777777" w:rsidR="00132D27" w:rsidRDefault="00366861">
            <w:pPr>
              <w:spacing w:before="0" w:after="0"/>
              <w:rPr>
                <w:sz w:val="22"/>
                <w:lang w:val="en-US" w:eastAsia="zh-CN"/>
              </w:rPr>
            </w:pPr>
            <w:r>
              <w:rPr>
                <w:sz w:val="22"/>
                <w:lang w:val="en-US" w:eastAsia="zh-CN"/>
              </w:rPr>
              <w:t>Yes</w:t>
            </w:r>
            <w:r>
              <w:rPr>
                <w:rFonts w:hint="eastAsia"/>
                <w:sz w:val="22"/>
                <w:lang w:val="en-US" w:eastAsia="zh-CN"/>
              </w:rPr>
              <w:t xml:space="preserve"> </w:t>
            </w:r>
          </w:p>
        </w:tc>
        <w:tc>
          <w:tcPr>
            <w:tcW w:w="6570" w:type="dxa"/>
          </w:tcPr>
          <w:p w14:paraId="0ED4CEA6" w14:textId="77777777" w:rsidR="00132D27" w:rsidRDefault="00132D27">
            <w:pPr>
              <w:spacing w:before="0" w:after="0"/>
              <w:rPr>
                <w:sz w:val="22"/>
              </w:rPr>
            </w:pPr>
          </w:p>
        </w:tc>
      </w:tr>
      <w:tr w:rsidR="00132D27" w14:paraId="0D855C0E" w14:textId="77777777">
        <w:trPr>
          <w:trHeight w:val="158"/>
        </w:trPr>
        <w:tc>
          <w:tcPr>
            <w:tcW w:w="1680" w:type="dxa"/>
          </w:tcPr>
          <w:p w14:paraId="0169D154"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5390398A" w14:textId="77777777" w:rsidR="00132D27" w:rsidRDefault="00366861">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5EFC3B8C"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e agree with the exclusion performed by PHY layer.</w:t>
            </w:r>
          </w:p>
        </w:tc>
      </w:tr>
      <w:tr w:rsidR="00132D27" w14:paraId="4A6F03C2" w14:textId="77777777">
        <w:trPr>
          <w:trHeight w:val="158"/>
        </w:trPr>
        <w:tc>
          <w:tcPr>
            <w:tcW w:w="1680" w:type="dxa"/>
          </w:tcPr>
          <w:p w14:paraId="502931AB"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576349E2" w14:textId="77777777" w:rsidR="00132D27" w:rsidRDefault="00366861">
            <w:pPr>
              <w:spacing w:before="0" w:after="0"/>
              <w:rPr>
                <w:rFonts w:eastAsia="Yu Mincho"/>
                <w:sz w:val="22"/>
                <w:lang w:eastAsia="ja-JP"/>
              </w:rPr>
            </w:pPr>
            <w:r>
              <w:rPr>
                <w:rFonts w:eastAsia="Yu Mincho"/>
                <w:sz w:val="22"/>
                <w:lang w:eastAsia="ja-JP"/>
              </w:rPr>
              <w:t>Yes</w:t>
            </w:r>
          </w:p>
        </w:tc>
        <w:tc>
          <w:tcPr>
            <w:tcW w:w="6570" w:type="dxa"/>
          </w:tcPr>
          <w:p w14:paraId="17163800" w14:textId="77777777" w:rsidR="00132D27" w:rsidRDefault="00132D27">
            <w:pPr>
              <w:spacing w:before="0" w:after="0"/>
              <w:rPr>
                <w:rFonts w:eastAsia="Yu Mincho"/>
                <w:sz w:val="22"/>
                <w:lang w:eastAsia="ja-JP"/>
              </w:rPr>
            </w:pPr>
          </w:p>
        </w:tc>
      </w:tr>
      <w:tr w:rsidR="00132D27" w14:paraId="13739EA7" w14:textId="77777777">
        <w:trPr>
          <w:trHeight w:val="158"/>
        </w:trPr>
        <w:tc>
          <w:tcPr>
            <w:tcW w:w="1680" w:type="dxa"/>
          </w:tcPr>
          <w:p w14:paraId="1FF00651" w14:textId="77777777" w:rsidR="00132D27" w:rsidRDefault="00366861">
            <w:pPr>
              <w:spacing w:before="0" w:after="0"/>
              <w:rPr>
                <w:sz w:val="22"/>
              </w:rPr>
            </w:pPr>
            <w:r>
              <w:rPr>
                <w:sz w:val="22"/>
              </w:rPr>
              <w:t xml:space="preserve">Huawei, </w:t>
            </w:r>
            <w:proofErr w:type="spellStart"/>
            <w:r>
              <w:rPr>
                <w:sz w:val="22"/>
              </w:rPr>
              <w:t>HiSilicon</w:t>
            </w:r>
            <w:proofErr w:type="spellEnd"/>
          </w:p>
        </w:tc>
        <w:tc>
          <w:tcPr>
            <w:tcW w:w="1735" w:type="dxa"/>
          </w:tcPr>
          <w:p w14:paraId="562F06EC" w14:textId="77777777" w:rsidR="00132D27" w:rsidRDefault="00366861">
            <w:pPr>
              <w:spacing w:before="0" w:after="0"/>
              <w:rPr>
                <w:sz w:val="22"/>
              </w:rPr>
            </w:pPr>
            <w:r>
              <w:rPr>
                <w:sz w:val="22"/>
              </w:rPr>
              <w:t>Yes,</w:t>
            </w:r>
          </w:p>
          <w:p w14:paraId="65298019" w14:textId="77777777" w:rsidR="00132D27" w:rsidRDefault="00366861">
            <w:pPr>
              <w:spacing w:before="0" w:after="0"/>
              <w:rPr>
                <w:sz w:val="22"/>
              </w:rPr>
            </w:pPr>
            <w:r>
              <w:rPr>
                <w:sz w:val="22"/>
              </w:rPr>
              <w:t>with comments</w:t>
            </w:r>
          </w:p>
        </w:tc>
        <w:tc>
          <w:tcPr>
            <w:tcW w:w="6570" w:type="dxa"/>
          </w:tcPr>
          <w:p w14:paraId="04241C4C" w14:textId="77777777" w:rsidR="00132D27" w:rsidRDefault="00366861">
            <w:pPr>
              <w:spacing w:before="0" w:after="0"/>
              <w:rPr>
                <w:sz w:val="22"/>
              </w:rPr>
            </w:pPr>
            <w:r>
              <w:rPr>
                <w:sz w:val="22"/>
              </w:rPr>
              <w:t>We have similar concern as Vivo, and support to have corresponding changes.</w:t>
            </w:r>
          </w:p>
          <w:p w14:paraId="785E4195" w14:textId="77777777" w:rsidR="00132D27" w:rsidRDefault="00366861">
            <w:pPr>
              <w:spacing w:before="0" w:after="0"/>
              <w:rPr>
                <w:lang w:eastAsia="zh-CN"/>
              </w:rPr>
            </w:pPr>
            <w:r>
              <w:rPr>
                <w:sz w:val="22"/>
              </w:rPr>
              <w:t>Furthermore, we think the wording “resource exclusion” is not clear. When S_B is delivered in NR-V module, UE could have an intersection with its candidate resource set derived from NR-V, and to select a final resource. This shares some similarities in terms of handling sensing results in Rel-17 IUC, where a UE has sensing results of its own and from a coordinating UE (UE-A), and thus we can reuse such “intersection” operation performed in MAC layer in Rel-17 IUC framework on handling of sensing results from two modules in Rel-18.</w:t>
            </w:r>
            <w:r>
              <w:rPr>
                <w:bCs/>
                <w:lang w:eastAsia="ko-KR"/>
              </w:rPr>
              <w:t xml:space="preserve"> </w:t>
            </w:r>
          </w:p>
          <w:p w14:paraId="5306F740" w14:textId="77777777" w:rsidR="00132D27" w:rsidRDefault="00366861">
            <w:pPr>
              <w:pStyle w:val="3GPPNormalText"/>
              <w:spacing w:before="0" w:after="0"/>
            </w:pPr>
            <w:r>
              <w:t>Thus, we suggest change the following proposal:</w:t>
            </w:r>
          </w:p>
          <w:p w14:paraId="4D48317C" w14:textId="77777777" w:rsidR="00132D27" w:rsidRDefault="00366861">
            <w:pPr>
              <w:pStyle w:val="3GPPNormalText"/>
              <w:spacing w:before="0" w:after="0"/>
              <w:rPr>
                <w:b/>
              </w:rPr>
            </w:pPr>
            <w:r>
              <w:rPr>
                <w:b/>
              </w:rPr>
              <w:t>Proposal 1-3:</w:t>
            </w:r>
          </w:p>
          <w:p w14:paraId="659F36B7" w14:textId="77777777" w:rsidR="00132D27" w:rsidRDefault="00366861">
            <w:pPr>
              <w:pStyle w:val="ListParagraph"/>
              <w:numPr>
                <w:ilvl w:val="0"/>
                <w:numId w:val="10"/>
              </w:numPr>
              <w:spacing w:before="0"/>
              <w:rPr>
                <w:rFonts w:ascii="Times New Roman" w:hAnsi="Times New Roman"/>
              </w:rPr>
            </w:pPr>
            <w:r>
              <w:rPr>
                <w:rFonts w:ascii="Times New Roman" w:eastAsia="MS Mincho" w:hAnsi="Times New Roman"/>
                <w:b/>
                <w:szCs w:val="24"/>
              </w:rPr>
              <w:t xml:space="preserve">For dynamic resource pool sharing, the NR SL module uses </w:t>
            </w:r>
            <w:r>
              <w:rPr>
                <w:rFonts w:ascii="Times New Roman" w:eastAsia="MS Mincho" w:hAnsi="Times New Roman"/>
                <w:b/>
                <w:strike/>
                <w:color w:val="FF0000"/>
                <w:szCs w:val="24"/>
              </w:rPr>
              <w:t>the LTE SL sensing and resource reservation</w:t>
            </w:r>
            <w:r>
              <w:rPr>
                <w:rFonts w:ascii="Times New Roman" w:eastAsia="MS Mincho" w:hAnsi="Times New Roman"/>
                <w:b/>
                <w:szCs w:val="24"/>
              </w:rPr>
              <w:t xml:space="preserve"> information </w:t>
            </w:r>
            <w:r>
              <w:rPr>
                <w:rFonts w:ascii="Times New Roman" w:eastAsia="MS Mincho" w:hAnsi="Times New Roman"/>
                <w:b/>
                <w:color w:val="FF0000"/>
                <w:szCs w:val="24"/>
              </w:rPr>
              <w:t>shared by the LTE SL module</w:t>
            </w:r>
            <w:r>
              <w:rPr>
                <w:rFonts w:ascii="Times New Roman" w:eastAsia="MS Mincho" w:hAnsi="Times New Roman"/>
                <w:b/>
                <w:szCs w:val="24"/>
              </w:rPr>
              <w:t xml:space="preserve"> to </w:t>
            </w:r>
            <w:r>
              <w:rPr>
                <w:rFonts w:ascii="Times New Roman" w:eastAsia="MS Mincho" w:hAnsi="Times New Roman"/>
                <w:b/>
                <w:color w:val="00B050"/>
                <w:szCs w:val="24"/>
              </w:rPr>
              <w:t xml:space="preserve">update </w:t>
            </w:r>
            <w:r>
              <w:rPr>
                <w:rFonts w:ascii="Times New Roman" w:eastAsia="MS Mincho" w:hAnsi="Times New Roman"/>
                <w:b/>
                <w:strike/>
                <w:color w:val="00B050"/>
                <w:szCs w:val="24"/>
              </w:rPr>
              <w:t>exclude resources from</w:t>
            </w:r>
            <w:r>
              <w:rPr>
                <w:rFonts w:ascii="Times New Roman" w:eastAsia="MS Mincho" w:hAnsi="Times New Roman"/>
                <w:b/>
                <w:szCs w:val="24"/>
              </w:rPr>
              <w:t xml:space="preserve"> the set of available resources in its own resource selection procedure.</w:t>
            </w:r>
          </w:p>
          <w:p w14:paraId="2802EE10" w14:textId="77777777" w:rsidR="00132D27" w:rsidRDefault="00366861">
            <w:pPr>
              <w:pStyle w:val="ListParagraph"/>
              <w:numPr>
                <w:ilvl w:val="1"/>
                <w:numId w:val="10"/>
              </w:numPr>
              <w:spacing w:before="0" w:line="259" w:lineRule="auto"/>
              <w:rPr>
                <w:rFonts w:ascii="Times New Roman" w:eastAsia="MS Mincho" w:hAnsi="Times New Roman"/>
                <w:b/>
                <w:szCs w:val="24"/>
                <w:lang w:val="en-GB"/>
              </w:rPr>
            </w:pPr>
            <w:r>
              <w:rPr>
                <w:rFonts w:ascii="Times New Roman" w:eastAsia="MS Mincho" w:hAnsi="Times New Roman"/>
                <w:b/>
                <w:szCs w:val="24"/>
                <w:lang w:val="en-GB"/>
              </w:rPr>
              <w:t xml:space="preserve">FFS: which layer carries out the </w:t>
            </w:r>
            <w:r>
              <w:rPr>
                <w:rFonts w:ascii="Times New Roman" w:eastAsia="MS Mincho" w:hAnsi="Times New Roman"/>
                <w:b/>
                <w:color w:val="00B050"/>
                <w:szCs w:val="24"/>
                <w:lang w:val="en-GB"/>
              </w:rPr>
              <w:t xml:space="preserve">update </w:t>
            </w:r>
            <w:r>
              <w:rPr>
                <w:rFonts w:ascii="Times New Roman" w:eastAsia="MS Mincho" w:hAnsi="Times New Roman"/>
                <w:b/>
                <w:strike/>
                <w:color w:val="00B050"/>
                <w:szCs w:val="24"/>
                <w:lang w:val="en-GB"/>
              </w:rPr>
              <w:t>resource exclusion</w:t>
            </w:r>
            <w:r>
              <w:rPr>
                <w:rFonts w:ascii="Times New Roman" w:eastAsia="MS Mincho" w:hAnsi="Times New Roman"/>
                <w:b/>
                <w:szCs w:val="24"/>
                <w:lang w:val="en-GB"/>
              </w:rPr>
              <w:t xml:space="preserve"> - PHY layer or MAC layer</w:t>
            </w:r>
          </w:p>
        </w:tc>
      </w:tr>
      <w:tr w:rsidR="00132D27" w14:paraId="4D5F86C1" w14:textId="77777777">
        <w:trPr>
          <w:trHeight w:val="158"/>
        </w:trPr>
        <w:tc>
          <w:tcPr>
            <w:tcW w:w="1680" w:type="dxa"/>
          </w:tcPr>
          <w:p w14:paraId="559A210B" w14:textId="77777777" w:rsidR="00132D27" w:rsidRDefault="00366861">
            <w:pPr>
              <w:spacing w:before="0" w:after="0"/>
              <w:rPr>
                <w:sz w:val="22"/>
              </w:rPr>
            </w:pPr>
            <w:r>
              <w:rPr>
                <w:sz w:val="22"/>
              </w:rPr>
              <w:lastRenderedPageBreak/>
              <w:t>Fraunhofer</w:t>
            </w:r>
          </w:p>
        </w:tc>
        <w:tc>
          <w:tcPr>
            <w:tcW w:w="1735" w:type="dxa"/>
          </w:tcPr>
          <w:p w14:paraId="14F27B90" w14:textId="77777777" w:rsidR="00132D27" w:rsidRDefault="00366861">
            <w:pPr>
              <w:spacing w:before="0" w:after="0"/>
              <w:rPr>
                <w:sz w:val="22"/>
              </w:rPr>
            </w:pPr>
            <w:r>
              <w:rPr>
                <w:sz w:val="22"/>
              </w:rPr>
              <w:t>Yes</w:t>
            </w:r>
          </w:p>
        </w:tc>
        <w:tc>
          <w:tcPr>
            <w:tcW w:w="6570" w:type="dxa"/>
          </w:tcPr>
          <w:p w14:paraId="357B119D" w14:textId="77777777" w:rsidR="00132D27" w:rsidRDefault="00366861">
            <w:pPr>
              <w:spacing w:before="0" w:after="0"/>
              <w:rPr>
                <w:sz w:val="22"/>
              </w:rPr>
            </w:pPr>
            <w:r>
              <w:rPr>
                <w:sz w:val="22"/>
              </w:rPr>
              <w:t>We agree that the exclusion process takes place in the PHY layer.</w:t>
            </w:r>
          </w:p>
        </w:tc>
      </w:tr>
      <w:tr w:rsidR="00132D27" w14:paraId="73BC5697" w14:textId="77777777">
        <w:trPr>
          <w:trHeight w:val="158"/>
        </w:trPr>
        <w:tc>
          <w:tcPr>
            <w:tcW w:w="1680" w:type="dxa"/>
          </w:tcPr>
          <w:p w14:paraId="64C18855" w14:textId="77777777" w:rsidR="00132D27" w:rsidRDefault="00366861">
            <w:pPr>
              <w:spacing w:before="0" w:after="0"/>
              <w:rPr>
                <w:sz w:val="22"/>
              </w:rPr>
            </w:pPr>
            <w:r>
              <w:rPr>
                <w:sz w:val="22"/>
              </w:rPr>
              <w:t>Bosch</w:t>
            </w:r>
          </w:p>
        </w:tc>
        <w:tc>
          <w:tcPr>
            <w:tcW w:w="1735" w:type="dxa"/>
          </w:tcPr>
          <w:p w14:paraId="6F980622" w14:textId="77777777" w:rsidR="00132D27" w:rsidRDefault="00366861">
            <w:pPr>
              <w:spacing w:before="0" w:after="0"/>
              <w:rPr>
                <w:sz w:val="22"/>
              </w:rPr>
            </w:pPr>
            <w:r>
              <w:rPr>
                <w:sz w:val="22"/>
              </w:rPr>
              <w:t>Yes, comments</w:t>
            </w:r>
          </w:p>
        </w:tc>
        <w:tc>
          <w:tcPr>
            <w:tcW w:w="6570" w:type="dxa"/>
          </w:tcPr>
          <w:p w14:paraId="36303DB7" w14:textId="77777777" w:rsidR="00132D27" w:rsidRDefault="00366861">
            <w:pPr>
              <w:spacing w:before="0" w:after="0"/>
              <w:rPr>
                <w:sz w:val="22"/>
              </w:rPr>
            </w:pPr>
            <w:r>
              <w:rPr>
                <w:sz w:val="22"/>
              </w:rPr>
              <w:t xml:space="preserve">Similar to OPPO comment, we would like to delete MAC layer. We also would like to delete </w:t>
            </w:r>
            <w:r>
              <w:rPr>
                <w:rFonts w:eastAsia="MS Mincho"/>
                <w:b/>
                <w:strike/>
                <w:color w:val="FF0000"/>
                <w:szCs w:val="24"/>
              </w:rPr>
              <w:t>the LTE SL sensing and resource reservation</w:t>
            </w:r>
            <w:r>
              <w:rPr>
                <w:sz w:val="22"/>
              </w:rPr>
              <w:t xml:space="preserve"> until we agree which information to share.</w:t>
            </w:r>
          </w:p>
        </w:tc>
      </w:tr>
    </w:tbl>
    <w:p w14:paraId="1B52D924" w14:textId="77777777" w:rsidR="00132D27" w:rsidRDefault="00132D27">
      <w:pPr>
        <w:pStyle w:val="ListParagraph"/>
        <w:spacing w:line="259" w:lineRule="auto"/>
        <w:ind w:left="0"/>
        <w:jc w:val="both"/>
        <w:rPr>
          <w:rFonts w:ascii="Times New Roman" w:eastAsia="MS Mincho" w:hAnsi="Times New Roman"/>
          <w:b/>
          <w:szCs w:val="24"/>
          <w:lang w:val="en-GB"/>
        </w:rPr>
      </w:pPr>
    </w:p>
    <w:p w14:paraId="5460FE56" w14:textId="77777777" w:rsidR="00132D27" w:rsidRDefault="00366861">
      <w:pPr>
        <w:pStyle w:val="Heading3"/>
      </w:pPr>
      <w:r>
        <w:t>Summary of 1</w:t>
      </w:r>
      <w:r>
        <w:rPr>
          <w:vertAlign w:val="superscript"/>
        </w:rPr>
        <w:t>st</w:t>
      </w:r>
      <w:r>
        <w:t xml:space="preserve"> Round of Discussions</w:t>
      </w:r>
    </w:p>
    <w:p w14:paraId="280A154A" w14:textId="77777777" w:rsidR="00132D27" w:rsidRDefault="00366861">
      <w:pPr>
        <w:spacing w:after="0"/>
        <w:jc w:val="both"/>
        <w:rPr>
          <w:rFonts w:eastAsia="MS Mincho"/>
          <w:sz w:val="22"/>
          <w:szCs w:val="22"/>
        </w:rPr>
      </w:pPr>
      <w:r>
        <w:rPr>
          <w:rFonts w:eastAsia="MS Mincho"/>
          <w:sz w:val="22"/>
          <w:szCs w:val="22"/>
        </w:rPr>
        <w:t>Based on the responses from companies, 22 companies support the proposal, while 2 companies feel that it is dependent on previous proposals. The following is a summary of their views:</w:t>
      </w:r>
    </w:p>
    <w:p w14:paraId="25DF8EE0"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0C78FCCC"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OPPO, Toyota, Intel, Vivo, Ericsson, Nokia, Samsung, NEC, Lenovo,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Xiaomi, Conti, DCM, CATT, Huawei, Fraunhofer, Bosch (22)</w:t>
      </w:r>
    </w:p>
    <w:p w14:paraId="1886D449"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Resource exclusion is performed at the PHY layer – OPPO, Intel, Apple, Nokia, </w:t>
      </w:r>
      <w:proofErr w:type="spellStart"/>
      <w:r>
        <w:rPr>
          <w:rFonts w:ascii="Times New Roman" w:eastAsia="MS Mincho" w:hAnsi="Times New Roman"/>
        </w:rPr>
        <w:t>InterDigital</w:t>
      </w:r>
      <w:proofErr w:type="spellEnd"/>
      <w:r>
        <w:rPr>
          <w:rFonts w:ascii="Times New Roman" w:eastAsia="MS Mincho" w:hAnsi="Times New Roman"/>
        </w:rPr>
        <w:t xml:space="preserve">, Samsung, NEC, Lenovo,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Xiaomi, DCM, Fraunhofer, Bosch (18)</w:t>
      </w:r>
    </w:p>
    <w:p w14:paraId="078AB483" w14:textId="77777777" w:rsidR="00132D27" w:rsidRDefault="00366861">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Dependent on previous proposals – Qualcomm, ZTE (2)</w:t>
      </w:r>
    </w:p>
    <w:p w14:paraId="6F3BBDB5" w14:textId="77777777" w:rsidR="00132D27" w:rsidRDefault="00366861">
      <w:pPr>
        <w:jc w:val="both"/>
        <w:rPr>
          <w:rFonts w:eastAsia="MS Mincho"/>
          <w:sz w:val="22"/>
          <w:szCs w:val="22"/>
        </w:rPr>
      </w:pPr>
      <w:r>
        <w:rPr>
          <w:rFonts w:eastAsia="MS Mincho"/>
          <w:sz w:val="22"/>
          <w:szCs w:val="22"/>
        </w:rPr>
        <w:t>Based on the comments from companies, the text in the main bullet has been changed to match the previous proposal. 18 companies also feel that the exclusion process should take place in the PHY layer, and the FFS can be removed. This has also been reflected in the revised proposal.</w:t>
      </w:r>
    </w:p>
    <w:p w14:paraId="61E9CAD4" w14:textId="77777777" w:rsidR="00132D27" w:rsidRDefault="00366861">
      <w:pPr>
        <w:pStyle w:val="Heading3"/>
      </w:pPr>
      <w:r>
        <w:t>Proposal for GTW Session – Tuesday 11</w:t>
      </w:r>
      <w:r>
        <w:rPr>
          <w:vertAlign w:val="superscript"/>
        </w:rPr>
        <w:t>th</w:t>
      </w:r>
      <w:r>
        <w:t xml:space="preserve"> October</w:t>
      </w:r>
    </w:p>
    <w:p w14:paraId="61170D71" w14:textId="77777777" w:rsidR="00132D27" w:rsidRDefault="00366861">
      <w:pPr>
        <w:pStyle w:val="3GPPNormalText"/>
        <w:spacing w:before="120" w:after="0"/>
        <w:rPr>
          <w:b/>
        </w:rPr>
      </w:pPr>
      <w:r>
        <w:rPr>
          <w:b/>
        </w:rPr>
        <w:t>Proposal 1-3 (I):</w:t>
      </w:r>
    </w:p>
    <w:p w14:paraId="4C6B8D8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the NR SL module uses the </w:t>
      </w:r>
      <w:r>
        <w:rPr>
          <w:rFonts w:ascii="Times New Roman" w:eastAsia="MS Mincho" w:hAnsi="Times New Roman"/>
          <w:b/>
          <w:strike/>
          <w:color w:val="FF0000"/>
          <w:szCs w:val="24"/>
        </w:rPr>
        <w:t>LTE SL sensing and resource reservation</w:t>
      </w:r>
      <w:r>
        <w:rPr>
          <w:rFonts w:ascii="Times New Roman" w:eastAsia="MS Mincho" w:hAnsi="Times New Roman"/>
          <w:b/>
          <w:color w:val="FF0000"/>
          <w:szCs w:val="24"/>
        </w:rPr>
        <w:t xml:space="preserve"> </w:t>
      </w:r>
      <w:r>
        <w:rPr>
          <w:rFonts w:ascii="Times New Roman" w:eastAsia="MS Mincho" w:hAnsi="Times New Roman"/>
          <w:b/>
          <w:szCs w:val="24"/>
        </w:rPr>
        <w:t xml:space="preserve">information </w:t>
      </w:r>
      <w:r>
        <w:rPr>
          <w:rFonts w:ascii="Times New Roman" w:eastAsia="MS Mincho" w:hAnsi="Times New Roman"/>
          <w:b/>
          <w:color w:val="FF0000"/>
          <w:szCs w:val="24"/>
        </w:rPr>
        <w:t xml:space="preserve">shared by the LTE SL module to the NR SL module </w:t>
      </w:r>
      <w:r>
        <w:rPr>
          <w:rFonts w:ascii="Times New Roman" w:eastAsia="MS Mincho" w:hAnsi="Times New Roman"/>
          <w:b/>
          <w:szCs w:val="24"/>
        </w:rPr>
        <w:t>to exclude resources from the set of available resources in its own resource selection procedure.</w:t>
      </w:r>
    </w:p>
    <w:p w14:paraId="5520657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trike/>
          <w:color w:val="FF0000"/>
          <w:szCs w:val="24"/>
          <w:lang w:val="en-GB"/>
        </w:rPr>
        <w:t>FFS: which layer carries out the</w:t>
      </w:r>
      <w:r>
        <w:rPr>
          <w:rFonts w:ascii="Times New Roman" w:eastAsia="MS Mincho" w:hAnsi="Times New Roman"/>
          <w:b/>
          <w:color w:val="FF0000"/>
          <w:szCs w:val="24"/>
          <w:lang w:val="en-GB"/>
        </w:rPr>
        <w:t xml:space="preserve"> R</w:t>
      </w:r>
      <w:r>
        <w:rPr>
          <w:rFonts w:ascii="Times New Roman" w:eastAsia="MS Mincho" w:hAnsi="Times New Roman"/>
          <w:b/>
          <w:szCs w:val="24"/>
          <w:lang w:val="en-GB"/>
        </w:rPr>
        <w:t xml:space="preserve">esource exclusion </w:t>
      </w:r>
      <w:r>
        <w:rPr>
          <w:rFonts w:ascii="Times New Roman" w:eastAsia="MS Mincho" w:hAnsi="Times New Roman"/>
          <w:b/>
          <w:color w:val="FF0000"/>
          <w:szCs w:val="24"/>
          <w:lang w:val="en-GB"/>
        </w:rPr>
        <w:t>is performed in the</w:t>
      </w:r>
      <w:r>
        <w:rPr>
          <w:rFonts w:ascii="Times New Roman" w:eastAsia="MS Mincho" w:hAnsi="Times New Roman"/>
          <w:b/>
          <w:szCs w:val="24"/>
          <w:lang w:val="en-GB"/>
        </w:rPr>
        <w:t xml:space="preserve"> PHY layer </w:t>
      </w:r>
      <w:r>
        <w:rPr>
          <w:rFonts w:ascii="Times New Roman" w:eastAsia="MS Mincho" w:hAnsi="Times New Roman"/>
          <w:b/>
          <w:strike/>
          <w:color w:val="FF0000"/>
          <w:szCs w:val="24"/>
          <w:lang w:val="en-GB"/>
        </w:rPr>
        <w:t>or MAC layer</w:t>
      </w:r>
      <w:r>
        <w:rPr>
          <w:rFonts w:ascii="Times New Roman" w:eastAsia="MS Mincho" w:hAnsi="Times New Roman"/>
          <w:b/>
          <w:szCs w:val="24"/>
          <w:lang w:val="en-GB"/>
        </w:rPr>
        <w:t>.</w:t>
      </w:r>
    </w:p>
    <w:p w14:paraId="56E0F9F1" w14:textId="77777777" w:rsidR="00132D27" w:rsidRDefault="00132D27">
      <w:pPr>
        <w:spacing w:line="259" w:lineRule="auto"/>
        <w:jc w:val="both"/>
        <w:rPr>
          <w:rFonts w:eastAsia="MS Mincho"/>
          <w:b/>
          <w:szCs w:val="24"/>
        </w:rPr>
      </w:pPr>
    </w:p>
    <w:p w14:paraId="0FE1747C" w14:textId="77777777" w:rsidR="00132D27" w:rsidRDefault="00366861">
      <w:pPr>
        <w:pStyle w:val="Heading2"/>
        <w:ind w:left="540"/>
      </w:pPr>
      <w:r>
        <w:t xml:space="preserve"> [</w:t>
      </w:r>
      <w:r>
        <w:rPr>
          <w:i/>
        </w:rPr>
        <w:t>ACTIVE</w:t>
      </w:r>
      <w:r>
        <w:t>] Issue 1-4: DRPS – Timeline of LTE Sensing Information Shared by LTE SL Module</w:t>
      </w:r>
    </w:p>
    <w:p w14:paraId="573E7C08" w14:textId="77777777" w:rsidR="00132D27" w:rsidRDefault="00366861">
      <w:pPr>
        <w:pStyle w:val="Heading3"/>
      </w:pPr>
      <w:r>
        <w:t xml:space="preserve">Summary of Company Views from </w:t>
      </w:r>
      <w:proofErr w:type="spellStart"/>
      <w:r>
        <w:t>TDocs</w:t>
      </w:r>
      <w:proofErr w:type="spellEnd"/>
    </w:p>
    <w:p w14:paraId="13292796" w14:textId="77777777" w:rsidR="00132D27" w:rsidRDefault="00366861">
      <w:pPr>
        <w:spacing w:after="120"/>
        <w:jc w:val="both"/>
        <w:rPr>
          <w:rFonts w:eastAsia="MS Mincho"/>
          <w:sz w:val="22"/>
          <w:szCs w:val="22"/>
        </w:rPr>
      </w:pPr>
      <w:r>
        <w:rPr>
          <w:rFonts w:eastAsia="MS Mincho"/>
          <w:sz w:val="22"/>
          <w:szCs w:val="22"/>
        </w:rPr>
        <w:t>In RAN1#109-e, when device type A was agreed, there was an FFS on the timeline regarding when the LTE sensing information would be shared to the NR SL module. This is regarding the processing time involved in compiling and transmitting the LTE sensing information by the LTE SL module until the NR SL module receives it, prior to its resource (re)selection, re-evaluation and pre-emption checking procedures.</w:t>
      </w:r>
    </w:p>
    <w:p w14:paraId="2CE04F74" w14:textId="77777777" w:rsidR="00132D27" w:rsidRDefault="00366861">
      <w:pPr>
        <w:spacing w:after="120"/>
        <w:jc w:val="both"/>
        <w:rPr>
          <w:rFonts w:eastAsia="MS Mincho"/>
          <w:sz w:val="22"/>
          <w:szCs w:val="22"/>
        </w:rPr>
      </w:pPr>
      <w:r>
        <w:rPr>
          <w:rFonts w:eastAsia="MS Mincho"/>
          <w:sz w:val="22"/>
          <w:szCs w:val="22"/>
        </w:rPr>
        <w:t>According to the contributions that were submitted this meeting, the following is a snapshot of the different company views.</w:t>
      </w:r>
    </w:p>
    <w:p w14:paraId="3454E431" w14:textId="77777777" w:rsidR="00132D27" w:rsidRDefault="00366861">
      <w:pPr>
        <w:pStyle w:val="3GPPNormalText"/>
        <w:numPr>
          <w:ilvl w:val="0"/>
          <w:numId w:val="16"/>
        </w:numPr>
        <w:spacing w:after="0" w:line="259" w:lineRule="auto"/>
        <w:ind w:left="360"/>
      </w:pPr>
      <w:r>
        <w:t>Timing aspect of LTE module providing sensing information to NR module has to be studied/discussed – [17], [23], [24], [25], [27], [29]</w:t>
      </w:r>
    </w:p>
    <w:p w14:paraId="37C2F77B" w14:textId="77777777" w:rsidR="00132D27" w:rsidRDefault="00366861">
      <w:pPr>
        <w:pStyle w:val="3GPPNormalText"/>
        <w:numPr>
          <w:ilvl w:val="1"/>
          <w:numId w:val="16"/>
        </w:numPr>
        <w:spacing w:after="0" w:line="259" w:lineRule="auto"/>
        <w:ind w:left="720"/>
      </w:pPr>
      <w:r>
        <w:t>Up to UE implementation – [6], [9]</w:t>
      </w:r>
    </w:p>
    <w:p w14:paraId="4D9CEEB1" w14:textId="77777777" w:rsidR="00132D27" w:rsidRDefault="00366861">
      <w:pPr>
        <w:pStyle w:val="3GPPNormalText"/>
        <w:numPr>
          <w:ilvl w:val="1"/>
          <w:numId w:val="16"/>
        </w:numPr>
        <w:spacing w:after="0" w:line="259" w:lineRule="auto"/>
        <w:ind w:left="720"/>
      </w:pPr>
      <w:r>
        <w:t>(Pre-)configured max. time between SCI decoding/RSSI measurement at LTE module and reception at NR module - [1]</w:t>
      </w:r>
    </w:p>
    <w:p w14:paraId="187DE14F" w14:textId="77777777" w:rsidR="00132D27" w:rsidRDefault="00366861">
      <w:pPr>
        <w:pStyle w:val="3GPPNormalText"/>
        <w:numPr>
          <w:ilvl w:val="1"/>
          <w:numId w:val="16"/>
        </w:numPr>
        <w:spacing w:after="0" w:line="259" w:lineRule="auto"/>
        <w:ind w:left="720"/>
      </w:pPr>
      <w:r>
        <w:t xml:space="preserve">Reuse Rel-16 timeline, where LTE V2X information is provided to the NR module in advance of T </w:t>
      </w:r>
      <w:proofErr w:type="spellStart"/>
      <w:r>
        <w:t>ms</w:t>
      </w:r>
      <w:proofErr w:type="spellEnd"/>
      <w:r>
        <w:t>, where T≤4 - [2]</w:t>
      </w:r>
    </w:p>
    <w:p w14:paraId="3039417B" w14:textId="77777777" w:rsidR="00132D27" w:rsidRDefault="00366861">
      <w:pPr>
        <w:pStyle w:val="3GPPNormalText"/>
        <w:numPr>
          <w:ilvl w:val="1"/>
          <w:numId w:val="16"/>
        </w:numPr>
        <w:spacing w:after="0" w:line="259" w:lineRule="auto"/>
        <w:ind w:left="720"/>
      </w:pPr>
      <w:r>
        <w:t>LTE sensing information is provided before resource (re)selection by NR module - [8]</w:t>
      </w:r>
    </w:p>
    <w:p w14:paraId="1F91E4DA" w14:textId="77777777" w:rsidR="00132D27" w:rsidRDefault="00366861">
      <w:pPr>
        <w:pStyle w:val="3GPPNormalText"/>
        <w:numPr>
          <w:ilvl w:val="1"/>
          <w:numId w:val="16"/>
        </w:numPr>
        <w:spacing w:after="0" w:line="259" w:lineRule="auto"/>
        <w:ind w:left="720"/>
      </w:pPr>
      <w:r>
        <w:t xml:space="preserve">X </w:t>
      </w:r>
      <w:proofErr w:type="spellStart"/>
      <w:r>
        <w:t>ms</w:t>
      </w:r>
      <w:proofErr w:type="spellEnd"/>
      <w:r>
        <w:t xml:space="preserve"> prior to NR resource selection trigger - [21]</w:t>
      </w:r>
    </w:p>
    <w:p w14:paraId="3B053884" w14:textId="77777777" w:rsidR="00132D27" w:rsidRDefault="00366861">
      <w:pPr>
        <w:pStyle w:val="3GPPNormalText"/>
        <w:numPr>
          <w:ilvl w:val="1"/>
          <w:numId w:val="16"/>
        </w:numPr>
        <w:spacing w:after="0" w:line="259" w:lineRule="auto"/>
        <w:ind w:left="720"/>
      </w:pPr>
      <w:r>
        <w:lastRenderedPageBreak/>
        <w:t>LTE-SL module shares all reservation information with RSRP/PPPP and all half-duplex slots within a window [n−10×Pstep, n−1] – [27]</w:t>
      </w:r>
    </w:p>
    <w:p w14:paraId="5255F811" w14:textId="77777777" w:rsidR="00132D27" w:rsidRDefault="00366861">
      <w:pPr>
        <w:spacing w:before="120" w:after="120"/>
        <w:jc w:val="both"/>
        <w:rPr>
          <w:rFonts w:eastAsia="MS Mincho"/>
          <w:sz w:val="22"/>
          <w:szCs w:val="22"/>
        </w:rPr>
      </w:pPr>
      <w:r>
        <w:rPr>
          <w:rFonts w:eastAsia="MS Mincho"/>
          <w:sz w:val="22"/>
          <w:szCs w:val="22"/>
        </w:rPr>
        <w:t>Based on the company views, the FL has proposed that the NR SL module has to receive the LTE sensing information at a time T prior to the start of the NR SL resource (re)selection, re-evaluation and pre-emption checking procedures.</w:t>
      </w:r>
    </w:p>
    <w:p w14:paraId="471A9564" w14:textId="77777777" w:rsidR="00132D27" w:rsidRDefault="00132D27">
      <w:pPr>
        <w:spacing w:before="120" w:after="120"/>
        <w:jc w:val="both"/>
        <w:rPr>
          <w:rFonts w:eastAsia="MS Mincho"/>
          <w:sz w:val="22"/>
          <w:szCs w:val="22"/>
        </w:rPr>
      </w:pPr>
    </w:p>
    <w:p w14:paraId="61E208C6" w14:textId="77777777" w:rsidR="00132D27" w:rsidRDefault="00366861">
      <w:pPr>
        <w:pStyle w:val="Heading4"/>
        <w:tabs>
          <w:tab w:val="left" w:pos="568"/>
        </w:tabs>
        <w:ind w:left="900"/>
        <w:rPr>
          <w:lang w:val="en-US"/>
        </w:rPr>
      </w:pPr>
      <w:r>
        <w:rPr>
          <w:lang w:val="en-US"/>
        </w:rPr>
        <w:t>Company Proposals:</w:t>
      </w:r>
    </w:p>
    <w:p w14:paraId="37777FE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0CC71998" w14:textId="77777777">
        <w:trPr>
          <w:trHeight w:val="228"/>
        </w:trPr>
        <w:tc>
          <w:tcPr>
            <w:tcW w:w="1837" w:type="dxa"/>
          </w:tcPr>
          <w:p w14:paraId="7E7290F0" w14:textId="77777777" w:rsidR="00132D27" w:rsidRDefault="00366861">
            <w:pPr>
              <w:spacing w:before="0" w:after="0"/>
              <w:rPr>
                <w:b/>
                <w:sz w:val="22"/>
              </w:rPr>
            </w:pPr>
            <w:r>
              <w:rPr>
                <w:rFonts w:hint="eastAsia"/>
                <w:b/>
                <w:sz w:val="22"/>
              </w:rPr>
              <w:t>C</w:t>
            </w:r>
            <w:r>
              <w:rPr>
                <w:b/>
                <w:sz w:val="22"/>
              </w:rPr>
              <w:t>ompany</w:t>
            </w:r>
          </w:p>
        </w:tc>
        <w:tc>
          <w:tcPr>
            <w:tcW w:w="8148" w:type="dxa"/>
          </w:tcPr>
          <w:p w14:paraId="0C2F4718" w14:textId="77777777" w:rsidR="00132D27" w:rsidRDefault="00366861">
            <w:pPr>
              <w:spacing w:before="0" w:after="0"/>
              <w:rPr>
                <w:b/>
                <w:sz w:val="22"/>
              </w:rPr>
            </w:pPr>
            <w:r>
              <w:rPr>
                <w:b/>
                <w:sz w:val="22"/>
              </w:rPr>
              <w:t>Company proposal related to this issue</w:t>
            </w:r>
          </w:p>
        </w:tc>
      </w:tr>
      <w:tr w:rsidR="00132D27" w14:paraId="7FEFC610" w14:textId="77777777">
        <w:trPr>
          <w:trHeight w:val="129"/>
        </w:trPr>
        <w:tc>
          <w:tcPr>
            <w:tcW w:w="1837" w:type="dxa"/>
          </w:tcPr>
          <w:p w14:paraId="4D2DA6B2" w14:textId="77777777" w:rsidR="00132D27" w:rsidRDefault="00366861">
            <w:pPr>
              <w:spacing w:before="0" w:after="0"/>
              <w:rPr>
                <w:sz w:val="22"/>
              </w:rPr>
            </w:pPr>
            <w:r>
              <w:rPr>
                <w:sz w:val="22"/>
              </w:rPr>
              <w:t>Nokia</w:t>
            </w:r>
          </w:p>
        </w:tc>
        <w:tc>
          <w:tcPr>
            <w:tcW w:w="8148" w:type="dxa"/>
          </w:tcPr>
          <w:p w14:paraId="6B60E9A1" w14:textId="77777777" w:rsidR="00132D27" w:rsidRDefault="00366861">
            <w:pPr>
              <w:spacing w:before="0" w:after="0"/>
              <w:rPr>
                <w:sz w:val="22"/>
              </w:rPr>
            </w:pPr>
            <w:r>
              <w:rPr>
                <w:sz w:val="22"/>
              </w:rPr>
              <w:t>Proposal 7: For the sake of evaluation of Type A devices for co-channel coexistence, RAN1 will make an assumption on the maximum time between the LTE SL sub-frame where the SCI decoding or RSSI/RSRP measurement takes place until the associated LTE SL sensing information is available at the NR SL module.</w:t>
            </w:r>
          </w:p>
        </w:tc>
      </w:tr>
      <w:tr w:rsidR="00132D27" w14:paraId="41A989F0" w14:textId="77777777">
        <w:trPr>
          <w:trHeight w:val="129"/>
        </w:trPr>
        <w:tc>
          <w:tcPr>
            <w:tcW w:w="1837" w:type="dxa"/>
          </w:tcPr>
          <w:p w14:paraId="2C8E4854" w14:textId="77777777" w:rsidR="00132D27" w:rsidRDefault="00366861">
            <w:pPr>
              <w:spacing w:before="0" w:after="0"/>
              <w:rPr>
                <w:sz w:val="22"/>
              </w:rPr>
            </w:pPr>
            <w:r>
              <w:rPr>
                <w:sz w:val="22"/>
              </w:rPr>
              <w:t xml:space="preserve">Huawei, </w:t>
            </w:r>
            <w:proofErr w:type="spellStart"/>
            <w:r>
              <w:rPr>
                <w:sz w:val="22"/>
              </w:rPr>
              <w:t>HiSilicon</w:t>
            </w:r>
            <w:proofErr w:type="spellEnd"/>
          </w:p>
        </w:tc>
        <w:tc>
          <w:tcPr>
            <w:tcW w:w="8148" w:type="dxa"/>
          </w:tcPr>
          <w:p w14:paraId="6979835F" w14:textId="77777777" w:rsidR="00132D27" w:rsidRDefault="00366861">
            <w:pPr>
              <w:spacing w:before="0" w:after="0"/>
              <w:rPr>
                <w:sz w:val="22"/>
              </w:rPr>
            </w:pPr>
            <w:r>
              <w:rPr>
                <w:sz w:val="22"/>
              </w:rPr>
              <w:t xml:space="preserve">Proposal 4: For Rel-18 co-channel co-existence via dynamic resource sharing, </w:t>
            </w:r>
          </w:p>
          <w:p w14:paraId="75B1D0F0" w14:textId="77777777" w:rsidR="00132D27" w:rsidRDefault="00366861">
            <w:pPr>
              <w:spacing w:before="0" w:after="0"/>
              <w:rPr>
                <w:sz w:val="22"/>
              </w:rPr>
            </w:pPr>
            <w:r>
              <w:rPr>
                <w:rFonts w:hint="eastAsia"/>
                <w:sz w:val="22"/>
              </w:rPr>
              <w:t>•</w:t>
            </w:r>
            <w:r>
              <w:rPr>
                <w:rFonts w:hint="eastAsia"/>
                <w:sz w:val="22"/>
              </w:rPr>
              <w:tab/>
              <w:t xml:space="preserve">Rel-16 NR-V timeline for in-device coexistence is reused, i.e., information from LTE-V are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tc>
      </w:tr>
      <w:tr w:rsidR="00132D27" w14:paraId="34E976C6" w14:textId="77777777">
        <w:trPr>
          <w:trHeight w:val="129"/>
        </w:trPr>
        <w:tc>
          <w:tcPr>
            <w:tcW w:w="1837" w:type="dxa"/>
          </w:tcPr>
          <w:p w14:paraId="201D94AE" w14:textId="77777777" w:rsidR="00132D27" w:rsidRDefault="00366861">
            <w:pPr>
              <w:spacing w:before="0" w:after="0"/>
              <w:rPr>
                <w:sz w:val="22"/>
              </w:rPr>
            </w:pPr>
            <w:r>
              <w:rPr>
                <w:sz w:val="22"/>
              </w:rPr>
              <w:t>ETRI</w:t>
            </w:r>
          </w:p>
        </w:tc>
        <w:tc>
          <w:tcPr>
            <w:tcW w:w="8148" w:type="dxa"/>
          </w:tcPr>
          <w:p w14:paraId="29DD9E8B"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36181157"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Passed sensing results from LTE SL module to NR SL module considering different SCSs</w:t>
            </w:r>
          </w:p>
          <w:p w14:paraId="545DFE16" w14:textId="77777777" w:rsidR="00132D27" w:rsidRDefault="00366861">
            <w:pPr>
              <w:spacing w:before="0" w:after="0"/>
              <w:rPr>
                <w:sz w:val="22"/>
                <w:szCs w:val="22"/>
              </w:rPr>
            </w:pPr>
            <w:r>
              <w:rPr>
                <w:sz w:val="22"/>
                <w:szCs w:val="22"/>
              </w:rPr>
              <w:t></w:t>
            </w:r>
            <w:r>
              <w:rPr>
                <w:sz w:val="22"/>
                <w:szCs w:val="22"/>
              </w:rPr>
              <w:tab/>
              <w:t>Timeline between when the sensing results are shared and those are used</w:t>
            </w:r>
          </w:p>
        </w:tc>
      </w:tr>
      <w:tr w:rsidR="00132D27" w14:paraId="790F7C70" w14:textId="77777777">
        <w:trPr>
          <w:trHeight w:val="129"/>
        </w:trPr>
        <w:tc>
          <w:tcPr>
            <w:tcW w:w="1837" w:type="dxa"/>
          </w:tcPr>
          <w:p w14:paraId="7B7E492A" w14:textId="77777777" w:rsidR="00132D27" w:rsidRDefault="00366861">
            <w:pPr>
              <w:spacing w:before="0" w:after="0"/>
              <w:rPr>
                <w:sz w:val="22"/>
              </w:rPr>
            </w:pPr>
            <w:r>
              <w:rPr>
                <w:sz w:val="22"/>
              </w:rPr>
              <w:t>Apple</w:t>
            </w:r>
          </w:p>
        </w:tc>
        <w:tc>
          <w:tcPr>
            <w:tcW w:w="8148" w:type="dxa"/>
          </w:tcPr>
          <w:p w14:paraId="36C9DC26" w14:textId="77777777" w:rsidR="00132D27" w:rsidRDefault="00366861">
            <w:pPr>
              <w:spacing w:before="0" w:after="0"/>
              <w:rPr>
                <w:sz w:val="22"/>
                <w:szCs w:val="22"/>
              </w:rPr>
            </w:pPr>
            <w:r>
              <w:rPr>
                <w:sz w:val="22"/>
                <w:szCs w:val="22"/>
              </w:rPr>
              <w:t xml:space="preserve">Proposal 5: In dynamic resource pool sharing for co-channel coexistence, type A device’s NR sidelink module is not expected to use the information shared by LTE sidelink module if it is within X </w:t>
            </w:r>
            <w:proofErr w:type="spellStart"/>
            <w:r>
              <w:rPr>
                <w:sz w:val="22"/>
                <w:szCs w:val="22"/>
              </w:rPr>
              <w:t>ms</w:t>
            </w:r>
            <w:proofErr w:type="spellEnd"/>
            <w:r>
              <w:rPr>
                <w:sz w:val="22"/>
                <w:szCs w:val="22"/>
              </w:rPr>
              <w:t xml:space="preserve"> before the resource selection trigger at the NR sidelink module.</w:t>
            </w:r>
          </w:p>
        </w:tc>
      </w:tr>
      <w:tr w:rsidR="00132D27" w14:paraId="72FB0ACD" w14:textId="77777777">
        <w:trPr>
          <w:trHeight w:val="129"/>
        </w:trPr>
        <w:tc>
          <w:tcPr>
            <w:tcW w:w="1837" w:type="dxa"/>
          </w:tcPr>
          <w:p w14:paraId="6225BE56" w14:textId="77777777" w:rsidR="00132D27" w:rsidRDefault="00366861">
            <w:pPr>
              <w:spacing w:before="0" w:after="0"/>
              <w:rPr>
                <w:sz w:val="22"/>
              </w:rPr>
            </w:pPr>
            <w:r>
              <w:rPr>
                <w:sz w:val="22"/>
              </w:rPr>
              <w:t>Toyota</w:t>
            </w:r>
          </w:p>
        </w:tc>
        <w:tc>
          <w:tcPr>
            <w:tcW w:w="8148" w:type="dxa"/>
          </w:tcPr>
          <w:p w14:paraId="5D03C793" w14:textId="77777777" w:rsidR="00132D27" w:rsidRDefault="00366861">
            <w:pPr>
              <w:spacing w:before="0" w:after="0"/>
              <w:rPr>
                <w:sz w:val="22"/>
              </w:rPr>
            </w:pPr>
            <w:r>
              <w:rPr>
                <w:sz w:val="22"/>
              </w:rPr>
              <w:t>Observation 9: For Type A devices, the NR SL timing requirements may not be valid anymore due to delays from the LTE SL module to the NR SL module.</w:t>
            </w:r>
          </w:p>
          <w:p w14:paraId="750C468A" w14:textId="77777777" w:rsidR="00132D27" w:rsidRDefault="00366861">
            <w:pPr>
              <w:spacing w:before="0" w:after="0"/>
              <w:rPr>
                <w:sz w:val="22"/>
              </w:rPr>
            </w:pPr>
            <w:r>
              <w:rPr>
                <w:sz w:val="22"/>
              </w:rPr>
              <w:t>Proposal 6: RAN1 to study the impact of information sharing delay between the LTE SL module and NR SL module in Type A devices (e.g., impact on NR SL timing requirements/latency for resource (re-)selection). (Note: This is to cope with a vehicle layout where the LTE SL module and NR SL module may be part of two different hardware modules, possibly located at different parts of the vehicle.)</w:t>
            </w:r>
          </w:p>
        </w:tc>
      </w:tr>
      <w:tr w:rsidR="00132D27" w14:paraId="10A1F399" w14:textId="77777777">
        <w:trPr>
          <w:trHeight w:val="129"/>
        </w:trPr>
        <w:tc>
          <w:tcPr>
            <w:tcW w:w="1837" w:type="dxa"/>
          </w:tcPr>
          <w:p w14:paraId="23DA3F41" w14:textId="77777777" w:rsidR="00132D27" w:rsidRDefault="00366861">
            <w:pPr>
              <w:spacing w:before="0" w:after="0"/>
              <w:rPr>
                <w:sz w:val="22"/>
              </w:rPr>
            </w:pPr>
            <w:proofErr w:type="spellStart"/>
            <w:r>
              <w:rPr>
                <w:sz w:val="22"/>
              </w:rPr>
              <w:t>InterDigital</w:t>
            </w:r>
            <w:proofErr w:type="spellEnd"/>
          </w:p>
        </w:tc>
        <w:tc>
          <w:tcPr>
            <w:tcW w:w="8148" w:type="dxa"/>
          </w:tcPr>
          <w:p w14:paraId="06B95FEE" w14:textId="77777777" w:rsidR="00132D27" w:rsidRDefault="00366861">
            <w:pPr>
              <w:spacing w:before="0" w:after="0"/>
              <w:rPr>
                <w:sz w:val="22"/>
              </w:rPr>
            </w:pPr>
            <w:r>
              <w:rPr>
                <w:sz w:val="22"/>
              </w:rPr>
              <w:t>Proposal 7: Study the latency aspect of the information exchange over the interface between NR SL and LTE SL module within a UE.</w:t>
            </w:r>
          </w:p>
        </w:tc>
      </w:tr>
      <w:tr w:rsidR="00132D27" w14:paraId="5E6EFD84" w14:textId="77777777">
        <w:trPr>
          <w:trHeight w:val="129"/>
        </w:trPr>
        <w:tc>
          <w:tcPr>
            <w:tcW w:w="1837" w:type="dxa"/>
          </w:tcPr>
          <w:p w14:paraId="300AE8A9" w14:textId="77777777" w:rsidR="00132D27" w:rsidRDefault="00366861">
            <w:pPr>
              <w:spacing w:before="0" w:after="0"/>
              <w:rPr>
                <w:sz w:val="22"/>
              </w:rPr>
            </w:pPr>
            <w:r>
              <w:rPr>
                <w:sz w:val="22"/>
              </w:rPr>
              <w:t>NTT DOCOMO</w:t>
            </w:r>
          </w:p>
        </w:tc>
        <w:tc>
          <w:tcPr>
            <w:tcW w:w="8148" w:type="dxa"/>
          </w:tcPr>
          <w:p w14:paraId="2D8C5817"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7C1C22C6"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r w:rsidR="00132D27" w14:paraId="6F6F3F05" w14:textId="77777777">
        <w:trPr>
          <w:trHeight w:val="129"/>
        </w:trPr>
        <w:tc>
          <w:tcPr>
            <w:tcW w:w="1837" w:type="dxa"/>
          </w:tcPr>
          <w:p w14:paraId="630086E5" w14:textId="77777777" w:rsidR="00132D27" w:rsidRDefault="00366861">
            <w:pPr>
              <w:spacing w:before="0" w:after="0"/>
              <w:rPr>
                <w:sz w:val="22"/>
              </w:rPr>
            </w:pPr>
            <w:r>
              <w:rPr>
                <w:sz w:val="22"/>
              </w:rPr>
              <w:t>Bosch</w:t>
            </w:r>
          </w:p>
        </w:tc>
        <w:tc>
          <w:tcPr>
            <w:tcW w:w="8148" w:type="dxa"/>
          </w:tcPr>
          <w:p w14:paraId="2643E625" w14:textId="77777777" w:rsidR="00132D27" w:rsidRDefault="00366861">
            <w:pPr>
              <w:spacing w:before="0" w:after="0"/>
              <w:rPr>
                <w:sz w:val="22"/>
              </w:rPr>
            </w:pPr>
            <w:r>
              <w:rPr>
                <w:sz w:val="22"/>
              </w:rPr>
              <w:t>Observation 4: Once the amount of inter-module shared information dropped or not timely present for resource allocation, the performance of dynamic co-channel coexistence is affected</w:t>
            </w:r>
          </w:p>
          <w:p w14:paraId="15E0E2F3" w14:textId="77777777" w:rsidR="00132D27" w:rsidRDefault="00366861">
            <w:pPr>
              <w:spacing w:before="0" w:after="0"/>
              <w:rPr>
                <w:sz w:val="22"/>
              </w:rPr>
            </w:pPr>
            <w:r>
              <w:rPr>
                <w:sz w:val="22"/>
              </w:rPr>
              <w:t>Proposal 4: Study possible mechanisms to avoid performance degradation due to delayed inter-module communication</w:t>
            </w:r>
          </w:p>
        </w:tc>
      </w:tr>
    </w:tbl>
    <w:p w14:paraId="19D18C3E" w14:textId="77777777" w:rsidR="00132D27" w:rsidRDefault="00132D27">
      <w:pPr>
        <w:rPr>
          <w:rFonts w:eastAsia="MS Mincho"/>
          <w:sz w:val="22"/>
          <w:szCs w:val="24"/>
          <w:lang w:val="en-US"/>
        </w:rPr>
      </w:pPr>
    </w:p>
    <w:p w14:paraId="16FDEFE2" w14:textId="77777777" w:rsidR="00132D27" w:rsidRDefault="00366861">
      <w:pPr>
        <w:pStyle w:val="Heading3"/>
      </w:pPr>
      <w:r>
        <w:lastRenderedPageBreak/>
        <w:t>Company Views for 1</w:t>
      </w:r>
      <w:r>
        <w:rPr>
          <w:vertAlign w:val="superscript"/>
        </w:rPr>
        <w:t>st</w:t>
      </w:r>
      <w:r>
        <w:t xml:space="preserve"> Round of Discussions</w:t>
      </w:r>
    </w:p>
    <w:p w14:paraId="26E85DE9" w14:textId="77777777" w:rsidR="00132D27" w:rsidRDefault="00366861">
      <w:pPr>
        <w:pStyle w:val="3GPPNormalText"/>
        <w:spacing w:before="240" w:after="0"/>
      </w:pPr>
      <w:r>
        <w:t>Would the following proposal be acceptable to the companies?</w:t>
      </w:r>
    </w:p>
    <w:p w14:paraId="3B677EF3" w14:textId="77777777" w:rsidR="00132D27" w:rsidRDefault="00366861">
      <w:pPr>
        <w:pStyle w:val="3GPPNormalText"/>
        <w:spacing w:before="120" w:after="0"/>
        <w:rPr>
          <w:b/>
        </w:rPr>
      </w:pPr>
      <w:r>
        <w:rPr>
          <w:b/>
        </w:rPr>
        <w:t>Proposal 1-4:</w:t>
      </w:r>
    </w:p>
    <w:p w14:paraId="0C7DF8D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the information shared by the LTE SL module to the NR SL module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57BEF072"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31B17A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51687F59"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0EA4CF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T≤4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2796FB6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6637017E"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346A9AB9" w14:textId="77777777">
        <w:trPr>
          <w:trHeight w:val="158"/>
        </w:trPr>
        <w:tc>
          <w:tcPr>
            <w:tcW w:w="1680" w:type="dxa"/>
          </w:tcPr>
          <w:p w14:paraId="67413AA1" w14:textId="77777777" w:rsidR="00132D27" w:rsidRDefault="00366861">
            <w:pPr>
              <w:spacing w:before="0" w:after="0"/>
              <w:rPr>
                <w:b/>
                <w:bCs/>
                <w:sz w:val="22"/>
              </w:rPr>
            </w:pPr>
            <w:r>
              <w:t xml:space="preserve"> </w:t>
            </w:r>
            <w:r>
              <w:rPr>
                <w:b/>
                <w:bCs/>
                <w:sz w:val="22"/>
              </w:rPr>
              <w:t>Company</w:t>
            </w:r>
          </w:p>
        </w:tc>
        <w:tc>
          <w:tcPr>
            <w:tcW w:w="1735" w:type="dxa"/>
          </w:tcPr>
          <w:p w14:paraId="4C7315FE" w14:textId="77777777" w:rsidR="00132D27" w:rsidRDefault="00366861">
            <w:pPr>
              <w:spacing w:before="0" w:after="0"/>
              <w:rPr>
                <w:b/>
                <w:bCs/>
                <w:sz w:val="22"/>
              </w:rPr>
            </w:pPr>
            <w:r>
              <w:rPr>
                <w:b/>
                <w:bCs/>
                <w:sz w:val="22"/>
              </w:rPr>
              <w:t>Yes/No</w:t>
            </w:r>
          </w:p>
        </w:tc>
        <w:tc>
          <w:tcPr>
            <w:tcW w:w="6570" w:type="dxa"/>
          </w:tcPr>
          <w:p w14:paraId="761F9380" w14:textId="77777777" w:rsidR="00132D27" w:rsidRDefault="00366861">
            <w:pPr>
              <w:spacing w:before="0" w:after="0"/>
              <w:rPr>
                <w:b/>
                <w:bCs/>
                <w:sz w:val="22"/>
              </w:rPr>
            </w:pPr>
            <w:r>
              <w:rPr>
                <w:b/>
                <w:bCs/>
                <w:sz w:val="22"/>
              </w:rPr>
              <w:t>Comments (Indicate preference of options)</w:t>
            </w:r>
          </w:p>
        </w:tc>
      </w:tr>
      <w:tr w:rsidR="00132D27" w14:paraId="7AE2C1E5" w14:textId="77777777">
        <w:trPr>
          <w:trHeight w:val="158"/>
        </w:trPr>
        <w:tc>
          <w:tcPr>
            <w:tcW w:w="1680" w:type="dxa"/>
          </w:tcPr>
          <w:p w14:paraId="78BE838B"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3FC9719E"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2E1899A2" w14:textId="77777777" w:rsidR="00132D27" w:rsidRDefault="00366861">
            <w:pPr>
              <w:spacing w:before="0" w:after="0"/>
              <w:rPr>
                <w:sz w:val="22"/>
                <w:lang w:eastAsia="zh-CN"/>
              </w:rPr>
            </w:pPr>
            <w:r>
              <w:rPr>
                <w:rFonts w:hint="eastAsia"/>
                <w:sz w:val="22"/>
                <w:lang w:eastAsia="zh-CN"/>
              </w:rPr>
              <w:t>I</w:t>
            </w:r>
            <w:r>
              <w:rPr>
                <w:sz w:val="22"/>
                <w:lang w:eastAsia="zh-CN"/>
              </w:rPr>
              <w:t>n both initial selection and re-evaluation/pre-emption checking, higher layer would trigger physical layer to report the candidate resource set in slot n. Therefore, it is better to use slot n as a reference point and modify the first bullet as below:</w:t>
            </w:r>
          </w:p>
          <w:p w14:paraId="00CAB086" w14:textId="77777777" w:rsidR="00132D27" w:rsidRDefault="00366861">
            <w:pPr>
              <w:numPr>
                <w:ilvl w:val="0"/>
                <w:numId w:val="10"/>
              </w:numPr>
              <w:overflowPunct/>
              <w:autoSpaceDE/>
              <w:autoSpaceDN/>
              <w:adjustRightInd/>
              <w:spacing w:before="0" w:after="0" w:line="259" w:lineRule="auto"/>
              <w:textAlignment w:val="auto"/>
              <w:rPr>
                <w:rFonts w:eastAsia="MS Mincho"/>
                <w:b/>
                <w:color w:val="FF0000"/>
                <w:sz w:val="22"/>
                <w:szCs w:val="24"/>
              </w:rPr>
            </w:pPr>
            <w:r>
              <w:rPr>
                <w:rFonts w:eastAsia="MS Mincho"/>
                <w:b/>
                <w:sz w:val="22"/>
                <w:szCs w:val="24"/>
                <w:lang w:val="en-US"/>
              </w:rPr>
              <w:t xml:space="preserve">For dynamic resource pool sharing, the information shared by the LTE SL module to the NR SL module is provided at least a time T prior to the </w:t>
            </w:r>
            <w:r>
              <w:rPr>
                <w:rFonts w:eastAsia="MS Mincho"/>
                <w:b/>
                <w:sz w:val="22"/>
                <w:szCs w:val="24"/>
              </w:rPr>
              <w:t xml:space="preserve">triggering of </w:t>
            </w:r>
            <w:r>
              <w:rPr>
                <w:rFonts w:eastAsia="MS Mincho"/>
                <w:b/>
                <w:color w:val="FF0000"/>
                <w:sz w:val="22"/>
                <w:szCs w:val="24"/>
              </w:rPr>
              <w:t xml:space="preserve">reporting for candidate resource set. </w:t>
            </w:r>
            <w:r>
              <w:rPr>
                <w:rFonts w:eastAsia="MS Mincho"/>
                <w:b/>
                <w:strike/>
                <w:color w:val="FF0000"/>
                <w:sz w:val="22"/>
                <w:szCs w:val="24"/>
              </w:rPr>
              <w:t>NR SL resource (re)selection, resource re-evaluation and pre-emption checking</w:t>
            </w:r>
            <w:r>
              <w:rPr>
                <w:rFonts w:eastAsia="MS Mincho"/>
                <w:b/>
                <w:strike/>
                <w:color w:val="FF0000"/>
                <w:sz w:val="22"/>
                <w:szCs w:val="24"/>
                <w:lang w:val="en-US"/>
              </w:rPr>
              <w:t>.</w:t>
            </w:r>
          </w:p>
        </w:tc>
      </w:tr>
      <w:tr w:rsidR="00132D27" w14:paraId="388DD07D" w14:textId="77777777">
        <w:trPr>
          <w:trHeight w:val="158"/>
        </w:trPr>
        <w:tc>
          <w:tcPr>
            <w:tcW w:w="1680" w:type="dxa"/>
          </w:tcPr>
          <w:p w14:paraId="68355764" w14:textId="77777777" w:rsidR="00132D27" w:rsidRDefault="00366861">
            <w:pPr>
              <w:spacing w:before="0" w:after="0"/>
              <w:rPr>
                <w:sz w:val="22"/>
              </w:rPr>
            </w:pPr>
            <w:r>
              <w:rPr>
                <w:sz w:val="22"/>
              </w:rPr>
              <w:t>Toyota</w:t>
            </w:r>
          </w:p>
        </w:tc>
        <w:tc>
          <w:tcPr>
            <w:tcW w:w="1735" w:type="dxa"/>
          </w:tcPr>
          <w:p w14:paraId="61667D9B" w14:textId="77777777" w:rsidR="00132D27" w:rsidRDefault="00366861">
            <w:pPr>
              <w:spacing w:before="0" w:after="0"/>
              <w:rPr>
                <w:sz w:val="22"/>
              </w:rPr>
            </w:pPr>
            <w:r>
              <w:rPr>
                <w:sz w:val="22"/>
              </w:rPr>
              <w:t>Yes</w:t>
            </w:r>
          </w:p>
        </w:tc>
        <w:tc>
          <w:tcPr>
            <w:tcW w:w="6570" w:type="dxa"/>
          </w:tcPr>
          <w:p w14:paraId="33ED7AD3" w14:textId="77777777" w:rsidR="00132D27" w:rsidRDefault="00132D27">
            <w:pPr>
              <w:spacing w:before="0" w:after="0"/>
              <w:rPr>
                <w:sz w:val="22"/>
              </w:rPr>
            </w:pPr>
          </w:p>
        </w:tc>
      </w:tr>
      <w:tr w:rsidR="00132D27" w14:paraId="49929F16" w14:textId="77777777">
        <w:trPr>
          <w:trHeight w:val="158"/>
        </w:trPr>
        <w:tc>
          <w:tcPr>
            <w:tcW w:w="1680" w:type="dxa"/>
          </w:tcPr>
          <w:p w14:paraId="33840B1A" w14:textId="77777777" w:rsidR="00132D27" w:rsidRDefault="00366861">
            <w:pPr>
              <w:spacing w:before="0" w:after="0"/>
              <w:rPr>
                <w:sz w:val="22"/>
              </w:rPr>
            </w:pPr>
            <w:r>
              <w:rPr>
                <w:sz w:val="22"/>
              </w:rPr>
              <w:t>Intel</w:t>
            </w:r>
          </w:p>
        </w:tc>
        <w:tc>
          <w:tcPr>
            <w:tcW w:w="1735" w:type="dxa"/>
          </w:tcPr>
          <w:p w14:paraId="6BAAA70E" w14:textId="77777777" w:rsidR="00132D27" w:rsidRDefault="00366861">
            <w:pPr>
              <w:spacing w:before="0" w:after="0"/>
              <w:rPr>
                <w:sz w:val="22"/>
              </w:rPr>
            </w:pPr>
            <w:r>
              <w:rPr>
                <w:sz w:val="22"/>
              </w:rPr>
              <w:t>Yes</w:t>
            </w:r>
          </w:p>
        </w:tc>
        <w:tc>
          <w:tcPr>
            <w:tcW w:w="6570" w:type="dxa"/>
          </w:tcPr>
          <w:p w14:paraId="0CD7B049" w14:textId="77777777" w:rsidR="00132D27" w:rsidRDefault="00366861">
            <w:pPr>
              <w:spacing w:before="0" w:after="0"/>
              <w:rPr>
                <w:sz w:val="22"/>
              </w:rPr>
            </w:pPr>
            <w:r>
              <w:rPr>
                <w:sz w:val="22"/>
              </w:rPr>
              <w:t>We are OK  with OPPO’s edits and prefer Option 3.</w:t>
            </w:r>
          </w:p>
        </w:tc>
      </w:tr>
      <w:tr w:rsidR="00132D27" w14:paraId="0ACC373E" w14:textId="77777777">
        <w:trPr>
          <w:trHeight w:val="158"/>
        </w:trPr>
        <w:tc>
          <w:tcPr>
            <w:tcW w:w="1680" w:type="dxa"/>
          </w:tcPr>
          <w:p w14:paraId="18EDDC2C"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78243AE7" w14:textId="77777777" w:rsidR="00132D27" w:rsidRDefault="00366861">
            <w:pPr>
              <w:spacing w:before="0" w:after="0"/>
              <w:rPr>
                <w:sz w:val="22"/>
              </w:rPr>
            </w:pPr>
            <w:r>
              <w:rPr>
                <w:sz w:val="22"/>
                <w:lang w:eastAsia="zh-CN"/>
              </w:rPr>
              <w:t>Yes with comments</w:t>
            </w:r>
          </w:p>
        </w:tc>
        <w:tc>
          <w:tcPr>
            <w:tcW w:w="6570" w:type="dxa"/>
          </w:tcPr>
          <w:p w14:paraId="20F4B598" w14:textId="77777777" w:rsidR="00132D27" w:rsidRDefault="00366861">
            <w:pPr>
              <w:spacing w:before="0" w:after="0"/>
              <w:rPr>
                <w:sz w:val="22"/>
                <w:lang w:eastAsia="zh-CN"/>
              </w:rPr>
            </w:pPr>
            <w:r>
              <w:rPr>
                <w:sz w:val="22"/>
                <w:lang w:eastAsia="zh-CN"/>
              </w:rPr>
              <w:t>The first bullet of the proposal seems to force LTE module always to share information at n-T. It is more appropriate to specify a timeline for the use of the shared information than to constrain the time providing the information. Hence, we propose to revise the proposal as:</w:t>
            </w:r>
          </w:p>
          <w:p w14:paraId="66E73D7E" w14:textId="77777777" w:rsidR="00132D27" w:rsidRDefault="00366861">
            <w:pPr>
              <w:pStyle w:val="3GPPNormalText"/>
              <w:spacing w:before="0" w:after="0"/>
              <w:rPr>
                <w:b/>
              </w:rPr>
            </w:pPr>
            <w:r>
              <w:rPr>
                <w:b/>
              </w:rPr>
              <w:t>Proposal 1-4:</w:t>
            </w:r>
          </w:p>
          <w:p w14:paraId="502EEA3B"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can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that</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32DCC302"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A31FAF1"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4A74D9E0" w14:textId="77777777" w:rsidR="00132D27" w:rsidRDefault="00366861">
            <w:pPr>
              <w:pStyle w:val="ListParagraph"/>
              <w:numPr>
                <w:ilvl w:val="2"/>
                <w:numId w:val="10"/>
              </w:numPr>
              <w:spacing w:before="0" w:line="259" w:lineRule="auto"/>
              <w:ind w:left="1080"/>
              <w:rPr>
                <w:rFonts w:ascii="Times New Roman" w:eastAsia="MS Mincho" w:hAnsi="Times New Roman"/>
                <w:b/>
                <w:szCs w:val="24"/>
                <w:lang w:val="en-GB"/>
              </w:rPr>
            </w:pPr>
            <w:r>
              <w:rPr>
                <w:rFonts w:ascii="Times New Roman" w:eastAsia="MS Mincho" w:hAnsi="Times New Roman"/>
                <w:b/>
                <w:szCs w:val="24"/>
                <w:lang w:val="en-GB"/>
              </w:rPr>
              <w:t>FFS: Value of T.</w:t>
            </w:r>
          </w:p>
          <w:p w14:paraId="7FD7368B"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T≤4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7E548055" w14:textId="77777777" w:rsidR="00132D27" w:rsidRDefault="00366861">
            <w:pPr>
              <w:spacing w:before="0" w:after="0"/>
              <w:rPr>
                <w:sz w:val="22"/>
              </w:rPr>
            </w:pPr>
            <w:r>
              <w:rPr>
                <w:rFonts w:eastAsia="MS Mincho"/>
                <w:b/>
                <w:szCs w:val="24"/>
              </w:rPr>
              <w:t>Option 3: Up to UE implementation.</w:t>
            </w:r>
          </w:p>
        </w:tc>
      </w:tr>
      <w:tr w:rsidR="00132D27" w14:paraId="59A9300B" w14:textId="77777777">
        <w:trPr>
          <w:trHeight w:val="158"/>
        </w:trPr>
        <w:tc>
          <w:tcPr>
            <w:tcW w:w="1680" w:type="dxa"/>
          </w:tcPr>
          <w:p w14:paraId="576FEA76" w14:textId="77777777" w:rsidR="00132D27" w:rsidRDefault="00366861">
            <w:pPr>
              <w:spacing w:before="0" w:after="0"/>
              <w:rPr>
                <w:sz w:val="22"/>
                <w:lang w:eastAsia="zh-CN"/>
              </w:rPr>
            </w:pPr>
            <w:r>
              <w:rPr>
                <w:sz w:val="22"/>
                <w:lang w:eastAsia="zh-CN"/>
              </w:rPr>
              <w:t>Apple</w:t>
            </w:r>
          </w:p>
        </w:tc>
        <w:tc>
          <w:tcPr>
            <w:tcW w:w="1735" w:type="dxa"/>
          </w:tcPr>
          <w:p w14:paraId="7B829FC2" w14:textId="77777777" w:rsidR="00132D27" w:rsidRDefault="00366861">
            <w:pPr>
              <w:spacing w:before="0" w:after="0"/>
              <w:rPr>
                <w:sz w:val="22"/>
                <w:lang w:eastAsia="zh-CN"/>
              </w:rPr>
            </w:pPr>
            <w:r>
              <w:rPr>
                <w:sz w:val="22"/>
                <w:lang w:eastAsia="zh-CN"/>
              </w:rPr>
              <w:t>Yes with comments</w:t>
            </w:r>
          </w:p>
        </w:tc>
        <w:tc>
          <w:tcPr>
            <w:tcW w:w="6570" w:type="dxa"/>
          </w:tcPr>
          <w:p w14:paraId="5D37CF15" w14:textId="77777777" w:rsidR="00132D27" w:rsidRDefault="00366861">
            <w:pPr>
              <w:spacing w:before="0" w:after="0"/>
              <w:rPr>
                <w:sz w:val="22"/>
                <w:lang w:eastAsia="zh-CN"/>
              </w:rPr>
            </w:pPr>
            <w:r>
              <w:rPr>
                <w:sz w:val="22"/>
                <w:lang w:eastAsia="zh-CN"/>
              </w:rPr>
              <w:t>We think NR SL module is not required to use the information shared by LTE SL module if it is received within T prior to the triggering of NR SL resource (re)selection. Hence, we have the following modification</w:t>
            </w:r>
          </w:p>
          <w:p w14:paraId="41105157"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lastRenderedPageBreak/>
              <w:t xml:space="preserve">For dynamic resource pool sharing, </w:t>
            </w:r>
            <w:r>
              <w:rPr>
                <w:rFonts w:ascii="Times New Roman" w:eastAsia="MS Mincho" w:hAnsi="Times New Roman"/>
                <w:b/>
                <w:color w:val="FF0000"/>
                <w:szCs w:val="24"/>
              </w:rPr>
              <w:t>NR SL module is not required to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 xml:space="preserve">if it </w:t>
            </w:r>
            <w:r>
              <w:rPr>
                <w:rFonts w:ascii="Times New Roman" w:eastAsia="MS Mincho" w:hAnsi="Times New Roman"/>
                <w:b/>
                <w:color w:val="000000" w:themeColor="text1"/>
                <w:szCs w:val="24"/>
              </w:rPr>
              <w:t xml:space="preserve">is provided </w:t>
            </w:r>
            <w:r>
              <w:rPr>
                <w:rFonts w:ascii="Times New Roman" w:eastAsia="MS Mincho" w:hAnsi="Times New Roman"/>
                <w:b/>
                <w:color w:val="FF0000"/>
                <w:szCs w:val="24"/>
              </w:rPr>
              <w:t xml:space="preserve">within </w:t>
            </w:r>
            <w:r>
              <w:rPr>
                <w:rFonts w:ascii="Times New Roman" w:eastAsia="MS Mincho" w:hAnsi="Times New Roman"/>
                <w:b/>
                <w:strike/>
                <w:color w:val="FF0000"/>
                <w:szCs w:val="24"/>
              </w:rPr>
              <w:t>at least</w:t>
            </w:r>
            <w:r>
              <w:rPr>
                <w:rFonts w:ascii="Times New Roman" w:eastAsia="MS Mincho" w:hAnsi="Times New Roman"/>
                <w:b/>
                <w:color w:val="FF0000"/>
                <w:szCs w:val="24"/>
              </w:rPr>
              <w:t xml:space="preserve"> </w:t>
            </w:r>
            <w:r>
              <w:rPr>
                <w:rFonts w:ascii="Times New Roman" w:eastAsia="MS Mincho" w:hAnsi="Times New Roman"/>
                <w:b/>
                <w:szCs w:val="24"/>
              </w:rPr>
              <w:t xml:space="preserve">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2A0D41FC" w14:textId="77777777" w:rsidR="00132D27" w:rsidRDefault="00366861">
            <w:pPr>
              <w:spacing w:before="0" w:after="0" w:line="259" w:lineRule="auto"/>
              <w:rPr>
                <w:rFonts w:eastAsia="MS Mincho"/>
                <w:bCs/>
                <w:sz w:val="22"/>
                <w:szCs w:val="32"/>
              </w:rPr>
            </w:pPr>
            <w:r>
              <w:rPr>
                <w:rFonts w:eastAsia="MS Mincho"/>
                <w:bCs/>
                <w:sz w:val="22"/>
                <w:szCs w:val="32"/>
              </w:rPr>
              <w:t xml:space="preserve">We need to further discuss the value of T, and prefer not to be restricted to any options for now. </w:t>
            </w:r>
          </w:p>
        </w:tc>
      </w:tr>
      <w:tr w:rsidR="00132D27" w14:paraId="1B62BC1B" w14:textId="77777777">
        <w:trPr>
          <w:trHeight w:val="158"/>
        </w:trPr>
        <w:tc>
          <w:tcPr>
            <w:tcW w:w="1680" w:type="dxa"/>
          </w:tcPr>
          <w:p w14:paraId="4AA50B7C" w14:textId="77777777" w:rsidR="00132D27" w:rsidRDefault="00366861">
            <w:pPr>
              <w:spacing w:before="0" w:after="0"/>
              <w:rPr>
                <w:sz w:val="22"/>
                <w:lang w:eastAsia="zh-CN"/>
              </w:rPr>
            </w:pPr>
            <w:r>
              <w:rPr>
                <w:sz w:val="22"/>
                <w:lang w:eastAsia="zh-CN"/>
              </w:rPr>
              <w:lastRenderedPageBreak/>
              <w:t>Ericsson</w:t>
            </w:r>
          </w:p>
        </w:tc>
        <w:tc>
          <w:tcPr>
            <w:tcW w:w="1735" w:type="dxa"/>
          </w:tcPr>
          <w:p w14:paraId="38B666B2" w14:textId="77777777" w:rsidR="00132D27" w:rsidRDefault="00366861">
            <w:pPr>
              <w:spacing w:before="0" w:after="0"/>
              <w:rPr>
                <w:sz w:val="22"/>
                <w:lang w:eastAsia="zh-CN"/>
              </w:rPr>
            </w:pPr>
            <w:r>
              <w:rPr>
                <w:sz w:val="22"/>
                <w:lang w:eastAsia="zh-CN"/>
              </w:rPr>
              <w:t>See comment</w:t>
            </w:r>
          </w:p>
        </w:tc>
        <w:tc>
          <w:tcPr>
            <w:tcW w:w="6570" w:type="dxa"/>
          </w:tcPr>
          <w:p w14:paraId="488E7B8D" w14:textId="77777777" w:rsidR="00132D27" w:rsidRDefault="00366861">
            <w:pPr>
              <w:spacing w:before="0" w:after="0"/>
              <w:rPr>
                <w:sz w:val="22"/>
              </w:rPr>
            </w:pPr>
            <w:r>
              <w:rPr>
                <w:sz w:val="22"/>
              </w:rPr>
              <w:t>In our view, we should rephrase the proposal. The proposal should be written from the NR SL module, i.e., the modulo receiving the information.</w:t>
            </w:r>
          </w:p>
          <w:p w14:paraId="1D26B59A" w14:textId="77777777" w:rsidR="00132D27" w:rsidRDefault="00132D27">
            <w:pPr>
              <w:spacing w:before="0" w:after="0"/>
              <w:rPr>
                <w:sz w:val="22"/>
              </w:rPr>
            </w:pPr>
          </w:p>
          <w:p w14:paraId="7111A591" w14:textId="77777777" w:rsidR="00132D27" w:rsidRDefault="00366861">
            <w:pPr>
              <w:pStyle w:val="3GPPNormalText"/>
              <w:spacing w:before="0" w:after="0"/>
              <w:rPr>
                <w:b/>
              </w:rPr>
            </w:pPr>
            <w:r>
              <w:rPr>
                <w:b/>
              </w:rPr>
              <w:t>Proposal 1-4:</w:t>
            </w:r>
          </w:p>
          <w:p w14:paraId="4D099699"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70AD47" w:themeColor="accent6"/>
                <w:szCs w:val="24"/>
              </w:rPr>
              <w:t xml:space="preserve">the UE is expected to use any information shared by the LTE SL module </w:t>
            </w:r>
            <w:r>
              <w:rPr>
                <w:rFonts w:ascii="Times New Roman" w:eastAsia="MS Mincho" w:hAnsi="Times New Roman"/>
                <w:b/>
                <w:strike/>
                <w:color w:val="FF0000"/>
                <w:szCs w:val="24"/>
              </w:rPr>
              <w:t>the information shared by the LTE SL module to the NR SL module is provided</w:t>
            </w:r>
            <w:r>
              <w:rPr>
                <w:rFonts w:ascii="Times New Roman" w:eastAsia="MS Mincho" w:hAnsi="Times New Roman"/>
                <w:b/>
                <w:szCs w:val="24"/>
              </w:rPr>
              <w:t xml:space="preserve"> </w:t>
            </w:r>
            <w:r>
              <w:rPr>
                <w:rFonts w:ascii="Times New Roman" w:eastAsia="MS Mincho" w:hAnsi="Times New Roman"/>
                <w:b/>
                <w:color w:val="70AD47" w:themeColor="accent6"/>
                <w:szCs w:val="24"/>
              </w:rPr>
              <w:t>arriving</w:t>
            </w:r>
            <w:r>
              <w:rPr>
                <w:rFonts w:ascii="Times New Roman" w:eastAsia="MS Mincho" w:hAnsi="Times New Roman"/>
                <w:b/>
                <w:szCs w:val="24"/>
              </w:rPr>
              <w:t xml:space="preserve">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03E34D38" w14:textId="77777777" w:rsidR="00132D27" w:rsidRDefault="00132D27">
            <w:pPr>
              <w:spacing w:before="0" w:after="0" w:line="259" w:lineRule="auto"/>
              <w:rPr>
                <w:rFonts w:eastAsia="MS Mincho"/>
                <w:b/>
                <w:szCs w:val="24"/>
              </w:rPr>
            </w:pPr>
          </w:p>
          <w:p w14:paraId="42160475" w14:textId="77777777" w:rsidR="00132D27" w:rsidRDefault="00366861">
            <w:pPr>
              <w:spacing w:before="0" w:after="0"/>
              <w:rPr>
                <w:sz w:val="22"/>
              </w:rPr>
            </w:pPr>
            <w:r>
              <w:rPr>
                <w:sz w:val="22"/>
              </w:rPr>
              <w:t>Additionally, we propose to reuse as much as possible the framework for in-device coexistence (as also indicated by WID), and we are supportive of Option 2.</w:t>
            </w:r>
          </w:p>
          <w:p w14:paraId="61B5CF4C" w14:textId="77777777" w:rsidR="00132D27" w:rsidRDefault="00132D27">
            <w:pPr>
              <w:spacing w:before="0" w:after="0"/>
              <w:rPr>
                <w:sz w:val="22"/>
              </w:rPr>
            </w:pPr>
          </w:p>
          <w:p w14:paraId="16DE8BCD"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T is defined using </w:t>
            </w:r>
            <w:r>
              <w:rPr>
                <w:rFonts w:ascii="Times New Roman" w:eastAsia="MS Mincho" w:hAnsi="Times New Roman"/>
                <w:b/>
                <w:strike/>
                <w:color w:val="FF0000"/>
                <w:szCs w:val="24"/>
              </w:rPr>
              <w:t>one of the following options</w:t>
            </w:r>
            <w:r>
              <w:rPr>
                <w:rFonts w:ascii="Times New Roman" w:eastAsia="MS Mincho" w:hAnsi="Times New Roman"/>
                <w:b/>
                <w:szCs w:val="24"/>
              </w:rPr>
              <w:t>:</w:t>
            </w:r>
          </w:p>
          <w:p w14:paraId="72A5EE3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62B1B842"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56F6A001"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T≤4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4E653302"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3: Up to UE implementation.</w:t>
            </w:r>
          </w:p>
        </w:tc>
      </w:tr>
      <w:tr w:rsidR="00132D27" w14:paraId="5639D417" w14:textId="77777777">
        <w:trPr>
          <w:trHeight w:val="158"/>
        </w:trPr>
        <w:tc>
          <w:tcPr>
            <w:tcW w:w="1680" w:type="dxa"/>
          </w:tcPr>
          <w:p w14:paraId="35D70C42" w14:textId="77777777" w:rsidR="00132D27" w:rsidRDefault="00366861">
            <w:pPr>
              <w:spacing w:before="0" w:after="0"/>
              <w:rPr>
                <w:sz w:val="22"/>
              </w:rPr>
            </w:pPr>
            <w:r>
              <w:rPr>
                <w:sz w:val="22"/>
              </w:rPr>
              <w:t>Nokia, NSB</w:t>
            </w:r>
          </w:p>
        </w:tc>
        <w:tc>
          <w:tcPr>
            <w:tcW w:w="1735" w:type="dxa"/>
          </w:tcPr>
          <w:p w14:paraId="15FE1F83" w14:textId="77777777" w:rsidR="00132D27" w:rsidRDefault="00366861">
            <w:pPr>
              <w:spacing w:before="0" w:after="0"/>
              <w:rPr>
                <w:sz w:val="22"/>
              </w:rPr>
            </w:pPr>
            <w:r>
              <w:rPr>
                <w:sz w:val="22"/>
              </w:rPr>
              <w:t>Yes with comments</w:t>
            </w:r>
          </w:p>
        </w:tc>
        <w:tc>
          <w:tcPr>
            <w:tcW w:w="6570" w:type="dxa"/>
          </w:tcPr>
          <w:p w14:paraId="510BAEC5" w14:textId="77777777" w:rsidR="00132D27" w:rsidRDefault="00366861">
            <w:pPr>
              <w:spacing w:before="0" w:after="0"/>
              <w:rPr>
                <w:sz w:val="22"/>
              </w:rPr>
            </w:pPr>
            <w:r>
              <w:rPr>
                <w:sz w:val="22"/>
              </w:rPr>
              <w:t>Prefer rephrasing, e.g. Ericsson’s version.</w:t>
            </w:r>
          </w:p>
          <w:p w14:paraId="483C8EA9" w14:textId="77777777" w:rsidR="00132D27" w:rsidRDefault="00366861">
            <w:pPr>
              <w:spacing w:before="0" w:after="0"/>
              <w:rPr>
                <w:sz w:val="22"/>
              </w:rPr>
            </w:pPr>
            <w:r>
              <w:rPr>
                <w:sz w:val="22"/>
              </w:rPr>
              <w:t xml:space="preserve">Prefer Option 2; specific value (4 </w:t>
            </w:r>
            <w:proofErr w:type="spellStart"/>
            <w:r>
              <w:rPr>
                <w:sz w:val="22"/>
              </w:rPr>
              <w:t>ms</w:t>
            </w:r>
            <w:proofErr w:type="spellEnd"/>
            <w:r>
              <w:rPr>
                <w:sz w:val="22"/>
              </w:rPr>
              <w:t xml:space="preserve"> in current proposal) could be FFS for now</w:t>
            </w:r>
          </w:p>
        </w:tc>
      </w:tr>
      <w:tr w:rsidR="00132D27" w14:paraId="5FC725BF" w14:textId="77777777">
        <w:trPr>
          <w:trHeight w:val="158"/>
        </w:trPr>
        <w:tc>
          <w:tcPr>
            <w:tcW w:w="1680" w:type="dxa"/>
          </w:tcPr>
          <w:p w14:paraId="038A6960" w14:textId="77777777" w:rsidR="00132D27" w:rsidRDefault="00366861">
            <w:pPr>
              <w:spacing w:before="0" w:after="0"/>
              <w:rPr>
                <w:sz w:val="22"/>
              </w:rPr>
            </w:pPr>
            <w:proofErr w:type="spellStart"/>
            <w:r>
              <w:rPr>
                <w:sz w:val="22"/>
              </w:rPr>
              <w:t>InterDigital</w:t>
            </w:r>
            <w:proofErr w:type="spellEnd"/>
          </w:p>
        </w:tc>
        <w:tc>
          <w:tcPr>
            <w:tcW w:w="1735" w:type="dxa"/>
          </w:tcPr>
          <w:p w14:paraId="6FF93461" w14:textId="77777777" w:rsidR="00132D27" w:rsidRDefault="00366861">
            <w:pPr>
              <w:spacing w:before="0" w:after="0"/>
              <w:rPr>
                <w:sz w:val="22"/>
              </w:rPr>
            </w:pPr>
            <w:r>
              <w:rPr>
                <w:sz w:val="22"/>
              </w:rPr>
              <w:t>No with comments</w:t>
            </w:r>
          </w:p>
        </w:tc>
        <w:tc>
          <w:tcPr>
            <w:tcW w:w="6570" w:type="dxa"/>
          </w:tcPr>
          <w:p w14:paraId="465B6965" w14:textId="77777777" w:rsidR="00132D27" w:rsidRDefault="00366861">
            <w:pPr>
              <w:spacing w:before="0" w:after="0"/>
              <w:rPr>
                <w:sz w:val="22"/>
                <w:lang w:eastAsia="zh-CN"/>
              </w:rPr>
            </w:pPr>
            <w:r>
              <w:rPr>
                <w:sz w:val="22"/>
                <w:lang w:eastAsia="zh-CN"/>
              </w:rPr>
              <w:t xml:space="preserve">In order for us to understand such a timing constraint, we’d like to have a clarification regarding when/how the LTE SL module is triggered to collect such information to share with NR SL module and how this information can be relevant to NR SL resource selection. </w:t>
            </w:r>
          </w:p>
          <w:p w14:paraId="3BE720C8" w14:textId="77777777" w:rsidR="00132D27" w:rsidRDefault="00366861">
            <w:pPr>
              <w:spacing w:before="0" w:after="0"/>
              <w:rPr>
                <w:sz w:val="22"/>
                <w:lang w:eastAsia="zh-CN"/>
              </w:rPr>
            </w:pPr>
            <w:r>
              <w:rPr>
                <w:sz w:val="22"/>
                <w:lang w:eastAsia="zh-CN"/>
              </w:rPr>
              <w:t>Note in the proposal this period of time is relative to NR SL resource selection triggering, therefore we can deduct the LTE SL module has no priori information regarding whether NR SL has a TB to transmit and what PDB/priority this TB has. As a result, the sensing information the LTE SL module can share may be specific to a LTE SL TB (its RSW/priority/sub-channel) transmitted earlier.</w:t>
            </w:r>
          </w:p>
          <w:p w14:paraId="2CE1715F" w14:textId="77777777" w:rsidR="00132D27" w:rsidRDefault="00366861">
            <w:pPr>
              <w:spacing w:before="0" w:after="0"/>
              <w:rPr>
                <w:rFonts w:eastAsia="MS Mincho"/>
                <w:bCs/>
                <w:szCs w:val="24"/>
              </w:rPr>
            </w:pPr>
            <w:r>
              <w:rPr>
                <w:sz w:val="22"/>
                <w:lang w:eastAsia="zh-CN"/>
              </w:rPr>
              <w:t xml:space="preserve">Thus, we are wondering whether/how much such information can apply to the NR SL resource selection considering the NR SL TB’s RSW/priority/sub-channel can be different from those of the LTE SL TB triggering the LTE SL sensing. For example, the information regarding </w:t>
            </w:r>
            <w:r>
              <w:rPr>
                <w:rFonts w:eastAsia="MS Mincho"/>
                <w:b/>
                <w:szCs w:val="24"/>
              </w:rPr>
              <w:lastRenderedPageBreak/>
              <w:t xml:space="preserve">Time and frequency locations of reserved resources by other LTE UEs, determined based on decoded SCIs </w:t>
            </w:r>
            <w:r>
              <w:rPr>
                <w:rFonts w:eastAsia="MS Mincho"/>
                <w:bCs/>
                <w:szCs w:val="24"/>
              </w:rPr>
              <w:t xml:space="preserve">as listed in Q 3.2.2. may not apply if the LTE SL RSW doesn’t overlap with NR SL RSW. </w:t>
            </w:r>
          </w:p>
        </w:tc>
      </w:tr>
      <w:tr w:rsidR="00132D27" w14:paraId="4D7F2CED" w14:textId="77777777">
        <w:trPr>
          <w:trHeight w:val="158"/>
        </w:trPr>
        <w:tc>
          <w:tcPr>
            <w:tcW w:w="1680" w:type="dxa"/>
          </w:tcPr>
          <w:p w14:paraId="7600013A" w14:textId="77777777" w:rsidR="00132D27" w:rsidRDefault="00366861">
            <w:pPr>
              <w:spacing w:before="0" w:after="0"/>
              <w:rPr>
                <w:sz w:val="22"/>
              </w:rPr>
            </w:pPr>
            <w:r>
              <w:rPr>
                <w:sz w:val="22"/>
              </w:rPr>
              <w:lastRenderedPageBreak/>
              <w:t>Samsung</w:t>
            </w:r>
          </w:p>
        </w:tc>
        <w:tc>
          <w:tcPr>
            <w:tcW w:w="1735" w:type="dxa"/>
          </w:tcPr>
          <w:p w14:paraId="793BFD09" w14:textId="77777777" w:rsidR="00132D27" w:rsidRDefault="00132D27">
            <w:pPr>
              <w:spacing w:before="0" w:after="0"/>
              <w:rPr>
                <w:sz w:val="22"/>
              </w:rPr>
            </w:pPr>
          </w:p>
        </w:tc>
        <w:tc>
          <w:tcPr>
            <w:tcW w:w="6570" w:type="dxa"/>
          </w:tcPr>
          <w:p w14:paraId="0D6742ED" w14:textId="77777777" w:rsidR="00132D27" w:rsidRDefault="00366861">
            <w:pPr>
              <w:spacing w:before="0" w:after="0"/>
              <w:rPr>
                <w:sz w:val="22"/>
                <w:lang w:eastAsia="zh-CN"/>
              </w:rPr>
            </w:pPr>
            <w:r>
              <w:rPr>
                <w:sz w:val="22"/>
              </w:rPr>
              <w:t>Fine in principle.</w:t>
            </w:r>
          </w:p>
        </w:tc>
      </w:tr>
      <w:tr w:rsidR="00132D27" w14:paraId="3B09C3D5" w14:textId="77777777">
        <w:trPr>
          <w:trHeight w:val="158"/>
        </w:trPr>
        <w:tc>
          <w:tcPr>
            <w:tcW w:w="1680" w:type="dxa"/>
          </w:tcPr>
          <w:p w14:paraId="22EB6E18"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3CEB5B12"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C119EE7" w14:textId="77777777" w:rsidR="00132D27" w:rsidRDefault="00366861">
            <w:pPr>
              <w:spacing w:before="0" w:after="0"/>
              <w:rPr>
                <w:sz w:val="22"/>
                <w:lang w:eastAsia="zh-CN"/>
              </w:rPr>
            </w:pPr>
            <w:r>
              <w:rPr>
                <w:rFonts w:hint="eastAsia"/>
                <w:sz w:val="22"/>
                <w:lang w:eastAsia="zh-CN"/>
              </w:rPr>
              <w:t>O</w:t>
            </w:r>
            <w:r>
              <w:rPr>
                <w:sz w:val="22"/>
                <w:lang w:eastAsia="zh-CN"/>
              </w:rPr>
              <w:t>ption 3 is preferred.</w:t>
            </w:r>
          </w:p>
        </w:tc>
      </w:tr>
      <w:tr w:rsidR="00132D27" w14:paraId="1F785DE9" w14:textId="77777777">
        <w:trPr>
          <w:trHeight w:val="158"/>
        </w:trPr>
        <w:tc>
          <w:tcPr>
            <w:tcW w:w="1680" w:type="dxa"/>
          </w:tcPr>
          <w:p w14:paraId="00AA99E6"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2BDEC607"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1C5FBA3C" w14:textId="77777777" w:rsidR="00132D27" w:rsidRDefault="00132D27">
            <w:pPr>
              <w:spacing w:before="0" w:after="0"/>
              <w:rPr>
                <w:sz w:val="22"/>
              </w:rPr>
            </w:pPr>
          </w:p>
        </w:tc>
      </w:tr>
      <w:tr w:rsidR="00132D27" w14:paraId="04B0E877" w14:textId="77777777">
        <w:trPr>
          <w:trHeight w:val="158"/>
        </w:trPr>
        <w:tc>
          <w:tcPr>
            <w:tcW w:w="1680" w:type="dxa"/>
          </w:tcPr>
          <w:p w14:paraId="67B78820" w14:textId="77777777" w:rsidR="00132D27" w:rsidRDefault="00366861">
            <w:pPr>
              <w:spacing w:before="0" w:after="0"/>
              <w:rPr>
                <w:sz w:val="22"/>
                <w:lang w:eastAsia="zh-CN"/>
              </w:rPr>
            </w:pPr>
            <w:r>
              <w:rPr>
                <w:sz w:val="22"/>
              </w:rPr>
              <w:t>Panasonic</w:t>
            </w:r>
          </w:p>
        </w:tc>
        <w:tc>
          <w:tcPr>
            <w:tcW w:w="1735" w:type="dxa"/>
          </w:tcPr>
          <w:p w14:paraId="06EE18F8" w14:textId="77777777" w:rsidR="00132D27" w:rsidRDefault="00366861">
            <w:pPr>
              <w:spacing w:before="0" w:after="0"/>
              <w:rPr>
                <w:sz w:val="22"/>
                <w:lang w:eastAsia="zh-CN"/>
              </w:rPr>
            </w:pPr>
            <w:r>
              <w:rPr>
                <w:sz w:val="22"/>
              </w:rPr>
              <w:t xml:space="preserve">Yes </w:t>
            </w:r>
          </w:p>
        </w:tc>
        <w:tc>
          <w:tcPr>
            <w:tcW w:w="6570" w:type="dxa"/>
          </w:tcPr>
          <w:p w14:paraId="77409C16" w14:textId="77777777" w:rsidR="00132D27" w:rsidRDefault="00132D27">
            <w:pPr>
              <w:spacing w:before="0" w:after="0"/>
              <w:rPr>
                <w:sz w:val="22"/>
              </w:rPr>
            </w:pPr>
          </w:p>
        </w:tc>
      </w:tr>
      <w:tr w:rsidR="00132D27" w14:paraId="3992AB9E" w14:textId="77777777">
        <w:trPr>
          <w:trHeight w:val="158"/>
        </w:trPr>
        <w:tc>
          <w:tcPr>
            <w:tcW w:w="1680" w:type="dxa"/>
          </w:tcPr>
          <w:p w14:paraId="11D2C313" w14:textId="77777777" w:rsidR="00132D27" w:rsidRDefault="00366861">
            <w:pPr>
              <w:spacing w:before="0" w:after="0"/>
              <w:rPr>
                <w:sz w:val="22"/>
              </w:rPr>
            </w:pPr>
            <w:r>
              <w:rPr>
                <w:sz w:val="22"/>
              </w:rPr>
              <w:t>Qualcomm</w:t>
            </w:r>
          </w:p>
        </w:tc>
        <w:tc>
          <w:tcPr>
            <w:tcW w:w="1735" w:type="dxa"/>
          </w:tcPr>
          <w:p w14:paraId="5D9258F6" w14:textId="77777777" w:rsidR="00132D27" w:rsidRDefault="00366861">
            <w:pPr>
              <w:spacing w:before="0" w:after="0"/>
              <w:rPr>
                <w:sz w:val="22"/>
              </w:rPr>
            </w:pPr>
            <w:r>
              <w:rPr>
                <w:sz w:val="22"/>
              </w:rPr>
              <w:t>No</w:t>
            </w:r>
          </w:p>
        </w:tc>
        <w:tc>
          <w:tcPr>
            <w:tcW w:w="6570" w:type="dxa"/>
          </w:tcPr>
          <w:p w14:paraId="526BC3E3" w14:textId="77777777" w:rsidR="00132D27" w:rsidRDefault="00366861">
            <w:pPr>
              <w:spacing w:before="0" w:after="0"/>
              <w:rPr>
                <w:sz w:val="22"/>
              </w:rPr>
            </w:pPr>
            <w:r>
              <w:rPr>
                <w:sz w:val="22"/>
              </w:rPr>
              <w:t>We do not agree with the first bullet. There need not be a relationship between the LTE SL module reporting reservation information and resource selection procedures on the NR SL module. In fact, the NR SL module should perform resource (re)selection, revaluation and pre-emption based on the LTE SL information available at a given time T prior to triggering of reselection, etc.</w:t>
            </w:r>
          </w:p>
          <w:p w14:paraId="0B46B23C" w14:textId="77777777" w:rsidR="00132D27" w:rsidRDefault="00132D27">
            <w:pPr>
              <w:spacing w:before="0" w:after="0"/>
              <w:rPr>
                <w:sz w:val="22"/>
              </w:rPr>
            </w:pPr>
          </w:p>
          <w:p w14:paraId="32306850" w14:textId="77777777" w:rsidR="00132D27" w:rsidRDefault="00366861">
            <w:pPr>
              <w:spacing w:before="0" w:after="0"/>
              <w:rPr>
                <w:sz w:val="22"/>
              </w:rPr>
            </w:pPr>
            <w:r>
              <w:rPr>
                <w:sz w:val="22"/>
              </w:rPr>
              <w:t>Further, more analysis is needed to determine the impact of T on the procedure. Hence, we propose an FFS in the value of T for now.</w:t>
            </w:r>
          </w:p>
          <w:p w14:paraId="061E879A" w14:textId="77777777" w:rsidR="00132D27" w:rsidRDefault="00132D27">
            <w:pPr>
              <w:spacing w:before="0" w:after="0"/>
              <w:rPr>
                <w:sz w:val="22"/>
              </w:rPr>
            </w:pPr>
          </w:p>
          <w:p w14:paraId="5C44DDCF" w14:textId="77777777" w:rsidR="00132D27" w:rsidRDefault="00366861">
            <w:pPr>
              <w:spacing w:before="0" w:after="0"/>
              <w:rPr>
                <w:sz w:val="22"/>
              </w:rPr>
            </w:pPr>
            <w:r>
              <w:rPr>
                <w:sz w:val="22"/>
              </w:rPr>
              <w:t>We propose the following re-wording of the FL’s proposal:</w:t>
            </w:r>
          </w:p>
          <w:p w14:paraId="58FE373F"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the information shared by the LTE SL module to</w:t>
            </w:r>
            <w:r>
              <w:rPr>
                <w:rFonts w:ascii="Times New Roman" w:eastAsia="MS Mincho" w:hAnsi="Times New Roman"/>
                <w:b/>
                <w:szCs w:val="24"/>
              </w:rPr>
              <w:t xml:space="preserve"> the NR SL module </w:t>
            </w:r>
            <w:r>
              <w:rPr>
                <w:rFonts w:ascii="Times New Roman" w:eastAsia="MS Mincho" w:hAnsi="Times New Roman"/>
                <w:b/>
                <w:strike/>
                <w:color w:val="FF0000"/>
                <w:szCs w:val="24"/>
              </w:rPr>
              <w:t xml:space="preserve">is provided at least a time T prior to the </w:t>
            </w:r>
            <w:r>
              <w:rPr>
                <w:rFonts w:ascii="Times New Roman" w:eastAsia="MS Mincho" w:hAnsi="Times New Roman"/>
                <w:b/>
                <w:strike/>
                <w:color w:val="FF0000"/>
                <w:szCs w:val="24"/>
                <w:lang w:val="en-GB"/>
              </w:rPr>
              <w:t>triggering of</w:t>
            </w:r>
            <w:r>
              <w:rPr>
                <w:rFonts w:ascii="Times New Roman" w:eastAsia="MS Mincho" w:hAnsi="Times New Roman"/>
                <w:b/>
                <w:szCs w:val="24"/>
                <w:lang w:val="en-GB"/>
              </w:rPr>
              <w:t xml:space="preserve"> </w:t>
            </w:r>
            <w:r>
              <w:rPr>
                <w:rFonts w:ascii="Times New Roman" w:eastAsia="MS Mincho" w:hAnsi="Times New Roman"/>
                <w:b/>
                <w:color w:val="538135" w:themeColor="accent6" w:themeShade="BF"/>
                <w:szCs w:val="24"/>
                <w:lang w:val="en-GB"/>
              </w:rPr>
              <w:t xml:space="preserve">performs </w:t>
            </w:r>
            <w:r>
              <w:rPr>
                <w:rFonts w:ascii="Times New Roman" w:eastAsia="MS Mincho" w:hAnsi="Times New Roman"/>
                <w:b/>
                <w:szCs w:val="24"/>
                <w:lang w:val="en-GB"/>
              </w:rPr>
              <w:t xml:space="preserve">NR SL resource (re)selection, resource re-evaluation and pre-emption checking </w:t>
            </w:r>
            <w:r>
              <w:rPr>
                <w:rFonts w:ascii="Times New Roman" w:eastAsia="MS Mincho" w:hAnsi="Times New Roman"/>
                <w:b/>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b/>
                <w:szCs w:val="24"/>
              </w:rPr>
              <w:t>.</w:t>
            </w:r>
          </w:p>
          <w:p w14:paraId="2B9A5F0E"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color w:val="538135" w:themeColor="accent6" w:themeShade="BF"/>
                <w:szCs w:val="24"/>
                <w:lang w:val="en-GB"/>
              </w:rPr>
              <w:t>FFS: value of T.</w:t>
            </w:r>
          </w:p>
          <w:p w14:paraId="5C3D5687"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szCs w:val="24"/>
                <w:lang w:val="en-GB"/>
              </w:rPr>
            </w:pPr>
            <w:r>
              <w:rPr>
                <w:rFonts w:ascii="Times New Roman" w:eastAsia="MS Mincho" w:hAnsi="Times New Roman"/>
                <w:b/>
                <w:strike/>
                <w:color w:val="FF0000"/>
                <w:szCs w:val="24"/>
              </w:rPr>
              <w:t>T is defined using one of the following options:</w:t>
            </w:r>
          </w:p>
          <w:p w14:paraId="382D6CF5"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41B9CCC5"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0FF16C46"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Option 2: T≤4 </w:t>
            </w:r>
            <w:proofErr w:type="spellStart"/>
            <w:r>
              <w:rPr>
                <w:rFonts w:ascii="Times New Roman" w:eastAsia="MS Mincho" w:hAnsi="Times New Roman"/>
                <w:b/>
                <w:strike/>
                <w:color w:val="FF0000"/>
                <w:szCs w:val="24"/>
                <w:lang w:val="en-GB"/>
              </w:rPr>
              <w:t>ms</w:t>
            </w:r>
            <w:proofErr w:type="spellEnd"/>
            <w:r>
              <w:rPr>
                <w:rFonts w:ascii="Times New Roman" w:eastAsia="MS Mincho" w:hAnsi="Times New Roman"/>
                <w:b/>
                <w:strike/>
                <w:color w:val="FF0000"/>
                <w:szCs w:val="24"/>
                <w:lang w:val="en-GB"/>
              </w:rPr>
              <w:t>, and is based on UE implementation, according to the Rel-16 NR SL timeline for in-device coexistence.</w:t>
            </w:r>
          </w:p>
          <w:p w14:paraId="3BD37094"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Option 3: Up to UE implementation</w:t>
            </w:r>
            <w:r>
              <w:rPr>
                <w:rFonts w:ascii="Times New Roman" w:eastAsia="MS Mincho" w:hAnsi="Times New Roman"/>
                <w:b/>
                <w:szCs w:val="24"/>
                <w:lang w:val="en-GB"/>
              </w:rPr>
              <w:t>.</w:t>
            </w:r>
          </w:p>
        </w:tc>
      </w:tr>
      <w:tr w:rsidR="00132D27" w14:paraId="4D54F633" w14:textId="77777777">
        <w:trPr>
          <w:trHeight w:val="158"/>
        </w:trPr>
        <w:tc>
          <w:tcPr>
            <w:tcW w:w="1680" w:type="dxa"/>
          </w:tcPr>
          <w:p w14:paraId="4ACE9BAC"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7336F610" w14:textId="77777777" w:rsidR="00132D27" w:rsidRDefault="00366861">
            <w:pPr>
              <w:spacing w:before="0" w:after="0"/>
              <w:rPr>
                <w:sz w:val="22"/>
              </w:rPr>
            </w:pPr>
            <w:r>
              <w:rPr>
                <w:rFonts w:eastAsia="Malgun Gothic" w:hint="eastAsia"/>
                <w:sz w:val="22"/>
                <w:lang w:eastAsia="ko-KR"/>
              </w:rPr>
              <w:t>Y</w:t>
            </w:r>
            <w:r>
              <w:rPr>
                <w:rFonts w:eastAsia="Malgun Gothic"/>
                <w:sz w:val="22"/>
                <w:lang w:eastAsia="ko-KR"/>
              </w:rPr>
              <w:t>es</w:t>
            </w:r>
          </w:p>
        </w:tc>
        <w:tc>
          <w:tcPr>
            <w:tcW w:w="6570" w:type="dxa"/>
          </w:tcPr>
          <w:p w14:paraId="1E8AC930" w14:textId="77777777" w:rsidR="00132D27" w:rsidRDefault="00366861">
            <w:pPr>
              <w:spacing w:before="0" w:after="0"/>
              <w:rPr>
                <w:sz w:val="22"/>
              </w:rPr>
            </w:pPr>
            <w:r>
              <w:rPr>
                <w:rFonts w:eastAsia="Malgun Gothic" w:hint="eastAsia"/>
                <w:sz w:val="22"/>
                <w:lang w:eastAsia="ko-KR"/>
              </w:rPr>
              <w:t>W</w:t>
            </w:r>
            <w:r>
              <w:rPr>
                <w:rFonts w:eastAsia="Malgun Gothic"/>
                <w:sz w:val="22"/>
                <w:lang w:eastAsia="ko-KR"/>
              </w:rPr>
              <w:t>e are fine with the proposal.</w:t>
            </w:r>
          </w:p>
        </w:tc>
      </w:tr>
      <w:tr w:rsidR="00132D27" w14:paraId="4E0E6540" w14:textId="77777777">
        <w:trPr>
          <w:trHeight w:val="158"/>
        </w:trPr>
        <w:tc>
          <w:tcPr>
            <w:tcW w:w="1680" w:type="dxa"/>
          </w:tcPr>
          <w:p w14:paraId="4F75F278" w14:textId="77777777" w:rsidR="00132D27" w:rsidRDefault="00366861">
            <w:pPr>
              <w:spacing w:before="0"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7AE3CDAA"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1055FE6D" w14:textId="77777777" w:rsidR="00132D27" w:rsidRDefault="00366861">
            <w:pPr>
              <w:spacing w:before="0" w:after="0"/>
              <w:rPr>
                <w:rFonts w:eastAsia="Malgun Gothic"/>
                <w:sz w:val="22"/>
                <w:lang w:eastAsia="ko-KR"/>
              </w:rPr>
            </w:pPr>
            <w:r>
              <w:rPr>
                <w:rFonts w:hint="eastAsia"/>
                <w:sz w:val="22"/>
                <w:lang w:val="en-US" w:eastAsia="zh-CN"/>
              </w:rPr>
              <w:t>Prefer Ericsson</w:t>
            </w:r>
            <w:r>
              <w:rPr>
                <w:sz w:val="22"/>
                <w:lang w:val="en-US" w:eastAsia="zh-CN"/>
              </w:rPr>
              <w:t>’</w:t>
            </w:r>
            <w:r>
              <w:rPr>
                <w:rFonts w:hint="eastAsia"/>
                <w:sz w:val="22"/>
                <w:lang w:val="en-US" w:eastAsia="zh-CN"/>
              </w:rPr>
              <w:t>s version.</w:t>
            </w:r>
          </w:p>
        </w:tc>
      </w:tr>
      <w:tr w:rsidR="00132D27" w14:paraId="79AC876E" w14:textId="77777777">
        <w:trPr>
          <w:trHeight w:val="158"/>
        </w:trPr>
        <w:tc>
          <w:tcPr>
            <w:tcW w:w="1680" w:type="dxa"/>
          </w:tcPr>
          <w:p w14:paraId="194F374C" w14:textId="77777777" w:rsidR="00132D27" w:rsidRDefault="00366861">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F09196E"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6B215AFD" w14:textId="77777777" w:rsidR="00132D27" w:rsidRDefault="00366861">
            <w:pPr>
              <w:spacing w:before="0" w:after="0"/>
              <w:rPr>
                <w:sz w:val="22"/>
                <w:lang w:eastAsia="zh-CN"/>
              </w:rPr>
            </w:pPr>
            <w:r>
              <w:rPr>
                <w:sz w:val="22"/>
                <w:lang w:eastAsia="zh-CN"/>
              </w:rPr>
              <w:t xml:space="preserve">We are fine with the modified version from Ericsson. </w:t>
            </w:r>
          </w:p>
        </w:tc>
      </w:tr>
      <w:tr w:rsidR="00132D27" w14:paraId="277A1716" w14:textId="77777777">
        <w:trPr>
          <w:trHeight w:val="158"/>
        </w:trPr>
        <w:tc>
          <w:tcPr>
            <w:tcW w:w="1680" w:type="dxa"/>
          </w:tcPr>
          <w:p w14:paraId="6AD479F9"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4583EC3" w14:textId="77777777" w:rsidR="00132D27" w:rsidRDefault="00366861">
            <w:pPr>
              <w:spacing w:before="0" w:after="0"/>
              <w:rPr>
                <w:sz w:val="22"/>
              </w:rPr>
            </w:pPr>
            <w:r>
              <w:rPr>
                <w:sz w:val="22"/>
              </w:rPr>
              <w:t>Yes with comments</w:t>
            </w:r>
          </w:p>
        </w:tc>
        <w:tc>
          <w:tcPr>
            <w:tcW w:w="6570" w:type="dxa"/>
          </w:tcPr>
          <w:p w14:paraId="786CC209" w14:textId="77777777" w:rsidR="00132D27" w:rsidRDefault="00366861">
            <w:pPr>
              <w:spacing w:before="0" w:after="0"/>
              <w:rPr>
                <w:sz w:val="22"/>
                <w:lang w:eastAsia="zh-CN"/>
              </w:rPr>
            </w:pPr>
            <w:r>
              <w:rPr>
                <w:rFonts w:hint="eastAsia"/>
                <w:sz w:val="22"/>
                <w:lang w:eastAsia="zh-CN"/>
              </w:rPr>
              <w:t>W</w:t>
            </w:r>
            <w:r>
              <w:rPr>
                <w:sz w:val="22"/>
                <w:lang w:eastAsia="zh-CN"/>
              </w:rPr>
              <w:t>e agree OPPO’s modification proposal to use slot n as a reference point;</w:t>
            </w:r>
          </w:p>
          <w:p w14:paraId="7F5CD591" w14:textId="77777777" w:rsidR="00132D27" w:rsidRDefault="00366861">
            <w:pPr>
              <w:spacing w:before="0" w:after="0"/>
              <w:rPr>
                <w:sz w:val="22"/>
                <w:lang w:eastAsia="zh-CN"/>
              </w:rPr>
            </w:pPr>
            <w:r>
              <w:rPr>
                <w:rFonts w:hint="eastAsia"/>
                <w:sz w:val="22"/>
                <w:lang w:eastAsia="zh-CN"/>
              </w:rPr>
              <w:t>W</w:t>
            </w:r>
            <w:r>
              <w:rPr>
                <w:sz w:val="22"/>
                <w:lang w:eastAsia="zh-CN"/>
              </w:rPr>
              <w:t>e also think Vivo or Apple’s version is better since it should be clarified that the limitation is on the timeline for NR SL module to take into  account the reported reservation information, other than when the LTE module should report the information.</w:t>
            </w:r>
          </w:p>
        </w:tc>
      </w:tr>
      <w:tr w:rsidR="00132D27" w14:paraId="5BF310FA" w14:textId="77777777">
        <w:trPr>
          <w:trHeight w:val="158"/>
        </w:trPr>
        <w:tc>
          <w:tcPr>
            <w:tcW w:w="1680" w:type="dxa"/>
          </w:tcPr>
          <w:p w14:paraId="11D460C4"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1B90F468" w14:textId="77777777" w:rsidR="00132D27" w:rsidRDefault="00366861">
            <w:pPr>
              <w:spacing w:before="0" w:after="0"/>
              <w:rPr>
                <w:sz w:val="22"/>
              </w:rPr>
            </w:pPr>
            <w:r>
              <w:rPr>
                <w:rFonts w:hint="eastAsia"/>
                <w:sz w:val="22"/>
                <w:lang w:eastAsia="zh-CN"/>
              </w:rPr>
              <w:t>Y</w:t>
            </w:r>
            <w:r>
              <w:rPr>
                <w:sz w:val="22"/>
                <w:lang w:eastAsia="zh-CN"/>
              </w:rPr>
              <w:t>es with comments</w:t>
            </w:r>
          </w:p>
        </w:tc>
        <w:tc>
          <w:tcPr>
            <w:tcW w:w="6570" w:type="dxa"/>
          </w:tcPr>
          <w:p w14:paraId="22FCEBE9" w14:textId="77777777" w:rsidR="00132D27" w:rsidRDefault="00366861">
            <w:pPr>
              <w:spacing w:before="0" w:after="0"/>
              <w:rPr>
                <w:sz w:val="22"/>
                <w:lang w:eastAsia="zh-CN"/>
              </w:rPr>
            </w:pPr>
            <w:r>
              <w:rPr>
                <w:rFonts w:hint="eastAsia"/>
                <w:sz w:val="22"/>
                <w:lang w:eastAsia="zh-CN"/>
              </w:rPr>
              <w:t>W</w:t>
            </w:r>
            <w:r>
              <w:rPr>
                <w:sz w:val="22"/>
                <w:lang w:eastAsia="zh-CN"/>
              </w:rPr>
              <w:t>e prefer Vivo and Ericsson’s view that this proposal should specify the resource using timeline form NR SL module. And we prefer option 2.</w:t>
            </w:r>
          </w:p>
        </w:tc>
      </w:tr>
      <w:tr w:rsidR="00132D27" w14:paraId="6D6B5ECA" w14:textId="77777777">
        <w:trPr>
          <w:trHeight w:val="158"/>
        </w:trPr>
        <w:tc>
          <w:tcPr>
            <w:tcW w:w="1680" w:type="dxa"/>
          </w:tcPr>
          <w:p w14:paraId="16DF1DAA"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0881CA3E" w14:textId="77777777" w:rsidR="00132D27" w:rsidRDefault="00366861">
            <w:pPr>
              <w:spacing w:before="0" w:after="0"/>
              <w:rPr>
                <w:sz w:val="22"/>
                <w:lang w:val="en-US" w:eastAsia="zh-CN"/>
              </w:rPr>
            </w:pPr>
            <w:r>
              <w:rPr>
                <w:rFonts w:hint="eastAsia"/>
                <w:sz w:val="22"/>
                <w:lang w:val="en-US" w:eastAsia="zh-CN"/>
              </w:rPr>
              <w:t>Comment</w:t>
            </w:r>
          </w:p>
        </w:tc>
        <w:tc>
          <w:tcPr>
            <w:tcW w:w="6570" w:type="dxa"/>
          </w:tcPr>
          <w:p w14:paraId="76386AF0" w14:textId="77777777" w:rsidR="00132D27" w:rsidRDefault="00366861">
            <w:pPr>
              <w:spacing w:before="0" w:after="0"/>
              <w:rPr>
                <w:sz w:val="22"/>
                <w:lang w:val="en-US" w:eastAsia="zh-CN"/>
              </w:rPr>
            </w:pPr>
            <w:r>
              <w:rPr>
                <w:rFonts w:hint="eastAsia"/>
                <w:sz w:val="22"/>
                <w:lang w:val="en-US" w:eastAsia="zh-CN"/>
              </w:rPr>
              <w:t xml:space="preserve">We want to clarify companies understanding on whether partial sensing is considered for dynamic resource pool sharing. If partial sensing is </w:t>
            </w:r>
            <w:r>
              <w:rPr>
                <w:rFonts w:hint="eastAsia"/>
                <w:sz w:val="22"/>
                <w:lang w:val="en-US" w:eastAsia="zh-CN"/>
              </w:rPr>
              <w:lastRenderedPageBreak/>
              <w:t>considered, the LTE sensing results after triggering of resource (re)selection can still be useful.</w:t>
            </w:r>
          </w:p>
        </w:tc>
      </w:tr>
      <w:tr w:rsidR="00132D27" w14:paraId="2EA5673D" w14:textId="77777777">
        <w:trPr>
          <w:trHeight w:val="158"/>
        </w:trPr>
        <w:tc>
          <w:tcPr>
            <w:tcW w:w="1680" w:type="dxa"/>
          </w:tcPr>
          <w:p w14:paraId="4B2050E9" w14:textId="77777777" w:rsidR="00132D27" w:rsidRDefault="00366861">
            <w:pPr>
              <w:spacing w:before="0" w:after="0"/>
              <w:rPr>
                <w:sz w:val="22"/>
                <w:lang w:val="en-US" w:eastAsia="zh-CN"/>
              </w:rPr>
            </w:pPr>
            <w:r>
              <w:rPr>
                <w:rFonts w:hint="eastAsia"/>
                <w:sz w:val="22"/>
                <w:lang w:val="en-US" w:eastAsia="zh-CN"/>
              </w:rPr>
              <w:lastRenderedPageBreak/>
              <w:t>ZTE</w:t>
            </w:r>
          </w:p>
        </w:tc>
        <w:tc>
          <w:tcPr>
            <w:tcW w:w="1735" w:type="dxa"/>
          </w:tcPr>
          <w:p w14:paraId="31CCD948" w14:textId="77777777" w:rsidR="00132D27" w:rsidRDefault="00366861">
            <w:pPr>
              <w:spacing w:before="0" w:after="0"/>
              <w:rPr>
                <w:sz w:val="22"/>
                <w:lang w:val="en-US" w:eastAsia="zh-CN"/>
              </w:rPr>
            </w:pPr>
            <w:r>
              <w:rPr>
                <w:rFonts w:hint="eastAsia"/>
                <w:sz w:val="22"/>
                <w:lang w:val="en-US" w:eastAsia="zh-CN"/>
              </w:rPr>
              <w:t>Yes with comments</w:t>
            </w:r>
          </w:p>
        </w:tc>
        <w:tc>
          <w:tcPr>
            <w:tcW w:w="6570" w:type="dxa"/>
          </w:tcPr>
          <w:p w14:paraId="1AB86272" w14:textId="77777777" w:rsidR="00132D27" w:rsidRDefault="00366861">
            <w:pPr>
              <w:spacing w:before="0" w:after="0"/>
              <w:rPr>
                <w:sz w:val="22"/>
                <w:lang w:eastAsia="zh-CN"/>
              </w:rPr>
            </w:pPr>
            <w:r>
              <w:rPr>
                <w:rFonts w:hint="eastAsia"/>
                <w:sz w:val="22"/>
              </w:rPr>
              <w:t xml:space="preserve">The need to discuss </w:t>
            </w:r>
            <w:r>
              <w:rPr>
                <w:rFonts w:hint="eastAsia"/>
                <w:sz w:val="22"/>
                <w:lang w:val="en-US" w:eastAsia="zh-CN"/>
              </w:rPr>
              <w:t xml:space="preserve">this issue </w:t>
            </w:r>
            <w:r>
              <w:rPr>
                <w:rFonts w:hint="eastAsia"/>
                <w:sz w:val="22"/>
              </w:rPr>
              <w:t>is valid, but for co</w:t>
            </w:r>
            <w:r>
              <w:rPr>
                <w:rFonts w:hint="eastAsia"/>
                <w:sz w:val="22"/>
                <w:lang w:val="en-US" w:eastAsia="zh-CN"/>
              </w:rPr>
              <w:t>-</w:t>
            </w:r>
            <w:r>
              <w:rPr>
                <w:rFonts w:hint="eastAsia"/>
                <w:sz w:val="22"/>
              </w:rPr>
              <w:t>channel or in</w:t>
            </w:r>
            <w:r>
              <w:rPr>
                <w:rFonts w:hint="eastAsia"/>
                <w:sz w:val="22"/>
                <w:lang w:val="en-US" w:eastAsia="zh-CN"/>
              </w:rPr>
              <w:t>-</w:t>
            </w:r>
            <w:r>
              <w:rPr>
                <w:rFonts w:hint="eastAsia"/>
                <w:sz w:val="22"/>
              </w:rPr>
              <w:t>device coexistence, the processing of LTE SL sending and transmission is not obviously different. It is recommended to support option2.</w:t>
            </w:r>
          </w:p>
        </w:tc>
      </w:tr>
      <w:tr w:rsidR="00132D27" w14:paraId="033B1AA9" w14:textId="77777777">
        <w:trPr>
          <w:trHeight w:val="158"/>
        </w:trPr>
        <w:tc>
          <w:tcPr>
            <w:tcW w:w="1680" w:type="dxa"/>
          </w:tcPr>
          <w:p w14:paraId="1A764F00"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47C1838C" w14:textId="77777777" w:rsidR="00132D27" w:rsidRDefault="00366861">
            <w:pPr>
              <w:spacing w:before="0" w:after="0"/>
              <w:rPr>
                <w:sz w:val="22"/>
                <w:lang w:val="en-US" w:eastAsia="zh-CN"/>
              </w:rPr>
            </w:pPr>
            <w:proofErr w:type="gramStart"/>
            <w:r>
              <w:rPr>
                <w:sz w:val="22"/>
                <w:lang w:val="en-US" w:eastAsia="zh-CN"/>
              </w:rPr>
              <w:t>Yes</w:t>
            </w:r>
            <w:proofErr w:type="gramEnd"/>
            <w:r>
              <w:rPr>
                <w:rFonts w:hint="eastAsia"/>
                <w:sz w:val="22"/>
                <w:lang w:val="en-US" w:eastAsia="zh-CN"/>
              </w:rPr>
              <w:t xml:space="preserve"> with comments</w:t>
            </w:r>
          </w:p>
          <w:p w14:paraId="65E075D0" w14:textId="77777777" w:rsidR="00132D27" w:rsidRDefault="00132D27">
            <w:pPr>
              <w:spacing w:before="0" w:after="0"/>
              <w:jc w:val="center"/>
              <w:rPr>
                <w:sz w:val="22"/>
                <w:lang w:val="en-US" w:eastAsia="zh-CN"/>
              </w:rPr>
            </w:pPr>
          </w:p>
        </w:tc>
        <w:tc>
          <w:tcPr>
            <w:tcW w:w="6570" w:type="dxa"/>
          </w:tcPr>
          <w:p w14:paraId="6F14923D" w14:textId="77777777" w:rsidR="00132D27" w:rsidRDefault="00366861">
            <w:pPr>
              <w:spacing w:before="0" w:after="0"/>
              <w:rPr>
                <w:sz w:val="22"/>
              </w:rPr>
            </w:pPr>
            <w:r>
              <w:rPr>
                <w:sz w:val="22"/>
                <w:lang w:val="en-US" w:eastAsia="zh-CN"/>
              </w:rPr>
              <w:t xml:space="preserve">We also </w:t>
            </w:r>
            <w:proofErr w:type="spellStart"/>
            <w:r>
              <w:rPr>
                <w:sz w:val="22"/>
                <w:lang w:val="en-US" w:eastAsia="zh-CN"/>
              </w:rPr>
              <w:t>preffer</w:t>
            </w:r>
            <w:proofErr w:type="spellEnd"/>
            <w:r>
              <w:rPr>
                <w:sz w:val="22"/>
                <w:lang w:val="en-US" w:eastAsia="zh-CN"/>
              </w:rPr>
              <w:t xml:space="preserve"> Ericsson’s version.</w:t>
            </w:r>
          </w:p>
        </w:tc>
      </w:tr>
      <w:tr w:rsidR="00132D27" w14:paraId="79A1C9DF" w14:textId="77777777">
        <w:trPr>
          <w:trHeight w:val="158"/>
        </w:trPr>
        <w:tc>
          <w:tcPr>
            <w:tcW w:w="1680" w:type="dxa"/>
          </w:tcPr>
          <w:p w14:paraId="0D7A7979"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2E92D3A7" w14:textId="77777777" w:rsidR="00132D27" w:rsidRDefault="00366861">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51CE7D17"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 xml:space="preserve">e support Option 1 or Option 2 with </w:t>
            </w:r>
            <w:proofErr w:type="spellStart"/>
            <w:r>
              <w:rPr>
                <w:rFonts w:eastAsia="Yu Mincho"/>
                <w:sz w:val="22"/>
                <w:lang w:eastAsia="ja-JP"/>
              </w:rPr>
              <w:t>vivo’s</w:t>
            </w:r>
            <w:proofErr w:type="spellEnd"/>
            <w:r>
              <w:rPr>
                <w:rFonts w:eastAsia="Yu Mincho"/>
                <w:sz w:val="22"/>
                <w:lang w:eastAsia="ja-JP"/>
              </w:rPr>
              <w:t xml:space="preserve"> modification version to clarify whether this proposal is </w:t>
            </w:r>
            <w:r>
              <w:rPr>
                <w:rFonts w:eastAsia="Yu Mincho" w:hint="eastAsia"/>
                <w:sz w:val="22"/>
                <w:lang w:eastAsia="ja-JP"/>
              </w:rPr>
              <w:t>r</w:t>
            </w:r>
            <w:r>
              <w:rPr>
                <w:rFonts w:eastAsia="Yu Mincho"/>
                <w:sz w:val="22"/>
                <w:lang w:eastAsia="ja-JP"/>
              </w:rPr>
              <w:t>elated to rules for using LTE information or rules for providing it.</w:t>
            </w:r>
          </w:p>
        </w:tc>
      </w:tr>
      <w:tr w:rsidR="00132D27" w14:paraId="6E756024" w14:textId="77777777">
        <w:trPr>
          <w:trHeight w:val="158"/>
        </w:trPr>
        <w:tc>
          <w:tcPr>
            <w:tcW w:w="1680" w:type="dxa"/>
          </w:tcPr>
          <w:p w14:paraId="4ECA6D24"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46C9E51B" w14:textId="77777777" w:rsidR="00132D27" w:rsidRDefault="00366861">
            <w:pPr>
              <w:spacing w:before="0" w:after="0"/>
              <w:rPr>
                <w:rFonts w:eastAsia="Yu Mincho"/>
                <w:sz w:val="22"/>
                <w:lang w:eastAsia="ja-JP"/>
              </w:rPr>
            </w:pPr>
            <w:r>
              <w:rPr>
                <w:rFonts w:eastAsia="Yu Mincho"/>
                <w:sz w:val="22"/>
                <w:lang w:eastAsia="ja-JP"/>
              </w:rPr>
              <w:t>No</w:t>
            </w:r>
          </w:p>
        </w:tc>
        <w:tc>
          <w:tcPr>
            <w:tcW w:w="6570" w:type="dxa"/>
          </w:tcPr>
          <w:p w14:paraId="4A670D48" w14:textId="77777777" w:rsidR="00132D27" w:rsidRDefault="00366861">
            <w:pPr>
              <w:spacing w:before="0" w:after="0"/>
              <w:rPr>
                <w:rFonts w:eastAsia="Yu Mincho"/>
                <w:sz w:val="22"/>
                <w:lang w:eastAsia="ja-JP"/>
              </w:rPr>
            </w:pPr>
            <w:r>
              <w:rPr>
                <w:rFonts w:eastAsia="Yu Mincho"/>
                <w:sz w:val="22"/>
                <w:lang w:eastAsia="ja-JP"/>
              </w:rPr>
              <w:t>The sharing is in-device and this processing time can be decided by implementation therefore we do not see the need to specify this aspect</w:t>
            </w:r>
          </w:p>
        </w:tc>
      </w:tr>
      <w:tr w:rsidR="00132D27" w14:paraId="4855DE18" w14:textId="77777777">
        <w:trPr>
          <w:trHeight w:val="158"/>
        </w:trPr>
        <w:tc>
          <w:tcPr>
            <w:tcW w:w="1680" w:type="dxa"/>
          </w:tcPr>
          <w:p w14:paraId="27F62EE1" w14:textId="77777777" w:rsidR="00132D27" w:rsidRDefault="00366861">
            <w:pPr>
              <w:spacing w:before="0" w:after="0"/>
              <w:rPr>
                <w:rFonts w:eastAsia="Yu Mincho"/>
                <w:color w:val="000000" w:themeColor="text1"/>
                <w:sz w:val="22"/>
                <w:lang w:val="en-US" w:eastAsia="ja-JP"/>
              </w:rPr>
            </w:pPr>
            <w:r>
              <w:rPr>
                <w:sz w:val="22"/>
              </w:rPr>
              <w:t xml:space="preserve">Huawei, </w:t>
            </w:r>
            <w:proofErr w:type="spellStart"/>
            <w:r>
              <w:rPr>
                <w:sz w:val="22"/>
              </w:rPr>
              <w:t>HiSilicon</w:t>
            </w:r>
            <w:proofErr w:type="spellEnd"/>
          </w:p>
        </w:tc>
        <w:tc>
          <w:tcPr>
            <w:tcW w:w="1735" w:type="dxa"/>
          </w:tcPr>
          <w:p w14:paraId="2A713380" w14:textId="77777777" w:rsidR="00132D27" w:rsidRDefault="00366861">
            <w:pPr>
              <w:spacing w:before="0" w:after="0"/>
              <w:rPr>
                <w:sz w:val="22"/>
              </w:rPr>
            </w:pPr>
            <w:r>
              <w:rPr>
                <w:sz w:val="22"/>
              </w:rPr>
              <w:t>Yes,</w:t>
            </w:r>
          </w:p>
          <w:p w14:paraId="53D16D19" w14:textId="77777777" w:rsidR="00132D27" w:rsidRDefault="00366861">
            <w:pPr>
              <w:spacing w:before="0" w:after="0"/>
              <w:rPr>
                <w:rFonts w:eastAsia="Yu Mincho"/>
                <w:sz w:val="22"/>
                <w:lang w:eastAsia="ja-JP"/>
              </w:rPr>
            </w:pPr>
            <w:r>
              <w:rPr>
                <w:sz w:val="22"/>
              </w:rPr>
              <w:t>with comments</w:t>
            </w:r>
          </w:p>
        </w:tc>
        <w:tc>
          <w:tcPr>
            <w:tcW w:w="6570" w:type="dxa"/>
          </w:tcPr>
          <w:p w14:paraId="24532962" w14:textId="77777777" w:rsidR="00132D27" w:rsidRDefault="00366861">
            <w:pPr>
              <w:spacing w:before="0" w:after="0"/>
              <w:rPr>
                <w:sz w:val="22"/>
              </w:rPr>
            </w:pPr>
            <w:r>
              <w:rPr>
                <w:sz w:val="22"/>
              </w:rPr>
              <w:t xml:space="preserve">A simple way is reuse Rel-16 in-device coexistence design. In Rel-16, information from LTE-V are delivered to in-device NR-V module in advance of T </w:t>
            </w:r>
            <w:proofErr w:type="spellStart"/>
            <w:r>
              <w:rPr>
                <w:sz w:val="22"/>
              </w:rPr>
              <w:t>ms</w:t>
            </w:r>
            <w:proofErr w:type="spellEnd"/>
            <w:r>
              <w:rPr>
                <w:sz w:val="22"/>
              </w:rPr>
              <w:t>, where T</w:t>
            </w:r>
            <w:r>
              <w:rPr>
                <w:rFonts w:hint="eastAsia"/>
                <w:sz w:val="22"/>
              </w:rPr>
              <w:t>≤</w:t>
            </w:r>
            <w:r>
              <w:rPr>
                <w:sz w:val="22"/>
              </w:rPr>
              <w:t>4 and is based on UE implementation. The same timeline, i.e. option 2 can be reused in Rel-18 and no further modification is necessary.</w:t>
            </w:r>
          </w:p>
          <w:p w14:paraId="25674B27" w14:textId="77777777" w:rsidR="00132D27" w:rsidRDefault="00366861">
            <w:pPr>
              <w:spacing w:before="0" w:after="0"/>
              <w:rPr>
                <w:sz w:val="22"/>
              </w:rPr>
            </w:pPr>
            <w:r>
              <w:rPr>
                <w:sz w:val="22"/>
              </w:rPr>
              <w:t>However, it seems how to exchange the information is the internal implementation of UE. So, no explicit timing can be also acceptable.</w:t>
            </w:r>
          </w:p>
          <w:p w14:paraId="06BAD3A4" w14:textId="77777777" w:rsidR="00132D27" w:rsidRDefault="00366861">
            <w:pPr>
              <w:spacing w:before="0" w:after="0"/>
              <w:rPr>
                <w:rFonts w:eastAsia="Yu Mincho"/>
                <w:sz w:val="22"/>
                <w:lang w:eastAsia="ja-JP"/>
              </w:rPr>
            </w:pPr>
            <w:r>
              <w:rPr>
                <w:sz w:val="22"/>
              </w:rPr>
              <w:t xml:space="preserve">Therefore, we think both </w:t>
            </w:r>
            <w:r>
              <w:rPr>
                <w:color w:val="000000" w:themeColor="text1"/>
                <w:sz w:val="22"/>
              </w:rPr>
              <w:t>option 2 and 3 can work, maybe concludes it as UE implementation for saving times</w:t>
            </w:r>
            <w:r>
              <w:rPr>
                <w:sz w:val="22"/>
              </w:rPr>
              <w:t>.</w:t>
            </w:r>
          </w:p>
        </w:tc>
      </w:tr>
      <w:tr w:rsidR="00132D27" w14:paraId="56301888" w14:textId="77777777">
        <w:trPr>
          <w:trHeight w:val="158"/>
        </w:trPr>
        <w:tc>
          <w:tcPr>
            <w:tcW w:w="1680" w:type="dxa"/>
          </w:tcPr>
          <w:p w14:paraId="21361C4E" w14:textId="77777777" w:rsidR="00132D27" w:rsidRDefault="00366861">
            <w:pPr>
              <w:spacing w:before="0" w:after="0"/>
              <w:rPr>
                <w:sz w:val="22"/>
              </w:rPr>
            </w:pPr>
            <w:r>
              <w:rPr>
                <w:sz w:val="22"/>
              </w:rPr>
              <w:t>MediaTek</w:t>
            </w:r>
          </w:p>
        </w:tc>
        <w:tc>
          <w:tcPr>
            <w:tcW w:w="1735" w:type="dxa"/>
          </w:tcPr>
          <w:p w14:paraId="33E8B128" w14:textId="77777777" w:rsidR="00132D27" w:rsidRDefault="00132D27">
            <w:pPr>
              <w:spacing w:before="0" w:after="0"/>
              <w:rPr>
                <w:sz w:val="22"/>
              </w:rPr>
            </w:pPr>
          </w:p>
        </w:tc>
        <w:tc>
          <w:tcPr>
            <w:tcW w:w="6570" w:type="dxa"/>
          </w:tcPr>
          <w:p w14:paraId="00E116B0" w14:textId="77777777" w:rsidR="00132D27" w:rsidRDefault="00366861">
            <w:pPr>
              <w:spacing w:before="0" w:after="0"/>
              <w:rPr>
                <w:sz w:val="22"/>
              </w:rPr>
            </w:pPr>
            <w:r>
              <w:rPr>
                <w:sz w:val="22"/>
              </w:rPr>
              <w:t>Option-3 is preferred</w:t>
            </w:r>
          </w:p>
        </w:tc>
      </w:tr>
      <w:tr w:rsidR="00132D27" w14:paraId="04996191" w14:textId="77777777">
        <w:trPr>
          <w:trHeight w:val="158"/>
        </w:trPr>
        <w:tc>
          <w:tcPr>
            <w:tcW w:w="1680" w:type="dxa"/>
          </w:tcPr>
          <w:p w14:paraId="0E29F4E6" w14:textId="77777777" w:rsidR="00132D27" w:rsidRDefault="00366861">
            <w:pPr>
              <w:spacing w:before="0" w:after="0"/>
              <w:rPr>
                <w:sz w:val="22"/>
              </w:rPr>
            </w:pPr>
            <w:r>
              <w:rPr>
                <w:sz w:val="22"/>
              </w:rPr>
              <w:t>Fraunhofer</w:t>
            </w:r>
          </w:p>
        </w:tc>
        <w:tc>
          <w:tcPr>
            <w:tcW w:w="1735" w:type="dxa"/>
          </w:tcPr>
          <w:p w14:paraId="7AA4D22D" w14:textId="77777777" w:rsidR="00132D27" w:rsidRDefault="00366861">
            <w:pPr>
              <w:spacing w:before="0" w:after="0"/>
              <w:rPr>
                <w:sz w:val="22"/>
              </w:rPr>
            </w:pPr>
            <w:r>
              <w:rPr>
                <w:sz w:val="22"/>
              </w:rPr>
              <w:t>Yes</w:t>
            </w:r>
          </w:p>
        </w:tc>
        <w:tc>
          <w:tcPr>
            <w:tcW w:w="6570" w:type="dxa"/>
          </w:tcPr>
          <w:p w14:paraId="201FF226" w14:textId="77777777" w:rsidR="00132D27" w:rsidRDefault="00366861">
            <w:pPr>
              <w:spacing w:before="0" w:after="0"/>
              <w:rPr>
                <w:sz w:val="22"/>
              </w:rPr>
            </w:pPr>
            <w:r>
              <w:rPr>
                <w:sz w:val="22"/>
              </w:rPr>
              <w:t>We prefer to leave the timing up to UE implementation, either within a (pre-)configured time T. Hence Option 2 or Option 3 is fine.</w:t>
            </w:r>
          </w:p>
        </w:tc>
      </w:tr>
      <w:tr w:rsidR="00132D27" w14:paraId="2EB14684" w14:textId="77777777">
        <w:trPr>
          <w:trHeight w:val="158"/>
        </w:trPr>
        <w:tc>
          <w:tcPr>
            <w:tcW w:w="1680" w:type="dxa"/>
          </w:tcPr>
          <w:p w14:paraId="0B40AF47" w14:textId="77777777" w:rsidR="00132D27" w:rsidRDefault="00366861">
            <w:pPr>
              <w:spacing w:before="0" w:after="0"/>
              <w:rPr>
                <w:sz w:val="22"/>
              </w:rPr>
            </w:pPr>
            <w:r>
              <w:rPr>
                <w:sz w:val="22"/>
              </w:rPr>
              <w:t>Bosch</w:t>
            </w:r>
          </w:p>
        </w:tc>
        <w:tc>
          <w:tcPr>
            <w:tcW w:w="1735" w:type="dxa"/>
          </w:tcPr>
          <w:p w14:paraId="4B90E1BA" w14:textId="77777777" w:rsidR="00132D27" w:rsidRDefault="00366861">
            <w:pPr>
              <w:spacing w:before="0" w:after="0"/>
              <w:rPr>
                <w:sz w:val="22"/>
              </w:rPr>
            </w:pPr>
            <w:r>
              <w:rPr>
                <w:sz w:val="22"/>
              </w:rPr>
              <w:t>Yes</w:t>
            </w:r>
          </w:p>
        </w:tc>
        <w:tc>
          <w:tcPr>
            <w:tcW w:w="6570" w:type="dxa"/>
          </w:tcPr>
          <w:p w14:paraId="1030797C" w14:textId="77777777" w:rsidR="00132D27" w:rsidRDefault="00366861">
            <w:pPr>
              <w:spacing w:before="0" w:after="0"/>
              <w:rPr>
                <w:sz w:val="22"/>
              </w:rPr>
            </w:pPr>
            <w:r>
              <w:rPr>
                <w:sz w:val="22"/>
              </w:rPr>
              <w:t>Supporting Option 2 only</w:t>
            </w:r>
          </w:p>
        </w:tc>
      </w:tr>
    </w:tbl>
    <w:p w14:paraId="61EAFFD5" w14:textId="77777777" w:rsidR="00132D27" w:rsidRDefault="00132D27">
      <w:pPr>
        <w:pStyle w:val="ListParagraph"/>
        <w:spacing w:line="259" w:lineRule="auto"/>
        <w:ind w:left="0"/>
        <w:jc w:val="both"/>
        <w:rPr>
          <w:rFonts w:ascii="Times New Roman" w:eastAsia="MS Mincho" w:hAnsi="Times New Roman"/>
          <w:b/>
          <w:szCs w:val="24"/>
          <w:lang w:val="en-GB"/>
        </w:rPr>
      </w:pPr>
    </w:p>
    <w:p w14:paraId="0F656BF8" w14:textId="77777777" w:rsidR="00132D27" w:rsidRDefault="00366861">
      <w:pPr>
        <w:pStyle w:val="Heading3"/>
      </w:pPr>
      <w:r>
        <w:t>Summary of 1</w:t>
      </w:r>
      <w:r>
        <w:rPr>
          <w:vertAlign w:val="superscript"/>
        </w:rPr>
        <w:t>st</w:t>
      </w:r>
      <w:r>
        <w:t xml:space="preserve"> Round of Discussions</w:t>
      </w:r>
    </w:p>
    <w:p w14:paraId="40EBB78D" w14:textId="77777777" w:rsidR="00132D27" w:rsidRDefault="00366861">
      <w:pPr>
        <w:spacing w:after="0"/>
        <w:jc w:val="both"/>
        <w:rPr>
          <w:rFonts w:eastAsia="MS Mincho"/>
          <w:sz w:val="22"/>
          <w:szCs w:val="22"/>
        </w:rPr>
      </w:pPr>
      <w:r>
        <w:rPr>
          <w:rFonts w:eastAsia="MS Mincho"/>
          <w:sz w:val="22"/>
          <w:szCs w:val="22"/>
        </w:rPr>
        <w:t xml:space="preserve">Based on the responses from companies, 21 companies support the proposal, while 3 companies </w:t>
      </w:r>
      <w:proofErr w:type="gramStart"/>
      <w:r>
        <w:rPr>
          <w:rFonts w:eastAsia="MS Mincho"/>
          <w:sz w:val="22"/>
          <w:szCs w:val="22"/>
        </w:rPr>
        <w:t>does</w:t>
      </w:r>
      <w:proofErr w:type="gramEnd"/>
      <w:r>
        <w:rPr>
          <w:rFonts w:eastAsia="MS Mincho"/>
          <w:sz w:val="22"/>
          <w:szCs w:val="22"/>
        </w:rPr>
        <w:t xml:space="preserve"> not support it. The following is a summary of their views:</w:t>
      </w:r>
    </w:p>
    <w:p w14:paraId="2DED6761"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07A3AED6"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OPPO, Toyota, Intel, Vivo, Apple, Nokia, Samsung, NEC, Lenovo, Panasonic, ETRI,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ZTE, Conti, DCM, Huawei, Fraunhofer, Bosch (21)</w:t>
      </w:r>
    </w:p>
    <w:p w14:paraId="2D76FCDE"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No – </w:t>
      </w:r>
      <w:proofErr w:type="spellStart"/>
      <w:r>
        <w:rPr>
          <w:rFonts w:ascii="Times New Roman" w:eastAsia="MS Mincho" w:hAnsi="Times New Roman"/>
        </w:rPr>
        <w:t>InterDigital</w:t>
      </w:r>
      <w:proofErr w:type="spellEnd"/>
      <w:r>
        <w:rPr>
          <w:rFonts w:ascii="Times New Roman" w:eastAsia="MS Mincho" w:hAnsi="Times New Roman"/>
        </w:rPr>
        <w:t>, Qualcomm, CATT (3)</w:t>
      </w:r>
    </w:p>
    <w:p w14:paraId="48CFA22C"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OPPO, Vivo, Apple, Ericsson, Nokia, </w:t>
      </w:r>
      <w:proofErr w:type="spellStart"/>
      <w:r>
        <w:rPr>
          <w:rFonts w:ascii="Times New Roman" w:eastAsia="MS Mincho" w:hAnsi="Times New Roman"/>
        </w:rPr>
        <w:t>InterDigital</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CMCC, Sony, Xiaomi, Conti, DCM, Huawei (13)</w:t>
      </w:r>
    </w:p>
    <w:p w14:paraId="608D3D6F"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Option 1: DCM (1)</w:t>
      </w:r>
    </w:p>
    <w:p w14:paraId="257AC828" w14:textId="77777777" w:rsidR="00132D27" w:rsidRPr="00700A23" w:rsidRDefault="00366861">
      <w:pPr>
        <w:pStyle w:val="ListParagraph"/>
        <w:numPr>
          <w:ilvl w:val="1"/>
          <w:numId w:val="13"/>
        </w:numPr>
        <w:ind w:left="720"/>
        <w:jc w:val="both"/>
        <w:rPr>
          <w:rFonts w:ascii="Times New Roman" w:eastAsia="MS Mincho" w:hAnsi="Times New Roman"/>
          <w:lang w:val="de-DE"/>
        </w:rPr>
      </w:pPr>
      <w:r w:rsidRPr="00700A23">
        <w:rPr>
          <w:rFonts w:ascii="Times New Roman" w:eastAsia="MS Mincho" w:hAnsi="Times New Roman"/>
          <w:lang w:val="de-DE"/>
        </w:rPr>
        <w:t>Option 2: Ericsson, Nokia, Sony, ZTE, DCM, Huawei, Fraunhofer, Bosch (8)</w:t>
      </w:r>
    </w:p>
    <w:p w14:paraId="725D7188"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Option 3: Intel, NEC, CATT, Huawei, MediaTek, Fraunhofer (6)</w:t>
      </w:r>
    </w:p>
    <w:p w14:paraId="05D967CB"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No restrictions on the value of T: Apple, Qualcomm (2)</w:t>
      </w:r>
    </w:p>
    <w:p w14:paraId="006F941E"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Change by OPPO: “prior to the triggering of </w:t>
      </w:r>
      <w:r>
        <w:rPr>
          <w:rFonts w:ascii="Times New Roman" w:eastAsia="MS Mincho" w:hAnsi="Times New Roman"/>
          <w:color w:val="FF0000"/>
          <w:szCs w:val="24"/>
        </w:rPr>
        <w:t xml:space="preserve">reporting for candidate resource set. </w:t>
      </w:r>
      <w:r>
        <w:rPr>
          <w:rFonts w:ascii="Times New Roman" w:eastAsia="MS Mincho" w:hAnsi="Times New Roman"/>
          <w:strike/>
          <w:color w:val="FF0000"/>
          <w:szCs w:val="24"/>
        </w:rPr>
        <w:t>NR SL resource (re)selection, resource re-evaluation and pre-emption checking.</w:t>
      </w:r>
      <w:r>
        <w:rPr>
          <w:rFonts w:ascii="Times New Roman" w:eastAsia="MS Mincho" w:hAnsi="Times New Roman"/>
          <w:szCs w:val="24"/>
        </w:rPr>
        <w:t>” – OPPO, Intel, CMCC (3)</w:t>
      </w:r>
    </w:p>
    <w:p w14:paraId="5391ED4F"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Vivo: “</w:t>
      </w:r>
      <w:r>
        <w:rPr>
          <w:rFonts w:ascii="Times New Roman" w:eastAsia="MS Mincho" w:hAnsi="Times New Roman"/>
          <w:color w:val="FF0000"/>
        </w:rPr>
        <w:t>NR SL module can use</w:t>
      </w:r>
      <w:r>
        <w:rPr>
          <w:rFonts w:ascii="Times New Roman" w:eastAsia="MS Mincho" w:hAnsi="Times New Roman"/>
        </w:rPr>
        <w:t xml:space="preserve"> the information …” – Vivo, CMCC, Sony, DCM (4)</w:t>
      </w:r>
    </w:p>
    <w:p w14:paraId="2049C233"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Apple: “</w:t>
      </w:r>
      <w:r>
        <w:rPr>
          <w:rFonts w:ascii="Times New Roman" w:eastAsia="MS Mincho" w:hAnsi="Times New Roman"/>
          <w:color w:val="FF0000"/>
        </w:rPr>
        <w:t>NR SL module is not required to use</w:t>
      </w:r>
      <w:r>
        <w:rPr>
          <w:rFonts w:ascii="Times New Roman" w:eastAsia="MS Mincho" w:hAnsi="Times New Roman"/>
        </w:rPr>
        <w:t xml:space="preserve"> the information …” – Apple, CMCC (2)</w:t>
      </w:r>
    </w:p>
    <w:p w14:paraId="48ABDCF1"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lastRenderedPageBreak/>
        <w:t>Change by Ericsson: “</w:t>
      </w:r>
      <w:r>
        <w:rPr>
          <w:rFonts w:ascii="Times New Roman" w:eastAsia="MS Mincho" w:hAnsi="Times New Roman"/>
          <w:color w:val="70AD47" w:themeColor="accent6"/>
          <w:szCs w:val="24"/>
        </w:rPr>
        <w:t xml:space="preserve">the UE is expected to use any information shared by the LTE SL module </w:t>
      </w:r>
      <w:r>
        <w:rPr>
          <w:rFonts w:ascii="Times New Roman" w:eastAsia="MS Mincho" w:hAnsi="Times New Roman"/>
          <w:strike/>
          <w:color w:val="FF0000"/>
          <w:szCs w:val="24"/>
        </w:rPr>
        <w:t>the information shared by the LTE SL module to the NR SL module is provided</w:t>
      </w:r>
      <w:r>
        <w:rPr>
          <w:rFonts w:ascii="Times New Roman" w:eastAsia="MS Mincho" w:hAnsi="Times New Roman"/>
          <w:szCs w:val="24"/>
        </w:rPr>
        <w:t xml:space="preserve"> </w:t>
      </w:r>
      <w:r>
        <w:rPr>
          <w:rFonts w:ascii="Times New Roman" w:eastAsia="MS Mincho" w:hAnsi="Times New Roman"/>
          <w:color w:val="70AD47" w:themeColor="accent6"/>
          <w:szCs w:val="24"/>
        </w:rPr>
        <w:t>arriving</w:t>
      </w:r>
      <w:r>
        <w:rPr>
          <w:rFonts w:ascii="Times New Roman" w:eastAsia="MS Mincho" w:hAnsi="Times New Roman"/>
          <w:szCs w:val="24"/>
        </w:rPr>
        <w:t xml:space="preserve"> at least …</w:t>
      </w:r>
      <w:r>
        <w:rPr>
          <w:rFonts w:ascii="Times New Roman" w:eastAsia="MS Mincho" w:hAnsi="Times New Roman"/>
        </w:rPr>
        <w:t xml:space="preserve">” – Ericsson, Nokia,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Sony, Conti (6)</w:t>
      </w:r>
    </w:p>
    <w:p w14:paraId="0447EF28" w14:textId="77777777" w:rsidR="00132D27" w:rsidRDefault="00366861">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Change by Qualcomm: “</w:t>
      </w:r>
      <w:r>
        <w:rPr>
          <w:rFonts w:ascii="Times New Roman" w:eastAsia="MS Mincho" w:hAnsi="Times New Roman"/>
          <w:szCs w:val="24"/>
        </w:rPr>
        <w:t xml:space="preserve">For dynamic resource pool sharing, </w:t>
      </w:r>
      <w:r>
        <w:rPr>
          <w:rFonts w:ascii="Times New Roman" w:eastAsia="MS Mincho" w:hAnsi="Times New Roman"/>
          <w:strike/>
          <w:color w:val="FF0000"/>
          <w:szCs w:val="24"/>
        </w:rPr>
        <w:t>the information shared by the LTE SL module to</w:t>
      </w:r>
      <w:r>
        <w:rPr>
          <w:rFonts w:ascii="Times New Roman" w:eastAsia="MS Mincho" w:hAnsi="Times New Roman"/>
          <w:szCs w:val="24"/>
        </w:rPr>
        <w:t xml:space="preserve"> the NR SL module </w:t>
      </w:r>
      <w:r>
        <w:rPr>
          <w:rFonts w:ascii="Times New Roman" w:eastAsia="MS Mincho" w:hAnsi="Times New Roman"/>
          <w:strike/>
          <w:color w:val="FF0000"/>
          <w:szCs w:val="24"/>
        </w:rPr>
        <w:t xml:space="preserve">is provided at least a time T prior to the </w:t>
      </w:r>
      <w:r>
        <w:rPr>
          <w:rFonts w:ascii="Times New Roman" w:eastAsia="MS Mincho" w:hAnsi="Times New Roman"/>
          <w:strike/>
          <w:color w:val="FF0000"/>
          <w:szCs w:val="24"/>
          <w:lang w:val="en-GB"/>
        </w:rPr>
        <w:t>triggering of</w:t>
      </w:r>
      <w:r>
        <w:rPr>
          <w:rFonts w:ascii="Times New Roman" w:eastAsia="MS Mincho" w:hAnsi="Times New Roman"/>
          <w:szCs w:val="24"/>
          <w:lang w:val="en-GB"/>
        </w:rPr>
        <w:t xml:space="preserve"> </w:t>
      </w:r>
      <w:r>
        <w:rPr>
          <w:rFonts w:ascii="Times New Roman" w:eastAsia="MS Mincho" w:hAnsi="Times New Roman"/>
          <w:color w:val="538135" w:themeColor="accent6" w:themeShade="BF"/>
          <w:szCs w:val="24"/>
          <w:lang w:val="en-GB"/>
        </w:rPr>
        <w:t xml:space="preserve">performs </w:t>
      </w:r>
      <w:r>
        <w:rPr>
          <w:rFonts w:ascii="Times New Roman" w:eastAsia="MS Mincho" w:hAnsi="Times New Roman"/>
          <w:szCs w:val="24"/>
          <w:lang w:val="en-GB"/>
        </w:rPr>
        <w:t xml:space="preserve">NR SL resource (re)selection, resource re-evaluation and pre-emption checking </w:t>
      </w:r>
      <w:r>
        <w:rPr>
          <w:rFonts w:ascii="Times New Roman" w:eastAsia="MS Mincho" w:hAnsi="Times New Roman"/>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szCs w:val="24"/>
        </w:rPr>
        <w:t>.</w:t>
      </w:r>
      <w:r>
        <w:rPr>
          <w:rFonts w:ascii="Times New Roman" w:eastAsia="MS Mincho" w:hAnsi="Times New Roman"/>
        </w:rPr>
        <w:t>” – Qualcomm (1)</w:t>
      </w:r>
    </w:p>
    <w:p w14:paraId="56AE90B2" w14:textId="77777777" w:rsidR="00132D27" w:rsidRDefault="00366861">
      <w:pPr>
        <w:spacing w:after="120"/>
        <w:jc w:val="both"/>
        <w:rPr>
          <w:rFonts w:eastAsia="MS Mincho"/>
          <w:sz w:val="22"/>
          <w:szCs w:val="22"/>
        </w:rPr>
      </w:pPr>
      <w:r>
        <w:rPr>
          <w:rFonts w:eastAsia="MS Mincho"/>
          <w:sz w:val="22"/>
          <w:szCs w:val="22"/>
        </w:rPr>
        <w:t xml:space="preserve">According to the comments made by companies, many feel that the wording of the proposal seems to make it mandatory for the UE to use the shared information from the LTE SL module. This was not the intention of the </w:t>
      </w:r>
      <w:proofErr w:type="gramStart"/>
      <w:r>
        <w:rPr>
          <w:rFonts w:eastAsia="MS Mincho"/>
          <w:sz w:val="22"/>
          <w:szCs w:val="22"/>
        </w:rPr>
        <w:t>proposal,</w:t>
      </w:r>
      <w:proofErr w:type="gramEnd"/>
      <w:r>
        <w:rPr>
          <w:rFonts w:eastAsia="MS Mincho"/>
          <w:sz w:val="22"/>
          <w:szCs w:val="22"/>
        </w:rPr>
        <w:t xml:space="preserve"> the intention was for the NR SL UE to receive the shared information at least T </w:t>
      </w:r>
      <w:proofErr w:type="spellStart"/>
      <w:r>
        <w:rPr>
          <w:rFonts w:eastAsia="MS Mincho"/>
          <w:sz w:val="22"/>
          <w:szCs w:val="22"/>
        </w:rPr>
        <w:t>ms</w:t>
      </w:r>
      <w:proofErr w:type="spellEnd"/>
      <w:r>
        <w:rPr>
          <w:rFonts w:eastAsia="MS Mincho"/>
          <w:sz w:val="22"/>
          <w:szCs w:val="22"/>
        </w:rPr>
        <w:t xml:space="preserve"> prior to the NR SL resource (re)selection procedure. Accordingly, as recommended by the comments from Vivo, Apple, Ericsson and Qualcomm, the proposal has been updated accordingly.</w:t>
      </w:r>
    </w:p>
    <w:p w14:paraId="01F1DB3A" w14:textId="77777777" w:rsidR="00132D27" w:rsidRDefault="00366861">
      <w:pPr>
        <w:spacing w:after="120"/>
        <w:jc w:val="both"/>
        <w:rPr>
          <w:rFonts w:eastAsia="MS Mincho"/>
          <w:sz w:val="22"/>
          <w:szCs w:val="22"/>
        </w:rPr>
      </w:pPr>
      <w:r>
        <w:rPr>
          <w:rFonts w:eastAsia="MS Mincho"/>
          <w:sz w:val="22"/>
          <w:szCs w:val="22"/>
        </w:rPr>
        <w:t>Based on the suggestions by the companies, the FL has proposed a revision below.</w:t>
      </w:r>
    </w:p>
    <w:p w14:paraId="3673FC63" w14:textId="77777777" w:rsidR="00132D27" w:rsidRDefault="00132D27">
      <w:pPr>
        <w:rPr>
          <w:rFonts w:eastAsia="MS Mincho"/>
          <w:sz w:val="22"/>
          <w:szCs w:val="24"/>
          <w:lang w:val="en-US"/>
        </w:rPr>
      </w:pPr>
    </w:p>
    <w:p w14:paraId="1AA64447" w14:textId="77777777" w:rsidR="00132D27" w:rsidRDefault="00366861">
      <w:pPr>
        <w:pStyle w:val="Heading3"/>
      </w:pPr>
      <w:r>
        <w:t>Proposal for GTW Session – Tuesday 11</w:t>
      </w:r>
      <w:r>
        <w:rPr>
          <w:vertAlign w:val="superscript"/>
        </w:rPr>
        <w:t>th</w:t>
      </w:r>
      <w:r>
        <w:t xml:space="preserve"> October</w:t>
      </w:r>
    </w:p>
    <w:p w14:paraId="779607E5" w14:textId="77777777" w:rsidR="00132D27" w:rsidRDefault="00366861">
      <w:pPr>
        <w:pStyle w:val="3GPPNormalText"/>
        <w:spacing w:before="120" w:after="0"/>
        <w:rPr>
          <w:b/>
        </w:rPr>
      </w:pPr>
      <w:r>
        <w:rPr>
          <w:b/>
        </w:rPr>
        <w:t>Proposal 1-4 (I):</w:t>
      </w:r>
    </w:p>
    <w:p w14:paraId="51B9CD8F"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600FBA0B"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66122B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77CD350"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AC39D4C"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7D764266"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CDE426F" w14:textId="77777777" w:rsidR="00132D27" w:rsidRDefault="00132D27">
      <w:pPr>
        <w:rPr>
          <w:rFonts w:eastAsia="MS Mincho"/>
          <w:sz w:val="22"/>
          <w:szCs w:val="24"/>
          <w:lang w:val="en-US"/>
        </w:rPr>
      </w:pPr>
    </w:p>
    <w:p w14:paraId="35A76E12" w14:textId="77777777" w:rsidR="00132D27" w:rsidRDefault="00366861">
      <w:pPr>
        <w:pStyle w:val="Heading3"/>
      </w:pPr>
      <w:r>
        <w:t>Company Views for 2</w:t>
      </w:r>
      <w:r>
        <w:rPr>
          <w:vertAlign w:val="superscript"/>
        </w:rPr>
        <w:t>nd</w:t>
      </w:r>
      <w:r>
        <w:t xml:space="preserve"> Round of Discussions</w:t>
      </w:r>
    </w:p>
    <w:p w14:paraId="733688E5" w14:textId="77777777" w:rsidR="00132D27" w:rsidRDefault="00366861">
      <w:pPr>
        <w:pStyle w:val="3GPPNormalText"/>
        <w:spacing w:before="240" w:after="0"/>
      </w:pPr>
      <w:r>
        <w:t>Would the following proposal be acceptable to the companies?</w:t>
      </w:r>
    </w:p>
    <w:p w14:paraId="0E2EA9AA" w14:textId="77777777" w:rsidR="00132D27" w:rsidRDefault="00366861">
      <w:pPr>
        <w:pStyle w:val="3GPPNormalText"/>
        <w:spacing w:before="120" w:after="0"/>
        <w:rPr>
          <w:b/>
        </w:rPr>
      </w:pPr>
      <w:r>
        <w:rPr>
          <w:b/>
        </w:rPr>
        <w:t>Proposal 1-4 (I):</w:t>
      </w:r>
    </w:p>
    <w:p w14:paraId="2F2F8499"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proofErr w:type="spellStart"/>
      <w:r>
        <w:rPr>
          <w:rFonts w:ascii="Times New Roman" w:eastAsia="MS Mincho" w:hAnsi="Times New Roman"/>
          <w:b/>
          <w:color w:val="FF0000"/>
          <w:szCs w:val="24"/>
        </w:rPr>
        <w:t>ms</w:t>
      </w:r>
      <w:proofErr w:type="spellEnd"/>
      <w:r>
        <w:rPr>
          <w:rFonts w:ascii="Times New Roman" w:eastAsia="MS Mincho" w:hAnsi="Times New Roman"/>
          <w:b/>
          <w:szCs w:val="24"/>
        </w:rPr>
        <w:t xml:space="preserve">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4CFEB10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61D961E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B8CF1D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1927B887"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23DED5A8"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6B753DE"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007A353D" w14:textId="77777777">
        <w:trPr>
          <w:trHeight w:val="158"/>
        </w:trPr>
        <w:tc>
          <w:tcPr>
            <w:tcW w:w="1680" w:type="dxa"/>
          </w:tcPr>
          <w:p w14:paraId="32192A37" w14:textId="77777777" w:rsidR="00132D27" w:rsidRDefault="00366861">
            <w:pPr>
              <w:spacing w:before="0" w:after="0"/>
              <w:rPr>
                <w:b/>
                <w:bCs/>
                <w:sz w:val="22"/>
              </w:rPr>
            </w:pPr>
            <w:r>
              <w:rPr>
                <w:b/>
                <w:bCs/>
                <w:sz w:val="22"/>
              </w:rPr>
              <w:t>Company</w:t>
            </w:r>
          </w:p>
        </w:tc>
        <w:tc>
          <w:tcPr>
            <w:tcW w:w="1735" w:type="dxa"/>
          </w:tcPr>
          <w:p w14:paraId="0A754D29" w14:textId="77777777" w:rsidR="00132D27" w:rsidRDefault="00366861">
            <w:pPr>
              <w:spacing w:before="0" w:after="0"/>
              <w:rPr>
                <w:b/>
                <w:bCs/>
                <w:sz w:val="22"/>
              </w:rPr>
            </w:pPr>
            <w:r>
              <w:rPr>
                <w:b/>
                <w:bCs/>
                <w:sz w:val="22"/>
              </w:rPr>
              <w:t>Yes/No</w:t>
            </w:r>
          </w:p>
        </w:tc>
        <w:tc>
          <w:tcPr>
            <w:tcW w:w="6570" w:type="dxa"/>
          </w:tcPr>
          <w:p w14:paraId="511DD4D1" w14:textId="77777777" w:rsidR="00132D27" w:rsidRDefault="00366861">
            <w:pPr>
              <w:tabs>
                <w:tab w:val="left" w:pos="1392"/>
              </w:tabs>
              <w:spacing w:before="0" w:after="0"/>
              <w:rPr>
                <w:b/>
                <w:bCs/>
                <w:sz w:val="22"/>
              </w:rPr>
            </w:pPr>
            <w:r>
              <w:rPr>
                <w:b/>
                <w:bCs/>
                <w:sz w:val="22"/>
              </w:rPr>
              <w:t>Comments (Indicate preference of options)</w:t>
            </w:r>
          </w:p>
        </w:tc>
      </w:tr>
      <w:tr w:rsidR="00132D27" w14:paraId="4D653FBC" w14:textId="77777777">
        <w:trPr>
          <w:trHeight w:val="158"/>
        </w:trPr>
        <w:tc>
          <w:tcPr>
            <w:tcW w:w="1680" w:type="dxa"/>
          </w:tcPr>
          <w:p w14:paraId="6B591A6F" w14:textId="77777777" w:rsidR="00132D27" w:rsidRPr="00DB6AB9" w:rsidRDefault="00366861" w:rsidP="00DB6AB9">
            <w:pPr>
              <w:spacing w:before="0" w:after="0"/>
              <w:rPr>
                <w:sz w:val="22"/>
                <w:szCs w:val="22"/>
              </w:rPr>
            </w:pPr>
            <w:proofErr w:type="spellStart"/>
            <w:r w:rsidRPr="00DB6AB9">
              <w:rPr>
                <w:sz w:val="22"/>
                <w:szCs w:val="22"/>
              </w:rPr>
              <w:t>InterDigital</w:t>
            </w:r>
            <w:proofErr w:type="spellEnd"/>
          </w:p>
        </w:tc>
        <w:tc>
          <w:tcPr>
            <w:tcW w:w="1735" w:type="dxa"/>
          </w:tcPr>
          <w:p w14:paraId="5457F3C8" w14:textId="77777777" w:rsidR="00132D27" w:rsidRPr="00DB6AB9" w:rsidRDefault="00366861" w:rsidP="00DB6AB9">
            <w:pPr>
              <w:spacing w:before="0" w:after="0"/>
              <w:rPr>
                <w:sz w:val="22"/>
                <w:szCs w:val="22"/>
              </w:rPr>
            </w:pPr>
            <w:r w:rsidRPr="00DB6AB9">
              <w:rPr>
                <w:sz w:val="22"/>
                <w:szCs w:val="22"/>
              </w:rPr>
              <w:t>No</w:t>
            </w:r>
          </w:p>
        </w:tc>
        <w:tc>
          <w:tcPr>
            <w:tcW w:w="6570" w:type="dxa"/>
          </w:tcPr>
          <w:p w14:paraId="4D3034C5" w14:textId="77777777" w:rsidR="00132D27" w:rsidRPr="00DB6AB9" w:rsidRDefault="00366861" w:rsidP="00DB6AB9">
            <w:pPr>
              <w:spacing w:before="0" w:after="0"/>
              <w:rPr>
                <w:sz w:val="22"/>
                <w:szCs w:val="22"/>
              </w:rPr>
            </w:pPr>
            <w:r w:rsidRPr="00DB6AB9">
              <w:rPr>
                <w:sz w:val="22"/>
                <w:szCs w:val="22"/>
              </w:rPr>
              <w:t xml:space="preserve">Need clarification how this is related to Alt 2 in Proposal 1-2. Does this mean that information (RSW, priority) provided by NR SL module to LTE SL module should be sent before the resource selection trigger and </w:t>
            </w:r>
            <w:r w:rsidRPr="00DB6AB9">
              <w:rPr>
                <w:sz w:val="22"/>
                <w:szCs w:val="22"/>
              </w:rPr>
              <w:lastRenderedPageBreak/>
              <w:t xml:space="preserve">the NR SL module should receive </w:t>
            </w:r>
            <w:proofErr w:type="spellStart"/>
            <w:r w:rsidRPr="00DB6AB9">
              <w:rPr>
                <w:sz w:val="22"/>
                <w:szCs w:val="22"/>
              </w:rPr>
              <w:t>setA</w:t>
            </w:r>
            <w:proofErr w:type="spellEnd"/>
            <w:r w:rsidRPr="00DB6AB9">
              <w:rPr>
                <w:sz w:val="22"/>
                <w:szCs w:val="22"/>
              </w:rPr>
              <w:t>/</w:t>
            </w:r>
            <w:proofErr w:type="spellStart"/>
            <w:r w:rsidRPr="00DB6AB9">
              <w:rPr>
                <w:sz w:val="22"/>
                <w:szCs w:val="22"/>
              </w:rPr>
              <w:t>setB</w:t>
            </w:r>
            <w:proofErr w:type="spellEnd"/>
            <w:r w:rsidRPr="00DB6AB9">
              <w:rPr>
                <w:sz w:val="22"/>
                <w:szCs w:val="22"/>
              </w:rPr>
              <w:t xml:space="preserve"> before a time T prior to the resource selection trigger?</w:t>
            </w:r>
          </w:p>
        </w:tc>
      </w:tr>
      <w:tr w:rsidR="00132D27" w14:paraId="2A55F586" w14:textId="77777777">
        <w:trPr>
          <w:trHeight w:val="158"/>
        </w:trPr>
        <w:tc>
          <w:tcPr>
            <w:tcW w:w="1680" w:type="dxa"/>
          </w:tcPr>
          <w:p w14:paraId="404AE4CA" w14:textId="77777777" w:rsidR="00132D27" w:rsidRPr="00DB6AB9" w:rsidRDefault="00366861" w:rsidP="00DB6AB9">
            <w:pPr>
              <w:spacing w:before="0" w:after="0"/>
              <w:rPr>
                <w:sz w:val="22"/>
                <w:szCs w:val="22"/>
              </w:rPr>
            </w:pPr>
            <w:r w:rsidRPr="00DB6AB9">
              <w:rPr>
                <w:sz w:val="22"/>
                <w:szCs w:val="22"/>
              </w:rPr>
              <w:lastRenderedPageBreak/>
              <w:t>Apple</w:t>
            </w:r>
          </w:p>
        </w:tc>
        <w:tc>
          <w:tcPr>
            <w:tcW w:w="1735" w:type="dxa"/>
          </w:tcPr>
          <w:p w14:paraId="1437FCE4" w14:textId="77777777" w:rsidR="00132D27" w:rsidRPr="00DB6AB9" w:rsidRDefault="00366861" w:rsidP="00DB6AB9">
            <w:pPr>
              <w:spacing w:before="0" w:after="0"/>
              <w:rPr>
                <w:sz w:val="22"/>
                <w:szCs w:val="22"/>
              </w:rPr>
            </w:pPr>
            <w:r w:rsidRPr="00DB6AB9">
              <w:rPr>
                <w:sz w:val="22"/>
                <w:szCs w:val="22"/>
              </w:rPr>
              <w:t>Yes</w:t>
            </w:r>
          </w:p>
        </w:tc>
        <w:tc>
          <w:tcPr>
            <w:tcW w:w="6570" w:type="dxa"/>
          </w:tcPr>
          <w:p w14:paraId="42ED72B2" w14:textId="77777777" w:rsidR="00132D27" w:rsidRPr="00DB6AB9" w:rsidRDefault="00366861" w:rsidP="00DB6AB9">
            <w:pPr>
              <w:spacing w:before="0" w:after="0"/>
              <w:rPr>
                <w:sz w:val="22"/>
                <w:szCs w:val="22"/>
              </w:rPr>
            </w:pPr>
            <w:r w:rsidRPr="00DB6AB9">
              <w:rPr>
                <w:sz w:val="22"/>
                <w:szCs w:val="22"/>
              </w:rPr>
              <w:t xml:space="preserve">We are fine with Option 2 to specify an upper bound on T. </w:t>
            </w:r>
          </w:p>
        </w:tc>
      </w:tr>
      <w:tr w:rsidR="00132D27" w14:paraId="5E92DD70" w14:textId="77777777">
        <w:trPr>
          <w:trHeight w:val="158"/>
        </w:trPr>
        <w:tc>
          <w:tcPr>
            <w:tcW w:w="1680" w:type="dxa"/>
          </w:tcPr>
          <w:p w14:paraId="3EB8EDDF" w14:textId="77777777" w:rsidR="00132D27" w:rsidRPr="00DB6AB9" w:rsidRDefault="00366861" w:rsidP="00DB6AB9">
            <w:pPr>
              <w:spacing w:before="0" w:after="0"/>
              <w:rPr>
                <w:sz w:val="22"/>
                <w:szCs w:val="22"/>
              </w:rPr>
            </w:pPr>
            <w:r w:rsidRPr="00DB6AB9">
              <w:rPr>
                <w:sz w:val="22"/>
                <w:szCs w:val="22"/>
              </w:rPr>
              <w:t>Qualcomm</w:t>
            </w:r>
          </w:p>
        </w:tc>
        <w:tc>
          <w:tcPr>
            <w:tcW w:w="1735" w:type="dxa"/>
          </w:tcPr>
          <w:p w14:paraId="578A55D5" w14:textId="77777777" w:rsidR="00132D27" w:rsidRPr="00DB6AB9" w:rsidRDefault="00366861" w:rsidP="00DB6AB9">
            <w:pPr>
              <w:spacing w:before="0" w:after="0"/>
              <w:rPr>
                <w:sz w:val="22"/>
                <w:szCs w:val="22"/>
              </w:rPr>
            </w:pPr>
            <w:r w:rsidRPr="00DB6AB9">
              <w:rPr>
                <w:sz w:val="22"/>
                <w:szCs w:val="22"/>
              </w:rPr>
              <w:t>Comment</w:t>
            </w:r>
          </w:p>
        </w:tc>
        <w:tc>
          <w:tcPr>
            <w:tcW w:w="6570" w:type="dxa"/>
          </w:tcPr>
          <w:p w14:paraId="710BB3B4" w14:textId="77777777" w:rsidR="00132D27" w:rsidRPr="00DB6AB9" w:rsidRDefault="00366861" w:rsidP="00DB6AB9">
            <w:pPr>
              <w:spacing w:before="0" w:after="0" w:line="259" w:lineRule="auto"/>
              <w:rPr>
                <w:sz w:val="22"/>
                <w:szCs w:val="22"/>
              </w:rPr>
            </w:pPr>
            <w:r w:rsidRPr="00DB6AB9">
              <w:rPr>
                <w:sz w:val="22"/>
                <w:szCs w:val="22"/>
              </w:rPr>
              <w:t>Proposal 1-4 is dependent on the outcome of Proposal 1-3 as this assumes that the NR SL UE is performing resource selection/re-evaluation/pre-emption directly based on the shared LTE SL resource reservation information.</w:t>
            </w:r>
          </w:p>
          <w:p w14:paraId="68F9ECBC" w14:textId="77777777" w:rsidR="00132D27" w:rsidRPr="00DB6AB9" w:rsidRDefault="00366861" w:rsidP="00DB6AB9">
            <w:pPr>
              <w:spacing w:before="0" w:after="0" w:line="259" w:lineRule="auto"/>
              <w:rPr>
                <w:sz w:val="22"/>
                <w:szCs w:val="22"/>
              </w:rPr>
            </w:pPr>
            <w:r w:rsidRPr="00DB6AB9">
              <w:rPr>
                <w:sz w:val="22"/>
                <w:szCs w:val="22"/>
              </w:rPr>
              <w:t>Based on the following agreement made during the GTW session:</w:t>
            </w:r>
          </w:p>
          <w:p w14:paraId="56FBDB50" w14:textId="77777777" w:rsidR="00132D27" w:rsidRPr="00DB6AB9" w:rsidRDefault="00366861" w:rsidP="00DB6AB9">
            <w:pPr>
              <w:spacing w:before="0" w:after="0" w:line="259" w:lineRule="auto"/>
              <w:rPr>
                <w:rFonts w:eastAsia="MS Mincho"/>
                <w:sz w:val="22"/>
                <w:szCs w:val="22"/>
              </w:rPr>
            </w:pPr>
            <w:r w:rsidRPr="00DB6AB9">
              <w:rPr>
                <w:rFonts w:eastAsia="MS Mincho"/>
                <w:sz w:val="22"/>
                <w:szCs w:val="22"/>
                <w:highlight w:val="green"/>
              </w:rPr>
              <w:t>Agreement:</w:t>
            </w:r>
          </w:p>
          <w:p w14:paraId="17195EF0" w14:textId="77777777" w:rsidR="00132D27" w:rsidRPr="00DB6AB9" w:rsidRDefault="00366861" w:rsidP="00DB6AB9">
            <w:pPr>
              <w:pStyle w:val="ListParagraph"/>
              <w:numPr>
                <w:ilvl w:val="0"/>
                <w:numId w:val="17"/>
              </w:numPr>
              <w:spacing w:before="0" w:line="259" w:lineRule="auto"/>
              <w:rPr>
                <w:rFonts w:ascii="Times New Roman" w:eastAsia="MS Mincho" w:hAnsi="Times New Roman"/>
              </w:rPr>
            </w:pPr>
            <w:r w:rsidRPr="00DB6AB9">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435BCC9E" w14:textId="77777777" w:rsidR="00132D27" w:rsidRPr="00DB6AB9" w:rsidRDefault="00366861" w:rsidP="00DB6AB9">
            <w:pPr>
              <w:pStyle w:val="ListParagraph"/>
              <w:numPr>
                <w:ilvl w:val="1"/>
                <w:numId w:val="17"/>
              </w:numPr>
              <w:spacing w:before="0" w:line="259" w:lineRule="auto"/>
            </w:pPr>
            <w:r w:rsidRPr="00DB6AB9">
              <w:rPr>
                <w:rFonts w:ascii="Times New Roman" w:eastAsia="MS Mincho" w:hAnsi="Times New Roman"/>
              </w:rPr>
              <w:t>FFS: which layer carries out the resource determination: PHY layer or MAC layer.</w:t>
            </w:r>
          </w:p>
          <w:p w14:paraId="33C5A26A" w14:textId="77777777" w:rsidR="00132D27" w:rsidRPr="00DB6AB9" w:rsidRDefault="00366861" w:rsidP="00DB6AB9">
            <w:pPr>
              <w:spacing w:before="0" w:after="0" w:line="259" w:lineRule="auto"/>
              <w:rPr>
                <w:sz w:val="22"/>
                <w:szCs w:val="22"/>
              </w:rPr>
            </w:pPr>
            <w:r w:rsidRPr="00DB6AB9">
              <w:rPr>
                <w:sz w:val="22"/>
                <w:szCs w:val="22"/>
              </w:rPr>
              <w:t>We propose the following rewording (in blue) of the current proposal:</w:t>
            </w:r>
          </w:p>
          <w:p w14:paraId="3FF48E41" w14:textId="77777777" w:rsidR="00132D27" w:rsidRPr="00DB6AB9" w:rsidRDefault="00366861" w:rsidP="00DB6AB9">
            <w:pPr>
              <w:pStyle w:val="ListParagraph"/>
              <w:numPr>
                <w:ilvl w:val="0"/>
                <w:numId w:val="17"/>
              </w:numPr>
              <w:spacing w:before="0" w:line="259" w:lineRule="auto"/>
              <w:rPr>
                <w:rFonts w:ascii="Times New Roman" w:hAnsi="Times New Roman"/>
                <w:b/>
                <w:color w:val="0070C0"/>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proofErr w:type="spellStart"/>
            <w:r w:rsidRPr="00DB6AB9">
              <w:rPr>
                <w:rFonts w:ascii="Times New Roman" w:eastAsia="MS Mincho" w:hAnsi="Times New Roman"/>
                <w:b/>
                <w:color w:val="FF0000"/>
              </w:rPr>
              <w:t>ms</w:t>
            </w:r>
            <w:proofErr w:type="spellEnd"/>
            <w:r w:rsidRPr="00DB6AB9">
              <w:rPr>
                <w:rFonts w:ascii="Times New Roman" w:eastAsia="MS Mincho" w:hAnsi="Times New Roman"/>
                <w:b/>
              </w:rPr>
              <w:t xml:space="preserve"> prior to </w:t>
            </w:r>
            <w:r w:rsidRPr="00DB6AB9">
              <w:rPr>
                <w:rFonts w:ascii="Times New Roman" w:eastAsia="MS Mincho" w:hAnsi="Times New Roman"/>
                <w:b/>
                <w:color w:val="0070C0"/>
              </w:rPr>
              <w:t>determine the set of resources for its own transmissions.</w:t>
            </w:r>
          </w:p>
          <w:p w14:paraId="240233F9" w14:textId="77777777" w:rsidR="00132D27" w:rsidRPr="00DB6AB9" w:rsidRDefault="00366861" w:rsidP="00DB6AB9">
            <w:pPr>
              <w:pStyle w:val="ListParagraph"/>
              <w:numPr>
                <w:ilvl w:val="0"/>
                <w:numId w:val="17"/>
              </w:numPr>
              <w:spacing w:before="0" w:line="259" w:lineRule="auto"/>
            </w:pPr>
            <w:r w:rsidRPr="00DB6AB9">
              <w:rPr>
                <w:rFonts w:ascii="Times New Roman" w:hAnsi="Times New Roman"/>
                <w:b/>
                <w:color w:val="0070C0"/>
              </w:rPr>
              <w:t>FFS: Details and value of T</w:t>
            </w:r>
          </w:p>
          <w:p w14:paraId="0390A191" w14:textId="77777777" w:rsidR="00132D27" w:rsidRPr="00DB6AB9" w:rsidRDefault="00132D27" w:rsidP="00DB6AB9">
            <w:pPr>
              <w:spacing w:before="0" w:after="0"/>
              <w:rPr>
                <w:sz w:val="22"/>
                <w:szCs w:val="22"/>
              </w:rPr>
            </w:pPr>
          </w:p>
        </w:tc>
      </w:tr>
      <w:tr w:rsidR="00132D27" w14:paraId="56490616" w14:textId="77777777">
        <w:trPr>
          <w:trHeight w:val="158"/>
        </w:trPr>
        <w:tc>
          <w:tcPr>
            <w:tcW w:w="1680" w:type="dxa"/>
          </w:tcPr>
          <w:p w14:paraId="43460082" w14:textId="77777777" w:rsidR="00132D27" w:rsidRPr="00DB6AB9" w:rsidRDefault="00366861" w:rsidP="00DB6AB9">
            <w:pPr>
              <w:spacing w:before="0" w:after="0"/>
              <w:rPr>
                <w:sz w:val="22"/>
                <w:szCs w:val="22"/>
              </w:rPr>
            </w:pPr>
            <w:r w:rsidRPr="00DB6AB9">
              <w:rPr>
                <w:rFonts w:hint="eastAsia"/>
                <w:sz w:val="22"/>
                <w:szCs w:val="22"/>
                <w:lang w:eastAsia="zh-CN"/>
              </w:rPr>
              <w:t>C</w:t>
            </w:r>
            <w:r w:rsidRPr="00DB6AB9">
              <w:rPr>
                <w:sz w:val="22"/>
                <w:szCs w:val="22"/>
                <w:lang w:eastAsia="zh-CN"/>
              </w:rPr>
              <w:t>MCC</w:t>
            </w:r>
          </w:p>
        </w:tc>
        <w:tc>
          <w:tcPr>
            <w:tcW w:w="1735" w:type="dxa"/>
          </w:tcPr>
          <w:p w14:paraId="6F8E4780" w14:textId="77777777" w:rsidR="00132D27" w:rsidRPr="00DB6AB9" w:rsidRDefault="00366861" w:rsidP="00DB6AB9">
            <w:pPr>
              <w:spacing w:before="0" w:after="0"/>
              <w:rPr>
                <w:sz w:val="22"/>
                <w:szCs w:val="22"/>
              </w:rPr>
            </w:pPr>
            <w:r w:rsidRPr="00DB6AB9">
              <w:rPr>
                <w:sz w:val="22"/>
                <w:szCs w:val="22"/>
                <w:lang w:eastAsia="zh-CN"/>
              </w:rPr>
              <w:t>Y</w:t>
            </w:r>
            <w:r w:rsidRPr="00DB6AB9">
              <w:rPr>
                <w:rFonts w:hint="eastAsia"/>
                <w:sz w:val="22"/>
                <w:szCs w:val="22"/>
                <w:lang w:eastAsia="zh-CN"/>
              </w:rPr>
              <w:t>es</w:t>
            </w:r>
          </w:p>
        </w:tc>
        <w:tc>
          <w:tcPr>
            <w:tcW w:w="6570" w:type="dxa"/>
          </w:tcPr>
          <w:p w14:paraId="4059F642" w14:textId="77777777" w:rsidR="00132D27" w:rsidRPr="00DB6AB9" w:rsidRDefault="00366861" w:rsidP="00DB6AB9">
            <w:pPr>
              <w:spacing w:before="0" w:after="0"/>
              <w:rPr>
                <w:sz w:val="22"/>
                <w:szCs w:val="22"/>
              </w:rPr>
            </w:pPr>
            <w:r w:rsidRPr="00DB6AB9">
              <w:rPr>
                <w:rFonts w:hint="eastAsia"/>
                <w:sz w:val="22"/>
                <w:szCs w:val="22"/>
                <w:lang w:eastAsia="zh-CN"/>
              </w:rPr>
              <w:t>B</w:t>
            </w:r>
            <w:r w:rsidRPr="00DB6AB9">
              <w:rPr>
                <w:sz w:val="22"/>
                <w:szCs w:val="22"/>
                <w:lang w:eastAsia="zh-CN"/>
              </w:rPr>
              <w:t>oth option 2 and option 3 are fine to us.</w:t>
            </w:r>
          </w:p>
        </w:tc>
      </w:tr>
      <w:tr w:rsidR="00132D27" w14:paraId="74A12277" w14:textId="77777777">
        <w:trPr>
          <w:trHeight w:val="158"/>
        </w:trPr>
        <w:tc>
          <w:tcPr>
            <w:tcW w:w="1680" w:type="dxa"/>
          </w:tcPr>
          <w:p w14:paraId="4A7B581A" w14:textId="77777777" w:rsidR="00132D27" w:rsidRPr="00DB6AB9" w:rsidRDefault="00366861" w:rsidP="00DB6AB9">
            <w:pPr>
              <w:spacing w:before="0" w:after="0"/>
              <w:rPr>
                <w:sz w:val="22"/>
                <w:szCs w:val="22"/>
                <w:lang w:eastAsia="zh-CN"/>
              </w:rPr>
            </w:pPr>
            <w:r w:rsidRPr="00DB6AB9">
              <w:rPr>
                <w:rFonts w:hint="eastAsia"/>
                <w:sz w:val="22"/>
                <w:szCs w:val="22"/>
                <w:lang w:eastAsia="zh-CN"/>
              </w:rPr>
              <w:t>Lenovo</w:t>
            </w:r>
          </w:p>
        </w:tc>
        <w:tc>
          <w:tcPr>
            <w:tcW w:w="1735" w:type="dxa"/>
          </w:tcPr>
          <w:p w14:paraId="78EFBCAD" w14:textId="77777777" w:rsidR="00132D27" w:rsidRPr="00DB6AB9" w:rsidRDefault="00366861" w:rsidP="00DB6AB9">
            <w:pPr>
              <w:spacing w:before="0" w:after="0"/>
              <w:rPr>
                <w:sz w:val="22"/>
                <w:szCs w:val="22"/>
                <w:lang w:eastAsia="zh-CN"/>
              </w:rPr>
            </w:pPr>
            <w:r w:rsidRPr="00DB6AB9">
              <w:rPr>
                <w:rFonts w:hint="eastAsia"/>
                <w:sz w:val="22"/>
                <w:szCs w:val="22"/>
                <w:lang w:eastAsia="zh-CN"/>
              </w:rPr>
              <w:t>Yes</w:t>
            </w:r>
          </w:p>
        </w:tc>
        <w:tc>
          <w:tcPr>
            <w:tcW w:w="6570" w:type="dxa"/>
          </w:tcPr>
          <w:p w14:paraId="202633E2" w14:textId="77777777" w:rsidR="00132D27" w:rsidRPr="00DB6AB9" w:rsidRDefault="00366861" w:rsidP="00DB6AB9">
            <w:pPr>
              <w:spacing w:before="0" w:after="0"/>
              <w:rPr>
                <w:sz w:val="22"/>
                <w:szCs w:val="22"/>
                <w:lang w:eastAsia="zh-CN"/>
              </w:rPr>
            </w:pPr>
            <w:r w:rsidRPr="00DB6AB9">
              <w:rPr>
                <w:rFonts w:hint="eastAsia"/>
                <w:sz w:val="22"/>
                <w:szCs w:val="22"/>
                <w:lang w:eastAsia="zh-CN"/>
              </w:rPr>
              <w:t>We</w:t>
            </w:r>
            <w:r w:rsidRPr="00DB6AB9">
              <w:rPr>
                <w:sz w:val="22"/>
                <w:szCs w:val="22"/>
                <w:lang w:eastAsia="zh-CN"/>
              </w:rPr>
              <w:t xml:space="preserve"> </w:t>
            </w:r>
            <w:r w:rsidRPr="00DB6AB9">
              <w:rPr>
                <w:rFonts w:hint="eastAsia"/>
                <w:sz w:val="22"/>
                <w:szCs w:val="22"/>
                <w:lang w:eastAsia="zh-CN"/>
              </w:rPr>
              <w:t>prefer</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2 </w:t>
            </w:r>
            <w:r w:rsidRPr="00DB6AB9">
              <w:rPr>
                <w:rFonts w:hint="eastAsia"/>
                <w:sz w:val="22"/>
                <w:szCs w:val="22"/>
                <w:lang w:eastAsia="zh-CN"/>
              </w:rPr>
              <w:t>and</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3</w:t>
            </w:r>
          </w:p>
        </w:tc>
      </w:tr>
      <w:tr w:rsidR="00132D27" w14:paraId="2CB8CC2B" w14:textId="77777777">
        <w:trPr>
          <w:trHeight w:val="158"/>
        </w:trPr>
        <w:tc>
          <w:tcPr>
            <w:tcW w:w="1680" w:type="dxa"/>
          </w:tcPr>
          <w:p w14:paraId="64B4265D" w14:textId="77777777" w:rsidR="00132D27" w:rsidRPr="00DB6AB9" w:rsidRDefault="00366861" w:rsidP="00DB6AB9">
            <w:pPr>
              <w:spacing w:before="0" w:after="0"/>
              <w:rPr>
                <w:rFonts w:eastAsia="Malgun Gothic"/>
                <w:sz w:val="22"/>
                <w:szCs w:val="22"/>
                <w:lang w:eastAsia="ko-KR"/>
              </w:rPr>
            </w:pPr>
            <w:proofErr w:type="spellStart"/>
            <w:r w:rsidRPr="00DB6AB9">
              <w:rPr>
                <w:rFonts w:eastAsia="Malgun Gothic" w:hint="eastAsia"/>
                <w:sz w:val="22"/>
                <w:szCs w:val="22"/>
                <w:lang w:eastAsia="ko-KR"/>
              </w:rPr>
              <w:t>W</w:t>
            </w:r>
            <w:r w:rsidRPr="00DB6AB9">
              <w:rPr>
                <w:rFonts w:eastAsia="Malgun Gothic"/>
                <w:sz w:val="22"/>
                <w:szCs w:val="22"/>
                <w:lang w:eastAsia="ko-KR"/>
              </w:rPr>
              <w:t>ilus</w:t>
            </w:r>
            <w:proofErr w:type="spellEnd"/>
          </w:p>
        </w:tc>
        <w:tc>
          <w:tcPr>
            <w:tcW w:w="1735" w:type="dxa"/>
          </w:tcPr>
          <w:p w14:paraId="6E30B6CB"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Y</w:t>
            </w:r>
            <w:r w:rsidRPr="00DB6AB9">
              <w:rPr>
                <w:rFonts w:eastAsia="Malgun Gothic"/>
                <w:sz w:val="22"/>
                <w:szCs w:val="22"/>
                <w:lang w:eastAsia="ko-KR"/>
              </w:rPr>
              <w:t>es</w:t>
            </w:r>
          </w:p>
        </w:tc>
        <w:tc>
          <w:tcPr>
            <w:tcW w:w="6570" w:type="dxa"/>
          </w:tcPr>
          <w:p w14:paraId="5DE170FF" w14:textId="77777777" w:rsidR="00132D27" w:rsidRPr="00DB6AB9" w:rsidRDefault="00366861" w:rsidP="00DB6AB9">
            <w:pPr>
              <w:spacing w:before="0" w:after="0"/>
              <w:rPr>
                <w:sz w:val="22"/>
                <w:szCs w:val="22"/>
                <w:lang w:eastAsia="zh-CN"/>
              </w:rPr>
            </w:pPr>
            <w:r w:rsidRPr="00DB6AB9">
              <w:rPr>
                <w:rFonts w:eastAsia="Malgun Gothic" w:hint="eastAsia"/>
                <w:sz w:val="22"/>
                <w:szCs w:val="22"/>
                <w:lang w:eastAsia="ko-KR"/>
              </w:rPr>
              <w:t>O</w:t>
            </w:r>
            <w:r w:rsidRPr="00DB6AB9">
              <w:rPr>
                <w:rFonts w:eastAsia="Malgun Gothic"/>
                <w:sz w:val="22"/>
                <w:szCs w:val="22"/>
                <w:lang w:eastAsia="ko-KR"/>
              </w:rPr>
              <w:t>ption 2 is preferred. At least upper bound should be specified.</w:t>
            </w:r>
          </w:p>
        </w:tc>
      </w:tr>
      <w:tr w:rsidR="00132D27" w14:paraId="3EDDC5DD" w14:textId="77777777">
        <w:trPr>
          <w:trHeight w:val="158"/>
        </w:trPr>
        <w:tc>
          <w:tcPr>
            <w:tcW w:w="1680" w:type="dxa"/>
          </w:tcPr>
          <w:p w14:paraId="487D45D1" w14:textId="77777777" w:rsidR="00132D27" w:rsidRPr="00DB6AB9" w:rsidRDefault="00366861" w:rsidP="00DB6AB9">
            <w:pPr>
              <w:spacing w:before="0" w:after="0"/>
              <w:rPr>
                <w:sz w:val="22"/>
                <w:szCs w:val="22"/>
                <w:lang w:eastAsia="zh-CN"/>
              </w:rPr>
            </w:pPr>
            <w:r w:rsidRPr="00DB6AB9">
              <w:rPr>
                <w:sz w:val="22"/>
                <w:szCs w:val="22"/>
                <w:lang w:eastAsia="zh-CN"/>
              </w:rPr>
              <w:t>Panasonic</w:t>
            </w:r>
          </w:p>
        </w:tc>
        <w:tc>
          <w:tcPr>
            <w:tcW w:w="1735" w:type="dxa"/>
          </w:tcPr>
          <w:p w14:paraId="08EC459C"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6B372D9D" w14:textId="77777777" w:rsidR="00132D27" w:rsidRPr="00DB6AB9" w:rsidRDefault="00366861" w:rsidP="00DB6AB9">
            <w:pPr>
              <w:spacing w:before="0" w:after="0"/>
              <w:rPr>
                <w:sz w:val="22"/>
                <w:szCs w:val="22"/>
                <w:lang w:eastAsia="zh-CN"/>
              </w:rPr>
            </w:pPr>
            <w:r w:rsidRPr="00DB6AB9">
              <w:rPr>
                <w:sz w:val="22"/>
                <w:szCs w:val="22"/>
                <w:lang w:eastAsia="zh-CN"/>
              </w:rPr>
              <w:t xml:space="preserve">We are fine with either option 1 and 2 to have a specific value or boundary. </w:t>
            </w:r>
          </w:p>
        </w:tc>
      </w:tr>
      <w:tr w:rsidR="00132D27" w14:paraId="7CF519D0" w14:textId="77777777">
        <w:trPr>
          <w:trHeight w:val="158"/>
        </w:trPr>
        <w:tc>
          <w:tcPr>
            <w:tcW w:w="1680" w:type="dxa"/>
          </w:tcPr>
          <w:p w14:paraId="5CFC836E" w14:textId="77777777" w:rsidR="00132D27" w:rsidRPr="00DB6AB9" w:rsidRDefault="00366861" w:rsidP="00DB6AB9">
            <w:pPr>
              <w:spacing w:before="0" w:after="0"/>
              <w:rPr>
                <w:rFonts w:eastAsia="Malgun Gothic"/>
                <w:sz w:val="22"/>
                <w:szCs w:val="22"/>
                <w:lang w:eastAsia="ko-KR"/>
              </w:rPr>
            </w:pPr>
            <w:proofErr w:type="spellStart"/>
            <w:r w:rsidRPr="00DB6AB9">
              <w:rPr>
                <w:rFonts w:eastAsiaTheme="minorEastAsia" w:hint="eastAsia"/>
                <w:sz w:val="22"/>
                <w:szCs w:val="22"/>
                <w:lang w:eastAsia="zh-CN"/>
              </w:rPr>
              <w:t>S</w:t>
            </w:r>
            <w:r w:rsidRPr="00DB6AB9">
              <w:rPr>
                <w:rFonts w:eastAsiaTheme="minorEastAsia"/>
                <w:sz w:val="22"/>
                <w:szCs w:val="22"/>
                <w:lang w:eastAsia="zh-CN"/>
              </w:rPr>
              <w:t>preadtrum</w:t>
            </w:r>
            <w:proofErr w:type="spellEnd"/>
          </w:p>
        </w:tc>
        <w:tc>
          <w:tcPr>
            <w:tcW w:w="1735" w:type="dxa"/>
          </w:tcPr>
          <w:p w14:paraId="5E4AEC20"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7B51674E" w14:textId="77777777" w:rsidR="00132D27" w:rsidRPr="00DB6AB9" w:rsidRDefault="00366861" w:rsidP="00DB6AB9">
            <w:pPr>
              <w:spacing w:before="0" w:after="0"/>
              <w:rPr>
                <w:rFonts w:eastAsia="Malgun Gothic"/>
                <w:sz w:val="22"/>
                <w:szCs w:val="22"/>
                <w:lang w:eastAsia="ko-KR"/>
              </w:rPr>
            </w:pPr>
            <w:r w:rsidRPr="00DB6AB9">
              <w:rPr>
                <w:rFonts w:eastAsiaTheme="minorEastAsia"/>
                <w:sz w:val="22"/>
                <w:szCs w:val="22"/>
                <w:lang w:eastAsia="zh-CN"/>
              </w:rPr>
              <w:t>Prefer Option 2.</w:t>
            </w:r>
          </w:p>
        </w:tc>
      </w:tr>
      <w:tr w:rsidR="00132D27" w14:paraId="44986C8A" w14:textId="77777777">
        <w:trPr>
          <w:trHeight w:val="158"/>
        </w:trPr>
        <w:tc>
          <w:tcPr>
            <w:tcW w:w="1680" w:type="dxa"/>
          </w:tcPr>
          <w:p w14:paraId="61EC31C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O</w:t>
            </w:r>
            <w:r w:rsidRPr="00DB6AB9">
              <w:rPr>
                <w:rFonts w:eastAsiaTheme="minorEastAsia"/>
                <w:sz w:val="22"/>
                <w:szCs w:val="22"/>
                <w:lang w:eastAsia="zh-CN"/>
              </w:rPr>
              <w:t>PPO</w:t>
            </w:r>
          </w:p>
        </w:tc>
        <w:tc>
          <w:tcPr>
            <w:tcW w:w="1735" w:type="dxa"/>
          </w:tcPr>
          <w:p w14:paraId="3D3E8AD1"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 with comments</w:t>
            </w:r>
          </w:p>
        </w:tc>
        <w:tc>
          <w:tcPr>
            <w:tcW w:w="6570" w:type="dxa"/>
          </w:tcPr>
          <w:p w14:paraId="23604081" w14:textId="77777777" w:rsidR="00132D27" w:rsidRPr="00DB6AB9" w:rsidRDefault="00366861" w:rsidP="00DB6AB9">
            <w:pPr>
              <w:spacing w:before="0" w:after="0"/>
              <w:rPr>
                <w:rFonts w:eastAsiaTheme="minorEastAsia"/>
                <w:sz w:val="22"/>
                <w:szCs w:val="22"/>
                <w:lang w:eastAsia="zh-CN"/>
              </w:rPr>
            </w:pPr>
            <w:r w:rsidRPr="00DB6AB9">
              <w:rPr>
                <w:rFonts w:eastAsiaTheme="minorEastAsia"/>
                <w:sz w:val="22"/>
                <w:szCs w:val="22"/>
                <w:lang w:eastAsia="zh-CN"/>
              </w:rPr>
              <w:t>As we commented in round 1, current spec doesn’t capture the timing of the triggering for NR SL resource (re)selection, resource re-evaluation and pre-emption checking. It only captures the slot n in which higher layer triggers physical layer to determine and report the candidate resource set. Hence, it is better to use slot n as a reference point.</w:t>
            </w:r>
          </w:p>
          <w:p w14:paraId="3E9760C4" w14:textId="77777777" w:rsidR="00132D27" w:rsidRPr="00DB6AB9" w:rsidRDefault="00366861"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proofErr w:type="spellStart"/>
            <w:r w:rsidRPr="00DB6AB9">
              <w:rPr>
                <w:rFonts w:ascii="Times New Roman" w:eastAsia="MS Mincho" w:hAnsi="Times New Roman"/>
                <w:b/>
                <w:color w:val="FF0000"/>
              </w:rPr>
              <w:t>ms</w:t>
            </w:r>
            <w:proofErr w:type="spellEnd"/>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color w:val="00B0F0"/>
                <w:lang w:val="en-GB"/>
              </w:rPr>
              <w:t xml:space="preserve"> (i.e., slot n)</w:t>
            </w:r>
            <w:r w:rsidRPr="00DB6AB9">
              <w:rPr>
                <w:rFonts w:ascii="Times New Roman" w:eastAsia="MS Mincho" w:hAnsi="Times New Roman"/>
                <w:b/>
              </w:rPr>
              <w:t>.</w:t>
            </w:r>
          </w:p>
          <w:p w14:paraId="5068191E" w14:textId="77777777" w:rsidR="00132D27" w:rsidRPr="00DB6AB9" w:rsidRDefault="00132D27" w:rsidP="00DB6AB9">
            <w:pPr>
              <w:spacing w:before="0" w:after="0"/>
              <w:rPr>
                <w:rFonts w:eastAsiaTheme="minorEastAsia"/>
                <w:sz w:val="22"/>
                <w:szCs w:val="22"/>
                <w:lang w:eastAsia="zh-CN"/>
              </w:rPr>
            </w:pPr>
          </w:p>
        </w:tc>
      </w:tr>
      <w:tr w:rsidR="00132D27" w14:paraId="58FF7B18" w14:textId="77777777">
        <w:trPr>
          <w:trHeight w:val="158"/>
        </w:trPr>
        <w:tc>
          <w:tcPr>
            <w:tcW w:w="1680" w:type="dxa"/>
          </w:tcPr>
          <w:p w14:paraId="2688BF6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S</w:t>
            </w:r>
            <w:r w:rsidRPr="00DB6AB9">
              <w:rPr>
                <w:rFonts w:eastAsiaTheme="minorEastAsia"/>
                <w:sz w:val="22"/>
                <w:szCs w:val="22"/>
                <w:lang w:eastAsia="zh-CN"/>
              </w:rPr>
              <w:t>ony</w:t>
            </w:r>
          </w:p>
        </w:tc>
        <w:tc>
          <w:tcPr>
            <w:tcW w:w="1735" w:type="dxa"/>
          </w:tcPr>
          <w:p w14:paraId="6723A104"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5CE5050C"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W</w:t>
            </w:r>
            <w:r w:rsidRPr="00DB6AB9">
              <w:rPr>
                <w:rFonts w:eastAsiaTheme="minorEastAsia"/>
                <w:sz w:val="22"/>
                <w:szCs w:val="22"/>
                <w:lang w:eastAsia="zh-CN"/>
              </w:rPr>
              <w:t>e prefer option2</w:t>
            </w:r>
          </w:p>
        </w:tc>
      </w:tr>
      <w:tr w:rsidR="00132D27" w14:paraId="3265E386" w14:textId="77777777">
        <w:trPr>
          <w:trHeight w:val="158"/>
        </w:trPr>
        <w:tc>
          <w:tcPr>
            <w:tcW w:w="1680" w:type="dxa"/>
          </w:tcPr>
          <w:p w14:paraId="5C222A79" w14:textId="77777777" w:rsidR="00132D27" w:rsidRPr="00DB6AB9" w:rsidRDefault="00366861" w:rsidP="00DB6AB9">
            <w:pPr>
              <w:spacing w:before="0" w:after="0"/>
              <w:rPr>
                <w:rFonts w:eastAsiaTheme="minorEastAsia"/>
                <w:sz w:val="22"/>
                <w:szCs w:val="22"/>
                <w:lang w:eastAsia="zh-CN"/>
              </w:rPr>
            </w:pPr>
            <w:proofErr w:type="spellStart"/>
            <w:r w:rsidRPr="00DB6AB9">
              <w:rPr>
                <w:rFonts w:hint="eastAsia"/>
                <w:sz w:val="22"/>
                <w:szCs w:val="22"/>
                <w:lang w:val="en-US" w:eastAsia="zh-CN"/>
              </w:rPr>
              <w:t>Transsion</w:t>
            </w:r>
            <w:proofErr w:type="spellEnd"/>
          </w:p>
        </w:tc>
        <w:tc>
          <w:tcPr>
            <w:tcW w:w="1735" w:type="dxa"/>
          </w:tcPr>
          <w:p w14:paraId="25C44D3C"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Yes</w:t>
            </w:r>
          </w:p>
        </w:tc>
        <w:tc>
          <w:tcPr>
            <w:tcW w:w="6570" w:type="dxa"/>
          </w:tcPr>
          <w:p w14:paraId="76D3B223"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We prefer option 2 and option 3.</w:t>
            </w:r>
          </w:p>
        </w:tc>
      </w:tr>
      <w:tr w:rsidR="00132D27" w14:paraId="072DC144" w14:textId="77777777">
        <w:trPr>
          <w:trHeight w:val="158"/>
        </w:trPr>
        <w:tc>
          <w:tcPr>
            <w:tcW w:w="1680" w:type="dxa"/>
          </w:tcPr>
          <w:p w14:paraId="09D65A6F"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v</w:t>
            </w:r>
            <w:r w:rsidRPr="00DB6AB9">
              <w:rPr>
                <w:sz w:val="22"/>
                <w:szCs w:val="22"/>
                <w:lang w:val="en-US" w:eastAsia="zh-CN"/>
              </w:rPr>
              <w:t>ivo</w:t>
            </w:r>
          </w:p>
        </w:tc>
        <w:tc>
          <w:tcPr>
            <w:tcW w:w="1735" w:type="dxa"/>
          </w:tcPr>
          <w:p w14:paraId="7F580420"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w:t>
            </w:r>
            <w:r w:rsidRPr="00DB6AB9">
              <w:rPr>
                <w:sz w:val="22"/>
                <w:szCs w:val="22"/>
                <w:lang w:val="en-US" w:eastAsia="zh-CN"/>
              </w:rPr>
              <w:t>es</w:t>
            </w:r>
          </w:p>
        </w:tc>
        <w:tc>
          <w:tcPr>
            <w:tcW w:w="6570" w:type="dxa"/>
          </w:tcPr>
          <w:p w14:paraId="6EA33B7B" w14:textId="77777777" w:rsidR="00132D27" w:rsidRPr="00DB6AB9" w:rsidRDefault="00366861" w:rsidP="00DB6AB9">
            <w:pPr>
              <w:spacing w:before="0" w:after="0"/>
              <w:rPr>
                <w:sz w:val="22"/>
                <w:szCs w:val="22"/>
                <w:lang w:val="en-US" w:eastAsia="zh-CN"/>
              </w:rPr>
            </w:pPr>
            <w:r w:rsidRPr="00DB6AB9">
              <w:rPr>
                <w:sz w:val="22"/>
                <w:szCs w:val="22"/>
                <w:lang w:val="en-US" w:eastAsia="zh-CN"/>
              </w:rPr>
              <w:t>We prefer Option 3. As the shared information and UE capability maybe different, it’s better to leave the definition of T up to UE implementation.</w:t>
            </w:r>
          </w:p>
        </w:tc>
      </w:tr>
      <w:tr w:rsidR="00132D27" w14:paraId="0637C6BD"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15C109E" w14:textId="77777777" w:rsidR="00132D27" w:rsidRPr="00DB6AB9" w:rsidRDefault="00366861" w:rsidP="00DB6AB9">
            <w:pPr>
              <w:spacing w:before="0" w:after="0"/>
              <w:rPr>
                <w:sz w:val="22"/>
                <w:szCs w:val="22"/>
                <w:lang w:eastAsia="zh-CN"/>
              </w:rPr>
            </w:pPr>
            <w:r w:rsidRPr="00DB6AB9">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43F638BE"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57EBA578" w14:textId="77777777" w:rsidR="00132D27" w:rsidRPr="00DB6AB9" w:rsidRDefault="00366861" w:rsidP="00DB6AB9">
            <w:pPr>
              <w:spacing w:before="0" w:after="0"/>
              <w:rPr>
                <w:sz w:val="22"/>
                <w:szCs w:val="22"/>
                <w:lang w:eastAsia="zh-CN"/>
              </w:rPr>
            </w:pPr>
            <w:r w:rsidRPr="00DB6AB9">
              <w:rPr>
                <w:sz w:val="22"/>
                <w:szCs w:val="22"/>
                <w:lang w:eastAsia="zh-CN"/>
              </w:rPr>
              <w:t>Option 3 is preferred.</w:t>
            </w:r>
          </w:p>
        </w:tc>
      </w:tr>
      <w:tr w:rsidR="00132D27" w14:paraId="2C9755CC" w14:textId="77777777">
        <w:trPr>
          <w:trHeight w:val="158"/>
        </w:trPr>
        <w:tc>
          <w:tcPr>
            <w:tcW w:w="1680" w:type="dxa"/>
          </w:tcPr>
          <w:p w14:paraId="24CFE17B"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E</w:t>
            </w:r>
            <w:r w:rsidRPr="00DB6AB9">
              <w:rPr>
                <w:rFonts w:eastAsia="Malgun Gothic"/>
                <w:sz w:val="22"/>
                <w:szCs w:val="22"/>
                <w:lang w:val="en-US" w:eastAsia="ko-KR"/>
              </w:rPr>
              <w:t>TRI</w:t>
            </w:r>
          </w:p>
        </w:tc>
        <w:tc>
          <w:tcPr>
            <w:tcW w:w="1735" w:type="dxa"/>
          </w:tcPr>
          <w:p w14:paraId="5609F496"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Y</w:t>
            </w:r>
            <w:r w:rsidRPr="00DB6AB9">
              <w:rPr>
                <w:rFonts w:eastAsia="Malgun Gothic"/>
                <w:sz w:val="22"/>
                <w:szCs w:val="22"/>
                <w:lang w:val="en-US" w:eastAsia="ko-KR"/>
              </w:rPr>
              <w:t>es</w:t>
            </w:r>
          </w:p>
        </w:tc>
        <w:tc>
          <w:tcPr>
            <w:tcW w:w="6570" w:type="dxa"/>
          </w:tcPr>
          <w:p w14:paraId="56F91494"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W</w:t>
            </w:r>
            <w:r w:rsidRPr="00DB6AB9">
              <w:rPr>
                <w:rFonts w:eastAsia="Malgun Gothic"/>
                <w:sz w:val="22"/>
                <w:szCs w:val="22"/>
                <w:lang w:val="en-US" w:eastAsia="ko-KR"/>
              </w:rPr>
              <w:t>e prefer option 1 and option 2.</w:t>
            </w:r>
          </w:p>
        </w:tc>
      </w:tr>
      <w:tr w:rsidR="00132D27" w14:paraId="3AD651E8" w14:textId="77777777">
        <w:trPr>
          <w:trHeight w:val="158"/>
        </w:trPr>
        <w:tc>
          <w:tcPr>
            <w:tcW w:w="1680" w:type="dxa"/>
          </w:tcPr>
          <w:p w14:paraId="44C33964" w14:textId="77777777" w:rsidR="00132D27" w:rsidRPr="00DB6AB9" w:rsidRDefault="00366861" w:rsidP="00DB6AB9">
            <w:pPr>
              <w:spacing w:before="0" w:after="0"/>
              <w:rPr>
                <w:rFonts w:eastAsia="Malgun Gothic"/>
                <w:sz w:val="22"/>
                <w:szCs w:val="22"/>
                <w:lang w:val="en-US" w:eastAsia="ko-KR"/>
              </w:rPr>
            </w:pPr>
            <w:r w:rsidRPr="00DB6AB9">
              <w:rPr>
                <w:sz w:val="22"/>
                <w:szCs w:val="22"/>
              </w:rPr>
              <w:t>Samsung</w:t>
            </w:r>
          </w:p>
        </w:tc>
        <w:tc>
          <w:tcPr>
            <w:tcW w:w="1735" w:type="dxa"/>
          </w:tcPr>
          <w:p w14:paraId="107D99B5" w14:textId="77777777" w:rsidR="00132D27" w:rsidRPr="00DB6AB9" w:rsidRDefault="00366861" w:rsidP="00DB6AB9">
            <w:pPr>
              <w:spacing w:before="0" w:after="0"/>
              <w:rPr>
                <w:rFonts w:eastAsia="Malgun Gothic"/>
                <w:sz w:val="22"/>
                <w:szCs w:val="22"/>
                <w:lang w:val="en-US" w:eastAsia="ko-KR"/>
              </w:rPr>
            </w:pPr>
            <w:r w:rsidRPr="00DB6AB9">
              <w:rPr>
                <w:sz w:val="22"/>
                <w:szCs w:val="22"/>
              </w:rPr>
              <w:t>Comment</w:t>
            </w:r>
          </w:p>
        </w:tc>
        <w:tc>
          <w:tcPr>
            <w:tcW w:w="6570" w:type="dxa"/>
          </w:tcPr>
          <w:p w14:paraId="3D7E6934" w14:textId="77777777" w:rsidR="00132D27" w:rsidRPr="00DB6AB9" w:rsidRDefault="00366861" w:rsidP="00DB6AB9">
            <w:pPr>
              <w:spacing w:before="0" w:after="0"/>
              <w:rPr>
                <w:sz w:val="22"/>
                <w:szCs w:val="22"/>
              </w:rPr>
            </w:pPr>
            <w:r w:rsidRPr="00DB6AB9">
              <w:rPr>
                <w:sz w:val="22"/>
                <w:szCs w:val="22"/>
              </w:rPr>
              <w:t>We think that there are three important times for sharing information from LTE SL module to NR SL module.</w:t>
            </w:r>
          </w:p>
          <w:p w14:paraId="3596CF6D" w14:textId="77777777" w:rsidR="00132D27" w:rsidRPr="00DB6AB9" w:rsidRDefault="00366861" w:rsidP="00DB6AB9">
            <w:pPr>
              <w:pStyle w:val="ListParagraph"/>
              <w:numPr>
                <w:ilvl w:val="0"/>
                <w:numId w:val="8"/>
              </w:numPr>
              <w:spacing w:before="0"/>
            </w:pPr>
            <w:r w:rsidRPr="00DB6AB9">
              <w:lastRenderedPageBreak/>
              <w:t>T1: The end of the LTE sensing window</w:t>
            </w:r>
          </w:p>
          <w:p w14:paraId="75A052C6" w14:textId="77777777" w:rsidR="00132D27" w:rsidRPr="00DB6AB9" w:rsidRDefault="00366861" w:rsidP="00DB6AB9">
            <w:pPr>
              <w:pStyle w:val="ListParagraph"/>
              <w:numPr>
                <w:ilvl w:val="0"/>
                <w:numId w:val="8"/>
              </w:numPr>
              <w:spacing w:before="0"/>
            </w:pPr>
            <w:r w:rsidRPr="00DB6AB9">
              <w:t>T2: The time information is shared from NR to LTE</w:t>
            </w:r>
          </w:p>
          <w:p w14:paraId="22946F64" w14:textId="77777777" w:rsidR="00132D27" w:rsidRPr="00DB6AB9" w:rsidRDefault="00366861" w:rsidP="00DB6AB9">
            <w:pPr>
              <w:pStyle w:val="ListParagraph"/>
              <w:numPr>
                <w:ilvl w:val="0"/>
                <w:numId w:val="8"/>
              </w:numPr>
              <w:spacing w:before="0"/>
            </w:pPr>
            <w:r w:rsidRPr="00DB6AB9">
              <w:t>T3: Slot “n” at which NR SL is triggered for resource (re)selection</w:t>
            </w:r>
          </w:p>
          <w:p w14:paraId="338213BD" w14:textId="77777777" w:rsidR="00132D27" w:rsidRPr="00DB6AB9" w:rsidRDefault="00366861" w:rsidP="00DB6AB9">
            <w:pPr>
              <w:spacing w:before="0" w:after="0"/>
              <w:rPr>
                <w:sz w:val="22"/>
                <w:szCs w:val="22"/>
              </w:rPr>
            </w:pPr>
            <w:r w:rsidRPr="00DB6AB9">
              <w:rPr>
                <w:sz w:val="22"/>
                <w:szCs w:val="22"/>
              </w:rPr>
              <w:t>We think that this proposal covers the time between T2 and T3. There is also the time between T1 and T2, which is important. Alternatively, we can consider the total time from the end of the LTE sensing window to slot n.</w:t>
            </w:r>
          </w:p>
          <w:p w14:paraId="203C0D48" w14:textId="77777777" w:rsidR="00132D27" w:rsidRPr="00DB6AB9" w:rsidRDefault="00BD11C2" w:rsidP="00DB6AB9">
            <w:pPr>
              <w:spacing w:before="0" w:after="0"/>
              <w:rPr>
                <w:rFonts w:eastAsia="Malgun Gothic"/>
                <w:sz w:val="22"/>
                <w:szCs w:val="22"/>
                <w:lang w:val="en-US" w:eastAsia="ko-KR"/>
              </w:rPr>
            </w:pPr>
            <w:r w:rsidRPr="00DB6AB9">
              <w:rPr>
                <w:noProof/>
                <w:sz w:val="22"/>
                <w:szCs w:val="22"/>
              </w:rPr>
              <w:object w:dxaOrig="5529" w:dyaOrig="2714" w14:anchorId="2C331ADB">
                <v:shape id="_x0000_i1032" type="#_x0000_t75" alt="" style="width:275.8pt;height:136.95pt;mso-width-percent:0;mso-height-percent:0;mso-width-percent:0;mso-height-percent:0" o:ole="">
                  <v:imagedata r:id="rId30" o:title=""/>
                </v:shape>
                <o:OLEObject Type="Embed" ProgID="Visio.Drawing.11" ShapeID="_x0000_i1032" DrawAspect="Content" ObjectID="_1727166687" r:id="rId31"/>
              </w:object>
            </w:r>
          </w:p>
        </w:tc>
      </w:tr>
      <w:tr w:rsidR="00132D27" w14:paraId="1B245146" w14:textId="77777777">
        <w:trPr>
          <w:trHeight w:val="158"/>
        </w:trPr>
        <w:tc>
          <w:tcPr>
            <w:tcW w:w="1680" w:type="dxa"/>
          </w:tcPr>
          <w:p w14:paraId="4B110773" w14:textId="77777777" w:rsidR="00132D27" w:rsidRPr="00DB6AB9" w:rsidRDefault="00366861" w:rsidP="00DB6AB9">
            <w:pPr>
              <w:spacing w:before="0" w:after="0"/>
              <w:rPr>
                <w:sz w:val="22"/>
                <w:szCs w:val="22"/>
              </w:rPr>
            </w:pPr>
            <w:r w:rsidRPr="00DB6AB9">
              <w:rPr>
                <w:sz w:val="22"/>
                <w:szCs w:val="22"/>
                <w:lang w:val="en-US" w:eastAsia="zh-CN"/>
              </w:rPr>
              <w:lastRenderedPageBreak/>
              <w:t>Fraunhofer</w:t>
            </w:r>
          </w:p>
        </w:tc>
        <w:tc>
          <w:tcPr>
            <w:tcW w:w="1735" w:type="dxa"/>
          </w:tcPr>
          <w:p w14:paraId="67579C45" w14:textId="77777777" w:rsidR="00132D27" w:rsidRPr="00DB6AB9" w:rsidRDefault="00366861" w:rsidP="00DB6AB9">
            <w:pPr>
              <w:spacing w:before="0" w:after="0"/>
              <w:rPr>
                <w:sz w:val="22"/>
                <w:szCs w:val="22"/>
              </w:rPr>
            </w:pPr>
            <w:r w:rsidRPr="00DB6AB9">
              <w:rPr>
                <w:sz w:val="22"/>
                <w:szCs w:val="22"/>
                <w:lang w:val="en-US" w:eastAsia="zh-CN"/>
              </w:rPr>
              <w:t>Yes</w:t>
            </w:r>
          </w:p>
        </w:tc>
        <w:tc>
          <w:tcPr>
            <w:tcW w:w="6570" w:type="dxa"/>
          </w:tcPr>
          <w:p w14:paraId="2712E693" w14:textId="77777777" w:rsidR="00132D27" w:rsidRPr="00DB6AB9" w:rsidRDefault="00366861" w:rsidP="00DB6AB9">
            <w:pPr>
              <w:spacing w:before="0" w:after="0"/>
              <w:rPr>
                <w:sz w:val="22"/>
                <w:szCs w:val="22"/>
              </w:rPr>
            </w:pPr>
            <w:r w:rsidRPr="00DB6AB9">
              <w:rPr>
                <w:sz w:val="22"/>
                <w:szCs w:val="22"/>
                <w:lang w:val="en-US" w:eastAsia="zh-CN"/>
              </w:rPr>
              <w:t>We prefer Option 2 or 3.</w:t>
            </w:r>
          </w:p>
        </w:tc>
      </w:tr>
      <w:tr w:rsidR="00132D27" w14:paraId="6D448EB7" w14:textId="77777777">
        <w:trPr>
          <w:trHeight w:val="158"/>
        </w:trPr>
        <w:tc>
          <w:tcPr>
            <w:tcW w:w="1680" w:type="dxa"/>
          </w:tcPr>
          <w:p w14:paraId="5B4EA2ED"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N</w:t>
            </w:r>
            <w:r w:rsidRPr="00DB6AB9">
              <w:rPr>
                <w:rFonts w:eastAsia="Yu Mincho"/>
                <w:sz w:val="22"/>
                <w:szCs w:val="22"/>
                <w:lang w:val="en-US" w:eastAsia="ja-JP"/>
              </w:rPr>
              <w:t>TT DOCOMO</w:t>
            </w:r>
          </w:p>
        </w:tc>
        <w:tc>
          <w:tcPr>
            <w:tcW w:w="1735" w:type="dxa"/>
          </w:tcPr>
          <w:p w14:paraId="72CD3649"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Y</w:t>
            </w:r>
            <w:r w:rsidRPr="00DB6AB9">
              <w:rPr>
                <w:rFonts w:eastAsia="Yu Mincho"/>
                <w:sz w:val="22"/>
                <w:szCs w:val="22"/>
                <w:lang w:val="en-US" w:eastAsia="ja-JP"/>
              </w:rPr>
              <w:t>es with comment</w:t>
            </w:r>
          </w:p>
        </w:tc>
        <w:tc>
          <w:tcPr>
            <w:tcW w:w="6570" w:type="dxa"/>
          </w:tcPr>
          <w:p w14:paraId="45A886B4"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W</w:t>
            </w:r>
            <w:r w:rsidRPr="00DB6AB9">
              <w:rPr>
                <w:rFonts w:eastAsia="Yu Mincho"/>
                <w:sz w:val="22"/>
                <w:szCs w:val="22"/>
                <w:lang w:val="en-US" w:eastAsia="ja-JP"/>
              </w:rPr>
              <w:t xml:space="preserve">e prefer option 1 and option 2 to define specific value or upper bound. </w:t>
            </w:r>
            <w:r w:rsidRPr="00DB6AB9">
              <w:rPr>
                <w:rFonts w:eastAsia="Yu Mincho" w:hint="eastAsia"/>
                <w:sz w:val="22"/>
                <w:szCs w:val="22"/>
                <w:lang w:val="en-US" w:eastAsia="ja-JP"/>
              </w:rPr>
              <w:t>A</w:t>
            </w:r>
            <w:r w:rsidRPr="00DB6AB9">
              <w:rPr>
                <w:rFonts w:eastAsia="Yu Mincho"/>
                <w:sz w:val="22"/>
                <w:szCs w:val="22"/>
                <w:lang w:val="en-US" w:eastAsia="ja-JP"/>
              </w:rPr>
              <w:t xml:space="preserve">nd we’d like to </w:t>
            </w:r>
            <w:r w:rsidRPr="00DB6AB9">
              <w:rPr>
                <w:rFonts w:eastAsia="Yu Mincho" w:hint="eastAsia"/>
                <w:sz w:val="22"/>
                <w:szCs w:val="22"/>
                <w:lang w:val="en-US" w:eastAsia="ja-JP"/>
              </w:rPr>
              <w:t>s</w:t>
            </w:r>
            <w:r w:rsidRPr="00DB6AB9">
              <w:rPr>
                <w:rFonts w:eastAsia="Yu Mincho"/>
                <w:sz w:val="22"/>
                <w:szCs w:val="22"/>
                <w:lang w:val="en-US" w:eastAsia="ja-JP"/>
              </w:rPr>
              <w:t>tudy the condition/timing of sharing LTE information (in Issue 1-6: DRPS – Others). We believe it’s important to evaluate/determine the alternatives in Issue 1-2 and the exact parameters of LTE sharing information.</w:t>
            </w:r>
          </w:p>
        </w:tc>
      </w:tr>
      <w:tr w:rsidR="00132D27" w14:paraId="66C45717" w14:textId="77777777">
        <w:trPr>
          <w:trHeight w:val="158"/>
        </w:trPr>
        <w:tc>
          <w:tcPr>
            <w:tcW w:w="1680" w:type="dxa"/>
          </w:tcPr>
          <w:p w14:paraId="7A23EED3"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t>Nokia, NSB</w:t>
            </w:r>
          </w:p>
        </w:tc>
        <w:tc>
          <w:tcPr>
            <w:tcW w:w="1735" w:type="dxa"/>
          </w:tcPr>
          <w:p w14:paraId="4F8E07AB"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t>Yes with comments</w:t>
            </w:r>
          </w:p>
        </w:tc>
        <w:tc>
          <w:tcPr>
            <w:tcW w:w="6570" w:type="dxa"/>
          </w:tcPr>
          <w:p w14:paraId="16C8FE12" w14:textId="77777777" w:rsidR="00132D27" w:rsidRPr="00DB6AB9" w:rsidRDefault="00366861" w:rsidP="00DB6AB9">
            <w:pPr>
              <w:spacing w:before="0" w:after="0"/>
              <w:rPr>
                <w:sz w:val="22"/>
                <w:szCs w:val="22"/>
                <w:lang w:eastAsia="zh-CN"/>
              </w:rPr>
            </w:pPr>
            <w:r w:rsidRPr="00DB6AB9">
              <w:rPr>
                <w:sz w:val="22"/>
                <w:szCs w:val="22"/>
                <w:lang w:eastAsia="zh-CN"/>
              </w:rPr>
              <w:t>Prefer Qualcomm’s rephrasing.</w:t>
            </w:r>
          </w:p>
          <w:p w14:paraId="37C7AEF0" w14:textId="77777777" w:rsidR="00132D27" w:rsidRPr="00DB6AB9" w:rsidRDefault="00132D27" w:rsidP="00DB6AB9">
            <w:pPr>
              <w:spacing w:before="0" w:after="0"/>
              <w:rPr>
                <w:sz w:val="22"/>
                <w:szCs w:val="22"/>
                <w:lang w:eastAsia="ko-KR"/>
              </w:rPr>
            </w:pPr>
          </w:p>
          <w:p w14:paraId="028F0216" w14:textId="77777777" w:rsidR="00132D27" w:rsidRPr="00DB6AB9" w:rsidRDefault="00366861" w:rsidP="00DB6AB9">
            <w:pPr>
              <w:spacing w:before="0" w:after="0"/>
              <w:rPr>
                <w:sz w:val="22"/>
                <w:szCs w:val="22"/>
                <w:lang w:eastAsia="ko-KR"/>
              </w:rPr>
            </w:pPr>
            <w:r w:rsidRPr="00DB6AB9">
              <w:rPr>
                <w:sz w:val="22"/>
                <w:szCs w:val="22"/>
                <w:lang w:eastAsia="ko-KR"/>
              </w:rPr>
              <w:t>Regarding timeline, there are two aspects in our view:</w:t>
            </w:r>
          </w:p>
          <w:p w14:paraId="434FB1C0" w14:textId="77777777" w:rsidR="00132D27" w:rsidRPr="00DB6AB9" w:rsidRDefault="00366861" w:rsidP="00DB6AB9">
            <w:pPr>
              <w:pStyle w:val="ListParagraph"/>
              <w:numPr>
                <w:ilvl w:val="0"/>
                <w:numId w:val="18"/>
              </w:numPr>
              <w:spacing w:before="0"/>
              <w:rPr>
                <w:lang w:eastAsia="ko-KR"/>
              </w:rPr>
            </w:pPr>
            <w:r w:rsidRPr="00DB6AB9">
              <w:rPr>
                <w:lang w:eastAsia="ko-KR"/>
              </w:rPr>
              <w:t xml:space="preserve">The aspect covered in the proposal – expectation/requirement on NR side </w:t>
            </w:r>
            <w:proofErr w:type="spellStart"/>
            <w:r w:rsidRPr="00DB6AB9">
              <w:rPr>
                <w:lang w:eastAsia="ko-KR"/>
              </w:rPr>
              <w:t>behaviour</w:t>
            </w:r>
            <w:proofErr w:type="spellEnd"/>
          </w:p>
          <w:p w14:paraId="6362EF96" w14:textId="77777777" w:rsidR="00132D27" w:rsidRPr="00DB6AB9" w:rsidRDefault="00366861" w:rsidP="00DB6AB9">
            <w:pPr>
              <w:pStyle w:val="ListParagraph"/>
              <w:numPr>
                <w:ilvl w:val="0"/>
                <w:numId w:val="18"/>
              </w:numPr>
              <w:spacing w:before="0"/>
              <w:rPr>
                <w:lang w:eastAsia="ko-KR"/>
              </w:rPr>
            </w:pPr>
            <w:r w:rsidRPr="00DB6AB9">
              <w:rPr>
                <w:lang w:eastAsia="ko-KR"/>
              </w:rPr>
              <w:t>Requirement or assumption on the total delay from the subframe in which an LTE SCI is transmitted to the information becoming available at the NR module.</w:t>
            </w:r>
          </w:p>
          <w:p w14:paraId="658E405B" w14:textId="77777777" w:rsidR="00132D27" w:rsidRPr="00DB6AB9" w:rsidRDefault="00366861" w:rsidP="00DB6AB9">
            <w:pPr>
              <w:pStyle w:val="ListParagraph"/>
              <w:spacing w:before="0"/>
              <w:ind w:left="0"/>
              <w:rPr>
                <w:lang w:eastAsia="ko-KR"/>
              </w:rPr>
            </w:pPr>
            <w:r w:rsidRPr="00DB6AB9">
              <w:rPr>
                <w:lang w:eastAsia="ko-KR"/>
              </w:rPr>
              <w:t xml:space="preserve">The proposal addresses aspect a; aspect b, however, although addressed by some </w:t>
            </w:r>
            <w:proofErr w:type="gramStart"/>
            <w:r w:rsidRPr="00DB6AB9">
              <w:rPr>
                <w:lang w:eastAsia="ko-KR"/>
              </w:rPr>
              <w:t>of  the</w:t>
            </w:r>
            <w:proofErr w:type="gramEnd"/>
            <w:r w:rsidRPr="00DB6AB9">
              <w:rPr>
                <w:lang w:eastAsia="ko-KR"/>
              </w:rPr>
              <w:t xml:space="preserve"> proposal cited earlier in the section is missing so far. </w:t>
            </w:r>
          </w:p>
          <w:p w14:paraId="1D47CE5C" w14:textId="77777777" w:rsidR="00132D27" w:rsidRPr="00DB6AB9" w:rsidRDefault="00132D27" w:rsidP="00DB6AB9">
            <w:pPr>
              <w:spacing w:before="0" w:after="0"/>
              <w:rPr>
                <w:sz w:val="22"/>
                <w:szCs w:val="22"/>
                <w:lang w:eastAsia="ko-KR"/>
              </w:rPr>
            </w:pPr>
          </w:p>
        </w:tc>
      </w:tr>
      <w:tr w:rsidR="00132D27" w14:paraId="56E5A322" w14:textId="77777777">
        <w:trPr>
          <w:trHeight w:val="158"/>
        </w:trPr>
        <w:tc>
          <w:tcPr>
            <w:tcW w:w="1680" w:type="dxa"/>
          </w:tcPr>
          <w:p w14:paraId="154E0BFD" w14:textId="77777777" w:rsidR="00132D27" w:rsidRPr="00DB6AB9" w:rsidRDefault="00366861" w:rsidP="00DB6AB9">
            <w:pPr>
              <w:spacing w:before="0" w:after="0"/>
              <w:rPr>
                <w:sz w:val="22"/>
                <w:szCs w:val="22"/>
                <w:lang w:eastAsia="zh-CN"/>
              </w:rPr>
            </w:pPr>
            <w:r w:rsidRPr="00DB6AB9">
              <w:rPr>
                <w:sz w:val="22"/>
                <w:szCs w:val="22"/>
                <w:lang w:eastAsia="zh-CN"/>
              </w:rPr>
              <w:t>Intel</w:t>
            </w:r>
          </w:p>
        </w:tc>
        <w:tc>
          <w:tcPr>
            <w:tcW w:w="1735" w:type="dxa"/>
          </w:tcPr>
          <w:p w14:paraId="6E2E9B56"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0D0A1573" w14:textId="77777777" w:rsidR="00132D27" w:rsidRPr="00DB6AB9" w:rsidRDefault="00366861" w:rsidP="00DB6AB9">
            <w:pPr>
              <w:spacing w:before="0" w:after="0"/>
              <w:rPr>
                <w:sz w:val="22"/>
                <w:szCs w:val="22"/>
                <w:lang w:eastAsia="zh-CN"/>
              </w:rPr>
            </w:pPr>
            <w:r w:rsidRPr="00DB6AB9">
              <w:rPr>
                <w:sz w:val="22"/>
                <w:szCs w:val="22"/>
                <w:lang w:eastAsia="zh-CN"/>
              </w:rPr>
              <w:t>We are OK with the proposal and can accept either option 2 or 3, with slight preference for option 3.</w:t>
            </w:r>
          </w:p>
        </w:tc>
      </w:tr>
      <w:tr w:rsidR="00132D27" w14:paraId="35BD3BC1" w14:textId="77777777">
        <w:trPr>
          <w:trHeight w:val="158"/>
        </w:trPr>
        <w:tc>
          <w:tcPr>
            <w:tcW w:w="1680" w:type="dxa"/>
          </w:tcPr>
          <w:p w14:paraId="42B03EB2" w14:textId="77777777" w:rsidR="00132D27" w:rsidRPr="00DB6AB9" w:rsidRDefault="00366861" w:rsidP="00DB6AB9">
            <w:pPr>
              <w:spacing w:before="0" w:after="0"/>
              <w:rPr>
                <w:sz w:val="22"/>
                <w:szCs w:val="22"/>
                <w:lang w:eastAsia="zh-CN"/>
              </w:rPr>
            </w:pPr>
            <w:r w:rsidRPr="00DB6AB9">
              <w:rPr>
                <w:sz w:val="22"/>
                <w:szCs w:val="22"/>
                <w:lang w:eastAsia="zh-CN"/>
              </w:rPr>
              <w:t>MediaTek</w:t>
            </w:r>
          </w:p>
        </w:tc>
        <w:tc>
          <w:tcPr>
            <w:tcW w:w="1735" w:type="dxa"/>
          </w:tcPr>
          <w:p w14:paraId="7E62095A"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120DC7F8" w14:textId="77777777" w:rsidR="00132D27" w:rsidRPr="00DB6AB9" w:rsidRDefault="00366861" w:rsidP="00DB6AB9">
            <w:pPr>
              <w:spacing w:before="0" w:after="0"/>
              <w:rPr>
                <w:sz w:val="22"/>
                <w:szCs w:val="22"/>
                <w:lang w:eastAsia="zh-CN"/>
              </w:rPr>
            </w:pPr>
            <w:r w:rsidRPr="00DB6AB9">
              <w:rPr>
                <w:sz w:val="22"/>
                <w:szCs w:val="22"/>
                <w:lang w:eastAsia="zh-CN"/>
              </w:rPr>
              <w:t>We prefer Option 3.</w:t>
            </w:r>
          </w:p>
        </w:tc>
      </w:tr>
      <w:tr w:rsidR="00132D27" w14:paraId="472C8A5B" w14:textId="77777777">
        <w:trPr>
          <w:trHeight w:val="158"/>
        </w:trPr>
        <w:tc>
          <w:tcPr>
            <w:tcW w:w="1680" w:type="dxa"/>
          </w:tcPr>
          <w:p w14:paraId="37AA199B" w14:textId="77777777" w:rsidR="00132D27" w:rsidRPr="00DB6AB9" w:rsidRDefault="00366861" w:rsidP="00DB6AB9">
            <w:pPr>
              <w:spacing w:before="0" w:after="0"/>
              <w:rPr>
                <w:sz w:val="22"/>
                <w:szCs w:val="22"/>
                <w:lang w:eastAsia="zh-CN"/>
              </w:rPr>
            </w:pPr>
            <w:r w:rsidRPr="00DB6AB9">
              <w:rPr>
                <w:sz w:val="22"/>
                <w:szCs w:val="22"/>
                <w:lang w:eastAsia="zh-CN"/>
              </w:rPr>
              <w:t>Ericsson</w:t>
            </w:r>
          </w:p>
        </w:tc>
        <w:tc>
          <w:tcPr>
            <w:tcW w:w="1735" w:type="dxa"/>
          </w:tcPr>
          <w:p w14:paraId="13A51585"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3F374A5C" w14:textId="77777777" w:rsidR="00132D27" w:rsidRPr="00DB6AB9" w:rsidRDefault="00366861" w:rsidP="00DB6AB9">
            <w:pPr>
              <w:spacing w:before="0" w:after="0"/>
              <w:rPr>
                <w:rFonts w:eastAsia="MS Mincho"/>
                <w:b/>
                <w:strike/>
                <w:color w:val="FF0000"/>
                <w:sz w:val="22"/>
                <w:szCs w:val="22"/>
              </w:rPr>
            </w:pPr>
            <w:r w:rsidRPr="00DB6AB9">
              <w:rPr>
                <w:rFonts w:eastAsiaTheme="minorEastAsia"/>
                <w:sz w:val="22"/>
                <w:szCs w:val="22"/>
                <w:lang w:eastAsia="zh-CN"/>
              </w:rPr>
              <w:t>As mentioned in the previous round (and as also indicated by WID), we prefer to reuse as much as possible the in-device coexistence framework.  We prefer option 2.</w:t>
            </w:r>
          </w:p>
        </w:tc>
      </w:tr>
      <w:tr w:rsidR="00132D27" w14:paraId="79E4447C" w14:textId="77777777">
        <w:trPr>
          <w:trHeight w:val="158"/>
        </w:trPr>
        <w:tc>
          <w:tcPr>
            <w:tcW w:w="1680" w:type="dxa"/>
          </w:tcPr>
          <w:p w14:paraId="12C4A438"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Xiaomi</w:t>
            </w:r>
          </w:p>
        </w:tc>
        <w:tc>
          <w:tcPr>
            <w:tcW w:w="1735" w:type="dxa"/>
          </w:tcPr>
          <w:p w14:paraId="1CDCC60C"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Yes with comment</w:t>
            </w:r>
          </w:p>
        </w:tc>
        <w:tc>
          <w:tcPr>
            <w:tcW w:w="6570" w:type="dxa"/>
          </w:tcPr>
          <w:p w14:paraId="5CA67BB2"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We  can accept the proposal.</w:t>
            </w:r>
          </w:p>
        </w:tc>
      </w:tr>
      <w:tr w:rsidR="00EA008B" w14:paraId="07FFF999" w14:textId="77777777">
        <w:trPr>
          <w:trHeight w:val="158"/>
        </w:trPr>
        <w:tc>
          <w:tcPr>
            <w:tcW w:w="1680" w:type="dxa"/>
          </w:tcPr>
          <w:p w14:paraId="45244DAC" w14:textId="77777777" w:rsidR="00EA008B" w:rsidRPr="00DB6AB9" w:rsidRDefault="00EA008B" w:rsidP="00DB6AB9">
            <w:pPr>
              <w:spacing w:before="0" w:after="0"/>
              <w:rPr>
                <w:sz w:val="22"/>
                <w:szCs w:val="22"/>
                <w:lang w:val="en-US" w:eastAsia="zh-CN"/>
              </w:rPr>
            </w:pPr>
            <w:proofErr w:type="spellStart"/>
            <w:r w:rsidRPr="00DB6AB9">
              <w:rPr>
                <w:rFonts w:hint="eastAsia"/>
                <w:sz w:val="22"/>
                <w:szCs w:val="22"/>
                <w:lang w:val="en-US" w:eastAsia="zh-CN"/>
              </w:rPr>
              <w:t>ZTE,Sanechips</w:t>
            </w:r>
            <w:proofErr w:type="spellEnd"/>
          </w:p>
        </w:tc>
        <w:tc>
          <w:tcPr>
            <w:tcW w:w="1735" w:type="dxa"/>
          </w:tcPr>
          <w:p w14:paraId="1CC48672" w14:textId="77777777" w:rsidR="00EA008B" w:rsidRPr="00DB6AB9" w:rsidRDefault="00EA008B" w:rsidP="00DB6AB9">
            <w:pPr>
              <w:spacing w:before="0" w:after="0"/>
              <w:rPr>
                <w:sz w:val="22"/>
                <w:szCs w:val="22"/>
                <w:lang w:val="en-US" w:eastAsia="zh-CN"/>
              </w:rPr>
            </w:pPr>
            <w:r w:rsidRPr="00DB6AB9">
              <w:rPr>
                <w:rFonts w:hint="eastAsia"/>
                <w:sz w:val="22"/>
                <w:szCs w:val="22"/>
                <w:lang w:val="en-US" w:eastAsia="zh-CN"/>
              </w:rPr>
              <w:t>Yes</w:t>
            </w:r>
          </w:p>
        </w:tc>
        <w:tc>
          <w:tcPr>
            <w:tcW w:w="6570" w:type="dxa"/>
          </w:tcPr>
          <w:p w14:paraId="3A66776A" w14:textId="77777777" w:rsidR="00EA008B" w:rsidRPr="00DB6AB9" w:rsidRDefault="00EA008B" w:rsidP="00DB6AB9">
            <w:pPr>
              <w:spacing w:before="0" w:after="0"/>
              <w:rPr>
                <w:sz w:val="22"/>
                <w:szCs w:val="22"/>
                <w:lang w:val="en-US" w:eastAsia="zh-CN"/>
              </w:rPr>
            </w:pPr>
            <w:r w:rsidRPr="00DB6AB9">
              <w:rPr>
                <w:rFonts w:hint="eastAsia"/>
                <w:sz w:val="22"/>
                <w:szCs w:val="22"/>
              </w:rPr>
              <w:t xml:space="preserve">We tend to support Option </w:t>
            </w:r>
            <w:r w:rsidRPr="00DB6AB9">
              <w:rPr>
                <w:rFonts w:hint="eastAsia"/>
                <w:sz w:val="22"/>
                <w:szCs w:val="22"/>
                <w:lang w:val="en-US" w:eastAsia="zh-CN"/>
              </w:rPr>
              <w:t>2.</w:t>
            </w:r>
          </w:p>
        </w:tc>
      </w:tr>
      <w:tr w:rsidR="00F5169D" w14:paraId="34005A28" w14:textId="77777777">
        <w:trPr>
          <w:trHeight w:val="158"/>
        </w:trPr>
        <w:tc>
          <w:tcPr>
            <w:tcW w:w="1680" w:type="dxa"/>
          </w:tcPr>
          <w:p w14:paraId="7EFEF6D9" w14:textId="7C394F03" w:rsidR="00F5169D" w:rsidRPr="00DB6AB9" w:rsidRDefault="00F5169D" w:rsidP="00DB6AB9">
            <w:pPr>
              <w:spacing w:before="0" w:after="0"/>
              <w:rPr>
                <w:sz w:val="22"/>
                <w:szCs w:val="22"/>
                <w:lang w:val="en-US" w:eastAsia="zh-CN"/>
              </w:rPr>
            </w:pPr>
            <w:r w:rsidRPr="00DB6AB9">
              <w:rPr>
                <w:sz w:val="22"/>
                <w:szCs w:val="22"/>
                <w:lang w:val="en-US" w:eastAsia="zh-CN"/>
              </w:rPr>
              <w:t>Toyota</w:t>
            </w:r>
          </w:p>
        </w:tc>
        <w:tc>
          <w:tcPr>
            <w:tcW w:w="1735" w:type="dxa"/>
          </w:tcPr>
          <w:p w14:paraId="1650CCC9" w14:textId="6CB80682" w:rsidR="00F5169D" w:rsidRPr="00DB6AB9" w:rsidRDefault="00F5169D" w:rsidP="00DB6AB9">
            <w:pPr>
              <w:spacing w:before="0" w:after="0"/>
              <w:rPr>
                <w:sz w:val="22"/>
                <w:szCs w:val="22"/>
                <w:lang w:val="en-US" w:eastAsia="zh-CN"/>
              </w:rPr>
            </w:pPr>
            <w:r w:rsidRPr="00DB6AB9">
              <w:rPr>
                <w:sz w:val="22"/>
                <w:szCs w:val="22"/>
                <w:lang w:val="en-US" w:eastAsia="zh-CN"/>
              </w:rPr>
              <w:t>Yes</w:t>
            </w:r>
          </w:p>
        </w:tc>
        <w:tc>
          <w:tcPr>
            <w:tcW w:w="6570" w:type="dxa"/>
          </w:tcPr>
          <w:p w14:paraId="34CCE881" w14:textId="01578AD0" w:rsidR="00F5169D" w:rsidRPr="00DB6AB9" w:rsidRDefault="00F5169D" w:rsidP="00DB6AB9">
            <w:pPr>
              <w:spacing w:before="0" w:after="0"/>
              <w:rPr>
                <w:sz w:val="22"/>
                <w:szCs w:val="22"/>
              </w:rPr>
            </w:pPr>
            <w:r w:rsidRPr="00DB6AB9">
              <w:rPr>
                <w:sz w:val="22"/>
                <w:szCs w:val="22"/>
              </w:rPr>
              <w:t>We prefer option 1 and Option 2.</w:t>
            </w:r>
            <w:r w:rsidR="00471766" w:rsidRPr="00DB6AB9">
              <w:rPr>
                <w:sz w:val="22"/>
                <w:szCs w:val="22"/>
              </w:rPr>
              <w:t xml:space="preserve"> Option 3 would lead to the use of obsolete information.</w:t>
            </w:r>
          </w:p>
        </w:tc>
      </w:tr>
      <w:tr w:rsidR="00F4025A" w:rsidRPr="00DD3D15" w14:paraId="63D24138" w14:textId="77777777" w:rsidTr="00F4025A">
        <w:trPr>
          <w:trHeight w:val="158"/>
        </w:trPr>
        <w:tc>
          <w:tcPr>
            <w:tcW w:w="1680" w:type="dxa"/>
          </w:tcPr>
          <w:p w14:paraId="2B14AFE6" w14:textId="77777777" w:rsidR="00F4025A" w:rsidRPr="00DB6AB9" w:rsidRDefault="00F4025A" w:rsidP="00DB6AB9">
            <w:pPr>
              <w:spacing w:before="0" w:after="0"/>
              <w:rPr>
                <w:sz w:val="22"/>
                <w:szCs w:val="22"/>
              </w:rPr>
            </w:pPr>
            <w:r w:rsidRPr="00DB6AB9">
              <w:rPr>
                <w:sz w:val="22"/>
                <w:szCs w:val="22"/>
              </w:rPr>
              <w:lastRenderedPageBreak/>
              <w:t xml:space="preserve">Huawei, </w:t>
            </w:r>
            <w:proofErr w:type="spellStart"/>
            <w:r w:rsidRPr="00DB6AB9">
              <w:rPr>
                <w:sz w:val="22"/>
                <w:szCs w:val="22"/>
              </w:rPr>
              <w:t>HiSilicon</w:t>
            </w:r>
            <w:proofErr w:type="spellEnd"/>
          </w:p>
        </w:tc>
        <w:tc>
          <w:tcPr>
            <w:tcW w:w="1735" w:type="dxa"/>
          </w:tcPr>
          <w:p w14:paraId="53ACDCE6" w14:textId="77777777" w:rsidR="00F4025A" w:rsidRPr="00DB6AB9" w:rsidRDefault="00F4025A" w:rsidP="00DB6AB9">
            <w:pPr>
              <w:spacing w:before="0" w:after="0"/>
              <w:rPr>
                <w:sz w:val="22"/>
                <w:szCs w:val="22"/>
              </w:rPr>
            </w:pPr>
            <w:r w:rsidRPr="00DB6AB9">
              <w:rPr>
                <w:sz w:val="22"/>
                <w:szCs w:val="22"/>
              </w:rPr>
              <w:t>Yes,</w:t>
            </w:r>
          </w:p>
          <w:p w14:paraId="29A3554C" w14:textId="77777777" w:rsidR="00F4025A" w:rsidRPr="00DB6AB9" w:rsidRDefault="00F4025A" w:rsidP="00DB6AB9">
            <w:pPr>
              <w:spacing w:before="0" w:after="0"/>
              <w:rPr>
                <w:sz w:val="22"/>
                <w:szCs w:val="22"/>
              </w:rPr>
            </w:pPr>
            <w:r w:rsidRPr="00DB6AB9">
              <w:rPr>
                <w:sz w:val="22"/>
                <w:szCs w:val="22"/>
              </w:rPr>
              <w:t>with comments</w:t>
            </w:r>
          </w:p>
        </w:tc>
        <w:tc>
          <w:tcPr>
            <w:tcW w:w="6570" w:type="dxa"/>
          </w:tcPr>
          <w:p w14:paraId="7A0C141B" w14:textId="77777777" w:rsidR="00F4025A" w:rsidRPr="00DB6AB9" w:rsidRDefault="00F4025A" w:rsidP="00DB6AB9">
            <w:pPr>
              <w:spacing w:before="0" w:after="0"/>
              <w:rPr>
                <w:sz w:val="22"/>
                <w:szCs w:val="22"/>
              </w:rPr>
            </w:pPr>
            <w:r w:rsidRPr="00DB6AB9">
              <w:rPr>
                <w:sz w:val="22"/>
                <w:szCs w:val="22"/>
              </w:rPr>
              <w:t xml:space="preserve">The wording “at least” is not clear. “At least a time </w:t>
            </w:r>
            <w:proofErr w:type="spellStart"/>
            <w:r w:rsidRPr="00DB6AB9">
              <w:rPr>
                <w:sz w:val="22"/>
                <w:szCs w:val="22"/>
              </w:rPr>
              <w:t>Tms</w:t>
            </w:r>
            <w:proofErr w:type="spellEnd"/>
            <w:r w:rsidRPr="00DB6AB9">
              <w:rPr>
                <w:sz w:val="22"/>
                <w:szCs w:val="22"/>
              </w:rPr>
              <w:t xml:space="preserve"> prior to the trigger” means the information (e.g. candidate resource set S_A or S_B) can be shared at any time before T. If the information is delivered too early, it might be outdated and cannot be used for NR-V module. For example, T is equal to 4 and assuming resource selection is triggered at slot n, so based on current proposal, information could be delivered at any time before slot n-4, such as slot n-100, which could be outdated when NR-V perform resource selection in slot n. Therefore, we suggest to delete the wording “at least” in main bullet.</w:t>
            </w:r>
          </w:p>
          <w:p w14:paraId="3C6C454C" w14:textId="77777777" w:rsidR="00F4025A" w:rsidRPr="00DB6AB9" w:rsidRDefault="00F4025A" w:rsidP="00DB6AB9">
            <w:pPr>
              <w:pStyle w:val="3GPPNormalText"/>
              <w:spacing w:before="0" w:after="0"/>
              <w:rPr>
                <w:b/>
                <w:szCs w:val="22"/>
              </w:rPr>
            </w:pPr>
            <w:r w:rsidRPr="00DB6AB9">
              <w:rPr>
                <w:b/>
                <w:szCs w:val="22"/>
              </w:rPr>
              <w:t>Proposal 1-4 (I):</w:t>
            </w:r>
          </w:p>
          <w:p w14:paraId="20AB4742" w14:textId="77777777" w:rsidR="00F4025A" w:rsidRPr="00DB6AB9" w:rsidRDefault="00F4025A"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w:t>
            </w:r>
            <w:r w:rsidRPr="00DB6AB9">
              <w:rPr>
                <w:rFonts w:ascii="Times New Roman" w:eastAsia="MS Mincho" w:hAnsi="Times New Roman"/>
                <w:b/>
                <w:strike/>
                <w:color w:val="00B050"/>
              </w:rPr>
              <w:t>at least</w:t>
            </w:r>
            <w:r w:rsidRPr="00DB6AB9">
              <w:rPr>
                <w:rFonts w:ascii="Times New Roman" w:eastAsia="MS Mincho" w:hAnsi="Times New Roman"/>
                <w:b/>
                <w:color w:val="00B050"/>
              </w:rPr>
              <w:t xml:space="preserve"> </w:t>
            </w:r>
            <w:r w:rsidRPr="00DB6AB9">
              <w:rPr>
                <w:rFonts w:ascii="Times New Roman" w:eastAsia="MS Mincho" w:hAnsi="Times New Roman"/>
                <w:b/>
              </w:rPr>
              <w:t xml:space="preserve">a time T </w:t>
            </w:r>
            <w:proofErr w:type="spellStart"/>
            <w:r w:rsidRPr="00DB6AB9">
              <w:rPr>
                <w:rFonts w:ascii="Times New Roman" w:eastAsia="MS Mincho" w:hAnsi="Times New Roman"/>
                <w:b/>
                <w:color w:val="FF0000"/>
              </w:rPr>
              <w:t>ms</w:t>
            </w:r>
            <w:proofErr w:type="spellEnd"/>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rPr>
              <w:t>.</w:t>
            </w:r>
          </w:p>
          <w:p w14:paraId="65D96FDD" w14:textId="77777777" w:rsidR="00F4025A" w:rsidRPr="00DB6AB9" w:rsidRDefault="00F4025A"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T is defined using one of the following options:</w:t>
            </w:r>
          </w:p>
          <w:p w14:paraId="61A556A9" w14:textId="77777777"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1: T is (pre-)configured.</w:t>
            </w:r>
          </w:p>
          <w:p w14:paraId="1EFA8862" w14:textId="77777777" w:rsidR="00F4025A" w:rsidRPr="00DB6AB9" w:rsidRDefault="00F4025A" w:rsidP="00DB6AB9">
            <w:pPr>
              <w:pStyle w:val="ListParagraph"/>
              <w:numPr>
                <w:ilvl w:val="2"/>
                <w:numId w:val="10"/>
              </w:numPr>
              <w:spacing w:before="0" w:line="259" w:lineRule="auto"/>
              <w:ind w:left="1080"/>
              <w:rPr>
                <w:rFonts w:ascii="Times New Roman" w:eastAsia="MS Mincho" w:hAnsi="Times New Roman"/>
                <w:b/>
                <w:lang w:val="en-GB"/>
              </w:rPr>
            </w:pPr>
            <w:r w:rsidRPr="00DB6AB9">
              <w:rPr>
                <w:rFonts w:ascii="Times New Roman" w:eastAsia="MS Mincho" w:hAnsi="Times New Roman"/>
                <w:b/>
                <w:lang w:val="en-GB"/>
              </w:rPr>
              <w:t>FFS: Value of T.</w:t>
            </w:r>
          </w:p>
          <w:p w14:paraId="0C4EDC2A" w14:textId="77777777"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 xml:space="preserve">Option 2: </w:t>
            </w:r>
            <w:r w:rsidRPr="00DB6AB9">
              <w:rPr>
                <w:rFonts w:ascii="Times New Roman" w:eastAsia="MS Mincho" w:hAnsi="Times New Roman"/>
                <w:b/>
                <w:color w:val="FF0000"/>
                <w:lang w:val="en-GB"/>
              </w:rPr>
              <w:t>[</w:t>
            </w:r>
            <w:r w:rsidRPr="00DB6AB9">
              <w:rPr>
                <w:rFonts w:ascii="Times New Roman" w:eastAsia="MS Mincho" w:hAnsi="Times New Roman"/>
                <w:b/>
                <w:lang w:val="en-GB"/>
              </w:rPr>
              <w:t>T≤4</w:t>
            </w:r>
            <w:r w:rsidRPr="00DB6AB9">
              <w:rPr>
                <w:rFonts w:ascii="Times New Roman" w:eastAsia="MS Mincho" w:hAnsi="Times New Roman"/>
                <w:b/>
                <w:color w:val="FF0000"/>
                <w:lang w:val="en-GB"/>
              </w:rPr>
              <w:t>]</w:t>
            </w:r>
            <w:r w:rsidRPr="00DB6AB9">
              <w:rPr>
                <w:rFonts w:ascii="Times New Roman" w:eastAsia="MS Mincho" w:hAnsi="Times New Roman"/>
                <w:b/>
                <w:lang w:val="en-GB"/>
              </w:rPr>
              <w:t xml:space="preserve"> </w:t>
            </w:r>
            <w:proofErr w:type="spellStart"/>
            <w:r w:rsidRPr="00DB6AB9">
              <w:rPr>
                <w:rFonts w:ascii="Times New Roman" w:eastAsia="MS Mincho" w:hAnsi="Times New Roman"/>
                <w:b/>
                <w:lang w:val="en-GB"/>
              </w:rPr>
              <w:t>ms</w:t>
            </w:r>
            <w:proofErr w:type="spellEnd"/>
            <w:r w:rsidRPr="00DB6AB9">
              <w:rPr>
                <w:rFonts w:ascii="Times New Roman" w:eastAsia="MS Mincho" w:hAnsi="Times New Roman"/>
                <w:b/>
                <w:lang w:val="en-GB"/>
              </w:rPr>
              <w:t>, and is based on UE implementation, according to the Rel-16 NR SL timeline for in-device coexistence.</w:t>
            </w:r>
          </w:p>
          <w:p w14:paraId="4A4212A6" w14:textId="616D063C"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3: Up to UE implementation.</w:t>
            </w:r>
          </w:p>
        </w:tc>
      </w:tr>
    </w:tbl>
    <w:p w14:paraId="02171F21" w14:textId="77777777" w:rsidR="00132D27" w:rsidRPr="00F4025A" w:rsidRDefault="00132D27">
      <w:pPr>
        <w:pStyle w:val="3GPPNormalText"/>
        <w:spacing w:before="240" w:after="0"/>
        <w:rPr>
          <w:b/>
          <w:lang w:val="en-GB"/>
        </w:rPr>
      </w:pPr>
    </w:p>
    <w:p w14:paraId="4C11DF79" w14:textId="77777777" w:rsidR="00132D27" w:rsidRDefault="00366861">
      <w:pPr>
        <w:pStyle w:val="Heading3"/>
        <w:tabs>
          <w:tab w:val="clear" w:pos="432"/>
        </w:tabs>
      </w:pPr>
      <w:r>
        <w:t>Summary of 2</w:t>
      </w:r>
      <w:r>
        <w:rPr>
          <w:vertAlign w:val="superscript"/>
        </w:rPr>
        <w:t>nd</w:t>
      </w:r>
      <w:r>
        <w:t xml:space="preserve"> Round of Discussions</w:t>
      </w:r>
    </w:p>
    <w:p w14:paraId="6A57F0EC" w14:textId="1B3580C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22</w:t>
      </w:r>
      <w:r>
        <w:rPr>
          <w:rFonts w:eastAsia="MS Mincho"/>
          <w:sz w:val="22"/>
          <w:szCs w:val="22"/>
        </w:rPr>
        <w:t xml:space="preserve"> companies support the proposal, </w:t>
      </w:r>
      <w:r w:rsidR="00DB6AB9">
        <w:rPr>
          <w:rFonts w:eastAsia="MS Mincho"/>
          <w:sz w:val="22"/>
          <w:szCs w:val="22"/>
        </w:rPr>
        <w:t>1</w:t>
      </w:r>
      <w:r>
        <w:rPr>
          <w:rFonts w:eastAsia="MS Mincho"/>
          <w:sz w:val="22"/>
          <w:szCs w:val="22"/>
        </w:rPr>
        <w:t xml:space="preserve"> do</w:t>
      </w:r>
      <w:r w:rsidR="00DB6AB9">
        <w:rPr>
          <w:rFonts w:eastAsia="MS Mincho"/>
          <w:sz w:val="22"/>
          <w:szCs w:val="22"/>
        </w:rPr>
        <w:t>es</w:t>
      </w:r>
      <w:r>
        <w:rPr>
          <w:rFonts w:eastAsia="MS Mincho"/>
          <w:sz w:val="22"/>
          <w:szCs w:val="22"/>
        </w:rPr>
        <w:t xml:space="preserve"> not, while </w:t>
      </w:r>
      <w:r w:rsidR="00DB6AB9">
        <w:rPr>
          <w:rFonts w:eastAsia="MS Mincho"/>
          <w:sz w:val="22"/>
          <w:szCs w:val="22"/>
        </w:rPr>
        <w:t>3</w:t>
      </w:r>
      <w:r>
        <w:rPr>
          <w:rFonts w:eastAsia="MS Mincho"/>
          <w:sz w:val="22"/>
          <w:szCs w:val="22"/>
        </w:rPr>
        <w:t xml:space="preserve"> have comments. The following is a summary of their views:</w:t>
      </w:r>
    </w:p>
    <w:p w14:paraId="4AC28ACA"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2453474B" w14:textId="0B18B68C"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Apple,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OPPO, Sony, </w:t>
      </w:r>
      <w:proofErr w:type="spellStart"/>
      <w:r>
        <w:rPr>
          <w:rFonts w:ascii="Times New Roman" w:eastAsia="MS Mincho" w:hAnsi="Times New Roman"/>
        </w:rPr>
        <w:t>Transsion</w:t>
      </w:r>
      <w:proofErr w:type="spellEnd"/>
      <w:r>
        <w:rPr>
          <w:rFonts w:ascii="Times New Roman" w:eastAsia="MS Mincho" w:hAnsi="Times New Roman"/>
        </w:rPr>
        <w:t xml:space="preserve">, Vivo, NEC, ETRI, Fraunhofer, DCM, Nokia, Intel, MediaTek, Ericsson, Xiaomi, ZTE, </w:t>
      </w:r>
      <w:r w:rsidR="00DB6AB9">
        <w:rPr>
          <w:rFonts w:ascii="Times New Roman" w:eastAsia="MS Mincho" w:hAnsi="Times New Roman"/>
        </w:rPr>
        <w:t>Toyota, Huawei</w:t>
      </w:r>
      <w:r>
        <w:rPr>
          <w:rFonts w:ascii="Times New Roman" w:eastAsia="MS Mincho" w:hAnsi="Times New Roman"/>
        </w:rPr>
        <w:t xml:space="preserve"> (2</w:t>
      </w:r>
      <w:r w:rsidR="00DB6AB9">
        <w:rPr>
          <w:rFonts w:ascii="Times New Roman" w:eastAsia="MS Mincho" w:hAnsi="Times New Roman"/>
        </w:rPr>
        <w:t>2</w:t>
      </w:r>
      <w:r>
        <w:rPr>
          <w:rFonts w:ascii="Times New Roman" w:eastAsia="MS Mincho" w:hAnsi="Times New Roman"/>
        </w:rPr>
        <w:t>)</w:t>
      </w:r>
    </w:p>
    <w:p w14:paraId="29E2CEE8" w14:textId="77777777"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No – </w:t>
      </w:r>
      <w:proofErr w:type="spellStart"/>
      <w:r>
        <w:rPr>
          <w:rFonts w:ascii="Times New Roman" w:eastAsia="MS Mincho" w:hAnsi="Times New Roman"/>
        </w:rPr>
        <w:t>InterDigital</w:t>
      </w:r>
      <w:proofErr w:type="spellEnd"/>
      <w:r>
        <w:rPr>
          <w:rFonts w:ascii="Times New Roman" w:eastAsia="MS Mincho" w:hAnsi="Times New Roman"/>
        </w:rPr>
        <w:t>, (1)</w:t>
      </w:r>
    </w:p>
    <w:p w14:paraId="7D2858C5" w14:textId="716F1380"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Comments – Qualcomm, Samsung, DCM (3)</w:t>
      </w:r>
    </w:p>
    <w:p w14:paraId="0FE26A24" w14:textId="15FA9425"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Panasonic, ETRI, DCM, </w:t>
      </w:r>
      <w:r w:rsidR="00DB6AB9">
        <w:rPr>
          <w:rFonts w:ascii="Times New Roman" w:eastAsia="MS Mincho" w:hAnsi="Times New Roman"/>
        </w:rPr>
        <w:t xml:space="preserve">Toyota, </w:t>
      </w:r>
      <w:r>
        <w:rPr>
          <w:rFonts w:ascii="Times New Roman" w:eastAsia="MS Mincho" w:hAnsi="Times New Roman"/>
        </w:rPr>
        <w:t>(3)</w:t>
      </w:r>
    </w:p>
    <w:p w14:paraId="7C0EA231" w14:textId="2E48823D"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2 – Apple,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w:t>
      </w:r>
      <w:proofErr w:type="spellStart"/>
      <w:r>
        <w:rPr>
          <w:rFonts w:ascii="Times New Roman" w:eastAsia="MS Mincho" w:hAnsi="Times New Roman"/>
        </w:rPr>
        <w:t>Spreadtrum</w:t>
      </w:r>
      <w:proofErr w:type="spellEnd"/>
      <w:r>
        <w:rPr>
          <w:rFonts w:ascii="Times New Roman" w:eastAsia="MS Mincho" w:hAnsi="Times New Roman"/>
        </w:rPr>
        <w:t xml:space="preserve">, Sony, </w:t>
      </w:r>
      <w:proofErr w:type="spellStart"/>
      <w:r>
        <w:rPr>
          <w:rFonts w:ascii="Times New Roman" w:eastAsia="MS Mincho" w:hAnsi="Times New Roman"/>
        </w:rPr>
        <w:t>Transsion</w:t>
      </w:r>
      <w:proofErr w:type="spellEnd"/>
      <w:r>
        <w:rPr>
          <w:rFonts w:ascii="Times New Roman" w:eastAsia="MS Mincho" w:hAnsi="Times New Roman"/>
        </w:rPr>
        <w:t xml:space="preserve">, ETRI, </w:t>
      </w:r>
      <w:proofErr w:type="spellStart"/>
      <w:r>
        <w:rPr>
          <w:rFonts w:ascii="Times New Roman" w:eastAsia="MS Mincho" w:hAnsi="Times New Roman"/>
        </w:rPr>
        <w:t>Fraunhofer</w:t>
      </w:r>
      <w:proofErr w:type="spellEnd"/>
      <w:r>
        <w:rPr>
          <w:rFonts w:ascii="Times New Roman" w:eastAsia="MS Mincho" w:hAnsi="Times New Roman"/>
        </w:rPr>
        <w:t xml:space="preserve">, DCM, Intel, Ericsson, ZTE, </w:t>
      </w:r>
      <w:r w:rsidR="00DB6AB9">
        <w:rPr>
          <w:rFonts w:ascii="Times New Roman" w:eastAsia="MS Mincho" w:hAnsi="Times New Roman"/>
        </w:rPr>
        <w:t xml:space="preserve">Toyota, </w:t>
      </w:r>
      <w:r>
        <w:rPr>
          <w:rFonts w:ascii="Times New Roman" w:eastAsia="MS Mincho" w:hAnsi="Times New Roman"/>
        </w:rPr>
        <w:t>(1</w:t>
      </w:r>
      <w:r w:rsidR="00DB6AB9">
        <w:rPr>
          <w:rFonts w:ascii="Times New Roman" w:eastAsia="MS Mincho" w:hAnsi="Times New Roman"/>
        </w:rPr>
        <w:t>5</w:t>
      </w:r>
      <w:r>
        <w:rPr>
          <w:rFonts w:ascii="Times New Roman" w:eastAsia="MS Mincho" w:hAnsi="Times New Roman"/>
        </w:rPr>
        <w:t>)</w:t>
      </w:r>
    </w:p>
    <w:p w14:paraId="58713E11" w14:textId="74D61592" w:rsidR="009944C5" w:rsidRPr="004F1ECE"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 xml:space="preserve">Support Option 3 – CMCC, Lenovo, </w:t>
      </w:r>
      <w:proofErr w:type="spellStart"/>
      <w:r>
        <w:rPr>
          <w:rFonts w:ascii="Times New Roman" w:eastAsia="MS Mincho" w:hAnsi="Times New Roman"/>
        </w:rPr>
        <w:t>Transsion</w:t>
      </w:r>
      <w:proofErr w:type="spellEnd"/>
      <w:r>
        <w:rPr>
          <w:rFonts w:ascii="Times New Roman" w:eastAsia="MS Mincho" w:hAnsi="Times New Roman"/>
        </w:rPr>
        <w:t xml:space="preserve">, Vivo, NEC, </w:t>
      </w:r>
      <w:proofErr w:type="spellStart"/>
      <w:r>
        <w:rPr>
          <w:rFonts w:ascii="Times New Roman" w:eastAsia="MS Mincho" w:hAnsi="Times New Roman"/>
        </w:rPr>
        <w:t>Fraunhofer</w:t>
      </w:r>
      <w:proofErr w:type="spellEnd"/>
      <w:r>
        <w:rPr>
          <w:rFonts w:ascii="Times New Roman" w:eastAsia="MS Mincho" w:hAnsi="Times New Roman"/>
        </w:rPr>
        <w:t>, Intel, MediaTek (8)</w:t>
      </w:r>
    </w:p>
    <w:p w14:paraId="0B66ED38" w14:textId="1AF0B382" w:rsidR="009944C5" w:rsidRDefault="009944C5" w:rsidP="009944C5">
      <w:pPr>
        <w:spacing w:after="120"/>
        <w:jc w:val="both"/>
        <w:rPr>
          <w:rFonts w:eastAsia="MS Mincho"/>
          <w:sz w:val="22"/>
          <w:szCs w:val="24"/>
          <w:lang w:val="en-US"/>
        </w:rPr>
      </w:pPr>
      <w:r>
        <w:rPr>
          <w:rFonts w:eastAsia="MS Mincho"/>
          <w:sz w:val="22"/>
          <w:szCs w:val="24"/>
          <w:lang w:val="en-US"/>
        </w:rPr>
        <w:t xml:space="preserve">In response to </w:t>
      </w:r>
      <w:proofErr w:type="spellStart"/>
      <w:r>
        <w:rPr>
          <w:rFonts w:eastAsia="MS Mincho"/>
          <w:sz w:val="22"/>
          <w:szCs w:val="24"/>
          <w:lang w:val="en-US"/>
        </w:rPr>
        <w:t>InterDigital’s</w:t>
      </w:r>
      <w:proofErr w:type="spellEnd"/>
      <w:r>
        <w:rPr>
          <w:rFonts w:eastAsia="MS Mincho"/>
          <w:sz w:val="22"/>
          <w:szCs w:val="24"/>
          <w:lang w:val="en-US"/>
        </w:rPr>
        <w:t xml:space="preserve"> comment, the understanding is correct. The NR SL UE needs the information from the LTE SL module at least T </w:t>
      </w:r>
      <w:proofErr w:type="spellStart"/>
      <w:r>
        <w:rPr>
          <w:rFonts w:eastAsia="MS Mincho"/>
          <w:sz w:val="22"/>
          <w:szCs w:val="24"/>
          <w:lang w:val="en-US"/>
        </w:rPr>
        <w:t>ms</w:t>
      </w:r>
      <w:proofErr w:type="spellEnd"/>
      <w:r>
        <w:rPr>
          <w:rFonts w:eastAsia="MS Mincho"/>
          <w:sz w:val="22"/>
          <w:szCs w:val="24"/>
          <w:lang w:val="en-US"/>
        </w:rPr>
        <w:t xml:space="preserve"> prior to commencing the resource (re)selection procedure described in Section 8.1.4 of TS 38.214. This proposal deals only with the </w:t>
      </w:r>
      <w:r w:rsidR="00DB6AB9">
        <w:rPr>
          <w:rFonts w:eastAsia="MS Mincho"/>
          <w:sz w:val="22"/>
          <w:szCs w:val="24"/>
          <w:lang w:val="en-US"/>
        </w:rPr>
        <w:t>maximum</w:t>
      </w:r>
      <w:r>
        <w:rPr>
          <w:rFonts w:eastAsia="MS Mincho"/>
          <w:sz w:val="22"/>
          <w:szCs w:val="24"/>
          <w:lang w:val="en-US"/>
        </w:rPr>
        <w:t xml:space="preserve"> time before the NR SL UE commences its resource (re)selection procedure. In case Alt 2 in Proposal 1-2(II) is used, and if the NR SL module has to send information to the LTE SL module, it would have to be handled by the higher layers.</w:t>
      </w:r>
      <w:r w:rsidR="00DB6AB9">
        <w:rPr>
          <w:rFonts w:eastAsia="MS Mincho"/>
          <w:sz w:val="22"/>
          <w:szCs w:val="24"/>
          <w:lang w:val="en-US"/>
        </w:rPr>
        <w:t xml:space="preserve"> This would also clarify Huawei’s comment.</w:t>
      </w:r>
    </w:p>
    <w:p w14:paraId="06A7250F" w14:textId="77777777" w:rsidR="009944C5" w:rsidRDefault="009944C5" w:rsidP="009944C5">
      <w:pPr>
        <w:spacing w:after="120"/>
        <w:jc w:val="both"/>
        <w:rPr>
          <w:rFonts w:eastAsia="MS Mincho"/>
          <w:sz w:val="22"/>
          <w:szCs w:val="24"/>
          <w:lang w:val="en-US"/>
        </w:rPr>
      </w:pPr>
      <w:r>
        <w:rPr>
          <w:rFonts w:eastAsia="MS Mincho"/>
          <w:sz w:val="22"/>
          <w:szCs w:val="24"/>
          <w:lang w:val="en-US"/>
        </w:rPr>
        <w:t>Responding to Samsung’s comment, the intention of the proposal is to cover the time between T1 and T3. OPPO’s text would essentially handle such a scenario, and the revised proposal reflects this.</w:t>
      </w:r>
    </w:p>
    <w:p w14:paraId="55456E44" w14:textId="77777777" w:rsidR="009944C5" w:rsidRDefault="009944C5" w:rsidP="009944C5">
      <w:pPr>
        <w:spacing w:after="120"/>
        <w:jc w:val="both"/>
        <w:rPr>
          <w:rFonts w:eastAsia="MS Mincho"/>
          <w:sz w:val="22"/>
          <w:szCs w:val="24"/>
          <w:lang w:val="en-US"/>
        </w:rPr>
      </w:pPr>
      <w:r>
        <w:rPr>
          <w:rFonts w:eastAsia="MS Mincho"/>
          <w:sz w:val="22"/>
          <w:szCs w:val="24"/>
          <w:lang w:val="en-US"/>
        </w:rPr>
        <w:t xml:space="preserve">To respond to DCM’s and Nokia’s comment, the aspect in question is the timing delay from the time the LTE SL module sends this information to the time the NR SL module receives it. In the FL’s understanding, since the interface used to send this information is up to UE implementation, as was the case in Rel-16 in-device coexistence, </w:t>
      </w:r>
      <w:r>
        <w:rPr>
          <w:rFonts w:eastAsia="MS Mincho"/>
          <w:sz w:val="22"/>
          <w:szCs w:val="24"/>
          <w:lang w:val="en-US"/>
        </w:rPr>
        <w:lastRenderedPageBreak/>
        <w:t xml:space="preserve">the interface, and hence the delay due to it, can be up to UE implementation here as well. The only aspect that we can mandate is that the NR SL module receives the information at least T </w:t>
      </w:r>
      <w:proofErr w:type="spellStart"/>
      <w:r>
        <w:rPr>
          <w:rFonts w:eastAsia="MS Mincho"/>
          <w:sz w:val="22"/>
          <w:szCs w:val="24"/>
          <w:lang w:val="en-US"/>
        </w:rPr>
        <w:t>ms</w:t>
      </w:r>
      <w:proofErr w:type="spellEnd"/>
      <w:r>
        <w:rPr>
          <w:rFonts w:eastAsia="MS Mincho"/>
          <w:sz w:val="22"/>
          <w:szCs w:val="24"/>
          <w:lang w:val="en-US"/>
        </w:rPr>
        <w:t xml:space="preserve"> prior. We can capture this in a later round once we have a base timeline agreed.</w:t>
      </w:r>
    </w:p>
    <w:p w14:paraId="63A3FAEC" w14:textId="77777777" w:rsidR="009944C5" w:rsidRDefault="009944C5" w:rsidP="009944C5">
      <w:pPr>
        <w:spacing w:after="120"/>
        <w:jc w:val="both"/>
        <w:rPr>
          <w:rFonts w:eastAsia="MS Mincho"/>
          <w:sz w:val="22"/>
          <w:szCs w:val="24"/>
          <w:lang w:val="en-US"/>
        </w:rPr>
      </w:pPr>
      <w:r>
        <w:rPr>
          <w:rFonts w:eastAsia="MS Mincho"/>
          <w:sz w:val="22"/>
          <w:szCs w:val="24"/>
          <w:lang w:val="en-US"/>
        </w:rPr>
        <w:t>Based on the comments made by companies, the changes have been reflected in the revised proposal. Since Option 1 is the least popular option, it has been removed. If the group cannot decide on T, it can be FFS as well, but the FL would like to try the revised proposal due to good support for Option 2 and 3.</w:t>
      </w:r>
    </w:p>
    <w:p w14:paraId="24DE0FDF" w14:textId="77777777" w:rsidR="009944C5" w:rsidRDefault="009944C5" w:rsidP="009944C5">
      <w:pPr>
        <w:spacing w:after="120"/>
        <w:jc w:val="both"/>
        <w:rPr>
          <w:rFonts w:eastAsia="MS Mincho"/>
          <w:sz w:val="22"/>
          <w:szCs w:val="24"/>
          <w:lang w:val="en-US"/>
        </w:rPr>
      </w:pPr>
    </w:p>
    <w:p w14:paraId="76139335" w14:textId="77777777" w:rsidR="009944C5" w:rsidRDefault="009944C5" w:rsidP="009944C5">
      <w:pPr>
        <w:pStyle w:val="Heading3"/>
      </w:pPr>
      <w:r>
        <w:t>Company Views for 3</w:t>
      </w:r>
      <w:r w:rsidRPr="00B72734">
        <w:rPr>
          <w:vertAlign w:val="superscript"/>
        </w:rPr>
        <w:t>rd</w:t>
      </w:r>
      <w:r>
        <w:t xml:space="preserve"> Round of Discussions</w:t>
      </w:r>
    </w:p>
    <w:p w14:paraId="6803571B" w14:textId="77777777" w:rsidR="009944C5" w:rsidRDefault="009944C5" w:rsidP="009944C5">
      <w:pPr>
        <w:pStyle w:val="3GPPNormalText"/>
        <w:spacing w:before="240" w:after="0"/>
      </w:pPr>
      <w:r>
        <w:t>Would the following proposal be acceptable to the companies?</w:t>
      </w:r>
    </w:p>
    <w:p w14:paraId="63319494" w14:textId="77777777" w:rsidR="009944C5" w:rsidRPr="00C57F14" w:rsidRDefault="009944C5" w:rsidP="009944C5">
      <w:pPr>
        <w:pStyle w:val="3GPPNormalText"/>
        <w:spacing w:before="120" w:after="0"/>
        <w:rPr>
          <w:b/>
        </w:rPr>
      </w:pPr>
      <w:r>
        <w:rPr>
          <w:b/>
        </w:rPr>
        <w:t>Proposal 1-4 (II)</w:t>
      </w:r>
      <w:r w:rsidRPr="00C57F14">
        <w:rPr>
          <w:b/>
        </w:rPr>
        <w:t>:</w:t>
      </w:r>
    </w:p>
    <w:p w14:paraId="001DCF94"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proofErr w:type="spellStart"/>
      <w:r>
        <w:rPr>
          <w:rFonts w:ascii="Times New Roman" w:eastAsia="MS Mincho" w:hAnsi="Times New Roman"/>
          <w:b/>
          <w:color w:val="FF0000"/>
          <w:szCs w:val="24"/>
        </w:rPr>
        <w:t>ms</w:t>
      </w:r>
      <w:proofErr w:type="spellEnd"/>
      <w:r>
        <w:rPr>
          <w:rFonts w:ascii="Times New Roman" w:eastAsia="MS Mincho" w:hAnsi="Times New Roman"/>
          <w:b/>
          <w:szCs w:val="24"/>
        </w:rPr>
        <w:t xml:space="preserve"> prior to </w:t>
      </w:r>
      <w:r w:rsidRPr="008F4272">
        <w:rPr>
          <w:rFonts w:ascii="Times New Roman" w:eastAsia="MS Mincho" w:hAnsi="Times New Roman"/>
          <w:b/>
          <w:color w:val="70AD47" w:themeColor="accent6"/>
          <w:szCs w:val="24"/>
        </w:rPr>
        <w:t xml:space="preserve">slot n, to determine a set of resources for its own transmission </w:t>
      </w:r>
      <w:r w:rsidRPr="008F4272">
        <w:rPr>
          <w:rFonts w:ascii="Times New Roman" w:eastAsia="MS Mincho" w:hAnsi="Times New Roman"/>
          <w:b/>
          <w:strike/>
          <w:color w:val="70AD47" w:themeColor="accent6"/>
          <w:szCs w:val="24"/>
        </w:rPr>
        <w:t xml:space="preserve">the </w:t>
      </w:r>
      <w:r w:rsidRPr="008F4272">
        <w:rPr>
          <w:rFonts w:ascii="Times New Roman" w:eastAsia="MS Mincho" w:hAnsi="Times New Roman"/>
          <w:b/>
          <w:strike/>
          <w:color w:val="70AD47" w:themeColor="accent6"/>
          <w:szCs w:val="24"/>
          <w:lang w:val="en-GB"/>
        </w:rPr>
        <w:t>triggering of NR SL resource (re)selection, resource re-evaluation and pre-emption checking</w:t>
      </w:r>
      <w:r>
        <w:rPr>
          <w:rFonts w:ascii="Times New Roman" w:eastAsia="MS Mincho" w:hAnsi="Times New Roman"/>
          <w:b/>
          <w:szCs w:val="24"/>
        </w:rPr>
        <w:t>.</w:t>
      </w:r>
    </w:p>
    <w:p w14:paraId="12B1242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30C3C4C8" w14:textId="77777777" w:rsidR="009944C5" w:rsidRPr="008F4272"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Option 1: T is (pre-)configured.</w:t>
      </w:r>
    </w:p>
    <w:p w14:paraId="6160F6BD" w14:textId="77777777" w:rsidR="009944C5" w:rsidRPr="008F4272" w:rsidRDefault="009944C5" w:rsidP="009944C5">
      <w:pPr>
        <w:pStyle w:val="ListParagraph"/>
        <w:numPr>
          <w:ilvl w:val="2"/>
          <w:numId w:val="10"/>
        </w:numPr>
        <w:spacing w:line="259" w:lineRule="auto"/>
        <w:ind w:left="108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FFS: Value of T.</w:t>
      </w:r>
    </w:p>
    <w:p w14:paraId="5FE6AB04"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2F3BAA0C"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1EF74FED"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778C51C7" w14:textId="77777777" w:rsidTr="009944C5">
        <w:trPr>
          <w:trHeight w:val="158"/>
        </w:trPr>
        <w:tc>
          <w:tcPr>
            <w:tcW w:w="1680" w:type="dxa"/>
          </w:tcPr>
          <w:p w14:paraId="10C1E81B" w14:textId="77777777" w:rsidR="009944C5" w:rsidRPr="00DD3D15" w:rsidRDefault="009944C5" w:rsidP="009944C5">
            <w:pPr>
              <w:spacing w:before="0" w:after="0"/>
              <w:rPr>
                <w:b/>
                <w:bCs/>
                <w:sz w:val="22"/>
              </w:rPr>
            </w:pPr>
            <w:r w:rsidRPr="00DD3D15">
              <w:rPr>
                <w:b/>
                <w:bCs/>
                <w:sz w:val="22"/>
              </w:rPr>
              <w:t>Company</w:t>
            </w:r>
          </w:p>
        </w:tc>
        <w:tc>
          <w:tcPr>
            <w:tcW w:w="1735" w:type="dxa"/>
          </w:tcPr>
          <w:p w14:paraId="79F1FF57" w14:textId="77777777" w:rsidR="009944C5" w:rsidRPr="00DD3D15" w:rsidRDefault="009944C5" w:rsidP="009944C5">
            <w:pPr>
              <w:spacing w:before="0" w:after="0"/>
              <w:rPr>
                <w:b/>
                <w:bCs/>
                <w:sz w:val="22"/>
              </w:rPr>
            </w:pPr>
            <w:r>
              <w:rPr>
                <w:b/>
                <w:bCs/>
                <w:sz w:val="22"/>
              </w:rPr>
              <w:t>Yes/No</w:t>
            </w:r>
          </w:p>
        </w:tc>
        <w:tc>
          <w:tcPr>
            <w:tcW w:w="6570" w:type="dxa"/>
          </w:tcPr>
          <w:p w14:paraId="53DD9AE6"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54351C9" w14:textId="77777777" w:rsidTr="009944C5">
        <w:trPr>
          <w:trHeight w:val="158"/>
        </w:trPr>
        <w:tc>
          <w:tcPr>
            <w:tcW w:w="1680" w:type="dxa"/>
          </w:tcPr>
          <w:p w14:paraId="5D2A3288" w14:textId="7C7E4C5F" w:rsidR="009944C5" w:rsidRPr="00DD3D15" w:rsidRDefault="00141B6F" w:rsidP="009944C5">
            <w:pPr>
              <w:spacing w:before="0" w:after="0"/>
              <w:rPr>
                <w:sz w:val="22"/>
              </w:rPr>
            </w:pPr>
            <w:r>
              <w:rPr>
                <w:sz w:val="22"/>
              </w:rPr>
              <w:t>Qualcomm</w:t>
            </w:r>
          </w:p>
        </w:tc>
        <w:tc>
          <w:tcPr>
            <w:tcW w:w="1735" w:type="dxa"/>
          </w:tcPr>
          <w:p w14:paraId="36E17355" w14:textId="7CBE9E07" w:rsidR="009944C5" w:rsidRPr="00DD3D15" w:rsidRDefault="003533F0" w:rsidP="009944C5">
            <w:pPr>
              <w:spacing w:before="0" w:after="0"/>
              <w:rPr>
                <w:sz w:val="22"/>
              </w:rPr>
            </w:pPr>
            <w:r>
              <w:rPr>
                <w:sz w:val="22"/>
              </w:rPr>
              <w:t>Yes, Option 2</w:t>
            </w:r>
          </w:p>
        </w:tc>
        <w:tc>
          <w:tcPr>
            <w:tcW w:w="6570" w:type="dxa"/>
          </w:tcPr>
          <w:p w14:paraId="0F9B6A87" w14:textId="77777777" w:rsidR="009944C5" w:rsidRPr="00EB479A" w:rsidRDefault="00710A8B" w:rsidP="009944C5">
            <w:pPr>
              <w:spacing w:before="0" w:after="0"/>
              <w:rPr>
                <w:sz w:val="22"/>
                <w:szCs w:val="22"/>
              </w:rPr>
            </w:pPr>
            <w:r w:rsidRPr="00EB479A">
              <w:rPr>
                <w:sz w:val="22"/>
                <w:szCs w:val="22"/>
              </w:rPr>
              <w:t>We agree with the FL’s updates on the first bullet point.</w:t>
            </w:r>
          </w:p>
          <w:p w14:paraId="2C05F5E1" w14:textId="10A8024E" w:rsidR="0059776B" w:rsidRDefault="003533F0" w:rsidP="003533F0">
            <w:pPr>
              <w:rPr>
                <w:sz w:val="22"/>
                <w:szCs w:val="22"/>
              </w:rPr>
            </w:pPr>
            <w:r w:rsidRPr="00EB479A">
              <w:rPr>
                <w:sz w:val="22"/>
                <w:szCs w:val="22"/>
              </w:rPr>
              <w:t xml:space="preserve">We can accept option 2 as a compromise with the understanding that the </w:t>
            </w:r>
            <w:r w:rsidR="00EB479A" w:rsidRPr="00EB479A">
              <w:rPr>
                <w:sz w:val="22"/>
                <w:szCs w:val="22"/>
              </w:rPr>
              <w:t xml:space="preserve">bound on the value of </w:t>
            </w:r>
            <w:r w:rsidR="00EB479A" w:rsidRPr="00314D86">
              <w:rPr>
                <w:b/>
                <w:bCs/>
                <w:sz w:val="22"/>
                <w:szCs w:val="22"/>
              </w:rPr>
              <w:t>T</w:t>
            </w:r>
            <w:r w:rsidR="00EB479A" w:rsidRPr="00EB479A">
              <w:rPr>
                <w:sz w:val="22"/>
                <w:szCs w:val="22"/>
              </w:rPr>
              <w:t xml:space="preserve"> is to be further discussed</w:t>
            </w:r>
            <w:r w:rsidR="00BA3393">
              <w:rPr>
                <w:sz w:val="22"/>
                <w:szCs w:val="22"/>
              </w:rPr>
              <w:t xml:space="preserve">. </w:t>
            </w:r>
            <w:r w:rsidR="00BA3393">
              <w:rPr>
                <w:sz w:val="22"/>
              </w:rPr>
              <w:t xml:space="preserve">We do not agree to leave it to UE implementation as without an upper bound the feature may be </w:t>
            </w:r>
            <w:r w:rsidR="00BA3393">
              <w:rPr>
                <w:i/>
                <w:iCs/>
                <w:sz w:val="22"/>
              </w:rPr>
              <w:t>non-functioning</w:t>
            </w:r>
            <w:r w:rsidR="00BA3393">
              <w:rPr>
                <w:sz w:val="22"/>
              </w:rPr>
              <w:t xml:space="preserve"> (as some UE may dec</w:t>
            </w:r>
            <w:r w:rsidR="00314D86">
              <w:rPr>
                <w:sz w:val="22"/>
              </w:rPr>
              <w:t xml:space="preserve">ide </w:t>
            </w:r>
            <w:r w:rsidR="003A661A">
              <w:rPr>
                <w:sz w:val="22"/>
              </w:rPr>
              <w:t>to use a time that is too large to be useful</w:t>
            </w:r>
            <w:r w:rsidR="00314D86">
              <w:rPr>
                <w:sz w:val="22"/>
              </w:rPr>
              <w:t>)</w:t>
            </w:r>
            <w:r w:rsidR="00BA3393">
              <w:rPr>
                <w:sz w:val="22"/>
              </w:rPr>
              <w:t xml:space="preserve">. </w:t>
            </w:r>
            <w:r w:rsidR="00BA3393">
              <w:rPr>
                <w:sz w:val="22"/>
                <w:szCs w:val="22"/>
              </w:rPr>
              <w:t>We would propose the following change in wording for Option 2:</w:t>
            </w:r>
          </w:p>
          <w:p w14:paraId="186D2981" w14:textId="163AD0A0" w:rsidR="006E7137" w:rsidRPr="006E7137" w:rsidRDefault="006E7137" w:rsidP="006E7137">
            <w:pPr>
              <w:pStyle w:val="ListParagraph"/>
              <w:numPr>
                <w:ilvl w:val="0"/>
                <w:numId w:val="35"/>
              </w:numPr>
              <w:rPr>
                <w:rFonts w:ascii="Times New Roman" w:hAnsi="Times New Roman"/>
                <w:b/>
                <w:bCs/>
              </w:rPr>
            </w:pPr>
            <w:r w:rsidRPr="006E7137">
              <w:rPr>
                <w:rFonts w:ascii="Times New Roman" w:hAnsi="Times New Roman"/>
                <w:b/>
                <w:bCs/>
              </w:rPr>
              <w:t>T is defined using one of the following options:</w:t>
            </w:r>
          </w:p>
          <w:p w14:paraId="14C6C14E" w14:textId="60BBC273" w:rsidR="00BA3393" w:rsidRPr="006E7137" w:rsidRDefault="00BA3393" w:rsidP="006E7137">
            <w:pPr>
              <w:pStyle w:val="ListParagraph"/>
              <w:numPr>
                <w:ilvl w:val="1"/>
                <w:numId w:val="35"/>
              </w:numPr>
              <w:rPr>
                <w:rFonts w:ascii="Times New Roman" w:hAnsi="Times New Roman"/>
                <w:b/>
                <w:bCs/>
              </w:rPr>
            </w:pPr>
            <w:r w:rsidRPr="006E7137">
              <w:rPr>
                <w:rFonts w:ascii="Times New Roman" w:hAnsi="Times New Roman"/>
                <w:b/>
                <w:bCs/>
              </w:rPr>
              <w:t>Option 2: [</w:t>
            </w:r>
            <w:proofErr w:type="spellStart"/>
            <w:r w:rsidRPr="006E7137">
              <w:rPr>
                <w:rFonts w:ascii="Times New Roman" w:hAnsi="Times New Roman"/>
                <w:b/>
                <w:bCs/>
              </w:rPr>
              <w:t>T≤</w:t>
            </w:r>
            <w:r w:rsidRPr="006E7137">
              <w:rPr>
                <w:rFonts w:ascii="Times New Roman" w:hAnsi="Times New Roman"/>
                <w:b/>
                <w:bCs/>
                <w:color w:val="FF0000"/>
              </w:rPr>
              <w:t>T</w:t>
            </w:r>
            <w:r w:rsidRPr="006E7137">
              <w:rPr>
                <w:rFonts w:ascii="Times New Roman" w:hAnsi="Times New Roman"/>
                <w:b/>
                <w:bCs/>
                <w:color w:val="FF0000"/>
                <w:vertAlign w:val="subscript"/>
              </w:rPr>
              <w:t>max</w:t>
            </w:r>
            <w:proofErr w:type="spellEnd"/>
            <w:r w:rsidRPr="006E7137">
              <w:rPr>
                <w:rFonts w:ascii="Times New Roman" w:hAnsi="Times New Roman"/>
                <w:b/>
                <w:bCs/>
              </w:rPr>
              <w:t xml:space="preserve">] </w:t>
            </w:r>
            <w:proofErr w:type="spellStart"/>
            <w:r w:rsidRPr="006E7137">
              <w:rPr>
                <w:rFonts w:ascii="Times New Roman" w:hAnsi="Times New Roman"/>
                <w:b/>
                <w:bCs/>
              </w:rPr>
              <w:t>ms</w:t>
            </w:r>
            <w:proofErr w:type="spellEnd"/>
            <w:r w:rsidRPr="006E7137">
              <w:rPr>
                <w:rFonts w:ascii="Times New Roman" w:hAnsi="Times New Roman"/>
                <w:b/>
                <w:bCs/>
              </w:rPr>
              <w:t>, and is based on UE implementation, according to the Rel-16 NR SL timeline for in-device coexistence.</w:t>
            </w:r>
          </w:p>
          <w:p w14:paraId="1E1FA6C6" w14:textId="49124EFC" w:rsidR="00BA3393" w:rsidRPr="006E7137" w:rsidRDefault="00BA3393" w:rsidP="006E7137">
            <w:pPr>
              <w:pStyle w:val="ListParagraph"/>
              <w:numPr>
                <w:ilvl w:val="2"/>
                <w:numId w:val="35"/>
              </w:numPr>
              <w:rPr>
                <w:rFonts w:ascii="Times New Roman" w:hAnsi="Times New Roman"/>
                <w:b/>
                <w:bCs/>
                <w:color w:val="FF0000"/>
              </w:rPr>
            </w:pPr>
            <w:r w:rsidRPr="006E7137">
              <w:rPr>
                <w:rFonts w:ascii="Times New Roman" w:hAnsi="Times New Roman"/>
                <w:b/>
                <w:bCs/>
                <w:color w:val="FF0000"/>
              </w:rPr>
              <w:t xml:space="preserve">FFS: </w:t>
            </w:r>
            <w:proofErr w:type="spellStart"/>
            <w:r w:rsidRPr="006E7137">
              <w:rPr>
                <w:rFonts w:ascii="Times New Roman" w:hAnsi="Times New Roman"/>
                <w:b/>
                <w:bCs/>
                <w:color w:val="FF0000"/>
              </w:rPr>
              <w:t>T</w:t>
            </w:r>
            <w:r w:rsidRPr="006E7137">
              <w:rPr>
                <w:rFonts w:ascii="Times New Roman" w:hAnsi="Times New Roman"/>
                <w:b/>
                <w:bCs/>
                <w:color w:val="FF0000"/>
                <w:vertAlign w:val="subscript"/>
              </w:rPr>
              <w:t>max</w:t>
            </w:r>
            <w:proofErr w:type="spellEnd"/>
          </w:p>
          <w:p w14:paraId="02125B40" w14:textId="14B495F0" w:rsidR="0027215E" w:rsidRPr="006E7137" w:rsidRDefault="00BA3393" w:rsidP="006E7137">
            <w:pPr>
              <w:pStyle w:val="ListParagraph"/>
              <w:numPr>
                <w:ilvl w:val="1"/>
                <w:numId w:val="35"/>
              </w:numPr>
              <w:spacing w:line="259" w:lineRule="auto"/>
              <w:rPr>
                <w:rFonts w:eastAsia="MS Mincho"/>
                <w:b/>
                <w:strike/>
                <w:color w:val="FF0000"/>
                <w:szCs w:val="24"/>
              </w:rPr>
            </w:pPr>
            <w:r w:rsidRPr="006E7137">
              <w:rPr>
                <w:rFonts w:ascii="Times New Roman" w:eastAsia="MS Mincho" w:hAnsi="Times New Roman"/>
                <w:b/>
                <w:bCs/>
                <w:strike/>
                <w:color w:val="FF0000"/>
              </w:rPr>
              <w:t>Option 3: Up to UE implementation.</w:t>
            </w:r>
          </w:p>
        </w:tc>
      </w:tr>
      <w:tr w:rsidR="009944C5" w:rsidRPr="00DD3D15" w14:paraId="198234DF" w14:textId="77777777" w:rsidTr="009944C5">
        <w:trPr>
          <w:trHeight w:val="158"/>
        </w:trPr>
        <w:tc>
          <w:tcPr>
            <w:tcW w:w="1680" w:type="dxa"/>
          </w:tcPr>
          <w:p w14:paraId="52A553F4" w14:textId="00592793" w:rsidR="009944C5" w:rsidRPr="00DD3D15" w:rsidRDefault="00700A23" w:rsidP="009944C5">
            <w:pPr>
              <w:spacing w:before="0" w:after="0"/>
              <w:rPr>
                <w:sz w:val="22"/>
              </w:rPr>
            </w:pPr>
            <w:r>
              <w:rPr>
                <w:sz w:val="22"/>
              </w:rPr>
              <w:t>Bosch</w:t>
            </w:r>
          </w:p>
        </w:tc>
        <w:tc>
          <w:tcPr>
            <w:tcW w:w="1735" w:type="dxa"/>
          </w:tcPr>
          <w:p w14:paraId="2B929082" w14:textId="114E0E55" w:rsidR="009944C5" w:rsidRPr="00DD3D15" w:rsidRDefault="00700A23" w:rsidP="009944C5">
            <w:pPr>
              <w:spacing w:before="0" w:after="0"/>
              <w:rPr>
                <w:sz w:val="22"/>
              </w:rPr>
            </w:pPr>
            <w:r>
              <w:rPr>
                <w:sz w:val="22"/>
              </w:rPr>
              <w:t>Yes</w:t>
            </w:r>
          </w:p>
        </w:tc>
        <w:tc>
          <w:tcPr>
            <w:tcW w:w="6570" w:type="dxa"/>
          </w:tcPr>
          <w:p w14:paraId="30BE8F0A" w14:textId="2FCDC09D" w:rsidR="009944C5" w:rsidRPr="00DD3D15" w:rsidRDefault="00700A23" w:rsidP="009944C5">
            <w:pPr>
              <w:spacing w:before="0" w:after="0"/>
              <w:rPr>
                <w:sz w:val="22"/>
              </w:rPr>
            </w:pPr>
            <w:r>
              <w:rPr>
                <w:sz w:val="22"/>
              </w:rPr>
              <w:t xml:space="preserve">We also support Option 2, i.e., to have a specified upper bound. </w:t>
            </w:r>
          </w:p>
        </w:tc>
      </w:tr>
      <w:tr w:rsidR="009944C5" w:rsidRPr="00DD3D15" w14:paraId="5C306B3F" w14:textId="77777777" w:rsidTr="009944C5">
        <w:trPr>
          <w:trHeight w:val="158"/>
        </w:trPr>
        <w:tc>
          <w:tcPr>
            <w:tcW w:w="1680" w:type="dxa"/>
          </w:tcPr>
          <w:p w14:paraId="3333185E" w14:textId="18CC73A3" w:rsidR="009944C5" w:rsidRPr="00DD3D15" w:rsidRDefault="005A71C7" w:rsidP="009944C5">
            <w:pPr>
              <w:spacing w:before="0" w:after="0"/>
              <w:rPr>
                <w:sz w:val="22"/>
                <w:lang w:eastAsia="zh-CN"/>
              </w:rPr>
            </w:pPr>
            <w:r>
              <w:rPr>
                <w:rFonts w:hint="eastAsia"/>
                <w:sz w:val="22"/>
                <w:lang w:eastAsia="zh-CN"/>
              </w:rPr>
              <w:t>C</w:t>
            </w:r>
            <w:r>
              <w:rPr>
                <w:sz w:val="22"/>
                <w:lang w:eastAsia="zh-CN"/>
              </w:rPr>
              <w:t>MCC</w:t>
            </w:r>
          </w:p>
        </w:tc>
        <w:tc>
          <w:tcPr>
            <w:tcW w:w="1735" w:type="dxa"/>
          </w:tcPr>
          <w:p w14:paraId="4A3AA152" w14:textId="1FDE9133" w:rsidR="009944C5" w:rsidRPr="00DD3D15" w:rsidRDefault="005A71C7" w:rsidP="009944C5">
            <w:pPr>
              <w:spacing w:before="0" w:after="0"/>
              <w:rPr>
                <w:sz w:val="22"/>
                <w:lang w:eastAsia="zh-CN"/>
              </w:rPr>
            </w:pPr>
            <w:r>
              <w:rPr>
                <w:rFonts w:hint="eastAsia"/>
                <w:sz w:val="22"/>
                <w:lang w:eastAsia="zh-CN"/>
              </w:rPr>
              <w:t>Y</w:t>
            </w:r>
            <w:r>
              <w:rPr>
                <w:sz w:val="22"/>
                <w:lang w:eastAsia="zh-CN"/>
              </w:rPr>
              <w:t>es</w:t>
            </w:r>
          </w:p>
        </w:tc>
        <w:tc>
          <w:tcPr>
            <w:tcW w:w="6570" w:type="dxa"/>
          </w:tcPr>
          <w:p w14:paraId="464B9218" w14:textId="4F3BAD8F" w:rsidR="009944C5" w:rsidRPr="00DD3D15" w:rsidRDefault="005A71C7" w:rsidP="009944C5">
            <w:pPr>
              <w:spacing w:before="0" w:after="0"/>
              <w:rPr>
                <w:sz w:val="22"/>
                <w:lang w:eastAsia="zh-CN"/>
              </w:rPr>
            </w:pPr>
            <w:r>
              <w:rPr>
                <w:rFonts w:hint="eastAsia"/>
                <w:sz w:val="22"/>
                <w:lang w:eastAsia="zh-CN"/>
              </w:rPr>
              <w:t>O</w:t>
            </w:r>
            <w:r>
              <w:rPr>
                <w:sz w:val="22"/>
                <w:lang w:eastAsia="zh-CN"/>
              </w:rPr>
              <w:t>ption 2 can be a good compromise b/w option 1 and option 3.</w:t>
            </w:r>
          </w:p>
        </w:tc>
      </w:tr>
      <w:tr w:rsidR="00BB285A" w:rsidRPr="00DD3D15" w14:paraId="2C453235" w14:textId="77777777" w:rsidTr="009944C5">
        <w:trPr>
          <w:trHeight w:val="158"/>
        </w:trPr>
        <w:tc>
          <w:tcPr>
            <w:tcW w:w="1680" w:type="dxa"/>
          </w:tcPr>
          <w:p w14:paraId="488F497F" w14:textId="3C354F57" w:rsidR="00BB285A" w:rsidRPr="00DD3D15" w:rsidRDefault="00BB285A" w:rsidP="00BB285A">
            <w:pPr>
              <w:spacing w:before="0" w:after="0"/>
              <w:jc w:val="left"/>
              <w:rPr>
                <w:sz w:val="22"/>
              </w:rPr>
            </w:pPr>
            <w:proofErr w:type="spellStart"/>
            <w:r>
              <w:rPr>
                <w:sz w:val="22"/>
              </w:rPr>
              <w:t>InterDigital</w:t>
            </w:r>
            <w:proofErr w:type="spellEnd"/>
          </w:p>
        </w:tc>
        <w:tc>
          <w:tcPr>
            <w:tcW w:w="1735" w:type="dxa"/>
          </w:tcPr>
          <w:p w14:paraId="3C035F69" w14:textId="62760BD7" w:rsidR="00BB285A" w:rsidRPr="00DD3D15" w:rsidRDefault="00BB285A" w:rsidP="00BB285A">
            <w:pPr>
              <w:spacing w:before="0" w:after="0"/>
              <w:rPr>
                <w:sz w:val="22"/>
              </w:rPr>
            </w:pPr>
            <w:r>
              <w:rPr>
                <w:sz w:val="22"/>
              </w:rPr>
              <w:t xml:space="preserve">Yes </w:t>
            </w:r>
          </w:p>
        </w:tc>
        <w:tc>
          <w:tcPr>
            <w:tcW w:w="6570" w:type="dxa"/>
          </w:tcPr>
          <w:p w14:paraId="6870038D" w14:textId="660C9EBD" w:rsidR="00BB285A" w:rsidRPr="00DD3D15" w:rsidRDefault="00BB285A" w:rsidP="00BB285A">
            <w:pPr>
              <w:spacing w:before="0" w:after="0"/>
              <w:rPr>
                <w:sz w:val="22"/>
              </w:rPr>
            </w:pPr>
            <w:r>
              <w:rPr>
                <w:sz w:val="22"/>
              </w:rPr>
              <w:t>We support Option 2.</w:t>
            </w:r>
          </w:p>
        </w:tc>
      </w:tr>
      <w:tr w:rsidR="00CF1E3B" w:rsidRPr="00DD3D15" w14:paraId="69D025A2" w14:textId="77777777" w:rsidTr="009944C5">
        <w:trPr>
          <w:trHeight w:val="158"/>
        </w:trPr>
        <w:tc>
          <w:tcPr>
            <w:tcW w:w="1680" w:type="dxa"/>
          </w:tcPr>
          <w:p w14:paraId="51C1DAB5" w14:textId="0F7885E0" w:rsidR="00CF1E3B" w:rsidRDefault="00CF1E3B" w:rsidP="00CF1E3B">
            <w:pPr>
              <w:spacing w:after="0"/>
              <w:rPr>
                <w:sz w:val="22"/>
              </w:rPr>
            </w:pPr>
            <w:r>
              <w:rPr>
                <w:sz w:val="22"/>
              </w:rPr>
              <w:t>Apple</w:t>
            </w:r>
          </w:p>
        </w:tc>
        <w:tc>
          <w:tcPr>
            <w:tcW w:w="1735" w:type="dxa"/>
          </w:tcPr>
          <w:p w14:paraId="14F025D4" w14:textId="085B8DEA" w:rsidR="00CF1E3B" w:rsidRDefault="00CF1E3B" w:rsidP="00CF1E3B">
            <w:pPr>
              <w:spacing w:after="0"/>
              <w:rPr>
                <w:sz w:val="22"/>
              </w:rPr>
            </w:pPr>
            <w:r>
              <w:rPr>
                <w:sz w:val="22"/>
              </w:rPr>
              <w:t>Comment</w:t>
            </w:r>
          </w:p>
        </w:tc>
        <w:tc>
          <w:tcPr>
            <w:tcW w:w="6570" w:type="dxa"/>
          </w:tcPr>
          <w:p w14:paraId="3B5FEDC0" w14:textId="77777777" w:rsidR="00CF1E3B" w:rsidRDefault="00CF1E3B" w:rsidP="00CF1E3B">
            <w:pPr>
              <w:spacing w:before="0" w:after="0"/>
              <w:rPr>
                <w:sz w:val="22"/>
              </w:rPr>
            </w:pPr>
            <w:r>
              <w:rPr>
                <w:sz w:val="22"/>
              </w:rPr>
              <w:t xml:space="preserve">We are fine with the principle of proposal. However, the slot “n” is used in the first bullet without clear definition. If the definition of “n” is “determine a set of resources for its own transmission”, then we think it is inaccurate. </w:t>
            </w:r>
          </w:p>
          <w:p w14:paraId="6A30AAE0" w14:textId="77777777" w:rsidR="00CF1E3B" w:rsidRDefault="00CF1E3B" w:rsidP="00CF1E3B">
            <w:pPr>
              <w:spacing w:before="0" w:after="0"/>
              <w:rPr>
                <w:sz w:val="22"/>
              </w:rPr>
            </w:pPr>
          </w:p>
          <w:p w14:paraId="05B04472" w14:textId="5F2D62B9" w:rsidR="00CF1E3B" w:rsidRDefault="00CF1E3B" w:rsidP="00CF1E3B">
            <w:pPr>
              <w:spacing w:before="0" w:after="0"/>
              <w:rPr>
                <w:sz w:val="22"/>
              </w:rPr>
            </w:pPr>
            <w:r>
              <w:rPr>
                <w:sz w:val="22"/>
              </w:rPr>
              <w:t xml:space="preserve">“determine a set of resources for its own transmission” could take more than 1 slot as a whole procedure. For example, in order to determine a set of resources for its own transmission, NR SL module first requests LTE SL module to provide its sensing results, then waits for LTE SL module to send the information, and then performs resource selection. The whole procedure will likely take more than 1 slot. </w:t>
            </w:r>
          </w:p>
          <w:p w14:paraId="563E7971" w14:textId="77777777" w:rsidR="00CF1E3B" w:rsidRDefault="00CF1E3B" w:rsidP="00CF1E3B">
            <w:pPr>
              <w:spacing w:before="0" w:after="0"/>
              <w:rPr>
                <w:sz w:val="22"/>
              </w:rPr>
            </w:pPr>
            <w:r>
              <w:rPr>
                <w:sz w:val="22"/>
              </w:rPr>
              <w:t xml:space="preserve">Actually, we think the original wording of the first bullet (in Proposal 1-4 (I)) is accurate and wish to revert to it. </w:t>
            </w:r>
          </w:p>
          <w:p w14:paraId="35C5CE73" w14:textId="77777777" w:rsidR="00CF1E3B" w:rsidRDefault="00CF1E3B" w:rsidP="00CF1E3B">
            <w:pPr>
              <w:spacing w:before="0" w:after="0"/>
              <w:rPr>
                <w:sz w:val="22"/>
              </w:rPr>
            </w:pPr>
          </w:p>
          <w:p w14:paraId="5BE7E1D9" w14:textId="008DE8EC" w:rsidR="00CF1E3B" w:rsidRDefault="00CF1E3B" w:rsidP="00CF1E3B">
            <w:pPr>
              <w:spacing w:after="0"/>
              <w:rPr>
                <w:sz w:val="22"/>
              </w:rPr>
            </w:pPr>
            <w:r>
              <w:rPr>
                <w:sz w:val="22"/>
              </w:rPr>
              <w:t xml:space="preserve">Also, if Option 3 is selected, then the intention of this proposal is unclear to us.  </w:t>
            </w:r>
          </w:p>
        </w:tc>
      </w:tr>
      <w:tr w:rsidR="005E6A4D" w:rsidRPr="00DD3D15" w14:paraId="40775220" w14:textId="77777777" w:rsidTr="009944C5">
        <w:trPr>
          <w:trHeight w:val="158"/>
        </w:trPr>
        <w:tc>
          <w:tcPr>
            <w:tcW w:w="1680" w:type="dxa"/>
          </w:tcPr>
          <w:p w14:paraId="38026E15" w14:textId="066A6D21" w:rsidR="005E6A4D" w:rsidRDefault="005E6A4D" w:rsidP="00CF1E3B">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5045F6D1" w14:textId="0939757E" w:rsidR="005E6A4D" w:rsidRDefault="00CD10D8" w:rsidP="00F9116A">
            <w:pPr>
              <w:tabs>
                <w:tab w:val="left" w:pos="1030"/>
              </w:tabs>
              <w:spacing w:after="0"/>
              <w:rPr>
                <w:sz w:val="22"/>
                <w:lang w:eastAsia="zh-CN"/>
              </w:rPr>
            </w:pPr>
            <w:r>
              <w:rPr>
                <w:rFonts w:hint="eastAsia"/>
                <w:sz w:val="22"/>
                <w:lang w:eastAsia="zh-CN"/>
              </w:rPr>
              <w:t>Y</w:t>
            </w:r>
            <w:r>
              <w:rPr>
                <w:sz w:val="22"/>
                <w:lang w:eastAsia="zh-CN"/>
              </w:rPr>
              <w:t>es</w:t>
            </w:r>
            <w:r w:rsidR="00F9116A">
              <w:rPr>
                <w:sz w:val="22"/>
                <w:lang w:eastAsia="zh-CN"/>
              </w:rPr>
              <w:tab/>
            </w:r>
          </w:p>
        </w:tc>
        <w:tc>
          <w:tcPr>
            <w:tcW w:w="6570" w:type="dxa"/>
          </w:tcPr>
          <w:p w14:paraId="271A8BF1" w14:textId="77777777" w:rsidR="005E6A4D" w:rsidRDefault="005E6A4D" w:rsidP="00CF1E3B">
            <w:pPr>
              <w:spacing w:after="0"/>
              <w:rPr>
                <w:sz w:val="22"/>
              </w:rPr>
            </w:pPr>
          </w:p>
        </w:tc>
      </w:tr>
      <w:tr w:rsidR="00F9116A" w:rsidRPr="00DD3D15" w14:paraId="344AD314" w14:textId="77777777" w:rsidTr="009944C5">
        <w:trPr>
          <w:trHeight w:val="158"/>
        </w:trPr>
        <w:tc>
          <w:tcPr>
            <w:tcW w:w="1680" w:type="dxa"/>
          </w:tcPr>
          <w:p w14:paraId="6126B2FF" w14:textId="5C102F6B" w:rsidR="00F9116A" w:rsidRPr="00F9116A" w:rsidRDefault="00F9116A" w:rsidP="00F9116A">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24ADCC03" w14:textId="16B868B0" w:rsidR="00F9116A" w:rsidRPr="00F9116A" w:rsidRDefault="00F9116A" w:rsidP="00F9116A">
            <w:pPr>
              <w:tabs>
                <w:tab w:val="left" w:pos="1030"/>
              </w:tabs>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A784DBB" w14:textId="746C63EC" w:rsidR="00F9116A" w:rsidRDefault="00F9116A" w:rsidP="00F9116A">
            <w:pPr>
              <w:spacing w:after="0"/>
              <w:rPr>
                <w:sz w:val="22"/>
              </w:rPr>
            </w:pPr>
            <w:r>
              <w:rPr>
                <w:rFonts w:eastAsia="Malgun Gothic" w:hint="eastAsia"/>
                <w:sz w:val="22"/>
                <w:lang w:eastAsia="ko-KR"/>
              </w:rPr>
              <w:t>O</w:t>
            </w:r>
            <w:r>
              <w:rPr>
                <w:rFonts w:eastAsia="Malgun Gothic"/>
                <w:sz w:val="22"/>
                <w:lang w:eastAsia="ko-KR"/>
              </w:rPr>
              <w:t>ption 2 is preferred, as mentioned in the previous round.</w:t>
            </w:r>
          </w:p>
        </w:tc>
      </w:tr>
      <w:tr w:rsidR="00BF5A91" w:rsidRPr="00DD3D15" w14:paraId="4DEC536E" w14:textId="77777777" w:rsidTr="009944C5">
        <w:trPr>
          <w:trHeight w:val="158"/>
        </w:trPr>
        <w:tc>
          <w:tcPr>
            <w:tcW w:w="1680" w:type="dxa"/>
          </w:tcPr>
          <w:p w14:paraId="6B6837D6" w14:textId="33784713" w:rsidR="00BF5A91" w:rsidRDefault="00BF5A91" w:rsidP="00F9116A">
            <w:pPr>
              <w:spacing w:after="0"/>
              <w:rPr>
                <w:rFonts w:eastAsia="Malgun Gothic"/>
                <w:sz w:val="22"/>
                <w:lang w:eastAsia="ko-KR"/>
              </w:rPr>
            </w:pPr>
            <w:r>
              <w:rPr>
                <w:rFonts w:hint="eastAsia"/>
                <w:sz w:val="22"/>
                <w:lang w:eastAsia="zh-CN"/>
              </w:rPr>
              <w:t>Sharp</w:t>
            </w:r>
          </w:p>
        </w:tc>
        <w:tc>
          <w:tcPr>
            <w:tcW w:w="1735" w:type="dxa"/>
          </w:tcPr>
          <w:p w14:paraId="1832FAAA" w14:textId="1533FFD7" w:rsidR="00BF5A91" w:rsidRDefault="00BF5A91" w:rsidP="00F9116A">
            <w:pPr>
              <w:tabs>
                <w:tab w:val="left" w:pos="1030"/>
              </w:tabs>
              <w:spacing w:after="0"/>
              <w:rPr>
                <w:rFonts w:eastAsia="Malgun Gothic"/>
                <w:sz w:val="22"/>
                <w:lang w:eastAsia="ko-KR"/>
              </w:rPr>
            </w:pPr>
            <w:r>
              <w:rPr>
                <w:rFonts w:hint="eastAsia"/>
                <w:sz w:val="22"/>
                <w:lang w:eastAsia="zh-CN"/>
              </w:rPr>
              <w:t>Yes</w:t>
            </w:r>
          </w:p>
        </w:tc>
        <w:tc>
          <w:tcPr>
            <w:tcW w:w="6570" w:type="dxa"/>
          </w:tcPr>
          <w:p w14:paraId="76C71137" w14:textId="0E41FE2E" w:rsidR="00BF5A91" w:rsidRDefault="00BF5A91" w:rsidP="00F9116A">
            <w:pPr>
              <w:spacing w:after="0"/>
              <w:rPr>
                <w:rFonts w:eastAsia="Malgun Gothic"/>
                <w:sz w:val="22"/>
                <w:lang w:eastAsia="ko-KR"/>
              </w:rPr>
            </w:pPr>
            <w:r w:rsidRPr="008F4272">
              <w:rPr>
                <w:rFonts w:eastAsia="MS Mincho"/>
                <w:b/>
                <w:color w:val="70AD47" w:themeColor="accent6"/>
                <w:szCs w:val="24"/>
              </w:rPr>
              <w:t>slot n</w:t>
            </w:r>
            <w:r>
              <w:rPr>
                <w:rFonts w:eastAsiaTheme="minorEastAsia" w:hint="eastAsia"/>
                <w:b/>
                <w:color w:val="70AD47" w:themeColor="accent6"/>
                <w:szCs w:val="24"/>
                <w:lang w:eastAsia="zh-CN"/>
              </w:rPr>
              <w:t xml:space="preserve"> </w:t>
            </w:r>
            <w:r w:rsidRPr="00C35C9D">
              <w:rPr>
                <w:rFonts w:hint="eastAsia"/>
                <w:sz w:val="22"/>
                <w:lang w:eastAsia="zh-CN"/>
              </w:rPr>
              <w:t>can</w:t>
            </w:r>
            <w:r>
              <w:rPr>
                <w:rFonts w:hint="eastAsia"/>
                <w:sz w:val="22"/>
                <w:lang w:eastAsia="zh-CN"/>
              </w:rPr>
              <w:t xml:space="preserve"> be clarified as </w:t>
            </w:r>
            <w:r w:rsidRPr="008F4272">
              <w:rPr>
                <w:rFonts w:eastAsia="MS Mincho"/>
                <w:b/>
                <w:color w:val="70AD47" w:themeColor="accent6"/>
                <w:szCs w:val="24"/>
              </w:rPr>
              <w:t>slot n</w:t>
            </w:r>
            <w:r>
              <w:rPr>
                <w:rFonts w:eastAsiaTheme="minorEastAsia" w:hint="eastAsia"/>
                <w:b/>
                <w:color w:val="70AD47" w:themeColor="accent6"/>
                <w:szCs w:val="24"/>
                <w:lang w:eastAsia="zh-CN"/>
              </w:rPr>
              <w:t xml:space="preserve"> (as defined in clause 8.1.4 of TS 38.214)</w:t>
            </w:r>
            <w:r>
              <w:rPr>
                <w:rFonts w:hint="eastAsia"/>
                <w:sz w:val="22"/>
                <w:lang w:eastAsia="zh-CN"/>
              </w:rPr>
              <w:t>.</w:t>
            </w:r>
          </w:p>
        </w:tc>
      </w:tr>
      <w:tr w:rsidR="00526780" w:rsidRPr="00DD3D15" w14:paraId="116197F1" w14:textId="77777777" w:rsidTr="009944C5">
        <w:trPr>
          <w:trHeight w:val="158"/>
        </w:trPr>
        <w:tc>
          <w:tcPr>
            <w:tcW w:w="1680" w:type="dxa"/>
          </w:tcPr>
          <w:p w14:paraId="50DA433C" w14:textId="7F3EEE64" w:rsidR="00526780" w:rsidRDefault="00526780" w:rsidP="00526780">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605236CD" w14:textId="2C4C78E7" w:rsidR="00526780" w:rsidRDefault="00526780" w:rsidP="00526780">
            <w:pPr>
              <w:tabs>
                <w:tab w:val="left" w:pos="1030"/>
              </w:tabs>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D0D46CA" w14:textId="0CC6F217" w:rsidR="00526780" w:rsidRPr="008F4272" w:rsidRDefault="00526780" w:rsidP="00526780">
            <w:pPr>
              <w:spacing w:after="0"/>
              <w:rPr>
                <w:rFonts w:eastAsia="MS Mincho"/>
                <w:b/>
                <w:color w:val="70AD47" w:themeColor="accent6"/>
                <w:szCs w:val="24"/>
              </w:rPr>
            </w:pPr>
            <w:r>
              <w:rPr>
                <w:rFonts w:eastAsiaTheme="minorEastAsia" w:hint="eastAsia"/>
                <w:sz w:val="22"/>
                <w:lang w:eastAsia="zh-CN"/>
              </w:rPr>
              <w:t>W</w:t>
            </w:r>
            <w:r>
              <w:rPr>
                <w:rFonts w:eastAsiaTheme="minorEastAsia"/>
                <w:sz w:val="22"/>
                <w:lang w:eastAsia="zh-CN"/>
              </w:rPr>
              <w:t>e support option2 to specify the upper bound of ‘T’.</w:t>
            </w:r>
          </w:p>
        </w:tc>
      </w:tr>
      <w:tr w:rsidR="0047724D" w:rsidRPr="00DD3D15" w14:paraId="326482B0" w14:textId="77777777" w:rsidTr="009944C5">
        <w:trPr>
          <w:trHeight w:val="158"/>
        </w:trPr>
        <w:tc>
          <w:tcPr>
            <w:tcW w:w="1680" w:type="dxa"/>
          </w:tcPr>
          <w:p w14:paraId="2CAE1AD1" w14:textId="0AA500A6" w:rsidR="0047724D" w:rsidRDefault="0047724D" w:rsidP="00526780">
            <w:pPr>
              <w:spacing w:after="0"/>
              <w:rPr>
                <w:rFonts w:eastAsiaTheme="minorEastAsia"/>
                <w:sz w:val="22"/>
                <w:lang w:eastAsia="zh-CN"/>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2E479A65" w14:textId="774144A8" w:rsidR="0047724D" w:rsidRDefault="0047724D" w:rsidP="00526780">
            <w:pPr>
              <w:tabs>
                <w:tab w:val="left" w:pos="1030"/>
              </w:tabs>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0BFADFB3" w14:textId="498C02A6" w:rsidR="0047724D" w:rsidRDefault="0047724D" w:rsidP="00526780">
            <w:pPr>
              <w:spacing w:after="0"/>
              <w:rPr>
                <w:rFonts w:eastAsiaTheme="minorEastAsia"/>
                <w:sz w:val="22"/>
                <w:lang w:eastAsia="zh-CN"/>
              </w:rPr>
            </w:pPr>
            <w:r>
              <w:rPr>
                <w:rFonts w:eastAsiaTheme="minorEastAsia" w:hint="eastAsia"/>
                <w:sz w:val="22"/>
                <w:lang w:eastAsia="zh-CN"/>
              </w:rPr>
              <w:t>P</w:t>
            </w:r>
            <w:r>
              <w:rPr>
                <w:rFonts w:eastAsiaTheme="minorEastAsia"/>
                <w:sz w:val="22"/>
                <w:lang w:eastAsia="zh-CN"/>
              </w:rPr>
              <w:t>refer to Option 2.</w:t>
            </w:r>
          </w:p>
        </w:tc>
      </w:tr>
      <w:tr w:rsidR="00EB6271" w:rsidRPr="00DD3D15" w14:paraId="7B2AC40D" w14:textId="77777777" w:rsidTr="009944C5">
        <w:trPr>
          <w:trHeight w:val="158"/>
        </w:trPr>
        <w:tc>
          <w:tcPr>
            <w:tcW w:w="1680" w:type="dxa"/>
          </w:tcPr>
          <w:p w14:paraId="101B0ECC" w14:textId="045386EC" w:rsidR="00EB6271" w:rsidRDefault="00EB6271" w:rsidP="00526780">
            <w:pPr>
              <w:spacing w:after="0"/>
              <w:rPr>
                <w:rFonts w:eastAsiaTheme="minorEastAsia"/>
                <w:sz w:val="22"/>
                <w:lang w:eastAsia="zh-CN"/>
              </w:rPr>
            </w:pPr>
            <w:r>
              <w:rPr>
                <w:rFonts w:eastAsiaTheme="minorEastAsia"/>
                <w:sz w:val="22"/>
                <w:lang w:eastAsia="zh-CN"/>
              </w:rPr>
              <w:t>MediaTek</w:t>
            </w:r>
          </w:p>
        </w:tc>
        <w:tc>
          <w:tcPr>
            <w:tcW w:w="1735" w:type="dxa"/>
          </w:tcPr>
          <w:p w14:paraId="7913665F" w14:textId="60DB73D9" w:rsidR="00EB6271" w:rsidRDefault="00EB6271" w:rsidP="00526780">
            <w:pPr>
              <w:tabs>
                <w:tab w:val="left" w:pos="1030"/>
              </w:tabs>
              <w:spacing w:after="0"/>
              <w:rPr>
                <w:rFonts w:eastAsiaTheme="minorEastAsia"/>
                <w:sz w:val="22"/>
                <w:lang w:eastAsia="zh-CN"/>
              </w:rPr>
            </w:pPr>
            <w:r>
              <w:rPr>
                <w:rFonts w:eastAsiaTheme="minorEastAsia"/>
                <w:sz w:val="22"/>
                <w:lang w:eastAsia="zh-CN"/>
              </w:rPr>
              <w:t>Yes</w:t>
            </w:r>
          </w:p>
        </w:tc>
        <w:tc>
          <w:tcPr>
            <w:tcW w:w="6570" w:type="dxa"/>
          </w:tcPr>
          <w:p w14:paraId="784B488A" w14:textId="42CF6BAC" w:rsidR="00EB6271" w:rsidRDefault="00EB6271" w:rsidP="00526780">
            <w:pPr>
              <w:spacing w:after="0"/>
              <w:rPr>
                <w:rFonts w:eastAsiaTheme="minorEastAsia"/>
                <w:sz w:val="22"/>
                <w:lang w:eastAsia="zh-CN"/>
              </w:rPr>
            </w:pPr>
            <w:r w:rsidRPr="00EB6271">
              <w:rPr>
                <w:rFonts w:eastAsiaTheme="minorEastAsia"/>
                <w:sz w:val="22"/>
                <w:lang w:eastAsia="zh-CN"/>
              </w:rPr>
              <w:t>We prefer Option-3. LTE V2X traffic may have long periodicity well over 4ms. Also, we would like to remind that LTE V2X does not have re-evaluation/pre-emption operations. So, we don’t see why LTE SL module should always be required to provide information within the last 4ms if LTE resource reservation is not changing. We agree that LTE SL module needs to provide this information within 4ms in some cases, but not all. It’s better to leave the timeline to UE implementation</w:t>
            </w:r>
            <w:r>
              <w:rPr>
                <w:rFonts w:eastAsiaTheme="minorEastAsia"/>
                <w:sz w:val="22"/>
                <w:lang w:eastAsia="zh-CN"/>
              </w:rPr>
              <w:t>.</w:t>
            </w:r>
          </w:p>
        </w:tc>
      </w:tr>
      <w:tr w:rsidR="007307D2" w:rsidRPr="00DD3D15" w14:paraId="7A0885B5" w14:textId="77777777" w:rsidTr="009944C5">
        <w:trPr>
          <w:trHeight w:val="158"/>
        </w:trPr>
        <w:tc>
          <w:tcPr>
            <w:tcW w:w="1680" w:type="dxa"/>
          </w:tcPr>
          <w:p w14:paraId="4DEE805F" w14:textId="68908654" w:rsidR="007307D2" w:rsidRDefault="007307D2" w:rsidP="00526780">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51BF98F9" w14:textId="4CC1662B" w:rsidR="007307D2" w:rsidRDefault="007307D2" w:rsidP="00526780">
            <w:pPr>
              <w:tabs>
                <w:tab w:val="left" w:pos="1030"/>
              </w:tabs>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3E5C67D7" w14:textId="293CD39D" w:rsidR="007307D2" w:rsidRPr="00EB6271" w:rsidRDefault="007307D2" w:rsidP="00526780">
            <w:pPr>
              <w:spacing w:after="0"/>
              <w:rPr>
                <w:rFonts w:eastAsiaTheme="minorEastAsia"/>
                <w:sz w:val="22"/>
                <w:lang w:eastAsia="zh-CN"/>
              </w:rPr>
            </w:pPr>
            <w:r>
              <w:rPr>
                <w:rFonts w:eastAsiaTheme="minorEastAsia" w:hint="eastAsia"/>
                <w:sz w:val="22"/>
                <w:lang w:eastAsia="zh-CN"/>
              </w:rPr>
              <w:t>W</w:t>
            </w:r>
            <w:r>
              <w:rPr>
                <w:rFonts w:eastAsiaTheme="minorEastAsia"/>
                <w:sz w:val="22"/>
                <w:lang w:eastAsia="zh-CN"/>
              </w:rPr>
              <w:t>e share the same view with Sharp.</w:t>
            </w:r>
          </w:p>
        </w:tc>
      </w:tr>
      <w:tr w:rsidR="00E639A9" w:rsidRPr="00DD3D15" w14:paraId="46A494C0" w14:textId="77777777" w:rsidTr="00E639A9">
        <w:trPr>
          <w:trHeight w:val="158"/>
        </w:trPr>
        <w:tc>
          <w:tcPr>
            <w:tcW w:w="1680" w:type="dxa"/>
          </w:tcPr>
          <w:p w14:paraId="23CE8D43" w14:textId="77777777" w:rsidR="00E639A9" w:rsidRPr="00DD3D15" w:rsidRDefault="00E639A9" w:rsidP="006409B3">
            <w:pPr>
              <w:spacing w:before="0" w:after="0"/>
              <w:rPr>
                <w:sz w:val="22"/>
              </w:rPr>
            </w:pPr>
            <w:r>
              <w:rPr>
                <w:sz w:val="22"/>
                <w:lang w:eastAsia="zh-CN"/>
              </w:rPr>
              <w:t>v</w:t>
            </w:r>
            <w:r>
              <w:rPr>
                <w:rFonts w:hint="eastAsia"/>
                <w:sz w:val="22"/>
                <w:lang w:eastAsia="zh-CN"/>
              </w:rPr>
              <w:t>ivo</w:t>
            </w:r>
          </w:p>
        </w:tc>
        <w:tc>
          <w:tcPr>
            <w:tcW w:w="1735" w:type="dxa"/>
          </w:tcPr>
          <w:p w14:paraId="460E1310" w14:textId="77777777" w:rsidR="00E639A9" w:rsidRPr="00DD3D15" w:rsidRDefault="00E639A9" w:rsidP="006409B3">
            <w:pPr>
              <w:spacing w:before="0" w:after="0"/>
              <w:rPr>
                <w:sz w:val="22"/>
                <w:lang w:eastAsia="zh-CN"/>
              </w:rPr>
            </w:pPr>
            <w:r>
              <w:rPr>
                <w:rFonts w:hint="eastAsia"/>
                <w:sz w:val="22"/>
                <w:lang w:eastAsia="zh-CN"/>
              </w:rPr>
              <w:t>Y</w:t>
            </w:r>
            <w:r>
              <w:rPr>
                <w:sz w:val="22"/>
                <w:lang w:eastAsia="zh-CN"/>
              </w:rPr>
              <w:t>es</w:t>
            </w:r>
          </w:p>
        </w:tc>
        <w:tc>
          <w:tcPr>
            <w:tcW w:w="6570" w:type="dxa"/>
          </w:tcPr>
          <w:p w14:paraId="24FE30D8" w14:textId="77777777" w:rsidR="00E639A9" w:rsidRPr="00DD3D15" w:rsidRDefault="00E639A9" w:rsidP="006409B3">
            <w:pPr>
              <w:spacing w:before="0" w:after="0"/>
              <w:rPr>
                <w:sz w:val="22"/>
                <w:lang w:eastAsia="zh-CN"/>
              </w:rPr>
            </w:pPr>
            <w:r>
              <w:rPr>
                <w:rFonts w:hint="eastAsia"/>
                <w:sz w:val="22"/>
                <w:lang w:eastAsia="zh-CN"/>
              </w:rPr>
              <w:t>W</w:t>
            </w:r>
            <w:r>
              <w:rPr>
                <w:sz w:val="22"/>
                <w:lang w:eastAsia="zh-CN"/>
              </w:rPr>
              <w:t>e prefer Option 3.</w:t>
            </w:r>
          </w:p>
        </w:tc>
      </w:tr>
      <w:tr w:rsidR="009D5F26" w:rsidRPr="00DD3D15" w14:paraId="0BCB35DA" w14:textId="77777777" w:rsidTr="00E639A9">
        <w:trPr>
          <w:trHeight w:val="158"/>
        </w:trPr>
        <w:tc>
          <w:tcPr>
            <w:tcW w:w="1680" w:type="dxa"/>
          </w:tcPr>
          <w:p w14:paraId="0CA0D90D" w14:textId="2EF200AB" w:rsidR="009D5F26" w:rsidRDefault="009D5F26" w:rsidP="006409B3">
            <w:pPr>
              <w:spacing w:after="0"/>
              <w:rPr>
                <w:sz w:val="22"/>
                <w:lang w:eastAsia="zh-CN"/>
              </w:rPr>
            </w:pPr>
            <w:r>
              <w:rPr>
                <w:sz w:val="22"/>
                <w:lang w:eastAsia="zh-CN"/>
              </w:rPr>
              <w:t>Panasonic</w:t>
            </w:r>
          </w:p>
        </w:tc>
        <w:tc>
          <w:tcPr>
            <w:tcW w:w="1735" w:type="dxa"/>
          </w:tcPr>
          <w:p w14:paraId="11B38B03" w14:textId="2BA787DF" w:rsidR="009D5F26" w:rsidRDefault="009D5F26" w:rsidP="006409B3">
            <w:pPr>
              <w:spacing w:after="0"/>
              <w:rPr>
                <w:sz w:val="22"/>
                <w:lang w:eastAsia="zh-CN"/>
              </w:rPr>
            </w:pPr>
            <w:r>
              <w:rPr>
                <w:sz w:val="22"/>
                <w:lang w:eastAsia="zh-CN"/>
              </w:rPr>
              <w:t>Yes</w:t>
            </w:r>
          </w:p>
        </w:tc>
        <w:tc>
          <w:tcPr>
            <w:tcW w:w="6570" w:type="dxa"/>
          </w:tcPr>
          <w:p w14:paraId="2FE8A9EA" w14:textId="7396911A" w:rsidR="009D5F26" w:rsidRDefault="009D5F26" w:rsidP="006409B3">
            <w:pPr>
              <w:spacing w:after="0"/>
              <w:rPr>
                <w:sz w:val="22"/>
                <w:lang w:eastAsia="zh-CN"/>
              </w:rPr>
            </w:pPr>
            <w:r>
              <w:rPr>
                <w:sz w:val="22"/>
                <w:lang w:eastAsia="zh-CN"/>
              </w:rPr>
              <w:t>We prefer option 2.</w:t>
            </w:r>
          </w:p>
        </w:tc>
      </w:tr>
      <w:tr w:rsidR="00120BC8" w14:paraId="6CB362E1" w14:textId="77777777" w:rsidTr="00120BC8">
        <w:trPr>
          <w:trHeight w:val="158"/>
        </w:trPr>
        <w:tc>
          <w:tcPr>
            <w:tcW w:w="1680" w:type="dxa"/>
            <w:tcBorders>
              <w:top w:val="single" w:sz="4" w:space="0" w:color="auto"/>
              <w:left w:val="single" w:sz="4" w:space="0" w:color="auto"/>
              <w:bottom w:val="single" w:sz="4" w:space="0" w:color="auto"/>
              <w:right w:val="single" w:sz="4" w:space="0" w:color="auto"/>
            </w:tcBorders>
            <w:hideMark/>
          </w:tcPr>
          <w:p w14:paraId="0E1B2FE9" w14:textId="77777777" w:rsidR="00120BC8" w:rsidRDefault="00120BC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4409C8A6" w14:textId="77777777" w:rsidR="00120BC8" w:rsidRDefault="00120BC8">
            <w:pPr>
              <w:spacing w:before="0" w:after="0"/>
              <w:rPr>
                <w:sz w:val="22"/>
                <w:lang w:eastAsia="zh-CN"/>
              </w:rPr>
            </w:pPr>
            <w:r>
              <w:rPr>
                <w:sz w:val="22"/>
                <w:lang w:eastAsia="zh-CN"/>
              </w:rPr>
              <w:t>Yes</w:t>
            </w:r>
          </w:p>
        </w:tc>
        <w:tc>
          <w:tcPr>
            <w:tcW w:w="6570" w:type="dxa"/>
            <w:tcBorders>
              <w:top w:val="single" w:sz="4" w:space="0" w:color="auto"/>
              <w:left w:val="single" w:sz="4" w:space="0" w:color="auto"/>
              <w:bottom w:val="single" w:sz="4" w:space="0" w:color="auto"/>
              <w:right w:val="single" w:sz="4" w:space="0" w:color="auto"/>
            </w:tcBorders>
            <w:hideMark/>
          </w:tcPr>
          <w:p w14:paraId="46635B53" w14:textId="77777777" w:rsidR="00120BC8" w:rsidRDefault="00120BC8">
            <w:pPr>
              <w:spacing w:before="0" w:after="0"/>
              <w:rPr>
                <w:sz w:val="22"/>
                <w:lang w:eastAsia="zh-CN"/>
              </w:rPr>
            </w:pPr>
            <w:r>
              <w:rPr>
                <w:sz w:val="22"/>
                <w:lang w:eastAsia="zh-CN"/>
              </w:rPr>
              <w:t>Option 3 is preferred.</w:t>
            </w:r>
          </w:p>
        </w:tc>
      </w:tr>
      <w:tr w:rsidR="00120BC8" w:rsidRPr="00DD3D15" w14:paraId="639F261F" w14:textId="77777777" w:rsidTr="00E639A9">
        <w:trPr>
          <w:trHeight w:val="158"/>
        </w:trPr>
        <w:tc>
          <w:tcPr>
            <w:tcW w:w="1680" w:type="dxa"/>
          </w:tcPr>
          <w:p w14:paraId="3DF675F2" w14:textId="7FE427C0" w:rsidR="00120BC8" w:rsidRDefault="000B2111" w:rsidP="006409B3">
            <w:pPr>
              <w:spacing w:after="0"/>
              <w:rPr>
                <w:sz w:val="22"/>
                <w:lang w:eastAsia="zh-CN"/>
              </w:rPr>
            </w:pPr>
            <w:r w:rsidRPr="000B2111">
              <w:rPr>
                <w:rFonts w:hint="eastAsia"/>
                <w:sz w:val="22"/>
                <w:lang w:eastAsia="zh-CN"/>
              </w:rPr>
              <w:t>ETRI</w:t>
            </w:r>
          </w:p>
        </w:tc>
        <w:tc>
          <w:tcPr>
            <w:tcW w:w="1735" w:type="dxa"/>
          </w:tcPr>
          <w:p w14:paraId="33179769" w14:textId="7C18AF60" w:rsidR="00120BC8" w:rsidRDefault="000B2111" w:rsidP="006409B3">
            <w:pPr>
              <w:spacing w:after="0"/>
              <w:rPr>
                <w:sz w:val="22"/>
                <w:lang w:eastAsia="zh-CN"/>
              </w:rPr>
            </w:pPr>
            <w:r w:rsidRPr="000B2111">
              <w:rPr>
                <w:rFonts w:hint="eastAsia"/>
                <w:sz w:val="22"/>
                <w:lang w:eastAsia="zh-CN"/>
              </w:rPr>
              <w:t>Yes</w:t>
            </w:r>
          </w:p>
        </w:tc>
        <w:tc>
          <w:tcPr>
            <w:tcW w:w="6570" w:type="dxa"/>
          </w:tcPr>
          <w:p w14:paraId="2B187076" w14:textId="13BA6F22" w:rsidR="00120BC8" w:rsidRDefault="000B2111" w:rsidP="006409B3">
            <w:pPr>
              <w:spacing w:after="0"/>
              <w:rPr>
                <w:sz w:val="22"/>
                <w:lang w:eastAsia="zh-CN"/>
              </w:rPr>
            </w:pPr>
            <w:r w:rsidRPr="000B2111">
              <w:rPr>
                <w:rFonts w:hint="eastAsia"/>
                <w:sz w:val="22"/>
                <w:lang w:eastAsia="zh-CN"/>
              </w:rPr>
              <w:t>We</w:t>
            </w:r>
            <w:r>
              <w:rPr>
                <w:sz w:val="22"/>
                <w:lang w:eastAsia="zh-CN"/>
              </w:rPr>
              <w:t xml:space="preserve"> </w:t>
            </w:r>
            <w:r w:rsidRPr="000B2111">
              <w:rPr>
                <w:rFonts w:hint="eastAsia"/>
                <w:sz w:val="22"/>
                <w:lang w:eastAsia="zh-CN"/>
              </w:rPr>
              <w:t>prefer</w:t>
            </w:r>
            <w:r>
              <w:rPr>
                <w:sz w:val="22"/>
                <w:lang w:eastAsia="zh-CN"/>
              </w:rPr>
              <w:t xml:space="preserve"> </w:t>
            </w:r>
            <w:r w:rsidRPr="000B2111">
              <w:rPr>
                <w:rFonts w:hint="eastAsia"/>
                <w:sz w:val="22"/>
                <w:lang w:eastAsia="zh-CN"/>
              </w:rPr>
              <w:t>option</w:t>
            </w:r>
            <w:r>
              <w:rPr>
                <w:sz w:val="22"/>
                <w:lang w:eastAsia="zh-CN"/>
              </w:rPr>
              <w:t xml:space="preserve"> </w:t>
            </w:r>
            <w:r w:rsidRPr="000B2111">
              <w:rPr>
                <w:rFonts w:hint="eastAsia"/>
                <w:sz w:val="22"/>
                <w:lang w:eastAsia="zh-CN"/>
              </w:rPr>
              <w:t>2.</w:t>
            </w:r>
          </w:p>
        </w:tc>
      </w:tr>
      <w:tr w:rsidR="008A2ABE" w:rsidRPr="00DD3D15" w14:paraId="2DCB3FEA" w14:textId="77777777" w:rsidTr="00E639A9">
        <w:trPr>
          <w:trHeight w:val="158"/>
        </w:trPr>
        <w:tc>
          <w:tcPr>
            <w:tcW w:w="1680" w:type="dxa"/>
          </w:tcPr>
          <w:p w14:paraId="0FC78C1B" w14:textId="695FBF15" w:rsidR="008A2ABE" w:rsidRPr="000B2111" w:rsidRDefault="008A2ABE" w:rsidP="006409B3">
            <w:pPr>
              <w:spacing w:after="0"/>
              <w:rPr>
                <w:sz w:val="22"/>
                <w:lang w:eastAsia="zh-CN"/>
              </w:rPr>
            </w:pPr>
            <w:r>
              <w:rPr>
                <w:rFonts w:eastAsiaTheme="minorEastAsia"/>
                <w:sz w:val="22"/>
                <w:lang w:eastAsia="zh-CN"/>
              </w:rPr>
              <w:t>Continental Automotive Technologies GmbH</w:t>
            </w:r>
          </w:p>
        </w:tc>
        <w:tc>
          <w:tcPr>
            <w:tcW w:w="1735" w:type="dxa"/>
          </w:tcPr>
          <w:p w14:paraId="7556A253" w14:textId="09FF10E6" w:rsidR="008A2ABE" w:rsidRPr="000B2111" w:rsidRDefault="008A2ABE" w:rsidP="006409B3">
            <w:pPr>
              <w:spacing w:after="0"/>
              <w:rPr>
                <w:sz w:val="22"/>
                <w:lang w:eastAsia="zh-CN"/>
              </w:rPr>
            </w:pPr>
            <w:r>
              <w:rPr>
                <w:sz w:val="22"/>
                <w:lang w:eastAsia="zh-CN"/>
              </w:rPr>
              <w:t>Yes</w:t>
            </w:r>
          </w:p>
        </w:tc>
        <w:tc>
          <w:tcPr>
            <w:tcW w:w="6570" w:type="dxa"/>
          </w:tcPr>
          <w:p w14:paraId="179E450A" w14:textId="71F70EB4" w:rsidR="008A2ABE" w:rsidRPr="000B2111" w:rsidRDefault="008A2ABE" w:rsidP="006409B3">
            <w:pPr>
              <w:spacing w:after="0"/>
              <w:rPr>
                <w:sz w:val="22"/>
                <w:lang w:eastAsia="zh-CN"/>
              </w:rPr>
            </w:pPr>
            <w:r>
              <w:rPr>
                <w:sz w:val="22"/>
                <w:lang w:eastAsia="zh-CN"/>
              </w:rPr>
              <w:t>Support Option 2.</w:t>
            </w:r>
          </w:p>
        </w:tc>
      </w:tr>
      <w:tr w:rsidR="00983B36" w:rsidRPr="00DD3D15" w14:paraId="20674CA0" w14:textId="77777777" w:rsidTr="00E639A9">
        <w:trPr>
          <w:trHeight w:val="158"/>
        </w:trPr>
        <w:tc>
          <w:tcPr>
            <w:tcW w:w="1680" w:type="dxa"/>
          </w:tcPr>
          <w:p w14:paraId="266DDBBD" w14:textId="01045470" w:rsidR="00983B36" w:rsidRDefault="00983B36" w:rsidP="00983B36">
            <w:pPr>
              <w:spacing w:after="0"/>
              <w:rPr>
                <w:rFonts w:eastAsiaTheme="minorEastAsia"/>
                <w:sz w:val="22"/>
                <w:lang w:eastAsia="zh-CN"/>
              </w:rPr>
            </w:pPr>
            <w:r>
              <w:rPr>
                <w:sz w:val="22"/>
                <w:lang w:eastAsia="zh-CN"/>
              </w:rPr>
              <w:t>Intel</w:t>
            </w:r>
          </w:p>
        </w:tc>
        <w:tc>
          <w:tcPr>
            <w:tcW w:w="1735" w:type="dxa"/>
          </w:tcPr>
          <w:p w14:paraId="5F939BCE" w14:textId="1E27FB72" w:rsidR="00983B36" w:rsidRDefault="00983B36" w:rsidP="00983B36">
            <w:pPr>
              <w:spacing w:after="0"/>
              <w:rPr>
                <w:sz w:val="22"/>
                <w:lang w:eastAsia="zh-CN"/>
              </w:rPr>
            </w:pPr>
            <w:r>
              <w:rPr>
                <w:sz w:val="22"/>
                <w:lang w:eastAsia="zh-CN"/>
              </w:rPr>
              <w:t>Yes</w:t>
            </w:r>
          </w:p>
        </w:tc>
        <w:tc>
          <w:tcPr>
            <w:tcW w:w="6570" w:type="dxa"/>
          </w:tcPr>
          <w:p w14:paraId="3CCD05E1" w14:textId="0BC3EFD8" w:rsidR="00983B36" w:rsidRDefault="00983B36" w:rsidP="00983B36">
            <w:pPr>
              <w:spacing w:after="0"/>
              <w:rPr>
                <w:sz w:val="22"/>
                <w:lang w:eastAsia="zh-CN"/>
              </w:rPr>
            </w:pPr>
            <w:r>
              <w:rPr>
                <w:sz w:val="22"/>
                <w:lang w:eastAsia="zh-CN"/>
              </w:rPr>
              <w:t>Either Option 2 or Option 3 are fine for us, with slight preference for Option 3.</w:t>
            </w:r>
          </w:p>
        </w:tc>
      </w:tr>
      <w:tr w:rsidR="00477640" w:rsidRPr="00EB6271" w14:paraId="5DDB7D15" w14:textId="77777777" w:rsidTr="00477640">
        <w:trPr>
          <w:trHeight w:val="158"/>
        </w:trPr>
        <w:tc>
          <w:tcPr>
            <w:tcW w:w="1680" w:type="dxa"/>
          </w:tcPr>
          <w:p w14:paraId="39526079" w14:textId="77777777" w:rsidR="00477640" w:rsidRDefault="00477640" w:rsidP="0061584B">
            <w:pPr>
              <w:spacing w:after="0"/>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1735" w:type="dxa"/>
          </w:tcPr>
          <w:p w14:paraId="284BD893" w14:textId="77777777" w:rsidR="00477640" w:rsidRDefault="00477640" w:rsidP="0061584B">
            <w:pPr>
              <w:tabs>
                <w:tab w:val="left" w:pos="1030"/>
              </w:tabs>
              <w:spacing w:after="0"/>
              <w:rPr>
                <w:rFonts w:eastAsiaTheme="minorEastAsia"/>
                <w:sz w:val="22"/>
                <w:lang w:eastAsia="zh-CN"/>
              </w:rPr>
            </w:pPr>
            <w:r>
              <w:rPr>
                <w:rFonts w:eastAsiaTheme="minorEastAsia"/>
                <w:sz w:val="22"/>
                <w:lang w:eastAsia="zh-CN"/>
              </w:rPr>
              <w:t>Comments</w:t>
            </w:r>
          </w:p>
        </w:tc>
        <w:tc>
          <w:tcPr>
            <w:tcW w:w="6570" w:type="dxa"/>
          </w:tcPr>
          <w:p w14:paraId="00C05859" w14:textId="77777777" w:rsidR="00477640" w:rsidRDefault="00477640" w:rsidP="0061584B">
            <w:pPr>
              <w:spacing w:before="0" w:after="0"/>
              <w:rPr>
                <w:sz w:val="22"/>
                <w:szCs w:val="22"/>
                <w:lang w:eastAsia="zh-CN"/>
              </w:rPr>
            </w:pPr>
            <w:r>
              <w:rPr>
                <w:sz w:val="22"/>
                <w:szCs w:val="22"/>
                <w:lang w:eastAsia="zh-CN"/>
              </w:rPr>
              <w:t>We still think t</w:t>
            </w:r>
            <w:r w:rsidRPr="00DB6AB9">
              <w:rPr>
                <w:sz w:val="22"/>
                <w:szCs w:val="22"/>
                <w:lang w:eastAsia="zh-CN"/>
              </w:rPr>
              <w:t>he wording “at least” is not clear.</w:t>
            </w:r>
            <w:r>
              <w:rPr>
                <w:sz w:val="22"/>
                <w:szCs w:val="22"/>
                <w:lang w:eastAsia="zh-CN"/>
              </w:rPr>
              <w:t xml:space="preserve"> </w:t>
            </w:r>
          </w:p>
          <w:p w14:paraId="6E09F2BF" w14:textId="77777777" w:rsidR="00477640" w:rsidRDefault="00477640" w:rsidP="0061584B">
            <w:pPr>
              <w:spacing w:before="0" w:after="0"/>
              <w:rPr>
                <w:sz w:val="22"/>
                <w:szCs w:val="22"/>
                <w:lang w:eastAsia="zh-CN"/>
              </w:rPr>
            </w:pPr>
          </w:p>
          <w:p w14:paraId="0EB26DDF" w14:textId="77777777" w:rsidR="00477640" w:rsidRDefault="00477640" w:rsidP="0061584B">
            <w:pPr>
              <w:spacing w:before="0" w:after="0"/>
              <w:rPr>
                <w:sz w:val="22"/>
                <w:szCs w:val="22"/>
                <w:lang w:eastAsia="zh-CN"/>
              </w:rPr>
            </w:pPr>
            <w:r w:rsidRPr="00112806">
              <w:rPr>
                <w:sz w:val="22"/>
                <w:szCs w:val="22"/>
                <w:lang w:eastAsia="zh-CN"/>
              </w:rPr>
              <w:t>There are two timelines</w:t>
            </w:r>
            <w:r>
              <w:rPr>
                <w:sz w:val="22"/>
                <w:szCs w:val="22"/>
                <w:lang w:eastAsia="zh-CN"/>
              </w:rPr>
              <w:t xml:space="preserve"> associated with this issue</w:t>
            </w:r>
            <w:r w:rsidRPr="00112806">
              <w:rPr>
                <w:sz w:val="22"/>
                <w:szCs w:val="22"/>
                <w:lang w:eastAsia="zh-CN"/>
              </w:rPr>
              <w:t>. One is the processing time</w:t>
            </w:r>
            <w:r>
              <w:rPr>
                <w:sz w:val="22"/>
                <w:szCs w:val="22"/>
                <w:lang w:eastAsia="zh-CN"/>
              </w:rPr>
              <w:t xml:space="preserve"> as explained by some companies</w:t>
            </w:r>
            <w:r w:rsidRPr="00112806">
              <w:rPr>
                <w:sz w:val="22"/>
                <w:szCs w:val="22"/>
                <w:lang w:eastAsia="zh-CN"/>
              </w:rPr>
              <w:t xml:space="preserve">. The other is validity of the </w:t>
            </w:r>
            <w:r>
              <w:rPr>
                <w:sz w:val="22"/>
                <w:szCs w:val="22"/>
                <w:lang w:eastAsia="zh-CN"/>
              </w:rPr>
              <w:t>shared</w:t>
            </w:r>
            <w:r w:rsidRPr="00112806">
              <w:rPr>
                <w:sz w:val="22"/>
                <w:szCs w:val="22"/>
                <w:lang w:eastAsia="zh-CN"/>
              </w:rPr>
              <w:t xml:space="preserve"> information</w:t>
            </w:r>
            <w:r>
              <w:rPr>
                <w:sz w:val="22"/>
                <w:szCs w:val="22"/>
                <w:lang w:eastAsia="zh-CN"/>
              </w:rPr>
              <w:t xml:space="preserve"> from LTE-V module.</w:t>
            </w:r>
            <w:r>
              <w:t xml:space="preserve"> </w:t>
            </w:r>
            <w:r>
              <w:rPr>
                <w:sz w:val="22"/>
                <w:szCs w:val="22"/>
                <w:lang w:eastAsia="zh-CN"/>
              </w:rPr>
              <w:t xml:space="preserve">And the </w:t>
            </w:r>
            <w:r w:rsidRPr="00112806">
              <w:rPr>
                <w:sz w:val="22"/>
                <w:szCs w:val="22"/>
                <w:lang w:eastAsia="zh-CN"/>
              </w:rPr>
              <w:t>latter is not reflected in the proposal.</w:t>
            </w:r>
            <w:r>
              <w:rPr>
                <w:sz w:val="22"/>
                <w:szCs w:val="22"/>
                <w:lang w:eastAsia="zh-CN"/>
              </w:rPr>
              <w:t xml:space="preserve"> The</w:t>
            </w:r>
            <w:r w:rsidRPr="00112806">
              <w:rPr>
                <w:sz w:val="22"/>
                <w:szCs w:val="22"/>
                <w:lang w:eastAsia="zh-CN"/>
              </w:rPr>
              <w:t xml:space="preserve"> value of validity </w:t>
            </w:r>
            <w:r>
              <w:rPr>
                <w:sz w:val="22"/>
                <w:szCs w:val="22"/>
                <w:lang w:eastAsia="zh-CN"/>
              </w:rPr>
              <w:t>time shall be</w:t>
            </w:r>
            <w:r w:rsidRPr="00112806">
              <w:rPr>
                <w:sz w:val="22"/>
                <w:szCs w:val="22"/>
                <w:lang w:eastAsia="zh-CN"/>
              </w:rPr>
              <w:t xml:space="preserve"> determined according to </w:t>
            </w:r>
            <w:r>
              <w:rPr>
                <w:sz w:val="22"/>
                <w:szCs w:val="22"/>
                <w:lang w:eastAsia="zh-CN"/>
              </w:rPr>
              <w:t xml:space="preserve">UE </w:t>
            </w:r>
            <w:r w:rsidRPr="00112806">
              <w:rPr>
                <w:sz w:val="22"/>
                <w:szCs w:val="22"/>
                <w:lang w:eastAsia="zh-CN"/>
              </w:rPr>
              <w:lastRenderedPageBreak/>
              <w:t>implementation of T.</w:t>
            </w:r>
            <w:r>
              <w:rPr>
                <w:sz w:val="22"/>
                <w:szCs w:val="22"/>
                <w:lang w:eastAsia="zh-CN"/>
              </w:rPr>
              <w:t xml:space="preserve"> Thus, we suggest</w:t>
            </w:r>
            <w:r w:rsidRPr="00112806">
              <w:rPr>
                <w:sz w:val="22"/>
                <w:szCs w:val="22"/>
                <w:lang w:eastAsia="zh-CN"/>
              </w:rPr>
              <w:t xml:space="preserve"> to correct it in accordance with </w:t>
            </w:r>
            <w:r w:rsidRPr="00720CE6">
              <w:rPr>
                <w:sz w:val="22"/>
                <w:szCs w:val="22"/>
                <w:lang w:eastAsia="zh-CN"/>
              </w:rPr>
              <w:t>38.213 clause 16.2.4.1</w:t>
            </w:r>
            <w:r>
              <w:rPr>
                <w:sz w:val="22"/>
                <w:szCs w:val="22"/>
                <w:lang w:eastAsia="zh-CN"/>
              </w:rPr>
              <w:t>.</w:t>
            </w:r>
          </w:p>
          <w:p w14:paraId="6E2DB2FD" w14:textId="77777777" w:rsidR="00477640" w:rsidRDefault="00477640" w:rsidP="0061584B">
            <w:pPr>
              <w:spacing w:before="0" w:after="0"/>
              <w:rPr>
                <w:sz w:val="22"/>
                <w:szCs w:val="22"/>
                <w:lang w:eastAsia="zh-CN"/>
              </w:rPr>
            </w:pPr>
          </w:p>
          <w:tbl>
            <w:tblPr>
              <w:tblStyle w:val="TableGrid"/>
              <w:tblW w:w="0" w:type="auto"/>
              <w:tblLook w:val="04A0" w:firstRow="1" w:lastRow="0" w:firstColumn="1" w:lastColumn="0" w:noHBand="0" w:noVBand="1"/>
            </w:tblPr>
            <w:tblGrid>
              <w:gridCol w:w="6344"/>
            </w:tblGrid>
            <w:tr w:rsidR="00477640" w14:paraId="37B528ED" w14:textId="77777777" w:rsidTr="0061584B">
              <w:tc>
                <w:tcPr>
                  <w:tcW w:w="6344" w:type="dxa"/>
                </w:tcPr>
                <w:p w14:paraId="6A388FD7" w14:textId="77777777" w:rsidR="00477640" w:rsidRPr="00112806" w:rsidRDefault="00477640" w:rsidP="0061584B">
                  <w:pPr>
                    <w:rPr>
                      <w:i/>
                      <w:lang w:val="en-US" w:eastAsia="zh-CN"/>
                    </w:rPr>
                  </w:pPr>
                  <w:r w:rsidRPr="00112806">
                    <w:rPr>
                      <w:i/>
                      <w:lang w:val="en-US" w:eastAsia="zh-CN"/>
                    </w:rPr>
                    <w:t>(copied from 38.213 clause 16.2.4.1)</w:t>
                  </w:r>
                </w:p>
                <w:p w14:paraId="16F315BB" w14:textId="77777777" w:rsidR="00477640" w:rsidRDefault="00477640" w:rsidP="0061584B">
                  <w:pPr>
                    <w:rPr>
                      <w:lang w:val="en-US" w:eastAsia="zh-CN"/>
                    </w:rPr>
                  </w:pPr>
                  <w:r>
                    <w:rPr>
                      <w:lang w:val="en-US" w:eastAsia="zh-CN"/>
                    </w:rPr>
                    <w:t xml:space="preserve">If a UE </w:t>
                  </w:r>
                </w:p>
                <w:p w14:paraId="06956C9F" w14:textId="77777777" w:rsidR="00477640" w:rsidRDefault="00477640" w:rsidP="0061584B">
                  <w:pPr>
                    <w:pStyle w:val="B1"/>
                    <w:rPr>
                      <w:lang w:val="x-none"/>
                    </w:rPr>
                  </w:pPr>
                  <w:r>
                    <w:t>-</w:t>
                  </w:r>
                  <w:r>
                    <w:tab/>
                  </w:r>
                  <w:r>
                    <w:rPr>
                      <w:bCs/>
                      <w:kern w:val="32"/>
                      <w:lang w:val="en-US" w:eastAsia="zh-CN"/>
                    </w:rPr>
                    <w:t>would transmit a first channel/signal using</w:t>
                  </w:r>
                  <w:r>
                    <w:t xml:space="preserve"> E-UTRA radio access</w:t>
                  </w:r>
                  <w:r>
                    <w:rPr>
                      <w:bCs/>
                      <w:kern w:val="32"/>
                      <w:lang w:val="en-US" w:eastAsia="zh-CN"/>
                    </w:rPr>
                    <w:t xml:space="preserve"> and second channels/signals using NR radio access, and</w:t>
                  </w:r>
                </w:p>
                <w:p w14:paraId="2D74C064" w14:textId="77777777" w:rsidR="00477640" w:rsidRDefault="00477640" w:rsidP="0061584B">
                  <w:pPr>
                    <w:pStyle w:val="B1"/>
                    <w:rPr>
                      <w:bCs/>
                      <w:kern w:val="32"/>
                      <w:lang w:val="en-US" w:eastAsia="zh-CN"/>
                    </w:rPr>
                  </w:pPr>
                  <w:r>
                    <w:t>-</w:t>
                  </w:r>
                  <w:r>
                    <w:tab/>
                  </w:r>
                  <w:r>
                    <w:rPr>
                      <w:bCs/>
                      <w:kern w:val="32"/>
                      <w:lang w:val="en-US" w:eastAsia="zh-CN"/>
                    </w:rPr>
                    <w:t>a transmission of the first channel/signal would overlap in time with a transmission of the second channels/signals, and</w:t>
                  </w:r>
                </w:p>
                <w:p w14:paraId="730591BE" w14:textId="77777777" w:rsidR="00477640" w:rsidRPr="00112806" w:rsidRDefault="00477640" w:rsidP="0061584B">
                  <w:pPr>
                    <w:pStyle w:val="B1"/>
                    <w:rPr>
                      <w:sz w:val="22"/>
                      <w:szCs w:val="22"/>
                      <w:lang w:val="en-US" w:eastAsia="zh-CN"/>
                    </w:rPr>
                  </w:pPr>
                  <w:r>
                    <w:t>-</w:t>
                  </w:r>
                  <w:r>
                    <w:tab/>
                  </w:r>
                  <w:r>
                    <w:rPr>
                      <w:bCs/>
                      <w:kern w:val="32"/>
                      <w:lang w:val="en-US" w:eastAsia="zh-CN"/>
                    </w:rPr>
                    <w:t xml:space="preserve">the priorities of the channels/signals </w:t>
                  </w:r>
                  <w:r w:rsidRPr="00112806">
                    <w:rPr>
                      <w:bCs/>
                      <w:color w:val="7030A0"/>
                      <w:kern w:val="32"/>
                      <w:lang w:val="en-US" w:eastAsia="zh-CN"/>
                    </w:rPr>
                    <w:t>are known</w:t>
                  </w:r>
                  <w:r>
                    <w:rPr>
                      <w:bCs/>
                      <w:kern w:val="32"/>
                      <w:lang w:val="en-US" w:eastAsia="zh-CN"/>
                    </w:rPr>
                    <w:t xml:space="preserve"> to both E-UTRA radio access and NR radio access </w:t>
                  </w:r>
                  <w:r w:rsidRPr="00112806">
                    <w:rPr>
                      <w:bCs/>
                      <w:color w:val="7030A0"/>
                      <w:kern w:val="32"/>
                      <w:lang w:val="en-US" w:eastAsia="zh-CN"/>
                    </w:rPr>
                    <w:t xml:space="preserve">at the UE </w:t>
                  </w:r>
                  <m:oMath>
                    <m:r>
                      <w:rPr>
                        <w:rFonts w:ascii="Cambria Math" w:hAnsi="Cambria Math"/>
                        <w:color w:val="7030A0"/>
                      </w:rPr>
                      <m:t>T</m:t>
                    </m:r>
                  </m:oMath>
                  <w:r w:rsidRPr="00112806">
                    <w:rPr>
                      <w:color w:val="7030A0"/>
                    </w:rPr>
                    <w:t xml:space="preserve"> </w:t>
                  </w:r>
                  <w:proofErr w:type="spellStart"/>
                  <w:r w:rsidRPr="00112806">
                    <w:rPr>
                      <w:bCs/>
                      <w:color w:val="7030A0"/>
                      <w:kern w:val="32"/>
                      <w:lang w:val="en-US" w:eastAsia="zh-CN"/>
                    </w:rPr>
                    <w:t>msec</w:t>
                  </w:r>
                  <w:proofErr w:type="spellEnd"/>
                  <w:r w:rsidRPr="00112806">
                    <w:rPr>
                      <w:bCs/>
                      <w:color w:val="7030A0"/>
                      <w:kern w:val="32"/>
                      <w:lang w:val="en-US" w:eastAsia="zh-CN"/>
                    </w:rPr>
                    <w:t xml:space="preserve"> prior to </w:t>
                  </w:r>
                  <w:r>
                    <w:rPr>
                      <w:bCs/>
                      <w:kern w:val="32"/>
                      <w:lang w:val="en-US" w:eastAsia="zh-CN"/>
                    </w:rPr>
                    <w:t xml:space="preserve">the start of the earliest of the two transmissions, where </w:t>
                  </w:r>
                  <m:oMath>
                    <m:r>
                      <w:rPr>
                        <w:rFonts w:ascii="Cambria Math" w:hAnsi="Cambria Math"/>
                        <w:kern w:val="32"/>
                        <w:lang w:val="en-US" w:eastAsia="zh-CN"/>
                      </w:rPr>
                      <m:t>T≤4</m:t>
                    </m:r>
                  </m:oMath>
                  <w:r>
                    <w:rPr>
                      <w:bCs/>
                      <w:kern w:val="32"/>
                      <w:lang w:val="en-US" w:eastAsia="zh-CN"/>
                    </w:rPr>
                    <w:t xml:space="preserve"> and is based on UE implementation, </w:t>
                  </w:r>
                </w:p>
              </w:tc>
            </w:tr>
          </w:tbl>
          <w:p w14:paraId="3BEFCC29" w14:textId="77777777" w:rsidR="00477640" w:rsidRPr="007B2D6F" w:rsidRDefault="00477640" w:rsidP="0061584B">
            <w:pPr>
              <w:spacing w:before="0" w:after="0"/>
              <w:rPr>
                <w:sz w:val="22"/>
                <w:szCs w:val="22"/>
                <w:lang w:val="en-US" w:eastAsia="zh-CN"/>
              </w:rPr>
            </w:pPr>
          </w:p>
          <w:p w14:paraId="79782658" w14:textId="77777777" w:rsidR="00477640" w:rsidRDefault="00477640" w:rsidP="0061584B">
            <w:pPr>
              <w:spacing w:before="0" w:after="0"/>
              <w:rPr>
                <w:sz w:val="22"/>
              </w:rPr>
            </w:pPr>
            <w:r w:rsidRPr="006B6FE8">
              <w:rPr>
                <w:sz w:val="22"/>
              </w:rPr>
              <w:t>Thus, we suggest the following proposal</w:t>
            </w:r>
            <w:r>
              <w:rPr>
                <w:sz w:val="22"/>
              </w:rPr>
              <w:t xml:space="preserve"> (changes in purple)</w:t>
            </w:r>
            <w:r w:rsidRPr="006B6FE8">
              <w:rPr>
                <w:sz w:val="22"/>
              </w:rPr>
              <w:t>:</w:t>
            </w:r>
          </w:p>
          <w:p w14:paraId="1163FBED" w14:textId="77777777" w:rsidR="00477640" w:rsidRPr="00C57F14" w:rsidRDefault="00477640" w:rsidP="0061584B">
            <w:pPr>
              <w:pStyle w:val="3GPPNormalText"/>
              <w:spacing w:after="0"/>
              <w:rPr>
                <w:b/>
              </w:rPr>
            </w:pPr>
            <w:r>
              <w:rPr>
                <w:b/>
              </w:rPr>
              <w:t>Proposal 1-4 (II)</w:t>
            </w:r>
            <w:r w:rsidRPr="00C57F14">
              <w:rPr>
                <w:b/>
              </w:rPr>
              <w:t>:</w:t>
            </w:r>
          </w:p>
          <w:p w14:paraId="43C4739C"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sidRPr="00E976AE">
              <w:rPr>
                <w:rFonts w:ascii="Times New Roman" w:eastAsia="MS Mincho" w:hAnsi="Times New Roman"/>
                <w:b/>
                <w:strike/>
                <w:color w:val="7030A0"/>
                <w:szCs w:val="24"/>
              </w:rPr>
              <w:t>which is provided at least a time</w:t>
            </w:r>
            <w:r w:rsidRPr="00E976AE">
              <w:rPr>
                <w:rFonts w:ascii="Times New Roman" w:eastAsia="MS Mincho" w:hAnsi="Times New Roman"/>
                <w:b/>
                <w:color w:val="7030A0"/>
                <w:szCs w:val="24"/>
              </w:rPr>
              <w:t xml:space="preserve"> </w:t>
            </w:r>
            <w:r>
              <w:rPr>
                <w:rFonts w:ascii="Times New Roman" w:eastAsia="MS Mincho" w:hAnsi="Times New Roman"/>
                <w:b/>
                <w:szCs w:val="24"/>
              </w:rPr>
              <w:t xml:space="preserve">T </w:t>
            </w:r>
            <w:proofErr w:type="spellStart"/>
            <w:r>
              <w:rPr>
                <w:rFonts w:ascii="Times New Roman" w:eastAsia="MS Mincho" w:hAnsi="Times New Roman"/>
                <w:b/>
                <w:color w:val="FF0000"/>
                <w:szCs w:val="24"/>
              </w:rPr>
              <w:t>ms</w:t>
            </w:r>
            <w:proofErr w:type="spellEnd"/>
            <w:r>
              <w:rPr>
                <w:rFonts w:ascii="Times New Roman" w:eastAsia="MS Mincho" w:hAnsi="Times New Roman"/>
                <w:b/>
                <w:szCs w:val="24"/>
              </w:rPr>
              <w:t xml:space="preserve"> prior to </w:t>
            </w:r>
            <w:r w:rsidRPr="008F4272">
              <w:rPr>
                <w:rFonts w:ascii="Times New Roman" w:eastAsia="MS Mincho" w:hAnsi="Times New Roman"/>
                <w:b/>
                <w:color w:val="70AD47" w:themeColor="accent6"/>
                <w:szCs w:val="24"/>
              </w:rPr>
              <w:t xml:space="preserve">slot n, to determine a set of resources for its own transmission </w:t>
            </w:r>
            <w:r w:rsidRPr="008F4272">
              <w:rPr>
                <w:rFonts w:ascii="Times New Roman" w:eastAsia="MS Mincho" w:hAnsi="Times New Roman"/>
                <w:b/>
                <w:strike/>
                <w:color w:val="70AD47" w:themeColor="accent6"/>
                <w:szCs w:val="24"/>
              </w:rPr>
              <w:t xml:space="preserve">the </w:t>
            </w:r>
            <w:r w:rsidRPr="008F4272">
              <w:rPr>
                <w:rFonts w:ascii="Times New Roman" w:eastAsia="MS Mincho" w:hAnsi="Times New Roman"/>
                <w:b/>
                <w:strike/>
                <w:color w:val="70AD47" w:themeColor="accent6"/>
                <w:szCs w:val="24"/>
                <w:lang w:val="en-GB"/>
              </w:rPr>
              <w:t>triggering of NR SL resource (re)selection, resource re-evaluation and pre-emption checking</w:t>
            </w:r>
            <w:r>
              <w:rPr>
                <w:rFonts w:ascii="Times New Roman" w:eastAsia="MS Mincho" w:hAnsi="Times New Roman"/>
                <w:b/>
                <w:szCs w:val="24"/>
              </w:rPr>
              <w:t>.</w:t>
            </w:r>
          </w:p>
          <w:p w14:paraId="62941092"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654C9644" w14:textId="77777777" w:rsidR="00477640" w:rsidRPr="008F4272" w:rsidRDefault="00477640" w:rsidP="00477640">
            <w:pPr>
              <w:pStyle w:val="ListParagraph"/>
              <w:numPr>
                <w:ilvl w:val="1"/>
                <w:numId w:val="10"/>
              </w:numPr>
              <w:spacing w:line="259" w:lineRule="auto"/>
              <w:ind w:left="720"/>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Option 1: T is (pre-)configured.</w:t>
            </w:r>
          </w:p>
          <w:p w14:paraId="462D97C1" w14:textId="77777777" w:rsidR="00477640" w:rsidRPr="008F4272" w:rsidRDefault="00477640" w:rsidP="00477640">
            <w:pPr>
              <w:pStyle w:val="ListParagraph"/>
              <w:numPr>
                <w:ilvl w:val="2"/>
                <w:numId w:val="10"/>
              </w:numPr>
              <w:spacing w:line="259" w:lineRule="auto"/>
              <w:ind w:left="1080"/>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FFS: Value of T.</w:t>
            </w:r>
          </w:p>
          <w:p w14:paraId="5E2393EA"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w:t>
            </w:r>
            <w:proofErr w:type="spellStart"/>
            <w:r>
              <w:rPr>
                <w:rFonts w:ascii="Times New Roman" w:eastAsia="MS Mincho" w:hAnsi="Times New Roman"/>
                <w:b/>
                <w:szCs w:val="24"/>
                <w:lang w:val="en-GB"/>
              </w:rPr>
              <w:t>ms</w:t>
            </w:r>
            <w:proofErr w:type="spellEnd"/>
            <w:r>
              <w:rPr>
                <w:rFonts w:ascii="Times New Roman" w:eastAsia="MS Mincho" w:hAnsi="Times New Roman"/>
                <w:b/>
                <w:szCs w:val="24"/>
                <w:lang w:val="en-GB"/>
              </w:rPr>
              <w:t>, and is based on UE implementation, according to the Rel-16 NR SL timeline for in-device coexistence.</w:t>
            </w:r>
          </w:p>
          <w:p w14:paraId="15EE58D1"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73D21779" w14:textId="77777777" w:rsidR="00477640" w:rsidRPr="00EB6271" w:rsidRDefault="00477640" w:rsidP="0061584B">
            <w:pPr>
              <w:spacing w:after="0"/>
              <w:rPr>
                <w:rFonts w:eastAsiaTheme="minorEastAsia"/>
                <w:sz w:val="22"/>
                <w:lang w:eastAsia="zh-CN"/>
              </w:rPr>
            </w:pPr>
          </w:p>
        </w:tc>
      </w:tr>
      <w:tr w:rsidR="00752110" w:rsidRPr="00EB6271" w14:paraId="3B613D37" w14:textId="77777777" w:rsidTr="00477640">
        <w:trPr>
          <w:trHeight w:val="158"/>
        </w:trPr>
        <w:tc>
          <w:tcPr>
            <w:tcW w:w="1680" w:type="dxa"/>
          </w:tcPr>
          <w:p w14:paraId="743B84DF" w14:textId="02A04B92" w:rsidR="00752110" w:rsidRDefault="00752110" w:rsidP="00752110">
            <w:pPr>
              <w:spacing w:after="0"/>
              <w:rPr>
                <w:rFonts w:eastAsiaTheme="minorEastAsia"/>
                <w:sz w:val="22"/>
                <w:lang w:eastAsia="zh-CN"/>
              </w:rPr>
            </w:pPr>
            <w:r>
              <w:rPr>
                <w:rFonts w:eastAsiaTheme="minorEastAsia"/>
                <w:sz w:val="22"/>
                <w:lang w:eastAsia="zh-CN"/>
              </w:rPr>
              <w:lastRenderedPageBreak/>
              <w:t>Samsung</w:t>
            </w:r>
          </w:p>
        </w:tc>
        <w:tc>
          <w:tcPr>
            <w:tcW w:w="1735" w:type="dxa"/>
          </w:tcPr>
          <w:p w14:paraId="2A6541D9" w14:textId="5A7FBF48" w:rsidR="00752110" w:rsidRDefault="00752110" w:rsidP="00752110">
            <w:pPr>
              <w:tabs>
                <w:tab w:val="left" w:pos="1030"/>
              </w:tabs>
              <w:spacing w:after="0"/>
              <w:rPr>
                <w:rFonts w:eastAsiaTheme="minorEastAsia"/>
                <w:sz w:val="22"/>
                <w:lang w:eastAsia="zh-CN"/>
              </w:rPr>
            </w:pPr>
            <w:r>
              <w:rPr>
                <w:rFonts w:eastAsiaTheme="minorEastAsia"/>
                <w:sz w:val="22"/>
                <w:lang w:eastAsia="zh-CN"/>
              </w:rPr>
              <w:t>Comments</w:t>
            </w:r>
          </w:p>
        </w:tc>
        <w:tc>
          <w:tcPr>
            <w:tcW w:w="6570" w:type="dxa"/>
          </w:tcPr>
          <w:p w14:paraId="71DA238B" w14:textId="77777777" w:rsidR="00752110" w:rsidRDefault="00752110" w:rsidP="00752110">
            <w:pPr>
              <w:spacing w:after="0"/>
              <w:rPr>
                <w:rFonts w:eastAsiaTheme="minorEastAsia"/>
                <w:sz w:val="22"/>
                <w:lang w:eastAsia="zh-CN"/>
              </w:rPr>
            </w:pPr>
            <w:r>
              <w:rPr>
                <w:rFonts w:eastAsiaTheme="minorEastAsia"/>
                <w:sz w:val="22"/>
                <w:lang w:eastAsia="zh-CN"/>
              </w:rPr>
              <w:t>We still have concern on the wording</w:t>
            </w:r>
          </w:p>
          <w:p w14:paraId="58927C0A" w14:textId="77777777" w:rsidR="00752110" w:rsidRDefault="00752110" w:rsidP="00752110">
            <w:pPr>
              <w:spacing w:after="0"/>
              <w:rPr>
                <w:rFonts w:eastAsiaTheme="minorEastAsia"/>
                <w:sz w:val="22"/>
                <w:lang w:eastAsia="zh-CN"/>
              </w:rPr>
            </w:pPr>
            <w:r>
              <w:rPr>
                <w:rFonts w:eastAsiaTheme="minorEastAsia"/>
                <w:sz w:val="22"/>
                <w:lang w:eastAsia="zh-CN"/>
              </w:rPr>
              <w:t>“</w:t>
            </w:r>
            <w:r>
              <w:rPr>
                <w:rFonts w:eastAsia="MS Mincho"/>
                <w:b/>
                <w:szCs w:val="24"/>
              </w:rPr>
              <w:t xml:space="preserve">For dynamic resource pool sharing, </w:t>
            </w:r>
            <w:r>
              <w:rPr>
                <w:rFonts w:eastAsia="MS Mincho"/>
                <w:b/>
                <w:color w:val="FF0000"/>
                <w:szCs w:val="24"/>
              </w:rPr>
              <w:t xml:space="preserve">the NR SL UE is expected to use </w:t>
            </w:r>
            <w:r>
              <w:rPr>
                <w:rFonts w:eastAsia="MS Mincho"/>
                <w:b/>
                <w:szCs w:val="24"/>
              </w:rPr>
              <w:t xml:space="preserve">the information shared by the LTE SL module to the NR SL module </w:t>
            </w:r>
            <w:r>
              <w:rPr>
                <w:rFonts w:eastAsia="MS Mincho"/>
                <w:b/>
                <w:color w:val="FF0000"/>
                <w:szCs w:val="24"/>
              </w:rPr>
              <w:t>which</w:t>
            </w:r>
            <w:r>
              <w:rPr>
                <w:rFonts w:eastAsia="MS Mincho"/>
                <w:b/>
                <w:szCs w:val="24"/>
              </w:rPr>
              <w:t xml:space="preserve"> is provided at least a time T </w:t>
            </w:r>
            <w:proofErr w:type="spellStart"/>
            <w:r>
              <w:rPr>
                <w:rFonts w:eastAsia="MS Mincho"/>
                <w:b/>
                <w:color w:val="FF0000"/>
                <w:szCs w:val="24"/>
              </w:rPr>
              <w:t>ms</w:t>
            </w:r>
            <w:proofErr w:type="spellEnd"/>
            <w:r>
              <w:rPr>
                <w:rFonts w:eastAsia="MS Mincho"/>
                <w:b/>
                <w:szCs w:val="24"/>
              </w:rPr>
              <w:t xml:space="preserve"> prior to </w:t>
            </w:r>
            <w:r w:rsidRPr="008F4272">
              <w:rPr>
                <w:rFonts w:eastAsia="MS Mincho"/>
                <w:b/>
                <w:color w:val="70AD47" w:themeColor="accent6"/>
                <w:szCs w:val="24"/>
              </w:rPr>
              <w:t>slot n,</w:t>
            </w:r>
            <w:r>
              <w:rPr>
                <w:rFonts w:eastAsiaTheme="minorEastAsia"/>
                <w:sz w:val="22"/>
                <w:lang w:eastAsia="zh-CN"/>
              </w:rPr>
              <w:t>”</w:t>
            </w:r>
          </w:p>
          <w:p w14:paraId="06AD5EE2" w14:textId="17C763C7" w:rsidR="00752110" w:rsidRDefault="00752110" w:rsidP="00752110">
            <w:pPr>
              <w:spacing w:after="0"/>
              <w:rPr>
                <w:rFonts w:eastAsiaTheme="minorEastAsia"/>
                <w:sz w:val="22"/>
                <w:lang w:eastAsia="zh-CN"/>
              </w:rPr>
            </w:pPr>
            <w:r>
              <w:rPr>
                <w:rFonts w:eastAsiaTheme="minorEastAsia"/>
                <w:sz w:val="22"/>
                <w:lang w:eastAsia="zh-CN"/>
              </w:rPr>
              <w:t xml:space="preserve">Based on this definition, T seems to be the time between sharing information from LTE to NR and slot n. Which is not the </w:t>
            </w:r>
            <w:r>
              <w:rPr>
                <w:rFonts w:eastAsiaTheme="minorEastAsia"/>
                <w:sz w:val="22"/>
                <w:lang w:eastAsia="zh-CN"/>
              </w:rPr>
              <w:t>intention</w:t>
            </w:r>
            <w:r>
              <w:rPr>
                <w:rFonts w:eastAsiaTheme="minorEastAsia"/>
                <w:sz w:val="22"/>
                <w:lang w:eastAsia="zh-CN"/>
              </w:rPr>
              <w:t xml:space="preserve"> based on FL reply. If the intention is that </w:t>
            </w:r>
            <w:proofErr w:type="spellStart"/>
            <w:r>
              <w:rPr>
                <w:rFonts w:eastAsiaTheme="minorEastAsia"/>
                <w:sz w:val="22"/>
                <w:lang w:eastAsia="zh-CN"/>
              </w:rPr>
              <w:t>T</w:t>
            </w:r>
            <w:proofErr w:type="spellEnd"/>
            <w:r>
              <w:rPr>
                <w:rFonts w:eastAsiaTheme="minorEastAsia"/>
                <w:sz w:val="22"/>
                <w:lang w:eastAsia="zh-CN"/>
              </w:rPr>
              <w:t xml:space="preserve"> is time from the end of the LTE sensing window to slot n, we should say so.</w:t>
            </w:r>
          </w:p>
          <w:p w14:paraId="441DB002" w14:textId="77777777" w:rsidR="00752110" w:rsidRDefault="00752110" w:rsidP="00752110">
            <w:pPr>
              <w:spacing w:after="0"/>
              <w:rPr>
                <w:rFonts w:eastAsiaTheme="minorEastAsia"/>
                <w:sz w:val="22"/>
                <w:lang w:eastAsia="zh-CN"/>
              </w:rPr>
            </w:pPr>
            <w:r>
              <w:rPr>
                <w:rFonts w:eastAsiaTheme="minorEastAsia"/>
                <w:sz w:val="22"/>
                <w:lang w:eastAsia="zh-CN"/>
              </w:rPr>
              <w:lastRenderedPageBreak/>
              <w:t>Maybe we can say:</w:t>
            </w:r>
          </w:p>
          <w:p w14:paraId="41F62780" w14:textId="77777777" w:rsidR="00752110" w:rsidRDefault="00752110" w:rsidP="00752110">
            <w:pPr>
              <w:spacing w:after="0"/>
              <w:rPr>
                <w:rFonts w:eastAsiaTheme="minorEastAsia"/>
                <w:sz w:val="22"/>
                <w:lang w:eastAsia="zh-CN"/>
              </w:rPr>
            </w:pPr>
            <w:r>
              <w:rPr>
                <w:rFonts w:eastAsiaTheme="minorEastAsia"/>
                <w:sz w:val="22"/>
                <w:lang w:eastAsia="zh-CN"/>
              </w:rPr>
              <w:t>“</w:t>
            </w:r>
            <w:r>
              <w:rPr>
                <w:rFonts w:eastAsia="MS Mincho"/>
                <w:b/>
                <w:szCs w:val="24"/>
              </w:rPr>
              <w:t xml:space="preserve">For dynamic resource pool sharing, </w:t>
            </w:r>
            <w:r>
              <w:rPr>
                <w:rFonts w:eastAsia="MS Mincho"/>
                <w:b/>
                <w:color w:val="FF0000"/>
                <w:szCs w:val="24"/>
              </w:rPr>
              <w:t xml:space="preserve">the NR SL UE is expected to use </w:t>
            </w:r>
            <w:r>
              <w:rPr>
                <w:rFonts w:eastAsia="MS Mincho"/>
                <w:b/>
                <w:szCs w:val="24"/>
              </w:rPr>
              <w:t xml:space="preserve">the information shared by the LTE SL module to the NR SL module </w:t>
            </w:r>
            <w:r>
              <w:rPr>
                <w:rFonts w:eastAsia="MS Mincho"/>
                <w:b/>
                <w:color w:val="FF0000"/>
                <w:szCs w:val="24"/>
              </w:rPr>
              <w:t>which</w:t>
            </w:r>
            <w:r>
              <w:rPr>
                <w:rFonts w:eastAsia="MS Mincho"/>
                <w:b/>
                <w:szCs w:val="24"/>
              </w:rPr>
              <w:t xml:space="preserve"> is </w:t>
            </w:r>
            <w:r w:rsidRPr="00E07D86">
              <w:rPr>
                <w:rFonts w:eastAsia="MS Mincho"/>
                <w:b/>
                <w:strike/>
                <w:color w:val="3333FF"/>
                <w:szCs w:val="24"/>
              </w:rPr>
              <w:t>provided</w:t>
            </w:r>
            <w:r w:rsidRPr="00E07D86">
              <w:rPr>
                <w:rFonts w:eastAsia="MS Mincho"/>
                <w:b/>
                <w:color w:val="3333FF"/>
                <w:szCs w:val="24"/>
              </w:rPr>
              <w:t xml:space="preserve"> determined</w:t>
            </w:r>
            <w:r>
              <w:rPr>
                <w:rFonts w:eastAsia="MS Mincho"/>
                <w:b/>
                <w:szCs w:val="24"/>
              </w:rPr>
              <w:t xml:space="preserve"> at least a time T </w:t>
            </w:r>
            <w:proofErr w:type="spellStart"/>
            <w:r>
              <w:rPr>
                <w:rFonts w:eastAsia="MS Mincho"/>
                <w:b/>
                <w:color w:val="FF0000"/>
                <w:szCs w:val="24"/>
              </w:rPr>
              <w:t>ms</w:t>
            </w:r>
            <w:proofErr w:type="spellEnd"/>
            <w:r>
              <w:rPr>
                <w:rFonts w:eastAsia="MS Mincho"/>
                <w:b/>
                <w:szCs w:val="24"/>
              </w:rPr>
              <w:t xml:space="preserve"> prior to </w:t>
            </w:r>
            <w:r w:rsidRPr="008F4272">
              <w:rPr>
                <w:rFonts w:eastAsia="MS Mincho"/>
                <w:b/>
                <w:color w:val="70AD47" w:themeColor="accent6"/>
                <w:szCs w:val="24"/>
              </w:rPr>
              <w:t>slot n,</w:t>
            </w:r>
            <w:r>
              <w:rPr>
                <w:rFonts w:eastAsiaTheme="minorEastAsia"/>
                <w:sz w:val="22"/>
                <w:lang w:eastAsia="zh-CN"/>
              </w:rPr>
              <w:t>”</w:t>
            </w:r>
          </w:p>
          <w:p w14:paraId="099BDC5B" w14:textId="77777777" w:rsidR="00752110" w:rsidRDefault="00752110" w:rsidP="00752110">
            <w:pPr>
              <w:spacing w:after="0"/>
              <w:rPr>
                <w:sz w:val="22"/>
                <w:szCs w:val="22"/>
                <w:lang w:eastAsia="zh-CN"/>
              </w:rPr>
            </w:pPr>
          </w:p>
        </w:tc>
      </w:tr>
    </w:tbl>
    <w:p w14:paraId="75A3EA00" w14:textId="77777777" w:rsidR="009944C5" w:rsidRPr="00477640" w:rsidRDefault="009944C5" w:rsidP="009944C5">
      <w:pPr>
        <w:pStyle w:val="3GPPNormalText"/>
        <w:spacing w:before="240" w:after="0"/>
        <w:rPr>
          <w:b/>
          <w:lang w:val="en-GB"/>
        </w:rPr>
      </w:pPr>
    </w:p>
    <w:p w14:paraId="2C54FE88"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64B6FE6C" w14:textId="77777777" w:rsidR="00132D27" w:rsidRDefault="00366861">
      <w:pPr>
        <w:rPr>
          <w:rFonts w:eastAsia="MS Mincho"/>
          <w:sz w:val="22"/>
          <w:szCs w:val="24"/>
          <w:lang w:val="en-US"/>
        </w:rPr>
      </w:pPr>
      <w:r>
        <w:rPr>
          <w:rFonts w:eastAsia="MS Mincho"/>
          <w:sz w:val="22"/>
          <w:szCs w:val="24"/>
          <w:lang w:val="en-US"/>
        </w:rPr>
        <w:t>TBD</w:t>
      </w:r>
    </w:p>
    <w:p w14:paraId="5B4B616E" w14:textId="77777777" w:rsidR="00132D27" w:rsidRDefault="00132D27">
      <w:pPr>
        <w:rPr>
          <w:rFonts w:eastAsia="MS Mincho"/>
          <w:sz w:val="22"/>
          <w:szCs w:val="24"/>
          <w:lang w:val="en-US"/>
        </w:rPr>
      </w:pPr>
    </w:p>
    <w:p w14:paraId="75E59DE3" w14:textId="77777777" w:rsidR="00132D27" w:rsidRDefault="00366861">
      <w:pPr>
        <w:pStyle w:val="Heading2"/>
        <w:ind w:left="540"/>
      </w:pPr>
      <w:r>
        <w:t xml:space="preserve"> [</w:t>
      </w:r>
      <w:r>
        <w:rPr>
          <w:i/>
        </w:rPr>
        <w:t>ACTIVE</w:t>
      </w:r>
      <w:r>
        <w:t>] Issue 1-5: DRPS – Higher SCS</w:t>
      </w:r>
    </w:p>
    <w:p w14:paraId="04E70102" w14:textId="77777777" w:rsidR="00132D27" w:rsidRDefault="00366861">
      <w:pPr>
        <w:pStyle w:val="Heading3"/>
      </w:pPr>
      <w:r>
        <w:t xml:space="preserve">Summary of Company Views from </w:t>
      </w:r>
      <w:proofErr w:type="spellStart"/>
      <w:r>
        <w:t>TDocs</w:t>
      </w:r>
      <w:proofErr w:type="spellEnd"/>
    </w:p>
    <w:p w14:paraId="2D1E60CD" w14:textId="77777777" w:rsidR="00132D27" w:rsidRDefault="00366861">
      <w:pPr>
        <w:jc w:val="both"/>
      </w:pPr>
      <w:r>
        <w:rPr>
          <w:rFonts w:eastAsia="MS Mincho"/>
          <w:sz w:val="22"/>
          <w:szCs w:val="24"/>
          <w:lang w:val="en-US"/>
        </w:rPr>
        <w:t>The following agreement was made in the previous meeting, which defined the study of DRPS with the constraint that the shared NR SL resource pool is configured with a 15 kHz SCS.</w:t>
      </w:r>
    </w:p>
    <w:tbl>
      <w:tblPr>
        <w:tblStyle w:val="TableGrid"/>
        <w:tblW w:w="9962" w:type="dxa"/>
        <w:tblLayout w:type="fixed"/>
        <w:tblLook w:val="04A0" w:firstRow="1" w:lastRow="0" w:firstColumn="1" w:lastColumn="0" w:noHBand="0" w:noVBand="1"/>
      </w:tblPr>
      <w:tblGrid>
        <w:gridCol w:w="9962"/>
      </w:tblGrid>
      <w:tr w:rsidR="00132D27" w14:paraId="1126C5DF" w14:textId="77777777">
        <w:tc>
          <w:tcPr>
            <w:tcW w:w="9962" w:type="dxa"/>
          </w:tcPr>
          <w:p w14:paraId="01745F5C" w14:textId="77777777" w:rsidR="00132D27" w:rsidRDefault="00366861">
            <w:pPr>
              <w:pStyle w:val="3GPPNormalText"/>
              <w:spacing w:before="0" w:after="0"/>
              <w:rPr>
                <w:b/>
                <w:lang w:val="en-GB"/>
              </w:rPr>
            </w:pPr>
            <w:r>
              <w:rPr>
                <w:b/>
                <w:highlight w:val="green"/>
                <w:lang w:val="en-GB"/>
              </w:rPr>
              <w:t>Agreement</w:t>
            </w:r>
          </w:p>
          <w:p w14:paraId="687AF974"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50C0B759"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NR SL resource pool is configured with 15 kHz SCS.</w:t>
            </w:r>
          </w:p>
          <w:p w14:paraId="0C46BF55"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tc>
      </w:tr>
    </w:tbl>
    <w:p w14:paraId="1781B303" w14:textId="728D1E93" w:rsidR="00132D27" w:rsidRDefault="00366861">
      <w:pPr>
        <w:pStyle w:val="3GPPNormalText"/>
        <w:spacing w:before="120" w:after="0" w:line="259" w:lineRule="auto"/>
      </w:pPr>
      <w:r>
        <w:t xml:space="preserve">The reason behind the restriction of the NR SL resource pool’s SCS is that if different SCSs were used for the NR SL resource pool, it would cause AGC settling issues for the LTE SL </w:t>
      </w:r>
      <w:proofErr w:type="spellStart"/>
      <w:r>
        <w:t>U</w:t>
      </w:r>
      <w:r w:rsidR="008A2ABE">
        <w:t>e</w:t>
      </w:r>
      <w:r>
        <w:t>s</w:t>
      </w:r>
      <w:proofErr w:type="spellEnd"/>
      <w:r>
        <w:t xml:space="preserve"> that are using the shared resource pool. However, companies had also raised concerns that restricting the SCS to only 15 kHz for NR SL would rob it of providing the significant advantage of lower latency and higher data rates as compared to LTE V2X.</w:t>
      </w:r>
    </w:p>
    <w:p w14:paraId="65BD3A00" w14:textId="77777777" w:rsidR="00132D27" w:rsidRDefault="00366861">
      <w:pPr>
        <w:pStyle w:val="3GPPNormalText"/>
        <w:spacing w:before="120" w:after="0" w:line="259" w:lineRule="auto"/>
      </w:pPr>
      <w:r>
        <w:t>Based on the contributions submitted by the companies, only 7 companies have explicitly stated that they want to maintain the restriction on the 15 kHz SCS, while 17 companies stated that they support higher SCSs for NR SL. The following is a summary of the company views:</w:t>
      </w:r>
    </w:p>
    <w:p w14:paraId="27670FE2" w14:textId="36DDE00C" w:rsidR="00132D27" w:rsidRDefault="00366861">
      <w:pPr>
        <w:pStyle w:val="3GPPNormalText"/>
        <w:numPr>
          <w:ilvl w:val="0"/>
          <w:numId w:val="19"/>
        </w:numPr>
        <w:spacing w:after="0" w:line="259" w:lineRule="auto"/>
        <w:ind w:left="360"/>
      </w:pPr>
      <w:r>
        <w:t xml:space="preserve">Restrict the SCS to 15 kHz </w:t>
      </w:r>
      <w:r w:rsidR="00E23BA8">
        <w:t>–</w:t>
      </w:r>
      <w:r>
        <w:t xml:space="preserve"> [6], [8], [11], [15], [16], [21], [29], [30].</w:t>
      </w:r>
    </w:p>
    <w:p w14:paraId="37D90A93" w14:textId="77777777" w:rsidR="00132D27" w:rsidRDefault="00366861">
      <w:pPr>
        <w:pStyle w:val="3GPPNormalText"/>
        <w:numPr>
          <w:ilvl w:val="0"/>
          <w:numId w:val="19"/>
        </w:numPr>
        <w:spacing w:after="0" w:line="259" w:lineRule="auto"/>
        <w:ind w:left="360"/>
      </w:pPr>
      <w:r>
        <w:t>Support higher SCS – [1], [2], [3], [4], [5], [6], [9], [10], [12], [17], [20], [22], [23], [24], [25], [27], [32].</w:t>
      </w:r>
    </w:p>
    <w:p w14:paraId="1C776918" w14:textId="77777777" w:rsidR="00132D27" w:rsidRDefault="00366861">
      <w:pPr>
        <w:pStyle w:val="3GPPNormalText"/>
        <w:spacing w:before="120" w:after="0" w:line="259" w:lineRule="auto"/>
      </w:pPr>
      <w:r>
        <w:t>In order to support the higher SCSs for the NR SL resource pools, the following possible solutions were discussed by companies:</w:t>
      </w:r>
    </w:p>
    <w:p w14:paraId="2C078055" w14:textId="1F82B9FC" w:rsidR="00132D27" w:rsidRDefault="00366861">
      <w:pPr>
        <w:pStyle w:val="3GPPNormalText"/>
        <w:numPr>
          <w:ilvl w:val="0"/>
          <w:numId w:val="20"/>
        </w:numPr>
        <w:spacing w:after="0" w:line="259" w:lineRule="auto"/>
        <w:ind w:left="360"/>
      </w:pPr>
      <w:r>
        <w:t xml:space="preserve">7 companies supported the use of multi-slot transmissions or slot aggregation, where the NR SL transmissions of higher SCSs occupy all symbols within LTE SL subframe of 15 kHz </w:t>
      </w:r>
      <w:r w:rsidR="00E23BA8">
        <w:t>–</w:t>
      </w:r>
      <w:r>
        <w:t xml:space="preserve"> [1], [3], [5], [10], [12], [23], [25].</w:t>
      </w:r>
    </w:p>
    <w:p w14:paraId="36D302B7" w14:textId="2B616A7D" w:rsidR="00132D27" w:rsidRDefault="00366861">
      <w:pPr>
        <w:pStyle w:val="3GPPNormalText"/>
        <w:numPr>
          <w:ilvl w:val="0"/>
          <w:numId w:val="20"/>
        </w:numPr>
        <w:spacing w:after="0" w:line="259" w:lineRule="auto"/>
        <w:ind w:left="360"/>
      </w:pPr>
      <w:r>
        <w:t xml:space="preserve">3 companies support the NR SL UE sending LTE SCI which indicate resources reserved by NR SL transmissions, informing the LTE SL </w:t>
      </w:r>
      <w:proofErr w:type="spellStart"/>
      <w:r>
        <w:t>U</w:t>
      </w:r>
      <w:r w:rsidR="008A2ABE">
        <w:t>e</w:t>
      </w:r>
      <w:r>
        <w:t>s</w:t>
      </w:r>
      <w:proofErr w:type="spellEnd"/>
      <w:r>
        <w:t xml:space="preserve"> about the resource reservations used by the NR SL UE </w:t>
      </w:r>
      <w:r w:rsidR="00E23BA8">
        <w:t>–</w:t>
      </w:r>
      <w:r>
        <w:t xml:space="preserve"> [4], [6], [23].</w:t>
      </w:r>
    </w:p>
    <w:p w14:paraId="581BE50B" w14:textId="72291C07" w:rsidR="00132D27" w:rsidRDefault="00366861">
      <w:pPr>
        <w:pStyle w:val="3GPPNormalText"/>
        <w:numPr>
          <w:ilvl w:val="0"/>
          <w:numId w:val="20"/>
        </w:numPr>
        <w:spacing w:after="0" w:line="259" w:lineRule="auto"/>
        <w:ind w:left="360"/>
      </w:pPr>
      <w:r>
        <w:t xml:space="preserve">Exclude resources overlapping with LTE SL reservations </w:t>
      </w:r>
      <w:r w:rsidR="00E23BA8">
        <w:t>–</w:t>
      </w:r>
      <w:r>
        <w:t xml:space="preserve"> [2], [25].</w:t>
      </w:r>
    </w:p>
    <w:p w14:paraId="412ECA89" w14:textId="77777777" w:rsidR="00132D27" w:rsidRDefault="00366861">
      <w:pPr>
        <w:pStyle w:val="3GPPNormalText"/>
        <w:numPr>
          <w:ilvl w:val="0"/>
          <w:numId w:val="20"/>
        </w:numPr>
        <w:spacing w:after="0" w:line="259" w:lineRule="auto"/>
        <w:ind w:left="360"/>
      </w:pPr>
      <w:r>
        <w:t>Use SCSs for NR SL that are an integer multiple of LTE SCS – [17].</w:t>
      </w:r>
    </w:p>
    <w:p w14:paraId="3B1CC70E" w14:textId="77777777" w:rsidR="00132D27" w:rsidRDefault="00366861">
      <w:pPr>
        <w:pStyle w:val="3GPPNormalText"/>
        <w:spacing w:before="120" w:after="0" w:line="259" w:lineRule="auto"/>
      </w:pPr>
      <w:r>
        <w:t xml:space="preserve">Since majority of the companies prefer to explore solutions for supporting higher SCS for NR SL transmissions, it is the FL’s view to check whether companies are able to arrive at a common consensus about this direction. </w:t>
      </w:r>
    </w:p>
    <w:p w14:paraId="5A0D4365" w14:textId="77777777" w:rsidR="00132D27" w:rsidRDefault="00132D27">
      <w:pPr>
        <w:spacing w:after="0"/>
        <w:rPr>
          <w:rFonts w:eastAsia="MS Mincho"/>
          <w:b/>
          <w:sz w:val="22"/>
          <w:szCs w:val="24"/>
          <w:lang w:val="en-US"/>
        </w:rPr>
      </w:pPr>
    </w:p>
    <w:p w14:paraId="49DF5554" w14:textId="77777777" w:rsidR="00132D27" w:rsidRDefault="00366861">
      <w:pPr>
        <w:pStyle w:val="Heading4"/>
        <w:tabs>
          <w:tab w:val="left" w:pos="568"/>
        </w:tabs>
        <w:ind w:left="900"/>
        <w:rPr>
          <w:lang w:val="en-US"/>
        </w:rPr>
      </w:pPr>
      <w:r>
        <w:rPr>
          <w:lang w:val="en-US"/>
        </w:rPr>
        <w:t>Company Proposals:</w:t>
      </w:r>
    </w:p>
    <w:p w14:paraId="17D956F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5E576995" w14:textId="77777777">
        <w:trPr>
          <w:trHeight w:val="228"/>
        </w:trPr>
        <w:tc>
          <w:tcPr>
            <w:tcW w:w="1837" w:type="dxa"/>
          </w:tcPr>
          <w:p w14:paraId="07EA7809" w14:textId="77777777" w:rsidR="00132D27" w:rsidRDefault="00366861">
            <w:pPr>
              <w:spacing w:before="0" w:after="0"/>
              <w:rPr>
                <w:b/>
                <w:sz w:val="22"/>
                <w:szCs w:val="22"/>
              </w:rPr>
            </w:pPr>
            <w:r>
              <w:rPr>
                <w:rFonts w:hint="eastAsia"/>
                <w:b/>
                <w:sz w:val="22"/>
                <w:szCs w:val="22"/>
              </w:rPr>
              <w:t>C</w:t>
            </w:r>
            <w:r>
              <w:rPr>
                <w:b/>
                <w:sz w:val="22"/>
                <w:szCs w:val="22"/>
              </w:rPr>
              <w:t>ompany</w:t>
            </w:r>
          </w:p>
        </w:tc>
        <w:tc>
          <w:tcPr>
            <w:tcW w:w="8148" w:type="dxa"/>
          </w:tcPr>
          <w:p w14:paraId="490BA21F" w14:textId="77777777" w:rsidR="00132D27" w:rsidRDefault="00366861">
            <w:pPr>
              <w:spacing w:before="0" w:after="0"/>
              <w:rPr>
                <w:b/>
                <w:sz w:val="22"/>
                <w:szCs w:val="22"/>
              </w:rPr>
            </w:pPr>
            <w:r>
              <w:rPr>
                <w:b/>
                <w:sz w:val="22"/>
                <w:szCs w:val="22"/>
              </w:rPr>
              <w:t>Company proposal related to this issue</w:t>
            </w:r>
          </w:p>
        </w:tc>
      </w:tr>
      <w:tr w:rsidR="00132D27" w14:paraId="0607394D" w14:textId="77777777">
        <w:trPr>
          <w:trHeight w:val="129"/>
        </w:trPr>
        <w:tc>
          <w:tcPr>
            <w:tcW w:w="1837" w:type="dxa"/>
          </w:tcPr>
          <w:p w14:paraId="5A7A6FAA" w14:textId="77777777" w:rsidR="00132D27" w:rsidRDefault="00366861">
            <w:pPr>
              <w:spacing w:before="0" w:after="0"/>
              <w:rPr>
                <w:sz w:val="22"/>
                <w:szCs w:val="22"/>
              </w:rPr>
            </w:pPr>
            <w:r>
              <w:rPr>
                <w:sz w:val="22"/>
                <w:szCs w:val="22"/>
              </w:rPr>
              <w:t>Nokia</w:t>
            </w:r>
          </w:p>
        </w:tc>
        <w:tc>
          <w:tcPr>
            <w:tcW w:w="8148" w:type="dxa"/>
          </w:tcPr>
          <w:p w14:paraId="261AB43C" w14:textId="77777777" w:rsidR="00132D27" w:rsidRDefault="00366861">
            <w:pPr>
              <w:spacing w:before="0" w:after="0"/>
              <w:rPr>
                <w:sz w:val="22"/>
                <w:szCs w:val="22"/>
              </w:rPr>
            </w:pPr>
            <w:r>
              <w:rPr>
                <w:sz w:val="22"/>
                <w:szCs w:val="22"/>
              </w:rPr>
              <w:t>Observation 2: Restricting co-channel coexistence to 15kHz has the following drawbacks:</w:t>
            </w:r>
          </w:p>
          <w:p w14:paraId="698135B7" w14:textId="77777777" w:rsidR="00132D27" w:rsidRDefault="00366861">
            <w:pPr>
              <w:spacing w:before="0" w:after="0"/>
              <w:rPr>
                <w:sz w:val="22"/>
                <w:szCs w:val="22"/>
              </w:rPr>
            </w:pPr>
            <w:r>
              <w:rPr>
                <w:sz w:val="22"/>
                <w:szCs w:val="22"/>
              </w:rPr>
              <w:t>•</w:t>
            </w:r>
            <w:r>
              <w:rPr>
                <w:sz w:val="22"/>
                <w:szCs w:val="22"/>
              </w:rPr>
              <w:tab/>
              <w:t>Increased latency (that necessary)</w:t>
            </w:r>
          </w:p>
          <w:p w14:paraId="1CF6981B" w14:textId="77777777" w:rsidR="00132D27" w:rsidRDefault="00366861">
            <w:pPr>
              <w:spacing w:before="0" w:after="0"/>
              <w:rPr>
                <w:sz w:val="22"/>
                <w:szCs w:val="22"/>
              </w:rPr>
            </w:pPr>
            <w:r>
              <w:rPr>
                <w:sz w:val="22"/>
                <w:szCs w:val="22"/>
              </w:rPr>
              <w:t>•</w:t>
            </w:r>
            <w:r>
              <w:rPr>
                <w:sz w:val="22"/>
                <w:szCs w:val="22"/>
              </w:rPr>
              <w:tab/>
              <w:t>Less robustness to Doppler frequency shifts.</w:t>
            </w:r>
          </w:p>
          <w:p w14:paraId="3B36097E" w14:textId="77777777" w:rsidR="00132D27" w:rsidRDefault="00366861">
            <w:pPr>
              <w:spacing w:before="0" w:after="0"/>
              <w:rPr>
                <w:sz w:val="22"/>
                <w:szCs w:val="22"/>
              </w:rPr>
            </w:pPr>
            <w:r>
              <w:rPr>
                <w:sz w:val="22"/>
                <w:szCs w:val="22"/>
              </w:rPr>
              <w:t>•</w:t>
            </w:r>
            <w:r>
              <w:rPr>
                <w:sz w:val="22"/>
                <w:szCs w:val="22"/>
              </w:rPr>
              <w:tab/>
              <w:t>Complicate the CA design when aggregating the shared ITS carrier with another NR carrier.</w:t>
            </w:r>
          </w:p>
          <w:p w14:paraId="2316FDC4" w14:textId="77777777" w:rsidR="00132D27" w:rsidRDefault="00366861">
            <w:pPr>
              <w:spacing w:before="0" w:after="0"/>
              <w:rPr>
                <w:sz w:val="22"/>
                <w:szCs w:val="22"/>
              </w:rPr>
            </w:pPr>
            <w:r>
              <w:rPr>
                <w:sz w:val="22"/>
                <w:szCs w:val="22"/>
              </w:rPr>
              <w:t>Proposal 2: NR SL should support higher SCS than 15 kHz for co-channel coexistence.</w:t>
            </w:r>
          </w:p>
          <w:p w14:paraId="44121D9F" w14:textId="77777777" w:rsidR="00132D27" w:rsidRDefault="00366861">
            <w:pPr>
              <w:spacing w:before="0" w:after="0"/>
              <w:rPr>
                <w:sz w:val="22"/>
                <w:szCs w:val="22"/>
              </w:rPr>
            </w:pPr>
            <w:r>
              <w:rPr>
                <w:sz w:val="22"/>
                <w:szCs w:val="22"/>
              </w:rPr>
              <w:t>Proposal 3: For NR SL using a higher numerology than LTE, slot aggregation is supported such that an NR SL device can reserve and transmit in consecutive NR slots starting with the first NR slot that overlaps an LTE SL subframe.</w:t>
            </w:r>
          </w:p>
        </w:tc>
      </w:tr>
      <w:tr w:rsidR="00132D27" w14:paraId="03D18300" w14:textId="77777777">
        <w:trPr>
          <w:trHeight w:val="129"/>
        </w:trPr>
        <w:tc>
          <w:tcPr>
            <w:tcW w:w="1837" w:type="dxa"/>
          </w:tcPr>
          <w:p w14:paraId="5E2DFEF6" w14:textId="77777777" w:rsidR="00132D27" w:rsidRDefault="00366861">
            <w:pPr>
              <w:spacing w:before="0" w:after="0"/>
              <w:rPr>
                <w:sz w:val="22"/>
                <w:szCs w:val="22"/>
              </w:rPr>
            </w:pPr>
            <w:r>
              <w:rPr>
                <w:sz w:val="22"/>
                <w:szCs w:val="22"/>
              </w:rPr>
              <w:t xml:space="preserve">Huawei, </w:t>
            </w:r>
            <w:proofErr w:type="spellStart"/>
            <w:r>
              <w:rPr>
                <w:sz w:val="22"/>
                <w:szCs w:val="22"/>
              </w:rPr>
              <w:t>HiSilicon</w:t>
            </w:r>
            <w:proofErr w:type="spellEnd"/>
          </w:p>
        </w:tc>
        <w:tc>
          <w:tcPr>
            <w:tcW w:w="8148" w:type="dxa"/>
          </w:tcPr>
          <w:p w14:paraId="259B01DB" w14:textId="232FD3F4" w:rsidR="00132D27" w:rsidRDefault="00366861">
            <w:pPr>
              <w:spacing w:before="0" w:after="0"/>
              <w:rPr>
                <w:sz w:val="22"/>
                <w:szCs w:val="22"/>
              </w:rPr>
            </w:pPr>
            <w:r>
              <w:rPr>
                <w:sz w:val="22"/>
                <w:szCs w:val="22"/>
              </w:rPr>
              <w:t xml:space="preserve">Observation 1: 30 kHz SCS is necessary for a Rel-18 UE to support both co-existing with LTE-V </w:t>
            </w:r>
            <w:proofErr w:type="spellStart"/>
            <w:r>
              <w:rPr>
                <w:sz w:val="22"/>
                <w:szCs w:val="22"/>
              </w:rPr>
              <w:t>U</w:t>
            </w:r>
            <w:r w:rsidR="00E23BA8">
              <w:rPr>
                <w:sz w:val="22"/>
                <w:szCs w:val="22"/>
              </w:rPr>
              <w:t>e</w:t>
            </w:r>
            <w:r>
              <w:rPr>
                <w:sz w:val="22"/>
                <w:szCs w:val="22"/>
              </w:rPr>
              <w:t>s</w:t>
            </w:r>
            <w:proofErr w:type="spellEnd"/>
            <w:r>
              <w:rPr>
                <w:sz w:val="22"/>
                <w:szCs w:val="22"/>
              </w:rPr>
              <w:t xml:space="preserve"> and communicating with legacy Rel-16/Rel-17 </w:t>
            </w:r>
            <w:proofErr w:type="spellStart"/>
            <w:r>
              <w:rPr>
                <w:sz w:val="22"/>
                <w:szCs w:val="22"/>
              </w:rPr>
              <w:t>U</w:t>
            </w:r>
            <w:r w:rsidR="00E23BA8">
              <w:rPr>
                <w:sz w:val="22"/>
                <w:szCs w:val="22"/>
              </w:rPr>
              <w:t>e</w:t>
            </w:r>
            <w:r>
              <w:rPr>
                <w:sz w:val="22"/>
                <w:szCs w:val="22"/>
              </w:rPr>
              <w:t>s</w:t>
            </w:r>
            <w:proofErr w:type="spellEnd"/>
            <w:r>
              <w:rPr>
                <w:sz w:val="22"/>
                <w:szCs w:val="22"/>
              </w:rPr>
              <w:t xml:space="preserve"> within the same SL BWP.</w:t>
            </w:r>
          </w:p>
          <w:p w14:paraId="46A2E3E8" w14:textId="77777777" w:rsidR="00132D27" w:rsidRDefault="00366861">
            <w:pPr>
              <w:spacing w:before="0" w:after="0"/>
              <w:rPr>
                <w:sz w:val="22"/>
                <w:szCs w:val="22"/>
              </w:rPr>
            </w:pPr>
            <w:r>
              <w:rPr>
                <w:sz w:val="22"/>
                <w:szCs w:val="22"/>
              </w:rPr>
              <w:t>Proposal 1: For NR-V and LTE-V co-channel co-existence via dynamic resource sharing,</w:t>
            </w:r>
          </w:p>
          <w:p w14:paraId="720E21B5" w14:textId="77777777" w:rsidR="00132D27" w:rsidRDefault="00366861">
            <w:pPr>
              <w:spacing w:before="0" w:after="0"/>
              <w:rPr>
                <w:sz w:val="22"/>
                <w:szCs w:val="22"/>
              </w:rPr>
            </w:pPr>
            <w:r>
              <w:rPr>
                <w:sz w:val="22"/>
                <w:szCs w:val="22"/>
              </w:rPr>
              <w:t>•</w:t>
            </w:r>
            <w:r>
              <w:rPr>
                <w:sz w:val="22"/>
                <w:szCs w:val="22"/>
              </w:rPr>
              <w:tab/>
              <w:t>Support 30 kHz and higher SCS in addition to 15 kHz SCS for NR-V.</w:t>
            </w:r>
          </w:p>
          <w:p w14:paraId="23300235" w14:textId="77777777" w:rsidR="00132D27" w:rsidRDefault="00366861">
            <w:pPr>
              <w:spacing w:before="0" w:after="0"/>
              <w:rPr>
                <w:sz w:val="22"/>
                <w:szCs w:val="22"/>
              </w:rPr>
            </w:pPr>
            <w:r>
              <w:rPr>
                <w:sz w:val="22"/>
                <w:szCs w:val="22"/>
              </w:rPr>
              <w:t>•</w:t>
            </w:r>
            <w:r>
              <w:rPr>
                <w:sz w:val="22"/>
                <w:szCs w:val="22"/>
              </w:rPr>
              <w:tab/>
              <w:t>To overcome the AGC issue when SCS of NR-V is higher than 15 kHz, all the resources overlapping with LTE-V’s reservation in time are excluded in resource allocation procedure at NR-V module.</w:t>
            </w:r>
          </w:p>
        </w:tc>
      </w:tr>
      <w:tr w:rsidR="00132D27" w14:paraId="0FAECF65" w14:textId="77777777">
        <w:trPr>
          <w:trHeight w:val="129"/>
        </w:trPr>
        <w:tc>
          <w:tcPr>
            <w:tcW w:w="1837" w:type="dxa"/>
          </w:tcPr>
          <w:p w14:paraId="179B3F04" w14:textId="77777777" w:rsidR="00132D27" w:rsidRDefault="00366861">
            <w:pPr>
              <w:spacing w:before="0" w:after="0"/>
              <w:rPr>
                <w:sz w:val="22"/>
                <w:szCs w:val="22"/>
              </w:rPr>
            </w:pPr>
            <w:proofErr w:type="spellStart"/>
            <w:r>
              <w:rPr>
                <w:sz w:val="22"/>
                <w:szCs w:val="22"/>
              </w:rPr>
              <w:t>Spreadtrum</w:t>
            </w:r>
            <w:proofErr w:type="spellEnd"/>
          </w:p>
        </w:tc>
        <w:tc>
          <w:tcPr>
            <w:tcW w:w="8148" w:type="dxa"/>
          </w:tcPr>
          <w:p w14:paraId="39CD2FC8" w14:textId="77777777" w:rsidR="00132D27" w:rsidRDefault="00366861">
            <w:pPr>
              <w:spacing w:before="0" w:after="0"/>
              <w:rPr>
                <w:sz w:val="22"/>
                <w:szCs w:val="22"/>
              </w:rPr>
            </w:pPr>
            <w:r>
              <w:rPr>
                <w:sz w:val="22"/>
                <w:szCs w:val="22"/>
              </w:rPr>
              <w:t>Proposal 4: Multi-consecutive slots (corresponding to an LTE subframe) transmission could be supported for dynamic resource sharing if higher SCS is considered for NR sidelink.</w:t>
            </w:r>
          </w:p>
        </w:tc>
      </w:tr>
      <w:tr w:rsidR="00132D27" w14:paraId="007B9688" w14:textId="77777777">
        <w:trPr>
          <w:trHeight w:val="129"/>
        </w:trPr>
        <w:tc>
          <w:tcPr>
            <w:tcW w:w="1837" w:type="dxa"/>
          </w:tcPr>
          <w:p w14:paraId="405710F6" w14:textId="77777777" w:rsidR="00132D27" w:rsidRDefault="00366861">
            <w:pPr>
              <w:spacing w:before="0" w:after="0"/>
              <w:rPr>
                <w:sz w:val="22"/>
                <w:szCs w:val="22"/>
              </w:rPr>
            </w:pPr>
            <w:r>
              <w:rPr>
                <w:sz w:val="22"/>
                <w:szCs w:val="22"/>
              </w:rPr>
              <w:t>ZTE, SANECHIPS</w:t>
            </w:r>
          </w:p>
        </w:tc>
        <w:tc>
          <w:tcPr>
            <w:tcW w:w="8148" w:type="dxa"/>
          </w:tcPr>
          <w:p w14:paraId="67327AD7" w14:textId="77777777" w:rsidR="00132D27" w:rsidRDefault="00366861">
            <w:pPr>
              <w:spacing w:before="0" w:after="0"/>
              <w:rPr>
                <w:sz w:val="22"/>
                <w:szCs w:val="22"/>
              </w:rPr>
            </w:pPr>
            <w:r>
              <w:rPr>
                <w:sz w:val="22"/>
                <w:szCs w:val="22"/>
              </w:rPr>
              <w:t xml:space="preserve">Proposal 1: </w:t>
            </w:r>
            <w:r>
              <w:rPr>
                <w:sz w:val="22"/>
                <w:szCs w:val="22"/>
              </w:rPr>
              <w:tab/>
              <w:t>Higher SCS should be supported.</w:t>
            </w:r>
          </w:p>
          <w:p w14:paraId="169F8344" w14:textId="77777777" w:rsidR="00132D27" w:rsidRDefault="00366861">
            <w:pPr>
              <w:spacing w:before="0" w:after="0"/>
              <w:rPr>
                <w:sz w:val="22"/>
                <w:szCs w:val="22"/>
              </w:rPr>
            </w:pPr>
            <w:r>
              <w:rPr>
                <w:sz w:val="22"/>
                <w:szCs w:val="22"/>
              </w:rPr>
              <w:t xml:space="preserve">Proposal 2: </w:t>
            </w:r>
            <w:r>
              <w:rPr>
                <w:sz w:val="22"/>
                <w:szCs w:val="22"/>
              </w:rPr>
              <w:tab/>
              <w:t>To avoid the AGC issue caused by different SCS, multi-slot aggregation can be considered.</w:t>
            </w:r>
          </w:p>
        </w:tc>
      </w:tr>
      <w:tr w:rsidR="00132D27" w14:paraId="3E6E1998" w14:textId="77777777">
        <w:trPr>
          <w:trHeight w:val="129"/>
        </w:trPr>
        <w:tc>
          <w:tcPr>
            <w:tcW w:w="1837" w:type="dxa"/>
          </w:tcPr>
          <w:p w14:paraId="204A962E" w14:textId="77777777" w:rsidR="00132D27" w:rsidRDefault="00366861">
            <w:pPr>
              <w:spacing w:before="0" w:after="0"/>
              <w:rPr>
                <w:sz w:val="22"/>
                <w:szCs w:val="22"/>
              </w:rPr>
            </w:pPr>
            <w:r>
              <w:rPr>
                <w:sz w:val="22"/>
                <w:szCs w:val="22"/>
              </w:rPr>
              <w:t>Panasonic</w:t>
            </w:r>
          </w:p>
        </w:tc>
        <w:tc>
          <w:tcPr>
            <w:tcW w:w="8148" w:type="dxa"/>
          </w:tcPr>
          <w:p w14:paraId="68703415" w14:textId="77777777" w:rsidR="00132D27" w:rsidRDefault="00366861">
            <w:pPr>
              <w:spacing w:before="0" w:after="0"/>
              <w:rPr>
                <w:sz w:val="22"/>
                <w:szCs w:val="22"/>
              </w:rPr>
            </w:pPr>
            <w:r>
              <w:rPr>
                <w:sz w:val="22"/>
                <w:szCs w:val="22"/>
              </w:rPr>
              <w:t xml:space="preserve">Proposal 12: For SCS handling in resource pool(s) with dynamic resource sharing between LTE and NR SL: </w:t>
            </w:r>
          </w:p>
          <w:p w14:paraId="338AF903" w14:textId="77777777" w:rsidR="00132D27" w:rsidRDefault="00366861">
            <w:pPr>
              <w:spacing w:before="0" w:after="0"/>
              <w:rPr>
                <w:sz w:val="22"/>
                <w:szCs w:val="22"/>
              </w:rPr>
            </w:pPr>
            <w:r>
              <w:rPr>
                <w:sz w:val="22"/>
                <w:szCs w:val="22"/>
              </w:rPr>
              <w:t>- if type A devices is signalling its own reservation with both LTE and NR SCIs, it can be ok with different SCS if PSFCH can be resolved</w:t>
            </w:r>
          </w:p>
          <w:p w14:paraId="757FAF1E" w14:textId="288DCDA2" w:rsidR="00132D27" w:rsidRDefault="00366861">
            <w:pPr>
              <w:spacing w:before="0" w:after="0"/>
              <w:rPr>
                <w:sz w:val="22"/>
                <w:szCs w:val="22"/>
              </w:rPr>
            </w:pPr>
            <w:r>
              <w:rPr>
                <w:sz w:val="22"/>
                <w:szCs w:val="22"/>
              </w:rPr>
              <w:t>- if type A devices is not signalling its own reservation with both LTE and NR SCIs, to limit the same SCS would be better as LTE SCI cannot indicate NR</w:t>
            </w:r>
            <w:r w:rsidR="00E23BA8">
              <w:rPr>
                <w:sz w:val="22"/>
                <w:szCs w:val="22"/>
              </w:rPr>
              <w:t>’</w:t>
            </w:r>
            <w:r>
              <w:rPr>
                <w:sz w:val="22"/>
                <w:szCs w:val="22"/>
              </w:rPr>
              <w:t>s usage</w:t>
            </w:r>
          </w:p>
        </w:tc>
      </w:tr>
      <w:tr w:rsidR="00132D27" w14:paraId="34CCC917" w14:textId="77777777">
        <w:trPr>
          <w:trHeight w:val="129"/>
        </w:trPr>
        <w:tc>
          <w:tcPr>
            <w:tcW w:w="1837" w:type="dxa"/>
          </w:tcPr>
          <w:p w14:paraId="20D8B443" w14:textId="77777777" w:rsidR="00132D27" w:rsidRDefault="00366861">
            <w:pPr>
              <w:spacing w:before="0" w:after="0"/>
              <w:rPr>
                <w:sz w:val="22"/>
                <w:szCs w:val="22"/>
              </w:rPr>
            </w:pPr>
            <w:r>
              <w:rPr>
                <w:sz w:val="22"/>
                <w:szCs w:val="22"/>
              </w:rPr>
              <w:t>Intel</w:t>
            </w:r>
          </w:p>
        </w:tc>
        <w:tc>
          <w:tcPr>
            <w:tcW w:w="8148" w:type="dxa"/>
          </w:tcPr>
          <w:p w14:paraId="3488323A" w14:textId="77777777" w:rsidR="00132D27" w:rsidRDefault="00366861">
            <w:pPr>
              <w:spacing w:before="0" w:after="0"/>
              <w:rPr>
                <w:sz w:val="22"/>
                <w:szCs w:val="22"/>
              </w:rPr>
            </w:pPr>
            <w:r>
              <w:rPr>
                <w:sz w:val="22"/>
                <w:szCs w:val="22"/>
              </w:rPr>
              <w:t xml:space="preserve">Proposal 5: </w:t>
            </w:r>
          </w:p>
          <w:p w14:paraId="67FBA446" w14:textId="77777777" w:rsidR="00132D27" w:rsidRDefault="00366861">
            <w:pPr>
              <w:spacing w:before="0" w:after="0"/>
              <w:rPr>
                <w:sz w:val="22"/>
                <w:szCs w:val="22"/>
              </w:rPr>
            </w:pPr>
            <w:r>
              <w:rPr>
                <w:sz w:val="22"/>
                <w:szCs w:val="22"/>
              </w:rPr>
              <w:t>•</w:t>
            </w:r>
            <w:r>
              <w:rPr>
                <w:sz w:val="22"/>
                <w:szCs w:val="22"/>
              </w:rPr>
              <w:tab/>
              <w:t>For co-channel co-existence in Rel.18, NR SL should be also configured with 30 kHz SCS.</w:t>
            </w:r>
          </w:p>
          <w:p w14:paraId="3BD9FD07" w14:textId="087557CF" w:rsidR="00132D27" w:rsidRDefault="00E23BA8" w:rsidP="00E23BA8">
            <w:pPr>
              <w:spacing w:before="0" w:after="0"/>
              <w:ind w:firstLine="218"/>
              <w:rPr>
                <w:sz w:val="22"/>
                <w:szCs w:val="22"/>
              </w:rPr>
            </w:pPr>
            <w:r>
              <w:rPr>
                <w:sz w:val="22"/>
                <w:szCs w:val="22"/>
              </w:rPr>
              <w:t>O</w:t>
            </w:r>
            <w:r w:rsidR="00366861">
              <w:rPr>
                <w:sz w:val="22"/>
                <w:szCs w:val="22"/>
              </w:rPr>
              <w:tab/>
              <w:t xml:space="preserve">RAN1 should at least study the impact and how to exclude slots overlapping with the set of resources reserved for LTE transmissions which may cause AGC issues at the LTE-V </w:t>
            </w:r>
            <w:proofErr w:type="spellStart"/>
            <w:r w:rsidR="00366861">
              <w:rPr>
                <w:sz w:val="22"/>
                <w:szCs w:val="22"/>
              </w:rPr>
              <w:t>U</w:t>
            </w:r>
            <w:r>
              <w:rPr>
                <w:sz w:val="22"/>
                <w:szCs w:val="22"/>
              </w:rPr>
              <w:t>e</w:t>
            </w:r>
            <w:r w:rsidR="00366861">
              <w:rPr>
                <w:sz w:val="22"/>
                <w:szCs w:val="22"/>
              </w:rPr>
              <w:t>s</w:t>
            </w:r>
            <w:proofErr w:type="spellEnd"/>
            <w:r w:rsidR="00366861">
              <w:rPr>
                <w:sz w:val="22"/>
                <w:szCs w:val="22"/>
              </w:rPr>
              <w:t xml:space="preserve"> for NR SL transmission when the NR system operates at 30 kHz SCS.</w:t>
            </w:r>
          </w:p>
        </w:tc>
      </w:tr>
      <w:tr w:rsidR="00132D27" w14:paraId="437360B6" w14:textId="77777777">
        <w:trPr>
          <w:trHeight w:val="129"/>
        </w:trPr>
        <w:tc>
          <w:tcPr>
            <w:tcW w:w="1837" w:type="dxa"/>
          </w:tcPr>
          <w:p w14:paraId="2F4B3F23" w14:textId="77777777" w:rsidR="00132D27" w:rsidRDefault="00366861">
            <w:pPr>
              <w:spacing w:before="0" w:after="0"/>
              <w:rPr>
                <w:sz w:val="22"/>
                <w:szCs w:val="22"/>
              </w:rPr>
            </w:pPr>
            <w:r>
              <w:rPr>
                <w:sz w:val="22"/>
                <w:szCs w:val="22"/>
              </w:rPr>
              <w:t>Sony</w:t>
            </w:r>
          </w:p>
        </w:tc>
        <w:tc>
          <w:tcPr>
            <w:tcW w:w="8148" w:type="dxa"/>
          </w:tcPr>
          <w:p w14:paraId="74C1FC00" w14:textId="77777777" w:rsidR="00132D27" w:rsidRDefault="00366861">
            <w:pPr>
              <w:spacing w:before="0" w:after="0"/>
              <w:rPr>
                <w:sz w:val="22"/>
                <w:szCs w:val="22"/>
              </w:rPr>
            </w:pPr>
            <w:r>
              <w:rPr>
                <w:sz w:val="22"/>
                <w:szCs w:val="22"/>
              </w:rPr>
              <w:t>Proposal 2: Different SCS configuration between LTE sidelink and NR sidelink in dynamically coexistent resource pool need to be supported.</w:t>
            </w:r>
          </w:p>
          <w:p w14:paraId="50ED877B" w14:textId="77777777" w:rsidR="00132D27" w:rsidRDefault="00366861">
            <w:pPr>
              <w:spacing w:before="0" w:after="0"/>
              <w:rPr>
                <w:sz w:val="22"/>
                <w:szCs w:val="22"/>
              </w:rPr>
            </w:pPr>
            <w:r>
              <w:rPr>
                <w:sz w:val="22"/>
                <w:szCs w:val="22"/>
              </w:rPr>
              <w:t>•</w:t>
            </w:r>
            <w:r>
              <w:rPr>
                <w:sz w:val="22"/>
                <w:szCs w:val="22"/>
              </w:rPr>
              <w:tab/>
              <w:t>NR SL UE can select resource in consecutive slots depending on the SCS configuration to avoid the AGC issue.</w:t>
            </w:r>
          </w:p>
        </w:tc>
      </w:tr>
      <w:tr w:rsidR="00132D27" w14:paraId="40D52B84" w14:textId="77777777">
        <w:trPr>
          <w:trHeight w:val="129"/>
        </w:trPr>
        <w:tc>
          <w:tcPr>
            <w:tcW w:w="1837" w:type="dxa"/>
          </w:tcPr>
          <w:p w14:paraId="3C51F697" w14:textId="77777777" w:rsidR="00132D27" w:rsidRDefault="00366861">
            <w:pPr>
              <w:spacing w:before="0" w:after="0"/>
              <w:rPr>
                <w:sz w:val="22"/>
                <w:szCs w:val="22"/>
              </w:rPr>
            </w:pPr>
            <w:r>
              <w:rPr>
                <w:sz w:val="22"/>
                <w:szCs w:val="22"/>
              </w:rPr>
              <w:t>NEC</w:t>
            </w:r>
          </w:p>
        </w:tc>
        <w:tc>
          <w:tcPr>
            <w:tcW w:w="8148" w:type="dxa"/>
          </w:tcPr>
          <w:p w14:paraId="2F6DDBD8"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2497B0E8" w14:textId="77777777" w:rsidR="00132D27" w:rsidRDefault="00366861">
            <w:pPr>
              <w:spacing w:before="0" w:after="0"/>
              <w:rPr>
                <w:sz w:val="22"/>
                <w:szCs w:val="22"/>
              </w:rPr>
            </w:pPr>
            <w:r>
              <w:rPr>
                <w:sz w:val="22"/>
                <w:szCs w:val="22"/>
              </w:rPr>
              <w:lastRenderedPageBreak/>
              <w:t>−</w:t>
            </w:r>
            <w:r>
              <w:rPr>
                <w:sz w:val="22"/>
                <w:szCs w:val="22"/>
              </w:rPr>
              <w:tab/>
              <w:t xml:space="preserve">fixed to 15kHz (higher SCS is not supported); </w:t>
            </w:r>
          </w:p>
          <w:p w14:paraId="6A6A7A0A"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11D8AF99"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132D27" w14:paraId="5415EFE1" w14:textId="77777777">
        <w:trPr>
          <w:trHeight w:val="129"/>
        </w:trPr>
        <w:tc>
          <w:tcPr>
            <w:tcW w:w="1837" w:type="dxa"/>
          </w:tcPr>
          <w:p w14:paraId="4CF343DD" w14:textId="77777777" w:rsidR="00132D27" w:rsidRDefault="00366861">
            <w:pPr>
              <w:spacing w:before="0" w:after="0"/>
              <w:rPr>
                <w:sz w:val="22"/>
                <w:szCs w:val="22"/>
              </w:rPr>
            </w:pPr>
            <w:proofErr w:type="spellStart"/>
            <w:r>
              <w:rPr>
                <w:sz w:val="22"/>
                <w:szCs w:val="22"/>
              </w:rPr>
              <w:lastRenderedPageBreak/>
              <w:t>Transsion</w:t>
            </w:r>
            <w:proofErr w:type="spellEnd"/>
          </w:p>
        </w:tc>
        <w:tc>
          <w:tcPr>
            <w:tcW w:w="8148" w:type="dxa"/>
          </w:tcPr>
          <w:p w14:paraId="2B7F581E" w14:textId="77777777" w:rsidR="00132D27" w:rsidRDefault="00366861">
            <w:pPr>
              <w:spacing w:before="0" w:after="0"/>
              <w:rPr>
                <w:sz w:val="22"/>
                <w:szCs w:val="22"/>
              </w:rPr>
            </w:pPr>
            <w:r>
              <w:rPr>
                <w:sz w:val="22"/>
                <w:szCs w:val="22"/>
              </w:rPr>
              <w:t>Proposal 1: For co-channel coexistence in Rel-18, NR sidelink resource pool can be configured with 30 kHz SCS.</w:t>
            </w:r>
          </w:p>
          <w:p w14:paraId="4F6440C7" w14:textId="77777777" w:rsidR="00132D27" w:rsidRDefault="00366861">
            <w:pPr>
              <w:spacing w:before="0" w:after="0"/>
              <w:rPr>
                <w:sz w:val="22"/>
                <w:szCs w:val="22"/>
              </w:rPr>
            </w:pPr>
            <w:r>
              <w:rPr>
                <w:sz w:val="22"/>
                <w:szCs w:val="22"/>
              </w:rPr>
              <w:t>Proposal 2: An approaches of scheduling multiple PSSCHs by a single PSCCH can be investigated to address the AGC issue.</w:t>
            </w:r>
          </w:p>
        </w:tc>
      </w:tr>
      <w:tr w:rsidR="00132D27" w14:paraId="142B599F" w14:textId="77777777">
        <w:trPr>
          <w:trHeight w:val="129"/>
        </w:trPr>
        <w:tc>
          <w:tcPr>
            <w:tcW w:w="1837" w:type="dxa"/>
          </w:tcPr>
          <w:p w14:paraId="68A05F8E" w14:textId="77777777" w:rsidR="00132D27" w:rsidRDefault="00366861">
            <w:pPr>
              <w:spacing w:before="0" w:after="0"/>
              <w:rPr>
                <w:sz w:val="22"/>
                <w:szCs w:val="22"/>
              </w:rPr>
            </w:pPr>
            <w:r>
              <w:rPr>
                <w:sz w:val="22"/>
                <w:szCs w:val="22"/>
              </w:rPr>
              <w:t>Lenovo</w:t>
            </w:r>
          </w:p>
        </w:tc>
        <w:tc>
          <w:tcPr>
            <w:tcW w:w="8148" w:type="dxa"/>
          </w:tcPr>
          <w:p w14:paraId="6B7EBC1A" w14:textId="77777777" w:rsidR="00132D27" w:rsidRDefault="00366861">
            <w:pPr>
              <w:spacing w:before="0" w:after="0"/>
              <w:rPr>
                <w:sz w:val="22"/>
                <w:szCs w:val="22"/>
              </w:rPr>
            </w:pPr>
            <w:r>
              <w:rPr>
                <w:sz w:val="22"/>
                <w:szCs w:val="22"/>
              </w:rPr>
              <w:t xml:space="preserve">Observation 1: The mixed numerologies of LTE sidelink and NR sidelink will increase the UE complexity. </w:t>
            </w:r>
          </w:p>
          <w:p w14:paraId="78031266" w14:textId="77777777" w:rsidR="00132D27" w:rsidRDefault="00366861">
            <w:pPr>
              <w:spacing w:before="0" w:after="0"/>
              <w:rPr>
                <w:sz w:val="22"/>
                <w:szCs w:val="22"/>
              </w:rPr>
            </w:pPr>
            <w:r>
              <w:rPr>
                <w:sz w:val="22"/>
                <w:szCs w:val="22"/>
              </w:rPr>
              <w:t>Observation 2: AGC issue for LTE sidelink is a challenge for co-channel coexistence between LTE sidelink and NR sidelink.</w:t>
            </w:r>
          </w:p>
          <w:p w14:paraId="28E5D50F" w14:textId="77777777" w:rsidR="00132D27" w:rsidRDefault="00366861">
            <w:pPr>
              <w:spacing w:before="0" w:after="0"/>
              <w:rPr>
                <w:sz w:val="22"/>
                <w:szCs w:val="22"/>
              </w:rPr>
            </w:pPr>
            <w:r>
              <w:rPr>
                <w:sz w:val="22"/>
                <w:szCs w:val="22"/>
              </w:rPr>
              <w:t>Proposal 3: For dynamic resource sharing the NR sidelink only supports sub-carrier spacing of 15kHz.</w:t>
            </w:r>
          </w:p>
        </w:tc>
      </w:tr>
      <w:tr w:rsidR="00132D27" w14:paraId="5795D6A3" w14:textId="77777777">
        <w:trPr>
          <w:trHeight w:val="129"/>
        </w:trPr>
        <w:tc>
          <w:tcPr>
            <w:tcW w:w="1837" w:type="dxa"/>
          </w:tcPr>
          <w:p w14:paraId="5E19F2F0" w14:textId="77777777" w:rsidR="00132D27" w:rsidRDefault="00366861">
            <w:pPr>
              <w:spacing w:before="0" w:after="0"/>
              <w:rPr>
                <w:sz w:val="22"/>
                <w:szCs w:val="22"/>
              </w:rPr>
            </w:pPr>
            <w:r>
              <w:rPr>
                <w:sz w:val="22"/>
                <w:szCs w:val="22"/>
              </w:rPr>
              <w:t>CMCC</w:t>
            </w:r>
          </w:p>
        </w:tc>
        <w:tc>
          <w:tcPr>
            <w:tcW w:w="8148" w:type="dxa"/>
          </w:tcPr>
          <w:p w14:paraId="2489DAA6" w14:textId="77777777" w:rsidR="00132D27" w:rsidRDefault="00366861">
            <w:pPr>
              <w:spacing w:before="0" w:after="0"/>
              <w:rPr>
                <w:sz w:val="22"/>
                <w:szCs w:val="22"/>
              </w:rPr>
            </w:pPr>
            <w:r>
              <w:rPr>
                <w:sz w:val="22"/>
                <w:szCs w:val="22"/>
              </w:rPr>
              <w:t>Proposal 3: Do not support to configure NR SL resource pool with the SCS higher than 15kHz at least in Rel-18.</w:t>
            </w:r>
          </w:p>
        </w:tc>
      </w:tr>
      <w:tr w:rsidR="00132D27" w14:paraId="384ABB88" w14:textId="77777777">
        <w:trPr>
          <w:trHeight w:val="129"/>
        </w:trPr>
        <w:tc>
          <w:tcPr>
            <w:tcW w:w="1837" w:type="dxa"/>
          </w:tcPr>
          <w:p w14:paraId="2A581E3B" w14:textId="77777777" w:rsidR="00132D27" w:rsidRDefault="00366861">
            <w:pPr>
              <w:spacing w:before="0" w:after="0"/>
              <w:rPr>
                <w:sz w:val="22"/>
                <w:szCs w:val="22"/>
              </w:rPr>
            </w:pPr>
            <w:r>
              <w:rPr>
                <w:sz w:val="22"/>
                <w:szCs w:val="22"/>
              </w:rPr>
              <w:t>ETRI</w:t>
            </w:r>
          </w:p>
        </w:tc>
        <w:tc>
          <w:tcPr>
            <w:tcW w:w="8148" w:type="dxa"/>
          </w:tcPr>
          <w:p w14:paraId="118C904F" w14:textId="77777777" w:rsidR="00132D27" w:rsidRDefault="00366861">
            <w:pPr>
              <w:spacing w:before="0" w:after="0"/>
              <w:rPr>
                <w:sz w:val="22"/>
                <w:szCs w:val="22"/>
              </w:rPr>
            </w:pPr>
            <w:r>
              <w:rPr>
                <w:sz w:val="22"/>
                <w:szCs w:val="22"/>
              </w:rPr>
              <w:t>Proposal 1: It is proposed NOT to limit to the same SCS i.e., 15kHz between LTE sidelink and NR sidelink.</w:t>
            </w:r>
          </w:p>
          <w:p w14:paraId="5888D621" w14:textId="77777777" w:rsidR="00132D27" w:rsidRDefault="00366861">
            <w:pPr>
              <w:spacing w:before="0" w:after="0"/>
              <w:rPr>
                <w:sz w:val="22"/>
                <w:szCs w:val="22"/>
              </w:rPr>
            </w:pPr>
            <w:r>
              <w:rPr>
                <w:sz w:val="22"/>
                <w:szCs w:val="22"/>
              </w:rPr>
              <w:t>Observation 1: If the resource grids between two RATs are not aligned, it will cause inefficient resource utilization.</w:t>
            </w:r>
          </w:p>
          <w:p w14:paraId="148B8902" w14:textId="77777777" w:rsidR="00132D27" w:rsidRDefault="00366861">
            <w:pPr>
              <w:spacing w:before="0" w:after="0"/>
              <w:rPr>
                <w:sz w:val="22"/>
                <w:szCs w:val="22"/>
              </w:rPr>
            </w:pPr>
            <w:r>
              <w:rPr>
                <w:sz w:val="22"/>
                <w:szCs w:val="22"/>
              </w:rPr>
              <w:t>Proposal 2: It is proposed to study the resource configuration to support dynamic resource sharing using overlapping resource pools between two RATs with different SCSs:</w:t>
            </w:r>
          </w:p>
          <w:p w14:paraId="4813BD1C" w14:textId="77777777" w:rsidR="00132D27" w:rsidRDefault="00366861">
            <w:pPr>
              <w:spacing w:before="0" w:after="0"/>
              <w:rPr>
                <w:sz w:val="22"/>
                <w:szCs w:val="22"/>
              </w:rPr>
            </w:pPr>
            <w:r>
              <w:rPr>
                <w:sz w:val="22"/>
                <w:szCs w:val="22"/>
              </w:rPr>
              <w:t></w:t>
            </w:r>
            <w:r>
              <w:rPr>
                <w:sz w:val="22"/>
                <w:szCs w:val="22"/>
              </w:rPr>
              <w:tab/>
              <w:t>Aligned resource grids between two RATs with integer multiple relationship</w:t>
            </w:r>
          </w:p>
        </w:tc>
      </w:tr>
      <w:tr w:rsidR="00132D27" w14:paraId="4EAF7C40" w14:textId="77777777">
        <w:trPr>
          <w:trHeight w:val="129"/>
        </w:trPr>
        <w:tc>
          <w:tcPr>
            <w:tcW w:w="1837" w:type="dxa"/>
          </w:tcPr>
          <w:p w14:paraId="26091A83" w14:textId="77777777" w:rsidR="00132D27" w:rsidRDefault="00366861">
            <w:pPr>
              <w:spacing w:before="0" w:after="0"/>
              <w:rPr>
                <w:sz w:val="22"/>
                <w:szCs w:val="22"/>
              </w:rPr>
            </w:pPr>
            <w:r>
              <w:rPr>
                <w:sz w:val="22"/>
                <w:szCs w:val="22"/>
              </w:rPr>
              <w:t>MediaTek</w:t>
            </w:r>
          </w:p>
        </w:tc>
        <w:tc>
          <w:tcPr>
            <w:tcW w:w="8148" w:type="dxa"/>
          </w:tcPr>
          <w:p w14:paraId="464ADFB8" w14:textId="77777777" w:rsidR="00132D27" w:rsidRDefault="00366861">
            <w:pPr>
              <w:spacing w:before="0" w:after="0"/>
              <w:rPr>
                <w:sz w:val="22"/>
                <w:szCs w:val="22"/>
              </w:rPr>
            </w:pPr>
            <w:r>
              <w:rPr>
                <w:sz w:val="22"/>
                <w:szCs w:val="22"/>
              </w:rPr>
              <w:t>Proposal 2: Support higher SCS values above 15 KHz for dynamic resource pool sharing solutions:</w:t>
            </w:r>
          </w:p>
          <w:p w14:paraId="41755E4D" w14:textId="77777777" w:rsidR="00132D27" w:rsidRDefault="00366861">
            <w:pPr>
              <w:spacing w:before="0" w:after="0"/>
              <w:rPr>
                <w:sz w:val="22"/>
                <w:szCs w:val="22"/>
              </w:rPr>
            </w:pPr>
            <w:r>
              <w:rPr>
                <w:sz w:val="22"/>
                <w:szCs w:val="22"/>
              </w:rPr>
              <w:t>•</w:t>
            </w:r>
            <w:r>
              <w:rPr>
                <w:sz w:val="22"/>
                <w:szCs w:val="22"/>
              </w:rPr>
              <w:tab/>
              <w:t>Companies further study potential solutions to mitigate AGC issue due to different SCS values.</w:t>
            </w:r>
          </w:p>
        </w:tc>
      </w:tr>
      <w:tr w:rsidR="00132D27" w14:paraId="04C0B7F7" w14:textId="77777777">
        <w:trPr>
          <w:trHeight w:val="129"/>
        </w:trPr>
        <w:tc>
          <w:tcPr>
            <w:tcW w:w="1837" w:type="dxa"/>
          </w:tcPr>
          <w:p w14:paraId="3D3E79A5" w14:textId="77777777" w:rsidR="00132D27" w:rsidRDefault="00366861">
            <w:pPr>
              <w:spacing w:before="0" w:after="0"/>
              <w:rPr>
                <w:sz w:val="22"/>
                <w:szCs w:val="22"/>
              </w:rPr>
            </w:pPr>
            <w:r>
              <w:rPr>
                <w:sz w:val="22"/>
                <w:szCs w:val="22"/>
              </w:rPr>
              <w:t>Apple</w:t>
            </w:r>
          </w:p>
        </w:tc>
        <w:tc>
          <w:tcPr>
            <w:tcW w:w="8148" w:type="dxa"/>
          </w:tcPr>
          <w:p w14:paraId="20CD72FB" w14:textId="77777777" w:rsidR="00132D27" w:rsidRDefault="00366861">
            <w:pPr>
              <w:spacing w:before="0" w:after="0"/>
              <w:rPr>
                <w:sz w:val="22"/>
                <w:szCs w:val="22"/>
              </w:rPr>
            </w:pPr>
            <w:r>
              <w:rPr>
                <w:sz w:val="22"/>
                <w:szCs w:val="22"/>
              </w:rPr>
              <w:t>Proposal 2: For dynamic resource pool sharing, do not support NR sidelink resource pool configured with SCS higher than 15 kHz.</w:t>
            </w:r>
          </w:p>
        </w:tc>
      </w:tr>
      <w:tr w:rsidR="00132D27" w14:paraId="15462A69" w14:textId="77777777">
        <w:trPr>
          <w:trHeight w:val="129"/>
        </w:trPr>
        <w:tc>
          <w:tcPr>
            <w:tcW w:w="1837" w:type="dxa"/>
          </w:tcPr>
          <w:p w14:paraId="705E3BB8" w14:textId="77777777" w:rsidR="00132D27" w:rsidRDefault="00366861">
            <w:pPr>
              <w:spacing w:before="0" w:after="0"/>
              <w:rPr>
                <w:sz w:val="22"/>
                <w:szCs w:val="22"/>
              </w:rPr>
            </w:pPr>
            <w:r>
              <w:rPr>
                <w:sz w:val="22"/>
                <w:szCs w:val="22"/>
              </w:rPr>
              <w:t>Toyota</w:t>
            </w:r>
          </w:p>
        </w:tc>
        <w:tc>
          <w:tcPr>
            <w:tcW w:w="8148" w:type="dxa"/>
          </w:tcPr>
          <w:p w14:paraId="6A25FC80" w14:textId="28A8E382" w:rsidR="00132D27" w:rsidRDefault="00366861">
            <w:pPr>
              <w:spacing w:before="0" w:after="0"/>
              <w:rPr>
                <w:sz w:val="22"/>
                <w:szCs w:val="22"/>
              </w:rPr>
            </w:pPr>
            <w:r>
              <w:rPr>
                <w:sz w:val="22"/>
                <w:szCs w:val="22"/>
              </w:rPr>
              <w:t xml:space="preserve">Observation 1: For the AGC issue caused by different SCSs, some solutions proposed/discussed at RAN1#110 impose some fixed restrictions on the resource usage patterns. Other solutions (A4: the NR SL UE sends LTE SCI, A5: Multi-slot aggregation where same or different TBs can be transmitted in each slot and A7: NR SL UE avoids slots that may cause AGC issue at LTE SL Rx </w:t>
            </w:r>
            <w:proofErr w:type="spellStart"/>
            <w:r>
              <w:rPr>
                <w:sz w:val="22"/>
                <w:szCs w:val="22"/>
              </w:rPr>
              <w:t>U</w:t>
            </w:r>
            <w:r w:rsidR="00E23BA8">
              <w:rPr>
                <w:sz w:val="22"/>
                <w:szCs w:val="22"/>
              </w:rPr>
              <w:t>e</w:t>
            </w:r>
            <w:r>
              <w:rPr>
                <w:sz w:val="22"/>
                <w:szCs w:val="22"/>
              </w:rPr>
              <w:t>s</w:t>
            </w:r>
            <w:proofErr w:type="spellEnd"/>
            <w:r>
              <w:rPr>
                <w:sz w:val="22"/>
                <w:szCs w:val="22"/>
              </w:rPr>
              <w:t>, by avoiding the LTE subframes) have the capability to adapt to traffic distribution and LTE SL sensing information.</w:t>
            </w:r>
          </w:p>
          <w:p w14:paraId="4E54A1AD"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FCB4842"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549FE0B8" w14:textId="3A196B4F" w:rsidR="00132D27" w:rsidRDefault="00366861">
            <w:pPr>
              <w:spacing w:before="0" w:after="0"/>
              <w:rPr>
                <w:sz w:val="22"/>
                <w:szCs w:val="22"/>
              </w:rPr>
            </w:pPr>
            <w:r>
              <w:rPr>
                <w:sz w:val="22"/>
                <w:szCs w:val="22"/>
              </w:rPr>
              <w:t xml:space="preserve">Proposal 2: To circumvent the AGC issues caused by the PSFCH being configured in NR SL resource pools, and also the AGC issue caused by different SCSs, NR SL UE sends LTE SCI to reserve the slots so that LTE SL </w:t>
            </w:r>
            <w:proofErr w:type="spellStart"/>
            <w:r>
              <w:rPr>
                <w:sz w:val="22"/>
                <w:szCs w:val="22"/>
              </w:rPr>
              <w:t>U</w:t>
            </w:r>
            <w:r w:rsidR="00E23BA8">
              <w:rPr>
                <w:sz w:val="22"/>
                <w:szCs w:val="22"/>
              </w:rPr>
              <w:t>e</w:t>
            </w:r>
            <w:r>
              <w:rPr>
                <w:sz w:val="22"/>
                <w:szCs w:val="22"/>
              </w:rPr>
              <w:t>s</w:t>
            </w:r>
            <w:proofErr w:type="spellEnd"/>
            <w:r>
              <w:rPr>
                <w:sz w:val="22"/>
                <w:szCs w:val="22"/>
              </w:rPr>
              <w:t xml:space="preserve"> would exclude the reserved resources slot based on LTE SCI decoding.</w:t>
            </w:r>
          </w:p>
          <w:p w14:paraId="147CDD65" w14:textId="77777777" w:rsidR="00132D27" w:rsidRDefault="00366861">
            <w:pPr>
              <w:spacing w:before="0" w:after="0"/>
              <w:rPr>
                <w:sz w:val="22"/>
                <w:szCs w:val="22"/>
              </w:rPr>
            </w:pPr>
            <w:r>
              <w:rPr>
                <w:sz w:val="22"/>
                <w:szCs w:val="22"/>
              </w:rPr>
              <w:t xml:space="preserve">Proposal 3: To circumvent the AGC issues caused by the PSFCH being configured in NR SL resource pools, and also the AGC issue caused by different SCSs, the solution of NR </w:t>
            </w:r>
            <w:r>
              <w:rPr>
                <w:sz w:val="22"/>
                <w:szCs w:val="22"/>
              </w:rPr>
              <w:lastRenderedPageBreak/>
              <w:t>SL UE sending LTE SCI is combined with multi-slot aggregation where same or different TBs can be transmitted in each slot.</w:t>
            </w:r>
          </w:p>
        </w:tc>
      </w:tr>
      <w:tr w:rsidR="00132D27" w14:paraId="2C0D6DDB" w14:textId="77777777">
        <w:trPr>
          <w:trHeight w:val="129"/>
        </w:trPr>
        <w:tc>
          <w:tcPr>
            <w:tcW w:w="1837" w:type="dxa"/>
          </w:tcPr>
          <w:p w14:paraId="3FD5B2E5" w14:textId="77777777" w:rsidR="00132D27" w:rsidRDefault="00366861">
            <w:pPr>
              <w:spacing w:before="0" w:after="0"/>
              <w:rPr>
                <w:sz w:val="22"/>
                <w:szCs w:val="22"/>
              </w:rPr>
            </w:pPr>
            <w:proofErr w:type="spellStart"/>
            <w:r>
              <w:rPr>
                <w:sz w:val="22"/>
                <w:szCs w:val="22"/>
              </w:rPr>
              <w:lastRenderedPageBreak/>
              <w:t>InterDigital</w:t>
            </w:r>
            <w:proofErr w:type="spellEnd"/>
          </w:p>
        </w:tc>
        <w:tc>
          <w:tcPr>
            <w:tcW w:w="8148" w:type="dxa"/>
          </w:tcPr>
          <w:p w14:paraId="043CD03D" w14:textId="77777777" w:rsidR="00132D27" w:rsidRDefault="00366861">
            <w:pPr>
              <w:spacing w:before="0" w:after="0"/>
              <w:rPr>
                <w:sz w:val="22"/>
                <w:szCs w:val="22"/>
              </w:rPr>
            </w:pPr>
            <w:r>
              <w:rPr>
                <w:sz w:val="22"/>
                <w:szCs w:val="22"/>
              </w:rPr>
              <w:t xml:space="preserve">Proposal 6: Study mechanism to support higher SCS in NR SL resource selection using LTE SL coordination information.  </w:t>
            </w:r>
          </w:p>
        </w:tc>
      </w:tr>
      <w:tr w:rsidR="00132D27" w14:paraId="4C7E9A9D" w14:textId="77777777">
        <w:trPr>
          <w:trHeight w:val="129"/>
        </w:trPr>
        <w:tc>
          <w:tcPr>
            <w:tcW w:w="1837" w:type="dxa"/>
          </w:tcPr>
          <w:p w14:paraId="1A3C3F28" w14:textId="77777777" w:rsidR="00132D27" w:rsidRDefault="00366861">
            <w:pPr>
              <w:spacing w:before="0" w:after="0"/>
              <w:rPr>
                <w:sz w:val="22"/>
                <w:szCs w:val="22"/>
              </w:rPr>
            </w:pPr>
            <w:r>
              <w:rPr>
                <w:sz w:val="22"/>
                <w:szCs w:val="22"/>
              </w:rPr>
              <w:t>Samsung</w:t>
            </w:r>
          </w:p>
        </w:tc>
        <w:tc>
          <w:tcPr>
            <w:tcW w:w="8148" w:type="dxa"/>
          </w:tcPr>
          <w:p w14:paraId="144F97C8" w14:textId="77777777" w:rsidR="00132D27" w:rsidRDefault="00366861">
            <w:pPr>
              <w:spacing w:before="0" w:after="0"/>
              <w:rPr>
                <w:sz w:val="22"/>
                <w:szCs w:val="22"/>
              </w:rPr>
            </w:pPr>
            <w:r>
              <w:rPr>
                <w:sz w:val="22"/>
                <w:szCs w:val="22"/>
              </w:rPr>
              <w:t>Proposal 9: Support dynamic resource pool sharing between NR SL and LTE SL, when the NR SL resource pool has a SCS greater than 15 kHz.</w:t>
            </w:r>
          </w:p>
        </w:tc>
      </w:tr>
      <w:tr w:rsidR="00132D27" w14:paraId="00BFE3FD" w14:textId="77777777">
        <w:trPr>
          <w:trHeight w:val="129"/>
        </w:trPr>
        <w:tc>
          <w:tcPr>
            <w:tcW w:w="1837" w:type="dxa"/>
          </w:tcPr>
          <w:p w14:paraId="2FFE5366" w14:textId="77777777" w:rsidR="00132D27" w:rsidRDefault="00366861">
            <w:pPr>
              <w:spacing w:before="0" w:after="0"/>
              <w:rPr>
                <w:sz w:val="22"/>
                <w:szCs w:val="22"/>
              </w:rPr>
            </w:pPr>
            <w:r>
              <w:rPr>
                <w:sz w:val="22"/>
                <w:szCs w:val="22"/>
              </w:rPr>
              <w:t>NTT DOCOMO</w:t>
            </w:r>
          </w:p>
        </w:tc>
        <w:tc>
          <w:tcPr>
            <w:tcW w:w="8148" w:type="dxa"/>
          </w:tcPr>
          <w:p w14:paraId="4AD24C24" w14:textId="77777777" w:rsidR="00132D27" w:rsidRDefault="00366861">
            <w:pPr>
              <w:spacing w:before="0" w:after="0"/>
              <w:rPr>
                <w:sz w:val="22"/>
                <w:szCs w:val="22"/>
              </w:rPr>
            </w:pPr>
            <w:r>
              <w:rPr>
                <w:sz w:val="22"/>
                <w:szCs w:val="22"/>
              </w:rPr>
              <w:t xml:space="preserve">Proposal 1: </w:t>
            </w:r>
            <w:r>
              <w:rPr>
                <w:sz w:val="22"/>
                <w:szCs w:val="22"/>
              </w:rPr>
              <w:tab/>
              <w:t>RAN1 should study how to support dynamic resource pool sharing with 30kHz SCS.</w:t>
            </w:r>
          </w:p>
        </w:tc>
      </w:tr>
      <w:tr w:rsidR="00132D27" w14:paraId="6CA82D6A" w14:textId="77777777">
        <w:trPr>
          <w:trHeight w:val="129"/>
        </w:trPr>
        <w:tc>
          <w:tcPr>
            <w:tcW w:w="1837" w:type="dxa"/>
          </w:tcPr>
          <w:p w14:paraId="5C9A0B65" w14:textId="77777777" w:rsidR="00132D27" w:rsidRDefault="00366861">
            <w:pPr>
              <w:spacing w:before="0" w:after="0"/>
              <w:rPr>
                <w:sz w:val="22"/>
                <w:szCs w:val="22"/>
              </w:rPr>
            </w:pPr>
            <w:r>
              <w:rPr>
                <w:sz w:val="22"/>
                <w:szCs w:val="22"/>
              </w:rPr>
              <w:t>Bosch</w:t>
            </w:r>
          </w:p>
        </w:tc>
        <w:tc>
          <w:tcPr>
            <w:tcW w:w="8148" w:type="dxa"/>
          </w:tcPr>
          <w:p w14:paraId="1CB3FB29" w14:textId="77777777" w:rsidR="00132D27" w:rsidRDefault="00366861">
            <w:pPr>
              <w:spacing w:before="0" w:after="0"/>
              <w:rPr>
                <w:sz w:val="22"/>
                <w:szCs w:val="22"/>
              </w:rPr>
            </w:pPr>
            <w:r>
              <w:rPr>
                <w:sz w:val="22"/>
                <w:szCs w:val="22"/>
              </w:rPr>
              <w:t>Observation 6: For simplicity, dynamic co-channel coexistence should not consider higher SCS than 15 kHz.</w:t>
            </w:r>
          </w:p>
          <w:p w14:paraId="3FB70E30" w14:textId="77777777" w:rsidR="00132D27" w:rsidRDefault="00366861">
            <w:pPr>
              <w:spacing w:before="0" w:after="0"/>
              <w:rPr>
                <w:sz w:val="22"/>
                <w:szCs w:val="22"/>
              </w:rPr>
            </w:pPr>
            <w:r>
              <w:rPr>
                <w:sz w:val="22"/>
                <w:szCs w:val="22"/>
              </w:rPr>
              <w:t>Proposal 6: For dynamic co-channel coexistence consider only 15 kHz SCS.</w:t>
            </w:r>
          </w:p>
        </w:tc>
      </w:tr>
      <w:tr w:rsidR="00132D27" w14:paraId="27451AD6" w14:textId="77777777">
        <w:trPr>
          <w:trHeight w:val="129"/>
        </w:trPr>
        <w:tc>
          <w:tcPr>
            <w:tcW w:w="1837" w:type="dxa"/>
          </w:tcPr>
          <w:p w14:paraId="0AE31D85" w14:textId="77777777" w:rsidR="00132D27" w:rsidRDefault="00366861">
            <w:pPr>
              <w:spacing w:before="0" w:after="0"/>
              <w:rPr>
                <w:sz w:val="22"/>
                <w:szCs w:val="22"/>
              </w:rPr>
            </w:pPr>
            <w:r>
              <w:rPr>
                <w:sz w:val="22"/>
                <w:szCs w:val="22"/>
              </w:rPr>
              <w:t>Ericsson</w:t>
            </w:r>
          </w:p>
        </w:tc>
        <w:tc>
          <w:tcPr>
            <w:tcW w:w="8148" w:type="dxa"/>
          </w:tcPr>
          <w:p w14:paraId="45F01AE8" w14:textId="77777777" w:rsidR="00132D27" w:rsidRDefault="00366861">
            <w:pPr>
              <w:spacing w:before="0" w:after="0"/>
              <w:rPr>
                <w:sz w:val="22"/>
                <w:szCs w:val="22"/>
              </w:rPr>
            </w:pPr>
            <w:r>
              <w:rPr>
                <w:sz w:val="22"/>
                <w:szCs w:val="22"/>
              </w:rPr>
              <w:t>Observation 8</w:t>
            </w:r>
            <w:r>
              <w:rPr>
                <w:sz w:val="22"/>
                <w:szCs w:val="22"/>
              </w:rPr>
              <w:tab/>
              <w:t>For LTE SL and NR SL co-channel coexistence, SCS is limited to 15 kHz.</w:t>
            </w:r>
          </w:p>
        </w:tc>
      </w:tr>
      <w:tr w:rsidR="00132D27" w14:paraId="244C9134" w14:textId="77777777">
        <w:trPr>
          <w:trHeight w:val="129"/>
        </w:trPr>
        <w:tc>
          <w:tcPr>
            <w:tcW w:w="1837" w:type="dxa"/>
          </w:tcPr>
          <w:p w14:paraId="21235471" w14:textId="77777777" w:rsidR="00132D27" w:rsidRDefault="00366861">
            <w:pPr>
              <w:spacing w:before="0" w:after="0"/>
              <w:rPr>
                <w:sz w:val="22"/>
                <w:szCs w:val="22"/>
              </w:rPr>
            </w:pPr>
            <w:r>
              <w:rPr>
                <w:sz w:val="22"/>
                <w:szCs w:val="22"/>
              </w:rPr>
              <w:t>Continental</w:t>
            </w:r>
          </w:p>
        </w:tc>
        <w:tc>
          <w:tcPr>
            <w:tcW w:w="8148" w:type="dxa"/>
          </w:tcPr>
          <w:p w14:paraId="636B3E94" w14:textId="77777777" w:rsidR="00132D27" w:rsidRDefault="00366861">
            <w:pPr>
              <w:spacing w:before="0" w:after="0"/>
              <w:rPr>
                <w:sz w:val="22"/>
                <w:szCs w:val="22"/>
              </w:rPr>
            </w:pPr>
            <w:r>
              <w:rPr>
                <w:sz w:val="22"/>
                <w:szCs w:val="22"/>
              </w:rPr>
              <w:t>Proposal 3: Solutions for co-channel co-existence should support NR SL operating in higher numerologies than 15 kHz.</w:t>
            </w:r>
          </w:p>
        </w:tc>
      </w:tr>
    </w:tbl>
    <w:p w14:paraId="286B3EC6" w14:textId="77777777" w:rsidR="00132D27" w:rsidRDefault="00132D27">
      <w:pPr>
        <w:rPr>
          <w:rFonts w:eastAsia="MS Mincho"/>
          <w:sz w:val="22"/>
          <w:szCs w:val="24"/>
          <w:lang w:val="en-US"/>
        </w:rPr>
      </w:pPr>
    </w:p>
    <w:p w14:paraId="35540553" w14:textId="77777777" w:rsidR="00132D27" w:rsidRDefault="00366861">
      <w:pPr>
        <w:pStyle w:val="Heading3"/>
      </w:pPr>
      <w:r>
        <w:t>Company Views for 1</w:t>
      </w:r>
      <w:r>
        <w:rPr>
          <w:vertAlign w:val="superscript"/>
        </w:rPr>
        <w:t>st</w:t>
      </w:r>
      <w:r>
        <w:t xml:space="preserve"> Round of Discussions</w:t>
      </w:r>
    </w:p>
    <w:p w14:paraId="735D215C" w14:textId="77777777" w:rsidR="00132D27" w:rsidRDefault="00366861">
      <w:pPr>
        <w:pStyle w:val="3GPPNormalText"/>
        <w:spacing w:before="240" w:after="0"/>
      </w:pPr>
      <w:r>
        <w:t>Would the following proposal be acceptable to the companies?</w:t>
      </w:r>
    </w:p>
    <w:p w14:paraId="56D5A8F4" w14:textId="77777777" w:rsidR="00132D27" w:rsidRDefault="00366861">
      <w:pPr>
        <w:pStyle w:val="3GPPNormalText"/>
        <w:spacing w:before="120" w:after="0"/>
        <w:rPr>
          <w:b/>
        </w:rPr>
      </w:pPr>
      <w:r>
        <w:rPr>
          <w:b/>
        </w:rPr>
        <w:t>Proposal 1-5:</w:t>
      </w:r>
    </w:p>
    <w:p w14:paraId="5DBF6D1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3C8B3A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15A17653" w14:textId="50A42451"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6E450167"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Other options are not precluded.</w:t>
      </w:r>
    </w:p>
    <w:p w14:paraId="6853AF8C"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46FDFA48" w14:textId="77777777">
        <w:trPr>
          <w:trHeight w:val="158"/>
        </w:trPr>
        <w:tc>
          <w:tcPr>
            <w:tcW w:w="1680" w:type="dxa"/>
          </w:tcPr>
          <w:p w14:paraId="6D8273AF" w14:textId="77777777" w:rsidR="00132D27" w:rsidRDefault="00366861">
            <w:pPr>
              <w:spacing w:before="0" w:after="0"/>
              <w:rPr>
                <w:b/>
                <w:bCs/>
                <w:sz w:val="22"/>
              </w:rPr>
            </w:pPr>
            <w:r>
              <w:rPr>
                <w:b/>
                <w:bCs/>
                <w:sz w:val="22"/>
              </w:rPr>
              <w:t>Company</w:t>
            </w:r>
          </w:p>
        </w:tc>
        <w:tc>
          <w:tcPr>
            <w:tcW w:w="1735" w:type="dxa"/>
          </w:tcPr>
          <w:p w14:paraId="409CFB02" w14:textId="77777777" w:rsidR="00132D27" w:rsidRDefault="00366861">
            <w:pPr>
              <w:spacing w:before="0" w:after="0"/>
              <w:rPr>
                <w:b/>
                <w:bCs/>
                <w:sz w:val="22"/>
              </w:rPr>
            </w:pPr>
            <w:r>
              <w:rPr>
                <w:b/>
                <w:bCs/>
                <w:sz w:val="22"/>
              </w:rPr>
              <w:t>Yes/No</w:t>
            </w:r>
          </w:p>
        </w:tc>
        <w:tc>
          <w:tcPr>
            <w:tcW w:w="6570" w:type="dxa"/>
          </w:tcPr>
          <w:p w14:paraId="61564E12" w14:textId="77777777" w:rsidR="00132D27" w:rsidRDefault="00366861">
            <w:pPr>
              <w:spacing w:before="0" w:after="0"/>
              <w:rPr>
                <w:b/>
                <w:bCs/>
                <w:sz w:val="22"/>
              </w:rPr>
            </w:pPr>
            <w:r>
              <w:rPr>
                <w:b/>
                <w:bCs/>
                <w:sz w:val="22"/>
              </w:rPr>
              <w:t>Comments (Indicate preference of options)</w:t>
            </w:r>
          </w:p>
        </w:tc>
      </w:tr>
      <w:tr w:rsidR="00132D27" w14:paraId="12BB859A" w14:textId="77777777">
        <w:trPr>
          <w:trHeight w:val="158"/>
        </w:trPr>
        <w:tc>
          <w:tcPr>
            <w:tcW w:w="1680" w:type="dxa"/>
          </w:tcPr>
          <w:p w14:paraId="18776BA8" w14:textId="77777777" w:rsidR="00132D27" w:rsidRDefault="00366861" w:rsidP="00035880">
            <w:pPr>
              <w:spacing w:before="0" w:after="0"/>
              <w:rPr>
                <w:sz w:val="22"/>
                <w:lang w:eastAsia="zh-CN"/>
              </w:rPr>
            </w:pPr>
            <w:r>
              <w:rPr>
                <w:rFonts w:hint="eastAsia"/>
                <w:sz w:val="22"/>
                <w:lang w:eastAsia="zh-CN"/>
              </w:rPr>
              <w:t>O</w:t>
            </w:r>
            <w:r>
              <w:rPr>
                <w:sz w:val="22"/>
                <w:lang w:eastAsia="zh-CN"/>
              </w:rPr>
              <w:t>PPO</w:t>
            </w:r>
          </w:p>
        </w:tc>
        <w:tc>
          <w:tcPr>
            <w:tcW w:w="1735" w:type="dxa"/>
          </w:tcPr>
          <w:p w14:paraId="3869DB2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5009602D" w14:textId="77777777" w:rsidR="00132D27" w:rsidRDefault="00366861" w:rsidP="00035880">
            <w:pPr>
              <w:spacing w:before="0" w:after="0"/>
              <w:rPr>
                <w:sz w:val="22"/>
                <w:lang w:eastAsia="zh-CN"/>
              </w:rPr>
            </w:pPr>
            <w:r>
              <w:rPr>
                <w:sz w:val="22"/>
                <w:lang w:eastAsia="zh-CN"/>
              </w:rPr>
              <w:t xml:space="preserve">Both Option 1 and Option 2 will cause a significant impact on current spec especially on resource reservation and resource allocation, so we disagree to introduce higher SCS for dynamic resource sharing considering the limited time and high workload for this WI. In addition, based on the guidance from RAN plenary, RAN1 continues the work on dynamic resource pool sharing </w:t>
            </w:r>
            <w:r>
              <w:rPr>
                <w:sz w:val="22"/>
                <w:highlight w:val="yellow"/>
                <w:lang w:eastAsia="zh-CN"/>
              </w:rPr>
              <w:t>based on existing agreements</w:t>
            </w:r>
            <w:r>
              <w:rPr>
                <w:sz w:val="22"/>
                <w:lang w:eastAsia="zh-CN"/>
              </w:rPr>
              <w:t xml:space="preserve"> and WID with high priority for Type A devices and operating combination A. Since higher SCS has not been agreed yet, we think we should continue to study dynamic resource sharing with the SCS of 15kHz only.</w:t>
            </w:r>
          </w:p>
        </w:tc>
      </w:tr>
      <w:tr w:rsidR="00132D27" w14:paraId="193354F0" w14:textId="77777777">
        <w:trPr>
          <w:trHeight w:val="158"/>
        </w:trPr>
        <w:tc>
          <w:tcPr>
            <w:tcW w:w="1680" w:type="dxa"/>
          </w:tcPr>
          <w:p w14:paraId="3F0123F6" w14:textId="77777777" w:rsidR="00132D27" w:rsidRDefault="00366861" w:rsidP="00035880">
            <w:pPr>
              <w:spacing w:before="0" w:after="0"/>
              <w:rPr>
                <w:sz w:val="22"/>
              </w:rPr>
            </w:pPr>
            <w:r>
              <w:rPr>
                <w:sz w:val="22"/>
              </w:rPr>
              <w:t>Toyota</w:t>
            </w:r>
          </w:p>
        </w:tc>
        <w:tc>
          <w:tcPr>
            <w:tcW w:w="1735" w:type="dxa"/>
          </w:tcPr>
          <w:p w14:paraId="29CD64FE" w14:textId="77777777" w:rsidR="00132D27" w:rsidRDefault="00366861" w:rsidP="00035880">
            <w:pPr>
              <w:spacing w:before="0" w:after="0"/>
              <w:rPr>
                <w:sz w:val="22"/>
              </w:rPr>
            </w:pPr>
            <w:r>
              <w:rPr>
                <w:sz w:val="22"/>
              </w:rPr>
              <w:t>Yes</w:t>
            </w:r>
          </w:p>
        </w:tc>
        <w:tc>
          <w:tcPr>
            <w:tcW w:w="6570" w:type="dxa"/>
          </w:tcPr>
          <w:p w14:paraId="47A828D5" w14:textId="77777777" w:rsidR="00132D27" w:rsidRDefault="00366861" w:rsidP="00035880">
            <w:pPr>
              <w:spacing w:before="0" w:after="0"/>
              <w:rPr>
                <w:sz w:val="22"/>
              </w:rPr>
            </w:pPr>
            <w:r>
              <w:rPr>
                <w:sz w:val="22"/>
              </w:rPr>
              <w:t>We can see benefits with this. Option 2 has advantages, but this does not preclude combining it with Option 1. Option 2 also solves the PSFCH AGC issue and the fairness issue between LTE/NR.</w:t>
            </w:r>
          </w:p>
        </w:tc>
      </w:tr>
      <w:tr w:rsidR="00132D27" w14:paraId="74090DB9" w14:textId="77777777">
        <w:trPr>
          <w:trHeight w:val="158"/>
        </w:trPr>
        <w:tc>
          <w:tcPr>
            <w:tcW w:w="1680" w:type="dxa"/>
          </w:tcPr>
          <w:p w14:paraId="614E41B1" w14:textId="77777777" w:rsidR="00132D27" w:rsidRDefault="00366861" w:rsidP="00035880">
            <w:pPr>
              <w:spacing w:before="0" w:after="0"/>
              <w:rPr>
                <w:sz w:val="22"/>
              </w:rPr>
            </w:pPr>
            <w:r>
              <w:rPr>
                <w:sz w:val="22"/>
              </w:rPr>
              <w:t>Intel</w:t>
            </w:r>
          </w:p>
        </w:tc>
        <w:tc>
          <w:tcPr>
            <w:tcW w:w="1735" w:type="dxa"/>
          </w:tcPr>
          <w:p w14:paraId="123B2096" w14:textId="77777777" w:rsidR="00132D27" w:rsidRDefault="00366861" w:rsidP="00035880">
            <w:pPr>
              <w:spacing w:before="0" w:after="0"/>
              <w:rPr>
                <w:sz w:val="22"/>
              </w:rPr>
            </w:pPr>
            <w:r>
              <w:rPr>
                <w:sz w:val="22"/>
              </w:rPr>
              <w:t>Comments</w:t>
            </w:r>
          </w:p>
        </w:tc>
        <w:tc>
          <w:tcPr>
            <w:tcW w:w="6570" w:type="dxa"/>
          </w:tcPr>
          <w:p w14:paraId="015DC295" w14:textId="77777777" w:rsidR="00132D27" w:rsidRDefault="00366861" w:rsidP="00035880">
            <w:pPr>
              <w:spacing w:before="0" w:after="0"/>
              <w:rPr>
                <w:sz w:val="22"/>
              </w:rPr>
            </w:pPr>
            <w:r>
              <w:rPr>
                <w:sz w:val="22"/>
              </w:rPr>
              <w:t xml:space="preserve">While we think that it is beneficial to support higher SCS, we also believe that option 1 and 2 may lead to significant spec impact. Given that for dynamic resource pool partitioning we are already considering a solution to exclude resource used for LTE transmission using information retrieved by the LTE SL module, such procedure could be further </w:t>
            </w:r>
            <w:r>
              <w:rPr>
                <w:sz w:val="22"/>
              </w:rPr>
              <w:lastRenderedPageBreak/>
              <w:t xml:space="preserve">considered here with some additional constraints and restrictions to mitigate the AGC issue when operating at higher SCS: </w:t>
            </w:r>
          </w:p>
          <w:p w14:paraId="04FE886D" w14:textId="77777777" w:rsidR="00132D27" w:rsidRDefault="00366861" w:rsidP="00035880">
            <w:pPr>
              <w:pStyle w:val="3GPPNormalText"/>
              <w:spacing w:before="0" w:after="0"/>
              <w:rPr>
                <w:b/>
              </w:rPr>
            </w:pPr>
            <w:r>
              <w:rPr>
                <w:b/>
              </w:rPr>
              <w:t>Proposal 1-5:</w:t>
            </w:r>
          </w:p>
          <w:p w14:paraId="33C47D37" w14:textId="77777777" w:rsidR="00132D27" w:rsidRDefault="00366861" w:rsidP="00035880">
            <w:pPr>
              <w:pStyle w:val="ListParagraph"/>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4046E20" w14:textId="77777777" w:rsidR="00132D27"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09016C3A" w14:textId="1B2F0FF1" w:rsidR="00132D27"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16A19772" w14:textId="77777777" w:rsidR="00132D27" w:rsidRDefault="00366861" w:rsidP="00035880">
            <w:pPr>
              <w:pStyle w:val="ListParagraph"/>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1F6EADAA" w14:textId="007F2CC3" w:rsidR="00132D27" w:rsidRPr="00035880"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Other options are not precluded.</w:t>
            </w:r>
          </w:p>
        </w:tc>
      </w:tr>
      <w:tr w:rsidR="00132D27" w14:paraId="319D9911" w14:textId="77777777">
        <w:trPr>
          <w:trHeight w:val="158"/>
        </w:trPr>
        <w:tc>
          <w:tcPr>
            <w:tcW w:w="1680" w:type="dxa"/>
          </w:tcPr>
          <w:p w14:paraId="1A60708A" w14:textId="021A8F1D" w:rsidR="00132D27" w:rsidRDefault="00E23BA8" w:rsidP="00035880">
            <w:pPr>
              <w:spacing w:before="0" w:after="0"/>
              <w:rPr>
                <w:sz w:val="22"/>
              </w:rPr>
            </w:pPr>
            <w:r>
              <w:rPr>
                <w:sz w:val="22"/>
                <w:lang w:eastAsia="zh-CN"/>
              </w:rPr>
              <w:lastRenderedPageBreak/>
              <w:t>V</w:t>
            </w:r>
            <w:r w:rsidR="00366861">
              <w:rPr>
                <w:sz w:val="22"/>
                <w:lang w:eastAsia="zh-CN"/>
              </w:rPr>
              <w:t>ivo</w:t>
            </w:r>
          </w:p>
        </w:tc>
        <w:tc>
          <w:tcPr>
            <w:tcW w:w="1735" w:type="dxa"/>
          </w:tcPr>
          <w:p w14:paraId="00CA1B34" w14:textId="77777777" w:rsidR="00132D27" w:rsidRDefault="00132D27" w:rsidP="00035880">
            <w:pPr>
              <w:spacing w:before="0" w:after="0"/>
              <w:rPr>
                <w:sz w:val="22"/>
              </w:rPr>
            </w:pPr>
          </w:p>
        </w:tc>
        <w:tc>
          <w:tcPr>
            <w:tcW w:w="6570" w:type="dxa"/>
          </w:tcPr>
          <w:p w14:paraId="64824ECA" w14:textId="77777777" w:rsidR="00132D27" w:rsidRDefault="00366861" w:rsidP="00035880">
            <w:pPr>
              <w:spacing w:before="0" w:after="0"/>
              <w:rPr>
                <w:sz w:val="22"/>
                <w:lang w:eastAsia="zh-CN"/>
              </w:rPr>
            </w:pPr>
            <w:r>
              <w:rPr>
                <w:sz w:val="22"/>
                <w:lang w:eastAsia="zh-CN"/>
              </w:rPr>
              <w:t xml:space="preserve">If higher SCS is to be supported, we support Option 2 as this solution is easy to be implement in the current resource selection framework and it is also feasible for 15 KHz. </w:t>
            </w:r>
          </w:p>
          <w:p w14:paraId="76157E5C" w14:textId="3F3A71F1" w:rsidR="00132D27" w:rsidRDefault="00366861" w:rsidP="00035880">
            <w:pPr>
              <w:spacing w:before="0" w:after="0"/>
              <w:rPr>
                <w:sz w:val="22"/>
              </w:rPr>
            </w:pPr>
            <w:r>
              <w:rPr>
                <w:sz w:val="22"/>
                <w:lang w:eastAsia="zh-CN"/>
              </w:rPr>
              <w:t xml:space="preserve">Option 1 may not fully resolve this issue. For example, the AGC issue may still occur if different number of aggregated number of slots are used by different </w:t>
            </w:r>
            <w:proofErr w:type="spellStart"/>
            <w:r>
              <w:rPr>
                <w:sz w:val="22"/>
                <w:lang w:eastAsia="zh-CN"/>
              </w:rPr>
              <w:t>U</w:t>
            </w:r>
            <w:r w:rsidR="00E23BA8">
              <w:rPr>
                <w:sz w:val="22"/>
                <w:lang w:eastAsia="zh-CN"/>
              </w:rPr>
              <w:t>e</w:t>
            </w:r>
            <w:r>
              <w:rPr>
                <w:sz w:val="22"/>
                <w:lang w:eastAsia="zh-CN"/>
              </w:rPr>
              <w:t>s</w:t>
            </w:r>
            <w:proofErr w:type="spellEnd"/>
            <w:r>
              <w:rPr>
                <w:sz w:val="22"/>
                <w:lang w:eastAsia="zh-CN"/>
              </w:rPr>
              <w:t xml:space="preserve">, or the aggregated slots are not aligned between different </w:t>
            </w:r>
            <w:proofErr w:type="spellStart"/>
            <w:r>
              <w:rPr>
                <w:sz w:val="22"/>
                <w:lang w:eastAsia="zh-CN"/>
              </w:rPr>
              <w:t>U</w:t>
            </w:r>
            <w:r w:rsidR="00E23BA8">
              <w:rPr>
                <w:sz w:val="22"/>
                <w:lang w:eastAsia="zh-CN"/>
              </w:rPr>
              <w:t>e</w:t>
            </w:r>
            <w:r>
              <w:rPr>
                <w:sz w:val="22"/>
                <w:lang w:eastAsia="zh-CN"/>
              </w:rPr>
              <w:t>s</w:t>
            </w:r>
            <w:proofErr w:type="spellEnd"/>
            <w:r>
              <w:rPr>
                <w:sz w:val="22"/>
                <w:lang w:eastAsia="zh-CN"/>
              </w:rPr>
              <w:t xml:space="preserve">. Moreover, it requires a lot of changes such as the resource selection framework, the TBS/rate-matching, the slot structure, etc.  </w:t>
            </w:r>
          </w:p>
        </w:tc>
      </w:tr>
      <w:tr w:rsidR="00132D27" w14:paraId="03A4E53E" w14:textId="77777777">
        <w:trPr>
          <w:trHeight w:val="158"/>
        </w:trPr>
        <w:tc>
          <w:tcPr>
            <w:tcW w:w="1680" w:type="dxa"/>
          </w:tcPr>
          <w:p w14:paraId="0605EE95" w14:textId="77777777" w:rsidR="00132D27" w:rsidRDefault="00366861" w:rsidP="00035880">
            <w:pPr>
              <w:spacing w:before="0" w:after="0"/>
              <w:rPr>
                <w:sz w:val="22"/>
                <w:lang w:eastAsia="zh-CN"/>
              </w:rPr>
            </w:pPr>
            <w:r>
              <w:rPr>
                <w:sz w:val="22"/>
                <w:lang w:eastAsia="zh-CN"/>
              </w:rPr>
              <w:t>Apple</w:t>
            </w:r>
          </w:p>
        </w:tc>
        <w:tc>
          <w:tcPr>
            <w:tcW w:w="1735" w:type="dxa"/>
          </w:tcPr>
          <w:p w14:paraId="2C9E6F98" w14:textId="77777777" w:rsidR="00132D27" w:rsidRDefault="00366861" w:rsidP="00035880">
            <w:pPr>
              <w:spacing w:before="0" w:after="0"/>
              <w:rPr>
                <w:sz w:val="22"/>
              </w:rPr>
            </w:pPr>
            <w:r>
              <w:rPr>
                <w:sz w:val="22"/>
              </w:rPr>
              <w:t>No</w:t>
            </w:r>
          </w:p>
        </w:tc>
        <w:tc>
          <w:tcPr>
            <w:tcW w:w="6570" w:type="dxa"/>
          </w:tcPr>
          <w:p w14:paraId="552BED2A" w14:textId="77777777" w:rsidR="00132D27" w:rsidRDefault="00366861" w:rsidP="00035880">
            <w:pPr>
              <w:spacing w:before="0" w:after="0"/>
              <w:rPr>
                <w:sz w:val="22"/>
                <w:lang w:eastAsia="zh-CN"/>
              </w:rPr>
            </w:pPr>
            <w:r>
              <w:rPr>
                <w:sz w:val="22"/>
                <w:lang w:eastAsia="zh-CN"/>
              </w:rPr>
              <w:t xml:space="preserve">We are not against to support higher SCS if a proper solution can be identified. However, both options in the proposal are not acceptable.  </w:t>
            </w:r>
          </w:p>
          <w:p w14:paraId="11364106" w14:textId="77777777" w:rsidR="00132D27" w:rsidRDefault="00366861" w:rsidP="00035880">
            <w:pPr>
              <w:spacing w:before="0" w:after="0"/>
              <w:rPr>
                <w:sz w:val="22"/>
                <w:lang w:eastAsia="zh-CN"/>
              </w:rPr>
            </w:pPr>
            <w:r>
              <w:rPr>
                <w:sz w:val="22"/>
                <w:lang w:eastAsia="zh-CN"/>
              </w:rPr>
              <w:t xml:space="preserve">Option 1 has significant specification impact. Furthermore, the latency benefit of using higher SCS is mitigated by using multi-slot transmissions. </w:t>
            </w:r>
          </w:p>
          <w:p w14:paraId="696931B5" w14:textId="77777777" w:rsidR="00132D27" w:rsidRDefault="00366861" w:rsidP="00035880">
            <w:pPr>
              <w:spacing w:before="0" w:after="0"/>
              <w:rPr>
                <w:sz w:val="22"/>
                <w:lang w:eastAsia="zh-CN"/>
              </w:rPr>
            </w:pPr>
            <w:r>
              <w:rPr>
                <w:sz w:val="22"/>
                <w:lang w:eastAsia="zh-CN"/>
              </w:rPr>
              <w:t xml:space="preserve">Option 2 unnecessarily increases the LTE traffic. This also introduces a lot of inter-module communication. </w:t>
            </w:r>
          </w:p>
        </w:tc>
      </w:tr>
      <w:tr w:rsidR="00132D27" w14:paraId="7D705474" w14:textId="77777777">
        <w:trPr>
          <w:trHeight w:val="158"/>
        </w:trPr>
        <w:tc>
          <w:tcPr>
            <w:tcW w:w="1680" w:type="dxa"/>
          </w:tcPr>
          <w:p w14:paraId="67FB31FF" w14:textId="77777777" w:rsidR="00132D27" w:rsidRDefault="00366861" w:rsidP="00035880">
            <w:pPr>
              <w:spacing w:before="0" w:after="0"/>
              <w:rPr>
                <w:sz w:val="22"/>
                <w:lang w:eastAsia="zh-CN"/>
              </w:rPr>
            </w:pPr>
            <w:r>
              <w:rPr>
                <w:sz w:val="22"/>
                <w:lang w:eastAsia="zh-CN"/>
              </w:rPr>
              <w:t>Ericsson</w:t>
            </w:r>
          </w:p>
        </w:tc>
        <w:tc>
          <w:tcPr>
            <w:tcW w:w="1735" w:type="dxa"/>
          </w:tcPr>
          <w:p w14:paraId="2AB9DF80" w14:textId="77777777" w:rsidR="00132D27" w:rsidRDefault="00366861" w:rsidP="00035880">
            <w:pPr>
              <w:spacing w:before="0" w:after="0"/>
              <w:rPr>
                <w:sz w:val="22"/>
              </w:rPr>
            </w:pPr>
            <w:r>
              <w:rPr>
                <w:sz w:val="22"/>
              </w:rPr>
              <w:t>No</w:t>
            </w:r>
          </w:p>
        </w:tc>
        <w:tc>
          <w:tcPr>
            <w:tcW w:w="6570" w:type="dxa"/>
          </w:tcPr>
          <w:p w14:paraId="5BB9AEB6" w14:textId="3B77D435" w:rsidR="00132D27" w:rsidRDefault="00366861" w:rsidP="00035880">
            <w:pPr>
              <w:spacing w:before="0" w:after="0"/>
              <w:rPr>
                <w:sz w:val="22"/>
              </w:rPr>
            </w:pPr>
            <w:r>
              <w:rPr>
                <w:sz w:val="22"/>
                <w:lang w:eastAsia="zh-CN"/>
              </w:rPr>
              <w:t>We d</w:t>
            </w:r>
            <w:r>
              <w:rPr>
                <w:sz w:val="22"/>
              </w:rPr>
              <w:t>o not support including higher SCS for dynamic resource pool sharing. We should only support 15 KHz.</w:t>
            </w:r>
          </w:p>
        </w:tc>
      </w:tr>
      <w:tr w:rsidR="00132D27" w14:paraId="44BC0F1E" w14:textId="77777777">
        <w:trPr>
          <w:trHeight w:val="158"/>
        </w:trPr>
        <w:tc>
          <w:tcPr>
            <w:tcW w:w="1680" w:type="dxa"/>
          </w:tcPr>
          <w:p w14:paraId="5964EC43" w14:textId="77777777" w:rsidR="00132D27" w:rsidRDefault="00366861" w:rsidP="00035880">
            <w:pPr>
              <w:spacing w:before="0" w:after="0"/>
              <w:rPr>
                <w:sz w:val="22"/>
              </w:rPr>
            </w:pPr>
            <w:r>
              <w:rPr>
                <w:sz w:val="22"/>
              </w:rPr>
              <w:t>Nokia, NSB</w:t>
            </w:r>
          </w:p>
        </w:tc>
        <w:tc>
          <w:tcPr>
            <w:tcW w:w="1735" w:type="dxa"/>
          </w:tcPr>
          <w:p w14:paraId="0FC8A594" w14:textId="77777777" w:rsidR="00132D27" w:rsidRDefault="00366861" w:rsidP="00035880">
            <w:pPr>
              <w:spacing w:before="0" w:after="0"/>
              <w:rPr>
                <w:sz w:val="22"/>
              </w:rPr>
            </w:pPr>
            <w:r>
              <w:rPr>
                <w:sz w:val="22"/>
              </w:rPr>
              <w:t>Yes</w:t>
            </w:r>
          </w:p>
        </w:tc>
        <w:tc>
          <w:tcPr>
            <w:tcW w:w="6570" w:type="dxa"/>
          </w:tcPr>
          <w:p w14:paraId="1F84CD13" w14:textId="77777777" w:rsidR="00132D27" w:rsidRDefault="00366861" w:rsidP="00035880">
            <w:pPr>
              <w:spacing w:before="0" w:after="0"/>
              <w:rPr>
                <w:sz w:val="22"/>
              </w:rPr>
            </w:pPr>
            <w:r>
              <w:rPr>
                <w:sz w:val="22"/>
              </w:rPr>
              <w:t xml:space="preserve">Support for higher SCS will undoubtedly increase complexity; on the other hand, restricting NR to use 15 kHz SCS only is too restrictive. </w:t>
            </w:r>
          </w:p>
        </w:tc>
      </w:tr>
      <w:tr w:rsidR="00132D27" w14:paraId="364EF7BB" w14:textId="77777777">
        <w:trPr>
          <w:trHeight w:val="158"/>
        </w:trPr>
        <w:tc>
          <w:tcPr>
            <w:tcW w:w="1680" w:type="dxa"/>
          </w:tcPr>
          <w:p w14:paraId="7D9CDB18" w14:textId="77777777" w:rsidR="00132D27" w:rsidRDefault="00366861" w:rsidP="00035880">
            <w:pPr>
              <w:spacing w:before="0" w:after="0"/>
              <w:rPr>
                <w:sz w:val="22"/>
              </w:rPr>
            </w:pPr>
            <w:proofErr w:type="spellStart"/>
            <w:r>
              <w:rPr>
                <w:sz w:val="22"/>
              </w:rPr>
              <w:t>InterDigital</w:t>
            </w:r>
            <w:proofErr w:type="spellEnd"/>
          </w:p>
        </w:tc>
        <w:tc>
          <w:tcPr>
            <w:tcW w:w="1735" w:type="dxa"/>
          </w:tcPr>
          <w:p w14:paraId="058E28D3" w14:textId="77777777" w:rsidR="00132D27" w:rsidRDefault="00366861" w:rsidP="00035880">
            <w:pPr>
              <w:spacing w:before="0" w:after="0"/>
              <w:rPr>
                <w:sz w:val="22"/>
              </w:rPr>
            </w:pPr>
            <w:r>
              <w:rPr>
                <w:sz w:val="22"/>
              </w:rPr>
              <w:t>No</w:t>
            </w:r>
          </w:p>
        </w:tc>
        <w:tc>
          <w:tcPr>
            <w:tcW w:w="6570" w:type="dxa"/>
          </w:tcPr>
          <w:p w14:paraId="39C0D8EE" w14:textId="77777777" w:rsidR="00132D27" w:rsidRDefault="00366861" w:rsidP="00035880">
            <w:pPr>
              <w:spacing w:before="0" w:after="0"/>
              <w:rPr>
                <w:sz w:val="22"/>
              </w:rPr>
            </w:pPr>
            <w:r>
              <w:rPr>
                <w:sz w:val="22"/>
                <w:lang w:eastAsia="zh-CN"/>
              </w:rPr>
              <w:t>We think Option 1 and Option 2 are both unnecessary, as the support of higher SCS can be done with the NR SL resource selection solution with LTE SL sensing and resource reservation information, which is being discussed. Since the sub-frame boundary is aligned by UE implementation (as indicated in TS 38.213 R16), NR SL resource selection can exclude the slots overlapping with a LTE sub-frame reserved for LTE transmissions.</w:t>
            </w:r>
          </w:p>
        </w:tc>
      </w:tr>
      <w:tr w:rsidR="00132D27" w14:paraId="121FF30E" w14:textId="77777777">
        <w:trPr>
          <w:trHeight w:val="158"/>
        </w:trPr>
        <w:tc>
          <w:tcPr>
            <w:tcW w:w="1680" w:type="dxa"/>
          </w:tcPr>
          <w:p w14:paraId="0E828F89" w14:textId="77777777" w:rsidR="00132D27" w:rsidRDefault="00366861" w:rsidP="00035880">
            <w:pPr>
              <w:spacing w:before="0" w:after="0"/>
              <w:rPr>
                <w:sz w:val="22"/>
              </w:rPr>
            </w:pPr>
            <w:r>
              <w:rPr>
                <w:sz w:val="22"/>
              </w:rPr>
              <w:t>Samsung</w:t>
            </w:r>
          </w:p>
        </w:tc>
        <w:tc>
          <w:tcPr>
            <w:tcW w:w="1735" w:type="dxa"/>
          </w:tcPr>
          <w:p w14:paraId="41C94300" w14:textId="77777777" w:rsidR="00132D27" w:rsidRDefault="00366861" w:rsidP="00035880">
            <w:pPr>
              <w:spacing w:before="0" w:after="0"/>
              <w:rPr>
                <w:sz w:val="22"/>
              </w:rPr>
            </w:pPr>
            <w:r>
              <w:rPr>
                <w:sz w:val="22"/>
              </w:rPr>
              <w:t>Comments</w:t>
            </w:r>
          </w:p>
        </w:tc>
        <w:tc>
          <w:tcPr>
            <w:tcW w:w="6570" w:type="dxa"/>
          </w:tcPr>
          <w:p w14:paraId="611C34BC" w14:textId="77777777" w:rsidR="00132D27" w:rsidRDefault="00366861" w:rsidP="00035880">
            <w:pPr>
              <w:spacing w:before="0" w:after="0"/>
              <w:rPr>
                <w:sz w:val="22"/>
                <w:lang w:eastAsia="zh-CN"/>
              </w:rPr>
            </w:pPr>
            <w:r>
              <w:rPr>
                <w:sz w:val="22"/>
              </w:rPr>
              <w:t xml:space="preserve">Don’t support option 2, this impacts the LTE specifications. Option 1, can be limited to subframes with LTE transmission. In option 1, the gap </w:t>
            </w:r>
            <w:r>
              <w:rPr>
                <w:sz w:val="22"/>
              </w:rPr>
              <w:lastRenderedPageBreak/>
              <w:t>symbol between the two slots should be eliminated. A third option to mitigate the impact on AGC is gradual ramping up or down of power over multiple symbols. This would not require multi-slot transmissions.</w:t>
            </w:r>
          </w:p>
        </w:tc>
      </w:tr>
      <w:tr w:rsidR="00132D27" w14:paraId="763AA72E" w14:textId="77777777">
        <w:trPr>
          <w:trHeight w:val="158"/>
        </w:trPr>
        <w:tc>
          <w:tcPr>
            <w:tcW w:w="1680" w:type="dxa"/>
          </w:tcPr>
          <w:p w14:paraId="6EBC22FF" w14:textId="77777777" w:rsidR="00132D27" w:rsidRDefault="00366861" w:rsidP="00035880">
            <w:pPr>
              <w:spacing w:before="0" w:after="0"/>
              <w:rPr>
                <w:sz w:val="22"/>
                <w:lang w:eastAsia="zh-CN"/>
              </w:rPr>
            </w:pPr>
            <w:r>
              <w:rPr>
                <w:rFonts w:hint="eastAsia"/>
                <w:sz w:val="22"/>
                <w:lang w:eastAsia="zh-CN"/>
              </w:rPr>
              <w:lastRenderedPageBreak/>
              <w:t>N</w:t>
            </w:r>
            <w:r>
              <w:rPr>
                <w:sz w:val="22"/>
                <w:lang w:eastAsia="zh-CN"/>
              </w:rPr>
              <w:t>EC</w:t>
            </w:r>
          </w:p>
        </w:tc>
        <w:tc>
          <w:tcPr>
            <w:tcW w:w="1735" w:type="dxa"/>
          </w:tcPr>
          <w:p w14:paraId="4297725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70A6E6A" w14:textId="77777777" w:rsidR="00132D27" w:rsidRDefault="00366861" w:rsidP="00035880">
            <w:pPr>
              <w:spacing w:before="0" w:after="0"/>
              <w:rPr>
                <w:sz w:val="22"/>
              </w:rPr>
            </w:pPr>
            <w:r>
              <w:rPr>
                <w:sz w:val="22"/>
                <w:lang w:eastAsia="zh-CN"/>
              </w:rPr>
              <w:t>Only 15kHz is supported.</w:t>
            </w:r>
          </w:p>
        </w:tc>
      </w:tr>
      <w:tr w:rsidR="00132D27" w14:paraId="264AC845" w14:textId="77777777">
        <w:trPr>
          <w:trHeight w:val="158"/>
        </w:trPr>
        <w:tc>
          <w:tcPr>
            <w:tcW w:w="1680" w:type="dxa"/>
          </w:tcPr>
          <w:p w14:paraId="432C8546" w14:textId="77777777" w:rsidR="00132D27" w:rsidRDefault="00366861" w:rsidP="00035880">
            <w:pPr>
              <w:spacing w:before="0" w:after="0"/>
              <w:rPr>
                <w:sz w:val="22"/>
                <w:lang w:eastAsia="zh-CN"/>
              </w:rPr>
            </w:pPr>
            <w:r>
              <w:rPr>
                <w:rFonts w:hint="eastAsia"/>
                <w:sz w:val="22"/>
                <w:lang w:eastAsia="zh-CN"/>
              </w:rPr>
              <w:t>L</w:t>
            </w:r>
            <w:r>
              <w:rPr>
                <w:sz w:val="22"/>
                <w:lang w:eastAsia="zh-CN"/>
              </w:rPr>
              <w:t>enovo</w:t>
            </w:r>
          </w:p>
        </w:tc>
        <w:tc>
          <w:tcPr>
            <w:tcW w:w="1735" w:type="dxa"/>
          </w:tcPr>
          <w:p w14:paraId="1E01A81F"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09B70FF" w14:textId="77777777" w:rsidR="00132D27" w:rsidRDefault="00366861" w:rsidP="00035880">
            <w:pPr>
              <w:spacing w:before="0" w:after="0"/>
              <w:rPr>
                <w:sz w:val="22"/>
                <w:lang w:eastAsia="zh-CN"/>
              </w:rPr>
            </w:pPr>
            <w:r>
              <w:rPr>
                <w:rFonts w:hint="eastAsia"/>
                <w:sz w:val="22"/>
                <w:lang w:eastAsia="zh-CN"/>
              </w:rPr>
              <w:t>W</w:t>
            </w:r>
            <w:r>
              <w:rPr>
                <w:sz w:val="22"/>
                <w:lang w:eastAsia="zh-CN"/>
              </w:rPr>
              <w:t>e support only 15K</w:t>
            </w:r>
            <w:r>
              <w:rPr>
                <w:rFonts w:hint="eastAsia"/>
                <w:sz w:val="22"/>
                <w:lang w:eastAsia="zh-CN"/>
              </w:rPr>
              <w:t>Hz</w:t>
            </w:r>
            <w:r>
              <w:rPr>
                <w:sz w:val="22"/>
                <w:lang w:eastAsia="zh-CN"/>
              </w:rPr>
              <w:t xml:space="preserve"> SCS for dynamic resource sharing</w:t>
            </w:r>
          </w:p>
        </w:tc>
      </w:tr>
      <w:tr w:rsidR="00132D27" w14:paraId="6C60EC38" w14:textId="77777777">
        <w:trPr>
          <w:trHeight w:val="158"/>
        </w:trPr>
        <w:tc>
          <w:tcPr>
            <w:tcW w:w="1680" w:type="dxa"/>
          </w:tcPr>
          <w:p w14:paraId="1DF1CC8B" w14:textId="77777777" w:rsidR="00132D27" w:rsidRDefault="00366861" w:rsidP="00035880">
            <w:pPr>
              <w:spacing w:before="0" w:after="0"/>
              <w:rPr>
                <w:sz w:val="22"/>
                <w:lang w:eastAsia="zh-CN"/>
              </w:rPr>
            </w:pPr>
            <w:r>
              <w:rPr>
                <w:sz w:val="22"/>
              </w:rPr>
              <w:t>Panasonic</w:t>
            </w:r>
          </w:p>
        </w:tc>
        <w:tc>
          <w:tcPr>
            <w:tcW w:w="1735" w:type="dxa"/>
          </w:tcPr>
          <w:p w14:paraId="6040C34A" w14:textId="77777777" w:rsidR="00132D27" w:rsidRDefault="00366861" w:rsidP="00035880">
            <w:pPr>
              <w:spacing w:before="0" w:after="0"/>
              <w:jc w:val="left"/>
              <w:rPr>
                <w:sz w:val="22"/>
                <w:lang w:eastAsia="zh-CN"/>
              </w:rPr>
            </w:pPr>
            <w:r>
              <w:rPr>
                <w:sz w:val="22"/>
              </w:rPr>
              <w:t xml:space="preserve">Yes with comments </w:t>
            </w:r>
          </w:p>
        </w:tc>
        <w:tc>
          <w:tcPr>
            <w:tcW w:w="6570" w:type="dxa"/>
          </w:tcPr>
          <w:p w14:paraId="2F90E312" w14:textId="77777777" w:rsidR="00132D27" w:rsidRDefault="00366861" w:rsidP="00035880">
            <w:pPr>
              <w:spacing w:before="0" w:after="0"/>
              <w:rPr>
                <w:sz w:val="22"/>
                <w:lang w:eastAsia="zh-CN"/>
              </w:rPr>
            </w:pPr>
            <w:r>
              <w:rPr>
                <w:sz w:val="22"/>
                <w:lang w:eastAsia="zh-CN"/>
              </w:rPr>
              <w:t>If higher SCS to be supported, we prefer option 2.</w:t>
            </w:r>
          </w:p>
          <w:p w14:paraId="646406AC" w14:textId="77777777" w:rsidR="00132D27" w:rsidRDefault="00366861" w:rsidP="00035880">
            <w:pPr>
              <w:spacing w:before="0" w:after="0"/>
              <w:rPr>
                <w:sz w:val="22"/>
                <w:lang w:eastAsia="zh-CN"/>
              </w:rPr>
            </w:pPr>
            <w:r>
              <w:rPr>
                <w:sz w:val="22"/>
                <w:lang w:eastAsia="zh-CN"/>
              </w:rPr>
              <w:t>Additionally, we wish to add “if supported” in the main bullet as we have not confirmed to have higher SCS as per last meeting agreement.</w:t>
            </w:r>
          </w:p>
        </w:tc>
      </w:tr>
      <w:tr w:rsidR="00132D27" w14:paraId="1A01F35A" w14:textId="77777777">
        <w:trPr>
          <w:trHeight w:val="158"/>
        </w:trPr>
        <w:tc>
          <w:tcPr>
            <w:tcW w:w="1680" w:type="dxa"/>
          </w:tcPr>
          <w:p w14:paraId="5D530439" w14:textId="77777777" w:rsidR="00132D27" w:rsidRDefault="00366861" w:rsidP="00035880">
            <w:pPr>
              <w:spacing w:before="0" w:after="0"/>
              <w:rPr>
                <w:sz w:val="22"/>
              </w:rPr>
            </w:pPr>
            <w:r>
              <w:rPr>
                <w:sz w:val="22"/>
              </w:rPr>
              <w:t>Qualcomm</w:t>
            </w:r>
          </w:p>
        </w:tc>
        <w:tc>
          <w:tcPr>
            <w:tcW w:w="1735" w:type="dxa"/>
          </w:tcPr>
          <w:p w14:paraId="54D5DD7E" w14:textId="77777777" w:rsidR="00132D27" w:rsidRDefault="00366861" w:rsidP="00035880">
            <w:pPr>
              <w:spacing w:before="0" w:after="0"/>
              <w:rPr>
                <w:sz w:val="22"/>
              </w:rPr>
            </w:pPr>
            <w:r>
              <w:rPr>
                <w:sz w:val="22"/>
              </w:rPr>
              <w:t>No</w:t>
            </w:r>
          </w:p>
        </w:tc>
        <w:tc>
          <w:tcPr>
            <w:tcW w:w="6570" w:type="dxa"/>
          </w:tcPr>
          <w:p w14:paraId="2B9EFBFF" w14:textId="77777777" w:rsidR="00132D27" w:rsidRDefault="00366861" w:rsidP="00035880">
            <w:pPr>
              <w:spacing w:before="0" w:after="0"/>
              <w:rPr>
                <w:sz w:val="22"/>
              </w:rPr>
            </w:pPr>
            <w:r>
              <w:rPr>
                <w:sz w:val="22"/>
              </w:rPr>
              <w:t>Given the current RAN 1 progress and based on the agreement made in the previous RAN 110 meeting, we think that this issue could be taken up once the dynamic coexistence scheme is agreed for the case of NR and LTE both using 15 kHz SCS.</w:t>
            </w:r>
          </w:p>
          <w:p w14:paraId="0D363B95" w14:textId="77777777" w:rsidR="00132D27" w:rsidRDefault="00132D27" w:rsidP="00035880">
            <w:pPr>
              <w:spacing w:before="0" w:after="0"/>
              <w:rPr>
                <w:sz w:val="22"/>
              </w:rPr>
            </w:pPr>
          </w:p>
          <w:p w14:paraId="749883B7" w14:textId="77777777" w:rsidR="00132D27" w:rsidRDefault="00366861" w:rsidP="00035880">
            <w:pPr>
              <w:spacing w:before="0" w:after="0"/>
              <w:rPr>
                <w:sz w:val="22"/>
                <w:lang w:eastAsia="zh-CN"/>
              </w:rPr>
            </w:pPr>
            <w:r>
              <w:rPr>
                <w:sz w:val="22"/>
              </w:rPr>
              <w:t>Moreover, based on the contributions and the discussions presented, more system analysis is required on this; including considering the impact on UE implementation complexity.</w:t>
            </w:r>
          </w:p>
        </w:tc>
      </w:tr>
      <w:tr w:rsidR="00132D27" w14:paraId="3F29A355" w14:textId="77777777">
        <w:trPr>
          <w:trHeight w:val="158"/>
        </w:trPr>
        <w:tc>
          <w:tcPr>
            <w:tcW w:w="1680" w:type="dxa"/>
          </w:tcPr>
          <w:p w14:paraId="57E17E83" w14:textId="77777777" w:rsidR="00132D27" w:rsidRDefault="00366861" w:rsidP="00035880">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00BF57FD" w14:textId="77777777" w:rsidR="00132D27" w:rsidRDefault="00366861" w:rsidP="00035880">
            <w:pPr>
              <w:spacing w:before="0" w:after="0"/>
              <w:rPr>
                <w:sz w:val="22"/>
              </w:rPr>
            </w:pPr>
            <w:r>
              <w:rPr>
                <w:rFonts w:eastAsia="Malgun Gothic"/>
                <w:sz w:val="22"/>
                <w:lang w:eastAsia="ko-KR"/>
              </w:rPr>
              <w:t>Yes with comments</w:t>
            </w:r>
          </w:p>
        </w:tc>
        <w:tc>
          <w:tcPr>
            <w:tcW w:w="6570" w:type="dxa"/>
          </w:tcPr>
          <w:p w14:paraId="479F23B5" w14:textId="77777777" w:rsidR="00132D27" w:rsidRDefault="00366861" w:rsidP="00035880">
            <w:pPr>
              <w:spacing w:before="0" w:after="0"/>
              <w:rPr>
                <w:sz w:val="22"/>
                <w:lang w:eastAsia="zh-CN"/>
              </w:rPr>
            </w:pPr>
            <w:r>
              <w:rPr>
                <w:rFonts w:eastAsia="Malgun Gothic" w:hint="eastAsia"/>
                <w:sz w:val="22"/>
                <w:lang w:eastAsia="ko-KR"/>
              </w:rPr>
              <w:t>W</w:t>
            </w:r>
            <w:r>
              <w:rPr>
                <w:rFonts w:eastAsia="Malgun Gothic"/>
                <w:sz w:val="22"/>
                <w:lang w:eastAsia="ko-KR"/>
              </w:rPr>
              <w:t xml:space="preserve">e are supportive of higher SCS, however we think both options are not necessary and will cause significant spec impacts. As commented by Intel and </w:t>
            </w:r>
            <w:proofErr w:type="spellStart"/>
            <w:r>
              <w:rPr>
                <w:rFonts w:eastAsia="Malgun Gothic"/>
                <w:sz w:val="22"/>
                <w:lang w:eastAsia="ko-KR"/>
              </w:rPr>
              <w:t>InterDigital</w:t>
            </w:r>
            <w:proofErr w:type="spellEnd"/>
            <w:r>
              <w:rPr>
                <w:rFonts w:eastAsia="Malgun Gothic"/>
                <w:sz w:val="22"/>
                <w:lang w:eastAsia="ko-KR"/>
              </w:rPr>
              <w:t xml:space="preserve">, NR SL resource selection </w:t>
            </w:r>
            <w:r>
              <w:rPr>
                <w:rFonts w:eastAsia="Malgun Gothic" w:hint="eastAsia"/>
                <w:sz w:val="22"/>
                <w:lang w:eastAsia="ko-KR"/>
              </w:rPr>
              <w:t>w</w:t>
            </w:r>
            <w:r>
              <w:rPr>
                <w:rFonts w:eastAsia="Malgun Gothic"/>
                <w:sz w:val="22"/>
                <w:lang w:eastAsia="ko-KR"/>
              </w:rPr>
              <w:t xml:space="preserve">ith LTE sensing results would be enough to handle </w:t>
            </w:r>
            <w:r>
              <w:rPr>
                <w:rFonts w:eastAsia="Malgun Gothic" w:hint="eastAsia"/>
                <w:sz w:val="22"/>
                <w:lang w:eastAsia="ko-KR"/>
              </w:rPr>
              <w:t>t</w:t>
            </w:r>
            <w:r>
              <w:rPr>
                <w:rFonts w:eastAsia="Malgun Gothic"/>
                <w:sz w:val="22"/>
                <w:lang w:eastAsia="ko-KR"/>
              </w:rPr>
              <w:t>he issue with high SCS.</w:t>
            </w:r>
          </w:p>
        </w:tc>
      </w:tr>
      <w:tr w:rsidR="00132D27" w14:paraId="79D1A980" w14:textId="77777777">
        <w:trPr>
          <w:trHeight w:val="158"/>
        </w:trPr>
        <w:tc>
          <w:tcPr>
            <w:tcW w:w="1680" w:type="dxa"/>
          </w:tcPr>
          <w:p w14:paraId="3B6BCB3F" w14:textId="77777777" w:rsidR="00132D27" w:rsidRDefault="00366861" w:rsidP="00035880">
            <w:pPr>
              <w:spacing w:before="0"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316101C9" w14:textId="77777777" w:rsidR="00132D27" w:rsidRDefault="00366861" w:rsidP="00035880">
            <w:pPr>
              <w:spacing w:before="0" w:after="0"/>
              <w:rPr>
                <w:rFonts w:eastAsia="Malgun Gothic"/>
                <w:sz w:val="22"/>
                <w:lang w:eastAsia="ko-KR"/>
              </w:rPr>
            </w:pPr>
            <w:r>
              <w:rPr>
                <w:rFonts w:hint="eastAsia"/>
                <w:sz w:val="22"/>
                <w:lang w:val="en-US" w:eastAsia="zh-CN"/>
              </w:rPr>
              <w:t>Yes</w:t>
            </w:r>
          </w:p>
        </w:tc>
        <w:tc>
          <w:tcPr>
            <w:tcW w:w="6570" w:type="dxa"/>
          </w:tcPr>
          <w:p w14:paraId="718E43F3" w14:textId="77777777" w:rsidR="00132D27" w:rsidRDefault="00366861" w:rsidP="00035880">
            <w:pPr>
              <w:spacing w:before="0" w:after="0"/>
              <w:rPr>
                <w:rFonts w:eastAsia="Malgun Gothic"/>
                <w:sz w:val="22"/>
                <w:lang w:eastAsia="ko-KR"/>
              </w:rPr>
            </w:pPr>
            <w:r>
              <w:rPr>
                <w:rFonts w:hint="eastAsia"/>
                <w:sz w:val="22"/>
                <w:lang w:val="en-US" w:eastAsia="zh-CN"/>
              </w:rPr>
              <w:t xml:space="preserve">Option 2 may have impacts on the LTE specifications. </w:t>
            </w:r>
            <w:r>
              <w:rPr>
                <w:rFonts w:hint="eastAsia"/>
                <w:sz w:val="22"/>
                <w:szCs w:val="22"/>
                <w:lang w:val="en-US" w:eastAsia="zh-CN"/>
              </w:rPr>
              <w:t>Option 1 is very similar to the potential approach of scheduling multiple PSSCHs by a single PSCCH discussed in SL-U and could reuse the design over there.</w:t>
            </w:r>
          </w:p>
        </w:tc>
      </w:tr>
      <w:tr w:rsidR="00132D27" w14:paraId="16D42501" w14:textId="77777777">
        <w:trPr>
          <w:trHeight w:val="158"/>
        </w:trPr>
        <w:tc>
          <w:tcPr>
            <w:tcW w:w="1680" w:type="dxa"/>
          </w:tcPr>
          <w:p w14:paraId="7B6086D0" w14:textId="77777777" w:rsidR="00132D27" w:rsidRDefault="00366861" w:rsidP="00035880">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120C862"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21B423F5" w14:textId="77777777" w:rsidR="00132D27" w:rsidRDefault="00132D27" w:rsidP="00035880">
            <w:pPr>
              <w:spacing w:before="0" w:after="0"/>
              <w:rPr>
                <w:sz w:val="22"/>
                <w:lang w:eastAsia="zh-CN"/>
              </w:rPr>
            </w:pPr>
          </w:p>
        </w:tc>
      </w:tr>
      <w:tr w:rsidR="00132D27" w14:paraId="599F5AF9" w14:textId="77777777">
        <w:trPr>
          <w:trHeight w:val="158"/>
        </w:trPr>
        <w:tc>
          <w:tcPr>
            <w:tcW w:w="1680" w:type="dxa"/>
          </w:tcPr>
          <w:p w14:paraId="639C5746" w14:textId="77777777" w:rsidR="00132D27" w:rsidRDefault="00366861" w:rsidP="00035880">
            <w:pPr>
              <w:spacing w:before="0" w:after="0"/>
              <w:rPr>
                <w:sz w:val="22"/>
                <w:lang w:eastAsia="zh-CN"/>
              </w:rPr>
            </w:pPr>
            <w:r>
              <w:rPr>
                <w:rFonts w:hint="eastAsia"/>
                <w:sz w:val="22"/>
                <w:lang w:eastAsia="zh-CN"/>
              </w:rPr>
              <w:t>C</w:t>
            </w:r>
            <w:r>
              <w:rPr>
                <w:sz w:val="22"/>
                <w:lang w:eastAsia="zh-CN"/>
              </w:rPr>
              <w:t>MCC</w:t>
            </w:r>
          </w:p>
        </w:tc>
        <w:tc>
          <w:tcPr>
            <w:tcW w:w="1735" w:type="dxa"/>
          </w:tcPr>
          <w:p w14:paraId="7FCD164E"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79DDB488" w14:textId="77777777" w:rsidR="00132D27" w:rsidRDefault="00366861" w:rsidP="00035880">
            <w:pPr>
              <w:spacing w:before="0" w:after="0"/>
              <w:rPr>
                <w:sz w:val="22"/>
                <w:lang w:eastAsia="zh-CN"/>
              </w:rPr>
            </w:pPr>
            <w:r>
              <w:rPr>
                <w:rFonts w:hint="eastAsia"/>
                <w:sz w:val="22"/>
                <w:lang w:eastAsia="zh-CN"/>
              </w:rPr>
              <w:t>W</w:t>
            </w:r>
            <w:r>
              <w:rPr>
                <w:sz w:val="22"/>
                <w:lang w:eastAsia="zh-CN"/>
              </w:rPr>
              <w:t>e think more further issue will be generated if we introduce either option 1 or option 2;</w:t>
            </w:r>
          </w:p>
          <w:p w14:paraId="4963AB89" w14:textId="77777777" w:rsidR="00132D27" w:rsidRDefault="00366861" w:rsidP="00035880">
            <w:pPr>
              <w:spacing w:before="0" w:after="0"/>
              <w:rPr>
                <w:sz w:val="22"/>
                <w:lang w:eastAsia="zh-CN"/>
              </w:rPr>
            </w:pPr>
            <w:r>
              <w:rPr>
                <w:sz w:val="22"/>
                <w:lang w:eastAsia="zh-CN"/>
              </w:rPr>
              <w:t>For option 1, the further issue is whether the condition for selecting multi-slots is semi-static (fixed as 2</w:t>
            </w:r>
            <w:r>
              <w:rPr>
                <w:rFonts w:hint="eastAsia"/>
                <w:sz w:val="22"/>
                <w:vertAlign w:val="superscript"/>
                <w:lang w:eastAsia="zh-CN"/>
              </w:rPr>
              <w:t>μ</w:t>
            </w:r>
            <w:r>
              <w:rPr>
                <w:sz w:val="22"/>
                <w:lang w:eastAsia="zh-CN"/>
              </w:rPr>
              <w:t xml:space="preserve"> for example), or based on the information notified by LTE SL module (when there is a detected reserved LTE resource in a same slot, multi-slots resource is selected, otherwise, single-slot resource is selected), and if there are some misdetection, the AGC issue will still occur;</w:t>
            </w:r>
          </w:p>
          <w:p w14:paraId="0FB8706D" w14:textId="77777777" w:rsidR="00132D27" w:rsidRDefault="00366861" w:rsidP="00035880">
            <w:pPr>
              <w:spacing w:before="0" w:after="0"/>
              <w:rPr>
                <w:sz w:val="22"/>
                <w:lang w:eastAsia="zh-CN"/>
              </w:rPr>
            </w:pPr>
            <w:r>
              <w:rPr>
                <w:rFonts w:hint="eastAsia"/>
                <w:sz w:val="22"/>
                <w:lang w:eastAsia="zh-CN"/>
              </w:rPr>
              <w:t>F</w:t>
            </w:r>
            <w:r>
              <w:rPr>
                <w:sz w:val="22"/>
                <w:lang w:eastAsia="zh-CN"/>
              </w:rPr>
              <w:t>or option 2, the SCI must indicate the whole slot is reserved, which will obviously reduce the resource efficiency;</w:t>
            </w:r>
          </w:p>
          <w:p w14:paraId="31BDCE48"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also agree with OPPO’s comment that according the guideline from RANP, the work on dynamic resource pool sharing based on existing agreements. Therefore, we propose not to higher SCS. </w:t>
            </w:r>
          </w:p>
        </w:tc>
      </w:tr>
      <w:tr w:rsidR="00132D27" w14:paraId="64E0361E" w14:textId="77777777">
        <w:trPr>
          <w:trHeight w:val="158"/>
        </w:trPr>
        <w:tc>
          <w:tcPr>
            <w:tcW w:w="1680" w:type="dxa"/>
          </w:tcPr>
          <w:p w14:paraId="5171F2D9" w14:textId="77777777" w:rsidR="00132D27" w:rsidRDefault="00366861" w:rsidP="00035880">
            <w:pPr>
              <w:spacing w:before="0" w:after="0"/>
              <w:rPr>
                <w:sz w:val="22"/>
                <w:lang w:eastAsia="zh-CN"/>
              </w:rPr>
            </w:pPr>
            <w:r>
              <w:rPr>
                <w:rFonts w:hint="eastAsia"/>
                <w:sz w:val="22"/>
                <w:lang w:eastAsia="zh-CN"/>
              </w:rPr>
              <w:t>S</w:t>
            </w:r>
            <w:r>
              <w:rPr>
                <w:sz w:val="22"/>
                <w:lang w:eastAsia="zh-CN"/>
              </w:rPr>
              <w:t>ony</w:t>
            </w:r>
          </w:p>
        </w:tc>
        <w:tc>
          <w:tcPr>
            <w:tcW w:w="1735" w:type="dxa"/>
          </w:tcPr>
          <w:p w14:paraId="1B7E5A5B"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595D21A2"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think restricting SCS only support 15kHz is too restrictive and support higher SCS will give benefits on latency reduction. So, we support higher SCS and we are ok with option 1, option2 or other accepted option.  </w:t>
            </w:r>
          </w:p>
        </w:tc>
      </w:tr>
      <w:tr w:rsidR="00132D27" w14:paraId="3EB1057F" w14:textId="77777777">
        <w:trPr>
          <w:trHeight w:val="158"/>
        </w:trPr>
        <w:tc>
          <w:tcPr>
            <w:tcW w:w="1680" w:type="dxa"/>
          </w:tcPr>
          <w:p w14:paraId="0888F6D1" w14:textId="77777777" w:rsidR="00132D27" w:rsidRDefault="00366861" w:rsidP="00035880">
            <w:pPr>
              <w:spacing w:before="0" w:after="0"/>
              <w:rPr>
                <w:sz w:val="22"/>
                <w:lang w:val="en-US" w:eastAsia="zh-CN"/>
              </w:rPr>
            </w:pPr>
            <w:r>
              <w:rPr>
                <w:rFonts w:hint="eastAsia"/>
                <w:sz w:val="22"/>
                <w:lang w:val="en-US" w:eastAsia="zh-CN"/>
              </w:rPr>
              <w:t>Xiaomi</w:t>
            </w:r>
          </w:p>
        </w:tc>
        <w:tc>
          <w:tcPr>
            <w:tcW w:w="1735" w:type="dxa"/>
          </w:tcPr>
          <w:p w14:paraId="09716235" w14:textId="77777777" w:rsidR="00132D27" w:rsidRDefault="00366861" w:rsidP="00035880">
            <w:pPr>
              <w:spacing w:before="0" w:after="0"/>
              <w:rPr>
                <w:sz w:val="22"/>
                <w:lang w:val="en-US" w:eastAsia="zh-CN"/>
              </w:rPr>
            </w:pPr>
            <w:r>
              <w:rPr>
                <w:rFonts w:hint="eastAsia"/>
                <w:sz w:val="22"/>
                <w:lang w:val="en-US" w:eastAsia="zh-CN"/>
              </w:rPr>
              <w:t>No</w:t>
            </w:r>
          </w:p>
        </w:tc>
        <w:tc>
          <w:tcPr>
            <w:tcW w:w="6570" w:type="dxa"/>
          </w:tcPr>
          <w:p w14:paraId="5DD13A28" w14:textId="77777777" w:rsidR="00132D27" w:rsidRDefault="00366861" w:rsidP="00035880">
            <w:pPr>
              <w:spacing w:before="0" w:after="0"/>
              <w:rPr>
                <w:sz w:val="22"/>
                <w:lang w:val="en-US" w:eastAsia="zh-CN"/>
              </w:rPr>
            </w:pPr>
            <w:r>
              <w:rPr>
                <w:rFonts w:hint="eastAsia"/>
                <w:sz w:val="22"/>
                <w:lang w:val="en-US" w:eastAsia="zh-CN"/>
              </w:rPr>
              <w:t>Both option 1 and option 2 will have much specification impact and the necessity to support such operation is not clear.</w:t>
            </w:r>
          </w:p>
        </w:tc>
      </w:tr>
      <w:tr w:rsidR="00132D27" w14:paraId="3FE06AD5" w14:textId="77777777">
        <w:trPr>
          <w:trHeight w:val="158"/>
        </w:trPr>
        <w:tc>
          <w:tcPr>
            <w:tcW w:w="1680" w:type="dxa"/>
          </w:tcPr>
          <w:p w14:paraId="282CA15F" w14:textId="77777777" w:rsidR="00132D27" w:rsidRDefault="00366861" w:rsidP="00035880">
            <w:pPr>
              <w:spacing w:before="0" w:after="0"/>
              <w:rPr>
                <w:sz w:val="22"/>
                <w:lang w:val="en-US" w:eastAsia="zh-CN"/>
              </w:rPr>
            </w:pPr>
            <w:r>
              <w:rPr>
                <w:rFonts w:hint="eastAsia"/>
                <w:sz w:val="22"/>
                <w:lang w:val="en-US" w:eastAsia="zh-CN"/>
              </w:rPr>
              <w:t>ZTE</w:t>
            </w:r>
          </w:p>
        </w:tc>
        <w:tc>
          <w:tcPr>
            <w:tcW w:w="1735" w:type="dxa"/>
          </w:tcPr>
          <w:p w14:paraId="533770E2" w14:textId="77777777" w:rsidR="00132D27" w:rsidRDefault="00366861" w:rsidP="00035880">
            <w:pPr>
              <w:spacing w:before="0" w:after="0"/>
              <w:rPr>
                <w:sz w:val="22"/>
                <w:lang w:val="en-US" w:eastAsia="zh-CN"/>
              </w:rPr>
            </w:pPr>
            <w:r>
              <w:rPr>
                <w:rFonts w:hint="eastAsia"/>
                <w:sz w:val="22"/>
                <w:lang w:val="en-US" w:eastAsia="zh-CN"/>
              </w:rPr>
              <w:t>Yes with comments</w:t>
            </w:r>
          </w:p>
        </w:tc>
        <w:tc>
          <w:tcPr>
            <w:tcW w:w="6570" w:type="dxa"/>
          </w:tcPr>
          <w:p w14:paraId="10F270DC" w14:textId="5AFBD532" w:rsidR="00132D27" w:rsidRDefault="00366861" w:rsidP="00035880">
            <w:pPr>
              <w:spacing w:before="0" w:after="0"/>
              <w:rPr>
                <w:sz w:val="22"/>
                <w:lang w:val="en-US" w:eastAsia="zh-CN"/>
              </w:rPr>
            </w:pPr>
            <w:r>
              <w:rPr>
                <w:rFonts w:hint="eastAsia"/>
                <w:sz w:val="22"/>
                <w:lang w:val="en-US" w:eastAsia="zh-CN"/>
              </w:rPr>
              <w:t>We prefer option 1. On the other hand, we think that option 2 doesn</w:t>
            </w:r>
            <w:r w:rsidR="00E23BA8">
              <w:rPr>
                <w:sz w:val="22"/>
                <w:lang w:val="en-US" w:eastAsia="zh-CN"/>
              </w:rPr>
              <w:t>’</w:t>
            </w:r>
            <w:r>
              <w:rPr>
                <w:rFonts w:hint="eastAsia"/>
                <w:sz w:val="22"/>
                <w:lang w:val="en-US" w:eastAsia="zh-CN"/>
              </w:rPr>
              <w:t xml:space="preserve">t work well because NR DMRS </w:t>
            </w:r>
            <w:proofErr w:type="spellStart"/>
            <w:r>
              <w:rPr>
                <w:rFonts w:hint="eastAsia"/>
                <w:sz w:val="22"/>
                <w:lang w:val="en-US" w:eastAsia="zh-CN"/>
              </w:rPr>
              <w:t>can not</w:t>
            </w:r>
            <w:proofErr w:type="spellEnd"/>
            <w:r>
              <w:rPr>
                <w:rFonts w:hint="eastAsia"/>
                <w:sz w:val="22"/>
                <w:lang w:val="en-US" w:eastAsia="zh-CN"/>
              </w:rPr>
              <w:t xml:space="preserve"> be measured by LTE SL, and </w:t>
            </w:r>
            <w:r>
              <w:rPr>
                <w:rFonts w:hint="eastAsia"/>
                <w:sz w:val="22"/>
                <w:lang w:val="en-US" w:eastAsia="zh-CN"/>
              </w:rPr>
              <w:lastRenderedPageBreak/>
              <w:t>waveform are also inconsistent between LTE SL and NR SL. Thus it</w:t>
            </w:r>
            <w:r>
              <w:rPr>
                <w:sz w:val="22"/>
                <w:lang w:val="en-US" w:eastAsia="zh-CN"/>
              </w:rPr>
              <w:t>’</w:t>
            </w:r>
            <w:r>
              <w:rPr>
                <w:rFonts w:hint="eastAsia"/>
                <w:sz w:val="22"/>
                <w:lang w:val="en-US" w:eastAsia="zh-CN"/>
              </w:rPr>
              <w:t>s hard for NR SL UE to transmit LTE SCI.</w:t>
            </w:r>
          </w:p>
        </w:tc>
      </w:tr>
      <w:tr w:rsidR="00132D27" w14:paraId="107244FD" w14:textId="77777777">
        <w:trPr>
          <w:trHeight w:val="158"/>
        </w:trPr>
        <w:tc>
          <w:tcPr>
            <w:tcW w:w="1680" w:type="dxa"/>
          </w:tcPr>
          <w:p w14:paraId="1F6F4F16" w14:textId="77777777" w:rsidR="00132D27" w:rsidRDefault="00366861" w:rsidP="00035880">
            <w:pPr>
              <w:spacing w:before="0" w:after="0"/>
              <w:rPr>
                <w:sz w:val="22"/>
                <w:lang w:val="en-US" w:eastAsia="zh-CN"/>
              </w:rPr>
            </w:pPr>
            <w:r>
              <w:rPr>
                <w:sz w:val="22"/>
                <w:lang w:val="en-US" w:eastAsia="zh-CN"/>
              </w:rPr>
              <w:lastRenderedPageBreak/>
              <w:t>Continental Automotive Technologies GmbH</w:t>
            </w:r>
          </w:p>
        </w:tc>
        <w:tc>
          <w:tcPr>
            <w:tcW w:w="1735" w:type="dxa"/>
          </w:tcPr>
          <w:p w14:paraId="0C39D371" w14:textId="77777777" w:rsidR="00132D27" w:rsidRDefault="00366861" w:rsidP="00035880">
            <w:pPr>
              <w:spacing w:before="0" w:after="0"/>
              <w:rPr>
                <w:sz w:val="22"/>
                <w:lang w:val="en-US" w:eastAsia="zh-CN"/>
              </w:rPr>
            </w:pPr>
            <w:r>
              <w:rPr>
                <w:sz w:val="22"/>
                <w:lang w:val="en-US" w:eastAsia="zh-CN"/>
              </w:rPr>
              <w:t>Yes</w:t>
            </w:r>
          </w:p>
        </w:tc>
        <w:tc>
          <w:tcPr>
            <w:tcW w:w="6570" w:type="dxa"/>
          </w:tcPr>
          <w:p w14:paraId="21713E5D" w14:textId="77777777" w:rsidR="00132D27" w:rsidRDefault="00366861" w:rsidP="00035880">
            <w:pPr>
              <w:spacing w:before="0" w:after="0"/>
              <w:rPr>
                <w:sz w:val="22"/>
                <w:lang w:val="en-US" w:eastAsia="zh-CN"/>
              </w:rPr>
            </w:pPr>
            <w:r>
              <w:rPr>
                <w:sz w:val="22"/>
                <w:lang w:val="en-US" w:eastAsia="zh-CN"/>
              </w:rPr>
              <w:t xml:space="preserve">We consider the use of higher SCS is important for NR sidelink. Unless it is clearly proven that there is no feasible solution for it, we support multiple numerologies for NR-SL.  </w:t>
            </w:r>
          </w:p>
        </w:tc>
      </w:tr>
      <w:tr w:rsidR="00132D27" w14:paraId="5841B0DE" w14:textId="77777777">
        <w:trPr>
          <w:trHeight w:val="158"/>
        </w:trPr>
        <w:tc>
          <w:tcPr>
            <w:tcW w:w="1680" w:type="dxa"/>
          </w:tcPr>
          <w:p w14:paraId="0ACD512A" w14:textId="77777777" w:rsidR="00132D27" w:rsidRDefault="00366861" w:rsidP="00035880">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01AF7507" w14:textId="77777777" w:rsidR="00132D27" w:rsidRDefault="00366861" w:rsidP="00035880">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43294CEF" w14:textId="77777777" w:rsidR="00132D27" w:rsidRDefault="00366861" w:rsidP="00035880">
            <w:pPr>
              <w:spacing w:before="0" w:after="0"/>
              <w:ind w:left="110" w:hangingChars="50" w:hanging="110"/>
              <w:rPr>
                <w:rFonts w:eastAsia="Yu Mincho"/>
                <w:sz w:val="22"/>
                <w:lang w:eastAsia="ja-JP"/>
              </w:rPr>
            </w:pPr>
            <w:r>
              <w:rPr>
                <w:rFonts w:eastAsia="Yu Mincho" w:hint="eastAsia"/>
                <w:sz w:val="22"/>
                <w:lang w:eastAsia="ja-JP"/>
              </w:rPr>
              <w:t>W</w:t>
            </w:r>
            <w:r>
              <w:rPr>
                <w:rFonts w:eastAsia="Yu Mincho"/>
                <w:sz w:val="22"/>
                <w:lang w:eastAsia="ja-JP"/>
              </w:rPr>
              <w:t>e support Intel’s comments and the part of Panasonic’s comments</w:t>
            </w:r>
            <w:r>
              <w:rPr>
                <w:rFonts w:eastAsia="Yu Mincho" w:hint="eastAsia"/>
                <w:sz w:val="22"/>
                <w:lang w:eastAsia="ja-JP"/>
              </w:rPr>
              <w:t>,</w:t>
            </w:r>
            <w:r>
              <w:rPr>
                <w:rFonts w:eastAsia="Yu Mincho"/>
                <w:sz w:val="22"/>
                <w:lang w:eastAsia="ja-JP"/>
              </w:rPr>
              <w:t xml:space="preserve"> that is:</w:t>
            </w:r>
          </w:p>
          <w:p w14:paraId="227939EE" w14:textId="77777777" w:rsidR="00132D27" w:rsidRDefault="00366861" w:rsidP="00035880">
            <w:pPr>
              <w:pStyle w:val="3GPPNormalText"/>
              <w:spacing w:before="0" w:after="0"/>
              <w:rPr>
                <w:b/>
              </w:rPr>
            </w:pPr>
            <w:r>
              <w:rPr>
                <w:b/>
              </w:rPr>
              <w:t>Proposal 1-5:</w:t>
            </w:r>
          </w:p>
          <w:p w14:paraId="1FB0266C" w14:textId="77777777" w:rsidR="00132D27" w:rsidRDefault="00366861" w:rsidP="00035880">
            <w:pPr>
              <w:pStyle w:val="ListParagraph"/>
              <w:numPr>
                <w:ilvl w:val="0"/>
                <w:numId w:val="10"/>
              </w:numPr>
              <w:spacing w:before="0" w:line="259" w:lineRule="auto"/>
              <w:ind w:left="360"/>
              <w:jc w:val="left"/>
              <w:rPr>
                <w:rFonts w:ascii="Times New Roman" w:eastAsia="MS Mincho" w:hAnsi="Times New Roman"/>
                <w:b/>
                <w:szCs w:val="24"/>
              </w:rPr>
            </w:pPr>
            <w:r>
              <w:rPr>
                <w:rFonts w:ascii="Times New Roman" w:eastAsia="MS Mincho" w:hAnsi="Times New Roman"/>
                <w:b/>
                <w:szCs w:val="24"/>
              </w:rPr>
              <w:t xml:space="preserve">For dynamic resource pool sharing, if </w:t>
            </w:r>
            <w:r>
              <w:rPr>
                <w:rFonts w:ascii="Times New Roman" w:eastAsia="MS Mincho" w:hAnsi="Times New Roman"/>
                <w:b/>
                <w:strike/>
                <w:color w:val="FF0000"/>
                <w:szCs w:val="24"/>
              </w:rPr>
              <w:t>in order to support</w:t>
            </w:r>
            <w:r>
              <w:rPr>
                <w:rFonts w:ascii="Times New Roman" w:eastAsia="MS Mincho" w:hAnsi="Times New Roman"/>
                <w:b/>
                <w:strike/>
                <w:szCs w:val="24"/>
              </w:rPr>
              <w:t xml:space="preserve">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xml:space="preserve">, the following options are </w:t>
            </w:r>
            <w:r>
              <w:rPr>
                <w:rFonts w:ascii="Times New Roman" w:eastAsia="MS Mincho" w:hAnsi="Times New Roman"/>
                <w:b/>
                <w:color w:val="FF0000"/>
                <w:szCs w:val="24"/>
              </w:rPr>
              <w:t>studied</w:t>
            </w:r>
            <w:r>
              <w:rPr>
                <w:rFonts w:ascii="Times New Roman" w:eastAsia="MS Mincho" w:hAnsi="Times New Roman"/>
                <w:b/>
                <w:strike/>
                <w:color w:val="FF0000"/>
                <w:szCs w:val="24"/>
              </w:rPr>
              <w:t xml:space="preserve"> supported</w:t>
            </w:r>
            <w:r>
              <w:rPr>
                <w:rFonts w:ascii="Times New Roman" w:eastAsia="MS Mincho" w:hAnsi="Times New Roman"/>
                <w:b/>
                <w:szCs w:val="24"/>
              </w:rPr>
              <w:t xml:space="preserve"> (possible down-selection):</w:t>
            </w:r>
          </w:p>
          <w:p w14:paraId="43BEB13C" w14:textId="77777777" w:rsidR="00132D27" w:rsidRDefault="00366861" w:rsidP="00035880">
            <w:pPr>
              <w:pStyle w:val="ListParagraph"/>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05A226E3" w14:textId="66675552" w:rsidR="00132D27" w:rsidRDefault="00366861" w:rsidP="00035880">
            <w:pPr>
              <w:pStyle w:val="ListParagraph"/>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38BA8F02" w14:textId="77777777" w:rsidR="00132D27" w:rsidRDefault="00366861" w:rsidP="00035880">
            <w:pPr>
              <w:pStyle w:val="ListParagraph"/>
              <w:numPr>
                <w:ilvl w:val="1"/>
                <w:numId w:val="10"/>
              </w:numPr>
              <w:spacing w:before="0" w:line="259" w:lineRule="auto"/>
              <w:ind w:left="720"/>
              <w:jc w:val="left"/>
              <w:rPr>
                <w:lang w:eastAsia="zh-CN"/>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680D1092" w14:textId="77777777" w:rsidR="00132D27" w:rsidRDefault="00366861" w:rsidP="00035880">
            <w:pPr>
              <w:pStyle w:val="ListParagraph"/>
              <w:numPr>
                <w:ilvl w:val="1"/>
                <w:numId w:val="10"/>
              </w:numPr>
              <w:spacing w:before="0" w:line="259" w:lineRule="auto"/>
              <w:ind w:left="720"/>
              <w:jc w:val="left"/>
              <w:rPr>
                <w:lang w:eastAsia="zh-CN"/>
              </w:rPr>
            </w:pPr>
            <w:r>
              <w:rPr>
                <w:rFonts w:ascii="Times New Roman" w:eastAsia="MS Mincho" w:hAnsi="Times New Roman"/>
                <w:b/>
                <w:szCs w:val="24"/>
                <w:lang w:val="en-GB"/>
              </w:rPr>
              <w:t>Other options are not precluded.</w:t>
            </w:r>
          </w:p>
        </w:tc>
      </w:tr>
      <w:tr w:rsidR="00132D27" w14:paraId="11E1BF8C" w14:textId="77777777">
        <w:trPr>
          <w:trHeight w:val="158"/>
        </w:trPr>
        <w:tc>
          <w:tcPr>
            <w:tcW w:w="1680" w:type="dxa"/>
          </w:tcPr>
          <w:p w14:paraId="6B2B09D7" w14:textId="77777777" w:rsidR="00132D27" w:rsidRDefault="00366861" w:rsidP="00035880">
            <w:pPr>
              <w:spacing w:before="0"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6D256B19"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A90CC" w14:textId="77777777" w:rsidR="00132D27" w:rsidRDefault="00132D27" w:rsidP="00035880">
            <w:pPr>
              <w:spacing w:before="0" w:after="0"/>
              <w:ind w:left="110" w:hangingChars="50" w:hanging="110"/>
              <w:rPr>
                <w:rFonts w:eastAsia="Yu Mincho"/>
                <w:sz w:val="22"/>
                <w:lang w:eastAsia="ja-JP"/>
              </w:rPr>
            </w:pPr>
          </w:p>
        </w:tc>
      </w:tr>
      <w:tr w:rsidR="00132D27" w14:paraId="0A45E6CD" w14:textId="77777777">
        <w:trPr>
          <w:trHeight w:val="158"/>
        </w:trPr>
        <w:tc>
          <w:tcPr>
            <w:tcW w:w="1680" w:type="dxa"/>
          </w:tcPr>
          <w:p w14:paraId="1C7E24BE" w14:textId="77777777" w:rsidR="00132D27" w:rsidRDefault="00366861" w:rsidP="00035880">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2E54606C" w14:textId="77777777" w:rsidR="00132D27" w:rsidRDefault="00366861" w:rsidP="00035880">
            <w:pPr>
              <w:spacing w:before="0" w:after="0"/>
              <w:rPr>
                <w:rFonts w:eastAsia="Yu Mincho"/>
                <w:sz w:val="22"/>
                <w:lang w:eastAsia="ja-JP"/>
              </w:rPr>
            </w:pPr>
            <w:r>
              <w:rPr>
                <w:rFonts w:eastAsia="Yu Mincho"/>
                <w:sz w:val="22"/>
                <w:lang w:eastAsia="ja-JP"/>
              </w:rPr>
              <w:t>No</w:t>
            </w:r>
          </w:p>
        </w:tc>
        <w:tc>
          <w:tcPr>
            <w:tcW w:w="6570" w:type="dxa"/>
          </w:tcPr>
          <w:p w14:paraId="7603C913" w14:textId="77777777" w:rsidR="00132D27" w:rsidRDefault="00366861" w:rsidP="00035880">
            <w:pPr>
              <w:spacing w:before="0" w:after="0"/>
              <w:ind w:left="110" w:hangingChars="50" w:hanging="110"/>
              <w:rPr>
                <w:rFonts w:eastAsia="Yu Mincho"/>
                <w:sz w:val="22"/>
                <w:lang w:eastAsia="ja-JP"/>
              </w:rPr>
            </w:pPr>
            <w:r>
              <w:rPr>
                <w:rFonts w:eastAsia="Yu Mincho"/>
                <w:sz w:val="22"/>
                <w:lang w:eastAsia="ja-JP"/>
              </w:rPr>
              <w:t xml:space="preserve"> We need to first decide if higher SCSs are supported.</w:t>
            </w:r>
          </w:p>
        </w:tc>
      </w:tr>
      <w:tr w:rsidR="00132D27" w14:paraId="4B3EB16F" w14:textId="77777777">
        <w:trPr>
          <w:trHeight w:val="158"/>
        </w:trPr>
        <w:tc>
          <w:tcPr>
            <w:tcW w:w="1680" w:type="dxa"/>
          </w:tcPr>
          <w:p w14:paraId="36B3F48E" w14:textId="77777777" w:rsidR="00132D27" w:rsidRDefault="00366861" w:rsidP="00035880">
            <w:pPr>
              <w:spacing w:before="0" w:after="0"/>
              <w:rPr>
                <w:sz w:val="22"/>
              </w:rPr>
            </w:pPr>
            <w:r>
              <w:rPr>
                <w:sz w:val="22"/>
              </w:rPr>
              <w:t xml:space="preserve">Huawei, </w:t>
            </w:r>
            <w:proofErr w:type="spellStart"/>
            <w:r>
              <w:rPr>
                <w:sz w:val="22"/>
              </w:rPr>
              <w:t>HiSilicon</w:t>
            </w:r>
            <w:proofErr w:type="spellEnd"/>
          </w:p>
        </w:tc>
        <w:tc>
          <w:tcPr>
            <w:tcW w:w="1735" w:type="dxa"/>
          </w:tcPr>
          <w:p w14:paraId="30B9BA43" w14:textId="77777777" w:rsidR="00132D27" w:rsidRDefault="00366861" w:rsidP="00035880">
            <w:pPr>
              <w:spacing w:before="0" w:after="0"/>
              <w:rPr>
                <w:sz w:val="22"/>
              </w:rPr>
            </w:pPr>
            <w:r>
              <w:rPr>
                <w:sz w:val="22"/>
              </w:rPr>
              <w:t>See comments</w:t>
            </w:r>
          </w:p>
        </w:tc>
        <w:tc>
          <w:tcPr>
            <w:tcW w:w="6570" w:type="dxa"/>
          </w:tcPr>
          <w:p w14:paraId="602B6B8A" w14:textId="77777777" w:rsidR="00132D27" w:rsidRDefault="00366861" w:rsidP="00035880">
            <w:pPr>
              <w:spacing w:before="0" w:after="0"/>
              <w:rPr>
                <w:sz w:val="22"/>
              </w:rPr>
            </w:pPr>
            <w:r>
              <w:rPr>
                <w:sz w:val="22"/>
              </w:rPr>
              <w:t>Higher SCS, e.g. 30kHz, is necessary for dynamic resource pool sharing. But we don’t agree with option1 nor option2 to support higher SCS.</w:t>
            </w:r>
          </w:p>
          <w:p w14:paraId="7CC966BE" w14:textId="77777777" w:rsidR="00132D27" w:rsidRDefault="00366861" w:rsidP="00035880">
            <w:pPr>
              <w:spacing w:before="0" w:after="0"/>
              <w:rPr>
                <w:sz w:val="22"/>
              </w:rPr>
            </w:pPr>
            <w:r>
              <w:rPr>
                <w:sz w:val="22"/>
              </w:rPr>
              <w:t>For option 1, it will have a large spec impact on NR-V. Such as how a NR-V UE perform LTE-V resource selection procedure, how to deal with multi-slot resource selections, and how to deal with HARQ for the first resource within multi-slot, etc.</w:t>
            </w:r>
          </w:p>
          <w:p w14:paraId="55779084" w14:textId="77777777" w:rsidR="00132D27" w:rsidRDefault="00366861" w:rsidP="00035880">
            <w:pPr>
              <w:spacing w:before="0" w:after="0"/>
              <w:rPr>
                <w:sz w:val="22"/>
              </w:rPr>
            </w:pPr>
            <w:r>
              <w:rPr>
                <w:sz w:val="22"/>
              </w:rPr>
              <w:t>For option2, it requires NR-V UE pretends LTE-V for transmission, which NR-V should perform both LTE-V and NR-V spec. This will result in large spec impact on NR-V spec and complicate the design. It can predict lots of issue such as how to reserve resource in both LTE-V and NR-V PSCCH, so we do not think option 2 is a feasible.</w:t>
            </w:r>
          </w:p>
          <w:p w14:paraId="66EFFDC7" w14:textId="77777777" w:rsidR="00132D27" w:rsidRDefault="00132D27" w:rsidP="00035880">
            <w:pPr>
              <w:spacing w:before="0" w:after="0"/>
              <w:rPr>
                <w:sz w:val="22"/>
              </w:rPr>
            </w:pPr>
          </w:p>
          <w:p w14:paraId="1FE7B5BA" w14:textId="77777777" w:rsidR="00132D27" w:rsidRDefault="00366861" w:rsidP="00035880">
            <w:pPr>
              <w:spacing w:before="0" w:after="0"/>
              <w:rPr>
                <w:sz w:val="22"/>
              </w:rPr>
            </w:pPr>
            <w:r>
              <w:rPr>
                <w:sz w:val="22"/>
              </w:rPr>
              <w:t>Similar to PSFCH issue, if UE always transmit NR-V transmission without overlapping with LTE-V reservation, the problem caused by higher SCS can be easily resolved. Thus, we suggest the following proposal:</w:t>
            </w:r>
          </w:p>
          <w:p w14:paraId="173372C5" w14:textId="77777777" w:rsidR="00132D27" w:rsidRDefault="00366861" w:rsidP="00035880">
            <w:pPr>
              <w:pStyle w:val="3GPPNormalText"/>
              <w:spacing w:before="0" w:after="0"/>
              <w:rPr>
                <w:b/>
              </w:rPr>
            </w:pPr>
            <w:r>
              <w:rPr>
                <w:b/>
              </w:rPr>
              <w:t>Proposal 1-5:</w:t>
            </w:r>
          </w:p>
          <w:p w14:paraId="2BC6AD02" w14:textId="77777777" w:rsidR="00132D27" w:rsidRDefault="00366861" w:rsidP="00035880">
            <w:pPr>
              <w:pStyle w:val="ListParagraph"/>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lastRenderedPageBreak/>
              <w:t>For dynamic resource pool sharing, in order to support higher SCS, the following option</w:t>
            </w:r>
            <w:r>
              <w:rPr>
                <w:rFonts w:ascii="Times New Roman" w:eastAsia="MS Mincho" w:hAnsi="Times New Roman"/>
                <w:b/>
                <w:strike/>
                <w:color w:val="FF0000"/>
                <w:szCs w:val="24"/>
              </w:rPr>
              <w:t>s</w:t>
            </w:r>
            <w:r>
              <w:rPr>
                <w:rFonts w:ascii="Times New Roman" w:eastAsia="MS Mincho" w:hAnsi="Times New Roman"/>
                <w:b/>
                <w:szCs w:val="24"/>
              </w:rPr>
              <w:t xml:space="preserve"> </w:t>
            </w:r>
            <w:r>
              <w:rPr>
                <w:rFonts w:ascii="Times New Roman" w:eastAsia="MS Mincho" w:hAnsi="Times New Roman"/>
                <w:b/>
                <w:strike/>
                <w:color w:val="FF0000"/>
                <w:szCs w:val="24"/>
              </w:rPr>
              <w:t>are</w:t>
            </w:r>
            <w:r>
              <w:rPr>
                <w:rFonts w:ascii="Times New Roman" w:eastAsia="MS Mincho" w:hAnsi="Times New Roman"/>
                <w:b/>
                <w:color w:val="FF0000"/>
                <w:szCs w:val="24"/>
              </w:rPr>
              <w:t xml:space="preserve"> is</w:t>
            </w:r>
            <w:r>
              <w:rPr>
                <w:rFonts w:ascii="Times New Roman" w:eastAsia="MS Mincho" w:hAnsi="Times New Roman"/>
                <w:b/>
                <w:szCs w:val="24"/>
              </w:rPr>
              <w:t xml:space="preserve"> </w:t>
            </w:r>
            <w:r>
              <w:rPr>
                <w:rFonts w:ascii="Times New Roman" w:eastAsia="MS Mincho" w:hAnsi="Times New Roman"/>
                <w:b/>
                <w:color w:val="FF0000"/>
                <w:szCs w:val="24"/>
              </w:rPr>
              <w:t xml:space="preserve">supported </w:t>
            </w:r>
            <w:r>
              <w:rPr>
                <w:rFonts w:ascii="Times New Roman" w:eastAsia="MS Mincho" w:hAnsi="Times New Roman"/>
                <w:b/>
                <w:strike/>
                <w:color w:val="FF0000"/>
                <w:szCs w:val="24"/>
              </w:rPr>
              <w:t>(possible down-selection)</w:t>
            </w:r>
            <w:r>
              <w:rPr>
                <w:rFonts w:ascii="Times New Roman" w:eastAsia="MS Mincho" w:hAnsi="Times New Roman"/>
                <w:b/>
                <w:szCs w:val="24"/>
              </w:rPr>
              <w:t>:</w:t>
            </w:r>
          </w:p>
          <w:p w14:paraId="7FE7FD77" w14:textId="77777777" w:rsidR="00132D27" w:rsidRDefault="00366861" w:rsidP="00035880">
            <w:pPr>
              <w:pStyle w:val="ListParagraph"/>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NR SL UE </w:t>
            </w:r>
            <w:r>
              <w:rPr>
                <w:rFonts w:ascii="Times New Roman" w:eastAsiaTheme="minorEastAsia" w:hAnsi="Times New Roman"/>
                <w:b/>
                <w:color w:val="FF0000"/>
                <w:szCs w:val="24"/>
                <w:lang w:val="en-GB" w:eastAsia="zh-CN"/>
              </w:rPr>
              <w:t>does</w:t>
            </w:r>
            <w:r>
              <w:rPr>
                <w:rFonts w:ascii="Times New Roman" w:eastAsia="MS Mincho" w:hAnsi="Times New Roman"/>
                <w:b/>
                <w:color w:val="FF0000"/>
                <w:szCs w:val="24"/>
                <w:lang w:val="en-GB"/>
              </w:rPr>
              <w:t xml:space="preserve"> not transmit on the slots overlapping with LTE-V’s reservation in time</w:t>
            </w:r>
          </w:p>
          <w:p w14:paraId="01F3B2F9" w14:textId="77777777" w:rsidR="00132D27" w:rsidRDefault="00366861" w:rsidP="00035880">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Use of multi-slot transmissions or slot aggregation, where the NR SL transmissions of higher SCSs occupy all symbols (across multiple time slots) within a LTE SL subframe of 15 kHz.</w:t>
            </w:r>
          </w:p>
          <w:p w14:paraId="7D25ADEE" w14:textId="5671EC92" w:rsidR="00132D27" w:rsidRDefault="00366861" w:rsidP="00035880">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trike/>
                <w:color w:val="FF0000"/>
                <w:szCs w:val="24"/>
                <w:lang w:val="en-GB"/>
              </w:rPr>
              <w:t>U</w:t>
            </w:r>
            <w:r w:rsidR="00E23BA8">
              <w:rPr>
                <w:rFonts w:ascii="Times New Roman" w:eastAsia="MS Mincho" w:hAnsi="Times New Roman"/>
                <w:b/>
                <w:strike/>
                <w:color w:val="FF0000"/>
                <w:szCs w:val="24"/>
                <w:lang w:val="en-GB"/>
              </w:rPr>
              <w:t>e</w:t>
            </w:r>
            <w:r>
              <w:rPr>
                <w:rFonts w:ascii="Times New Roman" w:eastAsia="MS Mincho" w:hAnsi="Times New Roman"/>
                <w:b/>
                <w:strike/>
                <w:color w:val="FF0000"/>
                <w:szCs w:val="24"/>
                <w:lang w:val="en-GB"/>
              </w:rPr>
              <w:t>s</w:t>
            </w:r>
            <w:proofErr w:type="spellEnd"/>
            <w:r>
              <w:rPr>
                <w:rFonts w:ascii="Times New Roman" w:eastAsia="MS Mincho" w:hAnsi="Times New Roman"/>
                <w:b/>
                <w:strike/>
                <w:color w:val="FF0000"/>
                <w:szCs w:val="24"/>
                <w:lang w:val="en-GB"/>
              </w:rPr>
              <w:t xml:space="preserve"> about the resource reservations used by NR SL </w:t>
            </w:r>
            <w:proofErr w:type="spellStart"/>
            <w:r>
              <w:rPr>
                <w:rFonts w:ascii="Times New Roman" w:eastAsia="MS Mincho" w:hAnsi="Times New Roman"/>
                <w:b/>
                <w:strike/>
                <w:color w:val="FF0000"/>
                <w:szCs w:val="24"/>
                <w:lang w:val="en-GB"/>
              </w:rPr>
              <w:t>U</w:t>
            </w:r>
            <w:r w:rsidR="00E23BA8">
              <w:rPr>
                <w:rFonts w:ascii="Times New Roman" w:eastAsia="MS Mincho" w:hAnsi="Times New Roman"/>
                <w:b/>
                <w:strike/>
                <w:color w:val="FF0000"/>
                <w:szCs w:val="24"/>
                <w:lang w:val="en-GB"/>
              </w:rPr>
              <w:t>e</w:t>
            </w:r>
            <w:r>
              <w:rPr>
                <w:rFonts w:ascii="Times New Roman" w:eastAsia="MS Mincho" w:hAnsi="Times New Roman"/>
                <w:b/>
                <w:strike/>
                <w:color w:val="FF0000"/>
                <w:szCs w:val="24"/>
                <w:lang w:val="en-GB"/>
              </w:rPr>
              <w:t>s</w:t>
            </w:r>
            <w:proofErr w:type="spellEnd"/>
            <w:r>
              <w:rPr>
                <w:rFonts w:ascii="Times New Roman" w:eastAsia="MS Mincho" w:hAnsi="Times New Roman"/>
                <w:b/>
                <w:strike/>
                <w:color w:val="FF0000"/>
                <w:szCs w:val="24"/>
                <w:lang w:val="en-GB"/>
              </w:rPr>
              <w:t>.</w:t>
            </w:r>
          </w:p>
          <w:p w14:paraId="5A24A79A" w14:textId="368E1743" w:rsidR="00132D27" w:rsidRPr="00035880"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Other options are not precluded.</w:t>
            </w:r>
          </w:p>
        </w:tc>
      </w:tr>
      <w:tr w:rsidR="00132D27" w14:paraId="6B8CFF4E" w14:textId="77777777">
        <w:trPr>
          <w:trHeight w:val="158"/>
        </w:trPr>
        <w:tc>
          <w:tcPr>
            <w:tcW w:w="1680" w:type="dxa"/>
          </w:tcPr>
          <w:p w14:paraId="3F29DE25" w14:textId="77777777" w:rsidR="00132D27" w:rsidRDefault="00366861" w:rsidP="00035880">
            <w:pPr>
              <w:spacing w:before="0" w:after="0"/>
              <w:rPr>
                <w:sz w:val="22"/>
              </w:rPr>
            </w:pPr>
            <w:r>
              <w:rPr>
                <w:sz w:val="22"/>
              </w:rPr>
              <w:lastRenderedPageBreak/>
              <w:t>MediaTek</w:t>
            </w:r>
          </w:p>
        </w:tc>
        <w:tc>
          <w:tcPr>
            <w:tcW w:w="1735" w:type="dxa"/>
          </w:tcPr>
          <w:p w14:paraId="443BFDB8" w14:textId="77777777" w:rsidR="00132D27" w:rsidRDefault="00132D27" w:rsidP="00035880">
            <w:pPr>
              <w:spacing w:before="0" w:after="0"/>
              <w:rPr>
                <w:sz w:val="22"/>
              </w:rPr>
            </w:pPr>
          </w:p>
        </w:tc>
        <w:tc>
          <w:tcPr>
            <w:tcW w:w="6570" w:type="dxa"/>
          </w:tcPr>
          <w:p w14:paraId="4C81523C" w14:textId="77777777" w:rsidR="00132D27" w:rsidRDefault="00366861" w:rsidP="00035880">
            <w:pPr>
              <w:spacing w:before="0" w:after="0"/>
              <w:rPr>
                <w:sz w:val="22"/>
              </w:rPr>
            </w:pPr>
            <w:r>
              <w:rPr>
                <w:sz w:val="22"/>
              </w:rPr>
              <w:t>Same view as Huawei. The following sub-bullet as suggested by Huawei can be listed as another option:</w:t>
            </w:r>
          </w:p>
          <w:p w14:paraId="183CB233" w14:textId="77777777" w:rsidR="00132D27" w:rsidRDefault="00366861" w:rsidP="00035880">
            <w:pPr>
              <w:spacing w:before="0" w:after="0"/>
              <w:ind w:left="289"/>
              <w:rPr>
                <w:sz w:val="22"/>
              </w:rPr>
            </w:pPr>
            <w:r>
              <w:rPr>
                <w:sz w:val="22"/>
              </w:rPr>
              <w:t>o</w:t>
            </w:r>
            <w:r>
              <w:rPr>
                <w:sz w:val="22"/>
              </w:rPr>
              <w:tab/>
              <w:t>Option-3: NR SL UE does not transmit on the slots overlapping with LTE-V’s reservation in time</w:t>
            </w:r>
          </w:p>
        </w:tc>
      </w:tr>
      <w:tr w:rsidR="00132D27" w14:paraId="7244C3B4" w14:textId="77777777">
        <w:trPr>
          <w:trHeight w:val="158"/>
        </w:trPr>
        <w:tc>
          <w:tcPr>
            <w:tcW w:w="1680" w:type="dxa"/>
          </w:tcPr>
          <w:p w14:paraId="1B2B36B2" w14:textId="77777777" w:rsidR="00132D27" w:rsidRDefault="00366861" w:rsidP="00035880">
            <w:pPr>
              <w:spacing w:before="0" w:after="0"/>
              <w:rPr>
                <w:sz w:val="22"/>
              </w:rPr>
            </w:pPr>
            <w:r>
              <w:rPr>
                <w:sz w:val="22"/>
              </w:rPr>
              <w:t>Fraunhofer</w:t>
            </w:r>
          </w:p>
        </w:tc>
        <w:tc>
          <w:tcPr>
            <w:tcW w:w="1735" w:type="dxa"/>
          </w:tcPr>
          <w:p w14:paraId="63DDF8BE" w14:textId="77777777" w:rsidR="00132D27" w:rsidRDefault="00366861" w:rsidP="00035880">
            <w:pPr>
              <w:spacing w:before="0" w:after="0"/>
              <w:rPr>
                <w:sz w:val="22"/>
              </w:rPr>
            </w:pPr>
            <w:r>
              <w:rPr>
                <w:sz w:val="22"/>
              </w:rPr>
              <w:t>Yes with comments</w:t>
            </w:r>
          </w:p>
        </w:tc>
        <w:tc>
          <w:tcPr>
            <w:tcW w:w="6570" w:type="dxa"/>
          </w:tcPr>
          <w:p w14:paraId="559C860F" w14:textId="77777777" w:rsidR="00132D27" w:rsidRDefault="00366861" w:rsidP="00035880">
            <w:pPr>
              <w:spacing w:before="0" w:after="0"/>
              <w:rPr>
                <w:sz w:val="22"/>
              </w:rPr>
            </w:pPr>
            <w:r>
              <w:rPr>
                <w:sz w:val="22"/>
              </w:rPr>
              <w:t>We support using higher SCS for NR SL resource pools. To this regard, we understand that Option 1 would cause significant specification impact, causing strains on the WI timeline. On the other hand, Option 2 would cause an increase in LTE traffic to indicate the NR SL reserved resources.</w:t>
            </w:r>
          </w:p>
          <w:p w14:paraId="70CFE302" w14:textId="77777777" w:rsidR="00132D27" w:rsidRDefault="00366861" w:rsidP="00035880">
            <w:pPr>
              <w:spacing w:before="0" w:after="0"/>
              <w:rPr>
                <w:sz w:val="22"/>
              </w:rPr>
            </w:pPr>
            <w:r>
              <w:rPr>
                <w:sz w:val="22"/>
              </w:rPr>
              <w:t>For progress, we could support Huawei’s and DOCOMO’s Option 3.</w:t>
            </w:r>
          </w:p>
        </w:tc>
      </w:tr>
      <w:tr w:rsidR="00132D27" w14:paraId="3470E9CA" w14:textId="77777777">
        <w:trPr>
          <w:trHeight w:val="158"/>
        </w:trPr>
        <w:tc>
          <w:tcPr>
            <w:tcW w:w="1680" w:type="dxa"/>
          </w:tcPr>
          <w:p w14:paraId="5314B385" w14:textId="77777777" w:rsidR="00132D27" w:rsidRDefault="00366861" w:rsidP="00035880">
            <w:pPr>
              <w:spacing w:before="0" w:after="0"/>
              <w:rPr>
                <w:sz w:val="22"/>
              </w:rPr>
            </w:pPr>
            <w:r>
              <w:rPr>
                <w:sz w:val="22"/>
              </w:rPr>
              <w:t>Bosch</w:t>
            </w:r>
          </w:p>
        </w:tc>
        <w:tc>
          <w:tcPr>
            <w:tcW w:w="1735" w:type="dxa"/>
          </w:tcPr>
          <w:p w14:paraId="5C37DB24" w14:textId="77777777" w:rsidR="00132D27" w:rsidRDefault="00366861" w:rsidP="00035880">
            <w:pPr>
              <w:spacing w:before="0" w:after="0"/>
              <w:rPr>
                <w:sz w:val="22"/>
              </w:rPr>
            </w:pPr>
            <w:r>
              <w:rPr>
                <w:sz w:val="22"/>
              </w:rPr>
              <w:t>No</w:t>
            </w:r>
          </w:p>
        </w:tc>
        <w:tc>
          <w:tcPr>
            <w:tcW w:w="6570" w:type="dxa"/>
          </w:tcPr>
          <w:p w14:paraId="65DEEE82" w14:textId="77777777" w:rsidR="00132D27" w:rsidRDefault="00366861" w:rsidP="00035880">
            <w:pPr>
              <w:spacing w:before="0" w:after="0"/>
              <w:rPr>
                <w:sz w:val="22"/>
              </w:rPr>
            </w:pPr>
            <w:r>
              <w:rPr>
                <w:sz w:val="22"/>
              </w:rPr>
              <w:t>In DRPS, higher SCS should not be used.</w:t>
            </w:r>
          </w:p>
        </w:tc>
      </w:tr>
    </w:tbl>
    <w:p w14:paraId="6AC5A7D2" w14:textId="77777777" w:rsidR="00132D27" w:rsidRDefault="00132D27">
      <w:pPr>
        <w:pStyle w:val="3GPPNormalText"/>
        <w:spacing w:before="240" w:after="0"/>
        <w:rPr>
          <w:b/>
          <w:lang w:val="en-GB"/>
        </w:rPr>
      </w:pPr>
    </w:p>
    <w:p w14:paraId="3BC42165" w14:textId="77777777" w:rsidR="00132D27" w:rsidRDefault="00366861">
      <w:pPr>
        <w:pStyle w:val="Heading3"/>
      </w:pPr>
      <w:r>
        <w:t>Summary of 1</w:t>
      </w:r>
      <w:r>
        <w:rPr>
          <w:vertAlign w:val="superscript"/>
        </w:rPr>
        <w:t>st</w:t>
      </w:r>
      <w:r>
        <w:t xml:space="preserve"> Round of Discussions</w:t>
      </w:r>
    </w:p>
    <w:p w14:paraId="6E41EE24"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7259BBB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7784016C"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Yes – Toyota, Nokia, Panasonic, </w:t>
      </w:r>
      <w:proofErr w:type="spellStart"/>
      <w:r>
        <w:rPr>
          <w:rFonts w:ascii="Times New Roman" w:eastAsia="MS Mincho" w:hAnsi="Times New Roman"/>
        </w:rPr>
        <w:t>Transsion</w:t>
      </w:r>
      <w:proofErr w:type="spellEnd"/>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Sony, ZTE, Conti, DCM, </w:t>
      </w:r>
      <w:proofErr w:type="spellStart"/>
      <w:proofErr w:type="gramStart"/>
      <w:r>
        <w:rPr>
          <w:rFonts w:ascii="Times New Roman" w:eastAsia="MS Mincho" w:hAnsi="Times New Roman"/>
        </w:rPr>
        <w:t>Wilus</w:t>
      </w:r>
      <w:proofErr w:type="spellEnd"/>
      <w:r>
        <w:rPr>
          <w:rFonts w:ascii="Times New Roman" w:eastAsia="MS Mincho" w:hAnsi="Times New Roman"/>
        </w:rPr>
        <w:t>,  (</w:t>
      </w:r>
      <w:proofErr w:type="gramEnd"/>
      <w:r>
        <w:rPr>
          <w:rFonts w:ascii="Times New Roman" w:eastAsia="MS Mincho" w:hAnsi="Times New Roman"/>
        </w:rPr>
        <w:t>10)</w:t>
      </w:r>
    </w:p>
    <w:p w14:paraId="1E377C41"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No – OPPO, Apple, Ericsson, </w:t>
      </w:r>
      <w:proofErr w:type="spellStart"/>
      <w:r>
        <w:rPr>
          <w:rFonts w:ascii="Times New Roman" w:eastAsia="MS Mincho" w:hAnsi="Times New Roman"/>
        </w:rPr>
        <w:t>InterDigital</w:t>
      </w:r>
      <w:proofErr w:type="spellEnd"/>
      <w:r>
        <w:rPr>
          <w:rFonts w:ascii="Times New Roman" w:eastAsia="MS Mincho" w:hAnsi="Times New Roman"/>
        </w:rPr>
        <w:t xml:space="preserve">, NEC, Lenovo, Qualcomm, CMCC, Xiaomi, </w:t>
      </w:r>
      <w:proofErr w:type="gramStart"/>
      <w:r>
        <w:rPr>
          <w:rFonts w:ascii="Times New Roman" w:eastAsia="MS Mincho" w:hAnsi="Times New Roman"/>
        </w:rPr>
        <w:t>CATT,  (</w:t>
      </w:r>
      <w:proofErr w:type="gramEnd"/>
      <w:r>
        <w:rPr>
          <w:rFonts w:ascii="Times New Roman" w:eastAsia="MS Mincho" w:hAnsi="Times New Roman"/>
        </w:rPr>
        <w:t>10)</w:t>
      </w:r>
    </w:p>
    <w:p w14:paraId="51A6925E"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Comments – Samsung (1)</w:t>
      </w:r>
    </w:p>
    <w:p w14:paraId="7E4A084C" w14:textId="77777777" w:rsidR="00132D27" w:rsidRPr="00366861" w:rsidRDefault="00366861">
      <w:pPr>
        <w:pStyle w:val="ListParagraph"/>
        <w:numPr>
          <w:ilvl w:val="0"/>
          <w:numId w:val="13"/>
        </w:numPr>
        <w:ind w:left="360"/>
        <w:rPr>
          <w:rFonts w:ascii="Times New Roman" w:eastAsia="MS Mincho" w:hAnsi="Times New Roman"/>
          <w:lang w:val="fr-FR"/>
        </w:rPr>
      </w:pPr>
      <w:r w:rsidRPr="00366861">
        <w:rPr>
          <w:rFonts w:ascii="Times New Roman" w:eastAsia="MS Mincho" w:hAnsi="Times New Roman"/>
          <w:lang w:val="fr-FR"/>
        </w:rPr>
        <w:t>Support Option 1 – Toyota, ZTE (2)</w:t>
      </w:r>
    </w:p>
    <w:p w14:paraId="792D37E1" w14:textId="2BF9D43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Support Option 2 </w:t>
      </w:r>
      <w:r w:rsidR="00E23BA8">
        <w:rPr>
          <w:rFonts w:ascii="Times New Roman" w:eastAsia="MS Mincho" w:hAnsi="Times New Roman"/>
        </w:rPr>
        <w:t>–</w:t>
      </w:r>
      <w:r>
        <w:rPr>
          <w:rFonts w:ascii="Times New Roman" w:eastAsia="MS Mincho" w:hAnsi="Times New Roman"/>
        </w:rPr>
        <w:t xml:space="preserve"> Toyota, Vivo, Panasonic (3)</w:t>
      </w:r>
    </w:p>
    <w:p w14:paraId="56C59EB5"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Restrict SCS to only 15 kHz – OPPO, Ericsson, NEC, Lenovo, Qualcomm, CMCC, Bosch (7)</w:t>
      </w:r>
    </w:p>
    <w:p w14:paraId="76667C36"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higher SCS, but current options are not acceptable – Intel, Apple, Nokia, ETRI, Huawei, MediaTek (6)</w:t>
      </w:r>
    </w:p>
    <w:p w14:paraId="54B82A7D"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Include Option 3: the NR SL UE uses the LTE SL sensing and resource reservation information in its own resource selection procedure to exclude slots that may cause AGC issues – Intel, </w:t>
      </w:r>
      <w:proofErr w:type="spellStart"/>
      <w:r>
        <w:rPr>
          <w:rFonts w:ascii="Times New Roman" w:eastAsia="MS Mincho" w:hAnsi="Times New Roman"/>
        </w:rPr>
        <w:t>InterDigital</w:t>
      </w:r>
      <w:proofErr w:type="spellEnd"/>
      <w:r>
        <w:rPr>
          <w:rFonts w:ascii="Times New Roman" w:eastAsia="MS Mincho" w:hAnsi="Times New Roman"/>
        </w:rPr>
        <w:t>, ETRI, DCM (4)</w:t>
      </w:r>
    </w:p>
    <w:p w14:paraId="3842D574" w14:textId="77777777" w:rsidR="00132D27" w:rsidRDefault="00366861">
      <w:pPr>
        <w:pStyle w:val="ListParagraph"/>
        <w:numPr>
          <w:ilvl w:val="0"/>
          <w:numId w:val="13"/>
        </w:numPr>
        <w:spacing w:after="120"/>
        <w:ind w:left="360"/>
        <w:rPr>
          <w:rFonts w:ascii="Times New Roman" w:eastAsia="MS Mincho" w:hAnsi="Times New Roman"/>
        </w:rPr>
      </w:pPr>
      <w:r>
        <w:rPr>
          <w:rFonts w:ascii="Times New Roman" w:eastAsia="MS Mincho" w:hAnsi="Times New Roman"/>
        </w:rPr>
        <w:t>Include Option 4: NR SL UE does not transmit on the slots overlapping with LTE-V’s reservation in time – Huawei, MediaTek, Fraunhofer (3)</w:t>
      </w:r>
    </w:p>
    <w:p w14:paraId="77038706" w14:textId="77777777" w:rsidR="00132D27" w:rsidRDefault="00366861">
      <w:pPr>
        <w:jc w:val="both"/>
        <w:rPr>
          <w:rFonts w:eastAsia="MS Mincho"/>
          <w:sz w:val="22"/>
          <w:szCs w:val="24"/>
          <w:lang w:val="en-US"/>
        </w:rPr>
      </w:pPr>
      <w:r>
        <w:rPr>
          <w:rFonts w:eastAsia="MS Mincho"/>
          <w:sz w:val="22"/>
          <w:szCs w:val="24"/>
          <w:lang w:val="en-US"/>
        </w:rPr>
        <w:t>The number of companies supporting and opposing this proposal are the same (10 companies). While 7 companies prefer to restrict the SCS to only 15 kHz, 6 companies feel that higher SCS should be supported, but the mentioned options are not acceptable. Hence these alternatives have also been added to the revised proposal.</w:t>
      </w:r>
    </w:p>
    <w:p w14:paraId="5D5FE0BF" w14:textId="77777777" w:rsidR="00132D27" w:rsidRDefault="00132D27">
      <w:pPr>
        <w:jc w:val="both"/>
        <w:rPr>
          <w:rFonts w:eastAsia="MS Mincho"/>
          <w:sz w:val="22"/>
          <w:szCs w:val="24"/>
          <w:lang w:val="en-US"/>
        </w:rPr>
      </w:pPr>
    </w:p>
    <w:p w14:paraId="423DEB0F" w14:textId="77777777" w:rsidR="00132D27" w:rsidRDefault="00366861">
      <w:pPr>
        <w:pStyle w:val="Heading3"/>
      </w:pPr>
      <w:r>
        <w:t>Proposal for GTW Session – Tuesday 11</w:t>
      </w:r>
      <w:r>
        <w:rPr>
          <w:vertAlign w:val="superscript"/>
        </w:rPr>
        <w:t>th</w:t>
      </w:r>
      <w:r>
        <w:t xml:space="preserve"> October</w:t>
      </w:r>
    </w:p>
    <w:p w14:paraId="5C6F78F6" w14:textId="77777777" w:rsidR="00132D27" w:rsidRDefault="00366861">
      <w:pPr>
        <w:pStyle w:val="3GPPNormalText"/>
        <w:spacing w:before="120" w:after="0"/>
        <w:rPr>
          <w:b/>
        </w:rPr>
      </w:pPr>
      <w:r>
        <w:rPr>
          <w:b/>
        </w:rPr>
        <w:t>Proposal 1-5 (I):</w:t>
      </w:r>
    </w:p>
    <w:p w14:paraId="3B805F64"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46D859F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750136DE" w14:textId="444EAFC5"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4AA2DB6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64C903AB"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0E9EA8DE"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7C0F5C8" w14:textId="77777777" w:rsidR="00132D27" w:rsidRDefault="00132D27">
      <w:pPr>
        <w:rPr>
          <w:rFonts w:ascii="Frutiger LT Com 45 Light" w:hAnsi="Frutiger LT Com 45 Light"/>
        </w:rPr>
      </w:pPr>
    </w:p>
    <w:p w14:paraId="40A1EF25" w14:textId="77777777" w:rsidR="00132D27" w:rsidRDefault="00366861">
      <w:pPr>
        <w:pStyle w:val="Heading3"/>
      </w:pPr>
      <w:r>
        <w:t>Company Views for 2</w:t>
      </w:r>
      <w:r>
        <w:rPr>
          <w:vertAlign w:val="superscript"/>
        </w:rPr>
        <w:t>nd</w:t>
      </w:r>
      <w:r>
        <w:t xml:space="preserve"> Round of Discussions</w:t>
      </w:r>
    </w:p>
    <w:p w14:paraId="1F603117" w14:textId="77777777" w:rsidR="00132D27" w:rsidRDefault="00366861">
      <w:pPr>
        <w:pStyle w:val="3GPPNormalText"/>
        <w:spacing w:before="240" w:after="0"/>
      </w:pPr>
      <w:r>
        <w:t>Would the following proposal be acceptable to the companies?</w:t>
      </w:r>
    </w:p>
    <w:p w14:paraId="4848003E" w14:textId="77777777" w:rsidR="00132D27" w:rsidRDefault="00366861">
      <w:pPr>
        <w:pStyle w:val="3GPPNormalText"/>
        <w:spacing w:before="120" w:after="0"/>
        <w:rPr>
          <w:b/>
        </w:rPr>
      </w:pPr>
      <w:r>
        <w:rPr>
          <w:b/>
        </w:rPr>
        <w:t>Proposal 1-5 (I):</w:t>
      </w:r>
    </w:p>
    <w:p w14:paraId="0D3E2FE8"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25C0818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6536760E" w14:textId="7B419265"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755BD8A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5F92F873"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24522AC5"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F3F9CFB"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256CB3BA" w14:textId="77777777">
        <w:trPr>
          <w:trHeight w:val="158"/>
        </w:trPr>
        <w:tc>
          <w:tcPr>
            <w:tcW w:w="1680" w:type="dxa"/>
          </w:tcPr>
          <w:p w14:paraId="46764C15" w14:textId="77777777" w:rsidR="00132D27" w:rsidRDefault="00366861">
            <w:pPr>
              <w:spacing w:before="0" w:after="0"/>
              <w:rPr>
                <w:b/>
                <w:bCs/>
                <w:sz w:val="22"/>
              </w:rPr>
            </w:pPr>
            <w:r>
              <w:rPr>
                <w:b/>
                <w:bCs/>
                <w:sz w:val="22"/>
              </w:rPr>
              <w:t>Company</w:t>
            </w:r>
          </w:p>
        </w:tc>
        <w:tc>
          <w:tcPr>
            <w:tcW w:w="1735" w:type="dxa"/>
          </w:tcPr>
          <w:p w14:paraId="4351A80E" w14:textId="77777777" w:rsidR="00132D27" w:rsidRDefault="00366861">
            <w:pPr>
              <w:spacing w:before="0" w:after="0"/>
              <w:rPr>
                <w:b/>
                <w:bCs/>
                <w:sz w:val="22"/>
              </w:rPr>
            </w:pPr>
            <w:r>
              <w:rPr>
                <w:b/>
                <w:bCs/>
                <w:sz w:val="22"/>
              </w:rPr>
              <w:t>Yes/No</w:t>
            </w:r>
          </w:p>
        </w:tc>
        <w:tc>
          <w:tcPr>
            <w:tcW w:w="6570" w:type="dxa"/>
          </w:tcPr>
          <w:p w14:paraId="2EA9068A" w14:textId="77777777" w:rsidR="00132D27" w:rsidRDefault="00366861">
            <w:pPr>
              <w:tabs>
                <w:tab w:val="left" w:pos="1392"/>
              </w:tabs>
              <w:spacing w:before="0" w:after="0"/>
              <w:rPr>
                <w:b/>
                <w:bCs/>
                <w:sz w:val="22"/>
              </w:rPr>
            </w:pPr>
            <w:r>
              <w:rPr>
                <w:b/>
                <w:bCs/>
                <w:sz w:val="22"/>
              </w:rPr>
              <w:t>Comments (Indicate preference of options)</w:t>
            </w:r>
          </w:p>
        </w:tc>
      </w:tr>
      <w:tr w:rsidR="00132D27" w14:paraId="3812D0EA" w14:textId="77777777">
        <w:trPr>
          <w:trHeight w:val="158"/>
        </w:trPr>
        <w:tc>
          <w:tcPr>
            <w:tcW w:w="1680" w:type="dxa"/>
          </w:tcPr>
          <w:p w14:paraId="5637A702" w14:textId="77777777" w:rsidR="00132D27" w:rsidRDefault="00366861" w:rsidP="00035880">
            <w:pPr>
              <w:spacing w:before="0" w:after="0"/>
              <w:rPr>
                <w:sz w:val="22"/>
              </w:rPr>
            </w:pPr>
            <w:proofErr w:type="spellStart"/>
            <w:r>
              <w:rPr>
                <w:sz w:val="22"/>
              </w:rPr>
              <w:t>InterDigital</w:t>
            </w:r>
            <w:proofErr w:type="spellEnd"/>
          </w:p>
        </w:tc>
        <w:tc>
          <w:tcPr>
            <w:tcW w:w="1735" w:type="dxa"/>
          </w:tcPr>
          <w:p w14:paraId="300ED9A9" w14:textId="77777777" w:rsidR="00132D27" w:rsidRDefault="00366861" w:rsidP="00035880">
            <w:pPr>
              <w:spacing w:before="0" w:after="0"/>
              <w:rPr>
                <w:sz w:val="22"/>
              </w:rPr>
            </w:pPr>
            <w:r>
              <w:rPr>
                <w:sz w:val="22"/>
              </w:rPr>
              <w:t>Yes</w:t>
            </w:r>
          </w:p>
        </w:tc>
        <w:tc>
          <w:tcPr>
            <w:tcW w:w="6570" w:type="dxa"/>
          </w:tcPr>
          <w:p w14:paraId="44C0EB61" w14:textId="77777777" w:rsidR="00132D27" w:rsidRDefault="00366861" w:rsidP="00035880">
            <w:pPr>
              <w:spacing w:before="0" w:after="0"/>
              <w:rPr>
                <w:sz w:val="22"/>
              </w:rPr>
            </w:pPr>
            <w:r>
              <w:rPr>
                <w:sz w:val="22"/>
              </w:rPr>
              <w:t xml:space="preserve">We prefer Option 3. </w:t>
            </w:r>
          </w:p>
        </w:tc>
      </w:tr>
      <w:tr w:rsidR="00132D27" w14:paraId="42656EF9" w14:textId="77777777">
        <w:trPr>
          <w:trHeight w:val="158"/>
        </w:trPr>
        <w:tc>
          <w:tcPr>
            <w:tcW w:w="1680" w:type="dxa"/>
          </w:tcPr>
          <w:p w14:paraId="44E57155" w14:textId="77777777" w:rsidR="00132D27" w:rsidRDefault="00366861" w:rsidP="00035880">
            <w:pPr>
              <w:spacing w:before="0" w:after="0"/>
              <w:rPr>
                <w:sz w:val="22"/>
              </w:rPr>
            </w:pPr>
            <w:r>
              <w:rPr>
                <w:sz w:val="22"/>
              </w:rPr>
              <w:t>Apple</w:t>
            </w:r>
          </w:p>
        </w:tc>
        <w:tc>
          <w:tcPr>
            <w:tcW w:w="1735" w:type="dxa"/>
          </w:tcPr>
          <w:p w14:paraId="313998EE" w14:textId="77777777" w:rsidR="00132D27" w:rsidRDefault="00366861" w:rsidP="00035880">
            <w:pPr>
              <w:spacing w:before="0" w:after="0"/>
              <w:rPr>
                <w:sz w:val="22"/>
              </w:rPr>
            </w:pPr>
            <w:r>
              <w:rPr>
                <w:sz w:val="22"/>
              </w:rPr>
              <w:t>No</w:t>
            </w:r>
          </w:p>
        </w:tc>
        <w:tc>
          <w:tcPr>
            <w:tcW w:w="6570" w:type="dxa"/>
          </w:tcPr>
          <w:p w14:paraId="09ACAE24" w14:textId="77777777" w:rsidR="00132D27" w:rsidRDefault="00366861" w:rsidP="00035880">
            <w:pPr>
              <w:spacing w:before="0" w:after="0"/>
              <w:rPr>
                <w:sz w:val="22"/>
              </w:rPr>
            </w:pPr>
            <w:r>
              <w:rPr>
                <w:sz w:val="22"/>
              </w:rPr>
              <w:t xml:space="preserve">We are not convinced by Option 1 and Option 2 with reasons given in last round discussions. </w:t>
            </w:r>
          </w:p>
          <w:p w14:paraId="40A16016" w14:textId="77777777" w:rsidR="00132D27" w:rsidRDefault="00132D27" w:rsidP="00035880">
            <w:pPr>
              <w:spacing w:before="0" w:after="0"/>
              <w:rPr>
                <w:sz w:val="22"/>
              </w:rPr>
            </w:pPr>
          </w:p>
          <w:p w14:paraId="09F01100" w14:textId="77777777" w:rsidR="00132D27" w:rsidRDefault="00366861" w:rsidP="00035880">
            <w:pPr>
              <w:spacing w:before="0" w:after="0"/>
              <w:rPr>
                <w:sz w:val="22"/>
              </w:rPr>
            </w:pPr>
            <w:r>
              <w:rPr>
                <w:sz w:val="22"/>
              </w:rPr>
              <w:t xml:space="preserve">Option 3 may cause the inconsistence between Tx UE and Rx UE. Suppose Rx UE detects the LTE SL transmission on a slot, but Tx UE does not detect LTE SL transmission on the same slot. Then the PSSCH transmission occurs, but Rx UE does not receive it. Further, it could cause AGC issue for LTE SL reception. Finally, the specification impact of this Option is unclear on how to justify “cause AGC issues”. </w:t>
            </w:r>
          </w:p>
          <w:p w14:paraId="59C8DAC8" w14:textId="77777777" w:rsidR="00132D27" w:rsidRDefault="00132D27" w:rsidP="00035880">
            <w:pPr>
              <w:spacing w:before="0" w:after="0"/>
              <w:rPr>
                <w:sz w:val="22"/>
              </w:rPr>
            </w:pPr>
          </w:p>
          <w:p w14:paraId="097E03D3" w14:textId="77777777" w:rsidR="00132D27" w:rsidRDefault="00366861" w:rsidP="00035880">
            <w:pPr>
              <w:spacing w:before="0" w:after="0"/>
              <w:rPr>
                <w:sz w:val="22"/>
              </w:rPr>
            </w:pPr>
            <w:r>
              <w:rPr>
                <w:sz w:val="22"/>
              </w:rPr>
              <w:t xml:space="preserve">The difference between Option 4 and Option 3 is unclear. Do you mean in Option 4, NR SL UE does not transmit on the slots overlapping with LTE SL’s </w:t>
            </w:r>
            <w:r>
              <w:rPr>
                <w:color w:val="FF0000"/>
                <w:sz w:val="22"/>
              </w:rPr>
              <w:t>configured</w:t>
            </w:r>
            <w:r>
              <w:rPr>
                <w:sz w:val="22"/>
              </w:rPr>
              <w:t xml:space="preserve"> resources in time? Note that this semi-statice way </w:t>
            </w:r>
            <w:r>
              <w:rPr>
                <w:sz w:val="22"/>
              </w:rPr>
              <w:lastRenderedPageBreak/>
              <w:t xml:space="preserve">may result in less number of slots for NR SL transmission, comparing with only support SCS=15 kHz for NR SL. </w:t>
            </w:r>
          </w:p>
        </w:tc>
      </w:tr>
      <w:tr w:rsidR="00132D27" w14:paraId="740D086B" w14:textId="77777777">
        <w:trPr>
          <w:trHeight w:val="158"/>
        </w:trPr>
        <w:tc>
          <w:tcPr>
            <w:tcW w:w="1680" w:type="dxa"/>
          </w:tcPr>
          <w:p w14:paraId="485F1E93" w14:textId="77777777" w:rsidR="00132D27" w:rsidRDefault="00366861" w:rsidP="00035880">
            <w:pPr>
              <w:spacing w:before="0" w:after="0"/>
              <w:rPr>
                <w:sz w:val="22"/>
              </w:rPr>
            </w:pPr>
            <w:r>
              <w:rPr>
                <w:sz w:val="22"/>
              </w:rPr>
              <w:lastRenderedPageBreak/>
              <w:t>Qualcomm</w:t>
            </w:r>
          </w:p>
        </w:tc>
        <w:tc>
          <w:tcPr>
            <w:tcW w:w="1735" w:type="dxa"/>
          </w:tcPr>
          <w:p w14:paraId="0424B842" w14:textId="77777777" w:rsidR="00132D27" w:rsidRDefault="00366861" w:rsidP="00035880">
            <w:pPr>
              <w:spacing w:before="0" w:after="0"/>
              <w:rPr>
                <w:sz w:val="22"/>
              </w:rPr>
            </w:pPr>
            <w:r>
              <w:rPr>
                <w:sz w:val="22"/>
              </w:rPr>
              <w:t>Comment</w:t>
            </w:r>
          </w:p>
        </w:tc>
        <w:tc>
          <w:tcPr>
            <w:tcW w:w="6570" w:type="dxa"/>
          </w:tcPr>
          <w:p w14:paraId="0FBD8110" w14:textId="77777777" w:rsidR="00132D27" w:rsidRDefault="00366861" w:rsidP="00035880">
            <w:pPr>
              <w:spacing w:before="0" w:after="0"/>
              <w:rPr>
                <w:sz w:val="22"/>
              </w:rPr>
            </w:pPr>
            <w:r>
              <w:rPr>
                <w:sz w:val="22"/>
              </w:rPr>
              <w:t>We prefer Option 1 though we feel more analysis is required on this topic. We have concern over the (a) extra workload associated with all the options, (b) the implementation complexity, and (c) the system performance since there have not been any evaluation results presented so far.</w:t>
            </w:r>
          </w:p>
        </w:tc>
      </w:tr>
      <w:tr w:rsidR="00132D27" w14:paraId="04CFE2A7" w14:textId="77777777">
        <w:trPr>
          <w:trHeight w:val="158"/>
        </w:trPr>
        <w:tc>
          <w:tcPr>
            <w:tcW w:w="1680" w:type="dxa"/>
          </w:tcPr>
          <w:p w14:paraId="3308E742" w14:textId="77777777" w:rsidR="00132D27" w:rsidRDefault="00366861" w:rsidP="00035880">
            <w:pPr>
              <w:spacing w:before="0" w:after="0"/>
              <w:rPr>
                <w:sz w:val="22"/>
              </w:rPr>
            </w:pPr>
            <w:r>
              <w:rPr>
                <w:rFonts w:hint="eastAsia"/>
                <w:sz w:val="22"/>
                <w:lang w:eastAsia="zh-CN"/>
              </w:rPr>
              <w:t>C</w:t>
            </w:r>
            <w:r>
              <w:rPr>
                <w:sz w:val="22"/>
                <w:lang w:eastAsia="zh-CN"/>
              </w:rPr>
              <w:t>MCC</w:t>
            </w:r>
          </w:p>
        </w:tc>
        <w:tc>
          <w:tcPr>
            <w:tcW w:w="1735" w:type="dxa"/>
          </w:tcPr>
          <w:p w14:paraId="779CA883" w14:textId="77777777" w:rsidR="00132D27" w:rsidRDefault="00366861" w:rsidP="00035880">
            <w:pPr>
              <w:spacing w:before="0" w:after="0"/>
              <w:rPr>
                <w:sz w:val="22"/>
              </w:rPr>
            </w:pPr>
            <w:r>
              <w:rPr>
                <w:rFonts w:hint="eastAsia"/>
                <w:sz w:val="22"/>
                <w:lang w:eastAsia="zh-CN"/>
              </w:rPr>
              <w:t>N</w:t>
            </w:r>
            <w:r>
              <w:rPr>
                <w:sz w:val="22"/>
                <w:lang w:eastAsia="zh-CN"/>
              </w:rPr>
              <w:t>o</w:t>
            </w:r>
          </w:p>
        </w:tc>
        <w:tc>
          <w:tcPr>
            <w:tcW w:w="6570" w:type="dxa"/>
          </w:tcPr>
          <w:p w14:paraId="4FF9AC1D" w14:textId="77777777" w:rsidR="00132D27" w:rsidRDefault="00366861" w:rsidP="00035880">
            <w:pPr>
              <w:spacing w:before="0" w:after="0"/>
              <w:rPr>
                <w:sz w:val="22"/>
                <w:lang w:eastAsia="zh-CN"/>
              </w:rPr>
            </w:pPr>
            <w:r>
              <w:rPr>
                <w:rFonts w:hint="eastAsia"/>
                <w:sz w:val="22"/>
                <w:lang w:eastAsia="zh-CN"/>
              </w:rPr>
              <w:t>F</w:t>
            </w:r>
            <w:r>
              <w:rPr>
                <w:sz w:val="22"/>
                <w:lang w:eastAsia="zh-CN"/>
              </w:rPr>
              <w:t>irst, we need to decide whether higher SCS other than 15kHz is supported, and then move to the options when the higher SCS is supported.</w:t>
            </w:r>
          </w:p>
          <w:p w14:paraId="384CBE8F" w14:textId="77777777" w:rsidR="00132D27" w:rsidRDefault="00132D27" w:rsidP="00035880">
            <w:pPr>
              <w:spacing w:before="0" w:after="0"/>
              <w:rPr>
                <w:sz w:val="22"/>
                <w:lang w:eastAsia="zh-CN"/>
              </w:rPr>
            </w:pPr>
          </w:p>
          <w:p w14:paraId="73374E9C" w14:textId="77777777" w:rsidR="00132D27" w:rsidRDefault="00366861" w:rsidP="00035880">
            <w:pPr>
              <w:spacing w:before="0" w:after="0"/>
              <w:rPr>
                <w:sz w:val="22"/>
                <w:lang w:eastAsia="zh-CN"/>
              </w:rPr>
            </w:pPr>
            <w:r>
              <w:rPr>
                <w:rFonts w:hint="eastAsia"/>
                <w:sz w:val="22"/>
                <w:lang w:eastAsia="zh-CN"/>
              </w:rPr>
              <w:t>I</w:t>
            </w:r>
            <w:r>
              <w:rPr>
                <w:sz w:val="22"/>
                <w:lang w:eastAsia="zh-CN"/>
              </w:rPr>
              <w:t>n our view, as we replied in the 1</w:t>
            </w:r>
            <w:r>
              <w:rPr>
                <w:sz w:val="22"/>
                <w:vertAlign w:val="superscript"/>
                <w:lang w:eastAsia="zh-CN"/>
              </w:rPr>
              <w:t>st</w:t>
            </w:r>
            <w:r>
              <w:rPr>
                <w:sz w:val="22"/>
                <w:lang w:eastAsia="zh-CN"/>
              </w:rPr>
              <w:t xml:space="preserve"> round, all these options may bring more further issue and the specification efforts to solve these issues. For example, in option 1, it has much impact on resource selection procedure and in option 2~4, if miss detection occurs, anyway the AGC issue will still exist.</w:t>
            </w:r>
          </w:p>
          <w:p w14:paraId="2BCFAEA2" w14:textId="77777777" w:rsidR="00132D27" w:rsidRDefault="00132D27" w:rsidP="00035880">
            <w:pPr>
              <w:spacing w:before="0" w:after="0"/>
              <w:rPr>
                <w:sz w:val="22"/>
                <w:lang w:eastAsia="zh-CN"/>
              </w:rPr>
            </w:pPr>
          </w:p>
          <w:p w14:paraId="596B4F59" w14:textId="77777777" w:rsidR="00132D27" w:rsidRDefault="00366861" w:rsidP="00035880">
            <w:pPr>
              <w:spacing w:before="0" w:after="0"/>
              <w:rPr>
                <w:sz w:val="22"/>
              </w:rPr>
            </w:pPr>
            <w:r>
              <w:rPr>
                <w:rFonts w:hint="eastAsia"/>
                <w:sz w:val="22"/>
                <w:lang w:eastAsia="zh-CN"/>
              </w:rPr>
              <w:t>C</w:t>
            </w:r>
            <w:r>
              <w:rPr>
                <w:sz w:val="22"/>
                <w:lang w:eastAsia="zh-CN"/>
              </w:rPr>
              <w:t>onsidering the workload and RANP guideline, we propose to restrict the SCS only to be 15kHZ.</w:t>
            </w:r>
          </w:p>
        </w:tc>
      </w:tr>
      <w:tr w:rsidR="00132D27" w14:paraId="1F8D961D" w14:textId="77777777">
        <w:trPr>
          <w:trHeight w:val="158"/>
        </w:trPr>
        <w:tc>
          <w:tcPr>
            <w:tcW w:w="1680" w:type="dxa"/>
          </w:tcPr>
          <w:p w14:paraId="3636C190" w14:textId="77777777" w:rsidR="00132D27" w:rsidRDefault="00366861" w:rsidP="00035880">
            <w:pPr>
              <w:spacing w:before="0" w:after="0"/>
              <w:rPr>
                <w:sz w:val="22"/>
                <w:lang w:eastAsia="zh-CN"/>
              </w:rPr>
            </w:pPr>
            <w:r>
              <w:rPr>
                <w:rFonts w:hint="eastAsia"/>
                <w:sz w:val="22"/>
                <w:lang w:eastAsia="zh-CN"/>
              </w:rPr>
              <w:t>Lenovo</w:t>
            </w:r>
          </w:p>
        </w:tc>
        <w:tc>
          <w:tcPr>
            <w:tcW w:w="1735" w:type="dxa"/>
          </w:tcPr>
          <w:p w14:paraId="6DAC812F" w14:textId="77777777" w:rsidR="00132D27" w:rsidRDefault="00366861" w:rsidP="00035880">
            <w:pPr>
              <w:spacing w:before="0" w:after="0"/>
              <w:rPr>
                <w:sz w:val="22"/>
                <w:lang w:eastAsia="zh-CN"/>
              </w:rPr>
            </w:pPr>
            <w:r>
              <w:rPr>
                <w:rFonts w:hint="eastAsia"/>
                <w:sz w:val="22"/>
                <w:lang w:eastAsia="zh-CN"/>
              </w:rPr>
              <w:t>No</w:t>
            </w:r>
          </w:p>
        </w:tc>
        <w:tc>
          <w:tcPr>
            <w:tcW w:w="6570" w:type="dxa"/>
          </w:tcPr>
          <w:p w14:paraId="0DE4DA0B" w14:textId="77777777" w:rsidR="00132D27" w:rsidRDefault="00366861" w:rsidP="00035880">
            <w:pPr>
              <w:spacing w:before="0" w:after="0"/>
              <w:rPr>
                <w:sz w:val="22"/>
                <w:lang w:eastAsia="zh-CN"/>
              </w:rPr>
            </w:pPr>
            <w:r>
              <w:rPr>
                <w:rFonts w:hint="eastAsia"/>
                <w:sz w:val="22"/>
                <w:lang w:eastAsia="zh-CN"/>
              </w:rPr>
              <w:t>W</w:t>
            </w:r>
            <w:r>
              <w:rPr>
                <w:sz w:val="22"/>
                <w:lang w:eastAsia="zh-CN"/>
              </w:rPr>
              <w:t>e agree with CMCC that to restrict the SCS only to be 15k</w:t>
            </w:r>
            <w:r>
              <w:rPr>
                <w:rFonts w:hint="eastAsia"/>
                <w:sz w:val="22"/>
                <w:lang w:eastAsia="zh-CN"/>
              </w:rPr>
              <w:t>Hz.</w:t>
            </w:r>
          </w:p>
        </w:tc>
      </w:tr>
      <w:tr w:rsidR="00132D27" w14:paraId="695A6CDD" w14:textId="77777777">
        <w:trPr>
          <w:trHeight w:val="158"/>
        </w:trPr>
        <w:tc>
          <w:tcPr>
            <w:tcW w:w="1680" w:type="dxa"/>
          </w:tcPr>
          <w:p w14:paraId="15C4A044" w14:textId="77777777" w:rsidR="00132D27" w:rsidRDefault="00366861" w:rsidP="00035880">
            <w:pPr>
              <w:spacing w:before="0"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3345205A"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 with comment</w:t>
            </w:r>
          </w:p>
        </w:tc>
        <w:tc>
          <w:tcPr>
            <w:tcW w:w="6570" w:type="dxa"/>
          </w:tcPr>
          <w:p w14:paraId="7DF6F9C1"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prefer Option 2</w:t>
            </w:r>
          </w:p>
          <w:p w14:paraId="06D851E2" w14:textId="77777777" w:rsidR="00132D27" w:rsidRDefault="00366861" w:rsidP="00035880">
            <w:pPr>
              <w:spacing w:before="0" w:after="0"/>
              <w:rPr>
                <w:rFonts w:eastAsia="Malgun Gothic"/>
                <w:sz w:val="22"/>
                <w:lang w:eastAsia="ko-KR"/>
              </w:rPr>
            </w:pPr>
            <w:r>
              <w:rPr>
                <w:rFonts w:eastAsia="Malgun Gothic" w:hint="eastAsia"/>
                <w:sz w:val="22"/>
                <w:lang w:eastAsia="ko-KR"/>
              </w:rPr>
              <w:t>I</w:t>
            </w:r>
            <w:r>
              <w:rPr>
                <w:rFonts w:eastAsia="Malgun Gothic"/>
                <w:sz w:val="22"/>
                <w:lang w:eastAsia="ko-KR"/>
              </w:rPr>
              <w:t>s there any difference between Option 3 and Option 4? Resource information shared by the LTE SL module is needed also in Option 4.</w:t>
            </w:r>
          </w:p>
          <w:p w14:paraId="33CA0CD1" w14:textId="3BF03F03" w:rsidR="00132D27" w:rsidRDefault="00366861" w:rsidP="00035880">
            <w:pPr>
              <w:spacing w:before="0" w:after="0"/>
              <w:rPr>
                <w:sz w:val="22"/>
                <w:lang w:eastAsia="zh-CN"/>
              </w:rPr>
            </w:pPr>
            <w:r>
              <w:rPr>
                <w:rFonts w:eastAsia="Malgun Gothic"/>
                <w:sz w:val="22"/>
                <w:lang w:eastAsia="ko-KR"/>
              </w:rPr>
              <w:t xml:space="preserve">Moreover, Option 3 and Option 4 restrict the candidate resource set of the NR SL module, hence there is a risk of resource conflict between NR SL </w:t>
            </w:r>
            <w:proofErr w:type="spellStart"/>
            <w:r>
              <w:rPr>
                <w:rFonts w:eastAsia="Malgun Gothic"/>
                <w:sz w:val="22"/>
                <w:lang w:eastAsia="ko-KR"/>
              </w:rPr>
              <w:t>U</w:t>
            </w:r>
            <w:r w:rsidR="00E23BA8">
              <w:rPr>
                <w:rFonts w:eastAsia="Malgun Gothic"/>
                <w:sz w:val="22"/>
                <w:lang w:eastAsia="ko-KR"/>
              </w:rPr>
              <w:t>e</w:t>
            </w:r>
            <w:r>
              <w:rPr>
                <w:rFonts w:eastAsia="Malgun Gothic"/>
                <w:sz w:val="22"/>
                <w:lang w:eastAsia="ko-KR"/>
              </w:rPr>
              <w:t>s</w:t>
            </w:r>
            <w:proofErr w:type="spellEnd"/>
            <w:r>
              <w:rPr>
                <w:rFonts w:eastAsia="Malgun Gothic"/>
                <w:sz w:val="22"/>
                <w:lang w:eastAsia="ko-KR"/>
              </w:rPr>
              <w:t>.</w:t>
            </w:r>
          </w:p>
        </w:tc>
      </w:tr>
      <w:tr w:rsidR="00132D27" w14:paraId="7ECEFC3E" w14:textId="77777777">
        <w:trPr>
          <w:trHeight w:val="158"/>
        </w:trPr>
        <w:tc>
          <w:tcPr>
            <w:tcW w:w="1680" w:type="dxa"/>
          </w:tcPr>
          <w:p w14:paraId="4D0F4A4D" w14:textId="77777777" w:rsidR="00132D27" w:rsidRDefault="00366861" w:rsidP="00035880">
            <w:pPr>
              <w:spacing w:before="0" w:after="0"/>
              <w:rPr>
                <w:sz w:val="22"/>
                <w:lang w:eastAsia="zh-CN"/>
              </w:rPr>
            </w:pPr>
            <w:r>
              <w:rPr>
                <w:sz w:val="22"/>
                <w:lang w:eastAsia="zh-CN"/>
              </w:rPr>
              <w:t>Panasonic</w:t>
            </w:r>
          </w:p>
        </w:tc>
        <w:tc>
          <w:tcPr>
            <w:tcW w:w="1735" w:type="dxa"/>
          </w:tcPr>
          <w:p w14:paraId="5EA25B04" w14:textId="77777777" w:rsidR="00132D27" w:rsidRDefault="00366861" w:rsidP="00035880">
            <w:pPr>
              <w:spacing w:before="0" w:after="0"/>
              <w:rPr>
                <w:sz w:val="22"/>
                <w:lang w:eastAsia="zh-CN"/>
              </w:rPr>
            </w:pPr>
            <w:r>
              <w:rPr>
                <w:sz w:val="22"/>
                <w:lang w:eastAsia="zh-CN"/>
              </w:rPr>
              <w:t xml:space="preserve">Yes </w:t>
            </w:r>
          </w:p>
        </w:tc>
        <w:tc>
          <w:tcPr>
            <w:tcW w:w="6570" w:type="dxa"/>
          </w:tcPr>
          <w:p w14:paraId="158A89A3" w14:textId="77777777" w:rsidR="00132D27" w:rsidRDefault="00366861" w:rsidP="00035880">
            <w:pPr>
              <w:spacing w:before="0" w:after="0"/>
              <w:rPr>
                <w:sz w:val="22"/>
                <w:lang w:eastAsia="zh-CN"/>
              </w:rPr>
            </w:pPr>
            <w:r>
              <w:rPr>
                <w:sz w:val="22"/>
                <w:lang w:eastAsia="zh-CN"/>
              </w:rPr>
              <w:t>Although it has not been decided whether to support higher SCS, we are ok to have all possible solutions for taking into consideration</w:t>
            </w:r>
          </w:p>
        </w:tc>
      </w:tr>
      <w:tr w:rsidR="00132D27" w14:paraId="45ABAF29" w14:textId="77777777">
        <w:trPr>
          <w:trHeight w:val="158"/>
        </w:trPr>
        <w:tc>
          <w:tcPr>
            <w:tcW w:w="1680" w:type="dxa"/>
          </w:tcPr>
          <w:p w14:paraId="65AFC20B" w14:textId="77777777" w:rsidR="00132D27" w:rsidRDefault="00366861" w:rsidP="00035880">
            <w:pPr>
              <w:spacing w:before="0" w:after="0"/>
              <w:rPr>
                <w:rFonts w:eastAsia="Malgun Gothic"/>
                <w:sz w:val="22"/>
                <w:lang w:eastAsia="ko-KR"/>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22B41303" w14:textId="77777777" w:rsidR="00132D27" w:rsidRDefault="00366861" w:rsidP="00035880">
            <w:pPr>
              <w:spacing w:before="0" w:after="0"/>
              <w:rPr>
                <w:rFonts w:eastAsia="Malgun Gothic"/>
                <w:sz w:val="22"/>
                <w:lang w:eastAsia="ko-KR"/>
              </w:rPr>
            </w:pPr>
            <w:r>
              <w:rPr>
                <w:rFonts w:eastAsiaTheme="minorEastAsia" w:hint="eastAsia"/>
                <w:sz w:val="22"/>
                <w:lang w:eastAsia="zh-CN"/>
              </w:rPr>
              <w:t>Y</w:t>
            </w:r>
            <w:r>
              <w:rPr>
                <w:rFonts w:eastAsiaTheme="minorEastAsia"/>
                <w:sz w:val="22"/>
                <w:lang w:eastAsia="zh-CN"/>
              </w:rPr>
              <w:t>es with comments</w:t>
            </w:r>
          </w:p>
        </w:tc>
        <w:tc>
          <w:tcPr>
            <w:tcW w:w="6570" w:type="dxa"/>
          </w:tcPr>
          <w:p w14:paraId="714A2CF5" w14:textId="77777777" w:rsidR="00132D27" w:rsidRDefault="00366861" w:rsidP="00035880">
            <w:pPr>
              <w:spacing w:before="0" w:after="0"/>
              <w:rPr>
                <w:rFonts w:eastAsia="Malgun Gothic"/>
                <w:sz w:val="22"/>
                <w:lang w:eastAsia="ko-KR"/>
              </w:rPr>
            </w:pPr>
            <w:r>
              <w:rPr>
                <w:rFonts w:eastAsiaTheme="minorEastAsia"/>
                <w:sz w:val="22"/>
                <w:lang w:eastAsia="zh-CN"/>
              </w:rPr>
              <w:t>We have the same doubt about whether there exists any difference between Option 3 and Option 4.</w:t>
            </w:r>
          </w:p>
        </w:tc>
      </w:tr>
      <w:tr w:rsidR="00132D27" w14:paraId="2D1AD23F" w14:textId="77777777">
        <w:trPr>
          <w:trHeight w:val="158"/>
        </w:trPr>
        <w:tc>
          <w:tcPr>
            <w:tcW w:w="1680" w:type="dxa"/>
          </w:tcPr>
          <w:p w14:paraId="666B90FB"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A5EC43"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365A294" w14:textId="77777777" w:rsidR="00132D27" w:rsidRDefault="00366861" w:rsidP="00035880">
            <w:pPr>
              <w:spacing w:before="0" w:after="0"/>
              <w:rPr>
                <w:rFonts w:eastAsiaTheme="minorEastAsia"/>
                <w:sz w:val="22"/>
                <w:lang w:eastAsia="zh-CN"/>
              </w:rPr>
            </w:pPr>
            <w:r>
              <w:rPr>
                <w:rFonts w:eastAsiaTheme="minorEastAsia"/>
                <w:sz w:val="22"/>
                <w:lang w:eastAsia="zh-CN"/>
              </w:rPr>
              <w:t>We should continue to study dynamic resource pool sharing with the SCS of 15kHz only according to the guidance from RAN plenary.</w:t>
            </w:r>
          </w:p>
        </w:tc>
      </w:tr>
      <w:tr w:rsidR="00132D27" w14:paraId="7E1F6498" w14:textId="77777777">
        <w:trPr>
          <w:trHeight w:val="158"/>
        </w:trPr>
        <w:tc>
          <w:tcPr>
            <w:tcW w:w="1680" w:type="dxa"/>
          </w:tcPr>
          <w:p w14:paraId="7900837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23C152F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A99820F"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think higher SCS should be support. </w:t>
            </w:r>
            <w:r>
              <w:rPr>
                <w:rFonts w:eastAsiaTheme="minorEastAsia" w:hint="eastAsia"/>
                <w:sz w:val="22"/>
                <w:lang w:eastAsia="zh-CN"/>
              </w:rPr>
              <w:t>A</w:t>
            </w:r>
            <w:r>
              <w:rPr>
                <w:rFonts w:eastAsiaTheme="minorEastAsia"/>
                <w:sz w:val="22"/>
                <w:lang w:eastAsia="zh-CN"/>
              </w:rPr>
              <w:t>nd we are ok with the possible options.</w:t>
            </w:r>
          </w:p>
        </w:tc>
      </w:tr>
      <w:tr w:rsidR="00132D27" w14:paraId="5F65181A" w14:textId="77777777">
        <w:trPr>
          <w:trHeight w:val="158"/>
        </w:trPr>
        <w:tc>
          <w:tcPr>
            <w:tcW w:w="1680" w:type="dxa"/>
          </w:tcPr>
          <w:p w14:paraId="156311AF" w14:textId="77777777" w:rsidR="00132D27" w:rsidRDefault="00366861" w:rsidP="00035880">
            <w:pPr>
              <w:spacing w:before="0" w:after="0"/>
              <w:rPr>
                <w:rFonts w:eastAsiaTheme="minorEastAsia"/>
                <w:sz w:val="22"/>
                <w:lang w:eastAsia="zh-CN"/>
              </w:rPr>
            </w:pPr>
            <w:proofErr w:type="spellStart"/>
            <w:r>
              <w:rPr>
                <w:rFonts w:hint="eastAsia"/>
                <w:sz w:val="22"/>
                <w:lang w:val="en-US" w:eastAsia="zh-CN"/>
              </w:rPr>
              <w:t>Transsion</w:t>
            </w:r>
            <w:proofErr w:type="spellEnd"/>
          </w:p>
        </w:tc>
        <w:tc>
          <w:tcPr>
            <w:tcW w:w="1735" w:type="dxa"/>
          </w:tcPr>
          <w:p w14:paraId="14AA20CC" w14:textId="77777777" w:rsidR="00132D27" w:rsidRDefault="00366861" w:rsidP="00035880">
            <w:pPr>
              <w:spacing w:before="0" w:after="0"/>
              <w:rPr>
                <w:rFonts w:eastAsiaTheme="minorEastAsia"/>
                <w:sz w:val="22"/>
                <w:lang w:eastAsia="zh-CN"/>
              </w:rPr>
            </w:pPr>
            <w:r>
              <w:rPr>
                <w:rFonts w:hint="eastAsia"/>
                <w:sz w:val="22"/>
                <w:lang w:val="en-US" w:eastAsia="zh-CN"/>
              </w:rPr>
              <w:t>Yes</w:t>
            </w:r>
          </w:p>
        </w:tc>
        <w:tc>
          <w:tcPr>
            <w:tcW w:w="6570" w:type="dxa"/>
          </w:tcPr>
          <w:p w14:paraId="5DB8EAC1" w14:textId="77777777" w:rsidR="00132D27" w:rsidRDefault="00366861" w:rsidP="00035880">
            <w:pPr>
              <w:spacing w:before="0" w:after="0"/>
              <w:rPr>
                <w:sz w:val="22"/>
                <w:lang w:val="en-US" w:eastAsia="zh-CN"/>
              </w:rPr>
            </w:pPr>
            <w:r>
              <w:rPr>
                <w:rFonts w:hint="eastAsia"/>
                <w:sz w:val="22"/>
                <w:lang w:val="en-US" w:eastAsia="zh-CN"/>
              </w:rPr>
              <w:t xml:space="preserve">We prefer option 1. </w:t>
            </w:r>
          </w:p>
          <w:p w14:paraId="1A12D43E" w14:textId="77777777" w:rsidR="00132D27" w:rsidRDefault="00366861" w:rsidP="00035880">
            <w:pPr>
              <w:spacing w:before="0" w:after="0"/>
              <w:rPr>
                <w:rFonts w:eastAsiaTheme="minorEastAsia"/>
                <w:sz w:val="22"/>
                <w:lang w:eastAsia="zh-CN"/>
              </w:rPr>
            </w:pPr>
            <w:r>
              <w:rPr>
                <w:sz w:val="22"/>
                <w:lang w:val="en-US" w:eastAsia="zh-CN"/>
              </w:rPr>
              <w:t xml:space="preserve">Regarding option 3, it should be clarified how to avoid behaviors that cause AGC </w:t>
            </w:r>
            <w:r>
              <w:rPr>
                <w:rFonts w:hint="eastAsia"/>
                <w:sz w:val="22"/>
                <w:lang w:val="en-US" w:eastAsia="zh-CN"/>
              </w:rPr>
              <w:t>issue</w:t>
            </w:r>
            <w:r>
              <w:rPr>
                <w:sz w:val="22"/>
                <w:lang w:val="en-US" w:eastAsia="zh-CN"/>
              </w:rPr>
              <w:t>s.</w:t>
            </w:r>
          </w:p>
        </w:tc>
      </w:tr>
      <w:tr w:rsidR="00132D27" w14:paraId="08F11E8E" w14:textId="77777777">
        <w:trPr>
          <w:trHeight w:val="158"/>
        </w:trPr>
        <w:tc>
          <w:tcPr>
            <w:tcW w:w="1680" w:type="dxa"/>
          </w:tcPr>
          <w:p w14:paraId="445A8585" w14:textId="565ABBAD" w:rsidR="00132D27" w:rsidRDefault="00E23BA8" w:rsidP="00035880">
            <w:pPr>
              <w:spacing w:before="0" w:after="0"/>
              <w:rPr>
                <w:sz w:val="22"/>
                <w:lang w:val="en-US" w:eastAsia="zh-CN"/>
              </w:rPr>
            </w:pPr>
            <w:r>
              <w:rPr>
                <w:sz w:val="22"/>
                <w:lang w:val="en-US" w:eastAsia="zh-CN"/>
              </w:rPr>
              <w:t>V</w:t>
            </w:r>
            <w:r w:rsidR="00366861">
              <w:rPr>
                <w:sz w:val="22"/>
                <w:lang w:val="en-US" w:eastAsia="zh-CN"/>
              </w:rPr>
              <w:t>ivo</w:t>
            </w:r>
          </w:p>
        </w:tc>
        <w:tc>
          <w:tcPr>
            <w:tcW w:w="1735" w:type="dxa"/>
          </w:tcPr>
          <w:p w14:paraId="5FC1249E" w14:textId="77777777" w:rsidR="00132D27" w:rsidRDefault="00366861" w:rsidP="00035880">
            <w:pPr>
              <w:spacing w:before="0" w:after="0"/>
              <w:rPr>
                <w:sz w:val="22"/>
                <w:lang w:val="en-US" w:eastAsia="zh-CN"/>
              </w:rPr>
            </w:pPr>
            <w:r>
              <w:rPr>
                <w:rFonts w:hint="eastAsia"/>
                <w:sz w:val="22"/>
                <w:lang w:val="en-US" w:eastAsia="zh-CN"/>
              </w:rPr>
              <w:t>Y</w:t>
            </w:r>
            <w:r>
              <w:rPr>
                <w:sz w:val="22"/>
                <w:lang w:val="en-US" w:eastAsia="zh-CN"/>
              </w:rPr>
              <w:t>es</w:t>
            </w:r>
          </w:p>
        </w:tc>
        <w:tc>
          <w:tcPr>
            <w:tcW w:w="6570" w:type="dxa"/>
          </w:tcPr>
          <w:p w14:paraId="0FA6B16B" w14:textId="77777777" w:rsidR="00132D27" w:rsidRDefault="00366861" w:rsidP="00035880">
            <w:pPr>
              <w:spacing w:before="0" w:after="0"/>
              <w:rPr>
                <w:sz w:val="22"/>
                <w:lang w:val="en-US" w:eastAsia="zh-CN"/>
              </w:rPr>
            </w:pPr>
            <w:r>
              <w:rPr>
                <w:sz w:val="22"/>
                <w:lang w:val="en-US" w:eastAsia="zh-CN"/>
              </w:rPr>
              <w:t>We prefer Option 2. Option 1 may not fully resolve this issue as we pointed out in last round. While in Option 3 and Option 4, type A UE might need to decode LTE SL and NR SL signal with different SCS in a same subframe. However, through transmitting LTE SCIs in Option 2, it’s possible to avoid this problem by LTE resource selection.</w:t>
            </w:r>
          </w:p>
        </w:tc>
      </w:tr>
      <w:tr w:rsidR="00132D27" w14:paraId="6B4DD4D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52DE868" w14:textId="77777777" w:rsidR="00132D27" w:rsidRDefault="00366861" w:rsidP="00035880">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6D39A7CF" w14:textId="77777777" w:rsidR="00132D27" w:rsidRDefault="00366861" w:rsidP="00035880">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57E79BB8" w14:textId="77777777" w:rsidR="00132D27" w:rsidRDefault="00366861" w:rsidP="00035880">
            <w:pPr>
              <w:spacing w:before="0" w:after="0"/>
              <w:rPr>
                <w:sz w:val="22"/>
              </w:rPr>
            </w:pPr>
            <w:r>
              <w:rPr>
                <w:sz w:val="22"/>
                <w:lang w:eastAsia="zh-CN"/>
              </w:rPr>
              <w:t>Only 15kHz is supported.</w:t>
            </w:r>
          </w:p>
        </w:tc>
      </w:tr>
      <w:tr w:rsidR="00132D27" w14:paraId="46557155" w14:textId="77777777">
        <w:trPr>
          <w:trHeight w:val="158"/>
        </w:trPr>
        <w:tc>
          <w:tcPr>
            <w:tcW w:w="1680" w:type="dxa"/>
          </w:tcPr>
          <w:p w14:paraId="23EBCECB"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86917B1"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62BEA1E3"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prefer option 3 and 4. In case of option 1 and 2, additional specification work load will be necessary.</w:t>
            </w:r>
          </w:p>
        </w:tc>
      </w:tr>
      <w:tr w:rsidR="00132D27" w14:paraId="4F1E5432" w14:textId="77777777">
        <w:trPr>
          <w:trHeight w:val="158"/>
        </w:trPr>
        <w:tc>
          <w:tcPr>
            <w:tcW w:w="1680" w:type="dxa"/>
          </w:tcPr>
          <w:p w14:paraId="56E9AAFC" w14:textId="77777777" w:rsidR="00132D27" w:rsidRDefault="00366861" w:rsidP="00035880">
            <w:pPr>
              <w:spacing w:before="0" w:after="0"/>
              <w:rPr>
                <w:rFonts w:eastAsia="Malgun Gothic"/>
                <w:sz w:val="22"/>
                <w:lang w:val="en-US" w:eastAsia="ko-KR"/>
              </w:rPr>
            </w:pPr>
            <w:r>
              <w:rPr>
                <w:sz w:val="22"/>
              </w:rPr>
              <w:lastRenderedPageBreak/>
              <w:t>Samsung</w:t>
            </w:r>
          </w:p>
        </w:tc>
        <w:tc>
          <w:tcPr>
            <w:tcW w:w="1735" w:type="dxa"/>
          </w:tcPr>
          <w:p w14:paraId="5D516EF8" w14:textId="77777777" w:rsidR="00132D27" w:rsidRDefault="00366861" w:rsidP="00035880">
            <w:pPr>
              <w:spacing w:before="0" w:after="0"/>
              <w:rPr>
                <w:rFonts w:eastAsia="Malgun Gothic"/>
                <w:sz w:val="22"/>
                <w:lang w:val="en-US" w:eastAsia="ko-KR"/>
              </w:rPr>
            </w:pPr>
            <w:r>
              <w:rPr>
                <w:sz w:val="22"/>
              </w:rPr>
              <w:t>Comments</w:t>
            </w:r>
          </w:p>
        </w:tc>
        <w:tc>
          <w:tcPr>
            <w:tcW w:w="6570" w:type="dxa"/>
          </w:tcPr>
          <w:p w14:paraId="181B0FBD" w14:textId="77777777" w:rsidR="00132D27" w:rsidRDefault="00366861" w:rsidP="00035880">
            <w:pPr>
              <w:spacing w:before="0" w:after="0"/>
              <w:rPr>
                <w:sz w:val="22"/>
              </w:rPr>
            </w:pPr>
            <w:r>
              <w:rPr>
                <w:sz w:val="22"/>
              </w:rPr>
              <w:t>Don’t support option 2, this impacts the LTE specifications. Option 3 is vague. Option 1, can be limited to subframes with LTE transmission. In option 1, the gap symbol between the two slots should be eliminated. Option 4, can be limited to cases when UE can’t find resources in all slots that overlap an LTE SL transmission.</w:t>
            </w:r>
          </w:p>
          <w:p w14:paraId="613791DC" w14:textId="77777777" w:rsidR="00132D27" w:rsidRDefault="00366861" w:rsidP="00035880">
            <w:pPr>
              <w:spacing w:before="0" w:after="0"/>
              <w:rPr>
                <w:sz w:val="22"/>
              </w:rPr>
            </w:pPr>
            <w:r>
              <w:rPr>
                <w:sz w:val="22"/>
              </w:rPr>
              <w:t>Therefore, we prefer this option</w:t>
            </w:r>
          </w:p>
          <w:p w14:paraId="2BE39AB6" w14:textId="77777777" w:rsidR="00132D27" w:rsidRDefault="00366861" w:rsidP="00035880">
            <w:pPr>
              <w:spacing w:before="0" w:after="0"/>
              <w:rPr>
                <w:sz w:val="22"/>
              </w:rPr>
            </w:pPr>
            <w:r>
              <w:rPr>
                <w:sz w:val="22"/>
              </w:rPr>
              <w:t>In slots that don’t overlap an LTE SL transmission, NR SL UE can transmit in one or more of these slots.</w:t>
            </w:r>
          </w:p>
          <w:p w14:paraId="55B30046" w14:textId="77777777" w:rsidR="00132D27" w:rsidRDefault="00366861" w:rsidP="00035880">
            <w:pPr>
              <w:spacing w:before="0" w:after="0"/>
              <w:rPr>
                <w:rFonts w:eastAsia="Malgun Gothic"/>
                <w:sz w:val="22"/>
                <w:lang w:val="en-US" w:eastAsia="ko-KR"/>
              </w:rPr>
            </w:pPr>
            <w:r>
              <w:rPr>
                <w:sz w:val="22"/>
              </w:rPr>
              <w:t>In slots that overlap an LTE transmission, NR SL UE uses multi-slot transmissions or slot aggregation, where the NR SL transmissions of higher SCSs occupy all symbols (across multiple time slots) within a LTE SL subframe of 15 kHz</w:t>
            </w:r>
          </w:p>
        </w:tc>
      </w:tr>
      <w:tr w:rsidR="00132D27" w14:paraId="264329E1" w14:textId="77777777">
        <w:trPr>
          <w:trHeight w:val="158"/>
        </w:trPr>
        <w:tc>
          <w:tcPr>
            <w:tcW w:w="1680" w:type="dxa"/>
          </w:tcPr>
          <w:p w14:paraId="5990E90A" w14:textId="77777777" w:rsidR="00132D27" w:rsidRDefault="00366861" w:rsidP="00035880">
            <w:pPr>
              <w:spacing w:before="0" w:after="0"/>
              <w:rPr>
                <w:sz w:val="22"/>
              </w:rPr>
            </w:pPr>
            <w:r>
              <w:rPr>
                <w:sz w:val="22"/>
                <w:lang w:val="en-US" w:eastAsia="zh-CN"/>
              </w:rPr>
              <w:t>Fraunhofer</w:t>
            </w:r>
          </w:p>
        </w:tc>
        <w:tc>
          <w:tcPr>
            <w:tcW w:w="1735" w:type="dxa"/>
          </w:tcPr>
          <w:p w14:paraId="27490D89" w14:textId="77777777" w:rsidR="00132D27" w:rsidRDefault="00366861" w:rsidP="00035880">
            <w:pPr>
              <w:spacing w:before="0" w:after="0"/>
              <w:rPr>
                <w:sz w:val="22"/>
              </w:rPr>
            </w:pPr>
            <w:r>
              <w:rPr>
                <w:sz w:val="22"/>
                <w:lang w:val="en-US" w:eastAsia="zh-CN"/>
              </w:rPr>
              <w:t>Yes with comments</w:t>
            </w:r>
          </w:p>
        </w:tc>
        <w:tc>
          <w:tcPr>
            <w:tcW w:w="6570" w:type="dxa"/>
          </w:tcPr>
          <w:p w14:paraId="3898FFA3" w14:textId="77777777" w:rsidR="00132D27" w:rsidRDefault="00366861" w:rsidP="00035880">
            <w:pPr>
              <w:spacing w:before="0" w:after="0"/>
              <w:rPr>
                <w:sz w:val="22"/>
                <w:lang w:val="en-US" w:eastAsia="zh-CN"/>
              </w:rPr>
            </w:pPr>
            <w:r>
              <w:rPr>
                <w:sz w:val="22"/>
                <w:lang w:val="en-US" w:eastAsia="zh-CN"/>
              </w:rPr>
              <w:t>Unfortunately, the options listed here each have their own significant downsides.</w:t>
            </w:r>
          </w:p>
          <w:p w14:paraId="6093D2E6" w14:textId="77777777" w:rsidR="00132D27" w:rsidRDefault="00366861" w:rsidP="00035880">
            <w:pPr>
              <w:spacing w:before="0" w:after="0"/>
              <w:rPr>
                <w:sz w:val="22"/>
                <w:lang w:val="en-US" w:eastAsia="zh-CN"/>
              </w:rPr>
            </w:pPr>
            <w:r>
              <w:rPr>
                <w:sz w:val="22"/>
                <w:lang w:val="en-US" w:eastAsia="zh-CN"/>
              </w:rPr>
              <w:t>Option 1 requires detailed specification work and, given the current time constraints, might not be feasible to implement.</w:t>
            </w:r>
          </w:p>
          <w:p w14:paraId="220EB4B9" w14:textId="77777777" w:rsidR="00132D27" w:rsidRDefault="00366861" w:rsidP="00035880">
            <w:pPr>
              <w:spacing w:before="0" w:after="0"/>
              <w:rPr>
                <w:sz w:val="22"/>
                <w:lang w:val="en-US" w:eastAsia="zh-CN"/>
              </w:rPr>
            </w:pPr>
            <w:r>
              <w:rPr>
                <w:sz w:val="22"/>
                <w:lang w:val="en-US" w:eastAsia="zh-CN"/>
              </w:rPr>
              <w:t>Option 2 would result in the system being flooded by LTE SCIs being transmitted by the NR SL module.</w:t>
            </w:r>
          </w:p>
          <w:p w14:paraId="2937D7A7" w14:textId="77777777" w:rsidR="00132D27" w:rsidRDefault="00366861" w:rsidP="00035880">
            <w:pPr>
              <w:spacing w:before="0" w:after="0"/>
              <w:rPr>
                <w:sz w:val="22"/>
                <w:lang w:val="en-US" w:eastAsia="zh-CN"/>
              </w:rPr>
            </w:pPr>
            <w:r>
              <w:rPr>
                <w:sz w:val="22"/>
                <w:lang w:val="en-US" w:eastAsia="zh-CN"/>
              </w:rPr>
              <w:t>Option 3 can be used, but if the NR SL UE keeps on avoiding overlapping resources, the NR SL UE would not have adequate or enough resources left for its own transmissions.</w:t>
            </w:r>
          </w:p>
          <w:p w14:paraId="5E58EF38" w14:textId="77777777" w:rsidR="00132D27" w:rsidRDefault="00366861" w:rsidP="00035880">
            <w:pPr>
              <w:spacing w:before="0" w:after="0"/>
              <w:rPr>
                <w:sz w:val="22"/>
                <w:lang w:val="en-US" w:eastAsia="zh-CN"/>
              </w:rPr>
            </w:pPr>
            <w:r>
              <w:rPr>
                <w:sz w:val="22"/>
                <w:lang w:val="en-US" w:eastAsia="zh-CN"/>
              </w:rPr>
              <w:t>Option 4, in our understanding, is based on (pre-)configuration, which makes it essentially a semi-static solution, which comes with its own issues.</w:t>
            </w:r>
          </w:p>
          <w:p w14:paraId="14DE111C" w14:textId="77777777" w:rsidR="00132D27" w:rsidRDefault="00366861" w:rsidP="00035880">
            <w:pPr>
              <w:spacing w:before="0" w:after="0"/>
              <w:rPr>
                <w:sz w:val="22"/>
              </w:rPr>
            </w:pPr>
            <w:r>
              <w:rPr>
                <w:sz w:val="22"/>
                <w:lang w:val="en-US" w:eastAsia="zh-CN"/>
              </w:rPr>
              <w:t>In summary, we support Option 1, but are not sure whether it can be done within this release.</w:t>
            </w:r>
          </w:p>
        </w:tc>
      </w:tr>
      <w:tr w:rsidR="00132D27" w14:paraId="181EFE7C" w14:textId="77777777">
        <w:trPr>
          <w:trHeight w:val="158"/>
        </w:trPr>
        <w:tc>
          <w:tcPr>
            <w:tcW w:w="1680" w:type="dxa"/>
          </w:tcPr>
          <w:p w14:paraId="79AA53E2" w14:textId="77777777" w:rsidR="00132D27" w:rsidRDefault="00366861" w:rsidP="00035880">
            <w:pPr>
              <w:spacing w:before="0" w:after="0"/>
              <w:rPr>
                <w:sz w:val="22"/>
                <w:lang w:val="en-US" w:eastAsia="zh-CN"/>
              </w:rPr>
            </w:pPr>
            <w:r>
              <w:rPr>
                <w:rFonts w:eastAsia="Yu Mincho" w:hint="eastAsia"/>
                <w:sz w:val="22"/>
                <w:lang w:val="en-US" w:eastAsia="ja-JP"/>
              </w:rPr>
              <w:t>N</w:t>
            </w:r>
            <w:r>
              <w:rPr>
                <w:rFonts w:eastAsia="Yu Mincho"/>
                <w:sz w:val="22"/>
                <w:lang w:val="en-US" w:eastAsia="ja-JP"/>
              </w:rPr>
              <w:t>TT DOCOMO</w:t>
            </w:r>
          </w:p>
        </w:tc>
        <w:tc>
          <w:tcPr>
            <w:tcW w:w="1735" w:type="dxa"/>
          </w:tcPr>
          <w:p w14:paraId="1660F951" w14:textId="77777777" w:rsidR="00132D27" w:rsidRDefault="00366861" w:rsidP="00035880">
            <w:pPr>
              <w:spacing w:before="0" w:after="0"/>
              <w:rPr>
                <w:sz w:val="22"/>
                <w:lang w:val="en-US" w:eastAsia="zh-CN"/>
              </w:rPr>
            </w:pPr>
            <w:r>
              <w:rPr>
                <w:rFonts w:eastAsia="Yu Mincho" w:hint="eastAsia"/>
                <w:sz w:val="22"/>
                <w:lang w:val="en-US" w:eastAsia="ja-JP"/>
              </w:rPr>
              <w:t>Y</w:t>
            </w:r>
            <w:r>
              <w:rPr>
                <w:rFonts w:eastAsia="Yu Mincho"/>
                <w:sz w:val="22"/>
                <w:lang w:val="en-US" w:eastAsia="ja-JP"/>
              </w:rPr>
              <w:t>es with comment</w:t>
            </w:r>
          </w:p>
        </w:tc>
        <w:tc>
          <w:tcPr>
            <w:tcW w:w="6570" w:type="dxa"/>
          </w:tcPr>
          <w:p w14:paraId="214967C7" w14:textId="77777777" w:rsidR="00132D27" w:rsidRDefault="00366861" w:rsidP="00035880">
            <w:pPr>
              <w:spacing w:before="0" w:after="0"/>
              <w:rPr>
                <w:sz w:val="22"/>
                <w:lang w:val="en-US" w:eastAsia="zh-CN"/>
              </w:rPr>
            </w:pPr>
            <w:r>
              <w:rPr>
                <w:rFonts w:eastAsia="Yu Mincho"/>
                <w:sz w:val="22"/>
                <w:lang w:val="en-US" w:eastAsia="ja-JP"/>
              </w:rPr>
              <w:t>We support either Option 3 or Option 4 although we cannot find a difference between Option 3 and Option4 as some companies pointed out.</w:t>
            </w:r>
          </w:p>
        </w:tc>
      </w:tr>
      <w:tr w:rsidR="00132D27" w14:paraId="74901721" w14:textId="77777777">
        <w:trPr>
          <w:trHeight w:val="158"/>
        </w:trPr>
        <w:tc>
          <w:tcPr>
            <w:tcW w:w="1680" w:type="dxa"/>
          </w:tcPr>
          <w:p w14:paraId="78158F92" w14:textId="77777777" w:rsidR="00132D27" w:rsidRDefault="00366861" w:rsidP="00035880">
            <w:pPr>
              <w:spacing w:before="0" w:after="0"/>
              <w:rPr>
                <w:rFonts w:eastAsia="Malgun Gothic"/>
                <w:sz w:val="22"/>
                <w:lang w:eastAsia="ko-KR"/>
              </w:rPr>
            </w:pPr>
            <w:r>
              <w:rPr>
                <w:sz w:val="22"/>
                <w:lang w:eastAsia="zh-CN"/>
              </w:rPr>
              <w:t>Nokia, NSB</w:t>
            </w:r>
          </w:p>
        </w:tc>
        <w:tc>
          <w:tcPr>
            <w:tcW w:w="1735" w:type="dxa"/>
          </w:tcPr>
          <w:p w14:paraId="6E31BA8A" w14:textId="77777777" w:rsidR="00132D27" w:rsidRDefault="00366861" w:rsidP="00035880">
            <w:pPr>
              <w:spacing w:before="0" w:after="0"/>
              <w:rPr>
                <w:rFonts w:eastAsia="Malgun Gothic"/>
                <w:sz w:val="22"/>
                <w:lang w:eastAsia="ko-KR"/>
              </w:rPr>
            </w:pPr>
            <w:r>
              <w:rPr>
                <w:sz w:val="22"/>
                <w:lang w:eastAsia="zh-CN"/>
              </w:rPr>
              <w:t>Yes with comments</w:t>
            </w:r>
          </w:p>
        </w:tc>
        <w:tc>
          <w:tcPr>
            <w:tcW w:w="6570" w:type="dxa"/>
          </w:tcPr>
          <w:p w14:paraId="04CE2C8F" w14:textId="77777777" w:rsidR="00132D27" w:rsidRDefault="00366861" w:rsidP="00035880">
            <w:pPr>
              <w:spacing w:before="0" w:after="0"/>
              <w:rPr>
                <w:rFonts w:eastAsia="Malgun Gothic"/>
                <w:sz w:val="22"/>
                <w:lang w:eastAsia="ko-KR"/>
              </w:rPr>
            </w:pPr>
            <w:r>
              <w:rPr>
                <w:sz w:val="22"/>
                <w:lang w:eastAsia="zh-CN"/>
              </w:rPr>
              <w:t>Other options should not be precluded at this point</w:t>
            </w:r>
          </w:p>
        </w:tc>
      </w:tr>
      <w:tr w:rsidR="00132D27" w14:paraId="11B9587A" w14:textId="77777777">
        <w:trPr>
          <w:trHeight w:val="158"/>
        </w:trPr>
        <w:tc>
          <w:tcPr>
            <w:tcW w:w="1680" w:type="dxa"/>
          </w:tcPr>
          <w:p w14:paraId="56D43B22" w14:textId="77777777" w:rsidR="00132D27" w:rsidRDefault="00366861" w:rsidP="00035880">
            <w:pPr>
              <w:spacing w:before="0" w:after="0"/>
              <w:rPr>
                <w:sz w:val="22"/>
                <w:lang w:eastAsia="zh-CN"/>
              </w:rPr>
            </w:pPr>
            <w:r>
              <w:rPr>
                <w:sz w:val="22"/>
                <w:lang w:eastAsia="zh-CN"/>
              </w:rPr>
              <w:t>Intel</w:t>
            </w:r>
          </w:p>
        </w:tc>
        <w:tc>
          <w:tcPr>
            <w:tcW w:w="1735" w:type="dxa"/>
          </w:tcPr>
          <w:p w14:paraId="26ED61CB" w14:textId="77777777" w:rsidR="00132D27" w:rsidRDefault="00366861" w:rsidP="00035880">
            <w:pPr>
              <w:spacing w:before="0" w:after="0"/>
              <w:rPr>
                <w:sz w:val="22"/>
                <w:lang w:eastAsia="zh-CN"/>
              </w:rPr>
            </w:pPr>
            <w:r>
              <w:rPr>
                <w:sz w:val="22"/>
                <w:lang w:eastAsia="zh-CN"/>
              </w:rPr>
              <w:t>Yes</w:t>
            </w:r>
          </w:p>
        </w:tc>
        <w:tc>
          <w:tcPr>
            <w:tcW w:w="6570" w:type="dxa"/>
          </w:tcPr>
          <w:p w14:paraId="7BCD656F" w14:textId="77777777" w:rsidR="00132D27" w:rsidRDefault="00366861" w:rsidP="00035880">
            <w:pPr>
              <w:spacing w:before="0" w:after="0"/>
              <w:rPr>
                <w:sz w:val="22"/>
                <w:lang w:eastAsia="zh-CN"/>
              </w:rPr>
            </w:pPr>
            <w:r>
              <w:rPr>
                <w:sz w:val="22"/>
                <w:lang w:val="en-US" w:eastAsia="zh-CN"/>
              </w:rPr>
              <w:t>Our preference is for either option 3 or option 4. Option 1 can be also pursued but may require a large spec impact and may be conditional to the progress/design in SL-U if RAN1 wants to harmonize the two design. Option 2 is the least acceptable solution since it will massively increase congestion for LTE.</w:t>
            </w:r>
          </w:p>
        </w:tc>
      </w:tr>
      <w:tr w:rsidR="00132D27" w14:paraId="1D086421" w14:textId="77777777">
        <w:trPr>
          <w:trHeight w:val="158"/>
        </w:trPr>
        <w:tc>
          <w:tcPr>
            <w:tcW w:w="1680" w:type="dxa"/>
          </w:tcPr>
          <w:p w14:paraId="0E83EB42" w14:textId="77777777" w:rsidR="00132D27" w:rsidRDefault="00366861" w:rsidP="00035880">
            <w:pPr>
              <w:spacing w:before="0" w:after="0"/>
              <w:rPr>
                <w:sz w:val="22"/>
                <w:lang w:eastAsia="zh-CN"/>
              </w:rPr>
            </w:pPr>
            <w:r>
              <w:rPr>
                <w:sz w:val="22"/>
                <w:lang w:eastAsia="zh-CN"/>
              </w:rPr>
              <w:t>MediaTek</w:t>
            </w:r>
          </w:p>
        </w:tc>
        <w:tc>
          <w:tcPr>
            <w:tcW w:w="1735" w:type="dxa"/>
          </w:tcPr>
          <w:p w14:paraId="75E4F985" w14:textId="77777777" w:rsidR="00132D27" w:rsidRDefault="00366861" w:rsidP="00035880">
            <w:pPr>
              <w:spacing w:before="0" w:after="0"/>
              <w:rPr>
                <w:sz w:val="22"/>
                <w:lang w:eastAsia="zh-CN"/>
              </w:rPr>
            </w:pPr>
            <w:r>
              <w:rPr>
                <w:sz w:val="22"/>
                <w:lang w:eastAsia="zh-CN"/>
              </w:rPr>
              <w:t>Yes with comment</w:t>
            </w:r>
          </w:p>
        </w:tc>
        <w:tc>
          <w:tcPr>
            <w:tcW w:w="6570" w:type="dxa"/>
          </w:tcPr>
          <w:p w14:paraId="6C456C82" w14:textId="77777777" w:rsidR="00132D27" w:rsidRDefault="00366861" w:rsidP="00035880">
            <w:pPr>
              <w:spacing w:before="0" w:after="0"/>
              <w:rPr>
                <w:sz w:val="22"/>
                <w:lang w:val="en-US" w:eastAsia="zh-CN"/>
              </w:rPr>
            </w:pPr>
            <w:r>
              <w:rPr>
                <w:sz w:val="22"/>
                <w:lang w:val="en-US" w:eastAsia="zh-CN"/>
              </w:rPr>
              <w:t>We do not support Option 1 and Option 2. In our view, both of these options will bring high amount of workload. Given the time constraints, we suggest removing them.</w:t>
            </w:r>
          </w:p>
          <w:p w14:paraId="3E60A78B" w14:textId="77777777" w:rsidR="00132D27" w:rsidRDefault="00366861" w:rsidP="00035880">
            <w:pPr>
              <w:spacing w:before="0" w:after="0"/>
              <w:rPr>
                <w:sz w:val="22"/>
                <w:lang w:val="en-US" w:eastAsia="zh-CN"/>
              </w:rPr>
            </w:pPr>
            <w:r>
              <w:rPr>
                <w:sz w:val="22"/>
                <w:lang w:val="en-US" w:eastAsia="zh-CN"/>
              </w:rPr>
              <w:t>We support both Option-3 and Option-4 together, preferably without further down-selection.</w:t>
            </w:r>
          </w:p>
        </w:tc>
      </w:tr>
      <w:tr w:rsidR="00132D27" w14:paraId="27AB743A" w14:textId="77777777">
        <w:trPr>
          <w:trHeight w:val="158"/>
        </w:trPr>
        <w:tc>
          <w:tcPr>
            <w:tcW w:w="1680" w:type="dxa"/>
          </w:tcPr>
          <w:p w14:paraId="65F5F74A" w14:textId="77777777" w:rsidR="00132D27" w:rsidRDefault="00366861" w:rsidP="00035880">
            <w:pPr>
              <w:spacing w:before="0" w:after="0"/>
              <w:rPr>
                <w:sz w:val="22"/>
                <w:szCs w:val="22"/>
                <w:lang w:eastAsia="zh-CN"/>
              </w:rPr>
            </w:pPr>
            <w:r>
              <w:rPr>
                <w:sz w:val="22"/>
                <w:szCs w:val="22"/>
                <w:lang w:eastAsia="zh-CN"/>
              </w:rPr>
              <w:t>Ericsson</w:t>
            </w:r>
          </w:p>
        </w:tc>
        <w:tc>
          <w:tcPr>
            <w:tcW w:w="1735" w:type="dxa"/>
          </w:tcPr>
          <w:p w14:paraId="281CBFA8" w14:textId="77777777" w:rsidR="00132D27" w:rsidRDefault="00366861" w:rsidP="00035880">
            <w:pPr>
              <w:spacing w:before="0" w:after="0"/>
              <w:rPr>
                <w:sz w:val="22"/>
                <w:szCs w:val="22"/>
                <w:lang w:eastAsia="zh-CN"/>
              </w:rPr>
            </w:pPr>
            <w:r>
              <w:rPr>
                <w:sz w:val="22"/>
                <w:szCs w:val="22"/>
                <w:lang w:eastAsia="zh-CN"/>
              </w:rPr>
              <w:t>No</w:t>
            </w:r>
          </w:p>
        </w:tc>
        <w:tc>
          <w:tcPr>
            <w:tcW w:w="6570" w:type="dxa"/>
          </w:tcPr>
          <w:p w14:paraId="71F1477A" w14:textId="77777777" w:rsidR="00132D27" w:rsidRDefault="00366861" w:rsidP="00035880">
            <w:pPr>
              <w:spacing w:before="0" w:after="0"/>
              <w:rPr>
                <w:sz w:val="22"/>
                <w:szCs w:val="22"/>
                <w:lang w:eastAsia="zh-CN"/>
              </w:rPr>
            </w:pPr>
            <w:r>
              <w:rPr>
                <w:sz w:val="22"/>
                <w:szCs w:val="22"/>
                <w:lang w:eastAsia="zh-CN"/>
              </w:rPr>
              <w:t xml:space="preserve">We are supportive on only supporting 15KHz for dynamic co-channel coexistence. </w:t>
            </w:r>
          </w:p>
          <w:p w14:paraId="504FFD0B" w14:textId="77777777" w:rsidR="00132D27" w:rsidRDefault="00366861" w:rsidP="00035880">
            <w:pPr>
              <w:spacing w:before="0" w:after="0"/>
              <w:rPr>
                <w:sz w:val="22"/>
                <w:szCs w:val="22"/>
              </w:rPr>
            </w:pPr>
            <w:r>
              <w:rPr>
                <w:sz w:val="22"/>
                <w:szCs w:val="22"/>
                <w:lang w:eastAsia="zh-CN"/>
              </w:rPr>
              <w:t xml:space="preserve">Moreover, we do not need the necessity to agree on this proposal since only 15 kHz has been agreed and here the different options are really convergent among the different companies. </w:t>
            </w:r>
          </w:p>
        </w:tc>
      </w:tr>
      <w:tr w:rsidR="00132D27" w14:paraId="7FB5BF5D" w14:textId="77777777">
        <w:trPr>
          <w:trHeight w:val="158"/>
        </w:trPr>
        <w:tc>
          <w:tcPr>
            <w:tcW w:w="1680" w:type="dxa"/>
          </w:tcPr>
          <w:p w14:paraId="779697C1" w14:textId="0A45B795" w:rsidR="00132D27" w:rsidRDefault="00E23BA8" w:rsidP="00035880">
            <w:pPr>
              <w:spacing w:before="0" w:after="0"/>
              <w:rPr>
                <w:sz w:val="22"/>
                <w:szCs w:val="22"/>
                <w:lang w:val="en-US" w:eastAsia="zh-CN"/>
              </w:rPr>
            </w:pPr>
            <w:r>
              <w:rPr>
                <w:sz w:val="22"/>
                <w:szCs w:val="22"/>
                <w:lang w:val="en-US" w:eastAsia="zh-CN"/>
              </w:rPr>
              <w:t>X</w:t>
            </w:r>
            <w:r w:rsidR="00366861">
              <w:rPr>
                <w:rFonts w:hint="eastAsia"/>
                <w:sz w:val="22"/>
                <w:szCs w:val="22"/>
                <w:lang w:val="en-US" w:eastAsia="zh-CN"/>
              </w:rPr>
              <w:t>iaomi</w:t>
            </w:r>
          </w:p>
        </w:tc>
        <w:tc>
          <w:tcPr>
            <w:tcW w:w="1735" w:type="dxa"/>
          </w:tcPr>
          <w:p w14:paraId="6748BA47" w14:textId="77777777" w:rsidR="00132D27" w:rsidRDefault="00366861" w:rsidP="00035880">
            <w:pPr>
              <w:spacing w:before="0" w:after="0"/>
              <w:rPr>
                <w:sz w:val="22"/>
                <w:szCs w:val="22"/>
                <w:lang w:val="en-US" w:eastAsia="zh-CN"/>
              </w:rPr>
            </w:pPr>
            <w:r>
              <w:rPr>
                <w:rFonts w:hint="eastAsia"/>
                <w:sz w:val="22"/>
                <w:szCs w:val="22"/>
                <w:lang w:val="en-US" w:eastAsia="zh-CN"/>
              </w:rPr>
              <w:t>No</w:t>
            </w:r>
          </w:p>
        </w:tc>
        <w:tc>
          <w:tcPr>
            <w:tcW w:w="6570" w:type="dxa"/>
          </w:tcPr>
          <w:p w14:paraId="6C1F16AC" w14:textId="77777777" w:rsidR="00132D27" w:rsidRDefault="00366861" w:rsidP="00035880">
            <w:pPr>
              <w:spacing w:before="0" w:after="0"/>
              <w:rPr>
                <w:sz w:val="22"/>
                <w:szCs w:val="22"/>
                <w:lang w:val="en-US" w:eastAsia="zh-CN"/>
              </w:rPr>
            </w:pPr>
            <w:r>
              <w:rPr>
                <w:rFonts w:hint="eastAsia"/>
                <w:sz w:val="22"/>
                <w:szCs w:val="22"/>
                <w:lang w:val="en-US" w:eastAsia="zh-CN"/>
              </w:rPr>
              <w:t>We support to only consider 15KHz for dynamic resource sharing.</w:t>
            </w:r>
          </w:p>
        </w:tc>
      </w:tr>
      <w:tr w:rsidR="00EA008B" w14:paraId="51EA77AD" w14:textId="77777777" w:rsidTr="009944C5">
        <w:trPr>
          <w:trHeight w:val="158"/>
        </w:trPr>
        <w:tc>
          <w:tcPr>
            <w:tcW w:w="1680" w:type="dxa"/>
          </w:tcPr>
          <w:p w14:paraId="7A7B4ECA" w14:textId="77777777" w:rsidR="00EA008B" w:rsidRDefault="00EA008B" w:rsidP="00035880">
            <w:pPr>
              <w:spacing w:before="0" w:after="0"/>
              <w:rPr>
                <w:sz w:val="22"/>
                <w:lang w:val="en-US" w:eastAsia="ko-KR"/>
              </w:rPr>
            </w:pPr>
            <w:proofErr w:type="spellStart"/>
            <w:r>
              <w:rPr>
                <w:rFonts w:hint="eastAsia"/>
                <w:sz w:val="22"/>
                <w:lang w:val="en-US" w:eastAsia="zh-CN"/>
              </w:rPr>
              <w:lastRenderedPageBreak/>
              <w:t>ZTE,Sanechips</w:t>
            </w:r>
            <w:proofErr w:type="spellEnd"/>
          </w:p>
        </w:tc>
        <w:tc>
          <w:tcPr>
            <w:tcW w:w="1735" w:type="dxa"/>
          </w:tcPr>
          <w:p w14:paraId="678A8CE6" w14:textId="77777777" w:rsidR="00EA008B" w:rsidRDefault="00EA008B" w:rsidP="00035880">
            <w:pPr>
              <w:spacing w:before="0" w:after="0"/>
              <w:rPr>
                <w:sz w:val="22"/>
                <w:lang w:val="en-US" w:eastAsia="ko-KR"/>
              </w:rPr>
            </w:pPr>
            <w:r>
              <w:rPr>
                <w:rFonts w:hint="eastAsia"/>
                <w:sz w:val="22"/>
                <w:lang w:val="en-US" w:eastAsia="zh-CN"/>
              </w:rPr>
              <w:t>Yes with comments</w:t>
            </w:r>
          </w:p>
        </w:tc>
        <w:tc>
          <w:tcPr>
            <w:tcW w:w="6570" w:type="dxa"/>
          </w:tcPr>
          <w:p w14:paraId="494C3496" w14:textId="77777777" w:rsidR="00EA008B" w:rsidRDefault="00EA008B" w:rsidP="00035880">
            <w:pPr>
              <w:spacing w:before="0" w:after="0"/>
              <w:rPr>
                <w:sz w:val="22"/>
                <w:lang w:val="en-US" w:eastAsia="zh-CN"/>
              </w:rPr>
            </w:pPr>
            <w:r>
              <w:rPr>
                <w:rFonts w:hint="eastAsia"/>
                <w:sz w:val="22"/>
              </w:rPr>
              <w:t>As we suggested in round</w:t>
            </w:r>
            <w:r>
              <w:rPr>
                <w:rFonts w:hint="eastAsia"/>
                <w:sz w:val="22"/>
                <w:lang w:val="en-US" w:eastAsia="zh-CN"/>
              </w:rPr>
              <w:t xml:space="preserve"> </w:t>
            </w:r>
            <w:r>
              <w:rPr>
                <w:rFonts w:hint="eastAsia"/>
                <w:sz w:val="22"/>
              </w:rPr>
              <w:t>1</w:t>
            </w:r>
            <w:r>
              <w:rPr>
                <w:rFonts w:hint="eastAsia"/>
                <w:sz w:val="22"/>
                <w:lang w:val="en-US" w:eastAsia="zh-CN"/>
              </w:rPr>
              <w:t>, we prefer option 1.</w:t>
            </w:r>
          </w:p>
          <w:p w14:paraId="0B8A40F4" w14:textId="77777777" w:rsidR="00EA008B" w:rsidRDefault="00EA008B" w:rsidP="00035880">
            <w:pPr>
              <w:spacing w:before="0" w:after="0"/>
              <w:rPr>
                <w:sz w:val="22"/>
                <w:lang w:val="en-US" w:eastAsia="ko-KR"/>
              </w:rPr>
            </w:pPr>
          </w:p>
        </w:tc>
      </w:tr>
      <w:tr w:rsidR="00EA008B" w14:paraId="72669615" w14:textId="77777777">
        <w:trPr>
          <w:trHeight w:val="158"/>
        </w:trPr>
        <w:tc>
          <w:tcPr>
            <w:tcW w:w="1680" w:type="dxa"/>
          </w:tcPr>
          <w:p w14:paraId="2AFE1A0A" w14:textId="2F4F3581" w:rsidR="00EA008B" w:rsidRPr="00EA008B" w:rsidRDefault="00615213" w:rsidP="00035880">
            <w:pPr>
              <w:spacing w:before="0" w:after="0"/>
              <w:rPr>
                <w:sz w:val="22"/>
                <w:szCs w:val="22"/>
                <w:lang w:eastAsia="zh-CN"/>
              </w:rPr>
            </w:pPr>
            <w:r>
              <w:rPr>
                <w:sz w:val="22"/>
                <w:szCs w:val="22"/>
                <w:lang w:eastAsia="zh-CN"/>
              </w:rPr>
              <w:t>Toyota</w:t>
            </w:r>
          </w:p>
        </w:tc>
        <w:tc>
          <w:tcPr>
            <w:tcW w:w="1735" w:type="dxa"/>
          </w:tcPr>
          <w:p w14:paraId="7139C493" w14:textId="034F75E2" w:rsidR="00EA008B" w:rsidRDefault="00615213" w:rsidP="00035880">
            <w:pPr>
              <w:spacing w:before="0" w:after="0"/>
              <w:rPr>
                <w:sz w:val="22"/>
                <w:szCs w:val="22"/>
                <w:lang w:val="en-US" w:eastAsia="zh-CN"/>
              </w:rPr>
            </w:pPr>
            <w:r>
              <w:rPr>
                <w:sz w:val="22"/>
                <w:szCs w:val="22"/>
                <w:lang w:val="en-US" w:eastAsia="zh-CN"/>
              </w:rPr>
              <w:t>Yes with comments</w:t>
            </w:r>
          </w:p>
        </w:tc>
        <w:tc>
          <w:tcPr>
            <w:tcW w:w="6570" w:type="dxa"/>
          </w:tcPr>
          <w:p w14:paraId="1BF12552" w14:textId="77777777" w:rsidR="00EA008B" w:rsidRDefault="00615213" w:rsidP="00035880">
            <w:pPr>
              <w:spacing w:before="0" w:after="0"/>
              <w:rPr>
                <w:sz w:val="22"/>
                <w:szCs w:val="22"/>
                <w:lang w:val="en-US" w:eastAsia="zh-CN"/>
              </w:rPr>
            </w:pPr>
            <w:r>
              <w:rPr>
                <w:sz w:val="22"/>
                <w:szCs w:val="22"/>
                <w:lang w:val="en-US" w:eastAsia="zh-CN"/>
              </w:rPr>
              <w:t xml:space="preserve">Option 2 *avoids* changes to LTE specifications, because the LTE Module just reads the LTE SCI (sent by the SL NR module). </w:t>
            </w:r>
          </w:p>
          <w:p w14:paraId="2D166745" w14:textId="77777777" w:rsidR="00C7656B" w:rsidRDefault="00615213" w:rsidP="00035880">
            <w:pPr>
              <w:spacing w:before="0" w:after="0"/>
              <w:rPr>
                <w:sz w:val="22"/>
                <w:szCs w:val="22"/>
                <w:lang w:val="en-US" w:eastAsia="zh-CN"/>
              </w:rPr>
            </w:pPr>
            <w:r>
              <w:rPr>
                <w:sz w:val="22"/>
                <w:szCs w:val="22"/>
                <w:lang w:val="en-US" w:eastAsia="zh-CN"/>
              </w:rPr>
              <w:t>Option 2 does not make use of internal inter-module communication, hence does not increase the inter-module traffic.</w:t>
            </w:r>
          </w:p>
          <w:p w14:paraId="50373E87" w14:textId="3E2DBEEC" w:rsidR="00C7656B" w:rsidRDefault="00C7656B" w:rsidP="00035880">
            <w:pPr>
              <w:spacing w:before="0" w:after="0"/>
              <w:rPr>
                <w:sz w:val="22"/>
                <w:szCs w:val="22"/>
                <w:lang w:val="en-US" w:eastAsia="zh-CN"/>
              </w:rPr>
            </w:pPr>
            <w:r>
              <w:rPr>
                <w:sz w:val="22"/>
                <w:szCs w:val="22"/>
                <w:lang w:val="en-US" w:eastAsia="zh-CN"/>
              </w:rPr>
              <w:t>What is the difference between option 3 and option 4 ?</w:t>
            </w:r>
          </w:p>
        </w:tc>
      </w:tr>
      <w:tr w:rsidR="00F4025A" w:rsidRPr="00ED7E6A" w14:paraId="5DA3F853" w14:textId="77777777" w:rsidTr="00F4025A">
        <w:trPr>
          <w:trHeight w:val="158"/>
        </w:trPr>
        <w:tc>
          <w:tcPr>
            <w:tcW w:w="1680" w:type="dxa"/>
          </w:tcPr>
          <w:p w14:paraId="7D53D770" w14:textId="77777777" w:rsidR="00F4025A" w:rsidRPr="00DD3D15" w:rsidRDefault="00F4025A" w:rsidP="00035880">
            <w:pPr>
              <w:spacing w:before="0" w:after="0"/>
              <w:rPr>
                <w:sz w:val="22"/>
              </w:rPr>
            </w:pPr>
            <w:r w:rsidRPr="004E1EAA">
              <w:rPr>
                <w:sz w:val="22"/>
              </w:rPr>
              <w:t xml:space="preserve">Huawei, </w:t>
            </w:r>
            <w:proofErr w:type="spellStart"/>
            <w:r w:rsidRPr="004E1EAA">
              <w:rPr>
                <w:sz w:val="22"/>
              </w:rPr>
              <w:t>HiSilicon</w:t>
            </w:r>
            <w:proofErr w:type="spellEnd"/>
          </w:p>
        </w:tc>
        <w:tc>
          <w:tcPr>
            <w:tcW w:w="1735" w:type="dxa"/>
          </w:tcPr>
          <w:p w14:paraId="147CD595" w14:textId="77777777" w:rsidR="00F4025A" w:rsidRPr="0083502C" w:rsidRDefault="00F4025A" w:rsidP="00035880">
            <w:pPr>
              <w:spacing w:before="0" w:after="0"/>
              <w:rPr>
                <w:sz w:val="22"/>
              </w:rPr>
            </w:pPr>
            <w:r>
              <w:rPr>
                <w:sz w:val="22"/>
              </w:rPr>
              <w:t>Yes</w:t>
            </w:r>
          </w:p>
        </w:tc>
        <w:tc>
          <w:tcPr>
            <w:tcW w:w="6570" w:type="dxa"/>
          </w:tcPr>
          <w:p w14:paraId="141A6C34" w14:textId="3ED8A249" w:rsidR="00F4025A" w:rsidRDefault="00F4025A" w:rsidP="00035880">
            <w:pPr>
              <w:spacing w:before="0" w:after="0"/>
              <w:rPr>
                <w:sz w:val="22"/>
              </w:rPr>
            </w:pPr>
            <w:r>
              <w:rPr>
                <w:sz w:val="22"/>
              </w:rPr>
              <w:t xml:space="preserve">Higher SCS, e.g. 30kHz, shall be supported for </w:t>
            </w:r>
            <w:r w:rsidRPr="004A218D">
              <w:rPr>
                <w:sz w:val="22"/>
              </w:rPr>
              <w:t>dynamic resource pool sharing</w:t>
            </w:r>
            <w:r>
              <w:rPr>
                <w:sz w:val="22"/>
              </w:rPr>
              <w:t xml:space="preserve">. This is not only related to benefits introduced by higher SCS, but also the compatibility, which is essential, with legacy Rel-16/17 SL. In Rel-16/17, only 30kHz is mandatory. If Rel-18 UE only supports 15kHz SCS, it cannot communication with other Rel-16/17 </w:t>
            </w:r>
            <w:proofErr w:type="spellStart"/>
            <w:r>
              <w:rPr>
                <w:sz w:val="22"/>
              </w:rPr>
              <w:t>U</w:t>
            </w:r>
            <w:r w:rsidR="00E23BA8">
              <w:rPr>
                <w:sz w:val="22"/>
              </w:rPr>
              <w:t>e</w:t>
            </w:r>
            <w:r>
              <w:rPr>
                <w:sz w:val="22"/>
              </w:rPr>
              <w:t>s</w:t>
            </w:r>
            <w:proofErr w:type="spellEnd"/>
            <w:r>
              <w:rPr>
                <w:sz w:val="22"/>
              </w:rPr>
              <w:t xml:space="preserve"> which only supports 30kHz SCS.</w:t>
            </w:r>
          </w:p>
          <w:p w14:paraId="54B5CDC6" w14:textId="77777777" w:rsidR="00F4025A" w:rsidRPr="00ED7E6A" w:rsidRDefault="00F4025A" w:rsidP="00035880">
            <w:pPr>
              <w:pStyle w:val="3GPPNormalText"/>
              <w:spacing w:before="0" w:after="0"/>
              <w:rPr>
                <w:lang w:val="en-GB"/>
              </w:rPr>
            </w:pPr>
            <w:r>
              <w:rPr>
                <w:lang w:val="en-GB"/>
              </w:rPr>
              <w:t>For the options, we think either option 3 and option 4 can work well. ‘</w:t>
            </w:r>
            <w:r w:rsidRPr="00A10127">
              <w:rPr>
                <w:lang w:val="en-GB"/>
              </w:rPr>
              <w:t>does not transmit on the slots</w:t>
            </w:r>
            <w:r>
              <w:rPr>
                <w:lang w:val="en-GB"/>
              </w:rPr>
              <w:t>’ in option 4</w:t>
            </w:r>
            <w:r w:rsidRPr="00A10127">
              <w:rPr>
                <w:lang w:val="en-GB"/>
              </w:rPr>
              <w:t xml:space="preserve"> (or </w:t>
            </w:r>
            <w:r>
              <w:rPr>
                <w:lang w:val="en-GB"/>
              </w:rPr>
              <w:t>‘</w:t>
            </w:r>
            <w:r w:rsidRPr="00A10127">
              <w:rPr>
                <w:lang w:val="en-GB"/>
              </w:rPr>
              <w:t>excluding</w:t>
            </w:r>
            <w:r w:rsidRPr="00A10127">
              <w:rPr>
                <w:rFonts w:eastAsia="SimSun"/>
                <w:szCs w:val="20"/>
                <w:lang w:val="en-GB"/>
              </w:rPr>
              <w:t xml:space="preserve"> the slot</w:t>
            </w:r>
            <w:r>
              <w:rPr>
                <w:rFonts w:eastAsia="SimSun"/>
                <w:szCs w:val="20"/>
                <w:lang w:val="en-GB"/>
              </w:rPr>
              <w:t xml:space="preserve">s’ in option 3) is a simple way to solve the AGC issue caused by </w:t>
            </w:r>
            <w:r>
              <w:t>higher SCS</w:t>
            </w:r>
            <w:r>
              <w:rPr>
                <w:rFonts w:eastAsia="SimSun"/>
                <w:szCs w:val="20"/>
                <w:lang w:val="en-GB"/>
              </w:rPr>
              <w:t>.</w:t>
            </w:r>
          </w:p>
        </w:tc>
      </w:tr>
    </w:tbl>
    <w:p w14:paraId="6498AA0C" w14:textId="77777777" w:rsidR="00132D27" w:rsidRPr="00F4025A" w:rsidRDefault="00132D27">
      <w:pPr>
        <w:pStyle w:val="3GPPNormalText"/>
        <w:spacing w:before="240" w:after="0"/>
        <w:rPr>
          <w:b/>
          <w:lang w:val="en-GB"/>
        </w:rPr>
      </w:pPr>
    </w:p>
    <w:p w14:paraId="4FC08977" w14:textId="77777777" w:rsidR="00132D27" w:rsidRDefault="00366861">
      <w:pPr>
        <w:pStyle w:val="Heading3"/>
        <w:tabs>
          <w:tab w:val="clear" w:pos="432"/>
        </w:tabs>
      </w:pPr>
      <w:r>
        <w:t>Summary of 2</w:t>
      </w:r>
      <w:r>
        <w:rPr>
          <w:vertAlign w:val="superscript"/>
        </w:rPr>
        <w:t>nd</w:t>
      </w:r>
      <w:r>
        <w:t xml:space="preserve"> Round of Discussions</w:t>
      </w:r>
    </w:p>
    <w:p w14:paraId="4D19E3B2" w14:textId="7986F7B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16</w:t>
      </w:r>
      <w:r>
        <w:rPr>
          <w:rFonts w:eastAsia="MS Mincho"/>
          <w:sz w:val="22"/>
          <w:szCs w:val="22"/>
        </w:rPr>
        <w:t xml:space="preserve"> companies support the proposal, </w:t>
      </w:r>
      <w:r w:rsidR="00DB6AB9">
        <w:rPr>
          <w:rFonts w:eastAsia="MS Mincho"/>
          <w:sz w:val="22"/>
          <w:szCs w:val="22"/>
        </w:rPr>
        <w:t>7</w:t>
      </w:r>
      <w:r>
        <w:rPr>
          <w:rFonts w:eastAsia="MS Mincho"/>
          <w:sz w:val="22"/>
          <w:szCs w:val="22"/>
        </w:rPr>
        <w:t xml:space="preserve"> do not, while </w:t>
      </w:r>
      <w:r w:rsidR="00DB6AB9">
        <w:rPr>
          <w:rFonts w:eastAsia="MS Mincho"/>
          <w:sz w:val="22"/>
          <w:szCs w:val="22"/>
        </w:rPr>
        <w:t>2</w:t>
      </w:r>
      <w:r>
        <w:rPr>
          <w:rFonts w:eastAsia="MS Mincho"/>
          <w:sz w:val="22"/>
          <w:szCs w:val="22"/>
        </w:rPr>
        <w:t xml:space="preserve"> have comments. The following is a summary of their views:</w:t>
      </w:r>
    </w:p>
    <w:p w14:paraId="754105F8"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5A8EE0EC" w14:textId="00F39BA4" w:rsidR="009944C5" w:rsidRPr="003D76AD" w:rsidRDefault="009944C5" w:rsidP="009944C5">
      <w:pPr>
        <w:pStyle w:val="ListParagraph"/>
        <w:numPr>
          <w:ilvl w:val="1"/>
          <w:numId w:val="13"/>
        </w:numPr>
        <w:ind w:left="720"/>
        <w:jc w:val="both"/>
        <w:rPr>
          <w:rFonts w:ascii="Times New Roman" w:eastAsia="MS Mincho" w:hAnsi="Times New Roman"/>
        </w:rPr>
      </w:pPr>
      <w:r w:rsidRPr="003D76AD">
        <w:rPr>
          <w:rFonts w:ascii="Times New Roman" w:eastAsia="MS Mincho" w:hAnsi="Times New Roman"/>
        </w:rPr>
        <w:t xml:space="preserve">Yes – </w:t>
      </w:r>
      <w:proofErr w:type="spellStart"/>
      <w:r w:rsidRPr="003D76AD">
        <w:rPr>
          <w:rFonts w:ascii="Times New Roman" w:eastAsia="MS Mincho" w:hAnsi="Times New Roman"/>
        </w:rPr>
        <w:t>InterDigital</w:t>
      </w:r>
      <w:proofErr w:type="spellEnd"/>
      <w:r w:rsidRPr="003D76AD">
        <w:rPr>
          <w:rFonts w:ascii="Times New Roman" w:eastAsia="MS Mincho" w:hAnsi="Times New Roman"/>
        </w:rPr>
        <w:t xml:space="preserve">, </w:t>
      </w:r>
      <w:proofErr w:type="spellStart"/>
      <w:r w:rsidRPr="003D76AD">
        <w:rPr>
          <w:rFonts w:ascii="Times New Roman" w:eastAsia="MS Mincho" w:hAnsi="Times New Roman"/>
        </w:rPr>
        <w:t>Wilus</w:t>
      </w:r>
      <w:proofErr w:type="spellEnd"/>
      <w:r w:rsidRPr="003D76AD">
        <w:rPr>
          <w:rFonts w:ascii="Times New Roman" w:eastAsia="MS Mincho" w:hAnsi="Times New Roman"/>
        </w:rPr>
        <w:t>, Panasonic</w:t>
      </w:r>
      <w:r>
        <w:rPr>
          <w:rFonts w:ascii="Times New Roman" w:eastAsia="MS Mincho" w:hAnsi="Times New Roman"/>
        </w:rPr>
        <w:t xml:space="preserve">, </w:t>
      </w:r>
      <w:proofErr w:type="spellStart"/>
      <w:r>
        <w:rPr>
          <w:rFonts w:ascii="Times New Roman" w:eastAsia="MS Mincho" w:hAnsi="Times New Roman"/>
        </w:rPr>
        <w:t>Spreadtrum</w:t>
      </w:r>
      <w:proofErr w:type="spellEnd"/>
      <w:r>
        <w:rPr>
          <w:rFonts w:ascii="Times New Roman" w:eastAsia="MS Mincho" w:hAnsi="Times New Roman"/>
        </w:rPr>
        <w:t xml:space="preserve">, Sony, </w:t>
      </w:r>
      <w:proofErr w:type="spellStart"/>
      <w:r>
        <w:rPr>
          <w:rFonts w:ascii="Times New Roman" w:eastAsia="MS Mincho" w:hAnsi="Times New Roman"/>
        </w:rPr>
        <w:t>Transsion</w:t>
      </w:r>
      <w:proofErr w:type="spellEnd"/>
      <w:r>
        <w:rPr>
          <w:rFonts w:ascii="Times New Roman" w:eastAsia="MS Mincho" w:hAnsi="Times New Roman"/>
        </w:rPr>
        <w:t>, V</w:t>
      </w:r>
      <w:r w:rsidRPr="003D76AD">
        <w:rPr>
          <w:rFonts w:ascii="Times New Roman" w:eastAsia="MS Mincho" w:hAnsi="Times New Roman"/>
        </w:rPr>
        <w:t xml:space="preserve">ivo, ETRI, </w:t>
      </w:r>
      <w:proofErr w:type="spellStart"/>
      <w:r w:rsidRPr="003D76AD">
        <w:rPr>
          <w:rFonts w:ascii="Times New Roman" w:eastAsia="MS Mincho" w:hAnsi="Times New Roman"/>
        </w:rPr>
        <w:t>Fraunhofer</w:t>
      </w:r>
      <w:proofErr w:type="spellEnd"/>
      <w:r w:rsidRPr="003D76AD">
        <w:rPr>
          <w:rFonts w:ascii="Times New Roman" w:eastAsia="MS Mincho" w:hAnsi="Times New Roman"/>
        </w:rPr>
        <w:t>, DOCOMO, Nokia, Intel, MediaTek</w:t>
      </w:r>
      <w:r>
        <w:rPr>
          <w:rFonts w:ascii="Times New Roman" w:eastAsia="MS Mincho" w:hAnsi="Times New Roman"/>
        </w:rPr>
        <w:t>, ZTE, Toyota, Huawei</w:t>
      </w:r>
      <w:r w:rsidRPr="003D76AD">
        <w:rPr>
          <w:rFonts w:ascii="Times New Roman" w:eastAsia="MS Mincho" w:hAnsi="Times New Roman"/>
        </w:rPr>
        <w:t xml:space="preserve"> (</w:t>
      </w:r>
      <w:r>
        <w:rPr>
          <w:rFonts w:ascii="Times New Roman" w:eastAsia="MS Mincho" w:hAnsi="Times New Roman"/>
        </w:rPr>
        <w:t>16</w:t>
      </w:r>
      <w:r w:rsidRPr="003D76AD">
        <w:rPr>
          <w:rFonts w:ascii="Times New Roman" w:eastAsia="MS Mincho" w:hAnsi="Times New Roman"/>
        </w:rPr>
        <w:t>)</w:t>
      </w:r>
    </w:p>
    <w:p w14:paraId="365791E1" w14:textId="5A768ED0"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No – </w:t>
      </w:r>
      <w:r w:rsidRPr="003D76AD">
        <w:rPr>
          <w:rFonts w:ascii="Times New Roman" w:eastAsia="MS Mincho" w:hAnsi="Times New Roman"/>
        </w:rPr>
        <w:t xml:space="preserve">Apple, CMCC, Lenovo, OPPO, NEC, Ericsson, Xiaomi </w:t>
      </w:r>
      <w:r>
        <w:rPr>
          <w:rFonts w:ascii="Times New Roman" w:eastAsia="MS Mincho" w:hAnsi="Times New Roman"/>
        </w:rPr>
        <w:t>(7)</w:t>
      </w:r>
    </w:p>
    <w:p w14:paraId="58843DE7" w14:textId="19C08D51"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w:t>
      </w:r>
      <w:r w:rsidRPr="003D76AD">
        <w:rPr>
          <w:rFonts w:ascii="Times New Roman" w:eastAsia="MS Mincho" w:hAnsi="Times New Roman"/>
        </w:rPr>
        <w:t>Qualcomm, Samsung</w:t>
      </w:r>
      <w:r>
        <w:rPr>
          <w:rFonts w:ascii="Times New Roman" w:eastAsia="MS Mincho" w:hAnsi="Times New Roman"/>
        </w:rPr>
        <w:t xml:space="preserve"> (2)</w:t>
      </w:r>
    </w:p>
    <w:p w14:paraId="6447A699" w14:textId="03FDF991"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w:t>
      </w:r>
      <w:r w:rsidRPr="003D76AD">
        <w:rPr>
          <w:rFonts w:ascii="Times New Roman" w:eastAsia="MS Mincho" w:hAnsi="Times New Roman"/>
        </w:rPr>
        <w:t xml:space="preserve">Qualcomm, </w:t>
      </w:r>
      <w:proofErr w:type="spellStart"/>
      <w:r w:rsidRPr="003D76AD">
        <w:rPr>
          <w:rFonts w:ascii="Times New Roman" w:eastAsia="MS Mincho" w:hAnsi="Times New Roman"/>
        </w:rPr>
        <w:t>Transsion</w:t>
      </w:r>
      <w:proofErr w:type="spellEnd"/>
      <w:r w:rsidRPr="003D76AD">
        <w:rPr>
          <w:rFonts w:ascii="Times New Roman" w:eastAsia="MS Mincho" w:hAnsi="Times New Roman"/>
        </w:rPr>
        <w:t xml:space="preserve">, </w:t>
      </w:r>
      <w:r>
        <w:rPr>
          <w:rFonts w:ascii="Times New Roman" w:eastAsia="MS Mincho" w:hAnsi="Times New Roman"/>
        </w:rPr>
        <w:t xml:space="preserve">(Samsung), </w:t>
      </w:r>
      <w:proofErr w:type="spellStart"/>
      <w:r w:rsidRPr="003D76AD">
        <w:rPr>
          <w:rFonts w:ascii="Times New Roman" w:eastAsia="MS Mincho" w:hAnsi="Times New Roman"/>
        </w:rPr>
        <w:t>Fraunhofer</w:t>
      </w:r>
      <w:proofErr w:type="spellEnd"/>
      <w:r w:rsidRPr="003D76AD">
        <w:rPr>
          <w:rFonts w:ascii="Times New Roman" w:eastAsia="MS Mincho" w:hAnsi="Times New Roman"/>
        </w:rPr>
        <w:t>, (Intel)</w:t>
      </w:r>
      <w:r>
        <w:rPr>
          <w:rFonts w:ascii="Times New Roman" w:eastAsia="MS Mincho" w:hAnsi="Times New Roman"/>
        </w:rPr>
        <w:t>, ZTE (6)</w:t>
      </w:r>
    </w:p>
    <w:p w14:paraId="2BCF3A10" w14:textId="3014BDFF"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 Apple, Vivo, </w:t>
      </w:r>
      <w:r w:rsidRPr="003D76AD">
        <w:rPr>
          <w:rFonts w:ascii="Times New Roman" w:eastAsia="MS Mincho" w:hAnsi="Times New Roman"/>
        </w:rPr>
        <w:t>ETRI,</w:t>
      </w:r>
      <w:r>
        <w:rPr>
          <w:rFonts w:ascii="Times New Roman" w:eastAsia="MS Mincho" w:hAnsi="Times New Roman"/>
        </w:rPr>
        <w:t xml:space="preserve"> </w:t>
      </w:r>
      <w:r w:rsidRPr="003D76AD">
        <w:rPr>
          <w:rFonts w:ascii="Times New Roman" w:eastAsia="MS Mincho" w:hAnsi="Times New Roman"/>
        </w:rPr>
        <w:t>MediaTek</w:t>
      </w:r>
      <w:r>
        <w:rPr>
          <w:rFonts w:ascii="Times New Roman" w:eastAsia="MS Mincho" w:hAnsi="Times New Roman"/>
        </w:rPr>
        <w:t xml:space="preserve"> (4)</w:t>
      </w:r>
    </w:p>
    <w:p w14:paraId="26C9A8D8" w14:textId="0B4637BB"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47F342AA" w14:textId="26839238"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2 – </w:t>
      </w:r>
      <w:proofErr w:type="spellStart"/>
      <w:r>
        <w:rPr>
          <w:rFonts w:ascii="Times New Roman" w:eastAsia="MS Mincho" w:hAnsi="Times New Roman"/>
        </w:rPr>
        <w:t>Wilus</w:t>
      </w:r>
      <w:proofErr w:type="spellEnd"/>
      <w:r>
        <w:rPr>
          <w:rFonts w:ascii="Times New Roman" w:eastAsia="MS Mincho" w:hAnsi="Times New Roman"/>
        </w:rPr>
        <w:t>, V</w:t>
      </w:r>
      <w:r w:rsidRPr="003D76AD">
        <w:rPr>
          <w:rFonts w:ascii="Times New Roman" w:eastAsia="MS Mincho" w:hAnsi="Times New Roman"/>
        </w:rPr>
        <w:t>ivo</w:t>
      </w:r>
      <w:r>
        <w:rPr>
          <w:rFonts w:ascii="Times New Roman" w:eastAsia="MS Mincho" w:hAnsi="Times New Roman"/>
        </w:rPr>
        <w:t>, Toyota (3)</w:t>
      </w:r>
    </w:p>
    <w:p w14:paraId="5A515F34" w14:textId="22605898"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r w:rsidRPr="003D76AD">
        <w:rPr>
          <w:rFonts w:ascii="Times New Roman" w:eastAsia="MS Mincho" w:hAnsi="Times New Roman"/>
        </w:rPr>
        <w:t>ETRI,</w:t>
      </w:r>
      <w:r>
        <w:rPr>
          <w:rFonts w:ascii="Times New Roman" w:eastAsia="MS Mincho" w:hAnsi="Times New Roman"/>
        </w:rPr>
        <w:t xml:space="preserve"> Samsung, </w:t>
      </w:r>
      <w:r w:rsidRPr="003D76AD">
        <w:rPr>
          <w:rFonts w:ascii="Times New Roman" w:eastAsia="MS Mincho" w:hAnsi="Times New Roman"/>
        </w:rPr>
        <w:t>Fraunhofer,</w:t>
      </w:r>
      <w:r>
        <w:rPr>
          <w:rFonts w:ascii="Times New Roman" w:eastAsia="MS Mincho" w:hAnsi="Times New Roman"/>
        </w:rPr>
        <w:t xml:space="preserve"> Intel, </w:t>
      </w:r>
      <w:r w:rsidRPr="003D76AD">
        <w:rPr>
          <w:rFonts w:ascii="Times New Roman" w:eastAsia="MS Mincho" w:hAnsi="Times New Roman"/>
        </w:rPr>
        <w:t>MediaTek</w:t>
      </w:r>
      <w:r>
        <w:rPr>
          <w:rFonts w:ascii="Times New Roman" w:eastAsia="MS Mincho" w:hAnsi="Times New Roman"/>
        </w:rPr>
        <w:t xml:space="preserve"> (6)</w:t>
      </w:r>
    </w:p>
    <w:p w14:paraId="6B6C2959" w14:textId="430457F1"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3 companies support it, while 6 companies do not.</w:t>
      </w:r>
    </w:p>
    <w:p w14:paraId="7EBE39DC" w14:textId="0F9612A3"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3 – </w:t>
      </w:r>
      <w:proofErr w:type="spellStart"/>
      <w:r>
        <w:rPr>
          <w:rFonts w:ascii="Times New Roman" w:eastAsia="MS Mincho" w:hAnsi="Times New Roman"/>
        </w:rPr>
        <w:t>InterD</w:t>
      </w:r>
      <w:r w:rsidRPr="003D76AD">
        <w:rPr>
          <w:rFonts w:ascii="Times New Roman" w:eastAsia="MS Mincho" w:hAnsi="Times New Roman"/>
        </w:rPr>
        <w:t>igital</w:t>
      </w:r>
      <w:proofErr w:type="spellEnd"/>
      <w:r w:rsidRPr="003D76AD">
        <w:rPr>
          <w:rFonts w:ascii="Times New Roman" w:eastAsia="MS Mincho" w:hAnsi="Times New Roman"/>
        </w:rPr>
        <w:t>, ETRI, 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62BEA34F" w14:textId="0378D4AF"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proofErr w:type="spellStart"/>
      <w:r>
        <w:rPr>
          <w:rFonts w:ascii="Times New Roman" w:eastAsia="MS Mincho" w:hAnsi="Times New Roman"/>
        </w:rPr>
        <w:t>Wilus</w:t>
      </w:r>
      <w:proofErr w:type="spellEnd"/>
      <w:r>
        <w:rPr>
          <w:rFonts w:ascii="Times New Roman" w:eastAsia="MS Mincho" w:hAnsi="Times New Roman"/>
        </w:rPr>
        <w:t>, Vivo, Samsung,</w:t>
      </w:r>
      <w:r w:rsidRPr="00FA3C82">
        <w:rPr>
          <w:rFonts w:ascii="Times New Roman" w:eastAsia="MS Mincho" w:hAnsi="Times New Roman"/>
        </w:rPr>
        <w:t xml:space="preserve"> </w:t>
      </w:r>
      <w:proofErr w:type="spellStart"/>
      <w:r>
        <w:rPr>
          <w:rFonts w:ascii="Times New Roman" w:eastAsia="MS Mincho" w:hAnsi="Times New Roman"/>
        </w:rPr>
        <w:t>Fraunhofer</w:t>
      </w:r>
      <w:proofErr w:type="spellEnd"/>
      <w:r>
        <w:rPr>
          <w:rFonts w:ascii="Times New Roman" w:eastAsia="MS Mincho" w:hAnsi="Times New Roman"/>
        </w:rPr>
        <w:t xml:space="preserve"> (5)</w:t>
      </w:r>
    </w:p>
    <w:p w14:paraId="769A6E15" w14:textId="4B943B61"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5 companies do not.</w:t>
      </w:r>
    </w:p>
    <w:p w14:paraId="468BE73D" w14:textId="076DB0E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4 – </w:t>
      </w:r>
      <w:r w:rsidRPr="003D76AD">
        <w:rPr>
          <w:rFonts w:ascii="Times New Roman" w:eastAsia="MS Mincho" w:hAnsi="Times New Roman"/>
        </w:rPr>
        <w:t xml:space="preserve">ETRI, </w:t>
      </w:r>
      <w:r>
        <w:rPr>
          <w:rFonts w:ascii="Times New Roman" w:eastAsia="MS Mincho" w:hAnsi="Times New Roman"/>
        </w:rPr>
        <w:t xml:space="preserve">(Samsung), </w:t>
      </w:r>
      <w:r w:rsidRPr="003D76AD">
        <w:rPr>
          <w:rFonts w:ascii="Times New Roman" w:eastAsia="MS Mincho" w:hAnsi="Times New Roman"/>
        </w:rPr>
        <w:t>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0032EB54" w14:textId="57CF27E5"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proofErr w:type="spellStart"/>
      <w:r>
        <w:rPr>
          <w:rFonts w:ascii="Times New Roman" w:eastAsia="MS Mincho" w:hAnsi="Times New Roman"/>
        </w:rPr>
        <w:t>Wilus</w:t>
      </w:r>
      <w:proofErr w:type="spellEnd"/>
      <w:r>
        <w:rPr>
          <w:rFonts w:ascii="Times New Roman" w:eastAsia="MS Mincho" w:hAnsi="Times New Roman"/>
        </w:rPr>
        <w:t>, Vivo,</w:t>
      </w:r>
      <w:r w:rsidRPr="00FA3C82">
        <w:rPr>
          <w:rFonts w:ascii="Times New Roman" w:eastAsia="MS Mincho" w:hAnsi="Times New Roman"/>
        </w:rPr>
        <w:t xml:space="preserve"> </w:t>
      </w:r>
      <w:proofErr w:type="spellStart"/>
      <w:r>
        <w:rPr>
          <w:rFonts w:ascii="Times New Roman" w:eastAsia="MS Mincho" w:hAnsi="Times New Roman"/>
        </w:rPr>
        <w:t>Fraunhofer</w:t>
      </w:r>
      <w:proofErr w:type="spellEnd"/>
      <w:r>
        <w:rPr>
          <w:rFonts w:ascii="Times New Roman" w:eastAsia="MS Mincho" w:hAnsi="Times New Roman"/>
        </w:rPr>
        <w:t xml:space="preserve"> (4)</w:t>
      </w:r>
    </w:p>
    <w:p w14:paraId="64499674" w14:textId="0D15D284"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3C7A92AA" w14:textId="79EB9592"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Option 4 </w:t>
      </w:r>
      <w:r w:rsidR="00E23BA8">
        <w:rPr>
          <w:rFonts w:ascii="Times New Roman" w:eastAsia="MS Mincho" w:hAnsi="Times New Roman"/>
        </w:rPr>
        <w:t>–</w:t>
      </w:r>
      <w:r>
        <w:rPr>
          <w:rFonts w:ascii="Times New Roman" w:eastAsia="MS Mincho" w:hAnsi="Times New Roman"/>
        </w:rPr>
        <w:t xml:space="preserve"> Samsung</w:t>
      </w:r>
    </w:p>
    <w:p w14:paraId="4559507C" w14:textId="77777777" w:rsidR="009944C5" w:rsidRPr="003D76AD"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 xml:space="preserve">Restrict to only 15 kHz SCS – CMCC, Lenovo, OPPO, Ericsson, Xiaomi, </w:t>
      </w:r>
    </w:p>
    <w:p w14:paraId="43994F45" w14:textId="77777777" w:rsidR="009944C5" w:rsidRDefault="009944C5" w:rsidP="009944C5">
      <w:pPr>
        <w:spacing w:after="120"/>
        <w:jc w:val="both"/>
        <w:rPr>
          <w:rFonts w:eastAsia="MS Mincho"/>
          <w:sz w:val="22"/>
          <w:szCs w:val="24"/>
          <w:lang w:val="en-US"/>
        </w:rPr>
      </w:pPr>
      <w:r>
        <w:rPr>
          <w:rFonts w:eastAsia="MS Mincho"/>
          <w:sz w:val="22"/>
          <w:szCs w:val="24"/>
          <w:lang w:val="en-US"/>
        </w:rPr>
        <w:t>Few companies had stated that the difference between Option 3 and 4 is not clear. Option 3 is where the NR SL module uses the information from the LTE SL module to exclude time slots where LTE SL transmissions take place, causing AGC issues. This is inclusive of even PSFCH transmissions by the NR SL UE, which is covered by Proposal 1-1. Option 4, on the other hand, is configuration based, where the NR SL resource pool does not overlap with slots included in the LTE SL resource pool, which is essentially a semi-static pool partitioning system.</w:t>
      </w:r>
    </w:p>
    <w:p w14:paraId="6B82D9F0" w14:textId="78A4C551" w:rsidR="009944C5" w:rsidRDefault="009944C5" w:rsidP="009944C5">
      <w:pPr>
        <w:spacing w:after="120"/>
        <w:jc w:val="both"/>
        <w:rPr>
          <w:rFonts w:eastAsia="MS Mincho"/>
          <w:sz w:val="22"/>
          <w:szCs w:val="24"/>
          <w:lang w:val="en-US"/>
        </w:rPr>
      </w:pPr>
      <w:r>
        <w:rPr>
          <w:rFonts w:eastAsia="MS Mincho"/>
          <w:sz w:val="22"/>
          <w:szCs w:val="24"/>
          <w:lang w:val="en-US"/>
        </w:rPr>
        <w:lastRenderedPageBreak/>
        <w:t>Among the list of options, only Option 2 had more opposing companies than supporting companies. Hence this option has been removed. Due to lack of clarity between Option 3 and 4, Option 3 has been retained</w:t>
      </w:r>
      <w:r w:rsidR="00035880">
        <w:rPr>
          <w:rFonts w:eastAsia="MS Mincho"/>
          <w:sz w:val="22"/>
          <w:szCs w:val="24"/>
          <w:lang w:val="en-US"/>
        </w:rPr>
        <w:t xml:space="preserve">. </w:t>
      </w:r>
      <w:r>
        <w:rPr>
          <w:rFonts w:eastAsia="MS Mincho"/>
          <w:sz w:val="22"/>
          <w:szCs w:val="24"/>
          <w:lang w:val="en-US"/>
        </w:rPr>
        <w:t>Based on the comments from companies, the FL has revised the wording in Options 3 and 4 to be more clear.</w:t>
      </w:r>
    </w:p>
    <w:p w14:paraId="0315EE56" w14:textId="77777777" w:rsidR="009944C5" w:rsidRDefault="009944C5" w:rsidP="009944C5">
      <w:pPr>
        <w:spacing w:after="120"/>
        <w:jc w:val="both"/>
        <w:rPr>
          <w:rFonts w:eastAsia="MS Mincho"/>
          <w:sz w:val="22"/>
          <w:szCs w:val="24"/>
          <w:lang w:val="en-US"/>
        </w:rPr>
      </w:pPr>
    </w:p>
    <w:p w14:paraId="15EFBE28" w14:textId="77777777" w:rsidR="009944C5" w:rsidRDefault="009944C5" w:rsidP="009944C5">
      <w:pPr>
        <w:pStyle w:val="Heading3"/>
      </w:pPr>
      <w:bookmarkStart w:id="1" w:name="_GoBack"/>
      <w:bookmarkEnd w:id="1"/>
      <w:r>
        <w:t>Company Views for 3</w:t>
      </w:r>
      <w:r w:rsidRPr="00B72734">
        <w:rPr>
          <w:vertAlign w:val="superscript"/>
        </w:rPr>
        <w:t>rd</w:t>
      </w:r>
      <w:r>
        <w:t xml:space="preserve"> Round of Discussions</w:t>
      </w:r>
    </w:p>
    <w:p w14:paraId="295EC2A6" w14:textId="77777777" w:rsidR="009944C5" w:rsidRDefault="009944C5" w:rsidP="009944C5">
      <w:pPr>
        <w:pStyle w:val="3GPPNormalText"/>
        <w:spacing w:before="240" w:after="0"/>
      </w:pPr>
      <w:r>
        <w:t>Would the following proposal be acceptable to the companies?</w:t>
      </w:r>
    </w:p>
    <w:p w14:paraId="335E2409" w14:textId="77777777" w:rsidR="009944C5" w:rsidRPr="00C57F14" w:rsidRDefault="009944C5" w:rsidP="009944C5">
      <w:pPr>
        <w:pStyle w:val="3GPPNormalText"/>
        <w:spacing w:before="120" w:after="0"/>
        <w:rPr>
          <w:b/>
        </w:rPr>
      </w:pPr>
      <w:r>
        <w:rPr>
          <w:b/>
        </w:rPr>
        <w:t>Proposal 1-5 (II)</w:t>
      </w:r>
      <w:r w:rsidRPr="00C57F14">
        <w:rPr>
          <w:b/>
        </w:rPr>
        <w:t>:</w:t>
      </w:r>
    </w:p>
    <w:p w14:paraId="41EB28A6"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75834177"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47737847" w14:textId="34973901" w:rsidR="009944C5" w:rsidRPr="00035880"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035880">
        <w:rPr>
          <w:rFonts w:ascii="Times New Roman" w:eastAsia="MS Mincho" w:hAnsi="Times New Roman"/>
          <w:b/>
          <w:strike/>
          <w:color w:val="70AD47" w:themeColor="accent6"/>
          <w:szCs w:val="24"/>
          <w:lang w:val="en-GB"/>
        </w:rPr>
        <w:t xml:space="preserve">Option 2: NR SL UE transmits LTE SCIs (SCI format 0 or 1), indicating resources reserved by NR SL transmissions, informing the LTE SL </w:t>
      </w:r>
      <w:proofErr w:type="spellStart"/>
      <w:r w:rsidRPr="00035880">
        <w:rPr>
          <w:rFonts w:ascii="Times New Roman" w:eastAsia="MS Mincho" w:hAnsi="Times New Roman"/>
          <w:b/>
          <w:strike/>
          <w:color w:val="70AD47" w:themeColor="accent6"/>
          <w:szCs w:val="24"/>
          <w:lang w:val="en-GB"/>
        </w:rPr>
        <w:t>U</w:t>
      </w:r>
      <w:r w:rsidR="00E23BA8" w:rsidRPr="00035880">
        <w:rPr>
          <w:rFonts w:ascii="Times New Roman" w:eastAsia="MS Mincho" w:hAnsi="Times New Roman"/>
          <w:b/>
          <w:strike/>
          <w:color w:val="70AD47" w:themeColor="accent6"/>
          <w:szCs w:val="24"/>
          <w:lang w:val="en-GB"/>
        </w:rPr>
        <w:t>e</w:t>
      </w:r>
      <w:r w:rsidRPr="00035880">
        <w:rPr>
          <w:rFonts w:ascii="Times New Roman" w:eastAsia="MS Mincho" w:hAnsi="Times New Roman"/>
          <w:b/>
          <w:strike/>
          <w:color w:val="70AD47" w:themeColor="accent6"/>
          <w:szCs w:val="24"/>
          <w:lang w:val="en-GB"/>
        </w:rPr>
        <w:t>s</w:t>
      </w:r>
      <w:proofErr w:type="spellEnd"/>
      <w:r w:rsidRPr="00035880">
        <w:rPr>
          <w:rFonts w:ascii="Times New Roman" w:eastAsia="MS Mincho" w:hAnsi="Times New Roman"/>
          <w:b/>
          <w:strike/>
          <w:color w:val="70AD47" w:themeColor="accent6"/>
          <w:szCs w:val="24"/>
          <w:lang w:val="en-GB"/>
        </w:rPr>
        <w:t xml:space="preserve"> about the resource reservations used by NR SL </w:t>
      </w:r>
      <w:proofErr w:type="spellStart"/>
      <w:r w:rsidRPr="00035880">
        <w:rPr>
          <w:rFonts w:ascii="Times New Roman" w:eastAsia="MS Mincho" w:hAnsi="Times New Roman"/>
          <w:b/>
          <w:strike/>
          <w:color w:val="70AD47" w:themeColor="accent6"/>
          <w:szCs w:val="24"/>
          <w:lang w:val="en-GB"/>
        </w:rPr>
        <w:t>U</w:t>
      </w:r>
      <w:r w:rsidR="008A2ABE" w:rsidRPr="00035880">
        <w:rPr>
          <w:rFonts w:ascii="Times New Roman" w:eastAsia="MS Mincho" w:hAnsi="Times New Roman"/>
          <w:b/>
          <w:strike/>
          <w:color w:val="70AD47" w:themeColor="accent6"/>
          <w:szCs w:val="24"/>
          <w:lang w:val="en-GB"/>
        </w:rPr>
        <w:t>e</w:t>
      </w:r>
      <w:r w:rsidRPr="00035880">
        <w:rPr>
          <w:rFonts w:ascii="Times New Roman" w:eastAsia="MS Mincho" w:hAnsi="Times New Roman"/>
          <w:b/>
          <w:strike/>
          <w:color w:val="70AD47" w:themeColor="accent6"/>
          <w:szCs w:val="24"/>
          <w:lang w:val="en-GB"/>
        </w:rPr>
        <w:t>s</w:t>
      </w:r>
      <w:proofErr w:type="spellEnd"/>
      <w:r w:rsidRPr="00035880">
        <w:rPr>
          <w:rFonts w:ascii="Times New Roman" w:eastAsia="MS Mincho" w:hAnsi="Times New Roman"/>
          <w:b/>
          <w:strike/>
          <w:color w:val="70AD47" w:themeColor="accent6"/>
          <w:szCs w:val="24"/>
          <w:lang w:val="en-GB"/>
        </w:rPr>
        <w:t>.</w:t>
      </w:r>
    </w:p>
    <w:p w14:paraId="33DA13FC" w14:textId="362E5854"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w:t>
      </w:r>
      <w:r w:rsidR="00035880" w:rsidRPr="00035880">
        <w:rPr>
          <w:rFonts w:ascii="Times New Roman" w:eastAsia="MS Mincho" w:hAnsi="Times New Roman"/>
          <w:b/>
          <w:color w:val="70AD47" w:themeColor="accent6"/>
          <w:szCs w:val="24"/>
          <w:lang w:val="en-GB"/>
        </w:rPr>
        <w:t xml:space="preserve">overlapping with LTE SL transmissions </w:t>
      </w:r>
      <w:r w:rsidRPr="00035880">
        <w:rPr>
          <w:rFonts w:ascii="Times New Roman" w:eastAsia="MS Mincho" w:hAnsi="Times New Roman"/>
          <w:b/>
          <w:strike/>
          <w:color w:val="70AD47" w:themeColor="accent6"/>
          <w:szCs w:val="24"/>
          <w:lang w:val="en-GB"/>
        </w:rPr>
        <w:t>that may cause AGC issues</w:t>
      </w:r>
      <w:r>
        <w:rPr>
          <w:rFonts w:ascii="Times New Roman" w:eastAsia="MS Mincho" w:hAnsi="Times New Roman"/>
          <w:b/>
          <w:color w:val="FF0000"/>
          <w:szCs w:val="24"/>
          <w:lang w:val="en-GB"/>
        </w:rPr>
        <w:t>.</w:t>
      </w:r>
    </w:p>
    <w:p w14:paraId="503D7C5E" w14:textId="7730869E" w:rsidR="009944C5" w:rsidRDefault="009944C5" w:rsidP="009944C5">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w:t>
      </w:r>
      <w:r w:rsidRPr="00035880">
        <w:rPr>
          <w:rFonts w:ascii="Times New Roman" w:eastAsia="MS Mincho" w:hAnsi="Times New Roman"/>
          <w:b/>
          <w:strike/>
          <w:color w:val="70AD47" w:themeColor="accent6"/>
          <w:szCs w:val="24"/>
          <w:lang w:val="en-GB"/>
        </w:rPr>
        <w:t>does</w:t>
      </w:r>
      <w:r w:rsidRPr="00035880">
        <w:rPr>
          <w:rFonts w:ascii="Times New Roman" w:eastAsia="MS Mincho" w:hAnsi="Times New Roman"/>
          <w:b/>
          <w:color w:val="70AD47" w:themeColor="accent6"/>
          <w:szCs w:val="24"/>
          <w:lang w:val="en-GB"/>
        </w:rPr>
        <w:t xml:space="preserve"> </w:t>
      </w:r>
      <w:r w:rsidR="00035880" w:rsidRPr="00035880">
        <w:rPr>
          <w:rFonts w:ascii="Times New Roman" w:eastAsia="MS Mincho" w:hAnsi="Times New Roman"/>
          <w:b/>
          <w:color w:val="70AD47" w:themeColor="accent6"/>
          <w:szCs w:val="24"/>
          <w:lang w:val="en-GB"/>
        </w:rPr>
        <w:t xml:space="preserve">is (pre-)configured </w:t>
      </w:r>
      <w:r>
        <w:rPr>
          <w:rFonts w:ascii="Times New Roman" w:eastAsia="MS Mincho" w:hAnsi="Times New Roman"/>
          <w:b/>
          <w:color w:val="FF0000"/>
          <w:szCs w:val="24"/>
          <w:lang w:val="en-GB"/>
        </w:rPr>
        <w:t xml:space="preserve">not </w:t>
      </w:r>
      <w:r w:rsidR="00035880" w:rsidRPr="00035880">
        <w:rPr>
          <w:rFonts w:ascii="Times New Roman" w:eastAsia="MS Mincho" w:hAnsi="Times New Roman"/>
          <w:b/>
          <w:color w:val="70AD47" w:themeColor="accent6"/>
          <w:szCs w:val="24"/>
          <w:lang w:val="en-GB"/>
        </w:rPr>
        <w:t xml:space="preserve">to </w:t>
      </w:r>
      <w:r>
        <w:rPr>
          <w:rFonts w:ascii="Times New Roman" w:eastAsia="MS Mincho" w:hAnsi="Times New Roman"/>
          <w:b/>
          <w:color w:val="FF0000"/>
          <w:szCs w:val="24"/>
          <w:lang w:val="en-GB"/>
        </w:rPr>
        <w:t xml:space="preserve">transmit on the slots overlapping with LTE SL’s </w:t>
      </w:r>
      <w:r w:rsidRPr="00035880">
        <w:rPr>
          <w:rFonts w:ascii="Times New Roman" w:eastAsia="MS Mincho" w:hAnsi="Times New Roman"/>
          <w:b/>
          <w:color w:val="70AD47" w:themeColor="accent6"/>
          <w:szCs w:val="24"/>
          <w:lang w:val="en-GB"/>
        </w:rPr>
        <w:t>reservation</w:t>
      </w:r>
      <w:r w:rsidR="00035880">
        <w:rPr>
          <w:rFonts w:ascii="Times New Roman" w:eastAsia="MS Mincho" w:hAnsi="Times New Roman"/>
          <w:b/>
          <w:color w:val="70AD47" w:themeColor="accent6"/>
          <w:szCs w:val="24"/>
          <w:lang w:val="en-GB"/>
        </w:rPr>
        <w:t xml:space="preserve"> (pre-)configured resources</w:t>
      </w:r>
      <w:r w:rsidRPr="00035880">
        <w:rPr>
          <w:rFonts w:ascii="Times New Roman" w:eastAsia="MS Mincho" w:hAnsi="Times New Roman"/>
          <w:b/>
          <w:color w:val="70AD47" w:themeColor="accent6"/>
          <w:szCs w:val="24"/>
          <w:lang w:val="en-GB"/>
        </w:rPr>
        <w:t xml:space="preserve"> </w:t>
      </w:r>
      <w:r>
        <w:rPr>
          <w:rFonts w:ascii="Times New Roman" w:eastAsia="MS Mincho" w:hAnsi="Times New Roman"/>
          <w:b/>
          <w:color w:val="FF0000"/>
          <w:szCs w:val="24"/>
          <w:lang w:val="en-GB"/>
        </w:rPr>
        <w:t>in time</w:t>
      </w:r>
      <w:r w:rsidR="00196963">
        <w:rPr>
          <w:rFonts w:ascii="Times New Roman" w:eastAsia="MS Mincho" w:hAnsi="Times New Roman"/>
          <w:b/>
          <w:color w:val="FF0000"/>
          <w:szCs w:val="24"/>
          <w:lang w:val="en-GB"/>
        </w:rPr>
        <w:t>.</w:t>
      </w:r>
      <w:r>
        <w:rPr>
          <w:rFonts w:ascii="Times New Roman" w:eastAsia="MS Mincho" w:hAnsi="Times New Roman"/>
          <w:b/>
          <w:color w:val="FF0000"/>
          <w:szCs w:val="24"/>
          <w:lang w:val="en-GB"/>
        </w:rPr>
        <w:t xml:space="preserve"> </w:t>
      </w:r>
    </w:p>
    <w:p w14:paraId="61D90979"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3D993CEB"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22213660" w14:textId="77777777" w:rsidTr="009944C5">
        <w:trPr>
          <w:trHeight w:val="158"/>
        </w:trPr>
        <w:tc>
          <w:tcPr>
            <w:tcW w:w="1680" w:type="dxa"/>
          </w:tcPr>
          <w:p w14:paraId="3AC2E06F" w14:textId="77777777" w:rsidR="009944C5" w:rsidRPr="00DD3D15" w:rsidRDefault="009944C5" w:rsidP="009944C5">
            <w:pPr>
              <w:spacing w:before="0" w:after="0"/>
              <w:rPr>
                <w:b/>
                <w:bCs/>
                <w:sz w:val="22"/>
              </w:rPr>
            </w:pPr>
            <w:r w:rsidRPr="00DD3D15">
              <w:rPr>
                <w:b/>
                <w:bCs/>
                <w:sz w:val="22"/>
              </w:rPr>
              <w:t>Company</w:t>
            </w:r>
          </w:p>
        </w:tc>
        <w:tc>
          <w:tcPr>
            <w:tcW w:w="1735" w:type="dxa"/>
          </w:tcPr>
          <w:p w14:paraId="6128CCBA" w14:textId="77777777" w:rsidR="009944C5" w:rsidRPr="00DD3D15" w:rsidRDefault="009944C5" w:rsidP="009944C5">
            <w:pPr>
              <w:spacing w:before="0" w:after="0"/>
              <w:rPr>
                <w:b/>
                <w:bCs/>
                <w:sz w:val="22"/>
              </w:rPr>
            </w:pPr>
            <w:r>
              <w:rPr>
                <w:b/>
                <w:bCs/>
                <w:sz w:val="22"/>
              </w:rPr>
              <w:t>Yes/No</w:t>
            </w:r>
          </w:p>
        </w:tc>
        <w:tc>
          <w:tcPr>
            <w:tcW w:w="6570" w:type="dxa"/>
          </w:tcPr>
          <w:p w14:paraId="7542E391"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2E241879" w14:textId="77777777" w:rsidTr="009944C5">
        <w:trPr>
          <w:trHeight w:val="158"/>
        </w:trPr>
        <w:tc>
          <w:tcPr>
            <w:tcW w:w="1680" w:type="dxa"/>
          </w:tcPr>
          <w:p w14:paraId="6F2FCEB9" w14:textId="431FBFA7" w:rsidR="009944C5" w:rsidRPr="00DD3D15" w:rsidRDefault="008229D5" w:rsidP="009944C5">
            <w:pPr>
              <w:spacing w:before="0" w:after="0"/>
              <w:rPr>
                <w:sz w:val="22"/>
              </w:rPr>
            </w:pPr>
            <w:r>
              <w:rPr>
                <w:sz w:val="22"/>
              </w:rPr>
              <w:t>Qualcomm</w:t>
            </w:r>
          </w:p>
        </w:tc>
        <w:tc>
          <w:tcPr>
            <w:tcW w:w="1735" w:type="dxa"/>
          </w:tcPr>
          <w:p w14:paraId="181A84D9" w14:textId="303E83D7" w:rsidR="009944C5" w:rsidRPr="00DD3D15" w:rsidRDefault="008229D5" w:rsidP="009944C5">
            <w:pPr>
              <w:spacing w:before="0" w:after="0"/>
              <w:rPr>
                <w:sz w:val="22"/>
              </w:rPr>
            </w:pPr>
            <w:r>
              <w:rPr>
                <w:sz w:val="22"/>
              </w:rPr>
              <w:t>Comments</w:t>
            </w:r>
          </w:p>
        </w:tc>
        <w:tc>
          <w:tcPr>
            <w:tcW w:w="6570" w:type="dxa"/>
          </w:tcPr>
          <w:p w14:paraId="30EC7234" w14:textId="150CB063" w:rsidR="009944C5" w:rsidRDefault="003121C4" w:rsidP="009944C5">
            <w:pPr>
              <w:spacing w:before="0" w:after="0"/>
              <w:rPr>
                <w:sz w:val="22"/>
              </w:rPr>
            </w:pPr>
            <w:r>
              <w:rPr>
                <w:sz w:val="22"/>
              </w:rPr>
              <w:t xml:space="preserve">We do not believe that this </w:t>
            </w:r>
            <w:r w:rsidR="00C32A85">
              <w:rPr>
                <w:sz w:val="22"/>
              </w:rPr>
              <w:t xml:space="preserve">proposal </w:t>
            </w:r>
            <w:r w:rsidR="00781A0F">
              <w:rPr>
                <w:sz w:val="22"/>
              </w:rPr>
              <w:t>should</w:t>
            </w:r>
            <w:r w:rsidR="00C32A85">
              <w:rPr>
                <w:sz w:val="22"/>
              </w:rPr>
              <w:t xml:space="preserve"> be taken up at this moment. RAN 1 should finalize the design of the D</w:t>
            </w:r>
            <w:r w:rsidR="00743660">
              <w:rPr>
                <w:sz w:val="22"/>
              </w:rPr>
              <w:t>RPS scheme and revisit this. We have the following comments about the three options:</w:t>
            </w:r>
          </w:p>
          <w:p w14:paraId="7DB82986" w14:textId="35FC52B4" w:rsidR="00743660" w:rsidRPr="00781A0F" w:rsidRDefault="00743660" w:rsidP="00743660">
            <w:pPr>
              <w:pStyle w:val="ListParagraph"/>
              <w:numPr>
                <w:ilvl w:val="0"/>
                <w:numId w:val="34"/>
              </w:numPr>
              <w:rPr>
                <w:rFonts w:ascii="Times New Roman" w:hAnsi="Times New Roman"/>
              </w:rPr>
            </w:pPr>
            <w:r w:rsidRPr="00781A0F">
              <w:rPr>
                <w:rFonts w:ascii="Times New Roman" w:hAnsi="Times New Roman"/>
              </w:rPr>
              <w:t xml:space="preserve">Option 1: </w:t>
            </w:r>
            <w:r w:rsidR="00DE3B23" w:rsidRPr="00781A0F">
              <w:rPr>
                <w:rFonts w:ascii="Times New Roman" w:hAnsi="Times New Roman"/>
              </w:rPr>
              <w:t>We think that further analysis and simulation</w:t>
            </w:r>
            <w:r w:rsidR="00781A0F" w:rsidRPr="00781A0F">
              <w:rPr>
                <w:rFonts w:ascii="Times New Roman" w:hAnsi="Times New Roman"/>
              </w:rPr>
              <w:t>s</w:t>
            </w:r>
            <w:r w:rsidR="00DE3B23" w:rsidRPr="00781A0F">
              <w:rPr>
                <w:rFonts w:ascii="Times New Roman" w:hAnsi="Times New Roman"/>
              </w:rPr>
              <w:t xml:space="preserve"> </w:t>
            </w:r>
            <w:r w:rsidR="00781A0F" w:rsidRPr="00781A0F">
              <w:rPr>
                <w:rFonts w:ascii="Times New Roman" w:hAnsi="Times New Roman"/>
              </w:rPr>
              <w:t>are</w:t>
            </w:r>
            <w:r w:rsidR="00DE3B23" w:rsidRPr="00781A0F">
              <w:rPr>
                <w:rFonts w:ascii="Times New Roman" w:hAnsi="Times New Roman"/>
              </w:rPr>
              <w:t xml:space="preserve"> needed before adopting this option as we indicated in the previous round of discussion.</w:t>
            </w:r>
          </w:p>
          <w:p w14:paraId="73A99647" w14:textId="1D32A2F1" w:rsidR="009B346B" w:rsidRPr="00781A0F" w:rsidRDefault="009B346B" w:rsidP="00743660">
            <w:pPr>
              <w:pStyle w:val="ListParagraph"/>
              <w:numPr>
                <w:ilvl w:val="0"/>
                <w:numId w:val="34"/>
              </w:numPr>
              <w:rPr>
                <w:rFonts w:ascii="Times New Roman" w:hAnsi="Times New Roman"/>
              </w:rPr>
            </w:pPr>
            <w:r w:rsidRPr="00781A0F">
              <w:rPr>
                <w:rFonts w:ascii="Times New Roman" w:hAnsi="Times New Roman"/>
              </w:rPr>
              <w:t xml:space="preserve">Option 3: This to us seems like </w:t>
            </w:r>
            <w:r w:rsidR="00B353AD">
              <w:rPr>
                <w:rFonts w:ascii="Times New Roman" w:hAnsi="Times New Roman"/>
              </w:rPr>
              <w:t>the same mechanism as</w:t>
            </w:r>
            <w:r w:rsidRPr="00781A0F">
              <w:rPr>
                <w:rFonts w:ascii="Times New Roman" w:hAnsi="Times New Roman"/>
              </w:rPr>
              <w:t xml:space="preserve"> PSFCH Alt 1 in Proposal 1-1</w:t>
            </w:r>
            <w:r w:rsidR="000A6D7C">
              <w:rPr>
                <w:rFonts w:ascii="Times New Roman" w:hAnsi="Times New Roman"/>
              </w:rPr>
              <w:t xml:space="preserve"> which had performance issues </w:t>
            </w:r>
            <w:r w:rsidRPr="00781A0F">
              <w:rPr>
                <w:rFonts w:ascii="Times New Roman" w:hAnsi="Times New Roman"/>
              </w:rPr>
              <w:t>even when both NR and LTE are configured with 15 kHz.</w:t>
            </w:r>
            <w:r w:rsidR="00B353AD">
              <w:rPr>
                <w:rFonts w:ascii="Times New Roman" w:hAnsi="Times New Roman"/>
              </w:rPr>
              <w:t xml:space="preserve"> Given this issue we do not think Option 3 should be adopted</w:t>
            </w:r>
            <w:r w:rsidRPr="00781A0F">
              <w:rPr>
                <w:rFonts w:ascii="Times New Roman" w:hAnsi="Times New Roman"/>
              </w:rPr>
              <w:t>.</w:t>
            </w:r>
          </w:p>
          <w:p w14:paraId="4C673333" w14:textId="67D5CBBD" w:rsidR="00CA4369" w:rsidRPr="00743660" w:rsidRDefault="003303F7" w:rsidP="00EC5E2C">
            <w:pPr>
              <w:pStyle w:val="ListParagraph"/>
              <w:numPr>
                <w:ilvl w:val="0"/>
                <w:numId w:val="34"/>
              </w:numPr>
            </w:pPr>
            <w:r w:rsidRPr="00781A0F">
              <w:rPr>
                <w:rFonts w:ascii="Times New Roman" w:hAnsi="Times New Roman"/>
              </w:rPr>
              <w:t xml:space="preserve">Option 4: </w:t>
            </w:r>
            <w:r w:rsidR="00E016B4" w:rsidRPr="00781A0F">
              <w:rPr>
                <w:rFonts w:ascii="Times New Roman" w:hAnsi="Times New Roman"/>
              </w:rPr>
              <w:t>Th</w:t>
            </w:r>
            <w:r w:rsidR="0055104B" w:rsidRPr="00781A0F">
              <w:rPr>
                <w:rFonts w:ascii="Times New Roman" w:hAnsi="Times New Roman"/>
              </w:rPr>
              <w:t xml:space="preserve">e text in the proposal is unclear to us. </w:t>
            </w:r>
            <w:r w:rsidR="00B32BFC" w:rsidRPr="00781A0F">
              <w:rPr>
                <w:rFonts w:ascii="Times New Roman" w:hAnsi="Times New Roman"/>
              </w:rPr>
              <w:t xml:space="preserve">If this is indeed a semi-static RP partition scheme, that will require both NR and LTE SL UE-s to be </w:t>
            </w:r>
            <w:r w:rsidR="00855A4F" w:rsidRPr="00781A0F">
              <w:rPr>
                <w:rFonts w:ascii="Times New Roman" w:hAnsi="Times New Roman"/>
              </w:rPr>
              <w:t>p</w:t>
            </w:r>
            <w:r w:rsidR="00B32BFC" w:rsidRPr="00781A0F">
              <w:rPr>
                <w:rFonts w:ascii="Times New Roman" w:hAnsi="Times New Roman"/>
              </w:rPr>
              <w:t>re</w:t>
            </w:r>
            <w:r w:rsidR="00855A4F" w:rsidRPr="00781A0F">
              <w:rPr>
                <w:rFonts w:ascii="Times New Roman" w:hAnsi="Times New Roman"/>
              </w:rPr>
              <w:t>-</w:t>
            </w:r>
            <w:r w:rsidR="00B32BFC" w:rsidRPr="00781A0F">
              <w:rPr>
                <w:rFonts w:ascii="Times New Roman" w:hAnsi="Times New Roman"/>
              </w:rPr>
              <w:t>configured</w:t>
            </w:r>
            <w:r w:rsidR="006666D1" w:rsidRPr="00781A0F">
              <w:rPr>
                <w:rFonts w:ascii="Times New Roman" w:hAnsi="Times New Roman"/>
              </w:rPr>
              <w:t xml:space="preserve"> with the resource partition</w:t>
            </w:r>
            <w:r w:rsidR="008E7E94" w:rsidRPr="00781A0F">
              <w:rPr>
                <w:rFonts w:ascii="Times New Roman" w:hAnsi="Times New Roman"/>
              </w:rPr>
              <w:t xml:space="preserve"> and this is not in the purview of DRPS</w:t>
            </w:r>
            <w:r w:rsidR="00B32BFC" w:rsidRPr="00781A0F">
              <w:rPr>
                <w:rFonts w:ascii="Times New Roman" w:hAnsi="Times New Roman"/>
              </w:rPr>
              <w:t>.</w:t>
            </w:r>
            <w:r w:rsidR="00855A4F">
              <w:t xml:space="preserve"> </w:t>
            </w:r>
          </w:p>
        </w:tc>
      </w:tr>
      <w:tr w:rsidR="009944C5" w:rsidRPr="00DD3D15" w14:paraId="0EDC098A" w14:textId="77777777" w:rsidTr="009944C5">
        <w:trPr>
          <w:trHeight w:val="158"/>
        </w:trPr>
        <w:tc>
          <w:tcPr>
            <w:tcW w:w="1680" w:type="dxa"/>
          </w:tcPr>
          <w:p w14:paraId="39CBB7D8" w14:textId="604E3D99" w:rsidR="009944C5" w:rsidRPr="00DD3D15" w:rsidRDefault="00700A23" w:rsidP="009944C5">
            <w:pPr>
              <w:spacing w:before="0" w:after="0"/>
              <w:rPr>
                <w:sz w:val="22"/>
              </w:rPr>
            </w:pPr>
            <w:r>
              <w:rPr>
                <w:sz w:val="22"/>
              </w:rPr>
              <w:t>Bosch</w:t>
            </w:r>
          </w:p>
        </w:tc>
        <w:tc>
          <w:tcPr>
            <w:tcW w:w="1735" w:type="dxa"/>
          </w:tcPr>
          <w:p w14:paraId="5758A3CC" w14:textId="39F079B6" w:rsidR="009944C5" w:rsidRPr="00DD3D15" w:rsidRDefault="00700A23" w:rsidP="009944C5">
            <w:pPr>
              <w:spacing w:before="0" w:after="0"/>
              <w:rPr>
                <w:sz w:val="22"/>
              </w:rPr>
            </w:pPr>
            <w:r>
              <w:rPr>
                <w:sz w:val="22"/>
              </w:rPr>
              <w:t>Comment</w:t>
            </w:r>
          </w:p>
        </w:tc>
        <w:tc>
          <w:tcPr>
            <w:tcW w:w="6570" w:type="dxa"/>
          </w:tcPr>
          <w:p w14:paraId="7E90AA23" w14:textId="15F775E4" w:rsidR="009944C5" w:rsidRPr="00DD3D15" w:rsidRDefault="00700A23" w:rsidP="009944C5">
            <w:pPr>
              <w:spacing w:before="0" w:after="0"/>
              <w:rPr>
                <w:sz w:val="22"/>
              </w:rPr>
            </w:pPr>
            <w:r>
              <w:rPr>
                <w:sz w:val="22"/>
              </w:rPr>
              <w:t xml:space="preserve">We prefer to postpone this discussion until DPRS is more mature. As Qualcomm says, PSFCH should be a guided example when agreed.  </w:t>
            </w:r>
          </w:p>
        </w:tc>
      </w:tr>
      <w:tr w:rsidR="009944C5" w:rsidRPr="00DD3D15" w14:paraId="6208FB64" w14:textId="77777777" w:rsidTr="009944C5">
        <w:trPr>
          <w:trHeight w:val="158"/>
        </w:trPr>
        <w:tc>
          <w:tcPr>
            <w:tcW w:w="1680" w:type="dxa"/>
          </w:tcPr>
          <w:p w14:paraId="2A669A52" w14:textId="0E13EDD4" w:rsidR="009944C5" w:rsidRPr="00DD3D15" w:rsidRDefault="005A71C7" w:rsidP="009944C5">
            <w:pPr>
              <w:spacing w:before="0" w:after="0"/>
              <w:rPr>
                <w:sz w:val="22"/>
                <w:lang w:eastAsia="zh-CN"/>
              </w:rPr>
            </w:pPr>
            <w:r>
              <w:rPr>
                <w:rFonts w:hint="eastAsia"/>
                <w:sz w:val="22"/>
                <w:lang w:eastAsia="zh-CN"/>
              </w:rPr>
              <w:t>C</w:t>
            </w:r>
            <w:r>
              <w:rPr>
                <w:sz w:val="22"/>
                <w:lang w:eastAsia="zh-CN"/>
              </w:rPr>
              <w:t>MCC</w:t>
            </w:r>
          </w:p>
        </w:tc>
        <w:tc>
          <w:tcPr>
            <w:tcW w:w="1735" w:type="dxa"/>
          </w:tcPr>
          <w:p w14:paraId="3D3B158E" w14:textId="1E214AF7" w:rsidR="009944C5" w:rsidRPr="00DD3D15" w:rsidRDefault="005A71C7" w:rsidP="009944C5">
            <w:pPr>
              <w:spacing w:before="0" w:after="0"/>
              <w:rPr>
                <w:sz w:val="22"/>
                <w:lang w:eastAsia="zh-CN"/>
              </w:rPr>
            </w:pPr>
            <w:r>
              <w:rPr>
                <w:rFonts w:hint="eastAsia"/>
                <w:sz w:val="22"/>
                <w:lang w:eastAsia="zh-CN"/>
              </w:rPr>
              <w:t>C</w:t>
            </w:r>
            <w:r>
              <w:rPr>
                <w:sz w:val="22"/>
                <w:lang w:eastAsia="zh-CN"/>
              </w:rPr>
              <w:t>omment</w:t>
            </w:r>
          </w:p>
        </w:tc>
        <w:tc>
          <w:tcPr>
            <w:tcW w:w="6570" w:type="dxa"/>
          </w:tcPr>
          <w:p w14:paraId="1EB6B34B" w14:textId="67DF3BE4" w:rsidR="009944C5" w:rsidRPr="00DD3D15" w:rsidRDefault="005A71C7" w:rsidP="009944C5">
            <w:pPr>
              <w:spacing w:before="0" w:after="0"/>
              <w:rPr>
                <w:sz w:val="22"/>
                <w:lang w:eastAsia="zh-CN"/>
              </w:rPr>
            </w:pPr>
            <w:r>
              <w:rPr>
                <w:rFonts w:hint="eastAsia"/>
                <w:sz w:val="22"/>
                <w:lang w:eastAsia="zh-CN"/>
              </w:rPr>
              <w:t>W</w:t>
            </w:r>
            <w:r>
              <w:rPr>
                <w:sz w:val="22"/>
                <w:lang w:eastAsia="zh-CN"/>
              </w:rPr>
              <w:t xml:space="preserve">e still prefer to limit the SCS to be 15kHz, in order to avoid more workload and complexity, we are also fine with QC’s comment to </w:t>
            </w:r>
            <w:r w:rsidR="00015EA5">
              <w:rPr>
                <w:sz w:val="22"/>
                <w:lang w:eastAsia="zh-CN"/>
              </w:rPr>
              <w:t>postpone this discussion.</w:t>
            </w:r>
          </w:p>
        </w:tc>
      </w:tr>
      <w:tr w:rsidR="00BB285A" w:rsidRPr="00DD3D15" w14:paraId="35BB34E4" w14:textId="77777777" w:rsidTr="009944C5">
        <w:trPr>
          <w:trHeight w:val="158"/>
        </w:trPr>
        <w:tc>
          <w:tcPr>
            <w:tcW w:w="1680" w:type="dxa"/>
          </w:tcPr>
          <w:p w14:paraId="0DA11F8C" w14:textId="4B6B4BE1" w:rsidR="00BB285A" w:rsidRPr="00DD3D15" w:rsidRDefault="00BB285A" w:rsidP="00BB285A">
            <w:pPr>
              <w:spacing w:before="0" w:after="0"/>
              <w:rPr>
                <w:sz w:val="22"/>
              </w:rPr>
            </w:pPr>
            <w:r>
              <w:rPr>
                <w:sz w:val="22"/>
              </w:rPr>
              <w:t>Interdigital</w:t>
            </w:r>
          </w:p>
        </w:tc>
        <w:tc>
          <w:tcPr>
            <w:tcW w:w="1735" w:type="dxa"/>
          </w:tcPr>
          <w:p w14:paraId="7943E6C4" w14:textId="7889C8EB" w:rsidR="00BB285A" w:rsidRPr="00DD3D15" w:rsidRDefault="00BB285A" w:rsidP="00C96D8B">
            <w:pPr>
              <w:spacing w:before="0" w:after="0"/>
              <w:jc w:val="left"/>
              <w:rPr>
                <w:sz w:val="22"/>
              </w:rPr>
            </w:pPr>
            <w:r>
              <w:rPr>
                <w:sz w:val="22"/>
              </w:rPr>
              <w:t>Yes</w:t>
            </w:r>
          </w:p>
        </w:tc>
        <w:tc>
          <w:tcPr>
            <w:tcW w:w="6570" w:type="dxa"/>
          </w:tcPr>
          <w:p w14:paraId="1722650F" w14:textId="77777777" w:rsidR="00BB285A" w:rsidRDefault="00BB285A" w:rsidP="00BB285A">
            <w:pPr>
              <w:spacing w:before="0" w:after="0"/>
              <w:rPr>
                <w:sz w:val="22"/>
              </w:rPr>
            </w:pPr>
            <w:r>
              <w:rPr>
                <w:sz w:val="22"/>
              </w:rPr>
              <w:t xml:space="preserve">We support Option 3. We think it can be readily built into the resource exclusion procedure discussed in Issue 1-3 Use of LTE Sensing information.  </w:t>
            </w:r>
          </w:p>
          <w:p w14:paraId="1D8BC053" w14:textId="77777777" w:rsidR="00BB285A" w:rsidRDefault="00BB285A" w:rsidP="00BB285A">
            <w:pPr>
              <w:spacing w:before="0" w:after="0"/>
              <w:rPr>
                <w:sz w:val="22"/>
              </w:rPr>
            </w:pPr>
          </w:p>
          <w:p w14:paraId="3CF8F426" w14:textId="155DFBC2" w:rsidR="00BB285A" w:rsidRPr="00DD3D15" w:rsidRDefault="00BB285A" w:rsidP="00BB285A">
            <w:pPr>
              <w:spacing w:before="0" w:after="0"/>
              <w:rPr>
                <w:sz w:val="22"/>
              </w:rPr>
            </w:pPr>
            <w:r>
              <w:rPr>
                <w:sz w:val="22"/>
              </w:rPr>
              <w:lastRenderedPageBreak/>
              <w:t xml:space="preserve">Option 1 will result in considerable design and spec impact. Regarding Option 4, we’d like to have further information to understand how it works. </w:t>
            </w:r>
          </w:p>
        </w:tc>
      </w:tr>
      <w:tr w:rsidR="00CF1E3B" w:rsidRPr="00DD3D15" w14:paraId="68A573ED" w14:textId="77777777" w:rsidTr="009944C5">
        <w:trPr>
          <w:trHeight w:val="158"/>
        </w:trPr>
        <w:tc>
          <w:tcPr>
            <w:tcW w:w="1680" w:type="dxa"/>
          </w:tcPr>
          <w:p w14:paraId="5B00E7BA" w14:textId="2B8ED51C" w:rsidR="00CF1E3B" w:rsidRDefault="00CF1E3B" w:rsidP="00CF1E3B">
            <w:pPr>
              <w:spacing w:after="0"/>
              <w:rPr>
                <w:sz w:val="22"/>
              </w:rPr>
            </w:pPr>
            <w:r>
              <w:rPr>
                <w:sz w:val="22"/>
              </w:rPr>
              <w:lastRenderedPageBreak/>
              <w:t>Apple</w:t>
            </w:r>
          </w:p>
        </w:tc>
        <w:tc>
          <w:tcPr>
            <w:tcW w:w="1735" w:type="dxa"/>
          </w:tcPr>
          <w:p w14:paraId="4CC6AB87" w14:textId="4996833D" w:rsidR="00CF1E3B" w:rsidRDefault="00CF1E3B" w:rsidP="00CF1E3B">
            <w:pPr>
              <w:spacing w:after="0"/>
              <w:rPr>
                <w:sz w:val="22"/>
              </w:rPr>
            </w:pPr>
            <w:r>
              <w:rPr>
                <w:sz w:val="22"/>
              </w:rPr>
              <w:t>No</w:t>
            </w:r>
          </w:p>
        </w:tc>
        <w:tc>
          <w:tcPr>
            <w:tcW w:w="6570" w:type="dxa"/>
          </w:tcPr>
          <w:p w14:paraId="5A374070" w14:textId="39A95131" w:rsidR="00CF1E3B" w:rsidRDefault="00CF1E3B" w:rsidP="00CF1E3B">
            <w:pPr>
              <w:spacing w:before="0" w:after="0"/>
              <w:rPr>
                <w:sz w:val="22"/>
              </w:rPr>
            </w:pPr>
            <w:r>
              <w:rPr>
                <w:sz w:val="22"/>
              </w:rPr>
              <w:t>Overall, we are not in favour of supporting higher SCS than 15 kHz unless an acceptable approach is identified.</w:t>
            </w:r>
          </w:p>
          <w:p w14:paraId="7CAF3587" w14:textId="14AFDC76" w:rsidR="00CF1E3B" w:rsidRDefault="00CF1E3B" w:rsidP="00CF1E3B">
            <w:pPr>
              <w:spacing w:after="0"/>
              <w:rPr>
                <w:sz w:val="22"/>
              </w:rPr>
            </w:pPr>
            <w:r>
              <w:rPr>
                <w:sz w:val="22"/>
              </w:rPr>
              <w:t xml:space="preserve">At this moment, we are only open to further study Option 4 if the NR SL time resources are semi-statically determined. In Option 4, due to co-existence with LTE SL, the total number of slots for NR SL resource pools may be largely reduced. It may not be even worth to support higher SCS for NR SL, by comparing with the total number of slots in the NR SL resource pool with 15 kHz SCS.  </w:t>
            </w:r>
          </w:p>
        </w:tc>
      </w:tr>
      <w:tr w:rsidR="00E23BA8" w:rsidRPr="00DD3D15" w14:paraId="6B00CF3F" w14:textId="77777777" w:rsidTr="009944C5">
        <w:trPr>
          <w:trHeight w:val="158"/>
        </w:trPr>
        <w:tc>
          <w:tcPr>
            <w:tcW w:w="1680" w:type="dxa"/>
          </w:tcPr>
          <w:p w14:paraId="32A42050" w14:textId="2901A5C3" w:rsidR="00E23BA8" w:rsidRDefault="00E23BA8" w:rsidP="00CF1E3B">
            <w:pPr>
              <w:spacing w:after="0"/>
              <w:rPr>
                <w:sz w:val="22"/>
                <w:lang w:eastAsia="zh-CN"/>
              </w:rPr>
            </w:pPr>
            <w:r>
              <w:rPr>
                <w:rFonts w:hint="eastAsia"/>
                <w:sz w:val="22"/>
                <w:lang w:eastAsia="zh-CN"/>
              </w:rPr>
              <w:t>L</w:t>
            </w:r>
            <w:r>
              <w:rPr>
                <w:sz w:val="22"/>
                <w:lang w:eastAsia="zh-CN"/>
              </w:rPr>
              <w:t>enovo</w:t>
            </w:r>
          </w:p>
        </w:tc>
        <w:tc>
          <w:tcPr>
            <w:tcW w:w="1735" w:type="dxa"/>
          </w:tcPr>
          <w:p w14:paraId="5D785F99" w14:textId="041C76FB" w:rsidR="00E23BA8" w:rsidRDefault="008B52D4" w:rsidP="00CF1E3B">
            <w:pPr>
              <w:spacing w:after="0"/>
              <w:rPr>
                <w:sz w:val="22"/>
                <w:lang w:eastAsia="zh-CN"/>
              </w:rPr>
            </w:pPr>
            <w:r>
              <w:rPr>
                <w:rFonts w:hint="eastAsia"/>
                <w:sz w:val="22"/>
                <w:lang w:eastAsia="zh-CN"/>
              </w:rPr>
              <w:t>N</w:t>
            </w:r>
            <w:r>
              <w:rPr>
                <w:sz w:val="22"/>
                <w:lang w:eastAsia="zh-CN"/>
              </w:rPr>
              <w:t>o</w:t>
            </w:r>
          </w:p>
        </w:tc>
        <w:tc>
          <w:tcPr>
            <w:tcW w:w="6570" w:type="dxa"/>
          </w:tcPr>
          <w:p w14:paraId="6DF855CF" w14:textId="4CC53D69" w:rsidR="00E23BA8" w:rsidRDefault="0022442C" w:rsidP="00CF1E3B">
            <w:pPr>
              <w:spacing w:after="0"/>
              <w:rPr>
                <w:sz w:val="22"/>
                <w:lang w:eastAsia="zh-CN"/>
              </w:rPr>
            </w:pPr>
            <w:r>
              <w:rPr>
                <w:rFonts w:hint="eastAsia"/>
                <w:sz w:val="22"/>
                <w:lang w:eastAsia="zh-CN"/>
              </w:rPr>
              <w:t>W</w:t>
            </w:r>
            <w:r>
              <w:rPr>
                <w:sz w:val="22"/>
                <w:lang w:eastAsia="zh-CN"/>
              </w:rPr>
              <w:t>e also still prefer to limit the SCS to be 15kHz, and if most companies support higher SCS than 15kHz, we think Option 3 may be acceptable considering the workload</w:t>
            </w:r>
          </w:p>
        </w:tc>
      </w:tr>
      <w:tr w:rsidR="00F9116A" w:rsidRPr="00DD3D15" w14:paraId="603382D9" w14:textId="77777777" w:rsidTr="009944C5">
        <w:trPr>
          <w:trHeight w:val="158"/>
        </w:trPr>
        <w:tc>
          <w:tcPr>
            <w:tcW w:w="1680" w:type="dxa"/>
          </w:tcPr>
          <w:p w14:paraId="58756043" w14:textId="2701FB7D" w:rsidR="00F9116A" w:rsidRPr="00F9116A" w:rsidRDefault="00F9116A" w:rsidP="00CF1E3B">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29FAC2E8" w14:textId="473BC3B0" w:rsidR="00F9116A" w:rsidRPr="00F9116A" w:rsidRDefault="004E3807" w:rsidP="00CF1E3B">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14140C96" w14:textId="3B4EBB31" w:rsidR="00F9116A" w:rsidRDefault="00F9116A" w:rsidP="00CF1E3B">
            <w:pPr>
              <w:spacing w:after="0"/>
              <w:rPr>
                <w:sz w:val="22"/>
                <w:lang w:eastAsia="zh-CN"/>
              </w:rPr>
            </w:pPr>
            <w:r>
              <w:rPr>
                <w:rFonts w:eastAsia="Malgun Gothic"/>
                <w:sz w:val="22"/>
                <w:lang w:eastAsia="ko-KR"/>
              </w:rPr>
              <w:t xml:space="preserve">We don’t think that Option 2 does not require LTE spec changes because Type C </w:t>
            </w:r>
            <w:proofErr w:type="spellStart"/>
            <w:r>
              <w:rPr>
                <w:rFonts w:eastAsia="Malgun Gothic"/>
                <w:sz w:val="22"/>
                <w:lang w:eastAsia="ko-KR"/>
              </w:rPr>
              <w:t>U</w:t>
            </w:r>
            <w:r w:rsidR="008A2ABE">
              <w:rPr>
                <w:rFonts w:eastAsia="Malgun Gothic"/>
                <w:sz w:val="22"/>
                <w:lang w:eastAsia="ko-KR"/>
              </w:rPr>
              <w:t>e</w:t>
            </w:r>
            <w:r>
              <w:rPr>
                <w:rFonts w:eastAsia="Malgun Gothic"/>
                <w:sz w:val="22"/>
                <w:lang w:eastAsia="ko-KR"/>
              </w:rPr>
              <w:t>s</w:t>
            </w:r>
            <w:proofErr w:type="spellEnd"/>
            <w:r>
              <w:rPr>
                <w:rFonts w:eastAsia="Malgun Gothic"/>
                <w:sz w:val="22"/>
                <w:lang w:eastAsia="ko-KR"/>
              </w:rPr>
              <w:t xml:space="preserve"> just receive and decode the LTE SCI from type A </w:t>
            </w:r>
            <w:proofErr w:type="spellStart"/>
            <w:r>
              <w:rPr>
                <w:rFonts w:eastAsia="Malgun Gothic"/>
                <w:sz w:val="22"/>
                <w:lang w:eastAsia="ko-KR"/>
              </w:rPr>
              <w:t>U</w:t>
            </w:r>
            <w:r w:rsidR="008A2ABE">
              <w:rPr>
                <w:rFonts w:eastAsia="Malgun Gothic"/>
                <w:sz w:val="22"/>
                <w:lang w:eastAsia="ko-KR"/>
              </w:rPr>
              <w:t>e</w:t>
            </w:r>
            <w:r>
              <w:rPr>
                <w:rFonts w:eastAsia="Malgun Gothic"/>
                <w:sz w:val="22"/>
                <w:lang w:eastAsia="ko-KR"/>
              </w:rPr>
              <w:t>s</w:t>
            </w:r>
            <w:proofErr w:type="spellEnd"/>
            <w:r>
              <w:rPr>
                <w:rFonts w:eastAsia="Malgun Gothic"/>
                <w:sz w:val="22"/>
                <w:lang w:eastAsia="ko-KR"/>
              </w:rPr>
              <w:t xml:space="preserve">. Hence, we think it should be further studied with other options, since Option 2 makes type C </w:t>
            </w:r>
            <w:proofErr w:type="spellStart"/>
            <w:r>
              <w:rPr>
                <w:rFonts w:eastAsia="Malgun Gothic"/>
                <w:sz w:val="22"/>
                <w:lang w:eastAsia="ko-KR"/>
              </w:rPr>
              <w:t>U</w:t>
            </w:r>
            <w:r w:rsidR="008A2ABE">
              <w:rPr>
                <w:rFonts w:eastAsia="Malgun Gothic"/>
                <w:sz w:val="22"/>
                <w:lang w:eastAsia="ko-KR"/>
              </w:rPr>
              <w:t>e</w:t>
            </w:r>
            <w:r>
              <w:rPr>
                <w:rFonts w:eastAsia="Malgun Gothic"/>
                <w:sz w:val="22"/>
                <w:lang w:eastAsia="ko-KR"/>
              </w:rPr>
              <w:t>s</w:t>
            </w:r>
            <w:proofErr w:type="spellEnd"/>
            <w:r>
              <w:rPr>
                <w:rFonts w:eastAsia="Malgun Gothic"/>
                <w:sz w:val="22"/>
                <w:lang w:eastAsia="ko-KR"/>
              </w:rPr>
              <w:t xml:space="preserve"> to avoid using the subframe that overlaps with slots in case of higher SCSs. However, we share the similar view with QC that this discussion should be postponed until the discussion for PSFCH configuration in DRPS is agreed.</w:t>
            </w:r>
          </w:p>
        </w:tc>
      </w:tr>
      <w:tr w:rsidR="00BF5A91" w:rsidRPr="00DD3D15" w14:paraId="3E3A55CF" w14:textId="77777777" w:rsidTr="009944C5">
        <w:trPr>
          <w:trHeight w:val="158"/>
        </w:trPr>
        <w:tc>
          <w:tcPr>
            <w:tcW w:w="1680" w:type="dxa"/>
          </w:tcPr>
          <w:p w14:paraId="0AF595D3" w14:textId="59B8372C" w:rsidR="00BF5A91" w:rsidRDefault="00BF5A91" w:rsidP="00CF1E3B">
            <w:pPr>
              <w:spacing w:after="0"/>
              <w:rPr>
                <w:rFonts w:eastAsia="Malgun Gothic"/>
                <w:sz w:val="22"/>
                <w:lang w:eastAsia="ko-KR"/>
              </w:rPr>
            </w:pPr>
            <w:r>
              <w:rPr>
                <w:rFonts w:hint="eastAsia"/>
                <w:sz w:val="22"/>
                <w:lang w:eastAsia="zh-CN"/>
              </w:rPr>
              <w:t>Sharp</w:t>
            </w:r>
          </w:p>
        </w:tc>
        <w:tc>
          <w:tcPr>
            <w:tcW w:w="1735" w:type="dxa"/>
          </w:tcPr>
          <w:p w14:paraId="0A816618" w14:textId="201D5543" w:rsidR="00BF5A91" w:rsidRDefault="00BF5A91" w:rsidP="00CF1E3B">
            <w:pPr>
              <w:spacing w:after="0"/>
              <w:rPr>
                <w:rFonts w:eastAsia="Malgun Gothic"/>
                <w:sz w:val="22"/>
                <w:lang w:eastAsia="ko-KR"/>
              </w:rPr>
            </w:pPr>
            <w:r>
              <w:rPr>
                <w:rFonts w:hint="eastAsia"/>
                <w:sz w:val="22"/>
                <w:lang w:eastAsia="zh-CN"/>
              </w:rPr>
              <w:t>No</w:t>
            </w:r>
          </w:p>
        </w:tc>
        <w:tc>
          <w:tcPr>
            <w:tcW w:w="6570" w:type="dxa"/>
          </w:tcPr>
          <w:p w14:paraId="2136612A" w14:textId="6B4FFD66" w:rsidR="00BF5A91" w:rsidRDefault="00BF5A91" w:rsidP="00CF1E3B">
            <w:pPr>
              <w:spacing w:after="0"/>
              <w:rPr>
                <w:rFonts w:eastAsia="Malgun Gothic"/>
                <w:sz w:val="22"/>
                <w:lang w:eastAsia="ko-KR"/>
              </w:rPr>
            </w:pPr>
            <w:r>
              <w:rPr>
                <w:rFonts w:hint="eastAsia"/>
                <w:sz w:val="22"/>
                <w:lang w:eastAsia="zh-CN"/>
              </w:rPr>
              <w:t xml:space="preserve">We prefer to postpone the </w:t>
            </w:r>
            <w:r>
              <w:rPr>
                <w:sz w:val="22"/>
                <w:lang w:eastAsia="zh-CN"/>
              </w:rPr>
              <w:t>discussion</w:t>
            </w:r>
            <w:r>
              <w:rPr>
                <w:rFonts w:hint="eastAsia"/>
                <w:sz w:val="22"/>
                <w:lang w:eastAsia="zh-CN"/>
              </w:rPr>
              <w:t xml:space="preserve"> on supporting higher SCSs.</w:t>
            </w:r>
          </w:p>
        </w:tc>
      </w:tr>
      <w:tr w:rsidR="003A6314" w:rsidRPr="00DD3D15" w14:paraId="1C69733D" w14:textId="77777777" w:rsidTr="009944C5">
        <w:trPr>
          <w:trHeight w:val="158"/>
        </w:trPr>
        <w:tc>
          <w:tcPr>
            <w:tcW w:w="1680" w:type="dxa"/>
          </w:tcPr>
          <w:p w14:paraId="71FDDBE2" w14:textId="60E0C5BA" w:rsidR="003A6314" w:rsidRDefault="003A6314" w:rsidP="003A6314">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32E96E81" w14:textId="2A0E5C2B" w:rsidR="003A6314" w:rsidRDefault="003A6314" w:rsidP="003A6314">
            <w:pPr>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0411904" w14:textId="03F2B12C" w:rsidR="003A6314" w:rsidRDefault="003A6314" w:rsidP="003A6314">
            <w:pPr>
              <w:spacing w:after="0"/>
              <w:rPr>
                <w:sz w:val="22"/>
                <w:lang w:eastAsia="zh-CN"/>
              </w:rPr>
            </w:pPr>
            <w:r>
              <w:rPr>
                <w:rFonts w:eastAsiaTheme="minorEastAsia" w:hint="eastAsia"/>
                <w:sz w:val="22"/>
                <w:lang w:eastAsia="zh-CN"/>
              </w:rPr>
              <w:t>O</w:t>
            </w:r>
            <w:r>
              <w:rPr>
                <w:rFonts w:eastAsiaTheme="minorEastAsia"/>
                <w:sz w:val="22"/>
                <w:lang w:eastAsia="zh-CN"/>
              </w:rPr>
              <w:t>ur preference is option 1 and we can compromise with option 3.</w:t>
            </w:r>
          </w:p>
        </w:tc>
      </w:tr>
      <w:tr w:rsidR="00BC7CE3" w:rsidRPr="00DD3D15" w14:paraId="47489BEA" w14:textId="77777777" w:rsidTr="009944C5">
        <w:trPr>
          <w:trHeight w:val="158"/>
        </w:trPr>
        <w:tc>
          <w:tcPr>
            <w:tcW w:w="1680" w:type="dxa"/>
          </w:tcPr>
          <w:p w14:paraId="4F2FE347" w14:textId="660997BD" w:rsidR="00BC7CE3" w:rsidRDefault="00BC7CE3" w:rsidP="003A6314">
            <w:pPr>
              <w:spacing w:after="0"/>
              <w:rPr>
                <w:rFonts w:eastAsiaTheme="minorEastAsia"/>
                <w:sz w:val="22"/>
                <w:lang w:eastAsia="zh-CN"/>
              </w:rPr>
            </w:pPr>
            <w:proofErr w:type="spellStart"/>
            <w:r>
              <w:rPr>
                <w:rFonts w:eastAsiaTheme="minorEastAsia" w:hint="eastAsia"/>
                <w:sz w:val="22"/>
                <w:lang w:eastAsia="zh-CN"/>
              </w:rPr>
              <w:t>S</w:t>
            </w:r>
            <w:r>
              <w:rPr>
                <w:rFonts w:eastAsiaTheme="minorEastAsia"/>
                <w:sz w:val="22"/>
                <w:lang w:eastAsia="zh-CN"/>
              </w:rPr>
              <w:t>preadtrum</w:t>
            </w:r>
            <w:proofErr w:type="spellEnd"/>
          </w:p>
        </w:tc>
        <w:tc>
          <w:tcPr>
            <w:tcW w:w="1735" w:type="dxa"/>
          </w:tcPr>
          <w:p w14:paraId="7B2F03EA" w14:textId="1947CA95" w:rsidR="00BC7CE3" w:rsidRDefault="00BC7CE3" w:rsidP="003A6314">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55B62224" w14:textId="1568A62A" w:rsidR="00BC7CE3" w:rsidRDefault="00BC7CE3" w:rsidP="003A6314">
            <w:pPr>
              <w:spacing w:after="0"/>
              <w:rPr>
                <w:rFonts w:eastAsiaTheme="minorEastAsia"/>
                <w:sz w:val="22"/>
                <w:lang w:eastAsia="zh-CN"/>
              </w:rPr>
            </w:pPr>
          </w:p>
        </w:tc>
      </w:tr>
      <w:tr w:rsidR="0007071F" w:rsidRPr="00DD3D15" w14:paraId="578906E6" w14:textId="77777777" w:rsidTr="009944C5">
        <w:trPr>
          <w:trHeight w:val="158"/>
        </w:trPr>
        <w:tc>
          <w:tcPr>
            <w:tcW w:w="1680" w:type="dxa"/>
          </w:tcPr>
          <w:p w14:paraId="5E6CC18F" w14:textId="517CA77B" w:rsidR="0007071F" w:rsidRDefault="0007071F" w:rsidP="003A6314">
            <w:pPr>
              <w:spacing w:after="0"/>
              <w:rPr>
                <w:rFonts w:eastAsiaTheme="minorEastAsia"/>
                <w:sz w:val="22"/>
                <w:lang w:eastAsia="zh-CN"/>
              </w:rPr>
            </w:pPr>
            <w:r>
              <w:rPr>
                <w:rFonts w:eastAsiaTheme="minorEastAsia"/>
                <w:sz w:val="22"/>
                <w:lang w:eastAsia="zh-CN"/>
              </w:rPr>
              <w:t>MediaTek</w:t>
            </w:r>
          </w:p>
        </w:tc>
        <w:tc>
          <w:tcPr>
            <w:tcW w:w="1735" w:type="dxa"/>
          </w:tcPr>
          <w:p w14:paraId="0D4A84B6" w14:textId="2DA2D52D" w:rsidR="0007071F" w:rsidRDefault="0007071F" w:rsidP="003A6314">
            <w:pPr>
              <w:spacing w:after="0"/>
              <w:rPr>
                <w:rFonts w:eastAsiaTheme="minorEastAsia"/>
                <w:sz w:val="22"/>
                <w:lang w:eastAsia="zh-CN"/>
              </w:rPr>
            </w:pPr>
            <w:r>
              <w:rPr>
                <w:rFonts w:eastAsiaTheme="minorEastAsia"/>
                <w:sz w:val="22"/>
                <w:lang w:eastAsia="zh-CN"/>
              </w:rPr>
              <w:t>Yes with comment</w:t>
            </w:r>
          </w:p>
        </w:tc>
        <w:tc>
          <w:tcPr>
            <w:tcW w:w="6570" w:type="dxa"/>
          </w:tcPr>
          <w:p w14:paraId="6D664CA0" w14:textId="32B76DA7" w:rsidR="0007071F" w:rsidRPr="0007071F" w:rsidRDefault="0007071F" w:rsidP="0007071F">
            <w:pPr>
              <w:overflowPunct/>
              <w:autoSpaceDE/>
              <w:autoSpaceDN/>
              <w:adjustRightInd/>
              <w:spacing w:after="0" w:line="256" w:lineRule="auto"/>
              <w:textAlignment w:val="auto"/>
              <w:rPr>
                <w:rFonts w:ascii="Calibri" w:eastAsia="DengXian" w:hAnsi="Calibri"/>
                <w:sz w:val="22"/>
                <w:szCs w:val="22"/>
                <w:lang w:val="en-US" w:eastAsia="zh-CN"/>
              </w:rPr>
            </w:pPr>
            <w:r w:rsidRPr="0007071F">
              <w:rPr>
                <w:rFonts w:ascii="Calibri" w:eastAsia="DengXian" w:hAnsi="Calibri"/>
                <w:sz w:val="22"/>
                <w:szCs w:val="22"/>
                <w:lang w:val="en-US" w:eastAsia="zh-CN"/>
              </w:rPr>
              <w:t xml:space="preserve">We support Option-3 and Option-4. We have concern for Option-1. </w:t>
            </w:r>
          </w:p>
          <w:p w14:paraId="089693C9" w14:textId="35C46970" w:rsidR="0007071F" w:rsidRPr="0007071F" w:rsidRDefault="0007071F" w:rsidP="0007071F">
            <w:pPr>
              <w:overflowPunct/>
              <w:autoSpaceDE/>
              <w:autoSpaceDN/>
              <w:adjustRightInd/>
              <w:spacing w:after="0" w:line="256" w:lineRule="auto"/>
              <w:textAlignment w:val="auto"/>
              <w:rPr>
                <w:rFonts w:ascii="Calibri" w:eastAsia="DengXian" w:hAnsi="Calibri"/>
                <w:sz w:val="22"/>
                <w:szCs w:val="22"/>
                <w:lang w:val="en-US" w:eastAsia="zh-CN"/>
              </w:rPr>
            </w:pPr>
            <w:r w:rsidRPr="0007071F">
              <w:rPr>
                <w:rFonts w:ascii="Calibri" w:eastAsia="DengXian" w:hAnsi="Calibri"/>
                <w:sz w:val="22"/>
                <w:szCs w:val="22"/>
                <w:lang w:val="en-US" w:eastAsia="zh-CN"/>
              </w:rPr>
              <w:t xml:space="preserve">For the main bullet, we have </w:t>
            </w:r>
            <w:r w:rsidR="00D22A29">
              <w:rPr>
                <w:rFonts w:ascii="Calibri" w:eastAsia="DengXian" w:hAnsi="Calibri"/>
                <w:sz w:val="22"/>
                <w:szCs w:val="22"/>
                <w:lang w:val="en-US" w:eastAsia="zh-CN"/>
              </w:rPr>
              <w:t xml:space="preserve">small </w:t>
            </w:r>
            <w:r w:rsidRPr="0007071F">
              <w:rPr>
                <w:rFonts w:ascii="Calibri" w:eastAsia="DengXian" w:hAnsi="Calibri"/>
                <w:sz w:val="22"/>
                <w:szCs w:val="22"/>
                <w:lang w:val="en-US" w:eastAsia="zh-CN"/>
              </w:rPr>
              <w:t xml:space="preserve">wording suggestion to </w:t>
            </w:r>
            <w:r w:rsidR="00D22A29">
              <w:rPr>
                <w:rFonts w:ascii="Calibri" w:eastAsia="DengXian" w:hAnsi="Calibri"/>
                <w:sz w:val="22"/>
                <w:szCs w:val="22"/>
                <w:lang w:val="en-US" w:eastAsia="zh-CN"/>
              </w:rPr>
              <w:t xml:space="preserve">include </w:t>
            </w:r>
            <w:r w:rsidRPr="0007071F">
              <w:rPr>
                <w:rFonts w:ascii="Calibri" w:eastAsia="DengXian" w:hAnsi="Calibri"/>
                <w:sz w:val="22"/>
                <w:szCs w:val="22"/>
                <w:lang w:val="en-US" w:eastAsia="zh-CN"/>
              </w:rPr>
              <w:t xml:space="preserve">“some of” </w:t>
            </w:r>
            <w:r w:rsidR="00D22A29">
              <w:rPr>
                <w:rFonts w:ascii="Calibri" w:eastAsia="DengXian" w:hAnsi="Calibri"/>
                <w:sz w:val="22"/>
                <w:szCs w:val="22"/>
                <w:lang w:val="en-US" w:eastAsia="zh-CN"/>
              </w:rPr>
              <w:t xml:space="preserve">wording </w:t>
            </w:r>
            <w:r w:rsidRPr="0007071F">
              <w:rPr>
                <w:rFonts w:ascii="Calibri" w:eastAsia="DengXian" w:hAnsi="Calibri"/>
                <w:sz w:val="22"/>
                <w:szCs w:val="22"/>
                <w:lang w:val="en-US" w:eastAsia="zh-CN"/>
              </w:rPr>
              <w:t>to clarify that down-selection is possible:</w:t>
            </w:r>
          </w:p>
          <w:p w14:paraId="7ED1F3F5" w14:textId="13B02AAA" w:rsidR="0007071F" w:rsidRDefault="0007071F" w:rsidP="0007071F">
            <w:pPr>
              <w:spacing w:after="0"/>
              <w:rPr>
                <w:rFonts w:eastAsiaTheme="minorEastAsia"/>
                <w:sz w:val="22"/>
                <w:lang w:eastAsia="zh-CN"/>
              </w:rPr>
            </w:pPr>
            <w:r w:rsidRPr="0007071F">
              <w:rPr>
                <w:rFonts w:ascii="Calibri" w:eastAsia="MS Mincho" w:hAnsi="Calibri"/>
                <w:b/>
                <w:sz w:val="22"/>
                <w:szCs w:val="24"/>
                <w:lang w:val="en-US" w:eastAsia="zh-CN"/>
              </w:rPr>
              <w:t xml:space="preserve">For dynamic resource pool sharing, </w:t>
            </w:r>
            <w:r w:rsidRPr="0007071F">
              <w:rPr>
                <w:rFonts w:ascii="Calibri" w:eastAsia="MS Mincho" w:hAnsi="Calibri"/>
                <w:b/>
                <w:strike/>
                <w:color w:val="FF0000"/>
                <w:sz w:val="22"/>
                <w:szCs w:val="24"/>
                <w:lang w:val="en-US" w:eastAsia="zh-CN"/>
              </w:rPr>
              <w:t>in order to support</w:t>
            </w:r>
            <w:r w:rsidRPr="0007071F">
              <w:rPr>
                <w:rFonts w:ascii="Calibri" w:eastAsia="MS Mincho" w:hAnsi="Calibri"/>
                <w:b/>
                <w:color w:val="FF0000"/>
                <w:sz w:val="22"/>
                <w:szCs w:val="24"/>
                <w:lang w:val="en-US" w:eastAsia="zh-CN"/>
              </w:rPr>
              <w:t xml:space="preserve"> if </w:t>
            </w:r>
            <w:r w:rsidRPr="0007071F">
              <w:rPr>
                <w:rFonts w:ascii="Calibri" w:eastAsia="MS Mincho" w:hAnsi="Calibri"/>
                <w:b/>
                <w:sz w:val="22"/>
                <w:szCs w:val="24"/>
                <w:lang w:val="en-US" w:eastAsia="zh-CN"/>
              </w:rPr>
              <w:t>higher SCS</w:t>
            </w:r>
            <w:r w:rsidRPr="0007071F">
              <w:rPr>
                <w:rFonts w:ascii="Calibri" w:eastAsia="MS Mincho" w:hAnsi="Calibri"/>
                <w:b/>
                <w:color w:val="FF0000"/>
                <w:sz w:val="22"/>
                <w:szCs w:val="24"/>
                <w:lang w:val="en-US" w:eastAsia="zh-CN"/>
              </w:rPr>
              <w:t>s are supported</w:t>
            </w:r>
            <w:r w:rsidRPr="0007071F">
              <w:rPr>
                <w:rFonts w:ascii="Calibri" w:eastAsia="MS Mincho" w:hAnsi="Calibri"/>
                <w:b/>
                <w:sz w:val="22"/>
                <w:szCs w:val="24"/>
                <w:lang w:val="en-US" w:eastAsia="zh-CN"/>
              </w:rPr>
              <w:t xml:space="preserve">, </w:t>
            </w:r>
            <w:r w:rsidRPr="0007071F">
              <w:rPr>
                <w:rFonts w:ascii="Calibri" w:eastAsia="MS Mincho" w:hAnsi="Calibri"/>
                <w:b/>
                <w:color w:val="00B050"/>
                <w:sz w:val="22"/>
                <w:szCs w:val="24"/>
                <w:lang w:val="en-US" w:eastAsia="zh-CN"/>
              </w:rPr>
              <w:t xml:space="preserve">some of </w:t>
            </w:r>
            <w:r w:rsidRPr="0007071F">
              <w:rPr>
                <w:rFonts w:ascii="Calibri" w:eastAsia="MS Mincho" w:hAnsi="Calibri"/>
                <w:b/>
                <w:sz w:val="22"/>
                <w:szCs w:val="24"/>
                <w:lang w:val="en-US" w:eastAsia="zh-CN"/>
              </w:rPr>
              <w:t xml:space="preserve">the following </w:t>
            </w:r>
            <w:r w:rsidRPr="0007071F">
              <w:rPr>
                <w:rFonts w:ascii="Calibri" w:eastAsia="MS Mincho" w:hAnsi="Calibri"/>
                <w:b/>
                <w:color w:val="000000" w:themeColor="text1"/>
                <w:sz w:val="22"/>
                <w:szCs w:val="24"/>
                <w:lang w:val="en-US" w:eastAsia="zh-CN"/>
              </w:rPr>
              <w:t>options are s</w:t>
            </w:r>
            <w:r w:rsidRPr="0007071F">
              <w:rPr>
                <w:rFonts w:ascii="Calibri" w:eastAsia="MS Mincho" w:hAnsi="Calibri"/>
                <w:b/>
                <w:sz w:val="22"/>
                <w:szCs w:val="24"/>
                <w:lang w:val="en-US" w:eastAsia="zh-CN"/>
              </w:rPr>
              <w:t>upported (possible down-selection):</w:t>
            </w:r>
          </w:p>
        </w:tc>
      </w:tr>
      <w:tr w:rsidR="00947E7E" w:rsidRPr="00DD3D15" w14:paraId="7B7259B3" w14:textId="77777777" w:rsidTr="009944C5">
        <w:trPr>
          <w:trHeight w:val="158"/>
        </w:trPr>
        <w:tc>
          <w:tcPr>
            <w:tcW w:w="1680" w:type="dxa"/>
          </w:tcPr>
          <w:p w14:paraId="380B8F87" w14:textId="05B954A3" w:rsidR="00947E7E" w:rsidRDefault="00947E7E" w:rsidP="003A6314">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2E8DF72D" w14:textId="78976436" w:rsidR="00947E7E" w:rsidRDefault="00947E7E" w:rsidP="003A6314">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1750379E" w14:textId="19A28126" w:rsidR="00947E7E" w:rsidRPr="0007071F" w:rsidRDefault="00947E7E" w:rsidP="0007071F">
            <w:pPr>
              <w:overflowPunct/>
              <w:autoSpaceDE/>
              <w:autoSpaceDN/>
              <w:adjustRightInd/>
              <w:spacing w:after="0" w:line="256" w:lineRule="auto"/>
              <w:textAlignment w:val="auto"/>
              <w:rPr>
                <w:rFonts w:ascii="Calibri" w:eastAsia="DengXian" w:hAnsi="Calibri"/>
                <w:sz w:val="22"/>
                <w:szCs w:val="22"/>
                <w:lang w:val="en-US" w:eastAsia="zh-CN"/>
              </w:rPr>
            </w:pPr>
            <w:r>
              <w:rPr>
                <w:rFonts w:eastAsiaTheme="minorEastAsia" w:hint="eastAsia"/>
                <w:sz w:val="22"/>
                <w:lang w:eastAsia="zh-CN"/>
              </w:rPr>
              <w:t>W</w:t>
            </w:r>
            <w:r>
              <w:rPr>
                <w:rFonts w:eastAsiaTheme="minorEastAsia"/>
                <w:sz w:val="22"/>
                <w:lang w:eastAsia="zh-CN"/>
              </w:rPr>
              <w:t>e still think we should continue to study dynamic resource pool sharing based on existing agreements. That is, 15kHz only.</w:t>
            </w:r>
          </w:p>
        </w:tc>
      </w:tr>
      <w:tr w:rsidR="00B74CEA" w:rsidRPr="00DD3D15" w14:paraId="2AF713B9" w14:textId="77777777" w:rsidTr="00B74CEA">
        <w:trPr>
          <w:trHeight w:val="158"/>
        </w:trPr>
        <w:tc>
          <w:tcPr>
            <w:tcW w:w="1680" w:type="dxa"/>
          </w:tcPr>
          <w:p w14:paraId="7E9D2747" w14:textId="24877D70" w:rsidR="00B74CEA" w:rsidRPr="00DD3D15" w:rsidRDefault="008A2ABE" w:rsidP="006409B3">
            <w:pPr>
              <w:spacing w:before="0" w:after="0"/>
              <w:rPr>
                <w:sz w:val="22"/>
                <w:lang w:eastAsia="zh-CN"/>
              </w:rPr>
            </w:pPr>
            <w:r>
              <w:rPr>
                <w:sz w:val="22"/>
                <w:lang w:eastAsia="zh-CN"/>
              </w:rPr>
              <w:t>V</w:t>
            </w:r>
            <w:r w:rsidR="00B74CEA">
              <w:rPr>
                <w:sz w:val="22"/>
                <w:lang w:eastAsia="zh-CN"/>
              </w:rPr>
              <w:t>ivo</w:t>
            </w:r>
          </w:p>
        </w:tc>
        <w:tc>
          <w:tcPr>
            <w:tcW w:w="1735" w:type="dxa"/>
          </w:tcPr>
          <w:p w14:paraId="6DF8D8F5" w14:textId="77777777" w:rsidR="00B74CEA" w:rsidRPr="00DD3D15" w:rsidRDefault="00B74CEA" w:rsidP="006409B3">
            <w:pPr>
              <w:spacing w:before="0" w:after="0"/>
              <w:rPr>
                <w:sz w:val="22"/>
                <w:lang w:eastAsia="zh-CN"/>
              </w:rPr>
            </w:pPr>
            <w:r>
              <w:rPr>
                <w:rFonts w:hint="eastAsia"/>
                <w:sz w:val="22"/>
                <w:lang w:eastAsia="zh-CN"/>
              </w:rPr>
              <w:t>N</w:t>
            </w:r>
            <w:r>
              <w:rPr>
                <w:sz w:val="22"/>
                <w:lang w:eastAsia="zh-CN"/>
              </w:rPr>
              <w:t>o</w:t>
            </w:r>
          </w:p>
        </w:tc>
        <w:tc>
          <w:tcPr>
            <w:tcW w:w="6570" w:type="dxa"/>
          </w:tcPr>
          <w:p w14:paraId="7EA82D1B" w14:textId="2BEA9D33" w:rsidR="00B74CEA" w:rsidRDefault="00B74CEA" w:rsidP="006409B3">
            <w:pPr>
              <w:spacing w:before="0" w:after="0"/>
              <w:rPr>
                <w:sz w:val="22"/>
                <w:lang w:val="en-US" w:eastAsia="zh-CN"/>
              </w:rPr>
            </w:pPr>
            <w:r>
              <w:rPr>
                <w:sz w:val="22"/>
              </w:rPr>
              <w:t xml:space="preserve">For </w:t>
            </w:r>
            <w:r w:rsidRPr="0047160D">
              <w:rPr>
                <w:sz w:val="22"/>
              </w:rPr>
              <w:t xml:space="preserve">Option 1, the AGC issue may still occur if different number of aggregated slots are used by different </w:t>
            </w:r>
            <w:proofErr w:type="spellStart"/>
            <w:r w:rsidRPr="0047160D">
              <w:rPr>
                <w:sz w:val="22"/>
              </w:rPr>
              <w:t>U</w:t>
            </w:r>
            <w:r w:rsidR="008A2ABE" w:rsidRPr="0047160D">
              <w:rPr>
                <w:sz w:val="22"/>
              </w:rPr>
              <w:t>e</w:t>
            </w:r>
            <w:r w:rsidRPr="0047160D">
              <w:rPr>
                <w:sz w:val="22"/>
              </w:rPr>
              <w:t>s</w:t>
            </w:r>
            <w:proofErr w:type="spellEnd"/>
            <w:r w:rsidRPr="0047160D">
              <w:rPr>
                <w:sz w:val="22"/>
              </w:rPr>
              <w:t xml:space="preserve">, or the aggregated slots are not aligned between different </w:t>
            </w:r>
            <w:proofErr w:type="spellStart"/>
            <w:r w:rsidRPr="0047160D">
              <w:rPr>
                <w:sz w:val="22"/>
              </w:rPr>
              <w:t>U</w:t>
            </w:r>
            <w:r w:rsidR="008A2ABE" w:rsidRPr="0047160D">
              <w:rPr>
                <w:sz w:val="22"/>
              </w:rPr>
              <w:t>e</w:t>
            </w:r>
            <w:r w:rsidRPr="0047160D">
              <w:rPr>
                <w:sz w:val="22"/>
              </w:rPr>
              <w:t>s</w:t>
            </w:r>
            <w:proofErr w:type="spellEnd"/>
            <w:r w:rsidRPr="0047160D">
              <w:rPr>
                <w:sz w:val="22"/>
              </w:rPr>
              <w:t xml:space="preserve">. Moreover, it requires a lot of changes such as the resource selection framework, the TBS/rate-matching, the slot structure, etc.  </w:t>
            </w:r>
            <w:r>
              <w:rPr>
                <w:sz w:val="22"/>
                <w:lang w:val="en-US" w:eastAsia="zh-CN"/>
              </w:rPr>
              <w:t xml:space="preserve">For Option 3, type A UE might need to decode LTE SL and NR SL signal with different SCS in a same subframe. And Option 4 should be removed since it’s </w:t>
            </w:r>
            <w:r w:rsidRPr="00417447">
              <w:rPr>
                <w:sz w:val="22"/>
                <w:lang w:val="en-US" w:eastAsia="zh-CN"/>
              </w:rPr>
              <w:t xml:space="preserve">essentially a semi-static pool partitioning system </w:t>
            </w:r>
            <w:r>
              <w:rPr>
                <w:sz w:val="22"/>
                <w:lang w:val="en-US" w:eastAsia="zh-CN"/>
              </w:rPr>
              <w:t>as FL said.</w:t>
            </w:r>
          </w:p>
          <w:p w14:paraId="14D759A0" w14:textId="49E22029" w:rsidR="00B74CEA" w:rsidRDefault="00B74CEA" w:rsidP="006409B3">
            <w:pPr>
              <w:spacing w:before="0" w:after="0"/>
              <w:rPr>
                <w:sz w:val="22"/>
                <w:lang w:eastAsia="zh-CN"/>
              </w:rPr>
            </w:pPr>
            <w:r>
              <w:rPr>
                <w:rFonts w:hint="eastAsia"/>
                <w:sz w:val="22"/>
                <w:lang w:eastAsia="zh-CN"/>
              </w:rPr>
              <w:lastRenderedPageBreak/>
              <w:t>O</w:t>
            </w:r>
            <w:r>
              <w:rPr>
                <w:sz w:val="22"/>
                <w:lang w:eastAsia="zh-CN"/>
              </w:rPr>
              <w:t xml:space="preserve">ption 2 does not need any LTE spec change as it just </w:t>
            </w:r>
            <w:proofErr w:type="gramStart"/>
            <w:r>
              <w:rPr>
                <w:sz w:val="22"/>
                <w:lang w:eastAsia="zh-CN"/>
              </w:rPr>
              <w:t>transmit</w:t>
            </w:r>
            <w:proofErr w:type="gramEnd"/>
            <w:r>
              <w:rPr>
                <w:sz w:val="22"/>
                <w:lang w:eastAsia="zh-CN"/>
              </w:rPr>
              <w:t xml:space="preserve"> LTE SCI along with data. And transmitting LTE SCIs won’t impact the congestion level too much compared with the transmitted data. </w:t>
            </w:r>
          </w:p>
          <w:p w14:paraId="2496097F" w14:textId="77777777" w:rsidR="00B74CEA" w:rsidRPr="00DD3D15" w:rsidRDefault="00B74CEA" w:rsidP="006409B3">
            <w:pPr>
              <w:spacing w:before="0" w:after="0"/>
              <w:rPr>
                <w:sz w:val="22"/>
                <w:lang w:eastAsia="zh-CN"/>
              </w:rPr>
            </w:pPr>
            <w:r>
              <w:rPr>
                <w:rFonts w:hint="eastAsia"/>
                <w:sz w:val="22"/>
                <w:lang w:eastAsia="zh-CN"/>
              </w:rPr>
              <w:t>H</w:t>
            </w:r>
            <w:r>
              <w:rPr>
                <w:sz w:val="22"/>
                <w:lang w:eastAsia="zh-CN"/>
              </w:rPr>
              <w:t>ence, we prefer to keep Option 2.</w:t>
            </w:r>
          </w:p>
        </w:tc>
      </w:tr>
      <w:tr w:rsidR="009D5F26" w:rsidRPr="00DD3D15" w14:paraId="63DF44AA" w14:textId="77777777" w:rsidTr="00B74CEA">
        <w:trPr>
          <w:trHeight w:val="158"/>
        </w:trPr>
        <w:tc>
          <w:tcPr>
            <w:tcW w:w="1680" w:type="dxa"/>
          </w:tcPr>
          <w:p w14:paraId="784AA7B0" w14:textId="6E84A06F" w:rsidR="009D5F26" w:rsidRDefault="009D5F26" w:rsidP="006409B3">
            <w:pPr>
              <w:spacing w:after="0"/>
              <w:rPr>
                <w:sz w:val="22"/>
                <w:lang w:eastAsia="zh-CN"/>
              </w:rPr>
            </w:pPr>
            <w:r>
              <w:rPr>
                <w:sz w:val="22"/>
                <w:lang w:eastAsia="zh-CN"/>
              </w:rPr>
              <w:lastRenderedPageBreak/>
              <w:t>Panasonic</w:t>
            </w:r>
          </w:p>
        </w:tc>
        <w:tc>
          <w:tcPr>
            <w:tcW w:w="1735" w:type="dxa"/>
          </w:tcPr>
          <w:p w14:paraId="63100AB0" w14:textId="182DA3A7" w:rsidR="009D5F26" w:rsidRDefault="009D5F26" w:rsidP="006409B3">
            <w:pPr>
              <w:spacing w:after="0"/>
              <w:rPr>
                <w:sz w:val="22"/>
                <w:lang w:eastAsia="zh-CN"/>
              </w:rPr>
            </w:pPr>
            <w:r>
              <w:rPr>
                <w:sz w:val="22"/>
                <w:lang w:eastAsia="zh-CN"/>
              </w:rPr>
              <w:t>Yes</w:t>
            </w:r>
          </w:p>
        </w:tc>
        <w:tc>
          <w:tcPr>
            <w:tcW w:w="6570" w:type="dxa"/>
          </w:tcPr>
          <w:p w14:paraId="7976F699" w14:textId="77777777" w:rsidR="009D5F26" w:rsidRDefault="009D5F26" w:rsidP="006409B3">
            <w:pPr>
              <w:spacing w:after="0"/>
              <w:rPr>
                <w:sz w:val="22"/>
              </w:rPr>
            </w:pPr>
          </w:p>
        </w:tc>
      </w:tr>
      <w:tr w:rsidR="000B10FC" w14:paraId="3D8EC3EB" w14:textId="77777777" w:rsidTr="000B10FC">
        <w:trPr>
          <w:trHeight w:val="158"/>
        </w:trPr>
        <w:tc>
          <w:tcPr>
            <w:tcW w:w="1680" w:type="dxa"/>
            <w:tcBorders>
              <w:top w:val="single" w:sz="4" w:space="0" w:color="auto"/>
              <w:left w:val="single" w:sz="4" w:space="0" w:color="auto"/>
              <w:bottom w:val="single" w:sz="4" w:space="0" w:color="auto"/>
              <w:right w:val="single" w:sz="4" w:space="0" w:color="auto"/>
            </w:tcBorders>
            <w:hideMark/>
          </w:tcPr>
          <w:p w14:paraId="0E00FEA0" w14:textId="77777777" w:rsidR="000B10FC" w:rsidRDefault="000B10FC">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5734FDCA" w14:textId="77777777" w:rsidR="000B10FC" w:rsidRDefault="000B10FC">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hideMark/>
          </w:tcPr>
          <w:p w14:paraId="26F91B08" w14:textId="77777777" w:rsidR="000B10FC" w:rsidRDefault="000B10FC">
            <w:pPr>
              <w:spacing w:before="0" w:after="0"/>
              <w:rPr>
                <w:sz w:val="22"/>
              </w:rPr>
            </w:pPr>
            <w:r>
              <w:rPr>
                <w:sz w:val="22"/>
                <w:lang w:eastAsia="zh-CN"/>
              </w:rPr>
              <w:t>Only 15kHz is supported.</w:t>
            </w:r>
          </w:p>
        </w:tc>
      </w:tr>
      <w:tr w:rsidR="000B10FC" w:rsidRPr="00DD3D15" w14:paraId="13F7D9C8" w14:textId="77777777" w:rsidTr="00B74CEA">
        <w:trPr>
          <w:trHeight w:val="158"/>
        </w:trPr>
        <w:tc>
          <w:tcPr>
            <w:tcW w:w="1680" w:type="dxa"/>
          </w:tcPr>
          <w:p w14:paraId="65768B71" w14:textId="1DDBC226" w:rsidR="000B10FC" w:rsidRDefault="000B2111" w:rsidP="000B2111">
            <w:pPr>
              <w:spacing w:before="0" w:after="0"/>
              <w:rPr>
                <w:sz w:val="22"/>
                <w:lang w:eastAsia="zh-CN"/>
              </w:rPr>
            </w:pPr>
            <w:r w:rsidRPr="000B2111">
              <w:rPr>
                <w:rFonts w:hint="eastAsia"/>
                <w:sz w:val="22"/>
                <w:lang w:eastAsia="zh-CN"/>
              </w:rPr>
              <w:t>ETRI</w:t>
            </w:r>
          </w:p>
        </w:tc>
        <w:tc>
          <w:tcPr>
            <w:tcW w:w="1735" w:type="dxa"/>
          </w:tcPr>
          <w:p w14:paraId="0FD06411" w14:textId="5AD1D2FC" w:rsidR="000B10FC" w:rsidRDefault="000B2111" w:rsidP="000B2111">
            <w:pPr>
              <w:spacing w:before="0" w:after="0"/>
              <w:rPr>
                <w:sz w:val="22"/>
                <w:lang w:eastAsia="zh-CN"/>
              </w:rPr>
            </w:pPr>
            <w:r w:rsidRPr="000B2111">
              <w:rPr>
                <w:rFonts w:hint="eastAsia"/>
                <w:sz w:val="22"/>
                <w:lang w:eastAsia="zh-CN"/>
              </w:rPr>
              <w:t>Yes</w:t>
            </w:r>
            <w:r w:rsidRPr="000B2111">
              <w:rPr>
                <w:sz w:val="22"/>
                <w:lang w:eastAsia="zh-CN"/>
              </w:rPr>
              <w:t xml:space="preserve"> </w:t>
            </w:r>
            <w:r w:rsidRPr="000B2111">
              <w:rPr>
                <w:rFonts w:hint="eastAsia"/>
                <w:sz w:val="22"/>
                <w:lang w:eastAsia="zh-CN"/>
              </w:rPr>
              <w:t>with</w:t>
            </w:r>
            <w:r w:rsidRPr="000B2111">
              <w:rPr>
                <w:sz w:val="22"/>
                <w:lang w:eastAsia="zh-CN"/>
              </w:rPr>
              <w:t xml:space="preserve"> </w:t>
            </w:r>
            <w:r w:rsidRPr="000B2111">
              <w:rPr>
                <w:rFonts w:hint="eastAsia"/>
                <w:sz w:val="22"/>
                <w:lang w:eastAsia="zh-CN"/>
              </w:rPr>
              <w:t>comments</w:t>
            </w:r>
          </w:p>
        </w:tc>
        <w:tc>
          <w:tcPr>
            <w:tcW w:w="6570" w:type="dxa"/>
          </w:tcPr>
          <w:p w14:paraId="489B96E0" w14:textId="1CEB816F" w:rsidR="000B10FC" w:rsidRPr="000B2111" w:rsidRDefault="000B2111" w:rsidP="006409B3">
            <w:pPr>
              <w:spacing w:after="0"/>
              <w:rPr>
                <w:rFonts w:eastAsia="Malgun Gothic"/>
                <w:sz w:val="22"/>
                <w:lang w:eastAsia="ko-KR"/>
              </w:rPr>
            </w:pPr>
            <w:r>
              <w:rPr>
                <w:rFonts w:eastAsia="Malgun Gothic" w:hint="eastAsia"/>
                <w:sz w:val="22"/>
                <w:lang w:eastAsia="ko-KR"/>
              </w:rPr>
              <w:t>Considering</w:t>
            </w:r>
            <w:r>
              <w:rPr>
                <w:rFonts w:eastAsia="Malgun Gothic"/>
                <w:sz w:val="22"/>
                <w:lang w:eastAsia="ko-KR"/>
              </w:rPr>
              <w:t xml:space="preserve"> </w:t>
            </w:r>
            <w:r>
              <w:rPr>
                <w:rFonts w:eastAsia="Malgun Gothic" w:hint="eastAsia"/>
                <w:sz w:val="22"/>
                <w:lang w:eastAsia="ko-KR"/>
              </w:rPr>
              <w:t>FL</w:t>
            </w:r>
            <w:r>
              <w:rPr>
                <w:rFonts w:eastAsia="Malgun Gothic"/>
                <w:sz w:val="22"/>
                <w:lang w:eastAsia="ko-KR"/>
              </w:rPr>
              <w:t>’</w:t>
            </w:r>
            <w:r>
              <w:rPr>
                <w:rFonts w:eastAsia="Malgun Gothic" w:hint="eastAsia"/>
                <w:sz w:val="22"/>
                <w:lang w:eastAsia="ko-KR"/>
              </w:rPr>
              <w:t>s</w:t>
            </w:r>
            <w:r>
              <w:rPr>
                <w:rFonts w:eastAsia="Malgun Gothic"/>
                <w:sz w:val="22"/>
                <w:lang w:eastAsia="ko-KR"/>
              </w:rPr>
              <w:t xml:space="preserve"> </w:t>
            </w:r>
            <w:r>
              <w:rPr>
                <w:rFonts w:eastAsia="Malgun Gothic" w:hint="eastAsia"/>
                <w:sz w:val="22"/>
                <w:lang w:eastAsia="ko-KR"/>
              </w:rPr>
              <w:t>clarification</w:t>
            </w:r>
            <w:r>
              <w:rPr>
                <w:rFonts w:eastAsia="Malgun Gothic"/>
                <w:sz w:val="22"/>
                <w:lang w:eastAsia="ko-KR"/>
              </w:rPr>
              <w:t xml:space="preserve"> </w:t>
            </w:r>
            <w:r>
              <w:rPr>
                <w:rFonts w:eastAsia="Malgun Gothic" w:hint="eastAsia"/>
                <w:sz w:val="22"/>
                <w:lang w:eastAsia="ko-KR"/>
              </w:rPr>
              <w:t>between</w:t>
            </w:r>
            <w:r>
              <w:rPr>
                <w:rFonts w:eastAsia="Malgun Gothic"/>
                <w:sz w:val="22"/>
                <w:lang w:eastAsia="ko-KR"/>
              </w:rPr>
              <w:t xml:space="preserve"> </w:t>
            </w:r>
            <w:r>
              <w:rPr>
                <w:rFonts w:eastAsia="Malgun Gothic" w:hint="eastAsia"/>
                <w:sz w:val="22"/>
                <w:lang w:eastAsia="ko-KR"/>
              </w:rPr>
              <w:t>option</w:t>
            </w:r>
            <w:r>
              <w:rPr>
                <w:rFonts w:eastAsia="Malgun Gothic"/>
                <w:sz w:val="22"/>
                <w:lang w:eastAsia="ko-KR"/>
              </w:rPr>
              <w:t xml:space="preserve"> </w:t>
            </w:r>
            <w:r>
              <w:rPr>
                <w:rFonts w:eastAsia="Malgun Gothic" w:hint="eastAsia"/>
                <w:sz w:val="22"/>
                <w:lang w:eastAsia="ko-KR"/>
              </w:rPr>
              <w:t>3</w:t>
            </w:r>
            <w:r>
              <w:rPr>
                <w:rFonts w:eastAsia="Malgun Gothic"/>
                <w:sz w:val="22"/>
                <w:lang w:eastAsia="ko-KR"/>
              </w:rPr>
              <w:t xml:space="preserve"> </w:t>
            </w:r>
            <w:r>
              <w:rPr>
                <w:rFonts w:eastAsia="Malgun Gothic" w:hint="eastAsia"/>
                <w:sz w:val="22"/>
                <w:lang w:eastAsia="ko-KR"/>
              </w:rPr>
              <w:t>and</w:t>
            </w:r>
            <w:r>
              <w:rPr>
                <w:rFonts w:eastAsia="Malgun Gothic"/>
                <w:sz w:val="22"/>
                <w:lang w:eastAsia="ko-KR"/>
              </w:rPr>
              <w:t xml:space="preserve"> </w:t>
            </w:r>
            <w:r>
              <w:rPr>
                <w:rFonts w:eastAsia="Malgun Gothic" w:hint="eastAsia"/>
                <w:sz w:val="22"/>
                <w:lang w:eastAsia="ko-KR"/>
              </w:rPr>
              <w:t>option</w:t>
            </w:r>
            <w:r>
              <w:rPr>
                <w:rFonts w:eastAsia="Malgun Gothic"/>
                <w:sz w:val="22"/>
                <w:lang w:eastAsia="ko-KR"/>
              </w:rPr>
              <w:t xml:space="preserve"> </w:t>
            </w:r>
            <w:r>
              <w:rPr>
                <w:rFonts w:eastAsia="Malgun Gothic" w:hint="eastAsia"/>
                <w:sz w:val="22"/>
                <w:lang w:eastAsia="ko-KR"/>
              </w:rPr>
              <w:t>4,</w:t>
            </w:r>
            <w:r>
              <w:rPr>
                <w:rFonts w:eastAsia="Malgun Gothic"/>
                <w:sz w:val="22"/>
                <w:lang w:eastAsia="ko-KR"/>
              </w:rPr>
              <w:t xml:space="preserve"> </w:t>
            </w:r>
            <w:r>
              <w:rPr>
                <w:rFonts w:eastAsia="Malgun Gothic" w:hint="eastAsia"/>
                <w:sz w:val="22"/>
                <w:lang w:eastAsia="ko-KR"/>
              </w:rPr>
              <w:t>we</w:t>
            </w:r>
            <w:r>
              <w:rPr>
                <w:rFonts w:eastAsia="Malgun Gothic"/>
                <w:sz w:val="22"/>
                <w:lang w:eastAsia="ko-KR"/>
              </w:rPr>
              <w:t xml:space="preserve"> </w:t>
            </w:r>
            <w:r>
              <w:rPr>
                <w:rFonts w:eastAsia="Malgun Gothic" w:hint="eastAsia"/>
                <w:sz w:val="22"/>
                <w:lang w:eastAsia="ko-KR"/>
              </w:rPr>
              <w:t>are</w:t>
            </w:r>
            <w:r>
              <w:rPr>
                <w:rFonts w:eastAsia="Malgun Gothic"/>
                <w:sz w:val="22"/>
                <w:lang w:eastAsia="ko-KR"/>
              </w:rPr>
              <w:t xml:space="preserve"> </w:t>
            </w:r>
            <w:r>
              <w:rPr>
                <w:rFonts w:eastAsia="Malgun Gothic" w:hint="eastAsia"/>
                <w:sz w:val="22"/>
                <w:lang w:eastAsia="ko-KR"/>
              </w:rPr>
              <w:t>not</w:t>
            </w:r>
            <w:r>
              <w:rPr>
                <w:rFonts w:eastAsia="Malgun Gothic"/>
                <w:sz w:val="22"/>
                <w:lang w:eastAsia="ko-KR"/>
              </w:rPr>
              <w:t xml:space="preserve"> </w:t>
            </w:r>
            <w:r>
              <w:rPr>
                <w:rFonts w:eastAsia="Malgun Gothic" w:hint="eastAsia"/>
                <w:sz w:val="22"/>
                <w:lang w:eastAsia="ko-KR"/>
              </w:rPr>
              <w:t>sure</w:t>
            </w:r>
            <w:r>
              <w:rPr>
                <w:rFonts w:eastAsia="Malgun Gothic"/>
                <w:sz w:val="22"/>
                <w:lang w:eastAsia="ko-KR"/>
              </w:rPr>
              <w:t xml:space="preserve"> </w:t>
            </w:r>
            <w:r>
              <w:rPr>
                <w:rFonts w:eastAsia="Malgun Gothic" w:hint="eastAsia"/>
                <w:sz w:val="22"/>
                <w:lang w:eastAsia="ko-KR"/>
              </w:rPr>
              <w:t>how</w:t>
            </w:r>
            <w:r>
              <w:rPr>
                <w:rFonts w:eastAsia="Malgun Gothic"/>
                <w:sz w:val="22"/>
                <w:lang w:eastAsia="ko-KR"/>
              </w:rPr>
              <w:t xml:space="preserve"> </w:t>
            </w:r>
            <w:r>
              <w:rPr>
                <w:rFonts w:eastAsia="Malgun Gothic" w:hint="eastAsia"/>
                <w:sz w:val="22"/>
                <w:lang w:eastAsia="ko-KR"/>
              </w:rPr>
              <w:t>to</w:t>
            </w:r>
            <w:r>
              <w:rPr>
                <w:rFonts w:eastAsia="Malgun Gothic"/>
                <w:sz w:val="22"/>
                <w:lang w:eastAsia="ko-KR"/>
              </w:rPr>
              <w:t xml:space="preserve"> </w:t>
            </w:r>
            <w:r>
              <w:rPr>
                <w:rFonts w:eastAsia="Malgun Gothic" w:hint="eastAsia"/>
                <w:sz w:val="22"/>
                <w:lang w:eastAsia="ko-KR"/>
              </w:rPr>
              <w:t>operate</w:t>
            </w:r>
            <w:r>
              <w:rPr>
                <w:rFonts w:eastAsia="Malgun Gothic"/>
                <w:sz w:val="22"/>
                <w:lang w:eastAsia="ko-KR"/>
              </w:rPr>
              <w:t xml:space="preserve"> </w:t>
            </w:r>
            <w:r>
              <w:rPr>
                <w:rFonts w:eastAsia="Malgun Gothic" w:hint="eastAsia"/>
                <w:sz w:val="22"/>
                <w:lang w:eastAsia="ko-KR"/>
              </w:rPr>
              <w:t>option</w:t>
            </w:r>
            <w:r>
              <w:rPr>
                <w:rFonts w:eastAsia="Malgun Gothic"/>
                <w:sz w:val="22"/>
                <w:lang w:eastAsia="ko-KR"/>
              </w:rPr>
              <w:t xml:space="preserve"> </w:t>
            </w:r>
            <w:r>
              <w:rPr>
                <w:rFonts w:eastAsia="Malgun Gothic" w:hint="eastAsia"/>
                <w:sz w:val="22"/>
                <w:lang w:eastAsia="ko-KR"/>
              </w:rPr>
              <w:t>4</w:t>
            </w:r>
            <w:r>
              <w:rPr>
                <w:rFonts w:eastAsia="Malgun Gothic"/>
                <w:sz w:val="22"/>
                <w:lang w:eastAsia="ko-KR"/>
              </w:rPr>
              <w:t xml:space="preserve"> </w:t>
            </w:r>
            <w:r>
              <w:rPr>
                <w:rFonts w:eastAsia="Malgun Gothic" w:hint="eastAsia"/>
                <w:sz w:val="22"/>
                <w:lang w:eastAsia="ko-KR"/>
              </w:rPr>
              <w:t>for</w:t>
            </w:r>
            <w:r>
              <w:rPr>
                <w:rFonts w:eastAsia="Malgun Gothic"/>
                <w:sz w:val="22"/>
                <w:lang w:eastAsia="ko-KR"/>
              </w:rPr>
              <w:t xml:space="preserve"> </w:t>
            </w:r>
            <w:r>
              <w:rPr>
                <w:rFonts w:eastAsia="Malgun Gothic" w:hint="eastAsia"/>
                <w:sz w:val="22"/>
                <w:lang w:eastAsia="ko-KR"/>
              </w:rPr>
              <w:t>dynamic</w:t>
            </w:r>
            <w:r>
              <w:rPr>
                <w:rFonts w:eastAsia="Malgun Gothic"/>
                <w:sz w:val="22"/>
                <w:lang w:eastAsia="ko-KR"/>
              </w:rPr>
              <w:t xml:space="preserve"> resource </w:t>
            </w:r>
            <w:r>
              <w:rPr>
                <w:rFonts w:eastAsia="Malgun Gothic" w:hint="eastAsia"/>
                <w:sz w:val="22"/>
                <w:lang w:eastAsia="ko-KR"/>
              </w:rPr>
              <w:t>pool</w:t>
            </w:r>
            <w:r>
              <w:rPr>
                <w:rFonts w:eastAsia="Malgun Gothic"/>
                <w:sz w:val="22"/>
                <w:lang w:eastAsia="ko-KR"/>
              </w:rPr>
              <w:t xml:space="preserve"> </w:t>
            </w:r>
            <w:proofErr w:type="spellStart"/>
            <w:r>
              <w:rPr>
                <w:rFonts w:eastAsia="Malgun Gothic" w:hint="eastAsia"/>
                <w:sz w:val="22"/>
                <w:lang w:eastAsia="ko-KR"/>
              </w:rPr>
              <w:t>shaing</w:t>
            </w:r>
            <w:proofErr w:type="spellEnd"/>
            <w:r>
              <w:rPr>
                <w:rFonts w:eastAsia="Malgun Gothic" w:hint="eastAsia"/>
                <w:sz w:val="22"/>
                <w:lang w:eastAsia="ko-KR"/>
              </w:rPr>
              <w:t>.</w:t>
            </w:r>
          </w:p>
        </w:tc>
      </w:tr>
      <w:tr w:rsidR="008A2ABE" w:rsidRPr="00DD3D15" w14:paraId="645F418D" w14:textId="77777777" w:rsidTr="00B74CEA">
        <w:trPr>
          <w:trHeight w:val="158"/>
        </w:trPr>
        <w:tc>
          <w:tcPr>
            <w:tcW w:w="1680" w:type="dxa"/>
          </w:tcPr>
          <w:p w14:paraId="47075F2F" w14:textId="5BEF929F" w:rsidR="008A2ABE" w:rsidRPr="000B2111" w:rsidRDefault="008A2ABE" w:rsidP="000B2111">
            <w:pPr>
              <w:spacing w:after="0"/>
              <w:rPr>
                <w:sz w:val="22"/>
                <w:lang w:eastAsia="zh-CN"/>
              </w:rPr>
            </w:pPr>
            <w:r>
              <w:rPr>
                <w:rFonts w:eastAsiaTheme="minorEastAsia"/>
                <w:sz w:val="22"/>
                <w:lang w:eastAsia="zh-CN"/>
              </w:rPr>
              <w:t>Continental Automotive Technologies GmbH</w:t>
            </w:r>
          </w:p>
        </w:tc>
        <w:tc>
          <w:tcPr>
            <w:tcW w:w="1735" w:type="dxa"/>
          </w:tcPr>
          <w:p w14:paraId="00DB6119" w14:textId="59B42D6A" w:rsidR="008A2ABE" w:rsidRPr="000B2111" w:rsidRDefault="008A2ABE" w:rsidP="000B2111">
            <w:pPr>
              <w:spacing w:after="0"/>
              <w:rPr>
                <w:sz w:val="22"/>
                <w:lang w:eastAsia="zh-CN"/>
              </w:rPr>
            </w:pPr>
            <w:r>
              <w:rPr>
                <w:sz w:val="22"/>
                <w:lang w:eastAsia="zh-CN"/>
              </w:rPr>
              <w:t>Yes, with comments.</w:t>
            </w:r>
          </w:p>
        </w:tc>
        <w:tc>
          <w:tcPr>
            <w:tcW w:w="6570" w:type="dxa"/>
          </w:tcPr>
          <w:p w14:paraId="7B28B972" w14:textId="1763D2C1" w:rsidR="008A2ABE" w:rsidRDefault="008A2ABE" w:rsidP="006409B3">
            <w:pPr>
              <w:spacing w:after="0"/>
              <w:rPr>
                <w:rFonts w:eastAsia="Malgun Gothic"/>
                <w:sz w:val="22"/>
                <w:lang w:eastAsia="ko-KR"/>
              </w:rPr>
            </w:pPr>
            <w:r>
              <w:rPr>
                <w:rFonts w:eastAsia="Malgun Gothic"/>
                <w:sz w:val="22"/>
                <w:lang w:eastAsia="ko-KR"/>
              </w:rPr>
              <w:t xml:space="preserve">Option 3 would be supported, however, the use of higher SCS should be confirmed before discussing further details. </w:t>
            </w:r>
          </w:p>
        </w:tc>
      </w:tr>
      <w:tr w:rsidR="00E4368D" w:rsidRPr="00DD3D15" w14:paraId="52CE20FA" w14:textId="77777777" w:rsidTr="00B74CEA">
        <w:trPr>
          <w:trHeight w:val="158"/>
        </w:trPr>
        <w:tc>
          <w:tcPr>
            <w:tcW w:w="1680" w:type="dxa"/>
          </w:tcPr>
          <w:p w14:paraId="2B22E9A8" w14:textId="5375BB35" w:rsidR="00E4368D" w:rsidRDefault="00E4368D" w:rsidP="00E4368D">
            <w:pPr>
              <w:spacing w:after="0"/>
              <w:rPr>
                <w:rFonts w:eastAsiaTheme="minorEastAsia"/>
                <w:sz w:val="22"/>
                <w:lang w:eastAsia="zh-CN"/>
              </w:rPr>
            </w:pPr>
            <w:r>
              <w:rPr>
                <w:sz w:val="22"/>
                <w:lang w:eastAsia="zh-CN"/>
              </w:rPr>
              <w:t>Intel</w:t>
            </w:r>
          </w:p>
        </w:tc>
        <w:tc>
          <w:tcPr>
            <w:tcW w:w="1735" w:type="dxa"/>
          </w:tcPr>
          <w:p w14:paraId="756A8D12" w14:textId="1935F588" w:rsidR="00E4368D" w:rsidRDefault="00E4368D" w:rsidP="00E4368D">
            <w:pPr>
              <w:spacing w:after="0"/>
              <w:rPr>
                <w:sz w:val="22"/>
                <w:lang w:eastAsia="zh-CN"/>
              </w:rPr>
            </w:pPr>
            <w:r>
              <w:rPr>
                <w:sz w:val="22"/>
                <w:lang w:eastAsia="zh-CN"/>
              </w:rPr>
              <w:t>Yes with comments</w:t>
            </w:r>
          </w:p>
        </w:tc>
        <w:tc>
          <w:tcPr>
            <w:tcW w:w="6570" w:type="dxa"/>
          </w:tcPr>
          <w:p w14:paraId="13B2F0D7" w14:textId="5091775B" w:rsidR="00E4368D" w:rsidRDefault="00E4368D" w:rsidP="00E4368D">
            <w:pPr>
              <w:spacing w:after="0"/>
              <w:rPr>
                <w:rFonts w:eastAsia="Malgun Gothic"/>
                <w:sz w:val="22"/>
                <w:lang w:eastAsia="ko-KR"/>
              </w:rPr>
            </w:pPr>
            <w:r>
              <w:rPr>
                <w:sz w:val="22"/>
                <w:lang w:val="en-US" w:eastAsia="zh-CN"/>
              </w:rPr>
              <w:t xml:space="preserve">We are OK with the proposal and to down-select a specific option at a later stage. Our preference is for </w:t>
            </w:r>
            <w:r w:rsidR="00C64511">
              <w:rPr>
                <w:sz w:val="22"/>
                <w:lang w:val="en-US" w:eastAsia="zh-CN"/>
              </w:rPr>
              <w:t>o</w:t>
            </w:r>
            <w:r>
              <w:rPr>
                <w:sz w:val="22"/>
                <w:lang w:val="en-US" w:eastAsia="zh-CN"/>
              </w:rPr>
              <w:t xml:space="preserve">ption 3. </w:t>
            </w:r>
          </w:p>
        </w:tc>
      </w:tr>
      <w:tr w:rsidR="00477640" w:rsidRPr="005F283A" w14:paraId="215A0E57" w14:textId="77777777" w:rsidTr="00477640">
        <w:trPr>
          <w:trHeight w:val="158"/>
        </w:trPr>
        <w:tc>
          <w:tcPr>
            <w:tcW w:w="1680" w:type="dxa"/>
          </w:tcPr>
          <w:p w14:paraId="73361EFA" w14:textId="77777777" w:rsidR="00477640" w:rsidRDefault="00477640" w:rsidP="0061584B">
            <w:pPr>
              <w:spacing w:after="0"/>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1735" w:type="dxa"/>
          </w:tcPr>
          <w:p w14:paraId="7E4F54A1" w14:textId="77777777" w:rsidR="00477640" w:rsidRDefault="00477640" w:rsidP="0061584B">
            <w:pPr>
              <w:spacing w:after="0"/>
              <w:rPr>
                <w:rFonts w:eastAsiaTheme="minorEastAsia"/>
                <w:sz w:val="22"/>
                <w:lang w:eastAsia="zh-CN"/>
              </w:rPr>
            </w:pPr>
            <w:r>
              <w:rPr>
                <w:rFonts w:eastAsiaTheme="minorEastAsia"/>
                <w:sz w:val="22"/>
                <w:lang w:eastAsia="zh-CN"/>
              </w:rPr>
              <w:t>Yes with comments</w:t>
            </w:r>
          </w:p>
        </w:tc>
        <w:tc>
          <w:tcPr>
            <w:tcW w:w="6570" w:type="dxa"/>
          </w:tcPr>
          <w:p w14:paraId="446E8F69"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sidRPr="00D5077D">
              <w:rPr>
                <w:rFonts w:eastAsia="DengXian"/>
                <w:sz w:val="22"/>
                <w:szCs w:val="22"/>
                <w:lang w:val="en-US" w:eastAsia="zh-CN"/>
              </w:rPr>
              <w:t>The higher SCS, e.g. 30kHz, shall be supported for dynamic resource pool sharing</w:t>
            </w:r>
            <w:r>
              <w:rPr>
                <w:rFonts w:eastAsia="DengXian"/>
                <w:sz w:val="22"/>
                <w:szCs w:val="22"/>
                <w:lang w:val="en-US" w:eastAsia="zh-CN"/>
              </w:rPr>
              <w:t>. Otherwise, Rel-18 UE cannot communication with Rel-16/17 UEs.</w:t>
            </w:r>
          </w:p>
          <w:p w14:paraId="608090C6"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 xml:space="preserve">In </w:t>
            </w:r>
            <w:proofErr w:type="spellStart"/>
            <w:r>
              <w:rPr>
                <w:rFonts w:eastAsia="DengXian"/>
                <w:sz w:val="22"/>
                <w:szCs w:val="22"/>
                <w:lang w:val="en-US" w:eastAsia="zh-CN"/>
              </w:rPr>
              <w:t>sidelink</w:t>
            </w:r>
            <w:proofErr w:type="spellEnd"/>
            <w:r>
              <w:rPr>
                <w:rFonts w:eastAsia="DengXian"/>
                <w:sz w:val="22"/>
                <w:szCs w:val="22"/>
                <w:lang w:val="en-US" w:eastAsia="zh-CN"/>
              </w:rPr>
              <w:t xml:space="preserve">, only one SL BWP is supported and 30kHz is mandatory for Rel-16/17 UE. For a Rel-18 SL UE, it needs to coexist with LTE-V UE, for example in RP1, and also communicate with </w:t>
            </w:r>
            <w:r>
              <w:rPr>
                <w:rFonts w:eastAsia="DengXian" w:hint="eastAsia"/>
                <w:sz w:val="22"/>
                <w:szCs w:val="22"/>
                <w:lang w:val="en-US" w:eastAsia="zh-CN"/>
              </w:rPr>
              <w:t>l</w:t>
            </w:r>
            <w:r>
              <w:rPr>
                <w:rFonts w:eastAsia="DengXian"/>
                <w:sz w:val="22"/>
                <w:szCs w:val="22"/>
                <w:lang w:val="en-US" w:eastAsia="zh-CN"/>
              </w:rPr>
              <w:t>egacy UE, for example in RP2. If legacy UEs only support 30</w:t>
            </w:r>
            <w:r>
              <w:rPr>
                <w:rFonts w:eastAsia="DengXian" w:hint="eastAsia"/>
                <w:sz w:val="22"/>
                <w:szCs w:val="22"/>
                <w:lang w:val="en-US" w:eastAsia="zh-CN"/>
              </w:rPr>
              <w:t>k</w:t>
            </w:r>
            <w:r>
              <w:rPr>
                <w:rFonts w:eastAsia="DengXian"/>
                <w:sz w:val="22"/>
                <w:szCs w:val="22"/>
                <w:lang w:val="en-US" w:eastAsia="zh-CN"/>
              </w:rPr>
              <w:t>Hz SCS and only allowed 15kHz SCS for co-channel coexistence, how does R18 UE support both of them in this only one SL BWP? Therefore, 30</w:t>
            </w:r>
            <w:r>
              <w:rPr>
                <w:rFonts w:eastAsia="DengXian" w:hint="eastAsia"/>
                <w:sz w:val="22"/>
                <w:szCs w:val="22"/>
                <w:lang w:val="en-US" w:eastAsia="zh-CN"/>
              </w:rPr>
              <w:t>k</w:t>
            </w:r>
            <w:r>
              <w:rPr>
                <w:rFonts w:eastAsia="DengXian"/>
                <w:sz w:val="22"/>
                <w:szCs w:val="22"/>
                <w:lang w:val="en-US" w:eastAsia="zh-CN"/>
              </w:rPr>
              <w:t>Hz shall be supported for backward compatibility.</w:t>
            </w:r>
          </w:p>
          <w:p w14:paraId="3F3EEFC5"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noProof/>
                <w:lang w:val="en-US"/>
              </w:rPr>
              <w:drawing>
                <wp:inline distT="0" distB="0" distL="0" distR="0" wp14:anchorId="16E4E152" wp14:editId="65A4C5BA">
                  <wp:extent cx="3998719" cy="526506"/>
                  <wp:effectExtent l="0" t="0" r="190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173552" cy="549526"/>
                          </a:xfrm>
                          <a:prstGeom prst="rect">
                            <a:avLst/>
                          </a:prstGeom>
                        </pic:spPr>
                      </pic:pic>
                    </a:graphicData>
                  </a:graphic>
                </wp:inline>
              </w:drawing>
            </w:r>
          </w:p>
          <w:p w14:paraId="6C812B5C"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We are fine with option 3 in this proposal.</w:t>
            </w:r>
          </w:p>
          <w:p w14:paraId="32695D9C"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For the option 4, as FL explained, it implies semi-static resource pool partitioning, so our question is that it should be already covered by the following conclusion.</w:t>
            </w:r>
          </w:p>
          <w:tbl>
            <w:tblPr>
              <w:tblStyle w:val="TableGrid"/>
              <w:tblW w:w="0" w:type="auto"/>
              <w:tblLook w:val="04A0" w:firstRow="1" w:lastRow="0" w:firstColumn="1" w:lastColumn="0" w:noHBand="0" w:noVBand="1"/>
            </w:tblPr>
            <w:tblGrid>
              <w:gridCol w:w="6344"/>
            </w:tblGrid>
            <w:tr w:rsidR="00477640" w14:paraId="471F6E15" w14:textId="77777777" w:rsidTr="0061584B">
              <w:tc>
                <w:tcPr>
                  <w:tcW w:w="6344" w:type="dxa"/>
                </w:tcPr>
                <w:p w14:paraId="0F3906D0" w14:textId="77777777" w:rsidR="00477640" w:rsidRPr="00954313" w:rsidRDefault="00477640" w:rsidP="0061584B">
                  <w:pPr>
                    <w:pStyle w:val="3GPPNormalText"/>
                    <w:spacing w:after="0"/>
                    <w:rPr>
                      <w:b/>
                      <w:sz w:val="20"/>
                    </w:rPr>
                  </w:pPr>
                  <w:r w:rsidRPr="00954313">
                    <w:rPr>
                      <w:b/>
                      <w:sz w:val="20"/>
                      <w:lang w:val="en-GB"/>
                    </w:rPr>
                    <w:t>Conclusion</w:t>
                  </w:r>
                </w:p>
                <w:p w14:paraId="19C70493" w14:textId="77777777" w:rsidR="00477640" w:rsidRPr="005A4388" w:rsidRDefault="00477640" w:rsidP="0061584B">
                  <w:pPr>
                    <w:pStyle w:val="ListParagraph"/>
                    <w:spacing w:line="259" w:lineRule="auto"/>
                    <w:ind w:left="0"/>
                    <w:rPr>
                      <w:rFonts w:ascii="Times New Roman" w:eastAsia="MS Mincho" w:hAnsi="Times New Roman"/>
                    </w:rPr>
                  </w:pPr>
                  <w:r w:rsidRPr="005A4388">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030738EC"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w:t>
                  </w:r>
                </w:p>
              </w:tc>
            </w:tr>
          </w:tbl>
          <w:p w14:paraId="1BCEE5E3"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So we suggest to have further clarification on option 4 (or delete it) and having following changes (in purple) on the proposal.</w:t>
            </w:r>
          </w:p>
          <w:p w14:paraId="6B56002B" w14:textId="77777777" w:rsidR="00477640" w:rsidRPr="00C57F14" w:rsidRDefault="00477640" w:rsidP="0061584B">
            <w:pPr>
              <w:pStyle w:val="3GPPNormalText"/>
              <w:spacing w:after="0"/>
              <w:rPr>
                <w:b/>
              </w:rPr>
            </w:pPr>
            <w:r>
              <w:rPr>
                <w:b/>
              </w:rPr>
              <w:t>Proposal 1-5 (II)</w:t>
            </w:r>
            <w:r w:rsidRPr="00C57F14">
              <w:rPr>
                <w:b/>
              </w:rPr>
              <w:t>:</w:t>
            </w:r>
          </w:p>
          <w:p w14:paraId="5D514F21"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rPr>
            </w:pPr>
            <w:r>
              <w:rPr>
                <w:rFonts w:ascii="Times New Roman" w:eastAsia="MS Mincho" w:hAnsi="Times New Roman"/>
                <w:b/>
                <w:szCs w:val="24"/>
              </w:rPr>
              <w:lastRenderedPageBreak/>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w:t>
            </w:r>
            <w:r w:rsidRPr="007D2D40">
              <w:rPr>
                <w:rFonts w:ascii="Times New Roman" w:eastAsia="MS Mincho" w:hAnsi="Times New Roman"/>
                <w:b/>
                <w:strike/>
                <w:color w:val="7030A0"/>
                <w:szCs w:val="24"/>
              </w:rPr>
              <w:t>if</w:t>
            </w:r>
            <w:r>
              <w:rPr>
                <w:rFonts w:ascii="Times New Roman" w:eastAsia="MS Mincho" w:hAnsi="Times New Roman"/>
                <w:b/>
                <w:color w:val="FF0000"/>
                <w:szCs w:val="24"/>
              </w:rPr>
              <w:t xml:space="preserve">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xml:space="preserve">, </w:t>
            </w:r>
            <w:r w:rsidRPr="007D2D40">
              <w:rPr>
                <w:rFonts w:ascii="Times New Roman" w:eastAsia="MS Mincho" w:hAnsi="Times New Roman"/>
                <w:b/>
                <w:color w:val="7030A0"/>
                <w:szCs w:val="24"/>
              </w:rPr>
              <w:t xml:space="preserve">and </w:t>
            </w:r>
            <w:r>
              <w:rPr>
                <w:rFonts w:ascii="Times New Roman" w:eastAsia="MS Mincho" w:hAnsi="Times New Roman"/>
                <w:b/>
                <w:szCs w:val="24"/>
              </w:rPr>
              <w:t xml:space="preserve">the following options are </w:t>
            </w:r>
            <w:r w:rsidRPr="007D2D40">
              <w:rPr>
                <w:rFonts w:ascii="Times New Roman" w:eastAsia="MS Mincho" w:hAnsi="Times New Roman"/>
                <w:b/>
                <w:color w:val="7030A0"/>
                <w:szCs w:val="24"/>
              </w:rPr>
              <w:t>further</w:t>
            </w:r>
            <w:r>
              <w:rPr>
                <w:rFonts w:ascii="Times New Roman" w:eastAsia="MS Mincho" w:hAnsi="Times New Roman"/>
                <w:b/>
                <w:szCs w:val="24"/>
              </w:rPr>
              <w:t xml:space="preserve"> supported (possible down-selection):</w:t>
            </w:r>
          </w:p>
          <w:p w14:paraId="13559935"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55E32F2A" w14:textId="77777777" w:rsidR="00477640" w:rsidRPr="00035880" w:rsidRDefault="00477640" w:rsidP="00477640">
            <w:pPr>
              <w:pStyle w:val="ListParagraph"/>
              <w:numPr>
                <w:ilvl w:val="1"/>
                <w:numId w:val="10"/>
              </w:numPr>
              <w:spacing w:line="259" w:lineRule="auto"/>
              <w:ind w:left="720"/>
              <w:rPr>
                <w:rFonts w:ascii="Times New Roman" w:eastAsia="MS Mincho" w:hAnsi="Times New Roman"/>
                <w:b/>
                <w:strike/>
                <w:color w:val="70AD47" w:themeColor="accent6"/>
                <w:szCs w:val="24"/>
                <w:lang w:val="en-GB"/>
              </w:rPr>
            </w:pPr>
            <w:r w:rsidRPr="00035880">
              <w:rPr>
                <w:rFonts w:ascii="Times New Roman" w:eastAsia="MS Mincho" w:hAnsi="Times New Roman"/>
                <w:b/>
                <w:strike/>
                <w:color w:val="70AD47" w:themeColor="accent6"/>
                <w:szCs w:val="24"/>
                <w:lang w:val="en-GB"/>
              </w:rPr>
              <w:t xml:space="preserve">Option 2: NR SL UE transmits LTE SCIs (SCI format 0 or 1), indicating resources reserved by NR SL transmissions, informing the LTE SL </w:t>
            </w:r>
            <w:proofErr w:type="spellStart"/>
            <w:r w:rsidRPr="00035880">
              <w:rPr>
                <w:rFonts w:ascii="Times New Roman" w:eastAsia="MS Mincho" w:hAnsi="Times New Roman"/>
                <w:b/>
                <w:strike/>
                <w:color w:val="70AD47" w:themeColor="accent6"/>
                <w:szCs w:val="24"/>
                <w:lang w:val="en-GB"/>
              </w:rPr>
              <w:t>Ues</w:t>
            </w:r>
            <w:proofErr w:type="spellEnd"/>
            <w:r w:rsidRPr="00035880">
              <w:rPr>
                <w:rFonts w:ascii="Times New Roman" w:eastAsia="MS Mincho" w:hAnsi="Times New Roman"/>
                <w:b/>
                <w:strike/>
                <w:color w:val="70AD47" w:themeColor="accent6"/>
                <w:szCs w:val="24"/>
                <w:lang w:val="en-GB"/>
              </w:rPr>
              <w:t xml:space="preserve"> about the resource reservations used by NR SL </w:t>
            </w:r>
            <w:proofErr w:type="spellStart"/>
            <w:r w:rsidRPr="00035880">
              <w:rPr>
                <w:rFonts w:ascii="Times New Roman" w:eastAsia="MS Mincho" w:hAnsi="Times New Roman"/>
                <w:b/>
                <w:strike/>
                <w:color w:val="70AD47" w:themeColor="accent6"/>
                <w:szCs w:val="24"/>
                <w:lang w:val="en-GB"/>
              </w:rPr>
              <w:t>Ues</w:t>
            </w:r>
            <w:proofErr w:type="spellEnd"/>
            <w:r w:rsidRPr="00035880">
              <w:rPr>
                <w:rFonts w:ascii="Times New Roman" w:eastAsia="MS Mincho" w:hAnsi="Times New Roman"/>
                <w:b/>
                <w:strike/>
                <w:color w:val="70AD47" w:themeColor="accent6"/>
                <w:szCs w:val="24"/>
                <w:lang w:val="en-GB"/>
              </w:rPr>
              <w:t>.</w:t>
            </w:r>
          </w:p>
          <w:p w14:paraId="07953ED8"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w:t>
            </w:r>
            <w:r w:rsidRPr="00035880">
              <w:rPr>
                <w:rFonts w:ascii="Times New Roman" w:eastAsia="MS Mincho" w:hAnsi="Times New Roman"/>
                <w:b/>
                <w:color w:val="70AD47" w:themeColor="accent6"/>
                <w:szCs w:val="24"/>
                <w:lang w:val="en-GB"/>
              </w:rPr>
              <w:t xml:space="preserve">overlapping with LTE SL transmissions </w:t>
            </w:r>
            <w:r w:rsidRPr="00035880">
              <w:rPr>
                <w:rFonts w:ascii="Times New Roman" w:eastAsia="MS Mincho" w:hAnsi="Times New Roman"/>
                <w:b/>
                <w:strike/>
                <w:color w:val="70AD47" w:themeColor="accent6"/>
                <w:szCs w:val="24"/>
                <w:lang w:val="en-GB"/>
              </w:rPr>
              <w:t>that may cause AGC issues</w:t>
            </w:r>
            <w:r>
              <w:rPr>
                <w:rFonts w:ascii="Times New Roman" w:eastAsia="MS Mincho" w:hAnsi="Times New Roman"/>
                <w:b/>
                <w:color w:val="FF0000"/>
                <w:szCs w:val="24"/>
                <w:lang w:val="en-GB"/>
              </w:rPr>
              <w:t>.</w:t>
            </w:r>
          </w:p>
          <w:p w14:paraId="03989D1E" w14:textId="77777777" w:rsidR="00477640" w:rsidRDefault="00477640" w:rsidP="00477640">
            <w:pPr>
              <w:pStyle w:val="ListParagraph"/>
              <w:numPr>
                <w:ilvl w:val="1"/>
                <w:numId w:val="10"/>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w:t>
            </w:r>
            <w:r w:rsidRPr="00035880">
              <w:rPr>
                <w:rFonts w:ascii="Times New Roman" w:eastAsia="MS Mincho" w:hAnsi="Times New Roman"/>
                <w:b/>
                <w:strike/>
                <w:color w:val="70AD47" w:themeColor="accent6"/>
                <w:szCs w:val="24"/>
                <w:lang w:val="en-GB"/>
              </w:rPr>
              <w:t>does</w:t>
            </w:r>
            <w:r w:rsidRPr="00035880">
              <w:rPr>
                <w:rFonts w:ascii="Times New Roman" w:eastAsia="MS Mincho" w:hAnsi="Times New Roman"/>
                <w:b/>
                <w:color w:val="70AD47" w:themeColor="accent6"/>
                <w:szCs w:val="24"/>
                <w:lang w:val="en-GB"/>
              </w:rPr>
              <w:t xml:space="preserve"> is (pre-)configured </w:t>
            </w:r>
            <w:r>
              <w:rPr>
                <w:rFonts w:ascii="Times New Roman" w:eastAsia="MS Mincho" w:hAnsi="Times New Roman"/>
                <w:b/>
                <w:color w:val="FF0000"/>
                <w:szCs w:val="24"/>
                <w:lang w:val="en-GB"/>
              </w:rPr>
              <w:t xml:space="preserve">not </w:t>
            </w:r>
            <w:r w:rsidRPr="00035880">
              <w:rPr>
                <w:rFonts w:ascii="Times New Roman" w:eastAsia="MS Mincho" w:hAnsi="Times New Roman"/>
                <w:b/>
                <w:color w:val="70AD47" w:themeColor="accent6"/>
                <w:szCs w:val="24"/>
                <w:lang w:val="en-GB"/>
              </w:rPr>
              <w:t xml:space="preserve">to </w:t>
            </w:r>
            <w:r>
              <w:rPr>
                <w:rFonts w:ascii="Times New Roman" w:eastAsia="MS Mincho" w:hAnsi="Times New Roman"/>
                <w:b/>
                <w:color w:val="FF0000"/>
                <w:szCs w:val="24"/>
                <w:lang w:val="en-GB"/>
              </w:rPr>
              <w:t xml:space="preserve">transmit on the slots overlapping with LTE SL’s </w:t>
            </w:r>
            <w:r w:rsidRPr="00035880">
              <w:rPr>
                <w:rFonts w:ascii="Times New Roman" w:eastAsia="MS Mincho" w:hAnsi="Times New Roman"/>
                <w:b/>
                <w:color w:val="70AD47" w:themeColor="accent6"/>
                <w:szCs w:val="24"/>
                <w:lang w:val="en-GB"/>
              </w:rPr>
              <w:t>reservation</w:t>
            </w:r>
            <w:r>
              <w:rPr>
                <w:rFonts w:ascii="Times New Roman" w:eastAsia="MS Mincho" w:hAnsi="Times New Roman"/>
                <w:b/>
                <w:color w:val="70AD47" w:themeColor="accent6"/>
                <w:szCs w:val="24"/>
                <w:lang w:val="en-GB"/>
              </w:rPr>
              <w:t xml:space="preserve"> (pre-)configured resources</w:t>
            </w:r>
            <w:r w:rsidRPr="00035880">
              <w:rPr>
                <w:rFonts w:ascii="Times New Roman" w:eastAsia="MS Mincho" w:hAnsi="Times New Roman"/>
                <w:b/>
                <w:color w:val="70AD47" w:themeColor="accent6"/>
                <w:szCs w:val="24"/>
                <w:lang w:val="en-GB"/>
              </w:rPr>
              <w:t xml:space="preserve"> </w:t>
            </w:r>
            <w:r>
              <w:rPr>
                <w:rFonts w:ascii="Times New Roman" w:eastAsia="MS Mincho" w:hAnsi="Times New Roman"/>
                <w:b/>
                <w:color w:val="FF0000"/>
                <w:szCs w:val="24"/>
                <w:lang w:val="en-GB"/>
              </w:rPr>
              <w:t xml:space="preserve">in time. </w:t>
            </w:r>
          </w:p>
          <w:p w14:paraId="10D047AA" w14:textId="77777777" w:rsidR="00477640" w:rsidRPr="005F283A" w:rsidRDefault="00477640" w:rsidP="00477640">
            <w:pPr>
              <w:pStyle w:val="ListParagraph"/>
              <w:numPr>
                <w:ilvl w:val="1"/>
                <w:numId w:val="10"/>
              </w:numPr>
              <w:spacing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tc>
      </w:tr>
      <w:tr w:rsidR="00752110" w:rsidRPr="005F283A" w14:paraId="2621EAFD" w14:textId="77777777" w:rsidTr="00477640">
        <w:trPr>
          <w:trHeight w:val="158"/>
        </w:trPr>
        <w:tc>
          <w:tcPr>
            <w:tcW w:w="1680" w:type="dxa"/>
          </w:tcPr>
          <w:p w14:paraId="7C8EA110" w14:textId="4C9C3C47" w:rsidR="00752110" w:rsidRDefault="00752110" w:rsidP="00752110">
            <w:pPr>
              <w:spacing w:after="0"/>
              <w:rPr>
                <w:rFonts w:eastAsiaTheme="minorEastAsia"/>
                <w:sz w:val="22"/>
                <w:lang w:eastAsia="zh-CN"/>
              </w:rPr>
            </w:pPr>
            <w:r>
              <w:rPr>
                <w:rFonts w:eastAsiaTheme="minorEastAsia"/>
                <w:sz w:val="22"/>
                <w:lang w:eastAsia="zh-CN"/>
              </w:rPr>
              <w:lastRenderedPageBreak/>
              <w:t>Samsung</w:t>
            </w:r>
          </w:p>
        </w:tc>
        <w:tc>
          <w:tcPr>
            <w:tcW w:w="1735" w:type="dxa"/>
          </w:tcPr>
          <w:p w14:paraId="06C5DEBF" w14:textId="20C1492F" w:rsidR="00752110" w:rsidRDefault="00752110" w:rsidP="00752110">
            <w:pPr>
              <w:spacing w:after="0"/>
              <w:rPr>
                <w:rFonts w:eastAsiaTheme="minorEastAsia"/>
                <w:sz w:val="22"/>
                <w:lang w:eastAsia="zh-CN"/>
              </w:rPr>
            </w:pPr>
            <w:r>
              <w:rPr>
                <w:rFonts w:eastAsiaTheme="minorEastAsia"/>
                <w:sz w:val="22"/>
                <w:lang w:eastAsia="zh-CN"/>
              </w:rPr>
              <w:t>Comments</w:t>
            </w:r>
          </w:p>
        </w:tc>
        <w:tc>
          <w:tcPr>
            <w:tcW w:w="6570" w:type="dxa"/>
          </w:tcPr>
          <w:p w14:paraId="32215E4D" w14:textId="77777777" w:rsidR="00752110" w:rsidRDefault="00752110" w:rsidP="00752110">
            <w:pPr>
              <w:overflowPunct/>
              <w:autoSpaceDE/>
              <w:autoSpaceDN/>
              <w:adjustRightInd/>
              <w:spacing w:after="0" w:line="256" w:lineRule="auto"/>
              <w:textAlignment w:val="auto"/>
              <w:rPr>
                <w:rFonts w:eastAsiaTheme="minorEastAsia"/>
                <w:sz w:val="22"/>
                <w:lang w:eastAsia="zh-CN"/>
              </w:rPr>
            </w:pPr>
            <w:r>
              <w:rPr>
                <w:rFonts w:eastAsiaTheme="minorEastAsia"/>
                <w:sz w:val="22"/>
                <w:lang w:eastAsia="zh-CN"/>
              </w:rPr>
              <w:t>We would like to consider an option that combines option 1 and 4:</w:t>
            </w:r>
          </w:p>
          <w:p w14:paraId="452B7BBA" w14:textId="77777777" w:rsidR="00752110" w:rsidRDefault="00752110" w:rsidP="00752110">
            <w:pPr>
              <w:overflowPunct/>
              <w:autoSpaceDE/>
              <w:autoSpaceDN/>
              <w:adjustRightInd/>
              <w:spacing w:after="0" w:line="256" w:lineRule="auto"/>
              <w:textAlignment w:val="auto"/>
              <w:rPr>
                <w:rFonts w:eastAsiaTheme="minorEastAsia"/>
                <w:sz w:val="22"/>
                <w:lang w:eastAsia="zh-CN"/>
              </w:rPr>
            </w:pPr>
          </w:p>
          <w:p w14:paraId="30365A8D" w14:textId="77777777" w:rsidR="00752110" w:rsidRDefault="00752110" w:rsidP="00752110">
            <w:pPr>
              <w:spacing w:before="0" w:after="0"/>
              <w:rPr>
                <w:sz w:val="22"/>
              </w:rPr>
            </w:pPr>
            <w:r>
              <w:rPr>
                <w:sz w:val="22"/>
              </w:rPr>
              <w:t>In slots that don’t overlap an LTE SL transmission, NR SL UE can transmit in one or more of these slots.</w:t>
            </w:r>
          </w:p>
          <w:p w14:paraId="6FFF09A5" w14:textId="303C8DBE" w:rsidR="00752110" w:rsidRPr="00D5077D" w:rsidRDefault="00752110" w:rsidP="00752110">
            <w:pPr>
              <w:overflowPunct/>
              <w:autoSpaceDE/>
              <w:autoSpaceDN/>
              <w:adjustRightInd/>
              <w:spacing w:after="0" w:line="256" w:lineRule="auto"/>
              <w:textAlignment w:val="auto"/>
              <w:rPr>
                <w:rFonts w:eastAsia="DengXian"/>
                <w:sz w:val="22"/>
                <w:szCs w:val="22"/>
                <w:lang w:val="en-US" w:eastAsia="zh-CN"/>
              </w:rPr>
            </w:pPr>
            <w:r>
              <w:rPr>
                <w:sz w:val="22"/>
              </w:rPr>
              <w:t xml:space="preserve">In slots that overlap an LTE transmission, NR SL UE uses multi-slot transmissions or slot aggregation, where the NR SL transmissions of higher SCSs occupy all symbols (across multiple time slots) within a LTE SL </w:t>
            </w:r>
            <w:proofErr w:type="spellStart"/>
            <w:r>
              <w:rPr>
                <w:sz w:val="22"/>
              </w:rPr>
              <w:t>subframe</w:t>
            </w:r>
            <w:proofErr w:type="spellEnd"/>
            <w:r>
              <w:rPr>
                <w:sz w:val="22"/>
              </w:rPr>
              <w:t xml:space="preserve"> of 15 kHz</w:t>
            </w:r>
          </w:p>
        </w:tc>
      </w:tr>
    </w:tbl>
    <w:p w14:paraId="69E8D58F" w14:textId="54F9D5E7" w:rsidR="009944C5" w:rsidRPr="00B74CEA" w:rsidRDefault="009944C5" w:rsidP="009944C5">
      <w:pPr>
        <w:pStyle w:val="3GPPNormalText"/>
        <w:spacing w:before="240" w:after="0"/>
        <w:rPr>
          <w:rFonts w:eastAsiaTheme="minorEastAsia"/>
          <w:b/>
          <w:lang w:val="en-GB" w:eastAsia="zh-CN"/>
        </w:rPr>
      </w:pPr>
    </w:p>
    <w:p w14:paraId="2455BAC6"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286684C8" w14:textId="77777777" w:rsidR="00132D27" w:rsidRDefault="00366861">
      <w:pPr>
        <w:rPr>
          <w:rFonts w:eastAsia="MS Mincho"/>
          <w:sz w:val="22"/>
          <w:szCs w:val="24"/>
          <w:lang w:val="en-US"/>
        </w:rPr>
      </w:pPr>
      <w:r>
        <w:rPr>
          <w:rFonts w:eastAsia="MS Mincho"/>
          <w:sz w:val="22"/>
          <w:szCs w:val="24"/>
          <w:lang w:val="en-US"/>
        </w:rPr>
        <w:t>TBD</w:t>
      </w:r>
    </w:p>
    <w:p w14:paraId="0000AB60" w14:textId="77777777" w:rsidR="00132D27" w:rsidRDefault="00132D27">
      <w:pPr>
        <w:rPr>
          <w:rFonts w:ascii="Frutiger LT Com 45 Light" w:hAnsi="Frutiger LT Com 45 Light"/>
        </w:rPr>
      </w:pPr>
    </w:p>
    <w:p w14:paraId="34BB36A0" w14:textId="77777777" w:rsidR="00132D27" w:rsidRDefault="00366861">
      <w:pPr>
        <w:pStyle w:val="Heading2"/>
        <w:ind w:left="540"/>
      </w:pPr>
      <w:r>
        <w:t xml:space="preserve"> [</w:t>
      </w:r>
      <w:r>
        <w:rPr>
          <w:i/>
        </w:rPr>
        <w:t>INACTIVE</w:t>
      </w:r>
      <w:r>
        <w:t>] Issue 1-6: DRPS – Others</w:t>
      </w:r>
    </w:p>
    <w:p w14:paraId="0D2B6D2C" w14:textId="77777777" w:rsidR="00132D27" w:rsidRDefault="00366861">
      <w:pPr>
        <w:pStyle w:val="Heading3"/>
      </w:pPr>
      <w:r>
        <w:t xml:space="preserve">Summary of Company Views from </w:t>
      </w:r>
      <w:proofErr w:type="spellStart"/>
      <w:r>
        <w:t>TDocs</w:t>
      </w:r>
      <w:proofErr w:type="spellEnd"/>
    </w:p>
    <w:p w14:paraId="5607F877" w14:textId="77777777" w:rsidR="00132D27" w:rsidRDefault="00366861">
      <w:pPr>
        <w:spacing w:after="120"/>
        <w:jc w:val="both"/>
        <w:rPr>
          <w:highlight w:val="yellow"/>
        </w:rPr>
      </w:pPr>
      <w:r>
        <w:rPr>
          <w:rFonts w:eastAsia="MS Mincho"/>
          <w:sz w:val="22"/>
          <w:szCs w:val="22"/>
        </w:rPr>
        <w:t>In this section, the FL has covered other topics of interest that were covered by company contributions related to DRPS.</w:t>
      </w:r>
    </w:p>
    <w:p w14:paraId="0AD3D203" w14:textId="77777777" w:rsidR="00132D27" w:rsidRDefault="00366861">
      <w:pPr>
        <w:pStyle w:val="3GPPNormalText"/>
        <w:numPr>
          <w:ilvl w:val="0"/>
          <w:numId w:val="21"/>
        </w:numPr>
        <w:spacing w:after="0" w:line="259" w:lineRule="auto"/>
        <w:ind w:left="360"/>
      </w:pPr>
      <w:r>
        <w:t>LTE SL reservation information is used for IUC scheme 1 and 2 – [3], [6], [14], [25], [27]</w:t>
      </w:r>
    </w:p>
    <w:p w14:paraId="7B2C7C53" w14:textId="77777777" w:rsidR="00132D27" w:rsidRDefault="00366861">
      <w:pPr>
        <w:pStyle w:val="3GPPNormalText"/>
        <w:numPr>
          <w:ilvl w:val="0"/>
          <w:numId w:val="21"/>
        </w:numPr>
        <w:spacing w:after="0" w:line="259" w:lineRule="auto"/>
        <w:ind w:left="360"/>
      </w:pPr>
      <w:r>
        <w:t>Type A devices can obtain LTE sensing information from IUC messages – [6], [17], [18], [21]</w:t>
      </w:r>
    </w:p>
    <w:p w14:paraId="74AA880A" w14:textId="77777777" w:rsidR="00132D27" w:rsidRDefault="00366861">
      <w:pPr>
        <w:pStyle w:val="3GPPNormalText"/>
        <w:numPr>
          <w:ilvl w:val="0"/>
          <w:numId w:val="21"/>
        </w:numPr>
        <w:spacing w:after="0" w:line="259" w:lineRule="auto"/>
        <w:ind w:left="360"/>
      </w:pPr>
      <w:r>
        <w:t>Trigger or condition based sharing of LTE sensing information by LTE module – [9], [21], [25]</w:t>
      </w:r>
    </w:p>
    <w:p w14:paraId="4D31ECA1" w14:textId="77777777" w:rsidR="00132D27" w:rsidRDefault="00366861">
      <w:pPr>
        <w:pStyle w:val="3GPPNormalText"/>
        <w:numPr>
          <w:ilvl w:val="1"/>
          <w:numId w:val="21"/>
        </w:numPr>
        <w:spacing w:after="0" w:line="259" w:lineRule="auto"/>
        <w:ind w:left="720"/>
      </w:pPr>
      <w:r>
        <w:t>Trigger based on when NR SL resource (re)selection is triggered – [24]</w:t>
      </w:r>
    </w:p>
    <w:p w14:paraId="0F4FC637" w14:textId="77777777" w:rsidR="00132D27" w:rsidRDefault="00366861">
      <w:pPr>
        <w:pStyle w:val="3GPPNormalText"/>
        <w:numPr>
          <w:ilvl w:val="1"/>
          <w:numId w:val="21"/>
        </w:numPr>
        <w:spacing w:after="0" w:line="259" w:lineRule="auto"/>
        <w:ind w:left="720"/>
      </w:pPr>
      <w:r>
        <w:lastRenderedPageBreak/>
        <w:t>Up to UE implementation – [9]</w:t>
      </w:r>
    </w:p>
    <w:p w14:paraId="0273EAC6" w14:textId="77777777" w:rsidR="00132D27" w:rsidRDefault="00366861">
      <w:pPr>
        <w:pStyle w:val="3GPPNormalText"/>
        <w:numPr>
          <w:ilvl w:val="0"/>
          <w:numId w:val="21"/>
        </w:numPr>
        <w:spacing w:after="0" w:line="259" w:lineRule="auto"/>
        <w:ind w:left="360"/>
      </w:pPr>
      <w:r>
        <w:t>NR SL UE sends LTE SCI indicating resources reserved by LTE transmissions – [6], [23]</w:t>
      </w:r>
    </w:p>
    <w:p w14:paraId="340269A6" w14:textId="77777777" w:rsidR="00132D27" w:rsidRDefault="00366861">
      <w:pPr>
        <w:pStyle w:val="3GPPNormalText"/>
        <w:numPr>
          <w:ilvl w:val="0"/>
          <w:numId w:val="21"/>
        </w:numPr>
        <w:spacing w:after="0" w:line="259" w:lineRule="auto"/>
        <w:ind w:left="360"/>
      </w:pPr>
      <w:r>
        <w:t>Enable/disable sharing of common resources between LTE SL and NR SL – [24], [25]</w:t>
      </w:r>
    </w:p>
    <w:p w14:paraId="5B9BD63A" w14:textId="77777777" w:rsidR="00132D27" w:rsidRDefault="00366861">
      <w:pPr>
        <w:pStyle w:val="3GPPNormalText"/>
        <w:numPr>
          <w:ilvl w:val="0"/>
          <w:numId w:val="21"/>
        </w:numPr>
        <w:spacing w:after="0" w:line="259" w:lineRule="auto"/>
        <w:ind w:left="360"/>
      </w:pPr>
      <w:r>
        <w:t>Introduce SL LTE RP occupancy metric calculated by NR SL UE over a time window – [24], [28]</w:t>
      </w:r>
    </w:p>
    <w:p w14:paraId="04766683" w14:textId="77777777" w:rsidR="00132D27" w:rsidRDefault="00366861">
      <w:pPr>
        <w:pStyle w:val="3GPPNormalText"/>
        <w:numPr>
          <w:ilvl w:val="0"/>
          <w:numId w:val="21"/>
        </w:numPr>
        <w:spacing w:after="0" w:line="259" w:lineRule="auto"/>
        <w:ind w:left="360"/>
      </w:pPr>
      <w:r>
        <w:t>How to determine overlapping resources/detection of LTE V2X transmissions</w:t>
      </w:r>
    </w:p>
    <w:p w14:paraId="4D47513B" w14:textId="77777777" w:rsidR="00132D27" w:rsidRDefault="00366861">
      <w:pPr>
        <w:pStyle w:val="3GPPNormalText"/>
        <w:numPr>
          <w:ilvl w:val="1"/>
          <w:numId w:val="21"/>
        </w:numPr>
        <w:spacing w:after="0" w:line="259" w:lineRule="auto"/>
        <w:ind w:left="720"/>
      </w:pPr>
      <w:r>
        <w:t>If number of candidate resources in a subframe is less than the max. number of candidate resources, the resource has been occupied/reserved – [2]</w:t>
      </w:r>
    </w:p>
    <w:p w14:paraId="440433A1" w14:textId="77777777" w:rsidR="00132D27" w:rsidRDefault="00366861">
      <w:pPr>
        <w:pStyle w:val="3GPPNormalText"/>
        <w:numPr>
          <w:ilvl w:val="1"/>
          <w:numId w:val="21"/>
        </w:numPr>
        <w:spacing w:after="0" w:line="259" w:lineRule="auto"/>
        <w:ind w:left="720"/>
      </w:pPr>
      <w:r>
        <w:t>Detection of absence of energy in first symbol of LTE subframe to determine resource availability – [25]</w:t>
      </w:r>
    </w:p>
    <w:p w14:paraId="703D703E" w14:textId="77777777" w:rsidR="00132D27" w:rsidRDefault="00366861">
      <w:pPr>
        <w:pStyle w:val="3GPPNormalText"/>
        <w:numPr>
          <w:ilvl w:val="0"/>
          <w:numId w:val="21"/>
        </w:numPr>
        <w:spacing w:after="0" w:line="259" w:lineRule="auto"/>
        <w:ind w:left="360"/>
      </w:pPr>
      <w:r>
        <w:t>Clarity on the amount of overlap between the NR SL and LTE V2X resource pools, where only complete overlap is to be considered – [11]</w:t>
      </w:r>
    </w:p>
    <w:p w14:paraId="0007E2AE" w14:textId="77777777" w:rsidR="00132D27" w:rsidRDefault="00366861">
      <w:pPr>
        <w:pStyle w:val="3GPPNormalText"/>
        <w:numPr>
          <w:ilvl w:val="0"/>
          <w:numId w:val="21"/>
        </w:numPr>
        <w:spacing w:after="0" w:line="259" w:lineRule="auto"/>
        <w:ind w:left="360"/>
      </w:pPr>
      <w:r>
        <w:t>In the absence of LTE resource allocation information, the NR SL module can use configuration-based solutions to decrease the probability of resource collisions between LTE V2X and NR SL transmissions – [18]</w:t>
      </w:r>
    </w:p>
    <w:p w14:paraId="498FCCE8" w14:textId="77777777" w:rsidR="00132D27" w:rsidRDefault="00366861">
      <w:pPr>
        <w:pStyle w:val="3GPPNormalText"/>
        <w:numPr>
          <w:ilvl w:val="0"/>
          <w:numId w:val="21"/>
        </w:numPr>
        <w:spacing w:after="0" w:line="259" w:lineRule="auto"/>
        <w:ind w:left="360"/>
      </w:pPr>
      <w:r>
        <w:t>NR SL module provides LTE V2X module with information such as resource selection window, LTE priority and sub channel number, so that LTE module can provide the required sensing information – [24]</w:t>
      </w:r>
    </w:p>
    <w:p w14:paraId="2CB4B3C1" w14:textId="77777777" w:rsidR="00132D27" w:rsidRDefault="00366861">
      <w:pPr>
        <w:pStyle w:val="3GPPNormalText"/>
        <w:numPr>
          <w:ilvl w:val="0"/>
          <w:numId w:val="21"/>
        </w:numPr>
        <w:spacing w:after="0" w:line="259" w:lineRule="auto"/>
        <w:ind w:left="360"/>
      </w:pPr>
      <w:r>
        <w:t>Combine DRPS and TDM, restrict such resource pools to only 15 kHz, within the same BWP – [29]</w:t>
      </w:r>
    </w:p>
    <w:p w14:paraId="2B60C191" w14:textId="77777777" w:rsidR="00132D27" w:rsidRDefault="00366861">
      <w:pPr>
        <w:pStyle w:val="3GPPNormalText"/>
        <w:numPr>
          <w:ilvl w:val="0"/>
          <w:numId w:val="21"/>
        </w:numPr>
        <w:spacing w:after="0" w:line="259" w:lineRule="auto"/>
        <w:ind w:left="360"/>
      </w:pPr>
      <w:r>
        <w:t>Study the impact of limited LTE sensing information received by NR SL module – [29]</w:t>
      </w:r>
    </w:p>
    <w:p w14:paraId="39EE91F8" w14:textId="77777777" w:rsidR="00132D27" w:rsidRDefault="00366861">
      <w:pPr>
        <w:pStyle w:val="3GPPNormalText"/>
        <w:numPr>
          <w:ilvl w:val="0"/>
          <w:numId w:val="21"/>
        </w:numPr>
        <w:spacing w:after="0" w:line="259" w:lineRule="auto"/>
        <w:ind w:left="360"/>
      </w:pPr>
      <w:r>
        <w:t>Simulation observations – [8], [22], [28]</w:t>
      </w:r>
    </w:p>
    <w:p w14:paraId="1062BD13" w14:textId="77777777" w:rsidR="00132D27" w:rsidRDefault="00132D27">
      <w:pPr>
        <w:pStyle w:val="3GPPNormalText"/>
        <w:spacing w:after="0" w:line="259" w:lineRule="auto"/>
      </w:pPr>
    </w:p>
    <w:p w14:paraId="36FC3D8C" w14:textId="77777777" w:rsidR="00132D27" w:rsidRDefault="00366861">
      <w:pPr>
        <w:spacing w:after="120"/>
        <w:jc w:val="both"/>
        <w:rPr>
          <w:rFonts w:eastAsia="MS Mincho"/>
          <w:sz w:val="22"/>
          <w:szCs w:val="22"/>
        </w:rPr>
      </w:pPr>
      <w:r>
        <w:rPr>
          <w:rFonts w:eastAsia="MS Mincho"/>
          <w:sz w:val="22"/>
          <w:szCs w:val="22"/>
        </w:rPr>
        <w:t xml:space="preserve">One of the more popular topics was for the NR SL module to use the received LTE sensing information and include it in IUC messages. In the case of IUC scheme 1, the set of LTE SL resources that are being used by LTE SL transmissions can be included in a non-preferred resource set. In scheme 2, collision indication can be used to indicate to other </w:t>
      </w:r>
      <w:proofErr w:type="spellStart"/>
      <w:r>
        <w:rPr>
          <w:rFonts w:eastAsia="MS Mincho"/>
          <w:sz w:val="22"/>
          <w:szCs w:val="22"/>
        </w:rPr>
        <w:t>Ues</w:t>
      </w:r>
      <w:proofErr w:type="spellEnd"/>
      <w:r>
        <w:rPr>
          <w:rFonts w:eastAsia="MS Mincho"/>
          <w:sz w:val="22"/>
          <w:szCs w:val="22"/>
        </w:rPr>
        <w:t xml:space="preserve"> about the presence of LTE SL transmissions. The objective of using IUC messages is to avoid the hidden node problem, where the NR SL module is unaware of resources being used by an LTE SL transmission which is spatially distant from the device. The FL has proposed an agreement for this aspect.</w:t>
      </w:r>
    </w:p>
    <w:p w14:paraId="05D1EDD1" w14:textId="77777777" w:rsidR="00132D27" w:rsidRDefault="00366861">
      <w:pPr>
        <w:spacing w:after="120"/>
        <w:jc w:val="both"/>
        <w:rPr>
          <w:rFonts w:eastAsia="MS Mincho"/>
          <w:sz w:val="22"/>
          <w:szCs w:val="22"/>
        </w:rPr>
      </w:pPr>
      <w:r>
        <w:rPr>
          <w:rFonts w:eastAsia="MS Mincho"/>
          <w:sz w:val="22"/>
          <w:szCs w:val="22"/>
        </w:rPr>
        <w:t>Another aspect that was discussed was a trigger-based on condition-based sharing of the LTE sensing information to the NR SL module. However, the views seem divergent at this point.</w:t>
      </w:r>
    </w:p>
    <w:p w14:paraId="619D291D" w14:textId="77777777" w:rsidR="00132D27" w:rsidRDefault="00132D27">
      <w:pPr>
        <w:jc w:val="both"/>
        <w:rPr>
          <w:rFonts w:eastAsia="MS Mincho"/>
          <w:szCs w:val="24"/>
        </w:rPr>
      </w:pPr>
    </w:p>
    <w:p w14:paraId="653F3498" w14:textId="77777777" w:rsidR="00132D27" w:rsidRDefault="00366861">
      <w:pPr>
        <w:pStyle w:val="Heading4"/>
        <w:tabs>
          <w:tab w:val="left" w:pos="568"/>
        </w:tabs>
        <w:ind w:left="900"/>
        <w:rPr>
          <w:lang w:val="en-US"/>
        </w:rPr>
      </w:pPr>
      <w:r>
        <w:rPr>
          <w:lang w:val="en-US"/>
        </w:rPr>
        <w:t>Company Proposals:</w:t>
      </w:r>
    </w:p>
    <w:p w14:paraId="44D19D1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0461DFB" w14:textId="77777777">
        <w:trPr>
          <w:trHeight w:val="228"/>
        </w:trPr>
        <w:tc>
          <w:tcPr>
            <w:tcW w:w="1837" w:type="dxa"/>
          </w:tcPr>
          <w:p w14:paraId="3885189C" w14:textId="77777777" w:rsidR="00132D27" w:rsidRDefault="00366861">
            <w:pPr>
              <w:spacing w:before="0" w:after="0"/>
              <w:rPr>
                <w:b/>
                <w:sz w:val="22"/>
              </w:rPr>
            </w:pPr>
            <w:r>
              <w:rPr>
                <w:rFonts w:hint="eastAsia"/>
                <w:b/>
                <w:sz w:val="22"/>
              </w:rPr>
              <w:t>C</w:t>
            </w:r>
            <w:r>
              <w:rPr>
                <w:b/>
                <w:sz w:val="22"/>
              </w:rPr>
              <w:t>ompany</w:t>
            </w:r>
          </w:p>
        </w:tc>
        <w:tc>
          <w:tcPr>
            <w:tcW w:w="8148" w:type="dxa"/>
          </w:tcPr>
          <w:p w14:paraId="650DDF8D" w14:textId="77777777" w:rsidR="00132D27" w:rsidRDefault="00366861">
            <w:pPr>
              <w:spacing w:before="0" w:after="0"/>
              <w:rPr>
                <w:b/>
                <w:sz w:val="22"/>
              </w:rPr>
            </w:pPr>
            <w:r>
              <w:rPr>
                <w:b/>
                <w:sz w:val="22"/>
              </w:rPr>
              <w:t>Company proposal related to this issue</w:t>
            </w:r>
          </w:p>
        </w:tc>
      </w:tr>
      <w:tr w:rsidR="00132D27" w14:paraId="0C1089BA" w14:textId="77777777">
        <w:trPr>
          <w:trHeight w:val="129"/>
        </w:trPr>
        <w:tc>
          <w:tcPr>
            <w:tcW w:w="1837" w:type="dxa"/>
          </w:tcPr>
          <w:p w14:paraId="7CF90663" w14:textId="77777777" w:rsidR="00132D27" w:rsidRDefault="00366861">
            <w:pPr>
              <w:spacing w:before="0" w:after="0"/>
              <w:rPr>
                <w:sz w:val="22"/>
              </w:rPr>
            </w:pPr>
            <w:r>
              <w:rPr>
                <w:sz w:val="22"/>
              </w:rPr>
              <w:t xml:space="preserve">Huawei, </w:t>
            </w:r>
            <w:proofErr w:type="spellStart"/>
            <w:r>
              <w:rPr>
                <w:sz w:val="22"/>
              </w:rPr>
              <w:t>HiSilicon</w:t>
            </w:r>
            <w:proofErr w:type="spellEnd"/>
          </w:p>
        </w:tc>
        <w:tc>
          <w:tcPr>
            <w:tcW w:w="8148" w:type="dxa"/>
          </w:tcPr>
          <w:p w14:paraId="78770CDB"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0A35285F"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345A6CE6" w14:textId="77777777" w:rsidR="00132D27" w:rsidRDefault="00366861">
            <w:pPr>
              <w:spacing w:before="0" w:after="0"/>
              <w:rPr>
                <w:sz w:val="22"/>
              </w:rPr>
            </w:pPr>
            <w:r>
              <w:rPr>
                <w:sz w:val="22"/>
              </w:rPr>
              <w:t>•</w:t>
            </w:r>
            <w:r>
              <w:rPr>
                <w:sz w:val="22"/>
              </w:rPr>
              <w:tab/>
              <w:t>Otherwise, this subframe has no LTE-V reservation.</w:t>
            </w:r>
          </w:p>
        </w:tc>
      </w:tr>
      <w:tr w:rsidR="00132D27" w14:paraId="259A8CA4" w14:textId="77777777">
        <w:trPr>
          <w:trHeight w:val="129"/>
        </w:trPr>
        <w:tc>
          <w:tcPr>
            <w:tcW w:w="1837" w:type="dxa"/>
          </w:tcPr>
          <w:p w14:paraId="718053B3" w14:textId="77777777" w:rsidR="00132D27" w:rsidRDefault="00366861">
            <w:pPr>
              <w:spacing w:before="0" w:after="0"/>
              <w:rPr>
                <w:sz w:val="22"/>
              </w:rPr>
            </w:pPr>
            <w:proofErr w:type="spellStart"/>
            <w:r>
              <w:rPr>
                <w:sz w:val="22"/>
              </w:rPr>
              <w:t>Spreadtrum</w:t>
            </w:r>
            <w:proofErr w:type="spellEnd"/>
          </w:p>
        </w:tc>
        <w:tc>
          <w:tcPr>
            <w:tcW w:w="8148" w:type="dxa"/>
          </w:tcPr>
          <w:p w14:paraId="6317DD88" w14:textId="77777777" w:rsidR="00132D27" w:rsidRDefault="00366861">
            <w:pPr>
              <w:spacing w:before="0" w:after="0"/>
              <w:rPr>
                <w:sz w:val="22"/>
              </w:rPr>
            </w:pPr>
            <w:r>
              <w:rPr>
                <w:sz w:val="22"/>
              </w:rPr>
              <w:t>Proposal 8: IUC-based solution, i.e., a Rel-18 UE could provide assist information to another UE for supporting its dynamic resource sharing, can be an alternative solution.</w:t>
            </w:r>
          </w:p>
        </w:tc>
      </w:tr>
      <w:tr w:rsidR="00132D27" w14:paraId="252C33D9" w14:textId="77777777">
        <w:trPr>
          <w:trHeight w:val="129"/>
        </w:trPr>
        <w:tc>
          <w:tcPr>
            <w:tcW w:w="1837" w:type="dxa"/>
          </w:tcPr>
          <w:p w14:paraId="35122813" w14:textId="77777777" w:rsidR="00132D27" w:rsidRDefault="00366861">
            <w:pPr>
              <w:spacing w:before="0" w:after="0"/>
              <w:rPr>
                <w:sz w:val="22"/>
              </w:rPr>
            </w:pPr>
            <w:r>
              <w:rPr>
                <w:sz w:val="22"/>
              </w:rPr>
              <w:t>Vivo</w:t>
            </w:r>
          </w:p>
        </w:tc>
        <w:tc>
          <w:tcPr>
            <w:tcW w:w="8148" w:type="dxa"/>
          </w:tcPr>
          <w:p w14:paraId="14983919" w14:textId="77777777" w:rsidR="00132D27" w:rsidRDefault="00366861">
            <w:pPr>
              <w:spacing w:before="0" w:after="0"/>
              <w:rPr>
                <w:sz w:val="22"/>
              </w:rPr>
            </w:pPr>
            <w:r>
              <w:rPr>
                <w:sz w:val="22"/>
              </w:rPr>
              <w:t>Observation 1: One straightforward solution for the resource collision problem is to allow LTE always pre-empting NR resources, but the performance of NR RAT might be affected seriously in some cases.</w:t>
            </w:r>
          </w:p>
          <w:p w14:paraId="2ED31F8B" w14:textId="77777777" w:rsidR="00132D27" w:rsidRDefault="00366861">
            <w:pPr>
              <w:spacing w:before="0" w:after="0"/>
              <w:rPr>
                <w:sz w:val="22"/>
              </w:rPr>
            </w:pPr>
            <w:r>
              <w:rPr>
                <w:sz w:val="22"/>
              </w:rPr>
              <w:t>Observation 2: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746DD875" w14:textId="77777777" w:rsidR="00132D27" w:rsidRDefault="00366861">
            <w:pPr>
              <w:spacing w:before="0" w:after="0"/>
              <w:rPr>
                <w:sz w:val="22"/>
              </w:rPr>
            </w:pPr>
            <w:r>
              <w:rPr>
                <w:sz w:val="22"/>
              </w:rPr>
              <w:lastRenderedPageBreak/>
              <w:t xml:space="preserve">Observation 3: There is an obvious gain in Option 2 </w:t>
            </w:r>
            <w:r>
              <w:rPr>
                <w:color w:val="BFBFBF" w:themeColor="background1" w:themeShade="BF"/>
                <w:sz w:val="22"/>
              </w:rPr>
              <w:t>(LTE SCIs containing NR resource reservation)</w:t>
            </w:r>
            <w:r>
              <w:rPr>
                <w:sz w:val="22"/>
              </w:rPr>
              <w:t xml:space="preserve"> compared with Option 1 </w:t>
            </w:r>
            <w:r>
              <w:rPr>
                <w:color w:val="BFBFBF" w:themeColor="background1" w:themeShade="BF"/>
                <w:sz w:val="22"/>
              </w:rPr>
              <w:t>(avoid overlapping resources)</w:t>
            </w:r>
            <w:r>
              <w:rPr>
                <w:sz w:val="22"/>
              </w:rPr>
              <w:t>.</w:t>
            </w:r>
          </w:p>
          <w:p w14:paraId="3515ECDA" w14:textId="77777777" w:rsidR="00132D27" w:rsidRDefault="00366861">
            <w:pPr>
              <w:spacing w:before="0" w:after="0"/>
              <w:rPr>
                <w:sz w:val="22"/>
              </w:rPr>
            </w:pPr>
            <w:r>
              <w:rPr>
                <w:rFonts w:hint="eastAsia"/>
                <w:sz w:val="22"/>
              </w:rPr>
              <w:t>Proposal 1</w:t>
            </w:r>
            <w:r>
              <w:rPr>
                <w:rFonts w:hint="eastAsia"/>
                <w:sz w:val="22"/>
              </w:rPr>
              <w:t>：</w:t>
            </w:r>
            <w:r>
              <w:rPr>
                <w:rFonts w:hint="eastAsia"/>
                <w:sz w:val="22"/>
              </w:rPr>
              <w:t>If dynamic resource sharing is supported, the Rel-16 LTE/NR coexistence principle should be reused for solving the resource collision between LTE and NR SL transmissions.</w:t>
            </w:r>
          </w:p>
        </w:tc>
      </w:tr>
      <w:tr w:rsidR="00132D27" w14:paraId="695C67C0" w14:textId="77777777">
        <w:trPr>
          <w:trHeight w:val="129"/>
        </w:trPr>
        <w:tc>
          <w:tcPr>
            <w:tcW w:w="1837" w:type="dxa"/>
          </w:tcPr>
          <w:p w14:paraId="2BCDDEB4" w14:textId="77777777" w:rsidR="00132D27" w:rsidRDefault="00366861">
            <w:pPr>
              <w:spacing w:before="0" w:after="0"/>
              <w:rPr>
                <w:sz w:val="22"/>
              </w:rPr>
            </w:pPr>
            <w:r>
              <w:rPr>
                <w:sz w:val="22"/>
              </w:rPr>
              <w:lastRenderedPageBreak/>
              <w:t>Panasonic</w:t>
            </w:r>
          </w:p>
        </w:tc>
        <w:tc>
          <w:tcPr>
            <w:tcW w:w="8148" w:type="dxa"/>
          </w:tcPr>
          <w:p w14:paraId="13E57530" w14:textId="77777777" w:rsidR="00132D27" w:rsidRDefault="00366861">
            <w:pPr>
              <w:spacing w:before="0" w:after="0"/>
              <w:rPr>
                <w:sz w:val="22"/>
              </w:rPr>
            </w:pPr>
            <w:r>
              <w:rPr>
                <w:sz w:val="22"/>
              </w:rPr>
              <w:t>Proposal 5: The configuration of the dynamic sharing resource pools may have two possibilities: – 1) same resource pool for LTE SL and NR SL, and 2) overlapped but separated configuration for LTE and NR SL. The kind of resource pool configuration needs to be clarified.</w:t>
            </w:r>
          </w:p>
          <w:p w14:paraId="64CD6516" w14:textId="77777777" w:rsidR="00132D27" w:rsidRDefault="00366861">
            <w:pPr>
              <w:spacing w:before="0" w:after="0"/>
              <w:rPr>
                <w:sz w:val="22"/>
              </w:rPr>
            </w:pPr>
            <w:r>
              <w:rPr>
                <w:sz w:val="22"/>
              </w:rPr>
              <w:t xml:space="preserve">Proposal 8: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36ABF51A" w14:textId="77777777" w:rsidR="00132D27" w:rsidRDefault="00366861">
            <w:pPr>
              <w:spacing w:before="0" w:after="0"/>
              <w:rPr>
                <w:sz w:val="22"/>
              </w:rPr>
            </w:pPr>
            <w:r>
              <w:rPr>
                <w:sz w:val="22"/>
              </w:rPr>
              <w:t xml:space="preserve">Proposal 9: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7DE6C6CD" w14:textId="77777777" w:rsidR="00132D27" w:rsidRDefault="00366861">
            <w:pPr>
              <w:spacing w:before="0" w:after="0"/>
              <w:rPr>
                <w:sz w:val="22"/>
              </w:rPr>
            </w:pPr>
            <w:r>
              <w:rPr>
                <w:sz w:val="22"/>
              </w:rPr>
              <w:t xml:space="preserve">Proposal 10: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196596F1" w14:textId="77777777" w:rsidR="00132D27" w:rsidRDefault="00366861">
            <w:pPr>
              <w:spacing w:before="0" w:after="0"/>
              <w:rPr>
                <w:sz w:val="22"/>
              </w:rPr>
            </w:pPr>
            <w:r>
              <w:rPr>
                <w:sz w:val="22"/>
              </w:rPr>
              <w:t>Proposal 11: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32D27" w14:paraId="1DFBF6AF" w14:textId="77777777">
        <w:trPr>
          <w:trHeight w:val="129"/>
        </w:trPr>
        <w:tc>
          <w:tcPr>
            <w:tcW w:w="1837" w:type="dxa"/>
          </w:tcPr>
          <w:p w14:paraId="1905268A" w14:textId="77777777" w:rsidR="00132D27" w:rsidRDefault="00366861">
            <w:pPr>
              <w:spacing w:before="0" w:after="0"/>
              <w:rPr>
                <w:sz w:val="22"/>
              </w:rPr>
            </w:pPr>
            <w:r>
              <w:rPr>
                <w:sz w:val="22"/>
              </w:rPr>
              <w:t>CATT, GOHIGH</w:t>
            </w:r>
          </w:p>
        </w:tc>
        <w:tc>
          <w:tcPr>
            <w:tcW w:w="8148" w:type="dxa"/>
          </w:tcPr>
          <w:p w14:paraId="75A44449" w14:textId="77777777" w:rsidR="00132D27" w:rsidRDefault="00366861">
            <w:pPr>
              <w:spacing w:before="0" w:after="0"/>
              <w:rPr>
                <w:sz w:val="22"/>
              </w:rPr>
            </w:pPr>
            <w:r>
              <w:rPr>
                <w:sz w:val="22"/>
              </w:rPr>
              <w:t xml:space="preserve">Observation 2: The performance of LTE SL transmission will degrade a lot if the resource reservation period of NR SL transmission </w:t>
            </w:r>
            <w:proofErr w:type="gramStart"/>
            <w:r>
              <w:rPr>
                <w:sz w:val="22"/>
              </w:rPr>
              <w:t>don’t</w:t>
            </w:r>
            <w:proofErr w:type="gramEnd"/>
            <w:r>
              <w:rPr>
                <w:sz w:val="22"/>
              </w:rPr>
              <w:t xml:space="preserve"> match RSSI measurement period of LTE SL.</w:t>
            </w:r>
          </w:p>
          <w:p w14:paraId="39DCA1A7" w14:textId="77777777" w:rsidR="00132D27" w:rsidRDefault="00366861">
            <w:pPr>
              <w:spacing w:before="0" w:after="0"/>
              <w:rPr>
                <w:sz w:val="22"/>
              </w:rPr>
            </w:pPr>
            <w:r>
              <w:rPr>
                <w:sz w:val="22"/>
              </w:rPr>
              <w:t>Observation 3: There is almost no performance degradation of LTE SL for dynamic resource pool sharing solution comparing with TDM-based semi-static resource pool partition solution.</w:t>
            </w:r>
          </w:p>
          <w:p w14:paraId="60324454" w14:textId="77777777" w:rsidR="00132D27" w:rsidRDefault="00366861">
            <w:pPr>
              <w:spacing w:before="0" w:after="0"/>
              <w:rPr>
                <w:sz w:val="22"/>
              </w:rPr>
            </w:pPr>
            <w:r>
              <w:rPr>
                <w:sz w:val="22"/>
              </w:rPr>
              <w:t>Observation 4: There is notable performance improvement of NR SL for dynamic resource pool sharing solution comparing with TDM-based semi-static resource pool partition solution.</w:t>
            </w:r>
          </w:p>
          <w:p w14:paraId="0374415B" w14:textId="77777777" w:rsidR="00132D27" w:rsidRDefault="00366861">
            <w:pPr>
              <w:spacing w:before="0" w:after="0"/>
              <w:rPr>
                <w:sz w:val="22"/>
              </w:rPr>
            </w:pPr>
            <w:r>
              <w:rPr>
                <w:sz w:val="22"/>
              </w:rPr>
              <w:t>Proposal 10: Dynamic resource sharing solution for co-channel coexistence for LTE sidelink and NR sidelink should be further studied in Rel-18 due to the notable performance improvement of NR SL and almost no performance degradation of LTE SL.</w:t>
            </w:r>
          </w:p>
        </w:tc>
      </w:tr>
      <w:tr w:rsidR="00132D27" w14:paraId="10501632" w14:textId="77777777">
        <w:trPr>
          <w:trHeight w:val="129"/>
        </w:trPr>
        <w:tc>
          <w:tcPr>
            <w:tcW w:w="1837" w:type="dxa"/>
          </w:tcPr>
          <w:p w14:paraId="66335B02" w14:textId="77777777" w:rsidR="00132D27" w:rsidRDefault="00366861">
            <w:pPr>
              <w:spacing w:before="0" w:after="0"/>
              <w:rPr>
                <w:sz w:val="22"/>
              </w:rPr>
            </w:pPr>
            <w:r>
              <w:rPr>
                <w:sz w:val="22"/>
              </w:rPr>
              <w:t>Intel</w:t>
            </w:r>
          </w:p>
        </w:tc>
        <w:tc>
          <w:tcPr>
            <w:tcW w:w="8148" w:type="dxa"/>
          </w:tcPr>
          <w:p w14:paraId="5B3747D9" w14:textId="77777777" w:rsidR="00132D27" w:rsidRDefault="00366861">
            <w:pPr>
              <w:spacing w:before="0" w:after="0"/>
              <w:rPr>
                <w:sz w:val="22"/>
              </w:rPr>
            </w:pPr>
            <w:r>
              <w:rPr>
                <w:sz w:val="22"/>
              </w:rPr>
              <w:t xml:space="preserve">Proposal 3: </w:t>
            </w:r>
          </w:p>
          <w:p w14:paraId="72CC2DCA" w14:textId="77777777" w:rsidR="00132D27" w:rsidRDefault="00366861">
            <w:pPr>
              <w:spacing w:before="0" w:after="0"/>
              <w:rPr>
                <w:sz w:val="22"/>
              </w:rPr>
            </w:pPr>
            <w:r>
              <w:rPr>
                <w:sz w:val="22"/>
              </w:rPr>
              <w:t>•</w:t>
            </w:r>
            <w:r>
              <w:rPr>
                <w:sz w:val="22"/>
              </w:rPr>
              <w:tab/>
              <w:t>For co-channel co-existence in Rel.18, in a type A device the timing aspects and triggering conditions of when the LTE SL module shares the sensing and resource reservation information to the NR SL module is up to UE’s implementation.</w:t>
            </w:r>
          </w:p>
          <w:p w14:paraId="1E05960C" w14:textId="77777777" w:rsidR="00132D27" w:rsidRDefault="00366861">
            <w:pPr>
              <w:spacing w:before="0" w:after="0"/>
              <w:rPr>
                <w:sz w:val="22"/>
              </w:rPr>
            </w:pPr>
            <w:r>
              <w:rPr>
                <w:sz w:val="22"/>
              </w:rPr>
              <w:t xml:space="preserve">Proposal 4: </w:t>
            </w:r>
          </w:p>
          <w:p w14:paraId="575A00FB"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32E486FC" w14:textId="77777777" w:rsidR="00132D27" w:rsidRDefault="00366861">
            <w:pPr>
              <w:pStyle w:val="ListParagraph"/>
              <w:numPr>
                <w:ilvl w:val="0"/>
                <w:numId w:val="22"/>
              </w:numPr>
            </w:pPr>
            <w:r>
              <w:t xml:space="preserve">Impact and enhancements to the NR SL sensing and resource selection procedure </w:t>
            </w:r>
          </w:p>
          <w:p w14:paraId="041B374F" w14:textId="77777777" w:rsidR="00132D27" w:rsidRDefault="00366861">
            <w:pPr>
              <w:spacing w:before="0" w:after="0"/>
              <w:rPr>
                <w:sz w:val="22"/>
              </w:rPr>
            </w:pPr>
            <w:r>
              <w:rPr>
                <w:sz w:val="22"/>
              </w:rPr>
              <w:lastRenderedPageBreak/>
              <w:t xml:space="preserve">        </w:t>
            </w:r>
            <w:r>
              <w:rPr>
                <w:sz w:val="22"/>
              </w:rPr>
              <w:t></w:t>
            </w:r>
            <w:r>
              <w:rPr>
                <w:sz w:val="22"/>
              </w:rPr>
              <w:tab/>
              <w:t>RAN1 should study the impact of enhancing the NR SL sensing and resource selection procedure by utilizing all or some of the information retrieved from the LTE module.</w:t>
            </w:r>
          </w:p>
          <w:p w14:paraId="2325894C" w14:textId="77777777" w:rsidR="00132D27" w:rsidRDefault="00366861">
            <w:pPr>
              <w:pStyle w:val="ListParagraph"/>
              <w:numPr>
                <w:ilvl w:val="0"/>
                <w:numId w:val="23"/>
              </w:numPr>
            </w:pPr>
            <w:r>
              <w:t xml:space="preserve">Impact and enhancements to the Rel.17 inter-UE coordination schemes  </w:t>
            </w:r>
          </w:p>
          <w:p w14:paraId="7210F9E7" w14:textId="77777777" w:rsidR="00132D27" w:rsidRDefault="00366861">
            <w:pPr>
              <w:spacing w:before="0" w:after="0"/>
              <w:rPr>
                <w:sz w:val="22"/>
              </w:rPr>
            </w:pPr>
            <w:r>
              <w:rPr>
                <w:sz w:val="22"/>
              </w:rPr>
              <w:t xml:space="preserve">        </w:t>
            </w:r>
            <w:r>
              <w:rPr>
                <w:sz w:val="22"/>
              </w:rPr>
              <w:t></w:t>
            </w:r>
            <w:r>
              <w:rPr>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7473ABAA" w14:textId="77777777">
        <w:trPr>
          <w:trHeight w:val="129"/>
        </w:trPr>
        <w:tc>
          <w:tcPr>
            <w:tcW w:w="1837" w:type="dxa"/>
          </w:tcPr>
          <w:p w14:paraId="6B7038A1" w14:textId="77777777" w:rsidR="00132D27" w:rsidRDefault="00366861">
            <w:pPr>
              <w:spacing w:before="0" w:after="0"/>
              <w:rPr>
                <w:sz w:val="22"/>
              </w:rPr>
            </w:pPr>
            <w:r>
              <w:rPr>
                <w:sz w:val="22"/>
              </w:rPr>
              <w:lastRenderedPageBreak/>
              <w:t>Sony</w:t>
            </w:r>
          </w:p>
        </w:tc>
        <w:tc>
          <w:tcPr>
            <w:tcW w:w="8148" w:type="dxa"/>
          </w:tcPr>
          <w:p w14:paraId="4B3968BB" w14:textId="77777777" w:rsidR="00132D27" w:rsidRDefault="00366861">
            <w:pPr>
              <w:spacing w:before="0" w:after="0"/>
              <w:rPr>
                <w:sz w:val="22"/>
              </w:rPr>
            </w:pPr>
            <w:r>
              <w:rPr>
                <w:sz w:val="22"/>
              </w:rPr>
              <w:t>Proposal 1: Reuse inter-UE coordination scheme to exchange LTE/NR sidelink resource allocation information.</w:t>
            </w:r>
          </w:p>
        </w:tc>
      </w:tr>
      <w:tr w:rsidR="00132D27" w14:paraId="5C398450" w14:textId="77777777">
        <w:trPr>
          <w:trHeight w:val="129"/>
        </w:trPr>
        <w:tc>
          <w:tcPr>
            <w:tcW w:w="1837" w:type="dxa"/>
          </w:tcPr>
          <w:p w14:paraId="148DA1E1" w14:textId="77777777" w:rsidR="00132D27" w:rsidRDefault="00366861">
            <w:pPr>
              <w:spacing w:before="0" w:after="0"/>
              <w:rPr>
                <w:sz w:val="22"/>
              </w:rPr>
            </w:pPr>
            <w:r>
              <w:rPr>
                <w:sz w:val="22"/>
              </w:rPr>
              <w:t>NEC</w:t>
            </w:r>
          </w:p>
        </w:tc>
        <w:tc>
          <w:tcPr>
            <w:tcW w:w="8148" w:type="dxa"/>
          </w:tcPr>
          <w:p w14:paraId="1887F7CD" w14:textId="77777777" w:rsidR="00132D27" w:rsidRDefault="00366861">
            <w:pPr>
              <w:spacing w:before="0" w:after="0"/>
              <w:rPr>
                <w:sz w:val="22"/>
              </w:rPr>
            </w:pPr>
            <w:r>
              <w:rPr>
                <w:sz w:val="22"/>
              </w:rPr>
              <w:t xml:space="preserve">Observation 1: </w:t>
            </w:r>
            <w:r>
              <w:rPr>
                <w:sz w:val="22"/>
              </w:rPr>
              <w:tab/>
              <w:t>In the case that an LTE sidelink resource pool and an NR sidelink resource pool are partially overlapped, extra complexity may be introduced for the discussion of sidelink co-existence.</w:t>
            </w:r>
          </w:p>
          <w:p w14:paraId="333A3CC1" w14:textId="77777777" w:rsidR="00132D27" w:rsidRDefault="00366861">
            <w:pPr>
              <w:spacing w:before="0" w:after="0"/>
              <w:rPr>
                <w:sz w:val="22"/>
              </w:rPr>
            </w:pPr>
            <w:r>
              <w:rPr>
                <w:sz w:val="22"/>
              </w:rPr>
              <w:t>Proposal 1:</w:t>
            </w:r>
            <w:r>
              <w:rPr>
                <w:sz w:val="22"/>
              </w:rPr>
              <w:tab/>
              <w:t>Dynamic co-existence should be discussed based on resource pool level sharing, i.e., solution C, a resource pool should be configured for both the two RATs as a whole.</w:t>
            </w:r>
          </w:p>
        </w:tc>
      </w:tr>
      <w:tr w:rsidR="00132D27" w14:paraId="773485BE" w14:textId="77777777">
        <w:trPr>
          <w:trHeight w:val="129"/>
        </w:trPr>
        <w:tc>
          <w:tcPr>
            <w:tcW w:w="1837" w:type="dxa"/>
          </w:tcPr>
          <w:p w14:paraId="2595E6DA" w14:textId="77777777" w:rsidR="00132D27" w:rsidRDefault="00366861">
            <w:pPr>
              <w:spacing w:before="0" w:after="0"/>
              <w:rPr>
                <w:sz w:val="22"/>
              </w:rPr>
            </w:pPr>
            <w:r>
              <w:rPr>
                <w:sz w:val="22"/>
              </w:rPr>
              <w:t>CAICT</w:t>
            </w:r>
          </w:p>
        </w:tc>
        <w:tc>
          <w:tcPr>
            <w:tcW w:w="8148" w:type="dxa"/>
          </w:tcPr>
          <w:p w14:paraId="02C6015B" w14:textId="77777777" w:rsidR="00132D27" w:rsidRDefault="00366861">
            <w:pPr>
              <w:spacing w:before="0" w:after="0"/>
              <w:rPr>
                <w:sz w:val="22"/>
              </w:rPr>
            </w:pPr>
            <w:r>
              <w:rPr>
                <w:sz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12EB077" w14:textId="77777777" w:rsidR="00132D27" w:rsidRDefault="00366861">
            <w:pPr>
              <w:spacing w:before="0" w:after="0"/>
              <w:rPr>
                <w:sz w:val="22"/>
              </w:rPr>
            </w:pPr>
            <w:r>
              <w:rPr>
                <w:sz w:val="22"/>
              </w:rPr>
              <w:t>Proposal4: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132D27" w14:paraId="085A150E" w14:textId="77777777">
        <w:trPr>
          <w:trHeight w:val="129"/>
        </w:trPr>
        <w:tc>
          <w:tcPr>
            <w:tcW w:w="1837" w:type="dxa"/>
          </w:tcPr>
          <w:p w14:paraId="34FBC9EC" w14:textId="77777777" w:rsidR="00132D27" w:rsidRDefault="00366861">
            <w:pPr>
              <w:spacing w:before="0" w:after="0"/>
              <w:rPr>
                <w:sz w:val="22"/>
              </w:rPr>
            </w:pPr>
            <w:r>
              <w:rPr>
                <w:sz w:val="22"/>
              </w:rPr>
              <w:t>Lenovo</w:t>
            </w:r>
          </w:p>
        </w:tc>
        <w:tc>
          <w:tcPr>
            <w:tcW w:w="8148" w:type="dxa"/>
          </w:tcPr>
          <w:p w14:paraId="3A7E2BCA" w14:textId="77777777" w:rsidR="00132D27" w:rsidRDefault="00366861">
            <w:pPr>
              <w:spacing w:before="0" w:after="0"/>
              <w:rPr>
                <w:sz w:val="22"/>
              </w:rPr>
            </w:pPr>
            <w:r>
              <w:rPr>
                <w:sz w:val="22"/>
              </w:rPr>
              <w:t>Proposal 6: Enhance the resource selection procedure of NR sidelink mode 2 to enable dynamic resource sharing considering:</w:t>
            </w:r>
          </w:p>
          <w:p w14:paraId="1562C20C" w14:textId="77777777" w:rsidR="00132D27" w:rsidRDefault="00366861">
            <w:pPr>
              <w:spacing w:before="0" w:after="0"/>
              <w:rPr>
                <w:sz w:val="22"/>
              </w:rPr>
            </w:pPr>
            <w:r>
              <w:rPr>
                <w:sz w:val="22"/>
              </w:rPr>
              <w:t></w:t>
            </w:r>
            <w:r>
              <w:rPr>
                <w:sz w:val="22"/>
              </w:rPr>
              <w:tab/>
              <w:t>Avoid the TX/TX and RX/TX collision between LTE sidelink and NR sidelink in the same device.</w:t>
            </w:r>
          </w:p>
          <w:p w14:paraId="08BAFBC9" w14:textId="77777777" w:rsidR="00132D27" w:rsidRDefault="00366861">
            <w:pPr>
              <w:spacing w:before="0" w:after="0"/>
              <w:rPr>
                <w:sz w:val="22"/>
              </w:rPr>
            </w:pPr>
            <w:r>
              <w:rPr>
                <w:sz w:val="22"/>
              </w:rPr>
              <w:t></w:t>
            </w:r>
            <w:r>
              <w:rPr>
                <w:sz w:val="22"/>
              </w:rPr>
              <w:tab/>
              <w:t>Avoid the resource collision between NR sidelink and LTE sidelink in different devices.</w:t>
            </w:r>
          </w:p>
        </w:tc>
      </w:tr>
      <w:tr w:rsidR="00132D27" w14:paraId="53684265" w14:textId="77777777">
        <w:trPr>
          <w:trHeight w:val="129"/>
        </w:trPr>
        <w:tc>
          <w:tcPr>
            <w:tcW w:w="1837" w:type="dxa"/>
          </w:tcPr>
          <w:p w14:paraId="02E6750F" w14:textId="77777777" w:rsidR="00132D27" w:rsidRDefault="00366861">
            <w:pPr>
              <w:spacing w:before="0" w:after="0"/>
              <w:rPr>
                <w:sz w:val="22"/>
              </w:rPr>
            </w:pPr>
            <w:r>
              <w:rPr>
                <w:sz w:val="22"/>
              </w:rPr>
              <w:t>CMCC</w:t>
            </w:r>
          </w:p>
        </w:tc>
        <w:tc>
          <w:tcPr>
            <w:tcW w:w="8148" w:type="dxa"/>
          </w:tcPr>
          <w:p w14:paraId="5E25720D" w14:textId="77777777" w:rsidR="00132D27" w:rsidRDefault="00366861">
            <w:pPr>
              <w:spacing w:before="0" w:after="0"/>
              <w:rPr>
                <w:sz w:val="22"/>
              </w:rPr>
            </w:pPr>
            <w:r>
              <w:rPr>
                <w:sz w:val="22"/>
              </w:rPr>
              <w:t>Proposal 4: If the LTE SL resource pool is configured as non-adjacent, the configuration should ensure that NR resource pool does not contain the resource in the LTE SL PSCCH resource pool in frequency domain.</w:t>
            </w:r>
          </w:p>
          <w:p w14:paraId="5D954001" w14:textId="77777777" w:rsidR="00132D27" w:rsidRDefault="00366861">
            <w:pPr>
              <w:spacing w:before="0" w:after="0"/>
              <w:rPr>
                <w:sz w:val="22"/>
                <w:szCs w:val="22"/>
              </w:rPr>
            </w:pPr>
            <w:r>
              <w:rPr>
                <w:sz w:val="22"/>
                <w:szCs w:val="22"/>
              </w:rPr>
              <w:t xml:space="preserve">Proposal 5: Rel-17 inter-UE coordination mechanism can be used as a reference to design: </w:t>
            </w:r>
          </w:p>
          <w:p w14:paraId="41C54AB1" w14:textId="77777777" w:rsidR="00132D27" w:rsidRDefault="00366861">
            <w:pPr>
              <w:spacing w:before="0" w:after="0"/>
              <w:rPr>
                <w:sz w:val="22"/>
                <w:szCs w:val="22"/>
              </w:rPr>
            </w:pPr>
            <w:r>
              <w:rPr>
                <w:sz w:val="22"/>
                <w:szCs w:val="22"/>
              </w:rPr>
              <w:t></w:t>
            </w:r>
            <w:r>
              <w:rPr>
                <w:sz w:val="22"/>
                <w:szCs w:val="22"/>
              </w:rPr>
              <w:tab/>
              <w:t>How the NR SL module uses the resource reservation information notified by LTE SL module;</w:t>
            </w:r>
          </w:p>
          <w:p w14:paraId="48CF4A75" w14:textId="77777777" w:rsidR="00132D27" w:rsidRDefault="00366861">
            <w:pPr>
              <w:spacing w:before="0" w:after="0"/>
              <w:rPr>
                <w:sz w:val="22"/>
              </w:rPr>
            </w:pPr>
            <w:r>
              <w:rPr>
                <w:sz w:val="22"/>
                <w:szCs w:val="22"/>
              </w:rPr>
              <w:t></w:t>
            </w:r>
            <w:r>
              <w:rPr>
                <w:sz w:val="22"/>
                <w:szCs w:val="22"/>
              </w:rPr>
              <w:tab/>
              <w:t>How the LTE SL module shares this information to the NR SL module.</w:t>
            </w:r>
          </w:p>
        </w:tc>
      </w:tr>
      <w:tr w:rsidR="00132D27" w14:paraId="0B632C0D" w14:textId="77777777">
        <w:trPr>
          <w:trHeight w:val="129"/>
        </w:trPr>
        <w:tc>
          <w:tcPr>
            <w:tcW w:w="1837" w:type="dxa"/>
          </w:tcPr>
          <w:p w14:paraId="61C7F900" w14:textId="77777777" w:rsidR="00132D27" w:rsidRDefault="00366861">
            <w:pPr>
              <w:spacing w:before="0" w:after="0"/>
              <w:rPr>
                <w:sz w:val="22"/>
              </w:rPr>
            </w:pPr>
            <w:r>
              <w:rPr>
                <w:sz w:val="22"/>
              </w:rPr>
              <w:t>ETRI</w:t>
            </w:r>
          </w:p>
        </w:tc>
        <w:tc>
          <w:tcPr>
            <w:tcW w:w="8148" w:type="dxa"/>
          </w:tcPr>
          <w:p w14:paraId="4FA86CCF" w14:textId="77777777" w:rsidR="00132D27" w:rsidRDefault="00366861">
            <w:pPr>
              <w:spacing w:before="0" w:after="0"/>
              <w:rPr>
                <w:sz w:val="22"/>
              </w:rPr>
            </w:pPr>
            <w:r>
              <w:rPr>
                <w:sz w:val="22"/>
              </w:rPr>
              <w:t>Proposal 4: It is proposed to study the utilization of Rel-17 ICU schemes for dynamic resource sharing.</w:t>
            </w:r>
          </w:p>
        </w:tc>
      </w:tr>
      <w:tr w:rsidR="00132D27" w14:paraId="0C4FE7C7" w14:textId="77777777">
        <w:trPr>
          <w:trHeight w:val="129"/>
        </w:trPr>
        <w:tc>
          <w:tcPr>
            <w:tcW w:w="1837" w:type="dxa"/>
          </w:tcPr>
          <w:p w14:paraId="769DA2F2" w14:textId="77777777" w:rsidR="00132D27" w:rsidRDefault="00366861">
            <w:pPr>
              <w:spacing w:before="0" w:after="0"/>
              <w:rPr>
                <w:sz w:val="22"/>
              </w:rPr>
            </w:pPr>
            <w:r>
              <w:rPr>
                <w:sz w:val="22"/>
              </w:rPr>
              <w:t>Fraunhofer</w:t>
            </w:r>
          </w:p>
        </w:tc>
        <w:tc>
          <w:tcPr>
            <w:tcW w:w="8148" w:type="dxa"/>
          </w:tcPr>
          <w:p w14:paraId="18810EE9"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2A25B0D3" w14:textId="77777777" w:rsidR="00132D27" w:rsidRDefault="00366861">
            <w:pPr>
              <w:spacing w:before="0" w:after="0"/>
              <w:rPr>
                <w:sz w:val="22"/>
              </w:rPr>
            </w:pPr>
            <w:r>
              <w:rPr>
                <w:sz w:val="22"/>
              </w:rPr>
              <w:t>•</w:t>
            </w:r>
            <w:r>
              <w:rPr>
                <w:sz w:val="22"/>
              </w:rPr>
              <w:tab/>
              <w:t>From the co-located LTE V2X module,</w:t>
            </w:r>
          </w:p>
          <w:p w14:paraId="02FD60A1" w14:textId="77777777" w:rsidR="00132D27" w:rsidRDefault="00366861">
            <w:pPr>
              <w:spacing w:before="0" w:after="0"/>
              <w:rPr>
                <w:sz w:val="22"/>
              </w:rPr>
            </w:pPr>
            <w:r>
              <w:rPr>
                <w:sz w:val="22"/>
              </w:rPr>
              <w:t>•</w:t>
            </w:r>
            <w:r>
              <w:rPr>
                <w:sz w:val="22"/>
              </w:rPr>
              <w:tab/>
              <w:t>By performing basic LTE measurements,</w:t>
            </w:r>
          </w:p>
          <w:p w14:paraId="4D70A906" w14:textId="77777777" w:rsidR="00132D27" w:rsidRDefault="00366861">
            <w:pPr>
              <w:spacing w:before="0" w:after="0"/>
              <w:rPr>
                <w:sz w:val="22"/>
              </w:rPr>
            </w:pPr>
            <w:r>
              <w:rPr>
                <w:sz w:val="22"/>
              </w:rPr>
              <w:t>•</w:t>
            </w:r>
            <w:r>
              <w:rPr>
                <w:sz w:val="22"/>
              </w:rPr>
              <w:tab/>
              <w:t xml:space="preserve">By receiving IUC messages from other </w:t>
            </w:r>
            <w:proofErr w:type="spellStart"/>
            <w:r>
              <w:rPr>
                <w:sz w:val="22"/>
              </w:rPr>
              <w:t>Ues</w:t>
            </w:r>
            <w:proofErr w:type="spellEnd"/>
            <w:r>
              <w:rPr>
                <w:sz w:val="22"/>
              </w:rPr>
              <w:t xml:space="preserve"> that are aware of LTE V2X sensing information.</w:t>
            </w:r>
          </w:p>
          <w:p w14:paraId="76112F49" w14:textId="77777777" w:rsidR="00132D27" w:rsidRDefault="00366861">
            <w:pPr>
              <w:spacing w:before="0" w:after="0"/>
              <w:rPr>
                <w:sz w:val="22"/>
              </w:rPr>
            </w:pPr>
            <w:r>
              <w:rPr>
                <w:sz w:val="22"/>
              </w:rPr>
              <w:t>Proposal 4: For dynamic resource pool sharing, in the absence of LTE resource allocation information, the NR SL module can use configuration-based solutions to decrease the probability of resource collisions between LTE V2X and NR SL transmissions.</w:t>
            </w:r>
          </w:p>
        </w:tc>
      </w:tr>
      <w:tr w:rsidR="00132D27" w14:paraId="690B5B3E" w14:textId="77777777">
        <w:trPr>
          <w:trHeight w:val="129"/>
        </w:trPr>
        <w:tc>
          <w:tcPr>
            <w:tcW w:w="1837" w:type="dxa"/>
          </w:tcPr>
          <w:p w14:paraId="707B7244" w14:textId="77777777" w:rsidR="00132D27" w:rsidRDefault="00366861">
            <w:pPr>
              <w:spacing w:before="0" w:after="0"/>
              <w:rPr>
                <w:sz w:val="22"/>
              </w:rPr>
            </w:pPr>
            <w:r>
              <w:rPr>
                <w:sz w:val="22"/>
              </w:rPr>
              <w:lastRenderedPageBreak/>
              <w:t>Apple</w:t>
            </w:r>
          </w:p>
        </w:tc>
        <w:tc>
          <w:tcPr>
            <w:tcW w:w="8148" w:type="dxa"/>
          </w:tcPr>
          <w:p w14:paraId="4ADB84A7" w14:textId="77777777" w:rsidR="00132D27" w:rsidRDefault="00366861">
            <w:pPr>
              <w:spacing w:before="0" w:after="0"/>
              <w:rPr>
                <w:sz w:val="22"/>
              </w:rPr>
            </w:pPr>
            <w:r>
              <w:rPr>
                <w:sz w:val="22"/>
              </w:rPr>
              <w:t>Proposal 4: In dynamic resource pool sharing for co-channel coexistence, consider that type A device’s LTE sidelink module shares the LTE sidelink sensing and resource reservation information with its NR sidelink module, at the request from the NR sidelink module or at certain conditions.</w:t>
            </w:r>
          </w:p>
          <w:p w14:paraId="627CCE83" w14:textId="77777777" w:rsidR="00132D27" w:rsidRDefault="00366861">
            <w:pPr>
              <w:spacing w:before="0" w:after="0"/>
              <w:rPr>
                <w:sz w:val="22"/>
              </w:rPr>
            </w:pPr>
            <w:r>
              <w:rPr>
                <w:sz w:val="22"/>
              </w:rPr>
              <w:t>Proposal 8: In dynamic resource pool sharing for co-channel coexistence, support that device type A receives LTE sidelink sensing and resource reservation information via inter-UE coordination.</w:t>
            </w:r>
          </w:p>
        </w:tc>
      </w:tr>
      <w:tr w:rsidR="00132D27" w14:paraId="096340EB" w14:textId="77777777">
        <w:trPr>
          <w:trHeight w:val="129"/>
        </w:trPr>
        <w:tc>
          <w:tcPr>
            <w:tcW w:w="1837" w:type="dxa"/>
          </w:tcPr>
          <w:p w14:paraId="73B849B0" w14:textId="77777777" w:rsidR="00132D27" w:rsidRDefault="00366861">
            <w:pPr>
              <w:spacing w:before="0" w:after="0"/>
              <w:rPr>
                <w:sz w:val="22"/>
              </w:rPr>
            </w:pPr>
            <w:r>
              <w:rPr>
                <w:sz w:val="22"/>
              </w:rPr>
              <w:t>Mitsubishi</w:t>
            </w:r>
          </w:p>
        </w:tc>
        <w:tc>
          <w:tcPr>
            <w:tcW w:w="8148" w:type="dxa"/>
          </w:tcPr>
          <w:p w14:paraId="7FEFE1EA" w14:textId="77777777" w:rsidR="00132D27" w:rsidRDefault="00366861">
            <w:pPr>
              <w:spacing w:before="0" w:after="0"/>
              <w:rPr>
                <w:sz w:val="22"/>
              </w:rPr>
            </w:pPr>
            <w:r>
              <w:rPr>
                <w:sz w:val="22"/>
              </w:rPr>
              <w:t xml:space="preserve">Observation 2: static TDD has fair performance only when the traffic corresponds to the resource pool splitting. Performance severely degrades when the traffic evolves, which shows the incapacity of static partitioning to adapt to real evolving deployments. </w:t>
            </w:r>
          </w:p>
          <w:p w14:paraId="30BACD50" w14:textId="77777777" w:rsidR="00132D27" w:rsidRDefault="00366861">
            <w:pPr>
              <w:spacing w:before="0" w:after="0"/>
              <w:rPr>
                <w:sz w:val="22"/>
              </w:rPr>
            </w:pPr>
            <w:r>
              <w:rPr>
                <w:sz w:val="22"/>
              </w:rPr>
              <w:t xml:space="preserve">Observation 3: Dynamic solutions constantly achieve a fair </w:t>
            </w:r>
            <w:proofErr w:type="spellStart"/>
            <w:r>
              <w:rPr>
                <w:sz w:val="22"/>
              </w:rPr>
              <w:t>tradeoff</w:t>
            </w:r>
            <w:proofErr w:type="spellEnd"/>
            <w:r>
              <w:rPr>
                <w:sz w:val="22"/>
              </w:rPr>
              <w:t xml:space="preserve"> between the </w:t>
            </w:r>
            <w:r>
              <w:rPr>
                <w:sz w:val="22"/>
              </w:rPr>
              <w:pgNum/>
            </w:r>
            <w:proofErr w:type="spellStart"/>
            <w:r>
              <w:rPr>
                <w:sz w:val="22"/>
              </w:rPr>
              <w:t>ignallin</w:t>
            </w:r>
            <w:proofErr w:type="spellEnd"/>
            <w:r>
              <w:rPr>
                <w:sz w:val="22"/>
              </w:rPr>
              <w:t xml:space="preserve"> of the two RATs.</w:t>
            </w:r>
          </w:p>
        </w:tc>
      </w:tr>
      <w:tr w:rsidR="00132D27" w14:paraId="51E28C11" w14:textId="77777777">
        <w:trPr>
          <w:trHeight w:val="129"/>
        </w:trPr>
        <w:tc>
          <w:tcPr>
            <w:tcW w:w="1837" w:type="dxa"/>
          </w:tcPr>
          <w:p w14:paraId="3FBE3C75" w14:textId="77777777" w:rsidR="00132D27" w:rsidRDefault="00366861">
            <w:pPr>
              <w:spacing w:before="0" w:after="0"/>
              <w:rPr>
                <w:sz w:val="22"/>
              </w:rPr>
            </w:pPr>
            <w:r>
              <w:rPr>
                <w:sz w:val="22"/>
              </w:rPr>
              <w:t>Toyota</w:t>
            </w:r>
          </w:p>
        </w:tc>
        <w:tc>
          <w:tcPr>
            <w:tcW w:w="8148" w:type="dxa"/>
          </w:tcPr>
          <w:p w14:paraId="00221A1E" w14:textId="77777777" w:rsidR="00132D27" w:rsidRDefault="00366861">
            <w:pPr>
              <w:spacing w:before="0" w:after="0"/>
              <w:rPr>
                <w:sz w:val="22"/>
              </w:rPr>
            </w:pPr>
            <w:r>
              <w:rPr>
                <w:sz w:val="22"/>
              </w:rPr>
              <w:t>Observation 5: A fairness issue in terms of channel access occurs between Rel-14/15/18 LTE SL and Rel-18 NR SL in dynamic resource sharing due to a lack of NR SL SCI decoding capability in Rel-14/15 Type C devices.</w:t>
            </w:r>
          </w:p>
          <w:p w14:paraId="37509A8F" w14:textId="77777777" w:rsidR="00132D27" w:rsidRDefault="00366861">
            <w:pPr>
              <w:spacing w:before="0" w:after="0"/>
              <w:rPr>
                <w:sz w:val="22"/>
              </w:rPr>
            </w:pPr>
            <w:r>
              <w:rPr>
                <w:sz w:val="22"/>
              </w:rPr>
              <w:t>Observation 6: A fairness issue in terms of channel access occurs within Rel-18 Type A devices between LTE SL and NR SL due to the asymmetrical use of module information transfer.</w:t>
            </w:r>
          </w:p>
          <w:p w14:paraId="2A46397E" w14:textId="77777777" w:rsidR="00132D27" w:rsidRDefault="00366861">
            <w:pPr>
              <w:spacing w:before="0" w:after="0"/>
              <w:rPr>
                <w:sz w:val="22"/>
              </w:rPr>
            </w:pPr>
            <w:r>
              <w:rPr>
                <w:sz w:val="22"/>
              </w:rPr>
              <w:t>Observation 7: Rel-14/15/18 LTE SL may use resources reserved by Rel-18 NR SL, which causes resource collisions between LTE SL and NR SL and degrades the system performance of both LTE SL and NR SL.</w:t>
            </w:r>
          </w:p>
          <w:p w14:paraId="63185AF5" w14:textId="77777777" w:rsidR="00132D27" w:rsidRDefault="00366861">
            <w:pPr>
              <w:spacing w:before="0" w:after="0"/>
              <w:rPr>
                <w:sz w:val="22"/>
              </w:rPr>
            </w:pPr>
            <w:r>
              <w:rPr>
                <w:sz w:val="22"/>
              </w:rPr>
              <w:t xml:space="preserve">Observation 8: To circumvent the fairness issue, one solution would be that Rel-18 device sends LTE SCI to reserve the slots so that LTE SL </w:t>
            </w:r>
            <w:proofErr w:type="spellStart"/>
            <w:r>
              <w:rPr>
                <w:sz w:val="22"/>
              </w:rPr>
              <w:t>Ues</w:t>
            </w:r>
            <w:proofErr w:type="spellEnd"/>
            <w:r>
              <w:rPr>
                <w:sz w:val="22"/>
              </w:rPr>
              <w:t xml:space="preserve"> would exclude the reserved resources based on LTE SCI decoding. This solution would also solve the PSFCH AGC issue and the SCS AGC issue in Clause 2. So, the same solution solves three issues.</w:t>
            </w:r>
          </w:p>
          <w:p w14:paraId="38664E15" w14:textId="77777777" w:rsidR="00132D27" w:rsidRDefault="00366861">
            <w:pPr>
              <w:spacing w:before="0" w:after="0"/>
              <w:rPr>
                <w:sz w:val="22"/>
              </w:rPr>
            </w:pPr>
            <w:r>
              <w:rPr>
                <w:sz w:val="22"/>
              </w:rPr>
              <w:t xml:space="preserve">Proposal 4: To circumvent the fairness issue, the AGC issue caused by different SCS, and the AGC issue caused by PSFCH: Rel-18 NR SL UE sends LTE SCI to reserve the slots so that LTE SL </w:t>
            </w:r>
            <w:proofErr w:type="spellStart"/>
            <w:r>
              <w:rPr>
                <w:sz w:val="22"/>
              </w:rPr>
              <w:t>Ues</w:t>
            </w:r>
            <w:proofErr w:type="spellEnd"/>
            <w:r>
              <w:rPr>
                <w:sz w:val="22"/>
              </w:rPr>
              <w:t xml:space="preserve"> would exclude the reserved resources based on LTE SCI decoding. </w:t>
            </w:r>
          </w:p>
          <w:p w14:paraId="47CE56BE" w14:textId="77777777" w:rsidR="00132D27" w:rsidRDefault="00366861">
            <w:pPr>
              <w:spacing w:before="0" w:after="0"/>
              <w:rPr>
                <w:sz w:val="22"/>
              </w:rPr>
            </w:pPr>
            <w:r>
              <w:rPr>
                <w:sz w:val="22"/>
              </w:rPr>
              <w:t>Proposal 5: To circumvent the fairness issue, the AGC issue caused by different SCS, and the AGC issue caused by PSFCH, the solution of NR SL UE sending LTE SCI is combined with multi-slot aggregation where same or different TBs can be transmitted in each slot.</w:t>
            </w:r>
          </w:p>
        </w:tc>
      </w:tr>
      <w:tr w:rsidR="00132D27" w14:paraId="766A0D7A" w14:textId="77777777">
        <w:trPr>
          <w:trHeight w:val="129"/>
        </w:trPr>
        <w:tc>
          <w:tcPr>
            <w:tcW w:w="1837" w:type="dxa"/>
          </w:tcPr>
          <w:p w14:paraId="7B24483B" w14:textId="77777777" w:rsidR="00132D27" w:rsidRDefault="00366861">
            <w:pPr>
              <w:spacing w:before="0" w:after="0"/>
              <w:rPr>
                <w:sz w:val="22"/>
              </w:rPr>
            </w:pPr>
            <w:proofErr w:type="spellStart"/>
            <w:r>
              <w:rPr>
                <w:sz w:val="22"/>
              </w:rPr>
              <w:t>InterDigital</w:t>
            </w:r>
            <w:proofErr w:type="spellEnd"/>
          </w:p>
        </w:tc>
        <w:tc>
          <w:tcPr>
            <w:tcW w:w="8148" w:type="dxa"/>
          </w:tcPr>
          <w:p w14:paraId="39F3FA64" w14:textId="77777777" w:rsidR="00132D27" w:rsidRDefault="00366861">
            <w:pPr>
              <w:spacing w:before="0" w:after="0"/>
              <w:rPr>
                <w:sz w:val="22"/>
              </w:rPr>
            </w:pPr>
            <w:r>
              <w:rPr>
                <w:sz w:val="22"/>
              </w:rPr>
              <w:t>Proposal 1: LTE SL module sharing of LTE SL resource coordination information is initiated when a NR SL resource (re)selection is triggered.</w:t>
            </w:r>
          </w:p>
          <w:p w14:paraId="5FD9AB03" w14:textId="77777777" w:rsidR="00132D27" w:rsidRDefault="00366861">
            <w:pPr>
              <w:spacing w:before="0" w:after="0"/>
              <w:rPr>
                <w:sz w:val="22"/>
              </w:rPr>
            </w:pPr>
            <w:r>
              <w:rPr>
                <w:sz w:val="22"/>
              </w:rPr>
              <w:t>Proposal 2: LTE SL module performs sensing using parameters provided by NR SL module.</w:t>
            </w:r>
          </w:p>
          <w:p w14:paraId="3C828661" w14:textId="77777777" w:rsidR="00132D27" w:rsidRDefault="00366861">
            <w:pPr>
              <w:spacing w:before="0" w:after="0"/>
              <w:rPr>
                <w:sz w:val="22"/>
              </w:rPr>
            </w:pPr>
            <w:r>
              <w:rPr>
                <w:sz w:val="22"/>
              </w:rPr>
              <w:t>Proposal 8: Study enable/disable the use of overlapping resources in a NR SL resource pool based on an estimate of the LTE SL activities in those resources.</w:t>
            </w:r>
          </w:p>
        </w:tc>
      </w:tr>
      <w:tr w:rsidR="00132D27" w14:paraId="07C4D98E" w14:textId="77777777">
        <w:trPr>
          <w:trHeight w:val="129"/>
        </w:trPr>
        <w:tc>
          <w:tcPr>
            <w:tcW w:w="1837" w:type="dxa"/>
          </w:tcPr>
          <w:p w14:paraId="5D940425" w14:textId="77777777" w:rsidR="00132D27" w:rsidRDefault="00366861">
            <w:pPr>
              <w:spacing w:before="0" w:after="0"/>
              <w:rPr>
                <w:sz w:val="22"/>
              </w:rPr>
            </w:pPr>
            <w:r>
              <w:rPr>
                <w:sz w:val="22"/>
              </w:rPr>
              <w:t>Samsung</w:t>
            </w:r>
          </w:p>
        </w:tc>
        <w:tc>
          <w:tcPr>
            <w:tcW w:w="8148" w:type="dxa"/>
          </w:tcPr>
          <w:p w14:paraId="126FDEFA" w14:textId="77777777" w:rsidR="00132D27" w:rsidRDefault="00366861">
            <w:pPr>
              <w:spacing w:before="0" w:after="0"/>
              <w:rPr>
                <w:sz w:val="22"/>
              </w:rPr>
            </w:pPr>
            <w:r>
              <w:rPr>
                <w:sz w:val="22"/>
              </w:rPr>
              <w:t>Proposal 3: Further study conditions to enable or disable sharing of common resources between LTE SL transmissions and NR SL transmissions.</w:t>
            </w:r>
          </w:p>
          <w:p w14:paraId="68C9E6FF" w14:textId="77777777" w:rsidR="00132D27" w:rsidRDefault="00366861">
            <w:pPr>
              <w:spacing w:before="0" w:after="0"/>
              <w:rPr>
                <w:sz w:val="22"/>
              </w:rPr>
            </w:pPr>
            <w:r>
              <w:rPr>
                <w:sz w:val="22"/>
              </w:rPr>
              <w:t>Proposal 4: Further study mechanisms for the provision of sensing and resource reservation information from LTE SL module to NR SL module including:</w:t>
            </w:r>
          </w:p>
          <w:p w14:paraId="24AFBE19" w14:textId="77777777" w:rsidR="00132D27" w:rsidRDefault="00366861">
            <w:pPr>
              <w:spacing w:before="0" w:after="0"/>
              <w:rPr>
                <w:sz w:val="22"/>
              </w:rPr>
            </w:pPr>
            <w:r>
              <w:rPr>
                <w:sz w:val="22"/>
              </w:rPr>
              <w:t>-</w:t>
            </w:r>
            <w:r>
              <w:rPr>
                <w:sz w:val="22"/>
              </w:rPr>
              <w:tab/>
              <w:t>NR SL module triggers LTE SL module</w:t>
            </w:r>
          </w:p>
          <w:p w14:paraId="051C896C" w14:textId="77777777" w:rsidR="00132D27" w:rsidRDefault="00366861">
            <w:pPr>
              <w:spacing w:before="0" w:after="0"/>
              <w:rPr>
                <w:sz w:val="22"/>
              </w:rPr>
            </w:pPr>
            <w:r>
              <w:rPr>
                <w:sz w:val="22"/>
              </w:rPr>
              <w:t>-</w:t>
            </w:r>
            <w:r>
              <w:rPr>
                <w:sz w:val="22"/>
              </w:rPr>
              <w:tab/>
              <w:t>Based on a condition in the LTE module</w:t>
            </w:r>
          </w:p>
          <w:p w14:paraId="32D09A86" w14:textId="77777777" w:rsidR="00132D27" w:rsidRDefault="00366861">
            <w:pPr>
              <w:spacing w:before="0" w:after="0"/>
              <w:rPr>
                <w:sz w:val="22"/>
              </w:rPr>
            </w:pPr>
            <w:r>
              <w:rPr>
                <w:sz w:val="22"/>
              </w:rPr>
              <w:t>Proposal 7: Study solutions based on energy detection to assist in co-existence between LTE and NR.</w:t>
            </w:r>
          </w:p>
        </w:tc>
      </w:tr>
      <w:tr w:rsidR="00132D27" w14:paraId="1116E0F7" w14:textId="77777777">
        <w:trPr>
          <w:trHeight w:val="129"/>
        </w:trPr>
        <w:tc>
          <w:tcPr>
            <w:tcW w:w="1837" w:type="dxa"/>
          </w:tcPr>
          <w:p w14:paraId="25DACC04" w14:textId="77777777" w:rsidR="00132D27" w:rsidRDefault="00366861">
            <w:pPr>
              <w:spacing w:before="0" w:after="0"/>
              <w:rPr>
                <w:sz w:val="22"/>
              </w:rPr>
            </w:pPr>
            <w:r>
              <w:rPr>
                <w:sz w:val="22"/>
              </w:rPr>
              <w:t>NTT DOCOMO</w:t>
            </w:r>
          </w:p>
        </w:tc>
        <w:tc>
          <w:tcPr>
            <w:tcW w:w="8148" w:type="dxa"/>
          </w:tcPr>
          <w:p w14:paraId="55D18E78" w14:textId="77777777" w:rsidR="00132D27" w:rsidRDefault="00366861">
            <w:pPr>
              <w:spacing w:before="0" w:after="0"/>
              <w:rPr>
                <w:sz w:val="22"/>
              </w:rPr>
            </w:pPr>
            <w:r>
              <w:rPr>
                <w:sz w:val="22"/>
              </w:rPr>
              <w:t xml:space="preserve">Proposal 5: </w:t>
            </w:r>
            <w:r>
              <w:rPr>
                <w:sz w:val="22"/>
              </w:rPr>
              <w:tab/>
            </w:r>
          </w:p>
          <w:p w14:paraId="63536357" w14:textId="77777777" w:rsidR="00132D27" w:rsidRDefault="00366861">
            <w:pPr>
              <w:spacing w:before="0" w:after="0"/>
              <w:rPr>
                <w:sz w:val="22"/>
              </w:rPr>
            </w:pPr>
            <w:r>
              <w:rPr>
                <w:sz w:val="22"/>
              </w:rPr>
              <w:lastRenderedPageBreak/>
              <w:t>•</w:t>
            </w:r>
            <w:r>
              <w:rPr>
                <w:sz w:val="22"/>
              </w:rPr>
              <w:tab/>
              <w:t>For dynamic resource pool sharing, LTE-SL reservation information is used for IUC scheme 1 and scheme 2.</w:t>
            </w:r>
          </w:p>
        </w:tc>
      </w:tr>
      <w:tr w:rsidR="00132D27" w14:paraId="62132BB3" w14:textId="77777777">
        <w:trPr>
          <w:trHeight w:val="129"/>
        </w:trPr>
        <w:tc>
          <w:tcPr>
            <w:tcW w:w="1837" w:type="dxa"/>
          </w:tcPr>
          <w:p w14:paraId="35C12DD6" w14:textId="77777777" w:rsidR="00132D27" w:rsidRDefault="00366861">
            <w:pPr>
              <w:spacing w:before="0" w:after="0"/>
              <w:rPr>
                <w:sz w:val="22"/>
              </w:rPr>
            </w:pPr>
            <w:r>
              <w:rPr>
                <w:sz w:val="22"/>
              </w:rPr>
              <w:lastRenderedPageBreak/>
              <w:t>Qualcomm</w:t>
            </w:r>
          </w:p>
        </w:tc>
        <w:tc>
          <w:tcPr>
            <w:tcW w:w="8148" w:type="dxa"/>
          </w:tcPr>
          <w:p w14:paraId="4F0836DE" w14:textId="77777777" w:rsidR="00132D27" w:rsidRDefault="00366861">
            <w:pPr>
              <w:spacing w:before="0" w:after="0"/>
              <w:rPr>
                <w:sz w:val="22"/>
              </w:rPr>
            </w:pPr>
            <w:r>
              <w:rPr>
                <w:sz w:val="22"/>
              </w:rPr>
              <w:t>Proposal 1: The LTE SL module of a Type A device shares the resource reservation information decoded from LTE SCI as well the resources selected/used for its own transmissions (meeting certain constraints of RSRP, priority, etc.) over the shared interface with the collocated NR SL module.</w:t>
            </w:r>
          </w:p>
          <w:p w14:paraId="092DD179" w14:textId="77777777" w:rsidR="00132D27" w:rsidRDefault="00366861">
            <w:pPr>
              <w:spacing w:before="0" w:after="0"/>
              <w:rPr>
                <w:sz w:val="22"/>
              </w:rPr>
            </w:pPr>
            <w:r>
              <w:rPr>
                <w:sz w:val="22"/>
              </w:rPr>
              <w:t>Proposal 2: The NR SL module estimates a SL LTE resource pool occupancy metric by aggregating the LTE SL resource reservation information over a time window (</w:t>
            </w:r>
            <w:proofErr w:type="spellStart"/>
            <w:r>
              <w:rPr>
                <w:sz w:val="22"/>
              </w:rPr>
              <w:t>T_win</w:t>
            </w:r>
            <w:proofErr w:type="spellEnd"/>
            <w:r>
              <w:rPr>
                <w:sz w:val="22"/>
              </w:rPr>
              <w:t>), where this time window is large compared to the periodicities of the traffic over the system.</w:t>
            </w:r>
          </w:p>
          <w:p w14:paraId="3DC9B4DF" w14:textId="77777777" w:rsidR="00132D27" w:rsidRDefault="00366861">
            <w:pPr>
              <w:spacing w:before="0" w:after="0"/>
              <w:rPr>
                <w:sz w:val="22"/>
              </w:rPr>
            </w:pPr>
            <w:r>
              <w:rPr>
                <w:sz w:val="22"/>
              </w:rPr>
              <w:t>Proposal 3: The size of the time window (</w:t>
            </w:r>
            <w:proofErr w:type="spellStart"/>
            <w:r>
              <w:rPr>
                <w:sz w:val="22"/>
              </w:rPr>
              <w:t>T_win</w:t>
            </w:r>
            <w:proofErr w:type="spellEnd"/>
            <w:r>
              <w:rPr>
                <w:sz w:val="22"/>
              </w:rPr>
              <w:t xml:space="preserve">) may either be a part of the NR SL UE (pre)-configuration or may be calculated at the NR SL module based on NR and LTE traffic patterns. </w:t>
            </w:r>
          </w:p>
          <w:p w14:paraId="7E2CA567" w14:textId="77777777" w:rsidR="00132D27" w:rsidRDefault="00366861">
            <w:pPr>
              <w:spacing w:before="0" w:after="0"/>
              <w:rPr>
                <w:sz w:val="22"/>
              </w:rPr>
            </w:pPr>
            <w:r>
              <w:rPr>
                <w:sz w:val="22"/>
              </w:rPr>
              <w:t>Observation 1: The LTE SL module of a Type A UE is not precluded from sharing other sensing information in addition to or instead of the LTE SL resource reservation information with the collocated NR SL module.</w:t>
            </w:r>
          </w:p>
          <w:p w14:paraId="11D24AD2" w14:textId="77777777" w:rsidR="00132D27" w:rsidRDefault="00366861">
            <w:pPr>
              <w:spacing w:before="0" w:after="0"/>
              <w:rPr>
                <w:sz w:val="22"/>
              </w:rPr>
            </w:pPr>
            <w:r>
              <w:rPr>
                <w:sz w:val="22"/>
              </w:rPr>
              <w:t>Observation 5: The proposed dynamic resource pool sharing scheme achieves a balance between NR SL and LTE SL performance when both NR SL and LTE SL share a common resource pool.</w:t>
            </w:r>
          </w:p>
          <w:p w14:paraId="4B8D0B11" w14:textId="77777777" w:rsidR="00132D27" w:rsidRDefault="00366861">
            <w:pPr>
              <w:spacing w:before="0" w:after="0"/>
              <w:rPr>
                <w:sz w:val="22"/>
              </w:rPr>
            </w:pPr>
            <w:r>
              <w:rPr>
                <w:sz w:val="22"/>
              </w:rPr>
              <w:t>Observation 6: The proposed dynamic resource sharing scheme adapts to changing system and traffic conditions without requiring any update to its configurations.</w:t>
            </w:r>
          </w:p>
          <w:p w14:paraId="7CEE6E87" w14:textId="77777777" w:rsidR="00132D27" w:rsidRDefault="00366861">
            <w:pPr>
              <w:spacing w:before="0" w:after="0"/>
              <w:rPr>
                <w:sz w:val="22"/>
              </w:rPr>
            </w:pPr>
            <w:r>
              <w:rPr>
                <w:sz w:val="22"/>
              </w:rPr>
              <w:t>Observation 7: The proposed dynamic resource pool sharing scheme can achieve high reliability SL transmissions for both NR and LTE under a range of system and traffic conditions.</w:t>
            </w:r>
          </w:p>
        </w:tc>
      </w:tr>
      <w:tr w:rsidR="00132D27" w14:paraId="63AD5CB2" w14:textId="77777777">
        <w:trPr>
          <w:trHeight w:val="129"/>
        </w:trPr>
        <w:tc>
          <w:tcPr>
            <w:tcW w:w="1837" w:type="dxa"/>
          </w:tcPr>
          <w:p w14:paraId="14805935" w14:textId="77777777" w:rsidR="00132D27" w:rsidRDefault="00366861">
            <w:pPr>
              <w:spacing w:before="0" w:after="0"/>
              <w:rPr>
                <w:sz w:val="22"/>
              </w:rPr>
            </w:pPr>
            <w:r>
              <w:rPr>
                <w:sz w:val="22"/>
              </w:rPr>
              <w:t>Bosch</w:t>
            </w:r>
          </w:p>
        </w:tc>
        <w:tc>
          <w:tcPr>
            <w:tcW w:w="8148" w:type="dxa"/>
          </w:tcPr>
          <w:p w14:paraId="1AEAFE4E" w14:textId="77777777" w:rsidR="00132D27" w:rsidRDefault="00366861">
            <w:pPr>
              <w:spacing w:before="0" w:after="0"/>
              <w:rPr>
                <w:sz w:val="22"/>
              </w:rPr>
            </w:pPr>
            <w:r>
              <w:rPr>
                <w:sz w:val="22"/>
              </w:rPr>
              <w:t>Observation 1: Dynamic co-channel coexistence overcome semi-static co-channel coexistence disadvantages at the expense of inter-module sharing complexity.</w:t>
            </w:r>
          </w:p>
          <w:p w14:paraId="442AA4B7" w14:textId="77777777" w:rsidR="00132D27" w:rsidRDefault="00366861">
            <w:pPr>
              <w:spacing w:before="0" w:after="0"/>
              <w:rPr>
                <w:sz w:val="22"/>
              </w:rPr>
            </w:pPr>
            <w:r>
              <w:rPr>
                <w:sz w:val="22"/>
              </w:rPr>
              <w:t>Proposal 1: For the study of dynamic LTE SL and NR SL co-channel coexistence, identify different inter-module cooperation level and inter-module communication latency</w:t>
            </w:r>
          </w:p>
          <w:p w14:paraId="32FDEB08"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522E509F" w14:textId="77777777" w:rsidR="00132D27" w:rsidRDefault="00366861">
            <w:pPr>
              <w:spacing w:before="0" w:after="0"/>
              <w:rPr>
                <w:sz w:val="22"/>
              </w:rPr>
            </w:pPr>
            <w:r>
              <w:rPr>
                <w:sz w:val="22"/>
              </w:rPr>
              <w:t>-</w:t>
            </w:r>
            <w:r>
              <w:rPr>
                <w:sz w:val="22"/>
              </w:rPr>
              <w:tab/>
              <w:t>FFS whether/how to consider  the channel congestion</w:t>
            </w:r>
          </w:p>
          <w:p w14:paraId="55D7BEE0" w14:textId="77777777" w:rsidR="00132D27" w:rsidRDefault="00366861">
            <w:pPr>
              <w:spacing w:before="0" w:after="0"/>
              <w:rPr>
                <w:sz w:val="22"/>
              </w:rPr>
            </w:pPr>
            <w:r>
              <w:rPr>
                <w:sz w:val="22"/>
              </w:rPr>
              <w:t>Observation 3: For dynamic co-channel coexistence, different devices may have different level of the inter-module shared information and/or timely sufficient inter-module coordination parameters/sensing information.</w:t>
            </w:r>
          </w:p>
          <w:p w14:paraId="50C26C6B" w14:textId="77777777" w:rsidR="00132D27" w:rsidRDefault="00366861">
            <w:pPr>
              <w:spacing w:before="0" w:after="0"/>
              <w:rPr>
                <w:sz w:val="22"/>
              </w:rPr>
            </w:pPr>
            <w:r>
              <w:rPr>
                <w:sz w:val="22"/>
              </w:rPr>
              <w:t xml:space="preserve">Proposal 3: For the supported device of the dynamic co-channel coexistence solution, study the impact if the device acquire limited inter-module coordination parameters /sensing information. </w:t>
            </w:r>
          </w:p>
          <w:p w14:paraId="4DC624EE" w14:textId="77777777" w:rsidR="00132D27" w:rsidRDefault="00366861">
            <w:pPr>
              <w:spacing w:before="0" w:after="0"/>
              <w:rPr>
                <w:sz w:val="22"/>
              </w:rPr>
            </w:pPr>
            <w:r>
              <w:rPr>
                <w:sz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4583930E" w14:textId="77777777" w:rsidR="00132D27" w:rsidRDefault="00366861">
            <w:pPr>
              <w:spacing w:before="0" w:after="0"/>
              <w:rPr>
                <w:sz w:val="22"/>
              </w:rPr>
            </w:pPr>
            <w:r>
              <w:rPr>
                <w:sz w:val="22"/>
              </w:rPr>
              <w:t>Proposal 7: If TDM-based resource pool partitioning and dynamic co-channel coexistence are allowed simultaneously in the same channel, consider only one BWP with 15 kHz for all NR devices.</w:t>
            </w:r>
          </w:p>
        </w:tc>
      </w:tr>
    </w:tbl>
    <w:p w14:paraId="0CCA05FD" w14:textId="77777777" w:rsidR="00132D27" w:rsidRDefault="00132D27">
      <w:pPr>
        <w:rPr>
          <w:rFonts w:eastAsia="MS Mincho"/>
          <w:sz w:val="22"/>
          <w:szCs w:val="24"/>
          <w:lang w:val="en-US"/>
        </w:rPr>
      </w:pPr>
    </w:p>
    <w:p w14:paraId="3D546EE9" w14:textId="77777777" w:rsidR="00132D27" w:rsidRDefault="00366861">
      <w:pPr>
        <w:pStyle w:val="Heading3"/>
      </w:pPr>
      <w:r>
        <w:lastRenderedPageBreak/>
        <w:t>Company Views for 1</w:t>
      </w:r>
      <w:r>
        <w:rPr>
          <w:vertAlign w:val="superscript"/>
        </w:rPr>
        <w:t>st</w:t>
      </w:r>
      <w:r>
        <w:t xml:space="preserve"> Round of Discussions</w:t>
      </w:r>
    </w:p>
    <w:p w14:paraId="6B2FBCBB" w14:textId="77777777" w:rsidR="00132D27" w:rsidRDefault="00366861">
      <w:pPr>
        <w:pStyle w:val="3GPPNormalText"/>
        <w:spacing w:before="240" w:after="0"/>
      </w:pPr>
      <w:r>
        <w:t>Would the following proposal be acceptable to the companies?</w:t>
      </w:r>
    </w:p>
    <w:p w14:paraId="216834D7" w14:textId="77777777" w:rsidR="00132D27" w:rsidRDefault="00366861">
      <w:pPr>
        <w:pStyle w:val="3GPPNormalText"/>
        <w:spacing w:before="120" w:after="0"/>
        <w:rPr>
          <w:b/>
        </w:rPr>
      </w:pPr>
      <w:r>
        <w:rPr>
          <w:b/>
        </w:rPr>
        <w:t xml:space="preserve">Proposal 1-6: </w:t>
      </w:r>
    </w:p>
    <w:p w14:paraId="35BFECF4"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generate IUC messages.</w:t>
      </w:r>
    </w:p>
    <w:p w14:paraId="1EF2261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UEs can obtain a set of non-preferred resources that include resources being used by LTE SL transmissions, which have to be avoided for NR SL transmissions.</w:t>
      </w:r>
    </w:p>
    <w:p w14:paraId="4AACAF00"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50669A58" w14:textId="77777777">
        <w:trPr>
          <w:trHeight w:val="158"/>
        </w:trPr>
        <w:tc>
          <w:tcPr>
            <w:tcW w:w="1680" w:type="dxa"/>
          </w:tcPr>
          <w:p w14:paraId="5DC280FE" w14:textId="77777777" w:rsidR="00132D27" w:rsidRDefault="00366861">
            <w:pPr>
              <w:spacing w:before="0" w:after="0"/>
              <w:rPr>
                <w:b/>
                <w:bCs/>
                <w:sz w:val="22"/>
              </w:rPr>
            </w:pPr>
            <w:r>
              <w:t xml:space="preserve"> </w:t>
            </w:r>
            <w:r>
              <w:rPr>
                <w:b/>
                <w:bCs/>
                <w:sz w:val="22"/>
              </w:rPr>
              <w:t>Company</w:t>
            </w:r>
          </w:p>
        </w:tc>
        <w:tc>
          <w:tcPr>
            <w:tcW w:w="1735" w:type="dxa"/>
          </w:tcPr>
          <w:p w14:paraId="09DB82FE" w14:textId="77777777" w:rsidR="00132D27" w:rsidRDefault="00366861">
            <w:pPr>
              <w:spacing w:before="0" w:after="0"/>
              <w:rPr>
                <w:b/>
                <w:bCs/>
                <w:sz w:val="22"/>
              </w:rPr>
            </w:pPr>
            <w:r>
              <w:rPr>
                <w:b/>
                <w:bCs/>
                <w:sz w:val="22"/>
              </w:rPr>
              <w:t>Yes/No</w:t>
            </w:r>
          </w:p>
        </w:tc>
        <w:tc>
          <w:tcPr>
            <w:tcW w:w="6570" w:type="dxa"/>
          </w:tcPr>
          <w:p w14:paraId="453D0145" w14:textId="77777777" w:rsidR="00132D27" w:rsidRDefault="00366861">
            <w:pPr>
              <w:spacing w:before="0" w:after="0"/>
              <w:rPr>
                <w:b/>
                <w:bCs/>
                <w:sz w:val="22"/>
              </w:rPr>
            </w:pPr>
            <w:r>
              <w:rPr>
                <w:b/>
                <w:bCs/>
                <w:sz w:val="22"/>
              </w:rPr>
              <w:t>Comments</w:t>
            </w:r>
          </w:p>
        </w:tc>
      </w:tr>
      <w:tr w:rsidR="00132D27" w14:paraId="4472285B" w14:textId="77777777">
        <w:trPr>
          <w:trHeight w:val="158"/>
        </w:trPr>
        <w:tc>
          <w:tcPr>
            <w:tcW w:w="1680" w:type="dxa"/>
          </w:tcPr>
          <w:p w14:paraId="0B3BF97D"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16DEE9E2" w14:textId="77777777" w:rsidR="00132D27" w:rsidRDefault="00366861">
            <w:pPr>
              <w:spacing w:before="0" w:after="0"/>
              <w:rPr>
                <w:sz w:val="22"/>
                <w:lang w:eastAsia="zh-CN"/>
              </w:rPr>
            </w:pPr>
            <w:r>
              <w:rPr>
                <w:rFonts w:hint="eastAsia"/>
                <w:sz w:val="22"/>
                <w:lang w:eastAsia="zh-CN"/>
              </w:rPr>
              <w:t>N</w:t>
            </w:r>
            <w:r>
              <w:rPr>
                <w:sz w:val="22"/>
                <w:lang w:eastAsia="zh-CN"/>
              </w:rPr>
              <w:t>o</w:t>
            </w:r>
          </w:p>
        </w:tc>
        <w:tc>
          <w:tcPr>
            <w:tcW w:w="6570" w:type="dxa"/>
          </w:tcPr>
          <w:p w14:paraId="00BF42CB" w14:textId="77777777" w:rsidR="00132D27" w:rsidRDefault="00366861">
            <w:pPr>
              <w:spacing w:before="0" w:after="0"/>
              <w:rPr>
                <w:sz w:val="22"/>
                <w:lang w:eastAsia="zh-CN"/>
              </w:rPr>
            </w:pPr>
            <w:r>
              <w:rPr>
                <w:rFonts w:hint="eastAsia"/>
                <w:sz w:val="22"/>
                <w:lang w:eastAsia="zh-CN"/>
              </w:rPr>
              <w:t>I</w:t>
            </w:r>
            <w:r>
              <w:rPr>
                <w:sz w:val="22"/>
                <w:lang w:eastAsia="zh-CN"/>
              </w:rPr>
              <w:t>UC is a partial solution of cochannel coexistence because there could be no UE A providing the IUC message. The basic solution for dynamic resource pool sharing should be studied first.</w:t>
            </w:r>
          </w:p>
        </w:tc>
      </w:tr>
      <w:tr w:rsidR="00132D27" w14:paraId="28400F0B" w14:textId="77777777">
        <w:trPr>
          <w:trHeight w:val="158"/>
        </w:trPr>
        <w:tc>
          <w:tcPr>
            <w:tcW w:w="1680" w:type="dxa"/>
          </w:tcPr>
          <w:p w14:paraId="6A831741" w14:textId="77777777" w:rsidR="00132D27" w:rsidRDefault="00366861">
            <w:pPr>
              <w:spacing w:before="0" w:after="0"/>
              <w:rPr>
                <w:sz w:val="22"/>
              </w:rPr>
            </w:pPr>
            <w:r>
              <w:rPr>
                <w:sz w:val="22"/>
              </w:rPr>
              <w:t>Toyota</w:t>
            </w:r>
          </w:p>
        </w:tc>
        <w:tc>
          <w:tcPr>
            <w:tcW w:w="1735" w:type="dxa"/>
          </w:tcPr>
          <w:p w14:paraId="42200902" w14:textId="77777777" w:rsidR="00132D27" w:rsidRDefault="00366861">
            <w:pPr>
              <w:spacing w:before="0" w:after="0"/>
              <w:rPr>
                <w:sz w:val="22"/>
              </w:rPr>
            </w:pPr>
            <w:r>
              <w:rPr>
                <w:sz w:val="22"/>
              </w:rPr>
              <w:t>Yes with comments</w:t>
            </w:r>
          </w:p>
        </w:tc>
        <w:tc>
          <w:tcPr>
            <w:tcW w:w="6570" w:type="dxa"/>
          </w:tcPr>
          <w:p w14:paraId="620656E2" w14:textId="77777777" w:rsidR="00132D27" w:rsidRDefault="00366861">
            <w:pPr>
              <w:spacing w:before="0" w:after="0"/>
              <w:rPr>
                <w:sz w:val="22"/>
              </w:rPr>
            </w:pPr>
            <w:r>
              <w:rPr>
                <w:sz w:val="22"/>
              </w:rPr>
              <w:t xml:space="preserve">The IUC can mitigate the hidden terminal issue, but this does not solve the full issue as Type A </w:t>
            </w:r>
            <w:proofErr w:type="spellStart"/>
            <w:r>
              <w:rPr>
                <w:sz w:val="22"/>
              </w:rPr>
              <w:t>Ues</w:t>
            </w:r>
            <w:proofErr w:type="spellEnd"/>
            <w:r>
              <w:rPr>
                <w:sz w:val="22"/>
              </w:rPr>
              <w:t xml:space="preserve"> </w:t>
            </w:r>
            <w:proofErr w:type="spellStart"/>
            <w:r>
              <w:rPr>
                <w:sz w:val="22"/>
              </w:rPr>
              <w:t>can not</w:t>
            </w:r>
            <w:proofErr w:type="spellEnd"/>
            <w:r>
              <w:rPr>
                <w:sz w:val="22"/>
              </w:rPr>
              <w:t xml:space="preserve"> always be nearby.</w:t>
            </w:r>
          </w:p>
        </w:tc>
      </w:tr>
      <w:tr w:rsidR="00132D27" w14:paraId="3399E411" w14:textId="77777777">
        <w:trPr>
          <w:trHeight w:val="158"/>
        </w:trPr>
        <w:tc>
          <w:tcPr>
            <w:tcW w:w="1680" w:type="dxa"/>
          </w:tcPr>
          <w:p w14:paraId="3C8DE4E6" w14:textId="77777777" w:rsidR="00132D27" w:rsidRDefault="00366861">
            <w:pPr>
              <w:spacing w:before="0" w:after="0"/>
              <w:rPr>
                <w:sz w:val="22"/>
              </w:rPr>
            </w:pPr>
            <w:r>
              <w:rPr>
                <w:sz w:val="22"/>
              </w:rPr>
              <w:t>Intel</w:t>
            </w:r>
          </w:p>
        </w:tc>
        <w:tc>
          <w:tcPr>
            <w:tcW w:w="1735" w:type="dxa"/>
          </w:tcPr>
          <w:p w14:paraId="2A932578" w14:textId="77777777" w:rsidR="00132D27" w:rsidRDefault="00366861">
            <w:pPr>
              <w:spacing w:before="0" w:after="0"/>
              <w:rPr>
                <w:sz w:val="22"/>
              </w:rPr>
            </w:pPr>
            <w:r>
              <w:rPr>
                <w:sz w:val="22"/>
              </w:rPr>
              <w:t>Yes</w:t>
            </w:r>
          </w:p>
        </w:tc>
        <w:tc>
          <w:tcPr>
            <w:tcW w:w="6570" w:type="dxa"/>
          </w:tcPr>
          <w:p w14:paraId="6A11453B" w14:textId="77777777" w:rsidR="00132D27" w:rsidRDefault="00366861">
            <w:pPr>
              <w:spacing w:before="0" w:after="0"/>
              <w:rPr>
                <w:sz w:val="22"/>
              </w:rPr>
            </w:pPr>
            <w:r>
              <w:rPr>
                <w:sz w:val="22"/>
              </w:rPr>
              <w:t>We see values in allowing a type A device to update the IUC messages based on the LTE SL sensing and resource reservation information since this may serve as a complementary solution to mitigate co-existence in case of hidden node terminal and for legacy devices that may not mount the LTE module.</w:t>
            </w:r>
          </w:p>
        </w:tc>
      </w:tr>
      <w:tr w:rsidR="00132D27" w14:paraId="6B1EF67C" w14:textId="77777777">
        <w:trPr>
          <w:trHeight w:val="158"/>
        </w:trPr>
        <w:tc>
          <w:tcPr>
            <w:tcW w:w="1680" w:type="dxa"/>
          </w:tcPr>
          <w:p w14:paraId="31CF2EC7" w14:textId="77777777" w:rsidR="00132D27" w:rsidRDefault="00366861">
            <w:pPr>
              <w:spacing w:before="0" w:after="0"/>
              <w:rPr>
                <w:sz w:val="22"/>
              </w:rPr>
            </w:pPr>
            <w:r>
              <w:rPr>
                <w:sz w:val="22"/>
                <w:lang w:eastAsia="zh-CN"/>
              </w:rPr>
              <w:t>Vivo</w:t>
            </w:r>
          </w:p>
        </w:tc>
        <w:tc>
          <w:tcPr>
            <w:tcW w:w="1735" w:type="dxa"/>
          </w:tcPr>
          <w:p w14:paraId="74425085" w14:textId="77777777" w:rsidR="00132D27" w:rsidRDefault="00366861">
            <w:pPr>
              <w:spacing w:before="0" w:after="0"/>
              <w:rPr>
                <w:sz w:val="22"/>
              </w:rPr>
            </w:pPr>
            <w:r>
              <w:rPr>
                <w:rFonts w:hint="eastAsia"/>
                <w:sz w:val="22"/>
                <w:lang w:eastAsia="zh-CN"/>
              </w:rPr>
              <w:t>N</w:t>
            </w:r>
            <w:r>
              <w:rPr>
                <w:sz w:val="22"/>
                <w:lang w:eastAsia="zh-CN"/>
              </w:rPr>
              <w:t>o</w:t>
            </w:r>
          </w:p>
        </w:tc>
        <w:tc>
          <w:tcPr>
            <w:tcW w:w="6570" w:type="dxa"/>
          </w:tcPr>
          <w:p w14:paraId="2F18026B" w14:textId="77777777" w:rsidR="00132D27" w:rsidRDefault="00366861">
            <w:pPr>
              <w:spacing w:before="0" w:after="0"/>
              <w:rPr>
                <w:sz w:val="22"/>
                <w:lang w:eastAsia="zh-CN"/>
              </w:rPr>
            </w:pPr>
            <w:r>
              <w:rPr>
                <w:sz w:val="22"/>
                <w:lang w:eastAsia="zh-CN"/>
              </w:rPr>
              <w:t>1.Same comments as Proposal 1-3: ‘</w:t>
            </w:r>
            <w:r>
              <w:rPr>
                <w:b/>
                <w:bCs/>
                <w:sz w:val="22"/>
                <w:lang w:eastAsia="zh-CN"/>
              </w:rPr>
              <w:t>t</w:t>
            </w:r>
            <w:r>
              <w:rPr>
                <w:rFonts w:eastAsia="MS Mincho"/>
                <w:b/>
                <w:bCs/>
                <w:szCs w:val="24"/>
              </w:rPr>
              <w:t>h</w:t>
            </w:r>
            <w:r>
              <w:rPr>
                <w:rFonts w:eastAsia="MS Mincho"/>
                <w:b/>
                <w:szCs w:val="24"/>
              </w:rPr>
              <w:t>e LTE SL sensing and resource reservation information</w:t>
            </w:r>
            <w:r>
              <w:rPr>
                <w:sz w:val="22"/>
                <w:lang w:eastAsia="zh-CN"/>
              </w:rPr>
              <w:t>’ should be changed to</w:t>
            </w:r>
            <w:r>
              <w:rPr>
                <w:b/>
                <w:bCs/>
                <w:sz w:val="22"/>
                <w:lang w:eastAsia="zh-CN"/>
              </w:rPr>
              <w:t xml:space="preserve"> ‘the information </w:t>
            </w:r>
            <w:r>
              <w:rPr>
                <w:rFonts w:eastAsia="MS Mincho"/>
                <w:b/>
                <w:bCs/>
                <w:szCs w:val="24"/>
              </w:rPr>
              <w:t>shared by the LTE SL module</w:t>
            </w:r>
            <w:r>
              <w:rPr>
                <w:b/>
                <w:bCs/>
                <w:sz w:val="22"/>
                <w:lang w:eastAsia="zh-CN"/>
              </w:rPr>
              <w:t>’</w:t>
            </w:r>
          </w:p>
          <w:p w14:paraId="47217F57" w14:textId="77777777" w:rsidR="00132D27" w:rsidRDefault="00366861">
            <w:pPr>
              <w:spacing w:before="0" w:after="0"/>
              <w:rPr>
                <w:sz w:val="22"/>
              </w:rPr>
            </w:pPr>
            <w:r>
              <w:rPr>
                <w:sz w:val="22"/>
                <w:lang w:eastAsia="zh-CN"/>
              </w:rPr>
              <w:t>2. first, T</w:t>
            </w:r>
            <w:r>
              <w:rPr>
                <w:rFonts w:hint="eastAsia"/>
                <w:sz w:val="22"/>
                <w:lang w:eastAsia="zh-CN"/>
              </w:rPr>
              <w:t>ype</w:t>
            </w:r>
            <w:r>
              <w:rPr>
                <w:sz w:val="22"/>
              </w:rPr>
              <w:t xml:space="preserve"> A </w:t>
            </w:r>
            <w:r>
              <w:rPr>
                <w:rFonts w:hint="eastAsia"/>
                <w:sz w:val="22"/>
                <w:lang w:eastAsia="zh-CN"/>
              </w:rPr>
              <w:t>device</w:t>
            </w:r>
            <w:r>
              <w:rPr>
                <w:sz w:val="22"/>
              </w:rPr>
              <w:t xml:space="preserve"> </w:t>
            </w:r>
            <w:r>
              <w:rPr>
                <w:sz w:val="22"/>
                <w:lang w:eastAsia="zh-CN"/>
              </w:rPr>
              <w:t>can rely on LTE module to obtain LTE reservation information and thus avoid collision with LTE. Secondly, IUC messages generated by UE-A based on shared LTE SL information may only be helpful in limited use cases, e.g., in the case of hidden nodes. But the transmission of IUC message needs additional resources and can lead to higher system congestion and thus more frequent resource re-selections.</w:t>
            </w:r>
          </w:p>
        </w:tc>
      </w:tr>
      <w:tr w:rsidR="00132D27" w14:paraId="6B8349AC" w14:textId="77777777">
        <w:trPr>
          <w:trHeight w:val="158"/>
        </w:trPr>
        <w:tc>
          <w:tcPr>
            <w:tcW w:w="1680" w:type="dxa"/>
          </w:tcPr>
          <w:p w14:paraId="1DE2D0A2" w14:textId="77777777" w:rsidR="00132D27" w:rsidRDefault="00366861">
            <w:pPr>
              <w:spacing w:after="0"/>
              <w:rPr>
                <w:sz w:val="22"/>
                <w:lang w:eastAsia="zh-CN"/>
              </w:rPr>
            </w:pPr>
            <w:r>
              <w:rPr>
                <w:sz w:val="22"/>
                <w:lang w:eastAsia="zh-CN"/>
              </w:rPr>
              <w:t>Apple</w:t>
            </w:r>
          </w:p>
        </w:tc>
        <w:tc>
          <w:tcPr>
            <w:tcW w:w="1735" w:type="dxa"/>
          </w:tcPr>
          <w:p w14:paraId="216AABBF" w14:textId="77777777" w:rsidR="00132D27" w:rsidRDefault="00366861">
            <w:pPr>
              <w:spacing w:after="0"/>
              <w:rPr>
                <w:sz w:val="22"/>
                <w:lang w:eastAsia="zh-CN"/>
              </w:rPr>
            </w:pPr>
            <w:r>
              <w:rPr>
                <w:sz w:val="22"/>
                <w:lang w:eastAsia="zh-CN"/>
              </w:rPr>
              <w:t>Yes</w:t>
            </w:r>
          </w:p>
        </w:tc>
        <w:tc>
          <w:tcPr>
            <w:tcW w:w="6570" w:type="dxa"/>
          </w:tcPr>
          <w:p w14:paraId="144B9083" w14:textId="77777777" w:rsidR="00132D27" w:rsidRDefault="00366861">
            <w:pPr>
              <w:spacing w:after="0"/>
              <w:rPr>
                <w:sz w:val="22"/>
                <w:lang w:eastAsia="zh-CN"/>
              </w:rPr>
            </w:pPr>
            <w:r>
              <w:rPr>
                <w:sz w:val="22"/>
                <w:lang w:eastAsia="zh-CN"/>
              </w:rPr>
              <w:t xml:space="preserve">IUC can mitigate the hidden node issue, and IUC information includes LTE sensing results could further enhance the resource selection reliability. </w:t>
            </w:r>
          </w:p>
          <w:p w14:paraId="31F3A810" w14:textId="77777777" w:rsidR="00132D27" w:rsidRDefault="00366861">
            <w:pPr>
              <w:spacing w:after="0"/>
              <w:rPr>
                <w:sz w:val="22"/>
                <w:lang w:eastAsia="zh-CN"/>
              </w:rPr>
            </w:pPr>
            <w:r>
              <w:rPr>
                <w:sz w:val="22"/>
                <w:lang w:eastAsia="zh-CN"/>
              </w:rPr>
              <w:t xml:space="preserve">Since the IUC transmission mechanism is already supported in Rel-17 NR SL, there is no additional </w:t>
            </w:r>
            <w:r>
              <w:rPr>
                <w:sz w:val="22"/>
                <w:lang w:eastAsia="zh-CN"/>
              </w:rPr>
              <w:pgNum/>
            </w:r>
            <w:proofErr w:type="spellStart"/>
            <w:r>
              <w:rPr>
                <w:sz w:val="22"/>
                <w:lang w:eastAsia="zh-CN"/>
              </w:rPr>
              <w:t>ignalling</w:t>
            </w:r>
            <w:proofErr w:type="spellEnd"/>
            <w:r>
              <w:rPr>
                <w:sz w:val="22"/>
                <w:lang w:eastAsia="zh-CN"/>
              </w:rPr>
              <w:t xml:space="preserve"> design for IUC request and IUC message beyond Rel-17 NR SL. Hence, we do not see significant spec. impact here. </w:t>
            </w:r>
          </w:p>
        </w:tc>
      </w:tr>
      <w:tr w:rsidR="00132D27" w14:paraId="0F1B4D4A" w14:textId="77777777">
        <w:trPr>
          <w:trHeight w:val="158"/>
        </w:trPr>
        <w:tc>
          <w:tcPr>
            <w:tcW w:w="1680" w:type="dxa"/>
          </w:tcPr>
          <w:p w14:paraId="26AE3FDA" w14:textId="77777777" w:rsidR="00132D27" w:rsidRDefault="00366861">
            <w:pPr>
              <w:spacing w:after="0"/>
              <w:rPr>
                <w:sz w:val="22"/>
                <w:lang w:eastAsia="zh-CN"/>
              </w:rPr>
            </w:pPr>
            <w:r>
              <w:rPr>
                <w:sz w:val="22"/>
                <w:lang w:eastAsia="zh-CN"/>
              </w:rPr>
              <w:t>Ericsson</w:t>
            </w:r>
          </w:p>
        </w:tc>
        <w:tc>
          <w:tcPr>
            <w:tcW w:w="1735" w:type="dxa"/>
          </w:tcPr>
          <w:p w14:paraId="05D4451F" w14:textId="77777777" w:rsidR="00132D27" w:rsidRDefault="00366861">
            <w:pPr>
              <w:spacing w:after="0"/>
              <w:rPr>
                <w:sz w:val="22"/>
                <w:lang w:eastAsia="zh-CN"/>
              </w:rPr>
            </w:pPr>
            <w:r>
              <w:rPr>
                <w:sz w:val="22"/>
                <w:lang w:eastAsia="zh-CN"/>
              </w:rPr>
              <w:t>No</w:t>
            </w:r>
          </w:p>
        </w:tc>
        <w:tc>
          <w:tcPr>
            <w:tcW w:w="6570" w:type="dxa"/>
          </w:tcPr>
          <w:p w14:paraId="3B6C6F35" w14:textId="77777777" w:rsidR="00132D27" w:rsidRDefault="00366861">
            <w:pPr>
              <w:spacing w:after="0"/>
              <w:rPr>
                <w:sz w:val="22"/>
              </w:rPr>
            </w:pPr>
            <w:r>
              <w:rPr>
                <w:sz w:val="22"/>
                <w:lang w:eastAsia="zh-CN"/>
              </w:rPr>
              <w:t xml:space="preserve">In our view, </w:t>
            </w:r>
            <w:r>
              <w:rPr>
                <w:sz w:val="22"/>
              </w:rPr>
              <w:t xml:space="preserve">this is an optimization that does not help with the dynamic coexistence between NR and LTE </w:t>
            </w:r>
            <w:proofErr w:type="spellStart"/>
            <w:r>
              <w:rPr>
                <w:sz w:val="22"/>
              </w:rPr>
              <w:t>Ues</w:t>
            </w:r>
            <w:proofErr w:type="spellEnd"/>
            <w:r>
              <w:rPr>
                <w:sz w:val="22"/>
              </w:rPr>
              <w:t>. We propose to focus on the main issues between LTE and NR, and if there is time, discuss about this or other optimizations.</w:t>
            </w:r>
          </w:p>
          <w:p w14:paraId="49F31FE4" w14:textId="77777777" w:rsidR="00132D27" w:rsidRDefault="00132D27">
            <w:pPr>
              <w:spacing w:after="0"/>
              <w:rPr>
                <w:sz w:val="22"/>
                <w:lang w:eastAsia="zh-CN"/>
              </w:rPr>
            </w:pPr>
          </w:p>
        </w:tc>
      </w:tr>
      <w:tr w:rsidR="00132D27" w14:paraId="336EB70E" w14:textId="77777777">
        <w:trPr>
          <w:trHeight w:val="158"/>
        </w:trPr>
        <w:tc>
          <w:tcPr>
            <w:tcW w:w="1680" w:type="dxa"/>
          </w:tcPr>
          <w:p w14:paraId="2570D318" w14:textId="77777777" w:rsidR="00132D27" w:rsidRDefault="00366861">
            <w:pPr>
              <w:spacing w:before="0" w:after="0"/>
              <w:rPr>
                <w:sz w:val="22"/>
              </w:rPr>
            </w:pPr>
            <w:r>
              <w:rPr>
                <w:sz w:val="22"/>
              </w:rPr>
              <w:t>Nokia, NSB</w:t>
            </w:r>
          </w:p>
        </w:tc>
        <w:tc>
          <w:tcPr>
            <w:tcW w:w="1735" w:type="dxa"/>
          </w:tcPr>
          <w:p w14:paraId="745F16EF" w14:textId="77777777" w:rsidR="00132D27" w:rsidRDefault="00366861">
            <w:pPr>
              <w:spacing w:before="0" w:after="0"/>
              <w:rPr>
                <w:sz w:val="22"/>
              </w:rPr>
            </w:pPr>
            <w:r>
              <w:rPr>
                <w:sz w:val="22"/>
              </w:rPr>
              <w:t>Yes</w:t>
            </w:r>
          </w:p>
        </w:tc>
        <w:tc>
          <w:tcPr>
            <w:tcW w:w="6570" w:type="dxa"/>
          </w:tcPr>
          <w:p w14:paraId="7EFFB925" w14:textId="77777777" w:rsidR="00132D27" w:rsidRDefault="00366861">
            <w:pPr>
              <w:spacing w:before="0" w:after="0"/>
              <w:rPr>
                <w:sz w:val="22"/>
              </w:rPr>
            </w:pPr>
            <w:r>
              <w:rPr>
                <w:sz w:val="22"/>
              </w:rPr>
              <w:t xml:space="preserve">If Proposal 1-3 is agreed (LTE sensing etc information is taken into account in NR resource exclusion) then it will be quite natural that this </w:t>
            </w:r>
            <w:r>
              <w:rPr>
                <w:sz w:val="22"/>
              </w:rPr>
              <w:lastRenderedPageBreak/>
              <w:t>LTE information is also taken into account when a preferred or non-preferred set for IUC is generated.</w:t>
            </w:r>
          </w:p>
        </w:tc>
      </w:tr>
      <w:tr w:rsidR="00132D27" w14:paraId="3F429960" w14:textId="77777777">
        <w:trPr>
          <w:trHeight w:val="158"/>
        </w:trPr>
        <w:tc>
          <w:tcPr>
            <w:tcW w:w="1680" w:type="dxa"/>
          </w:tcPr>
          <w:p w14:paraId="39715C3E" w14:textId="77777777" w:rsidR="00132D27" w:rsidRDefault="00366861">
            <w:pPr>
              <w:spacing w:after="0"/>
              <w:rPr>
                <w:sz w:val="22"/>
              </w:rPr>
            </w:pPr>
            <w:proofErr w:type="spellStart"/>
            <w:r>
              <w:rPr>
                <w:sz w:val="22"/>
              </w:rPr>
              <w:lastRenderedPageBreak/>
              <w:t>InterDigital</w:t>
            </w:r>
            <w:proofErr w:type="spellEnd"/>
          </w:p>
        </w:tc>
        <w:tc>
          <w:tcPr>
            <w:tcW w:w="1735" w:type="dxa"/>
          </w:tcPr>
          <w:p w14:paraId="4CEC8D4A" w14:textId="77777777" w:rsidR="00132D27" w:rsidRDefault="00366861">
            <w:pPr>
              <w:spacing w:after="0"/>
              <w:rPr>
                <w:sz w:val="22"/>
              </w:rPr>
            </w:pPr>
            <w:r>
              <w:rPr>
                <w:sz w:val="22"/>
              </w:rPr>
              <w:t>Yes</w:t>
            </w:r>
          </w:p>
        </w:tc>
        <w:tc>
          <w:tcPr>
            <w:tcW w:w="6570" w:type="dxa"/>
          </w:tcPr>
          <w:p w14:paraId="29F536C3" w14:textId="77777777" w:rsidR="00132D27" w:rsidRDefault="00366861">
            <w:pPr>
              <w:spacing w:after="0"/>
              <w:rPr>
                <w:sz w:val="22"/>
              </w:rPr>
            </w:pPr>
            <w:r>
              <w:rPr>
                <w:sz w:val="22"/>
                <w:lang w:eastAsia="zh-CN"/>
              </w:rPr>
              <w:t>We think IUC is a beneficial supplement to the solution of NR resource selection (for Type A device) based on LTE sensing and resource reservation information to address issues due to hidden node and non-monitored LTE resources.  Also, it can benefit Type B device if it has Type A device in proximity. In addition, we agree with Apple that the required design and spec impact is not significant given the R17 IUC framework.</w:t>
            </w:r>
          </w:p>
        </w:tc>
      </w:tr>
      <w:tr w:rsidR="00132D27" w14:paraId="4A3CAAD0" w14:textId="77777777">
        <w:trPr>
          <w:trHeight w:val="158"/>
        </w:trPr>
        <w:tc>
          <w:tcPr>
            <w:tcW w:w="1680" w:type="dxa"/>
          </w:tcPr>
          <w:p w14:paraId="7902DD1A" w14:textId="77777777" w:rsidR="00132D27" w:rsidRDefault="00366861">
            <w:pPr>
              <w:spacing w:after="0"/>
              <w:rPr>
                <w:sz w:val="22"/>
              </w:rPr>
            </w:pPr>
            <w:r>
              <w:rPr>
                <w:sz w:val="22"/>
              </w:rPr>
              <w:t>Samsung</w:t>
            </w:r>
          </w:p>
        </w:tc>
        <w:tc>
          <w:tcPr>
            <w:tcW w:w="1735" w:type="dxa"/>
          </w:tcPr>
          <w:p w14:paraId="7DE9177E" w14:textId="77777777" w:rsidR="00132D27" w:rsidRDefault="00132D27">
            <w:pPr>
              <w:spacing w:after="0"/>
              <w:rPr>
                <w:sz w:val="22"/>
              </w:rPr>
            </w:pPr>
          </w:p>
        </w:tc>
        <w:tc>
          <w:tcPr>
            <w:tcW w:w="6570" w:type="dxa"/>
          </w:tcPr>
          <w:p w14:paraId="72373016" w14:textId="77777777" w:rsidR="00132D27" w:rsidRDefault="00366861">
            <w:pPr>
              <w:spacing w:after="0"/>
              <w:rPr>
                <w:sz w:val="22"/>
                <w:lang w:eastAsia="zh-CN"/>
              </w:rPr>
            </w:pPr>
            <w:r>
              <w:rPr>
                <w:sz w:val="22"/>
              </w:rPr>
              <w:t>Fine in principle.</w:t>
            </w:r>
          </w:p>
        </w:tc>
      </w:tr>
      <w:tr w:rsidR="00132D27" w14:paraId="7C6B341C" w14:textId="77777777">
        <w:trPr>
          <w:trHeight w:val="158"/>
        </w:trPr>
        <w:tc>
          <w:tcPr>
            <w:tcW w:w="1680" w:type="dxa"/>
          </w:tcPr>
          <w:p w14:paraId="1471B9EB" w14:textId="77777777" w:rsidR="00132D27" w:rsidRDefault="00366861">
            <w:pPr>
              <w:spacing w:after="0"/>
              <w:rPr>
                <w:sz w:val="22"/>
                <w:lang w:eastAsia="zh-CN"/>
              </w:rPr>
            </w:pPr>
            <w:r>
              <w:rPr>
                <w:rFonts w:hint="eastAsia"/>
                <w:sz w:val="22"/>
                <w:lang w:eastAsia="zh-CN"/>
              </w:rPr>
              <w:t>N</w:t>
            </w:r>
            <w:r>
              <w:rPr>
                <w:sz w:val="22"/>
                <w:lang w:eastAsia="zh-CN"/>
              </w:rPr>
              <w:t>EC</w:t>
            </w:r>
          </w:p>
        </w:tc>
        <w:tc>
          <w:tcPr>
            <w:tcW w:w="1735" w:type="dxa"/>
          </w:tcPr>
          <w:p w14:paraId="69F6235E"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2B7B36D" w14:textId="77777777" w:rsidR="00132D27" w:rsidRDefault="00132D27">
            <w:pPr>
              <w:spacing w:after="0"/>
              <w:rPr>
                <w:sz w:val="22"/>
              </w:rPr>
            </w:pPr>
          </w:p>
        </w:tc>
      </w:tr>
      <w:tr w:rsidR="00132D27" w14:paraId="7D8F2595" w14:textId="77777777">
        <w:trPr>
          <w:trHeight w:val="158"/>
        </w:trPr>
        <w:tc>
          <w:tcPr>
            <w:tcW w:w="1680" w:type="dxa"/>
          </w:tcPr>
          <w:p w14:paraId="37BB1C5F" w14:textId="77777777" w:rsidR="00132D27" w:rsidRDefault="00366861">
            <w:pPr>
              <w:spacing w:after="0"/>
              <w:rPr>
                <w:sz w:val="22"/>
                <w:lang w:eastAsia="zh-CN"/>
              </w:rPr>
            </w:pPr>
            <w:r>
              <w:rPr>
                <w:rFonts w:hint="eastAsia"/>
                <w:sz w:val="22"/>
                <w:lang w:eastAsia="zh-CN"/>
              </w:rPr>
              <w:t>L</w:t>
            </w:r>
            <w:r>
              <w:rPr>
                <w:sz w:val="22"/>
                <w:lang w:eastAsia="zh-CN"/>
              </w:rPr>
              <w:t>enovo</w:t>
            </w:r>
          </w:p>
        </w:tc>
        <w:tc>
          <w:tcPr>
            <w:tcW w:w="1735" w:type="dxa"/>
          </w:tcPr>
          <w:p w14:paraId="203C2847"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3EE1F55F" w14:textId="77777777" w:rsidR="00132D27" w:rsidRDefault="00132D27">
            <w:pPr>
              <w:spacing w:after="0"/>
              <w:rPr>
                <w:sz w:val="22"/>
              </w:rPr>
            </w:pPr>
          </w:p>
        </w:tc>
      </w:tr>
      <w:tr w:rsidR="00132D27" w14:paraId="282E4D28" w14:textId="77777777">
        <w:trPr>
          <w:trHeight w:val="158"/>
        </w:trPr>
        <w:tc>
          <w:tcPr>
            <w:tcW w:w="1680" w:type="dxa"/>
          </w:tcPr>
          <w:p w14:paraId="77A1D0CB" w14:textId="77777777" w:rsidR="00132D27" w:rsidRDefault="00366861">
            <w:pPr>
              <w:spacing w:after="0"/>
              <w:rPr>
                <w:sz w:val="22"/>
                <w:lang w:eastAsia="zh-CN"/>
              </w:rPr>
            </w:pPr>
            <w:r>
              <w:rPr>
                <w:sz w:val="22"/>
              </w:rPr>
              <w:t>Panasonic</w:t>
            </w:r>
          </w:p>
        </w:tc>
        <w:tc>
          <w:tcPr>
            <w:tcW w:w="1735" w:type="dxa"/>
          </w:tcPr>
          <w:p w14:paraId="15D3EBC4" w14:textId="77777777" w:rsidR="00132D27" w:rsidRDefault="00366861">
            <w:pPr>
              <w:spacing w:after="0"/>
              <w:rPr>
                <w:sz w:val="22"/>
                <w:lang w:eastAsia="zh-CN"/>
              </w:rPr>
            </w:pPr>
            <w:r>
              <w:rPr>
                <w:sz w:val="22"/>
              </w:rPr>
              <w:t xml:space="preserve">Yes </w:t>
            </w:r>
          </w:p>
        </w:tc>
        <w:tc>
          <w:tcPr>
            <w:tcW w:w="6570" w:type="dxa"/>
          </w:tcPr>
          <w:p w14:paraId="7E0886F4" w14:textId="77777777" w:rsidR="00132D27" w:rsidRDefault="00132D27">
            <w:pPr>
              <w:spacing w:after="0"/>
              <w:rPr>
                <w:sz w:val="22"/>
              </w:rPr>
            </w:pPr>
          </w:p>
        </w:tc>
      </w:tr>
      <w:tr w:rsidR="00132D27" w14:paraId="08F7D4EE" w14:textId="77777777">
        <w:trPr>
          <w:trHeight w:val="158"/>
        </w:trPr>
        <w:tc>
          <w:tcPr>
            <w:tcW w:w="1680" w:type="dxa"/>
          </w:tcPr>
          <w:p w14:paraId="1352BD98" w14:textId="77777777" w:rsidR="00132D27" w:rsidRDefault="00366861">
            <w:pPr>
              <w:spacing w:after="0"/>
              <w:rPr>
                <w:sz w:val="22"/>
              </w:rPr>
            </w:pPr>
            <w:r>
              <w:rPr>
                <w:sz w:val="22"/>
              </w:rPr>
              <w:t>Qualcomm</w:t>
            </w:r>
          </w:p>
        </w:tc>
        <w:tc>
          <w:tcPr>
            <w:tcW w:w="1735" w:type="dxa"/>
          </w:tcPr>
          <w:p w14:paraId="68401D53" w14:textId="77777777" w:rsidR="00132D27" w:rsidRDefault="00366861">
            <w:pPr>
              <w:spacing w:after="0"/>
              <w:rPr>
                <w:sz w:val="22"/>
              </w:rPr>
            </w:pPr>
            <w:r>
              <w:rPr>
                <w:sz w:val="22"/>
              </w:rPr>
              <w:t>Comments</w:t>
            </w:r>
          </w:p>
        </w:tc>
        <w:tc>
          <w:tcPr>
            <w:tcW w:w="6570" w:type="dxa"/>
          </w:tcPr>
          <w:p w14:paraId="7EB1E053" w14:textId="77777777" w:rsidR="00132D27" w:rsidRDefault="00366861">
            <w:pPr>
              <w:spacing w:after="0"/>
              <w:rPr>
                <w:sz w:val="22"/>
              </w:rPr>
            </w:pPr>
            <w:r>
              <w:rPr>
                <w:sz w:val="22"/>
              </w:rPr>
              <w:t xml:space="preserve">While we agree with the technical merits of the proposal, we feel that RAN 1 should first focus on agreeing and specifying on the basic DRPS scheme before discussing optimization techniques like IUC. </w:t>
            </w:r>
          </w:p>
        </w:tc>
      </w:tr>
      <w:tr w:rsidR="00132D27" w14:paraId="7CAD577F" w14:textId="77777777">
        <w:trPr>
          <w:trHeight w:val="158"/>
        </w:trPr>
        <w:tc>
          <w:tcPr>
            <w:tcW w:w="1680" w:type="dxa"/>
          </w:tcPr>
          <w:p w14:paraId="26B05CD8" w14:textId="77777777" w:rsidR="00132D27" w:rsidRDefault="00366861">
            <w:pPr>
              <w:spacing w:after="0"/>
              <w:rPr>
                <w:sz w:val="22"/>
              </w:rPr>
            </w:pPr>
            <w:r>
              <w:rPr>
                <w:rFonts w:eastAsia="Malgun Gothic" w:hint="eastAsia"/>
                <w:sz w:val="22"/>
                <w:lang w:eastAsia="ko-KR"/>
              </w:rPr>
              <w:t>E</w:t>
            </w:r>
            <w:r>
              <w:rPr>
                <w:rFonts w:eastAsia="Malgun Gothic"/>
                <w:sz w:val="22"/>
                <w:lang w:eastAsia="ko-KR"/>
              </w:rPr>
              <w:t>TRI</w:t>
            </w:r>
          </w:p>
        </w:tc>
        <w:tc>
          <w:tcPr>
            <w:tcW w:w="1735" w:type="dxa"/>
          </w:tcPr>
          <w:p w14:paraId="56E68EA7" w14:textId="77777777" w:rsidR="00132D27" w:rsidRDefault="00366861">
            <w:pPr>
              <w:spacing w:after="0"/>
              <w:rPr>
                <w:sz w:val="22"/>
              </w:rPr>
            </w:pPr>
            <w:r>
              <w:rPr>
                <w:rFonts w:eastAsia="Malgun Gothic"/>
                <w:sz w:val="22"/>
                <w:lang w:eastAsia="ko-KR"/>
              </w:rPr>
              <w:t>Yes</w:t>
            </w:r>
          </w:p>
        </w:tc>
        <w:tc>
          <w:tcPr>
            <w:tcW w:w="6570" w:type="dxa"/>
          </w:tcPr>
          <w:p w14:paraId="65FB81BF" w14:textId="77777777" w:rsidR="00132D27" w:rsidRDefault="00366861">
            <w:pPr>
              <w:spacing w:after="0"/>
              <w:rPr>
                <w:sz w:val="22"/>
              </w:rPr>
            </w:pPr>
            <w:r>
              <w:rPr>
                <w:rFonts w:eastAsia="Malgun Gothic" w:hint="eastAsia"/>
                <w:sz w:val="22"/>
                <w:lang w:eastAsia="ko-KR"/>
              </w:rPr>
              <w:t>W</w:t>
            </w:r>
            <w:r>
              <w:rPr>
                <w:rFonts w:eastAsia="Malgun Gothic"/>
                <w:sz w:val="22"/>
                <w:lang w:eastAsia="ko-KR"/>
              </w:rPr>
              <w:t xml:space="preserve">e agree with Apple and </w:t>
            </w:r>
            <w:proofErr w:type="spellStart"/>
            <w:r>
              <w:rPr>
                <w:rFonts w:eastAsia="Malgun Gothic"/>
                <w:sz w:val="22"/>
                <w:lang w:eastAsia="ko-KR"/>
              </w:rPr>
              <w:t>InterDigital’s</w:t>
            </w:r>
            <w:proofErr w:type="spellEnd"/>
            <w:r>
              <w:rPr>
                <w:rFonts w:eastAsia="Malgun Gothic"/>
                <w:sz w:val="22"/>
                <w:lang w:eastAsia="ko-KR"/>
              </w:rPr>
              <w:t xml:space="preserve"> comments.</w:t>
            </w:r>
          </w:p>
        </w:tc>
      </w:tr>
      <w:tr w:rsidR="00132D27" w14:paraId="5ABDC15D" w14:textId="77777777">
        <w:trPr>
          <w:trHeight w:val="158"/>
        </w:trPr>
        <w:tc>
          <w:tcPr>
            <w:tcW w:w="1680" w:type="dxa"/>
          </w:tcPr>
          <w:p w14:paraId="21029E8C" w14:textId="77777777" w:rsidR="00132D27" w:rsidRDefault="00366861">
            <w:pPr>
              <w:spacing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7C891AA0" w14:textId="77777777" w:rsidR="00132D27" w:rsidRDefault="00366861">
            <w:pPr>
              <w:spacing w:after="0"/>
              <w:rPr>
                <w:rFonts w:eastAsia="Malgun Gothic"/>
                <w:sz w:val="22"/>
                <w:lang w:eastAsia="ko-KR"/>
              </w:rPr>
            </w:pPr>
            <w:r>
              <w:rPr>
                <w:rFonts w:hint="eastAsia"/>
                <w:sz w:val="22"/>
                <w:lang w:val="en-US" w:eastAsia="zh-CN"/>
              </w:rPr>
              <w:t>No</w:t>
            </w:r>
          </w:p>
        </w:tc>
        <w:tc>
          <w:tcPr>
            <w:tcW w:w="6570" w:type="dxa"/>
          </w:tcPr>
          <w:p w14:paraId="32CF6E0D" w14:textId="77777777" w:rsidR="00132D27" w:rsidRDefault="00366861">
            <w:pPr>
              <w:spacing w:after="0"/>
              <w:rPr>
                <w:rFonts w:eastAsia="Malgun Gothic"/>
                <w:sz w:val="22"/>
                <w:lang w:eastAsia="ko-KR"/>
              </w:rPr>
            </w:pPr>
            <w:r>
              <w:rPr>
                <w:rFonts w:hint="eastAsia"/>
                <w:sz w:val="22"/>
                <w:lang w:val="en-US" w:eastAsia="zh-CN"/>
              </w:rPr>
              <w:t>Type A UE can rely on LTE sensing results provided by LTE module to avoid resource collision. Therefore, this proposal is an optimization method that can be further investigated if we have time.</w:t>
            </w:r>
          </w:p>
        </w:tc>
      </w:tr>
      <w:tr w:rsidR="00132D27" w14:paraId="3E7AA05B" w14:textId="77777777">
        <w:trPr>
          <w:trHeight w:val="158"/>
        </w:trPr>
        <w:tc>
          <w:tcPr>
            <w:tcW w:w="1680" w:type="dxa"/>
          </w:tcPr>
          <w:p w14:paraId="3CAFE20E" w14:textId="77777777" w:rsidR="00132D27" w:rsidRDefault="00366861">
            <w:pPr>
              <w:spacing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428001B0" w14:textId="77777777" w:rsidR="00132D27" w:rsidRDefault="00366861">
            <w:pPr>
              <w:spacing w:after="0"/>
              <w:rPr>
                <w:sz w:val="22"/>
                <w:lang w:eastAsia="zh-CN"/>
              </w:rPr>
            </w:pPr>
            <w:r>
              <w:rPr>
                <w:rFonts w:hint="eastAsia"/>
                <w:sz w:val="22"/>
                <w:lang w:eastAsia="zh-CN"/>
              </w:rPr>
              <w:t>Y</w:t>
            </w:r>
            <w:r>
              <w:rPr>
                <w:sz w:val="22"/>
                <w:lang w:eastAsia="zh-CN"/>
              </w:rPr>
              <w:t>es with comments</w:t>
            </w:r>
          </w:p>
        </w:tc>
        <w:tc>
          <w:tcPr>
            <w:tcW w:w="6570" w:type="dxa"/>
          </w:tcPr>
          <w:p w14:paraId="43CD852B" w14:textId="77777777" w:rsidR="00132D27" w:rsidRDefault="00366861">
            <w:pPr>
              <w:spacing w:after="0"/>
              <w:rPr>
                <w:sz w:val="22"/>
                <w:lang w:eastAsia="zh-CN"/>
              </w:rPr>
            </w:pPr>
            <w:r>
              <w:rPr>
                <w:sz w:val="22"/>
                <w:lang w:eastAsia="zh-CN"/>
              </w:rPr>
              <w:t>We are ok in principle. In addition, we would like to clarify whether only LTE sensing and reservation resource information is used for determining the IUC message or both this information and sensing results of the NR module.</w:t>
            </w:r>
          </w:p>
        </w:tc>
      </w:tr>
      <w:tr w:rsidR="00132D27" w14:paraId="29CD4FB0" w14:textId="77777777">
        <w:trPr>
          <w:trHeight w:val="158"/>
        </w:trPr>
        <w:tc>
          <w:tcPr>
            <w:tcW w:w="1680" w:type="dxa"/>
          </w:tcPr>
          <w:p w14:paraId="0166A5D1" w14:textId="77777777" w:rsidR="00132D27" w:rsidRDefault="00366861">
            <w:pPr>
              <w:spacing w:after="0"/>
              <w:rPr>
                <w:sz w:val="22"/>
                <w:lang w:eastAsia="zh-CN"/>
              </w:rPr>
            </w:pPr>
            <w:r>
              <w:rPr>
                <w:rFonts w:hint="eastAsia"/>
                <w:sz w:val="22"/>
                <w:lang w:eastAsia="zh-CN"/>
              </w:rPr>
              <w:t>C</w:t>
            </w:r>
            <w:r>
              <w:rPr>
                <w:sz w:val="22"/>
                <w:lang w:eastAsia="zh-CN"/>
              </w:rPr>
              <w:t>MCC</w:t>
            </w:r>
          </w:p>
        </w:tc>
        <w:tc>
          <w:tcPr>
            <w:tcW w:w="1735" w:type="dxa"/>
          </w:tcPr>
          <w:p w14:paraId="59F405D6" w14:textId="77777777" w:rsidR="00132D27" w:rsidRDefault="00366861">
            <w:pPr>
              <w:spacing w:after="0"/>
              <w:rPr>
                <w:sz w:val="22"/>
                <w:lang w:eastAsia="zh-CN"/>
              </w:rPr>
            </w:pPr>
            <w:r>
              <w:rPr>
                <w:rFonts w:hint="eastAsia"/>
                <w:sz w:val="22"/>
                <w:lang w:eastAsia="zh-CN"/>
              </w:rPr>
              <w:t>N</w:t>
            </w:r>
            <w:r>
              <w:rPr>
                <w:sz w:val="22"/>
                <w:lang w:eastAsia="zh-CN"/>
              </w:rPr>
              <w:t>o</w:t>
            </w:r>
          </w:p>
        </w:tc>
        <w:tc>
          <w:tcPr>
            <w:tcW w:w="6570" w:type="dxa"/>
          </w:tcPr>
          <w:p w14:paraId="0190C474" w14:textId="77777777" w:rsidR="00132D27" w:rsidRDefault="00366861">
            <w:pPr>
              <w:spacing w:after="0"/>
              <w:rPr>
                <w:sz w:val="22"/>
                <w:lang w:eastAsia="zh-CN"/>
              </w:rPr>
            </w:pPr>
            <w:r>
              <w:rPr>
                <w:rFonts w:hint="eastAsia"/>
                <w:sz w:val="22"/>
                <w:lang w:eastAsia="zh-CN"/>
              </w:rPr>
              <w:t>I</w:t>
            </w:r>
            <w:r>
              <w:rPr>
                <w:sz w:val="22"/>
                <w:lang w:eastAsia="zh-CN"/>
              </w:rPr>
              <w:t>UC mechanism should be studied carefully for this co-existence case since it requires more resource for transmitting IUC, which may make the AGC issue caused by PSFCH and higher SCS even worse, so we think the basic solution should be discussed first.</w:t>
            </w:r>
          </w:p>
        </w:tc>
      </w:tr>
      <w:tr w:rsidR="00132D27" w14:paraId="64672DDC" w14:textId="77777777">
        <w:trPr>
          <w:trHeight w:val="158"/>
        </w:trPr>
        <w:tc>
          <w:tcPr>
            <w:tcW w:w="1680" w:type="dxa"/>
          </w:tcPr>
          <w:p w14:paraId="4476D999" w14:textId="77777777" w:rsidR="00132D27" w:rsidRDefault="00366861">
            <w:pPr>
              <w:spacing w:after="0"/>
              <w:rPr>
                <w:sz w:val="22"/>
                <w:lang w:eastAsia="zh-CN"/>
              </w:rPr>
            </w:pPr>
            <w:r>
              <w:rPr>
                <w:rFonts w:hint="eastAsia"/>
                <w:sz w:val="22"/>
                <w:lang w:eastAsia="zh-CN"/>
              </w:rPr>
              <w:t>S</w:t>
            </w:r>
            <w:r>
              <w:rPr>
                <w:sz w:val="22"/>
                <w:lang w:eastAsia="zh-CN"/>
              </w:rPr>
              <w:t>ony</w:t>
            </w:r>
          </w:p>
        </w:tc>
        <w:tc>
          <w:tcPr>
            <w:tcW w:w="1735" w:type="dxa"/>
          </w:tcPr>
          <w:p w14:paraId="1E868C93"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ACBB839" w14:textId="77777777" w:rsidR="00132D27" w:rsidRDefault="00366861">
            <w:pPr>
              <w:spacing w:after="0"/>
              <w:rPr>
                <w:sz w:val="22"/>
                <w:lang w:eastAsia="zh-CN"/>
              </w:rPr>
            </w:pPr>
            <w:r>
              <w:rPr>
                <w:rFonts w:hint="eastAsia"/>
                <w:sz w:val="22"/>
                <w:lang w:eastAsia="zh-CN"/>
              </w:rPr>
              <w:t>W</w:t>
            </w:r>
            <w:r>
              <w:rPr>
                <w:sz w:val="22"/>
                <w:lang w:eastAsia="zh-CN"/>
              </w:rPr>
              <w:t>e are ok with this proposal.</w:t>
            </w:r>
          </w:p>
        </w:tc>
      </w:tr>
      <w:tr w:rsidR="00132D27" w14:paraId="06542CAD" w14:textId="77777777">
        <w:trPr>
          <w:trHeight w:val="158"/>
        </w:trPr>
        <w:tc>
          <w:tcPr>
            <w:tcW w:w="1680" w:type="dxa"/>
          </w:tcPr>
          <w:p w14:paraId="655731E1" w14:textId="77777777" w:rsidR="00132D27" w:rsidRDefault="00366861">
            <w:pPr>
              <w:spacing w:after="0"/>
              <w:rPr>
                <w:sz w:val="22"/>
                <w:lang w:val="en-US" w:eastAsia="zh-CN"/>
              </w:rPr>
            </w:pPr>
            <w:r>
              <w:rPr>
                <w:rFonts w:hint="eastAsia"/>
                <w:sz w:val="22"/>
                <w:lang w:val="en-US" w:eastAsia="zh-CN"/>
              </w:rPr>
              <w:t>Xiaomi</w:t>
            </w:r>
          </w:p>
        </w:tc>
        <w:tc>
          <w:tcPr>
            <w:tcW w:w="1735" w:type="dxa"/>
          </w:tcPr>
          <w:p w14:paraId="5D216039" w14:textId="77777777" w:rsidR="00132D27" w:rsidRDefault="00366861">
            <w:pPr>
              <w:spacing w:after="0"/>
              <w:rPr>
                <w:sz w:val="22"/>
                <w:lang w:val="en-US" w:eastAsia="zh-CN"/>
              </w:rPr>
            </w:pPr>
            <w:r>
              <w:rPr>
                <w:rFonts w:hint="eastAsia"/>
                <w:sz w:val="22"/>
                <w:lang w:val="en-US" w:eastAsia="zh-CN"/>
              </w:rPr>
              <w:t>Yes</w:t>
            </w:r>
          </w:p>
        </w:tc>
        <w:tc>
          <w:tcPr>
            <w:tcW w:w="6570" w:type="dxa"/>
          </w:tcPr>
          <w:p w14:paraId="64756297" w14:textId="77777777" w:rsidR="00132D27" w:rsidRDefault="00132D27">
            <w:pPr>
              <w:spacing w:after="0"/>
              <w:rPr>
                <w:sz w:val="22"/>
                <w:lang w:eastAsia="zh-CN"/>
              </w:rPr>
            </w:pPr>
          </w:p>
        </w:tc>
      </w:tr>
      <w:tr w:rsidR="00132D27" w14:paraId="079A081A" w14:textId="77777777">
        <w:trPr>
          <w:trHeight w:val="158"/>
        </w:trPr>
        <w:tc>
          <w:tcPr>
            <w:tcW w:w="1680" w:type="dxa"/>
          </w:tcPr>
          <w:p w14:paraId="664298F3"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23F293A5" w14:textId="77777777" w:rsidR="00132D27" w:rsidRDefault="00366861">
            <w:pPr>
              <w:spacing w:before="0" w:after="0"/>
              <w:rPr>
                <w:sz w:val="22"/>
                <w:lang w:val="en-US" w:eastAsia="zh-CN"/>
              </w:rPr>
            </w:pPr>
            <w:r>
              <w:rPr>
                <w:rFonts w:hint="eastAsia"/>
                <w:sz w:val="22"/>
                <w:lang w:val="en-US" w:eastAsia="zh-CN"/>
              </w:rPr>
              <w:t>No</w:t>
            </w:r>
          </w:p>
        </w:tc>
        <w:tc>
          <w:tcPr>
            <w:tcW w:w="6570" w:type="dxa"/>
          </w:tcPr>
          <w:p w14:paraId="2C16F3F7" w14:textId="77777777" w:rsidR="00132D27" w:rsidRDefault="00366861">
            <w:pPr>
              <w:spacing w:before="0" w:after="0"/>
              <w:rPr>
                <w:sz w:val="22"/>
                <w:lang w:val="en-US" w:eastAsia="zh-CN"/>
              </w:rPr>
            </w:pPr>
            <w:r>
              <w:rPr>
                <w:rFonts w:hint="eastAsia"/>
                <w:sz w:val="22"/>
                <w:lang w:val="en-US" w:eastAsia="zh-CN"/>
              </w:rPr>
              <w:t>In our understanding, IUC-based is just an alternative for dynamic resource pool sharing. We are not inclined to consider them jointly.</w:t>
            </w:r>
          </w:p>
        </w:tc>
      </w:tr>
      <w:tr w:rsidR="00132D27" w14:paraId="0E6337AE" w14:textId="77777777">
        <w:trPr>
          <w:trHeight w:val="158"/>
        </w:trPr>
        <w:tc>
          <w:tcPr>
            <w:tcW w:w="1680" w:type="dxa"/>
          </w:tcPr>
          <w:p w14:paraId="3B3577DB" w14:textId="77777777" w:rsidR="00132D27" w:rsidRDefault="00366861">
            <w:pPr>
              <w:spacing w:after="0"/>
              <w:rPr>
                <w:sz w:val="22"/>
                <w:lang w:val="en-US" w:eastAsia="zh-CN"/>
              </w:rPr>
            </w:pPr>
            <w:r>
              <w:rPr>
                <w:sz w:val="22"/>
                <w:lang w:val="en-US" w:eastAsia="zh-CN"/>
              </w:rPr>
              <w:t>Continental Automotive Technologies GmbH</w:t>
            </w:r>
          </w:p>
        </w:tc>
        <w:tc>
          <w:tcPr>
            <w:tcW w:w="1735" w:type="dxa"/>
          </w:tcPr>
          <w:p w14:paraId="0D43DF0F" w14:textId="77777777" w:rsidR="00132D27" w:rsidRDefault="00366861">
            <w:pPr>
              <w:spacing w:after="0"/>
              <w:rPr>
                <w:sz w:val="22"/>
                <w:lang w:val="en-US" w:eastAsia="zh-CN"/>
              </w:rPr>
            </w:pPr>
            <w:r>
              <w:rPr>
                <w:sz w:val="22"/>
                <w:lang w:val="en-US" w:eastAsia="zh-CN"/>
              </w:rPr>
              <w:t>No</w:t>
            </w:r>
          </w:p>
        </w:tc>
        <w:tc>
          <w:tcPr>
            <w:tcW w:w="6570" w:type="dxa"/>
          </w:tcPr>
          <w:p w14:paraId="7FD0F566" w14:textId="77777777" w:rsidR="00132D27" w:rsidRDefault="00132D27">
            <w:pPr>
              <w:spacing w:after="0"/>
              <w:rPr>
                <w:sz w:val="22"/>
                <w:lang w:val="en-US" w:eastAsia="zh-CN"/>
              </w:rPr>
            </w:pPr>
          </w:p>
        </w:tc>
      </w:tr>
      <w:tr w:rsidR="00132D27" w14:paraId="66AB271B" w14:textId="77777777">
        <w:trPr>
          <w:trHeight w:val="158"/>
        </w:trPr>
        <w:tc>
          <w:tcPr>
            <w:tcW w:w="1680" w:type="dxa"/>
          </w:tcPr>
          <w:p w14:paraId="0F5BB7CD" w14:textId="77777777" w:rsidR="00132D27" w:rsidRDefault="00366861">
            <w:pPr>
              <w:spacing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4CA6DFAE" w14:textId="77777777" w:rsidR="00132D27" w:rsidRDefault="00366861">
            <w:pPr>
              <w:spacing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38DFF67F" w14:textId="77777777" w:rsidR="00132D27" w:rsidRDefault="00366861">
            <w:pPr>
              <w:spacing w:after="0"/>
              <w:rPr>
                <w:rFonts w:eastAsia="Yu Mincho"/>
                <w:sz w:val="22"/>
                <w:lang w:eastAsia="ja-JP"/>
              </w:rPr>
            </w:pPr>
            <w:r>
              <w:rPr>
                <w:rFonts w:eastAsia="Yu Mincho" w:hint="eastAsia"/>
                <w:sz w:val="22"/>
                <w:lang w:eastAsia="ja-JP"/>
              </w:rPr>
              <w:t>W</w:t>
            </w:r>
            <w:r>
              <w:rPr>
                <w:rFonts w:eastAsia="Yu Mincho"/>
                <w:sz w:val="22"/>
                <w:lang w:eastAsia="ja-JP"/>
              </w:rPr>
              <w:t xml:space="preserve">e agree with supporting IUC with shared LTE information. </w:t>
            </w:r>
          </w:p>
          <w:p w14:paraId="03002947" w14:textId="77777777" w:rsidR="00132D27" w:rsidRDefault="00366861">
            <w:pPr>
              <w:spacing w:after="0"/>
              <w:rPr>
                <w:rFonts w:eastAsia="Yu Mincho"/>
                <w:sz w:val="22"/>
                <w:lang w:eastAsia="ja-JP"/>
              </w:rPr>
            </w:pPr>
            <w:r>
              <w:rPr>
                <w:rFonts w:eastAsia="Yu Mincho"/>
                <w:sz w:val="22"/>
                <w:lang w:eastAsia="ja-JP"/>
              </w:rPr>
              <w:t xml:space="preserve">And we would like to confirm the intention of FL’ proposal. If second bullet is </w:t>
            </w:r>
            <w:r>
              <w:rPr>
                <w:rFonts w:eastAsia="Yu Mincho" w:hint="eastAsia"/>
                <w:sz w:val="22"/>
                <w:lang w:eastAsia="ja-JP"/>
              </w:rPr>
              <w:t>a</w:t>
            </w:r>
            <w:r>
              <w:rPr>
                <w:rFonts w:eastAsia="Yu Mincho"/>
                <w:sz w:val="22"/>
                <w:lang w:eastAsia="ja-JP"/>
              </w:rPr>
              <w:t xml:space="preserve">bout details of first bullet regarding generating IUC messages, </w:t>
            </w:r>
            <w:r>
              <w:rPr>
                <w:rFonts w:eastAsia="Yu Mincho"/>
                <w:sz w:val="22"/>
                <w:lang w:eastAsia="ja-JP"/>
              </w:rPr>
              <w:lastRenderedPageBreak/>
              <w:t xml:space="preserve">we prefer to add the perspective of </w:t>
            </w:r>
            <w:r>
              <w:rPr>
                <w:rFonts w:eastAsia="Yu Mincho" w:hint="eastAsia"/>
                <w:sz w:val="22"/>
                <w:lang w:eastAsia="ja-JP"/>
              </w:rPr>
              <w:t>t</w:t>
            </w:r>
            <w:r>
              <w:rPr>
                <w:rFonts w:eastAsia="Yu Mincho"/>
                <w:sz w:val="22"/>
                <w:lang w:eastAsia="ja-JP"/>
              </w:rPr>
              <w:t>he preferred resources in IUC scheme 1 and the collision indication (IUC scheme2) as:</w:t>
            </w:r>
          </w:p>
          <w:p w14:paraId="383C32AE" w14:textId="77777777" w:rsidR="00132D27" w:rsidRDefault="00366861">
            <w:pPr>
              <w:numPr>
                <w:ilvl w:val="0"/>
                <w:numId w:val="10"/>
              </w:numPr>
              <w:overflowPunct/>
              <w:autoSpaceDE/>
              <w:autoSpaceDN/>
              <w:adjustRightInd/>
              <w:spacing w:after="0" w:line="259" w:lineRule="auto"/>
              <w:ind w:left="360"/>
              <w:textAlignment w:val="auto"/>
              <w:rPr>
                <w:rFonts w:eastAsia="MS Mincho"/>
                <w:b/>
                <w:sz w:val="22"/>
                <w:szCs w:val="24"/>
                <w:lang w:val="en-US"/>
              </w:rPr>
            </w:pPr>
            <w:r>
              <w:rPr>
                <w:rFonts w:eastAsia="MS Mincho"/>
                <w:b/>
                <w:sz w:val="22"/>
                <w:szCs w:val="24"/>
                <w:lang w:val="en-US"/>
              </w:rPr>
              <w:t xml:space="preserve">For dynamic resource pool sharing, the NR SL module uses the LTE SL sensing and resource reservation information to generate IUC </w:t>
            </w:r>
            <w:r>
              <w:rPr>
                <w:rFonts w:eastAsia="MS Mincho"/>
                <w:b/>
                <w:color w:val="FF0000"/>
                <w:sz w:val="22"/>
                <w:szCs w:val="24"/>
                <w:lang w:val="en-US"/>
              </w:rPr>
              <w:t xml:space="preserve">scheme 1 and scheme 2 </w:t>
            </w:r>
            <w:r>
              <w:rPr>
                <w:rFonts w:eastAsia="MS Mincho"/>
                <w:b/>
                <w:sz w:val="22"/>
                <w:szCs w:val="24"/>
                <w:lang w:val="en-US"/>
              </w:rPr>
              <w:t>messages</w:t>
            </w:r>
          </w:p>
          <w:p w14:paraId="7871054B"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sz w:val="22"/>
                <w:szCs w:val="22"/>
                <w:lang w:eastAsia="ja-JP"/>
              </w:rPr>
            </w:pPr>
            <w:r>
              <w:rPr>
                <w:rFonts w:eastAsia="MS Mincho"/>
                <w:b/>
                <w:sz w:val="22"/>
                <w:szCs w:val="24"/>
              </w:rPr>
              <w:t xml:space="preserve">NR SL UEs can </w:t>
            </w:r>
            <w:r>
              <w:rPr>
                <w:rFonts w:eastAsia="MS Mincho"/>
                <w:b/>
                <w:color w:val="FF0000"/>
                <w:sz w:val="22"/>
                <w:szCs w:val="24"/>
              </w:rPr>
              <w:t xml:space="preserve">generate </w:t>
            </w:r>
            <w:r>
              <w:rPr>
                <w:rFonts w:eastAsia="MS Mincho"/>
                <w:b/>
                <w:strike/>
                <w:color w:val="FF0000"/>
                <w:sz w:val="22"/>
                <w:szCs w:val="24"/>
              </w:rPr>
              <w:t>obtain</w:t>
            </w:r>
            <w:r>
              <w:rPr>
                <w:rFonts w:eastAsia="MS Mincho"/>
                <w:b/>
                <w:sz w:val="22"/>
                <w:szCs w:val="24"/>
              </w:rPr>
              <w:t xml:space="preserve"> a set of non-preferred resources that include resources being used by LTE SL transmissions, which have to be avoided for NR SL transmissions </w:t>
            </w:r>
            <w:r>
              <w:rPr>
                <w:rFonts w:eastAsia="MS Mincho"/>
                <w:b/>
                <w:color w:val="FF0000"/>
                <w:sz w:val="22"/>
                <w:szCs w:val="24"/>
              </w:rPr>
              <w:t>and a set of preferred resources vice versa</w:t>
            </w:r>
            <w:r>
              <w:rPr>
                <w:rFonts w:eastAsia="MS Mincho"/>
                <w:b/>
                <w:sz w:val="22"/>
                <w:szCs w:val="24"/>
              </w:rPr>
              <w:t>.</w:t>
            </w:r>
          </w:p>
          <w:p w14:paraId="22E4F50D"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color w:val="FF0000"/>
                <w:sz w:val="22"/>
                <w:szCs w:val="22"/>
                <w:lang w:eastAsia="ja-JP"/>
              </w:rPr>
            </w:pPr>
            <w:r>
              <w:rPr>
                <w:rFonts w:eastAsia="MS Mincho" w:hint="eastAsia"/>
                <w:b/>
                <w:color w:val="FF0000"/>
                <w:sz w:val="22"/>
                <w:szCs w:val="24"/>
                <w:lang w:eastAsia="ja-JP"/>
              </w:rPr>
              <w:t>N</w:t>
            </w:r>
            <w:r>
              <w:rPr>
                <w:rFonts w:eastAsia="MS Mincho"/>
                <w:b/>
                <w:color w:val="FF0000"/>
                <w:sz w:val="22"/>
                <w:szCs w:val="24"/>
                <w:lang w:eastAsia="ja-JP"/>
              </w:rPr>
              <w:t>R SL UEs can generate a conflict indication between LTE SL and NR SL transmissions.</w:t>
            </w:r>
          </w:p>
          <w:p w14:paraId="4499AF4A" w14:textId="77777777" w:rsidR="00132D27" w:rsidRDefault="00132D27">
            <w:pPr>
              <w:spacing w:after="0"/>
              <w:rPr>
                <w:rFonts w:eastAsia="Yu Mincho"/>
                <w:sz w:val="22"/>
                <w:lang w:eastAsia="ja-JP"/>
              </w:rPr>
            </w:pPr>
          </w:p>
          <w:p w14:paraId="56E6933B" w14:textId="77777777" w:rsidR="00132D27" w:rsidRDefault="00366861">
            <w:pPr>
              <w:spacing w:after="0"/>
              <w:rPr>
                <w:sz w:val="22"/>
                <w:lang w:eastAsia="zh-CN"/>
              </w:rPr>
            </w:pPr>
            <w:r>
              <w:rPr>
                <w:rFonts w:eastAsia="Yu Mincho" w:hint="eastAsia"/>
                <w:sz w:val="22"/>
                <w:lang w:eastAsia="ja-JP"/>
              </w:rPr>
              <w:t>I</w:t>
            </w:r>
            <w:r>
              <w:rPr>
                <w:rFonts w:eastAsia="Yu Mincho"/>
                <w:sz w:val="22"/>
                <w:lang w:eastAsia="ja-JP"/>
              </w:rPr>
              <w:t>f second bullet is about IUC Rx UEs behaviour, we can delete the second bullet because of no spec impact.</w:t>
            </w:r>
          </w:p>
        </w:tc>
      </w:tr>
      <w:tr w:rsidR="00132D27" w14:paraId="24EDDCE9" w14:textId="77777777">
        <w:trPr>
          <w:trHeight w:val="158"/>
        </w:trPr>
        <w:tc>
          <w:tcPr>
            <w:tcW w:w="1680" w:type="dxa"/>
          </w:tcPr>
          <w:p w14:paraId="4F082D7F" w14:textId="77777777" w:rsidR="00132D27" w:rsidRDefault="00366861">
            <w:pPr>
              <w:spacing w:after="0"/>
              <w:rPr>
                <w:rFonts w:eastAsia="Malgun Gothic"/>
                <w:sz w:val="22"/>
                <w:lang w:eastAsia="ko-KR"/>
              </w:rPr>
            </w:pPr>
            <w:proofErr w:type="spellStart"/>
            <w:r>
              <w:rPr>
                <w:rFonts w:eastAsia="Malgun Gothic" w:hint="eastAsia"/>
                <w:sz w:val="22"/>
                <w:lang w:eastAsia="ko-KR"/>
              </w:rPr>
              <w:lastRenderedPageBreak/>
              <w:t>W</w:t>
            </w:r>
            <w:r>
              <w:rPr>
                <w:rFonts w:eastAsia="Malgun Gothic"/>
                <w:sz w:val="22"/>
                <w:lang w:eastAsia="ko-KR"/>
              </w:rPr>
              <w:t>ilus</w:t>
            </w:r>
            <w:proofErr w:type="spellEnd"/>
          </w:p>
        </w:tc>
        <w:tc>
          <w:tcPr>
            <w:tcW w:w="1735" w:type="dxa"/>
          </w:tcPr>
          <w:p w14:paraId="07C63031" w14:textId="77777777" w:rsidR="00132D27" w:rsidRDefault="00366861">
            <w:pPr>
              <w:spacing w:after="0"/>
              <w:rPr>
                <w:rFonts w:eastAsia="Malgun Gothic"/>
                <w:sz w:val="22"/>
                <w:lang w:eastAsia="ko-KR"/>
              </w:rPr>
            </w:pPr>
            <w:r>
              <w:rPr>
                <w:rFonts w:eastAsia="Malgun Gothic" w:hint="eastAsia"/>
                <w:sz w:val="22"/>
                <w:lang w:eastAsia="ko-KR"/>
              </w:rPr>
              <w:t>Y</w:t>
            </w:r>
            <w:r>
              <w:rPr>
                <w:rFonts w:eastAsia="Malgun Gothic"/>
                <w:sz w:val="22"/>
                <w:lang w:eastAsia="ko-KR"/>
              </w:rPr>
              <w:t>es with comments</w:t>
            </w:r>
          </w:p>
        </w:tc>
        <w:tc>
          <w:tcPr>
            <w:tcW w:w="6570" w:type="dxa"/>
          </w:tcPr>
          <w:p w14:paraId="59336D1D" w14:textId="77777777" w:rsidR="00132D27" w:rsidRDefault="00366861">
            <w:pPr>
              <w:spacing w:after="0"/>
              <w:rPr>
                <w:rFonts w:eastAsia="Malgun Gothic"/>
                <w:sz w:val="22"/>
                <w:lang w:eastAsia="ko-KR"/>
              </w:rPr>
            </w:pPr>
            <w:r>
              <w:rPr>
                <w:rFonts w:eastAsia="Malgun Gothic" w:hint="eastAsia"/>
                <w:sz w:val="22"/>
                <w:lang w:eastAsia="ko-KR"/>
              </w:rPr>
              <w:t>W</w:t>
            </w:r>
            <w:r>
              <w:rPr>
                <w:rFonts w:eastAsia="Malgun Gothic"/>
                <w:sz w:val="22"/>
                <w:lang w:eastAsia="ko-KR"/>
              </w:rPr>
              <w:t>e share the same view with DCM.</w:t>
            </w:r>
          </w:p>
        </w:tc>
      </w:tr>
      <w:tr w:rsidR="00132D27" w14:paraId="1E4FD46C" w14:textId="77777777">
        <w:trPr>
          <w:trHeight w:val="158"/>
        </w:trPr>
        <w:tc>
          <w:tcPr>
            <w:tcW w:w="1680" w:type="dxa"/>
          </w:tcPr>
          <w:p w14:paraId="54409549" w14:textId="77777777" w:rsidR="00132D27" w:rsidRDefault="00366861">
            <w:pPr>
              <w:spacing w:after="0"/>
              <w:rPr>
                <w:rFonts w:eastAsia="Yu Mincho"/>
                <w:sz w:val="22"/>
                <w:lang w:eastAsia="ja-JP"/>
              </w:rPr>
            </w:pPr>
            <w:r>
              <w:rPr>
                <w:rFonts w:eastAsia="Yu Mincho"/>
                <w:color w:val="000000" w:themeColor="text1"/>
                <w:sz w:val="22"/>
                <w:lang w:val="en-US" w:eastAsia="ja-JP"/>
              </w:rPr>
              <w:t>CATT/GOHIGH</w:t>
            </w:r>
          </w:p>
        </w:tc>
        <w:tc>
          <w:tcPr>
            <w:tcW w:w="1735" w:type="dxa"/>
          </w:tcPr>
          <w:p w14:paraId="4CABE5AA" w14:textId="77777777" w:rsidR="00132D27" w:rsidRDefault="00366861">
            <w:pPr>
              <w:spacing w:after="0"/>
              <w:rPr>
                <w:rFonts w:eastAsia="Yu Mincho"/>
                <w:sz w:val="22"/>
                <w:lang w:eastAsia="ja-JP"/>
              </w:rPr>
            </w:pPr>
            <w:r>
              <w:rPr>
                <w:rFonts w:eastAsia="Yu Mincho"/>
                <w:sz w:val="22"/>
                <w:lang w:eastAsia="ja-JP"/>
              </w:rPr>
              <w:t>Comments</w:t>
            </w:r>
          </w:p>
        </w:tc>
        <w:tc>
          <w:tcPr>
            <w:tcW w:w="6570" w:type="dxa"/>
          </w:tcPr>
          <w:p w14:paraId="799683EB" w14:textId="77777777" w:rsidR="00132D27" w:rsidRDefault="00366861">
            <w:pPr>
              <w:spacing w:after="0"/>
              <w:rPr>
                <w:rFonts w:eastAsia="Yu Mincho"/>
                <w:sz w:val="22"/>
                <w:lang w:eastAsia="ja-JP"/>
              </w:rPr>
            </w:pPr>
            <w:r>
              <w:rPr>
                <w:rFonts w:eastAsia="Yu Mincho"/>
                <w:sz w:val="22"/>
                <w:lang w:eastAsia="ja-JP"/>
              </w:rPr>
              <w:t>This seems to be an enhancement discussion.</w:t>
            </w:r>
          </w:p>
        </w:tc>
      </w:tr>
      <w:tr w:rsidR="00132D27" w14:paraId="388D738E" w14:textId="77777777">
        <w:trPr>
          <w:trHeight w:val="158"/>
        </w:trPr>
        <w:tc>
          <w:tcPr>
            <w:tcW w:w="1680" w:type="dxa"/>
          </w:tcPr>
          <w:p w14:paraId="7794E50F" w14:textId="77777777" w:rsidR="00132D27" w:rsidRDefault="00366861">
            <w:pPr>
              <w:spacing w:after="0"/>
              <w:rPr>
                <w:sz w:val="22"/>
                <w:lang w:val="en-US" w:eastAsia="zh-CN"/>
              </w:rPr>
            </w:pPr>
            <w:r>
              <w:rPr>
                <w:sz w:val="22"/>
                <w:lang w:val="en-US" w:eastAsia="zh-CN"/>
              </w:rPr>
              <w:t xml:space="preserve">Huawei, </w:t>
            </w:r>
            <w:proofErr w:type="spellStart"/>
            <w:r>
              <w:rPr>
                <w:sz w:val="22"/>
                <w:lang w:val="en-US" w:eastAsia="zh-CN"/>
              </w:rPr>
              <w:t>HiSilicon</w:t>
            </w:r>
            <w:proofErr w:type="spellEnd"/>
          </w:p>
        </w:tc>
        <w:tc>
          <w:tcPr>
            <w:tcW w:w="1735" w:type="dxa"/>
          </w:tcPr>
          <w:p w14:paraId="262468A3" w14:textId="77777777" w:rsidR="00132D27" w:rsidRDefault="00366861">
            <w:pPr>
              <w:spacing w:after="0"/>
              <w:rPr>
                <w:sz w:val="22"/>
                <w:lang w:val="en-US" w:eastAsia="zh-CN"/>
              </w:rPr>
            </w:pPr>
            <w:r>
              <w:rPr>
                <w:sz w:val="22"/>
                <w:lang w:val="en-US" w:eastAsia="zh-CN"/>
              </w:rPr>
              <w:t>No</w:t>
            </w:r>
          </w:p>
        </w:tc>
        <w:tc>
          <w:tcPr>
            <w:tcW w:w="6570" w:type="dxa"/>
          </w:tcPr>
          <w:p w14:paraId="5DCEF62D" w14:textId="77777777" w:rsidR="00132D27" w:rsidRDefault="00366861">
            <w:pPr>
              <w:spacing w:after="0"/>
              <w:rPr>
                <w:sz w:val="22"/>
                <w:lang w:eastAsia="zh-CN"/>
              </w:rPr>
            </w:pPr>
            <w:r>
              <w:rPr>
                <w:sz w:val="22"/>
                <w:lang w:eastAsia="zh-CN"/>
              </w:rPr>
              <w:t>We do not think such discussion is needed.</w:t>
            </w:r>
          </w:p>
          <w:p w14:paraId="67C708B1" w14:textId="77777777" w:rsidR="00132D27" w:rsidRDefault="00366861">
            <w:pPr>
              <w:spacing w:after="0"/>
              <w:rPr>
                <w:sz w:val="22"/>
                <w:lang w:eastAsia="zh-CN"/>
              </w:rPr>
            </w:pPr>
            <w:r>
              <w:rPr>
                <w:sz w:val="22"/>
                <w:lang w:eastAsia="zh-CN"/>
              </w:rPr>
              <w:t>The agenda is going to discuss how to support coexistence between NR SL and LTE SL, not optimize IUC.</w:t>
            </w:r>
          </w:p>
          <w:p w14:paraId="59A5612A" w14:textId="77777777" w:rsidR="00132D27" w:rsidRDefault="00366861">
            <w:pPr>
              <w:spacing w:after="0"/>
              <w:rPr>
                <w:sz w:val="22"/>
                <w:lang w:eastAsia="zh-CN"/>
              </w:rPr>
            </w:pPr>
            <w:r>
              <w:rPr>
                <w:sz w:val="22"/>
                <w:lang w:eastAsia="zh-CN"/>
              </w:rPr>
              <w:t>Then, the intention is not clear. For type A device, UE can know the LTE-V information from its LTE-V module, no IUC with LTE-V information is needed.</w:t>
            </w:r>
          </w:p>
        </w:tc>
      </w:tr>
      <w:tr w:rsidR="00132D27" w14:paraId="5E3D7915" w14:textId="77777777">
        <w:trPr>
          <w:trHeight w:val="158"/>
        </w:trPr>
        <w:tc>
          <w:tcPr>
            <w:tcW w:w="1680" w:type="dxa"/>
          </w:tcPr>
          <w:p w14:paraId="2596EC9F" w14:textId="77777777" w:rsidR="00132D27" w:rsidRDefault="00366861">
            <w:pPr>
              <w:spacing w:after="0"/>
              <w:rPr>
                <w:sz w:val="22"/>
                <w:lang w:val="en-US" w:eastAsia="zh-CN"/>
              </w:rPr>
            </w:pPr>
            <w:r>
              <w:rPr>
                <w:sz w:val="22"/>
                <w:lang w:val="en-US" w:eastAsia="zh-CN"/>
              </w:rPr>
              <w:t>MediaTek</w:t>
            </w:r>
          </w:p>
        </w:tc>
        <w:tc>
          <w:tcPr>
            <w:tcW w:w="1735" w:type="dxa"/>
          </w:tcPr>
          <w:p w14:paraId="2A006807" w14:textId="77777777" w:rsidR="00132D27" w:rsidRDefault="00366861">
            <w:pPr>
              <w:spacing w:after="0"/>
              <w:rPr>
                <w:sz w:val="22"/>
                <w:lang w:val="en-US" w:eastAsia="zh-CN"/>
              </w:rPr>
            </w:pPr>
            <w:r>
              <w:rPr>
                <w:sz w:val="22"/>
                <w:lang w:val="en-US" w:eastAsia="zh-CN"/>
              </w:rPr>
              <w:t>No</w:t>
            </w:r>
          </w:p>
        </w:tc>
        <w:tc>
          <w:tcPr>
            <w:tcW w:w="6570" w:type="dxa"/>
          </w:tcPr>
          <w:p w14:paraId="6CA3AD55" w14:textId="77777777" w:rsidR="00132D27" w:rsidRDefault="00132D27">
            <w:pPr>
              <w:spacing w:after="0"/>
              <w:rPr>
                <w:sz w:val="22"/>
                <w:lang w:eastAsia="zh-CN"/>
              </w:rPr>
            </w:pPr>
          </w:p>
        </w:tc>
      </w:tr>
      <w:tr w:rsidR="00132D27" w14:paraId="17FE74DC" w14:textId="77777777">
        <w:trPr>
          <w:trHeight w:val="158"/>
        </w:trPr>
        <w:tc>
          <w:tcPr>
            <w:tcW w:w="1680" w:type="dxa"/>
          </w:tcPr>
          <w:p w14:paraId="775B0759" w14:textId="77777777" w:rsidR="00132D27" w:rsidRDefault="00366861">
            <w:pPr>
              <w:spacing w:after="0"/>
              <w:rPr>
                <w:sz w:val="22"/>
                <w:lang w:val="en-US" w:eastAsia="zh-CN"/>
              </w:rPr>
            </w:pPr>
            <w:r>
              <w:rPr>
                <w:sz w:val="22"/>
                <w:lang w:val="en-US" w:eastAsia="zh-CN"/>
              </w:rPr>
              <w:t>Fraunhofer</w:t>
            </w:r>
          </w:p>
        </w:tc>
        <w:tc>
          <w:tcPr>
            <w:tcW w:w="1735" w:type="dxa"/>
          </w:tcPr>
          <w:p w14:paraId="7A35D0AC" w14:textId="77777777" w:rsidR="00132D27" w:rsidRDefault="00366861">
            <w:pPr>
              <w:spacing w:after="0"/>
              <w:rPr>
                <w:sz w:val="22"/>
                <w:lang w:val="en-US" w:eastAsia="zh-CN"/>
              </w:rPr>
            </w:pPr>
            <w:r>
              <w:rPr>
                <w:sz w:val="22"/>
                <w:lang w:val="en-US" w:eastAsia="zh-CN"/>
              </w:rPr>
              <w:t>Yes</w:t>
            </w:r>
          </w:p>
        </w:tc>
        <w:tc>
          <w:tcPr>
            <w:tcW w:w="6570" w:type="dxa"/>
          </w:tcPr>
          <w:p w14:paraId="7D9353B0" w14:textId="77777777" w:rsidR="00132D27" w:rsidRDefault="00366861">
            <w:pPr>
              <w:spacing w:after="0"/>
              <w:rPr>
                <w:sz w:val="22"/>
                <w:lang w:eastAsia="zh-CN"/>
              </w:rPr>
            </w:pPr>
            <w:r>
              <w:rPr>
                <w:sz w:val="22"/>
                <w:lang w:eastAsia="zh-CN"/>
              </w:rPr>
              <w:t>We are supportive of the FL’s proposal.</w:t>
            </w:r>
          </w:p>
        </w:tc>
      </w:tr>
      <w:tr w:rsidR="00132D27" w14:paraId="5451D975" w14:textId="77777777">
        <w:trPr>
          <w:trHeight w:val="158"/>
        </w:trPr>
        <w:tc>
          <w:tcPr>
            <w:tcW w:w="1680" w:type="dxa"/>
          </w:tcPr>
          <w:p w14:paraId="17D5E162" w14:textId="77777777" w:rsidR="00132D27" w:rsidRDefault="00366861">
            <w:pPr>
              <w:spacing w:after="0"/>
              <w:rPr>
                <w:sz w:val="22"/>
                <w:lang w:val="en-US" w:eastAsia="zh-CN"/>
              </w:rPr>
            </w:pPr>
            <w:r>
              <w:rPr>
                <w:sz w:val="22"/>
                <w:lang w:val="en-US" w:eastAsia="zh-CN"/>
              </w:rPr>
              <w:t>Bosch</w:t>
            </w:r>
          </w:p>
        </w:tc>
        <w:tc>
          <w:tcPr>
            <w:tcW w:w="1735" w:type="dxa"/>
          </w:tcPr>
          <w:p w14:paraId="03342EB1" w14:textId="77777777" w:rsidR="00132D27" w:rsidRDefault="00366861">
            <w:pPr>
              <w:spacing w:after="0"/>
              <w:rPr>
                <w:sz w:val="22"/>
                <w:lang w:val="en-US" w:eastAsia="zh-CN"/>
              </w:rPr>
            </w:pPr>
            <w:r>
              <w:rPr>
                <w:sz w:val="22"/>
                <w:lang w:val="en-US" w:eastAsia="zh-CN"/>
              </w:rPr>
              <w:t>No</w:t>
            </w:r>
          </w:p>
        </w:tc>
        <w:tc>
          <w:tcPr>
            <w:tcW w:w="6570" w:type="dxa"/>
          </w:tcPr>
          <w:p w14:paraId="03EFF7B9" w14:textId="77777777" w:rsidR="00132D27" w:rsidRDefault="00366861">
            <w:pPr>
              <w:spacing w:after="0"/>
              <w:rPr>
                <w:sz w:val="22"/>
                <w:lang w:eastAsia="zh-CN"/>
              </w:rPr>
            </w:pPr>
            <w:r>
              <w:rPr>
                <w:sz w:val="22"/>
                <w:lang w:eastAsia="zh-CN"/>
              </w:rPr>
              <w:t>IUC is an optimization that should not be discussed with our limited TUs. We prefer to save the time to discuss co-channel coexistence fundamental issues:</w:t>
            </w:r>
          </w:p>
          <w:p w14:paraId="27FF2943" w14:textId="77777777" w:rsidR="00132D27" w:rsidRDefault="00366861">
            <w:pPr>
              <w:pStyle w:val="3GPPNormalText"/>
              <w:numPr>
                <w:ilvl w:val="0"/>
                <w:numId w:val="8"/>
              </w:numPr>
              <w:spacing w:after="0" w:line="259" w:lineRule="auto"/>
            </w:pPr>
            <w:r>
              <w:t>Possibly study Type B (with lower priority)</w:t>
            </w:r>
          </w:p>
          <w:p w14:paraId="02DEAA87" w14:textId="77777777" w:rsidR="00132D27" w:rsidRDefault="00366861">
            <w:pPr>
              <w:pStyle w:val="3GPPNormalText"/>
              <w:numPr>
                <w:ilvl w:val="0"/>
                <w:numId w:val="8"/>
              </w:numPr>
              <w:spacing w:after="0" w:line="259" w:lineRule="auto"/>
            </w:pPr>
            <w:r>
              <w:t>If type A shared information is limited, study the impact of limited LTE sensing information received by NR SL module</w:t>
            </w:r>
          </w:p>
          <w:p w14:paraId="3340B44E" w14:textId="77777777" w:rsidR="00132D27" w:rsidRDefault="00366861">
            <w:pPr>
              <w:pStyle w:val="3GPPNormalText"/>
              <w:numPr>
                <w:ilvl w:val="0"/>
                <w:numId w:val="8"/>
              </w:numPr>
              <w:spacing w:after="0" w:line="259" w:lineRule="auto"/>
            </w:pPr>
            <w:r>
              <w:t>Combine DRPS and TDM, restrict such resource pools to only 15 kHz, within the same BWP – [29]</w:t>
            </w:r>
          </w:p>
        </w:tc>
      </w:tr>
    </w:tbl>
    <w:p w14:paraId="631050C7" w14:textId="77777777" w:rsidR="00132D27" w:rsidRDefault="00132D27">
      <w:pPr>
        <w:pStyle w:val="ListParagraph"/>
        <w:spacing w:line="259" w:lineRule="auto"/>
        <w:ind w:left="0"/>
        <w:jc w:val="both"/>
        <w:rPr>
          <w:rFonts w:ascii="Times New Roman" w:eastAsia="MS Mincho" w:hAnsi="Times New Roman"/>
          <w:b/>
          <w:szCs w:val="24"/>
          <w:lang w:val="en-GB"/>
        </w:rPr>
      </w:pPr>
    </w:p>
    <w:p w14:paraId="03F7E0C7" w14:textId="77777777" w:rsidR="00132D27" w:rsidRDefault="00366861">
      <w:pPr>
        <w:pStyle w:val="Heading3"/>
      </w:pPr>
      <w:r>
        <w:t>Summary of 1</w:t>
      </w:r>
      <w:r>
        <w:rPr>
          <w:vertAlign w:val="superscript"/>
        </w:rPr>
        <w:t>st</w:t>
      </w:r>
      <w:r>
        <w:t xml:space="preserve"> Round of Discussions</w:t>
      </w:r>
    </w:p>
    <w:p w14:paraId="5776D6C8" w14:textId="77777777" w:rsidR="00132D27" w:rsidRDefault="00366861">
      <w:pPr>
        <w:spacing w:after="120"/>
        <w:jc w:val="both"/>
        <w:rPr>
          <w:rFonts w:eastAsia="MS Mincho"/>
          <w:sz w:val="22"/>
          <w:szCs w:val="22"/>
        </w:rPr>
      </w:pPr>
      <w:r>
        <w:rPr>
          <w:rFonts w:eastAsia="MS Mincho"/>
          <w:sz w:val="22"/>
          <w:szCs w:val="22"/>
        </w:rPr>
        <w:t xml:space="preserve">Based on the responses from companies, 16 companies are in favour of the proposal, while 12 companies are not. The proponents of this proposal see that this can help to mitigate the hidden node issue, and that this would be a </w:t>
      </w:r>
      <w:r>
        <w:rPr>
          <w:rFonts w:eastAsia="MS Mincho"/>
          <w:sz w:val="22"/>
          <w:szCs w:val="22"/>
        </w:rPr>
        <w:lastRenderedPageBreak/>
        <w:t>natural way to use sensing results, e.g., in taking into account sensing information for NR resource exclusion when generating a preferred or non-preferred set for IUC.</w:t>
      </w:r>
    </w:p>
    <w:p w14:paraId="051AA21B" w14:textId="77777777" w:rsidR="00132D27" w:rsidRDefault="00366861">
      <w:pPr>
        <w:spacing w:after="120"/>
        <w:jc w:val="both"/>
        <w:rPr>
          <w:rFonts w:eastAsia="MS Mincho"/>
        </w:rPr>
      </w:pPr>
      <w:r>
        <w:rPr>
          <w:rFonts w:eastAsia="MS Mincho"/>
          <w:sz w:val="22"/>
          <w:szCs w:val="22"/>
        </w:rPr>
        <w:t>The opponents of this proposal see this as further optimization and the focus should be on agreeing to the basic mechanisms of DRPS first.</w:t>
      </w:r>
    </w:p>
    <w:p w14:paraId="69C9AB6A" w14:textId="77777777" w:rsidR="00132D27" w:rsidRDefault="00366861">
      <w:pPr>
        <w:pStyle w:val="3GPPNormalText"/>
        <w:spacing w:after="0"/>
      </w:pPr>
      <w:r>
        <w:t>Hence, it is the FL’s opinion that although there is a significant number of supporting companies, many also feel that this proposal is an enhancement that can wait to be discussed until after dynamic resource pool sharing is complete.</w:t>
      </w:r>
    </w:p>
    <w:p w14:paraId="78C1F7E4" w14:textId="77777777" w:rsidR="00132D27" w:rsidRDefault="00132D27">
      <w:pPr>
        <w:pStyle w:val="3GPPNormalText"/>
        <w:spacing w:after="0"/>
      </w:pPr>
    </w:p>
    <w:p w14:paraId="444FE5BB" w14:textId="77777777" w:rsidR="00132D27" w:rsidRDefault="00366861">
      <w:pPr>
        <w:pStyle w:val="Heading2"/>
        <w:ind w:left="540"/>
      </w:pPr>
      <w:r>
        <w:t xml:space="preserve"> [</w:t>
      </w:r>
      <w:r>
        <w:rPr>
          <w:i/>
        </w:rPr>
        <w:t>INACTIVE</w:t>
      </w:r>
      <w:r>
        <w:t>] Issue 1-7: Semi-static Resource Pool Partitioning</w:t>
      </w:r>
    </w:p>
    <w:p w14:paraId="482D132C" w14:textId="77777777" w:rsidR="00132D27" w:rsidRDefault="00366861">
      <w:pPr>
        <w:pStyle w:val="Heading3"/>
      </w:pPr>
      <w:r>
        <w:t xml:space="preserve">Summary of Company Views from </w:t>
      </w:r>
      <w:proofErr w:type="spellStart"/>
      <w:r>
        <w:t>TDocs</w:t>
      </w:r>
      <w:proofErr w:type="spellEnd"/>
    </w:p>
    <w:p w14:paraId="04454978" w14:textId="77777777" w:rsidR="00132D27" w:rsidRDefault="00366861">
      <w:pPr>
        <w:pStyle w:val="3GPPNormalText"/>
        <w:spacing w:line="259" w:lineRule="auto"/>
      </w:pPr>
      <w:r>
        <w:t xml:space="preserve">In the previous meeting, it was concluded that TDM-based SRPP can be used as a solution for co-channel coexistence. </w:t>
      </w:r>
    </w:p>
    <w:tbl>
      <w:tblPr>
        <w:tblStyle w:val="TableGrid"/>
        <w:tblW w:w="9962" w:type="dxa"/>
        <w:tblLayout w:type="fixed"/>
        <w:tblLook w:val="04A0" w:firstRow="1" w:lastRow="0" w:firstColumn="1" w:lastColumn="0" w:noHBand="0" w:noVBand="1"/>
      </w:tblPr>
      <w:tblGrid>
        <w:gridCol w:w="9962"/>
      </w:tblGrid>
      <w:tr w:rsidR="00132D27" w14:paraId="170BAF15" w14:textId="77777777">
        <w:tc>
          <w:tcPr>
            <w:tcW w:w="9962" w:type="dxa"/>
          </w:tcPr>
          <w:p w14:paraId="712022D5" w14:textId="77777777" w:rsidR="00132D27" w:rsidRDefault="00366861">
            <w:pPr>
              <w:pStyle w:val="3GPPNormalText"/>
              <w:spacing w:before="0" w:after="0"/>
              <w:rPr>
                <w:b/>
              </w:rPr>
            </w:pPr>
            <w:r>
              <w:rPr>
                <w:b/>
                <w:lang w:val="en-GB"/>
              </w:rPr>
              <w:t>Conclusion</w:t>
            </w:r>
          </w:p>
          <w:p w14:paraId="78E545F4"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0EB99628"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00C24165"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37537065" w14:textId="77777777" w:rsidR="00132D27" w:rsidRDefault="00366861">
            <w:pPr>
              <w:pStyle w:val="ListParagraph"/>
              <w:numPr>
                <w:ilvl w:val="1"/>
                <w:numId w:val="10"/>
              </w:numPr>
              <w:spacing w:before="0" w:line="259" w:lineRule="auto"/>
              <w:ind w:left="720"/>
            </w:pPr>
            <w:r>
              <w:rPr>
                <w:rFonts w:ascii="Times New Roman" w:eastAsia="MS Mincho" w:hAnsi="Times New Roman"/>
              </w:rPr>
              <w:t>FFS: potential enhancements for synchronization can be further investigated</w:t>
            </w:r>
          </w:p>
        </w:tc>
      </w:tr>
    </w:tbl>
    <w:p w14:paraId="36487625" w14:textId="77777777" w:rsidR="00132D27" w:rsidRDefault="00366861">
      <w:pPr>
        <w:pStyle w:val="3GPPNormalText"/>
        <w:spacing w:before="120" w:after="0" w:line="259" w:lineRule="auto"/>
      </w:pPr>
      <w:r>
        <w:t>While many companies are fine with the conclusion, some companies had commented on the FFS regarding potential enhancements for synchronization, and have unanimously voiced that there is no need for any further optimization.</w:t>
      </w:r>
    </w:p>
    <w:p w14:paraId="14E94827" w14:textId="77777777" w:rsidR="00132D27" w:rsidRDefault="00366861">
      <w:pPr>
        <w:pStyle w:val="3GPPNormalText"/>
        <w:spacing w:before="120" w:after="0" w:line="259" w:lineRule="auto"/>
      </w:pPr>
      <w:r>
        <w:t>On the other hand, there were a few companies who also stated that TDM-based SRPP is not practically feasible due to deployment challenges.</w:t>
      </w:r>
    </w:p>
    <w:p w14:paraId="5481CA6C" w14:textId="77777777" w:rsidR="00132D27" w:rsidRDefault="00366861">
      <w:pPr>
        <w:pStyle w:val="3GPPNormalText"/>
        <w:spacing w:before="120" w:after="0" w:line="259" w:lineRule="auto"/>
      </w:pPr>
      <w:r>
        <w:t>The following is a summary of the company views based on their respective contributions.</w:t>
      </w:r>
    </w:p>
    <w:p w14:paraId="123F6B4D" w14:textId="77777777" w:rsidR="00132D27" w:rsidRDefault="00366861">
      <w:pPr>
        <w:pStyle w:val="3GPPNormalText"/>
        <w:numPr>
          <w:ilvl w:val="0"/>
          <w:numId w:val="24"/>
        </w:numPr>
        <w:spacing w:after="0" w:line="259" w:lineRule="auto"/>
        <w:ind w:left="360"/>
      </w:pPr>
      <w:r>
        <w:t>No further optimization for TDM – [8], [13], [19], [21], [25]</w:t>
      </w:r>
    </w:p>
    <w:p w14:paraId="26042930" w14:textId="77777777" w:rsidR="00132D27" w:rsidRDefault="00366861">
      <w:pPr>
        <w:pStyle w:val="3GPPNormalText"/>
        <w:numPr>
          <w:ilvl w:val="0"/>
          <w:numId w:val="24"/>
        </w:numPr>
        <w:spacing w:after="0" w:line="259" w:lineRule="auto"/>
        <w:ind w:left="360"/>
      </w:pPr>
      <w:r>
        <w:t>TDM is not practically feasible – [18], [22]</w:t>
      </w:r>
    </w:p>
    <w:p w14:paraId="08ACE378" w14:textId="77777777" w:rsidR="00132D27" w:rsidRDefault="00366861">
      <w:pPr>
        <w:pStyle w:val="3GPPNormalText"/>
        <w:numPr>
          <w:ilvl w:val="0"/>
          <w:numId w:val="24"/>
        </w:numPr>
        <w:spacing w:after="0" w:line="259" w:lineRule="auto"/>
        <w:ind w:left="360"/>
      </w:pPr>
      <w:r>
        <w:t>Allow TDM with higher SCS - [29]</w:t>
      </w:r>
    </w:p>
    <w:p w14:paraId="6B9F1B94" w14:textId="77777777" w:rsidR="00132D27" w:rsidRDefault="00366861">
      <w:pPr>
        <w:pStyle w:val="3GPPNormalText"/>
        <w:spacing w:before="120" w:line="259" w:lineRule="auto"/>
      </w:pPr>
      <w:r>
        <w:t>In the case of FDM-based SRPP, it was discussed intently in the previous meeting, with the group arriving at the following proposal, which was fairly stable at the time.</w:t>
      </w:r>
    </w:p>
    <w:tbl>
      <w:tblPr>
        <w:tblStyle w:val="TableGrid"/>
        <w:tblW w:w="9962" w:type="dxa"/>
        <w:tblLayout w:type="fixed"/>
        <w:tblLook w:val="04A0" w:firstRow="1" w:lastRow="0" w:firstColumn="1" w:lastColumn="0" w:noHBand="0" w:noVBand="1"/>
      </w:tblPr>
      <w:tblGrid>
        <w:gridCol w:w="9962"/>
      </w:tblGrid>
      <w:tr w:rsidR="00132D27" w14:paraId="65A022C0" w14:textId="77777777">
        <w:tc>
          <w:tcPr>
            <w:tcW w:w="9962" w:type="dxa"/>
          </w:tcPr>
          <w:p w14:paraId="51F1E451" w14:textId="77777777" w:rsidR="00132D27" w:rsidRDefault="00366861">
            <w:pPr>
              <w:pStyle w:val="3GPPNormalText"/>
              <w:spacing w:before="0" w:after="0"/>
            </w:pPr>
            <w:r>
              <w:rPr>
                <w:highlight w:val="yellow"/>
              </w:rPr>
              <w:t>Proposal 2-2 (II):</w:t>
            </w:r>
          </w:p>
          <w:p w14:paraId="47D0D277" w14:textId="77777777" w:rsidR="00132D27" w:rsidRDefault="00366861">
            <w:pPr>
              <w:pStyle w:val="ListParagraph"/>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RAN1 assumes that the </w:t>
            </w:r>
            <w:r>
              <w:rPr>
                <w:rFonts w:ascii="Times New Roman" w:eastAsia="MS Mincho" w:hAnsi="Times New Roman"/>
                <w:szCs w:val="24"/>
              </w:rPr>
              <w:t xml:space="preserve">FDM-based semi-static resource pool partitioning can be used based on Rel-16/17 specifications, </w:t>
            </w:r>
            <w:r>
              <w:rPr>
                <w:rFonts w:ascii="Times New Roman" w:eastAsia="MS Mincho" w:hAnsi="Times New Roman"/>
                <w:color w:val="0070C0"/>
                <w:szCs w:val="24"/>
              </w:rPr>
              <w:t xml:space="preserve">and can be studied </w:t>
            </w:r>
            <w:r>
              <w:rPr>
                <w:rFonts w:ascii="Times New Roman" w:eastAsia="MS Mincho" w:hAnsi="Times New Roman"/>
                <w:szCs w:val="24"/>
              </w:rPr>
              <w:t>with the following constraints:</w:t>
            </w:r>
          </w:p>
          <w:p w14:paraId="3126ED4F"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NR SL resource pool is configured with only 15 kHz SCS.</w:t>
            </w:r>
          </w:p>
          <w:p w14:paraId="3D6AAD84" w14:textId="77777777" w:rsidR="00132D27" w:rsidRDefault="00366861">
            <w:pPr>
              <w:pStyle w:val="ListParagraph"/>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 caused by the differing SCSs between the NR SL and LTE SL resource pools.</w:t>
            </w:r>
          </w:p>
          <w:p w14:paraId="408F752C"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trike/>
                <w:color w:val="0070C0"/>
                <w:szCs w:val="24"/>
                <w:lang w:val="en-GB"/>
              </w:rPr>
              <w:t>Transmission/reception</w:t>
            </w:r>
            <w:r>
              <w:rPr>
                <w:rFonts w:ascii="Times New Roman" w:eastAsia="MS Mincho" w:hAnsi="Times New Roman"/>
                <w:color w:val="0070C0"/>
                <w:szCs w:val="24"/>
                <w:lang w:val="en-GB"/>
              </w:rPr>
              <w:t xml:space="preserve"> Configuration </w:t>
            </w:r>
            <w:r>
              <w:rPr>
                <w:rFonts w:ascii="Times New Roman" w:eastAsia="MS Mincho" w:hAnsi="Times New Roman"/>
                <w:szCs w:val="24"/>
                <w:lang w:val="en-GB"/>
              </w:rPr>
              <w:t>of PSFCH in resources overlapping with LTE SL subframes is not permitted.</w:t>
            </w:r>
          </w:p>
          <w:p w14:paraId="5A8EF91E" w14:textId="77777777" w:rsidR="00132D27" w:rsidRDefault="00366861">
            <w:pPr>
              <w:pStyle w:val="ListParagraph"/>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lastRenderedPageBreak/>
              <w:t>FFS other solutions to overcome the AGC issues caused due to PSFCH being configured in NR SL resource pools.</w:t>
            </w:r>
          </w:p>
          <w:p w14:paraId="39F7CF76"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 xml:space="preserve">FFS </w:t>
            </w:r>
            <w:r>
              <w:rPr>
                <w:rFonts w:ascii="Times New Roman" w:eastAsia="MS Mincho" w:hAnsi="Times New Roman"/>
                <w:strike/>
                <w:color w:val="FF0000"/>
                <w:szCs w:val="24"/>
                <w:lang w:val="en-GB"/>
              </w:rPr>
              <w:t>other constraints</w:t>
            </w:r>
            <w:r>
              <w:rPr>
                <w:rFonts w:ascii="Times New Roman" w:eastAsia="MS Mincho" w:hAnsi="Times New Roman"/>
                <w:szCs w:val="24"/>
                <w:lang w:val="en-GB"/>
              </w:rPr>
              <w:t xml:space="preserve"> </w:t>
            </w:r>
            <w:r>
              <w:rPr>
                <w:rFonts w:ascii="Times New Roman" w:eastAsia="MS Mincho" w:hAnsi="Times New Roman"/>
                <w:color w:val="0070C0"/>
                <w:szCs w:val="24"/>
                <w:lang w:val="en-GB"/>
              </w:rPr>
              <w:t>whether a</w:t>
            </w:r>
            <w:r>
              <w:rPr>
                <w:rFonts w:ascii="Times New Roman" w:eastAsia="MS Mincho" w:hAnsi="Times New Roman"/>
                <w:szCs w:val="24"/>
                <w:lang w:val="en-GB"/>
              </w:rPr>
              <w:t xml:space="preserve"> </w:t>
            </w:r>
            <w:r>
              <w:rPr>
                <w:rFonts w:ascii="Times New Roman" w:eastAsia="MS Mincho" w:hAnsi="Times New Roman"/>
                <w:color w:val="FF0000"/>
                <w:szCs w:val="24"/>
                <w:lang w:val="en-GB"/>
              </w:rPr>
              <w:t xml:space="preserve">guard band </w:t>
            </w:r>
            <w:r>
              <w:rPr>
                <w:rFonts w:ascii="Times New Roman" w:eastAsia="MS Mincho" w:hAnsi="Times New Roman"/>
                <w:color w:val="0070C0"/>
                <w:szCs w:val="24"/>
                <w:lang w:val="en-GB"/>
              </w:rPr>
              <w:t>is required</w:t>
            </w:r>
            <w:r>
              <w:rPr>
                <w:rFonts w:ascii="Times New Roman" w:eastAsia="MS Mincho" w:hAnsi="Times New Roman"/>
                <w:strike/>
                <w:color w:val="FF0000"/>
                <w:szCs w:val="24"/>
                <w:lang w:val="en-GB"/>
              </w:rPr>
              <w:t xml:space="preserve"> requirement</w:t>
            </w:r>
            <w:r>
              <w:rPr>
                <w:rFonts w:ascii="Times New Roman" w:eastAsia="MS Mincho" w:hAnsi="Times New Roman"/>
                <w:szCs w:val="24"/>
                <w:lang w:val="en-GB"/>
              </w:rPr>
              <w:t>.</w:t>
            </w:r>
          </w:p>
          <w:p w14:paraId="72DEBA5B" w14:textId="77777777" w:rsidR="00132D27" w:rsidRDefault="00366861">
            <w:pPr>
              <w:pStyle w:val="ListParagraph"/>
              <w:numPr>
                <w:ilvl w:val="1"/>
                <w:numId w:val="10"/>
              </w:numPr>
              <w:spacing w:before="0" w:line="259" w:lineRule="auto"/>
              <w:ind w:left="720"/>
              <w:rPr>
                <w:rFonts w:eastAsia="MS Mincho"/>
                <w:color w:val="FF0000"/>
                <w:szCs w:val="24"/>
                <w:lang w:val="en-GB"/>
              </w:rPr>
            </w:pPr>
            <w:r>
              <w:rPr>
                <w:rFonts w:ascii="Times New Roman" w:eastAsia="MS Mincho" w:hAnsi="Times New Roman"/>
                <w:color w:val="FF0000"/>
                <w:szCs w:val="24"/>
                <w:lang w:val="en-GB"/>
              </w:rPr>
              <w:t xml:space="preserve">Note: The LTE and NR resource pools do not overlap </w:t>
            </w:r>
            <w:r>
              <w:rPr>
                <w:rFonts w:ascii="Times New Roman" w:eastAsia="MS Mincho" w:hAnsi="Times New Roman"/>
                <w:color w:val="0070C0"/>
                <w:szCs w:val="24"/>
                <w:lang w:val="en-GB"/>
              </w:rPr>
              <w:t>in frequency with</w:t>
            </w:r>
            <w:r>
              <w:rPr>
                <w:rFonts w:ascii="Times New Roman" w:eastAsia="MS Mincho" w:hAnsi="Times New Roman"/>
                <w:color w:val="FF0000"/>
                <w:szCs w:val="24"/>
                <w:lang w:val="en-GB"/>
              </w:rPr>
              <w:t xml:space="preserve"> each other in the FDM-based semi-static resource pool partitioning.</w:t>
            </w:r>
          </w:p>
        </w:tc>
      </w:tr>
    </w:tbl>
    <w:p w14:paraId="4B621CF4" w14:textId="77777777" w:rsidR="00132D27" w:rsidRDefault="00366861">
      <w:pPr>
        <w:pStyle w:val="3GPPNormalText"/>
        <w:spacing w:before="120" w:after="0" w:line="259" w:lineRule="auto"/>
      </w:pPr>
      <w:r>
        <w:lastRenderedPageBreak/>
        <w:t>While a decent number of companies seem fine to accept the proposal, and include restrictions such as the use of only 15 kHz SCS in the NR SL resource pool without PSFCH configured, some companies did not support the use of FDM-based SRPP.</w:t>
      </w:r>
    </w:p>
    <w:p w14:paraId="0DFDAA7D" w14:textId="77777777" w:rsidR="00132D27" w:rsidRDefault="00366861">
      <w:pPr>
        <w:pStyle w:val="3GPPNormalText"/>
        <w:spacing w:before="120" w:after="0" w:line="259" w:lineRule="auto"/>
      </w:pPr>
      <w:r>
        <w:t>The following is a summary of the company views based on their contributions.</w:t>
      </w:r>
    </w:p>
    <w:p w14:paraId="57823BD3" w14:textId="77777777" w:rsidR="00132D27" w:rsidRDefault="00366861">
      <w:pPr>
        <w:pStyle w:val="3GPPNormalText"/>
        <w:numPr>
          <w:ilvl w:val="0"/>
          <w:numId w:val="24"/>
        </w:numPr>
        <w:spacing w:after="0" w:line="259" w:lineRule="auto"/>
        <w:ind w:left="360"/>
      </w:pPr>
      <w:r>
        <w:t>Support FDM – [6], [9], [11], [14], [18], [26]</w:t>
      </w:r>
    </w:p>
    <w:p w14:paraId="3A3DF341" w14:textId="77777777" w:rsidR="00132D27" w:rsidRDefault="00366861">
      <w:pPr>
        <w:pStyle w:val="3GPPNormalText"/>
        <w:numPr>
          <w:ilvl w:val="1"/>
          <w:numId w:val="24"/>
        </w:numPr>
        <w:spacing w:after="0" w:line="259" w:lineRule="auto"/>
        <w:ind w:left="720"/>
      </w:pPr>
      <w:r>
        <w:t>With 15 kHz SCS restriction – [6], [9], [11], [14], [18], [26]</w:t>
      </w:r>
    </w:p>
    <w:p w14:paraId="75A9EA23" w14:textId="77777777" w:rsidR="00132D27" w:rsidRDefault="00366861">
      <w:pPr>
        <w:pStyle w:val="3GPPNormalText"/>
        <w:numPr>
          <w:ilvl w:val="1"/>
          <w:numId w:val="24"/>
        </w:numPr>
        <w:spacing w:after="0" w:line="259" w:lineRule="auto"/>
        <w:ind w:left="720"/>
      </w:pPr>
      <w:r>
        <w:t>No PSFCH configured – [3], [6], [9], [11], [14], [26]</w:t>
      </w:r>
    </w:p>
    <w:p w14:paraId="128845A4" w14:textId="77777777" w:rsidR="00132D27" w:rsidRDefault="00366861">
      <w:pPr>
        <w:pStyle w:val="3GPPNormalText"/>
        <w:numPr>
          <w:ilvl w:val="0"/>
          <w:numId w:val="24"/>
        </w:numPr>
        <w:spacing w:after="0" w:line="259" w:lineRule="auto"/>
        <w:ind w:left="360"/>
      </w:pPr>
      <w:r>
        <w:t>Do not support FDM - [1], [8], [29]</w:t>
      </w:r>
    </w:p>
    <w:p w14:paraId="10E4610C"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246BD33E" w14:textId="77777777" w:rsidR="00132D27" w:rsidRDefault="00132D27">
      <w:pPr>
        <w:pStyle w:val="3GPPNormalText"/>
        <w:spacing w:before="120" w:line="259" w:lineRule="auto"/>
      </w:pPr>
    </w:p>
    <w:p w14:paraId="5793A8BF" w14:textId="77777777" w:rsidR="00132D27" w:rsidRDefault="00366861">
      <w:pPr>
        <w:pStyle w:val="Heading4"/>
        <w:tabs>
          <w:tab w:val="left" w:pos="568"/>
        </w:tabs>
        <w:ind w:left="900"/>
        <w:rPr>
          <w:lang w:val="en-US"/>
        </w:rPr>
      </w:pPr>
      <w:r>
        <w:rPr>
          <w:lang w:val="en-US"/>
        </w:rPr>
        <w:t>Company Proposals:</w:t>
      </w:r>
    </w:p>
    <w:p w14:paraId="56BD7C34"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2AB1425" w14:textId="77777777">
        <w:trPr>
          <w:trHeight w:val="228"/>
        </w:trPr>
        <w:tc>
          <w:tcPr>
            <w:tcW w:w="1837" w:type="dxa"/>
          </w:tcPr>
          <w:p w14:paraId="3E52C868" w14:textId="77777777" w:rsidR="00132D27" w:rsidRDefault="00366861">
            <w:pPr>
              <w:spacing w:before="0" w:after="0"/>
              <w:rPr>
                <w:b/>
                <w:sz w:val="22"/>
              </w:rPr>
            </w:pPr>
            <w:r>
              <w:rPr>
                <w:rFonts w:hint="eastAsia"/>
                <w:b/>
                <w:sz w:val="22"/>
              </w:rPr>
              <w:t>C</w:t>
            </w:r>
            <w:r>
              <w:rPr>
                <w:b/>
                <w:sz w:val="22"/>
              </w:rPr>
              <w:t>ompany</w:t>
            </w:r>
          </w:p>
        </w:tc>
        <w:tc>
          <w:tcPr>
            <w:tcW w:w="8148" w:type="dxa"/>
          </w:tcPr>
          <w:p w14:paraId="08DF1EBE" w14:textId="77777777" w:rsidR="00132D27" w:rsidRDefault="00366861">
            <w:pPr>
              <w:spacing w:before="0" w:after="0"/>
              <w:rPr>
                <w:b/>
                <w:sz w:val="22"/>
              </w:rPr>
            </w:pPr>
            <w:r>
              <w:rPr>
                <w:b/>
                <w:sz w:val="22"/>
              </w:rPr>
              <w:t>Company proposal related to this issue</w:t>
            </w:r>
          </w:p>
        </w:tc>
      </w:tr>
      <w:tr w:rsidR="00132D27" w14:paraId="42077C90" w14:textId="77777777">
        <w:trPr>
          <w:trHeight w:val="129"/>
        </w:trPr>
        <w:tc>
          <w:tcPr>
            <w:tcW w:w="1837" w:type="dxa"/>
          </w:tcPr>
          <w:p w14:paraId="2830C754" w14:textId="77777777" w:rsidR="00132D27" w:rsidRDefault="00366861">
            <w:pPr>
              <w:spacing w:before="0" w:after="0"/>
              <w:rPr>
                <w:sz w:val="22"/>
                <w:szCs w:val="22"/>
              </w:rPr>
            </w:pPr>
            <w:r>
              <w:rPr>
                <w:sz w:val="22"/>
                <w:szCs w:val="22"/>
              </w:rPr>
              <w:t>Nokia</w:t>
            </w:r>
          </w:p>
        </w:tc>
        <w:tc>
          <w:tcPr>
            <w:tcW w:w="8148" w:type="dxa"/>
          </w:tcPr>
          <w:p w14:paraId="725BACF7" w14:textId="77777777" w:rsidR="00132D27" w:rsidRDefault="00366861">
            <w:pPr>
              <w:tabs>
                <w:tab w:val="left" w:pos="3364"/>
              </w:tabs>
              <w:spacing w:before="0" w:after="0"/>
              <w:rPr>
                <w:sz w:val="22"/>
                <w:szCs w:val="22"/>
              </w:rPr>
            </w:pPr>
            <w:r>
              <w:rPr>
                <w:bCs/>
                <w:sz w:val="22"/>
                <w:szCs w:val="22"/>
                <w:lang w:val="en-US"/>
              </w:rPr>
              <w:t xml:space="preserve">Proposal </w:t>
            </w:r>
            <w:r w:rsidR="00132D27">
              <w:rPr>
                <w:bCs/>
                <w:sz w:val="22"/>
                <w:szCs w:val="22"/>
              </w:rPr>
              <w:fldChar w:fldCharType="begin"/>
            </w:r>
            <w:r>
              <w:rPr>
                <w:bCs/>
                <w:sz w:val="22"/>
                <w:szCs w:val="22"/>
                <w:lang w:val="en-US"/>
              </w:rPr>
              <w:instrText xml:space="preserve"> SEQ Proposal \* Arabic </w:instrText>
            </w:r>
            <w:r w:rsidR="00132D27">
              <w:rPr>
                <w:bCs/>
                <w:sz w:val="22"/>
                <w:szCs w:val="22"/>
              </w:rPr>
              <w:fldChar w:fldCharType="separate"/>
            </w:r>
            <w:r>
              <w:rPr>
                <w:bCs/>
                <w:sz w:val="22"/>
                <w:szCs w:val="22"/>
                <w:lang w:val="en-US"/>
              </w:rPr>
              <w:t>1</w:t>
            </w:r>
            <w:r w:rsidR="00132D27">
              <w:rPr>
                <w:sz w:val="22"/>
                <w:szCs w:val="22"/>
              </w:rPr>
              <w:fldChar w:fldCharType="end"/>
            </w:r>
            <w:r>
              <w:rPr>
                <w:bCs/>
                <w:sz w:val="22"/>
                <w:szCs w:val="22"/>
                <w:lang w:val="en-US"/>
              </w:rPr>
              <w:t>: RAN1 does not further discuss an FDM semi-static approach to co-channel coexistence as a TDM approach is already agreed to be feasible.</w:t>
            </w:r>
          </w:p>
        </w:tc>
      </w:tr>
      <w:tr w:rsidR="00132D27" w14:paraId="469FAEB2" w14:textId="77777777">
        <w:trPr>
          <w:trHeight w:val="129"/>
        </w:trPr>
        <w:tc>
          <w:tcPr>
            <w:tcW w:w="1837" w:type="dxa"/>
          </w:tcPr>
          <w:p w14:paraId="34426B77" w14:textId="77777777" w:rsidR="00132D27" w:rsidRDefault="00366861">
            <w:pPr>
              <w:spacing w:before="0" w:after="0"/>
              <w:rPr>
                <w:sz w:val="22"/>
                <w:szCs w:val="22"/>
              </w:rPr>
            </w:pPr>
            <w:proofErr w:type="spellStart"/>
            <w:r>
              <w:rPr>
                <w:sz w:val="22"/>
                <w:szCs w:val="22"/>
              </w:rPr>
              <w:t>Spreadtrum</w:t>
            </w:r>
            <w:proofErr w:type="spellEnd"/>
          </w:p>
        </w:tc>
        <w:tc>
          <w:tcPr>
            <w:tcW w:w="8148" w:type="dxa"/>
          </w:tcPr>
          <w:p w14:paraId="7321952F" w14:textId="77777777" w:rsidR="00132D27" w:rsidRDefault="00366861">
            <w:pPr>
              <w:spacing w:before="0" w:after="0"/>
              <w:rPr>
                <w:sz w:val="22"/>
                <w:szCs w:val="22"/>
              </w:rPr>
            </w:pPr>
            <w:r>
              <w:rPr>
                <w:sz w:val="22"/>
                <w:szCs w:val="22"/>
              </w:rPr>
              <w:t>Proposal 2: Multi-consecutive slots (corresponding to an LTE subframe) transmission could be supported for FDM semi-static resource pool separation if a higher SCS is considered for NR sidelink.</w:t>
            </w:r>
          </w:p>
          <w:p w14:paraId="6A652DEC" w14:textId="77777777" w:rsidR="00132D27" w:rsidRDefault="00366861">
            <w:pPr>
              <w:spacing w:before="0" w:after="0"/>
              <w:rPr>
                <w:sz w:val="22"/>
                <w:szCs w:val="22"/>
              </w:rPr>
            </w:pPr>
            <w:r>
              <w:rPr>
                <w:sz w:val="22"/>
                <w:szCs w:val="22"/>
              </w:rPr>
              <w:t>Proposal 3: Configuration of PSFCH in resources overlapping with LTE SL subframes is not permitted, if HARQ-ACK feedback is supported for FDM semi-static resource pool separation.</w:t>
            </w:r>
          </w:p>
        </w:tc>
      </w:tr>
      <w:tr w:rsidR="00132D27" w14:paraId="1B63ADE1" w14:textId="77777777">
        <w:trPr>
          <w:trHeight w:val="129"/>
        </w:trPr>
        <w:tc>
          <w:tcPr>
            <w:tcW w:w="1837" w:type="dxa"/>
          </w:tcPr>
          <w:p w14:paraId="76FDB515" w14:textId="77777777" w:rsidR="00132D27" w:rsidRDefault="00366861">
            <w:pPr>
              <w:spacing w:before="0" w:after="0"/>
              <w:rPr>
                <w:sz w:val="22"/>
                <w:szCs w:val="22"/>
              </w:rPr>
            </w:pPr>
            <w:r>
              <w:rPr>
                <w:sz w:val="22"/>
                <w:szCs w:val="22"/>
              </w:rPr>
              <w:t>ZTE, SANECHIPS</w:t>
            </w:r>
          </w:p>
        </w:tc>
        <w:tc>
          <w:tcPr>
            <w:tcW w:w="8148" w:type="dxa"/>
          </w:tcPr>
          <w:p w14:paraId="7E18DF56" w14:textId="77777777" w:rsidR="00132D27" w:rsidRDefault="00366861">
            <w:pPr>
              <w:spacing w:before="0" w:after="0"/>
              <w:rPr>
                <w:sz w:val="22"/>
                <w:szCs w:val="22"/>
              </w:rPr>
            </w:pPr>
            <w:r>
              <w:rPr>
                <w:sz w:val="22"/>
                <w:szCs w:val="22"/>
              </w:rPr>
              <w:t xml:space="preserve">Observation 1: </w:t>
            </w:r>
            <w:r>
              <w:rPr>
                <w:sz w:val="22"/>
                <w:szCs w:val="22"/>
              </w:rPr>
              <w:tab/>
              <w:t>TDM based semi-static resource pool partitioning can support all of Rel-16/17/18 NR sidelink to coexist with LTE sidelink and allow flexible SCS configuration without causing interference and AGC issues to LTE and NR sidelink.</w:t>
            </w:r>
          </w:p>
          <w:p w14:paraId="1B3CD810" w14:textId="77777777" w:rsidR="00132D27" w:rsidRDefault="00366861">
            <w:pPr>
              <w:spacing w:before="0" w:after="0"/>
              <w:rPr>
                <w:sz w:val="22"/>
                <w:szCs w:val="22"/>
              </w:rPr>
            </w:pPr>
            <w:r>
              <w:rPr>
                <w:sz w:val="22"/>
                <w:szCs w:val="22"/>
              </w:rPr>
              <w:t xml:space="preserve">Proposal 4: </w:t>
            </w:r>
            <w:r>
              <w:rPr>
                <w:sz w:val="22"/>
                <w:szCs w:val="22"/>
              </w:rPr>
              <w:tab/>
              <w:t>Besides dynamic co-channel coexistence with high priority, semi-static co-channel coexistence such as TDM based approach should be further studied and completed.</w:t>
            </w:r>
          </w:p>
          <w:p w14:paraId="08398DFF" w14:textId="77777777" w:rsidR="00132D27" w:rsidRDefault="00366861">
            <w:pPr>
              <w:spacing w:before="0" w:after="0"/>
              <w:rPr>
                <w:sz w:val="22"/>
                <w:szCs w:val="22"/>
              </w:rPr>
            </w:pPr>
            <w:r>
              <w:rPr>
                <w:sz w:val="22"/>
                <w:szCs w:val="22"/>
              </w:rPr>
              <w:t xml:space="preserve">Proposal 5: </w:t>
            </w:r>
            <w:r>
              <w:rPr>
                <w:sz w:val="22"/>
                <w:szCs w:val="22"/>
              </w:rPr>
              <w:tab/>
              <w:t>To configure orthogonal resource pools for NR and LTE SL in time domain, at least the following conditions need to be met:</w:t>
            </w:r>
          </w:p>
          <w:p w14:paraId="23091B3F" w14:textId="77777777" w:rsidR="00132D27" w:rsidRDefault="00366861">
            <w:pPr>
              <w:spacing w:before="0" w:after="0"/>
              <w:rPr>
                <w:sz w:val="22"/>
                <w:szCs w:val="22"/>
              </w:rPr>
            </w:pPr>
            <w:r>
              <w:rPr>
                <w:sz w:val="22"/>
                <w:szCs w:val="22"/>
              </w:rPr>
              <w:t>•</w:t>
            </w:r>
            <w:r>
              <w:rPr>
                <w:sz w:val="22"/>
                <w:szCs w:val="22"/>
              </w:rPr>
              <w:tab/>
              <w:t xml:space="preserve">The same time position and number of slots/subframes for NR S-SSB and LTE synchronization signals, </w:t>
            </w:r>
          </w:p>
          <w:p w14:paraId="2F670ECA" w14:textId="77777777" w:rsidR="00132D27" w:rsidRDefault="00366861">
            <w:pPr>
              <w:spacing w:before="0" w:after="0"/>
              <w:rPr>
                <w:sz w:val="22"/>
                <w:szCs w:val="22"/>
              </w:rPr>
            </w:pPr>
            <w:r>
              <w:rPr>
                <w:sz w:val="22"/>
                <w:szCs w:val="22"/>
              </w:rPr>
              <w:t>•</w:t>
            </w:r>
            <w:r>
              <w:rPr>
                <w:sz w:val="22"/>
                <w:szCs w:val="22"/>
              </w:rPr>
              <w:tab/>
              <w:t>The same number of reserved slots, and</w:t>
            </w:r>
          </w:p>
          <w:p w14:paraId="1FAF1920" w14:textId="77777777" w:rsidR="00132D27" w:rsidRDefault="00366861">
            <w:pPr>
              <w:spacing w:before="0" w:after="0"/>
              <w:rPr>
                <w:sz w:val="22"/>
                <w:szCs w:val="22"/>
              </w:rPr>
            </w:pPr>
            <w:r>
              <w:rPr>
                <w:sz w:val="22"/>
                <w:szCs w:val="22"/>
              </w:rPr>
              <w:t>•</w:t>
            </w:r>
            <w:r>
              <w:rPr>
                <w:sz w:val="22"/>
                <w:szCs w:val="22"/>
              </w:rPr>
              <w:tab/>
              <w:t>Aligned slot boundary by common synchronization procedure.</w:t>
            </w:r>
          </w:p>
        </w:tc>
      </w:tr>
      <w:tr w:rsidR="00132D27" w14:paraId="62CD35DC" w14:textId="77777777">
        <w:trPr>
          <w:trHeight w:val="129"/>
        </w:trPr>
        <w:tc>
          <w:tcPr>
            <w:tcW w:w="1837" w:type="dxa"/>
          </w:tcPr>
          <w:p w14:paraId="5A124EA1" w14:textId="77777777" w:rsidR="00132D27" w:rsidRDefault="00366861">
            <w:pPr>
              <w:spacing w:before="0" w:after="0"/>
              <w:rPr>
                <w:sz w:val="22"/>
                <w:szCs w:val="22"/>
              </w:rPr>
            </w:pPr>
            <w:r>
              <w:rPr>
                <w:sz w:val="22"/>
                <w:szCs w:val="22"/>
              </w:rPr>
              <w:t>Panasonic</w:t>
            </w:r>
          </w:p>
        </w:tc>
        <w:tc>
          <w:tcPr>
            <w:tcW w:w="8148" w:type="dxa"/>
          </w:tcPr>
          <w:p w14:paraId="0B5F51AE" w14:textId="77777777" w:rsidR="00132D27" w:rsidRDefault="00366861">
            <w:pPr>
              <w:spacing w:before="0" w:after="0"/>
              <w:rPr>
                <w:sz w:val="22"/>
                <w:szCs w:val="22"/>
              </w:rPr>
            </w:pPr>
            <w:r>
              <w:rPr>
                <w:sz w:val="22"/>
                <w:szCs w:val="22"/>
              </w:rPr>
              <w:t xml:space="preserve">Proposal 1: For </w:t>
            </w:r>
            <w:proofErr w:type="spellStart"/>
            <w:r>
              <w:rPr>
                <w:sz w:val="22"/>
                <w:szCs w:val="22"/>
              </w:rPr>
              <w:t>FDMed</w:t>
            </w:r>
            <w:proofErr w:type="spellEnd"/>
            <w:r>
              <w:rPr>
                <w:sz w:val="22"/>
                <w:szCs w:val="22"/>
              </w:rPr>
              <w:t xml:space="preserve"> LTE and NR SL resource pools with semi-static resource pool partitioning, to fix SCS being 15kHz to avoid non-orthogonality between different SCS, and not to have </w:t>
            </w:r>
            <w:proofErr w:type="spellStart"/>
            <w:r>
              <w:rPr>
                <w:sz w:val="22"/>
                <w:szCs w:val="22"/>
              </w:rPr>
              <w:t>FDMed</w:t>
            </w:r>
            <w:proofErr w:type="spellEnd"/>
            <w:r>
              <w:rPr>
                <w:sz w:val="22"/>
                <w:szCs w:val="22"/>
              </w:rPr>
              <w:t xml:space="preserve"> PSFCH in NR to avoid AGC issue. (Note we are also ok with different SCS if the issue caused by PSFCH can be resolved)</w:t>
            </w:r>
          </w:p>
        </w:tc>
      </w:tr>
      <w:tr w:rsidR="00132D27" w14:paraId="67E576D3" w14:textId="77777777">
        <w:trPr>
          <w:trHeight w:val="129"/>
        </w:trPr>
        <w:tc>
          <w:tcPr>
            <w:tcW w:w="1837" w:type="dxa"/>
          </w:tcPr>
          <w:p w14:paraId="759814DB" w14:textId="77777777" w:rsidR="00132D27" w:rsidRDefault="00366861">
            <w:pPr>
              <w:spacing w:before="0" w:after="0"/>
              <w:rPr>
                <w:sz w:val="22"/>
                <w:szCs w:val="22"/>
              </w:rPr>
            </w:pPr>
            <w:r>
              <w:rPr>
                <w:sz w:val="22"/>
                <w:szCs w:val="22"/>
              </w:rPr>
              <w:lastRenderedPageBreak/>
              <w:t>CATT, GOHIGH</w:t>
            </w:r>
          </w:p>
        </w:tc>
        <w:tc>
          <w:tcPr>
            <w:tcW w:w="8148" w:type="dxa"/>
          </w:tcPr>
          <w:p w14:paraId="666510E3" w14:textId="77777777" w:rsidR="00132D27" w:rsidRDefault="00366861">
            <w:pPr>
              <w:spacing w:before="0" w:after="0"/>
              <w:rPr>
                <w:sz w:val="22"/>
                <w:szCs w:val="22"/>
              </w:rPr>
            </w:pPr>
            <w:r>
              <w:rPr>
                <w:sz w:val="22"/>
                <w:szCs w:val="22"/>
              </w:rPr>
              <w:t>Proposal 5: There is no need to further study the potential enhancements for synchronization or consider it as low priority since the existing Rel-16 in-device coexistence framework can ensure alignment between the slot boundary of the NR SL time slot and the subframe boundary of the LTE SL subframe.</w:t>
            </w:r>
          </w:p>
          <w:p w14:paraId="4E45D411" w14:textId="77777777" w:rsidR="00132D27" w:rsidRDefault="00366861">
            <w:pPr>
              <w:spacing w:before="0" w:after="0"/>
              <w:rPr>
                <w:sz w:val="22"/>
                <w:szCs w:val="22"/>
              </w:rPr>
            </w:pPr>
            <w:r>
              <w:rPr>
                <w:sz w:val="22"/>
                <w:szCs w:val="22"/>
              </w:rPr>
              <w:t>Proposal 6: FDM based semi-static resource pool partition solution is not adopted for co-channel coexistence mechanism between LTE sidelink and NR sidelink in Rel-18.</w:t>
            </w:r>
          </w:p>
        </w:tc>
      </w:tr>
      <w:tr w:rsidR="00132D27" w14:paraId="09130E14" w14:textId="77777777">
        <w:trPr>
          <w:trHeight w:val="129"/>
        </w:trPr>
        <w:tc>
          <w:tcPr>
            <w:tcW w:w="1837" w:type="dxa"/>
          </w:tcPr>
          <w:p w14:paraId="690C7702" w14:textId="77777777" w:rsidR="00132D27" w:rsidRDefault="00366861">
            <w:pPr>
              <w:spacing w:before="0" w:after="0"/>
              <w:rPr>
                <w:sz w:val="22"/>
                <w:szCs w:val="22"/>
              </w:rPr>
            </w:pPr>
            <w:r>
              <w:rPr>
                <w:sz w:val="22"/>
                <w:szCs w:val="22"/>
              </w:rPr>
              <w:t>Intel</w:t>
            </w:r>
          </w:p>
        </w:tc>
        <w:tc>
          <w:tcPr>
            <w:tcW w:w="8148" w:type="dxa"/>
          </w:tcPr>
          <w:p w14:paraId="1E3E7952" w14:textId="77777777" w:rsidR="00132D27" w:rsidRDefault="00366861">
            <w:pPr>
              <w:spacing w:before="0" w:after="0"/>
              <w:rPr>
                <w:sz w:val="22"/>
                <w:szCs w:val="22"/>
              </w:rPr>
            </w:pPr>
            <w:r>
              <w:rPr>
                <w:sz w:val="22"/>
                <w:szCs w:val="22"/>
              </w:rPr>
              <w:t xml:space="preserve">Observation 1: </w:t>
            </w:r>
          </w:p>
          <w:p w14:paraId="5DC1005A" w14:textId="77777777" w:rsidR="00132D27" w:rsidRDefault="00366861">
            <w:pPr>
              <w:spacing w:before="0" w:after="0"/>
              <w:rPr>
                <w:sz w:val="22"/>
                <w:szCs w:val="22"/>
              </w:rPr>
            </w:pPr>
            <w:r>
              <w:rPr>
                <w:sz w:val="22"/>
                <w:szCs w:val="22"/>
              </w:rPr>
              <w:t>•</w:t>
            </w:r>
            <w:r>
              <w:rPr>
                <w:sz w:val="22"/>
                <w:szCs w:val="22"/>
              </w:rPr>
              <w:tab/>
              <w:t>For co-channel coexistence in Rel.18, there is no need to define any enhancements for synchronization and the Rel.16 in-device coexistence framework is sufficient to ensure alignment between the slot boundary of the NR SL time slot and the subframe boundary of the LTE SL subframe.</w:t>
            </w:r>
          </w:p>
          <w:p w14:paraId="50375410" w14:textId="77777777" w:rsidR="00132D27" w:rsidRDefault="00366861">
            <w:pPr>
              <w:spacing w:before="0" w:after="0"/>
              <w:rPr>
                <w:sz w:val="22"/>
                <w:szCs w:val="22"/>
              </w:rPr>
            </w:pPr>
            <w:r>
              <w:rPr>
                <w:sz w:val="22"/>
                <w:szCs w:val="22"/>
              </w:rPr>
              <w:t xml:space="preserve">Proposal 1: </w:t>
            </w:r>
          </w:p>
          <w:p w14:paraId="75A0BBB5" w14:textId="77777777" w:rsidR="00132D27" w:rsidRDefault="00366861">
            <w:pPr>
              <w:spacing w:before="0" w:after="0"/>
              <w:rPr>
                <w:sz w:val="22"/>
                <w:szCs w:val="22"/>
              </w:rPr>
            </w:pPr>
            <w:r>
              <w:rPr>
                <w:sz w:val="22"/>
                <w:szCs w:val="22"/>
              </w:rPr>
              <w:t>•</w:t>
            </w:r>
            <w:r>
              <w:rPr>
                <w:sz w:val="22"/>
                <w:szCs w:val="22"/>
              </w:rPr>
              <w:tab/>
              <w:t>For co-channel coexistence in Rel.18, RAN1 concludes that the FDM-based semi-static resource pool partitioning based on Rel.16/17 specifications is one possible solution to ensure co-channel coexistence between LTE-V UEs and NR-V UEs.</w:t>
            </w:r>
          </w:p>
          <w:p w14:paraId="324DFD0D" w14:textId="77777777" w:rsidR="00132D27" w:rsidRDefault="00366861">
            <w:pPr>
              <w:spacing w:before="0" w:after="0"/>
              <w:rPr>
                <w:sz w:val="22"/>
                <w:szCs w:val="22"/>
              </w:rPr>
            </w:pPr>
            <w:r>
              <w:rPr>
                <w:sz w:val="22"/>
                <w:szCs w:val="22"/>
              </w:rPr>
              <w:t xml:space="preserve">    o</w:t>
            </w:r>
            <w:r>
              <w:rPr>
                <w:sz w:val="22"/>
                <w:szCs w:val="22"/>
              </w:rPr>
              <w:tab/>
              <w:t>NR SL resource pool is configured with only 15 kHz SCS.</w:t>
            </w:r>
          </w:p>
          <w:p w14:paraId="74F19D95" w14:textId="77777777" w:rsidR="00132D27" w:rsidRDefault="00366861">
            <w:pPr>
              <w:spacing w:before="0" w:after="0"/>
              <w:rPr>
                <w:sz w:val="22"/>
                <w:szCs w:val="22"/>
              </w:rPr>
            </w:pPr>
            <w:r>
              <w:rPr>
                <w:sz w:val="22"/>
                <w:szCs w:val="22"/>
              </w:rPr>
              <w:t xml:space="preserve">    o</w:t>
            </w:r>
            <w:r>
              <w:rPr>
                <w:sz w:val="22"/>
                <w:szCs w:val="22"/>
              </w:rPr>
              <w:tab/>
              <w:t>Transmission/reception of PSFCH in resources overlapping with LTE SL subframes is not permitted.</w:t>
            </w:r>
          </w:p>
          <w:p w14:paraId="7437505E" w14:textId="77777777" w:rsidR="00132D27" w:rsidRDefault="00366861">
            <w:pPr>
              <w:spacing w:before="0" w:after="0"/>
              <w:rPr>
                <w:sz w:val="22"/>
                <w:szCs w:val="22"/>
              </w:rPr>
            </w:pPr>
            <w:r>
              <w:rPr>
                <w:sz w:val="22"/>
                <w:szCs w:val="22"/>
              </w:rPr>
              <w:t xml:space="preserve">    o</w:t>
            </w:r>
            <w:r>
              <w:rPr>
                <w:sz w:val="22"/>
                <w:szCs w:val="22"/>
              </w:rPr>
              <w:tab/>
              <w:t>Note: The LTE and NR resource pools do not overlap in frequency domain with each other in the FDM-based semi-static resource pool partitioning.</w:t>
            </w:r>
          </w:p>
        </w:tc>
      </w:tr>
      <w:tr w:rsidR="00132D27" w14:paraId="456090D3" w14:textId="77777777">
        <w:trPr>
          <w:trHeight w:val="129"/>
        </w:trPr>
        <w:tc>
          <w:tcPr>
            <w:tcW w:w="1837" w:type="dxa"/>
          </w:tcPr>
          <w:p w14:paraId="3B0FC658" w14:textId="77777777" w:rsidR="00132D27" w:rsidRDefault="00366861">
            <w:pPr>
              <w:spacing w:before="0" w:after="0"/>
              <w:rPr>
                <w:sz w:val="22"/>
                <w:szCs w:val="22"/>
              </w:rPr>
            </w:pPr>
            <w:r>
              <w:rPr>
                <w:sz w:val="22"/>
                <w:szCs w:val="22"/>
              </w:rPr>
              <w:t>CAICT</w:t>
            </w:r>
          </w:p>
        </w:tc>
        <w:tc>
          <w:tcPr>
            <w:tcW w:w="8148" w:type="dxa"/>
          </w:tcPr>
          <w:p w14:paraId="6738F6D5" w14:textId="77777777" w:rsidR="00132D27" w:rsidRDefault="00366861">
            <w:pPr>
              <w:spacing w:before="0" w:after="0"/>
              <w:rPr>
                <w:sz w:val="22"/>
                <w:szCs w:val="22"/>
              </w:rPr>
            </w:pPr>
            <w:r>
              <w:rPr>
                <w:sz w:val="22"/>
                <w:szCs w:val="22"/>
              </w:rPr>
              <w:t>Proposal2: Propose to confirm the conclusion that TDM-based semi-static resource pool partitioning based on Rel-16/17 can be applied for co-channel coexistence between LTE-SL UEs and NR-SL UEs.</w:t>
            </w:r>
          </w:p>
          <w:p w14:paraId="0F62338E" w14:textId="77777777" w:rsidR="00132D27" w:rsidRDefault="00366861">
            <w:pPr>
              <w:spacing w:before="0" w:after="0"/>
              <w:rPr>
                <w:sz w:val="22"/>
                <w:szCs w:val="22"/>
              </w:rPr>
            </w:pPr>
            <w:r>
              <w:rPr>
                <w:sz w:val="22"/>
                <w:szCs w:val="22"/>
              </w:rPr>
              <w:t>Proposal3: The SCS configuration in Rel-16/17 for NR-SL in the co-channel resource pool which is TDM-partitioned with LTE-SL can be supported.</w:t>
            </w:r>
          </w:p>
        </w:tc>
      </w:tr>
      <w:tr w:rsidR="00132D27" w14:paraId="65349A4F" w14:textId="77777777">
        <w:trPr>
          <w:trHeight w:val="129"/>
        </w:trPr>
        <w:tc>
          <w:tcPr>
            <w:tcW w:w="1837" w:type="dxa"/>
          </w:tcPr>
          <w:p w14:paraId="24A0B802" w14:textId="77777777" w:rsidR="00132D27" w:rsidRDefault="00366861">
            <w:pPr>
              <w:spacing w:before="0" w:after="0"/>
              <w:rPr>
                <w:sz w:val="22"/>
                <w:szCs w:val="22"/>
              </w:rPr>
            </w:pPr>
            <w:r>
              <w:rPr>
                <w:sz w:val="22"/>
                <w:szCs w:val="22"/>
              </w:rPr>
              <w:t>Xiaomi</w:t>
            </w:r>
          </w:p>
        </w:tc>
        <w:tc>
          <w:tcPr>
            <w:tcW w:w="8148" w:type="dxa"/>
          </w:tcPr>
          <w:p w14:paraId="44BFF7E6" w14:textId="77777777" w:rsidR="00132D27" w:rsidRDefault="00366861">
            <w:pPr>
              <w:spacing w:before="0" w:after="0"/>
              <w:rPr>
                <w:sz w:val="22"/>
                <w:szCs w:val="22"/>
              </w:rPr>
            </w:pPr>
            <w:r>
              <w:rPr>
                <w:sz w:val="22"/>
                <w:szCs w:val="22"/>
              </w:rPr>
              <w:t>Proposal 2: For FDM based resource pool partitioning, only 15KHz SCS is considered for NR SL.</w:t>
            </w:r>
          </w:p>
          <w:p w14:paraId="1395FDDC" w14:textId="77777777" w:rsidR="00132D27" w:rsidRDefault="00366861">
            <w:pPr>
              <w:spacing w:before="0" w:after="0"/>
              <w:rPr>
                <w:sz w:val="22"/>
                <w:szCs w:val="22"/>
              </w:rPr>
            </w:pPr>
            <w:r>
              <w:rPr>
                <w:sz w:val="22"/>
                <w:szCs w:val="22"/>
              </w:rPr>
              <w:t>Proposal 3:  For FDM based resource pool partitioning, NR SL and LTE SL shall be synchronized</w:t>
            </w:r>
          </w:p>
          <w:p w14:paraId="7C38A973" w14:textId="77777777" w:rsidR="00132D27" w:rsidRDefault="00366861">
            <w:pPr>
              <w:spacing w:before="0" w:after="0"/>
              <w:rPr>
                <w:sz w:val="22"/>
                <w:szCs w:val="22"/>
              </w:rPr>
            </w:pPr>
            <w:r>
              <w:rPr>
                <w:sz w:val="22"/>
                <w:szCs w:val="22"/>
              </w:rPr>
              <w:t>- the subframe and slot boundary of two RATs shall be aligned.</w:t>
            </w:r>
          </w:p>
          <w:p w14:paraId="24C99A63" w14:textId="77777777" w:rsidR="00132D27" w:rsidRDefault="00366861">
            <w:pPr>
              <w:spacing w:before="0" w:after="0"/>
              <w:rPr>
                <w:sz w:val="22"/>
                <w:szCs w:val="22"/>
              </w:rPr>
            </w:pPr>
            <w:r>
              <w:rPr>
                <w:sz w:val="22"/>
                <w:szCs w:val="22"/>
              </w:rPr>
              <w:t>Proposal 4: For FDM based resource pool partition, if PSFCH is (pre)configured in NR SL resource pool, the time domain configuration of LTE SL resource pool shall avoid the slots that occupied by NR SL PSFCH.</w:t>
            </w:r>
          </w:p>
        </w:tc>
      </w:tr>
      <w:tr w:rsidR="00132D27" w14:paraId="475228FA" w14:textId="77777777">
        <w:trPr>
          <w:trHeight w:val="129"/>
        </w:trPr>
        <w:tc>
          <w:tcPr>
            <w:tcW w:w="1837" w:type="dxa"/>
          </w:tcPr>
          <w:p w14:paraId="2E10BA71" w14:textId="77777777" w:rsidR="00132D27" w:rsidRDefault="00366861">
            <w:pPr>
              <w:spacing w:before="0" w:after="0"/>
              <w:rPr>
                <w:sz w:val="22"/>
                <w:szCs w:val="22"/>
              </w:rPr>
            </w:pPr>
            <w:r>
              <w:rPr>
                <w:sz w:val="22"/>
                <w:szCs w:val="22"/>
              </w:rPr>
              <w:t>Fraunhofer</w:t>
            </w:r>
          </w:p>
        </w:tc>
        <w:tc>
          <w:tcPr>
            <w:tcW w:w="8148" w:type="dxa"/>
          </w:tcPr>
          <w:p w14:paraId="52CD508D" w14:textId="77777777" w:rsidR="00132D27" w:rsidRDefault="00366861">
            <w:pPr>
              <w:spacing w:before="0" w:after="0"/>
              <w:rPr>
                <w:sz w:val="22"/>
                <w:szCs w:val="22"/>
              </w:rPr>
            </w:pPr>
            <w:r>
              <w:rPr>
                <w:sz w:val="22"/>
                <w:szCs w:val="22"/>
              </w:rPr>
              <w:t>Observation 1: Based on the ETSI and SAE specifications, LTE SL resource pools having time-continuous bitmap configurations would make it difficult to use TDM-based resource pool partitioning as a solution for co-channel coexistence.</w:t>
            </w:r>
          </w:p>
          <w:p w14:paraId="29980059" w14:textId="77777777" w:rsidR="00132D27" w:rsidRDefault="00366861">
            <w:pPr>
              <w:spacing w:before="0" w:after="0"/>
              <w:rPr>
                <w:sz w:val="22"/>
                <w:szCs w:val="22"/>
              </w:rPr>
            </w:pPr>
            <w:r>
              <w:rPr>
                <w:sz w:val="22"/>
                <w:szCs w:val="22"/>
              </w:rPr>
              <w:t>Proposal 1: For semi-static resource pool partitioning, we propose to support FDM-based resource pool partitioning only if the SCS for NR SL resource pools is restricted to 15 kHz, in order to overcome AGC issues.</w:t>
            </w:r>
          </w:p>
        </w:tc>
      </w:tr>
      <w:tr w:rsidR="00132D27" w14:paraId="781078FE" w14:textId="77777777">
        <w:trPr>
          <w:trHeight w:val="129"/>
        </w:trPr>
        <w:tc>
          <w:tcPr>
            <w:tcW w:w="1837" w:type="dxa"/>
          </w:tcPr>
          <w:p w14:paraId="35FAE613" w14:textId="77777777" w:rsidR="00132D27" w:rsidRDefault="00366861">
            <w:pPr>
              <w:spacing w:before="0" w:after="0"/>
              <w:rPr>
                <w:sz w:val="22"/>
                <w:szCs w:val="22"/>
              </w:rPr>
            </w:pPr>
            <w:r>
              <w:rPr>
                <w:sz w:val="22"/>
                <w:szCs w:val="22"/>
              </w:rPr>
              <w:t>LG</w:t>
            </w:r>
          </w:p>
        </w:tc>
        <w:tc>
          <w:tcPr>
            <w:tcW w:w="8148" w:type="dxa"/>
          </w:tcPr>
          <w:p w14:paraId="755925EA" w14:textId="77777777" w:rsidR="00132D27" w:rsidRDefault="00366861">
            <w:pPr>
              <w:spacing w:before="0" w:after="0"/>
              <w:rPr>
                <w:sz w:val="22"/>
                <w:szCs w:val="22"/>
              </w:rPr>
            </w:pPr>
            <w:r>
              <w:rPr>
                <w:sz w:val="22"/>
                <w:szCs w:val="22"/>
              </w:rPr>
              <w:t>Proposal 3: No enhancement of synchronization procedure is needed to support the TDM-based semi-static resource pool partitioning.</w:t>
            </w:r>
          </w:p>
        </w:tc>
      </w:tr>
      <w:tr w:rsidR="00132D27" w14:paraId="7AF14649" w14:textId="77777777">
        <w:trPr>
          <w:trHeight w:val="129"/>
        </w:trPr>
        <w:tc>
          <w:tcPr>
            <w:tcW w:w="1837" w:type="dxa"/>
          </w:tcPr>
          <w:p w14:paraId="2AFE9333" w14:textId="77777777" w:rsidR="00132D27" w:rsidRDefault="00366861">
            <w:pPr>
              <w:spacing w:before="0" w:after="0"/>
              <w:rPr>
                <w:sz w:val="22"/>
                <w:szCs w:val="22"/>
              </w:rPr>
            </w:pPr>
            <w:r>
              <w:rPr>
                <w:sz w:val="22"/>
                <w:szCs w:val="22"/>
              </w:rPr>
              <w:t>Apple</w:t>
            </w:r>
          </w:p>
        </w:tc>
        <w:tc>
          <w:tcPr>
            <w:tcW w:w="8148" w:type="dxa"/>
          </w:tcPr>
          <w:p w14:paraId="0361C6CD" w14:textId="77777777" w:rsidR="00132D27" w:rsidRDefault="00366861">
            <w:pPr>
              <w:spacing w:before="0" w:after="0"/>
              <w:rPr>
                <w:sz w:val="22"/>
                <w:szCs w:val="22"/>
              </w:rPr>
            </w:pPr>
            <w:r>
              <w:rPr>
                <w:sz w:val="22"/>
                <w:szCs w:val="22"/>
              </w:rPr>
              <w:t>Proposal 1: For TDM-based semi-static resource pool partitioning, no enhancement for synchronization is needed.</w:t>
            </w:r>
          </w:p>
          <w:p w14:paraId="59144D96" w14:textId="77777777" w:rsidR="00132D27" w:rsidRDefault="00366861">
            <w:pPr>
              <w:spacing w:before="0" w:after="0"/>
              <w:rPr>
                <w:sz w:val="22"/>
                <w:szCs w:val="22"/>
              </w:rPr>
            </w:pPr>
            <w:r>
              <w:rPr>
                <w:sz w:val="22"/>
                <w:szCs w:val="22"/>
              </w:rPr>
              <w:t>•</w:t>
            </w:r>
            <w:r>
              <w:rPr>
                <w:sz w:val="22"/>
                <w:szCs w:val="22"/>
              </w:rPr>
              <w:tab/>
              <w:t>Rel-16 in-device framework is reused for the synchronization between LTE sidelink and NR sidelink.</w:t>
            </w:r>
          </w:p>
        </w:tc>
      </w:tr>
      <w:tr w:rsidR="00132D27" w14:paraId="4457B333" w14:textId="77777777">
        <w:trPr>
          <w:trHeight w:val="129"/>
        </w:trPr>
        <w:tc>
          <w:tcPr>
            <w:tcW w:w="1837" w:type="dxa"/>
          </w:tcPr>
          <w:p w14:paraId="152253B6" w14:textId="77777777" w:rsidR="00132D27" w:rsidRDefault="00366861">
            <w:pPr>
              <w:spacing w:before="0" w:after="0"/>
              <w:rPr>
                <w:sz w:val="22"/>
                <w:szCs w:val="22"/>
              </w:rPr>
            </w:pPr>
            <w:r>
              <w:rPr>
                <w:sz w:val="22"/>
                <w:szCs w:val="22"/>
              </w:rPr>
              <w:lastRenderedPageBreak/>
              <w:t>Mitsubishi</w:t>
            </w:r>
          </w:p>
        </w:tc>
        <w:tc>
          <w:tcPr>
            <w:tcW w:w="8148" w:type="dxa"/>
          </w:tcPr>
          <w:p w14:paraId="60F223E3" w14:textId="77777777" w:rsidR="00132D27" w:rsidRDefault="00366861">
            <w:pPr>
              <w:spacing w:before="0" w:after="0"/>
              <w:rPr>
                <w:sz w:val="22"/>
                <w:szCs w:val="22"/>
              </w:rPr>
            </w:pPr>
            <w:r>
              <w:rPr>
                <w:sz w:val="22"/>
                <w:szCs w:val="22"/>
              </w:rPr>
              <w:t>Observation 1: In ITS spectrum, static TDM solutions are unable to adapt to the traffic changes between the two RATs and cannot respond to the need for a flexible technology transition path from LTE to NR.</w:t>
            </w:r>
          </w:p>
        </w:tc>
      </w:tr>
      <w:tr w:rsidR="00132D27" w14:paraId="73C31706" w14:textId="77777777">
        <w:trPr>
          <w:trHeight w:val="129"/>
        </w:trPr>
        <w:tc>
          <w:tcPr>
            <w:tcW w:w="1837" w:type="dxa"/>
          </w:tcPr>
          <w:p w14:paraId="73828F67" w14:textId="77777777" w:rsidR="00132D27" w:rsidRDefault="00366861">
            <w:pPr>
              <w:spacing w:before="0" w:after="0"/>
              <w:rPr>
                <w:sz w:val="22"/>
                <w:szCs w:val="22"/>
              </w:rPr>
            </w:pPr>
            <w:r>
              <w:rPr>
                <w:sz w:val="22"/>
                <w:szCs w:val="22"/>
              </w:rPr>
              <w:t>Samsung</w:t>
            </w:r>
          </w:p>
        </w:tc>
        <w:tc>
          <w:tcPr>
            <w:tcW w:w="8148" w:type="dxa"/>
          </w:tcPr>
          <w:p w14:paraId="72C4677D" w14:textId="77777777" w:rsidR="00132D27" w:rsidRDefault="00366861">
            <w:pPr>
              <w:spacing w:before="0" w:after="0"/>
              <w:rPr>
                <w:sz w:val="22"/>
                <w:szCs w:val="22"/>
              </w:rPr>
            </w:pPr>
            <w:r>
              <w:rPr>
                <w:sz w:val="22"/>
                <w:szCs w:val="22"/>
              </w:rPr>
              <w:t>Observation 1: No further optimization is needed for TDM-based semi-static resource pool partitioning.</w:t>
            </w:r>
          </w:p>
        </w:tc>
      </w:tr>
      <w:tr w:rsidR="00132D27" w14:paraId="51E58C7F" w14:textId="77777777">
        <w:trPr>
          <w:trHeight w:val="129"/>
        </w:trPr>
        <w:tc>
          <w:tcPr>
            <w:tcW w:w="1837" w:type="dxa"/>
          </w:tcPr>
          <w:p w14:paraId="1E5741AF" w14:textId="77777777" w:rsidR="00132D27" w:rsidRDefault="00366861">
            <w:pPr>
              <w:spacing w:before="0" w:after="0"/>
              <w:rPr>
                <w:sz w:val="22"/>
                <w:szCs w:val="22"/>
              </w:rPr>
            </w:pPr>
            <w:r>
              <w:rPr>
                <w:sz w:val="22"/>
                <w:szCs w:val="22"/>
              </w:rPr>
              <w:t>Sharp</w:t>
            </w:r>
          </w:p>
        </w:tc>
        <w:tc>
          <w:tcPr>
            <w:tcW w:w="8148" w:type="dxa"/>
          </w:tcPr>
          <w:p w14:paraId="147F9DD6" w14:textId="77777777" w:rsidR="00132D27" w:rsidRDefault="00366861">
            <w:pPr>
              <w:spacing w:before="0" w:after="0"/>
              <w:rPr>
                <w:sz w:val="22"/>
                <w:szCs w:val="22"/>
              </w:rPr>
            </w:pPr>
            <w:r>
              <w:rPr>
                <w:sz w:val="22"/>
                <w:szCs w:val="22"/>
              </w:rPr>
              <w:t xml:space="preserve">Proposal 2 (for conclusion): </w:t>
            </w:r>
          </w:p>
          <w:p w14:paraId="7ED6C440" w14:textId="77777777" w:rsidR="00132D27" w:rsidRDefault="00366861">
            <w:pPr>
              <w:spacing w:before="0" w:after="0"/>
              <w:rPr>
                <w:sz w:val="22"/>
                <w:szCs w:val="22"/>
              </w:rPr>
            </w:pPr>
            <w:r>
              <w:rPr>
                <w:sz w:val="22"/>
                <w:szCs w:val="22"/>
              </w:rPr>
              <w:t>•</w:t>
            </w:r>
            <w:r>
              <w:rPr>
                <w:sz w:val="22"/>
                <w:szCs w:val="22"/>
              </w:rPr>
              <w:tab/>
              <w:t>For co-channel coexistence in Rel-18, RAN1 assumes that the FDM-based semi-static resource pool partitioning can be used based on Rel-16/17 specifications, and can be studied with the following constraints:</w:t>
            </w:r>
          </w:p>
          <w:p w14:paraId="1033BD38" w14:textId="77777777" w:rsidR="00132D27" w:rsidRDefault="00366861">
            <w:pPr>
              <w:spacing w:before="0" w:after="0"/>
              <w:rPr>
                <w:sz w:val="22"/>
                <w:szCs w:val="22"/>
              </w:rPr>
            </w:pPr>
            <w:r>
              <w:rPr>
                <w:sz w:val="22"/>
                <w:szCs w:val="22"/>
              </w:rPr>
              <w:t>o</w:t>
            </w:r>
            <w:r>
              <w:rPr>
                <w:sz w:val="22"/>
                <w:szCs w:val="22"/>
              </w:rPr>
              <w:tab/>
              <w:t>NR SL resource pool is configured with only 15 kHz SCS.</w:t>
            </w:r>
          </w:p>
          <w:p w14:paraId="2BEECB76" w14:textId="77777777" w:rsidR="00132D27" w:rsidRDefault="00366861">
            <w:pPr>
              <w:spacing w:before="0" w:after="0"/>
              <w:rPr>
                <w:sz w:val="22"/>
                <w:szCs w:val="22"/>
              </w:rPr>
            </w:pPr>
            <w:r>
              <w:rPr>
                <w:sz w:val="22"/>
                <w:szCs w:val="22"/>
              </w:rPr>
              <w:t>o</w:t>
            </w:r>
            <w:r>
              <w:rPr>
                <w:sz w:val="22"/>
                <w:szCs w:val="22"/>
              </w:rPr>
              <w:tab/>
              <w:t>Configuration of PSFCH in resources overlapping with LTE SL subframes is not permitted.</w:t>
            </w:r>
          </w:p>
          <w:p w14:paraId="0300379A" w14:textId="77777777" w:rsidR="00132D27" w:rsidRDefault="00366861">
            <w:pPr>
              <w:spacing w:before="0" w:after="0"/>
              <w:rPr>
                <w:sz w:val="22"/>
                <w:szCs w:val="22"/>
              </w:rPr>
            </w:pPr>
            <w:r>
              <w:rPr>
                <w:sz w:val="22"/>
                <w:szCs w:val="22"/>
              </w:rPr>
              <w:t>o</w:t>
            </w:r>
            <w:r>
              <w:rPr>
                <w:sz w:val="22"/>
                <w:szCs w:val="22"/>
              </w:rPr>
              <w:tab/>
              <w:t>FFS whether a guard band is required.</w:t>
            </w:r>
          </w:p>
          <w:p w14:paraId="3A61B83B" w14:textId="77777777" w:rsidR="00132D27" w:rsidRDefault="00366861">
            <w:pPr>
              <w:spacing w:before="0" w:after="0"/>
              <w:rPr>
                <w:sz w:val="22"/>
                <w:szCs w:val="22"/>
              </w:rPr>
            </w:pPr>
            <w:r>
              <w:rPr>
                <w:sz w:val="22"/>
                <w:szCs w:val="22"/>
              </w:rPr>
              <w:t>o</w:t>
            </w:r>
            <w:r>
              <w:rPr>
                <w:sz w:val="22"/>
                <w:szCs w:val="22"/>
              </w:rPr>
              <w:tab/>
              <w:t>Note: The LTE and NR resource pools do not overlap in frequency with each other in the FDM-based semi-static resource pool partitioning.</w:t>
            </w:r>
          </w:p>
        </w:tc>
      </w:tr>
      <w:tr w:rsidR="00132D27" w14:paraId="3C498CA0" w14:textId="77777777">
        <w:trPr>
          <w:trHeight w:val="129"/>
        </w:trPr>
        <w:tc>
          <w:tcPr>
            <w:tcW w:w="1837" w:type="dxa"/>
          </w:tcPr>
          <w:p w14:paraId="6E4BC58A" w14:textId="77777777" w:rsidR="00132D27" w:rsidRDefault="00366861">
            <w:pPr>
              <w:spacing w:before="0" w:after="0"/>
              <w:rPr>
                <w:sz w:val="22"/>
                <w:szCs w:val="22"/>
              </w:rPr>
            </w:pPr>
            <w:r>
              <w:rPr>
                <w:sz w:val="22"/>
                <w:szCs w:val="22"/>
              </w:rPr>
              <w:t>Bosch</w:t>
            </w:r>
          </w:p>
        </w:tc>
        <w:tc>
          <w:tcPr>
            <w:tcW w:w="8148" w:type="dxa"/>
          </w:tcPr>
          <w:p w14:paraId="6BE6446E" w14:textId="77777777" w:rsidR="00132D27" w:rsidRDefault="00366861">
            <w:pPr>
              <w:spacing w:before="0" w:after="0"/>
              <w:rPr>
                <w:sz w:val="22"/>
                <w:szCs w:val="22"/>
              </w:rPr>
            </w:pPr>
            <w:r>
              <w:rPr>
                <w:sz w:val="22"/>
                <w:szCs w:val="22"/>
              </w:rPr>
              <w:t>Observation 5: If only TDM-based resource pool partitioning is allowed for co-channel coexistence, NR sidelink may have different numerology in their dedicated resource pool (RP) partition.</w:t>
            </w:r>
          </w:p>
          <w:p w14:paraId="7BDC0F31" w14:textId="77777777" w:rsidR="00132D27" w:rsidRDefault="00366861">
            <w:pPr>
              <w:spacing w:before="0" w:after="0"/>
              <w:rPr>
                <w:sz w:val="22"/>
                <w:szCs w:val="22"/>
              </w:rPr>
            </w:pPr>
            <w:r>
              <w:rPr>
                <w:sz w:val="22"/>
                <w:szCs w:val="22"/>
              </w:rPr>
              <w:t>Proposal 5: If TDM-based resource pool partitioning is the only configured co-channel coexistence in a channel, allow NR SL with higher SCS</w:t>
            </w:r>
          </w:p>
          <w:p w14:paraId="443FC5E8" w14:textId="77777777" w:rsidR="00132D27" w:rsidRDefault="00366861">
            <w:pPr>
              <w:spacing w:before="0" w:after="0"/>
              <w:rPr>
                <w:sz w:val="22"/>
                <w:szCs w:val="22"/>
              </w:rPr>
            </w:pPr>
            <w:r>
              <w:rPr>
                <w:sz w:val="22"/>
                <w:szCs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5D983FE7" w14:textId="77777777" w:rsidR="00132D27" w:rsidRDefault="00366861">
            <w:pPr>
              <w:spacing w:before="0" w:after="0"/>
              <w:rPr>
                <w:sz w:val="22"/>
                <w:szCs w:val="22"/>
              </w:rPr>
            </w:pPr>
            <w:r>
              <w:rPr>
                <w:sz w:val="22"/>
                <w:szCs w:val="22"/>
              </w:rPr>
              <w:t>Proposal 7: If TDM-based resource pool partitioning and dynamic co-channel coexistence are allowed simultaneously in the same channel, consider only one BWP with 15 kHz for all NR devices.</w:t>
            </w:r>
          </w:p>
          <w:p w14:paraId="34D86CF7" w14:textId="77777777" w:rsidR="00132D27" w:rsidRDefault="00366861">
            <w:pPr>
              <w:spacing w:before="0" w:after="0"/>
              <w:rPr>
                <w:sz w:val="22"/>
                <w:szCs w:val="22"/>
              </w:rPr>
            </w:pPr>
            <w:r>
              <w:rPr>
                <w:sz w:val="22"/>
                <w:szCs w:val="22"/>
              </w:rPr>
              <w:t>Observation 8: FDM-based resource pool partitioning implementation with narrowly frequency separated resource pools can be very challenging for co-channel coexistence of LTE V2X and NR SL.</w:t>
            </w:r>
          </w:p>
          <w:p w14:paraId="6DD916B8" w14:textId="77777777" w:rsidR="00132D27" w:rsidRDefault="00366861">
            <w:pPr>
              <w:spacing w:before="0" w:after="0"/>
              <w:rPr>
                <w:sz w:val="22"/>
                <w:szCs w:val="22"/>
              </w:rPr>
            </w:pPr>
            <w:r>
              <w:rPr>
                <w:sz w:val="22"/>
                <w:szCs w:val="22"/>
              </w:rPr>
              <w:t>Proposal 8: Do not support FDM-based semi-static resource pool partitioning for co-channel coexistence of LTE V2X and NR SL in Rel-18 WI.</w:t>
            </w:r>
          </w:p>
        </w:tc>
      </w:tr>
    </w:tbl>
    <w:p w14:paraId="6CA4B2A9" w14:textId="77777777" w:rsidR="00132D27" w:rsidRDefault="00132D27">
      <w:pPr>
        <w:pStyle w:val="3GPPNormalText"/>
        <w:spacing w:after="0"/>
      </w:pPr>
    </w:p>
    <w:p w14:paraId="0566E3C0" w14:textId="77777777" w:rsidR="00132D27" w:rsidRDefault="00366861">
      <w:pPr>
        <w:pStyle w:val="Heading1"/>
      </w:pPr>
      <w:r>
        <w:t>Device Types and their Coexistence</w:t>
      </w:r>
    </w:p>
    <w:p w14:paraId="573BF505" w14:textId="77777777" w:rsidR="00132D27" w:rsidRDefault="00366861">
      <w:pPr>
        <w:pStyle w:val="3GPPNormalText"/>
        <w:spacing w:after="0"/>
        <w:rPr>
          <w:bCs/>
          <w:lang w:eastAsia="ja-JP"/>
        </w:rPr>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p>
    <w:p w14:paraId="3233AA77" w14:textId="77777777" w:rsidR="00132D27" w:rsidRDefault="00132D27">
      <w:pPr>
        <w:spacing w:before="60" w:after="60"/>
        <w:jc w:val="both"/>
        <w:rPr>
          <w:bCs/>
          <w:lang w:eastAsia="ja-JP"/>
        </w:rPr>
      </w:pPr>
    </w:p>
    <w:p w14:paraId="031F756B" w14:textId="77777777" w:rsidR="00132D27" w:rsidRDefault="00366861">
      <w:pPr>
        <w:pStyle w:val="Heading2"/>
        <w:ind w:left="540"/>
      </w:pPr>
      <w:r>
        <w:t>[</w:t>
      </w:r>
      <w:r>
        <w:rPr>
          <w:i/>
        </w:rPr>
        <w:t>INACTIVE</w:t>
      </w:r>
      <w:r>
        <w:t>] Issue 2-1: Type A Devices</w:t>
      </w:r>
    </w:p>
    <w:p w14:paraId="68E849B5" w14:textId="77777777" w:rsidR="00132D27" w:rsidRDefault="00366861">
      <w:pPr>
        <w:pStyle w:val="Heading3"/>
      </w:pPr>
      <w:r>
        <w:t xml:space="preserve">Summary of Company Views from </w:t>
      </w:r>
      <w:proofErr w:type="spellStart"/>
      <w:r>
        <w:t>TDocs</w:t>
      </w:r>
      <w:proofErr w:type="spellEnd"/>
    </w:p>
    <w:p w14:paraId="32609BAB" w14:textId="77777777" w:rsidR="00132D27" w:rsidRDefault="00366861">
      <w:pPr>
        <w:jc w:val="both"/>
        <w:rPr>
          <w:rFonts w:eastAsia="MS Mincho"/>
          <w:sz w:val="22"/>
          <w:szCs w:val="24"/>
          <w:lang w:val="en-US"/>
        </w:rPr>
      </w:pPr>
      <w:r>
        <w:rPr>
          <w:rFonts w:eastAsia="MS Mincho"/>
          <w:sz w:val="22"/>
          <w:szCs w:val="24"/>
          <w:lang w:val="en-US"/>
        </w:rPr>
        <w:t>The following working assumption was made in the previous meeting, which defines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132D27" w14:paraId="6A58FFAC" w14:textId="77777777">
        <w:tc>
          <w:tcPr>
            <w:tcW w:w="9962" w:type="dxa"/>
          </w:tcPr>
          <w:p w14:paraId="3F40C3B7" w14:textId="77777777" w:rsidR="00132D27" w:rsidRDefault="00366861">
            <w:pPr>
              <w:spacing w:before="0" w:after="0"/>
              <w:rPr>
                <w:b/>
                <w:sz w:val="22"/>
                <w:szCs w:val="22"/>
                <w:lang w:eastAsia="zh-CN"/>
              </w:rPr>
            </w:pPr>
            <w:r>
              <w:rPr>
                <w:b/>
                <w:sz w:val="22"/>
                <w:szCs w:val="22"/>
                <w:highlight w:val="darkYellow"/>
                <w:lang w:eastAsia="zh-CN"/>
              </w:rPr>
              <w:lastRenderedPageBreak/>
              <w:t>Working assumption</w:t>
            </w:r>
          </w:p>
          <w:p w14:paraId="32A12018" w14:textId="77777777" w:rsidR="00132D27" w:rsidRDefault="00366861">
            <w:pPr>
              <w:spacing w:before="0"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tc>
      </w:tr>
    </w:tbl>
    <w:p w14:paraId="73556A35" w14:textId="77777777" w:rsidR="00132D27" w:rsidRDefault="00132D27">
      <w:pPr>
        <w:spacing w:after="0"/>
        <w:rPr>
          <w:rFonts w:eastAsia="MS Mincho"/>
          <w:sz w:val="22"/>
          <w:szCs w:val="24"/>
          <w:lang w:val="en-US"/>
        </w:rPr>
      </w:pPr>
    </w:p>
    <w:p w14:paraId="2ED875B5" w14:textId="77777777" w:rsidR="00132D27" w:rsidRDefault="00366861">
      <w:pPr>
        <w:jc w:val="both"/>
        <w:rPr>
          <w:sz w:val="22"/>
        </w:rPr>
      </w:pPr>
      <w:r>
        <w:rPr>
          <w:rFonts w:eastAsia="MS Mincho"/>
          <w:sz w:val="22"/>
          <w:szCs w:val="24"/>
          <w:lang w:val="en-US"/>
        </w:rPr>
        <w:t xml:space="preserve">Based on the contributions from different companies, 7 of them wanted to confirm the working assumption, while 2 other companies had stated that the focus of the AI should be restricted to only type A devices. One company wanted the device type to use energy detection for LTE SL transmission detection [25], while another had brought up the necessity of </w:t>
      </w:r>
      <w:r>
        <w:rPr>
          <w:sz w:val="22"/>
        </w:rPr>
        <w:t>inter-RAT conflict avoidance and mitigation [28].</w:t>
      </w:r>
    </w:p>
    <w:p w14:paraId="41285D5F" w14:textId="77777777" w:rsidR="00132D27" w:rsidRDefault="00366861">
      <w:pPr>
        <w:spacing w:after="0"/>
        <w:jc w:val="both"/>
        <w:rPr>
          <w:rFonts w:eastAsia="MS Mincho"/>
          <w:sz w:val="22"/>
          <w:szCs w:val="24"/>
          <w:lang w:val="en-US"/>
        </w:rPr>
      </w:pPr>
      <w:r>
        <w:rPr>
          <w:sz w:val="22"/>
        </w:rPr>
        <w:t>The following is a summary of the company views:</w:t>
      </w:r>
    </w:p>
    <w:p w14:paraId="4492DD54" w14:textId="77777777" w:rsidR="00132D27" w:rsidRDefault="00366861">
      <w:pPr>
        <w:pStyle w:val="ListParagraph"/>
        <w:numPr>
          <w:ilvl w:val="0"/>
          <w:numId w:val="25"/>
        </w:numPr>
        <w:ind w:left="360"/>
        <w:jc w:val="both"/>
        <w:rPr>
          <w:rFonts w:ascii="Times New Roman" w:eastAsia="MS Mincho" w:hAnsi="Times New Roman"/>
          <w:szCs w:val="24"/>
        </w:rPr>
      </w:pPr>
      <w:r>
        <w:rPr>
          <w:rFonts w:ascii="Times New Roman" w:eastAsia="MS Mincho" w:hAnsi="Times New Roman"/>
          <w:szCs w:val="24"/>
        </w:rPr>
        <w:t>Confirm the working assumption – [5], [8], [11], [13], [14], [20], [25] (with update)</w:t>
      </w:r>
    </w:p>
    <w:p w14:paraId="5141B4DC" w14:textId="77777777" w:rsidR="00132D27" w:rsidRDefault="00366861">
      <w:pPr>
        <w:pStyle w:val="3GPPNormalText"/>
        <w:numPr>
          <w:ilvl w:val="0"/>
          <w:numId w:val="25"/>
        </w:numPr>
        <w:spacing w:line="259" w:lineRule="auto"/>
        <w:ind w:left="360"/>
      </w:pPr>
      <w:r>
        <w:t>Type A devices may use energy detection to detect LTE SL transmissions – [25]</w:t>
      </w:r>
    </w:p>
    <w:p w14:paraId="60C4317D"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since we already have a working assumption in place for Type A devices and it can be considered when the primary focus of dynamic resource pool sharing is nearing completion.</w:t>
      </w:r>
    </w:p>
    <w:p w14:paraId="61AB72E2" w14:textId="77777777" w:rsidR="00132D27" w:rsidRDefault="00132D27">
      <w:pPr>
        <w:spacing w:after="0"/>
        <w:rPr>
          <w:rFonts w:eastAsia="MS Mincho"/>
          <w:sz w:val="22"/>
          <w:szCs w:val="24"/>
          <w:lang w:val="en-US"/>
        </w:rPr>
      </w:pPr>
    </w:p>
    <w:p w14:paraId="09632637" w14:textId="77777777" w:rsidR="00132D27" w:rsidRDefault="00366861">
      <w:pPr>
        <w:pStyle w:val="Heading4"/>
        <w:tabs>
          <w:tab w:val="left" w:pos="568"/>
        </w:tabs>
        <w:ind w:left="900"/>
        <w:rPr>
          <w:lang w:val="en-US"/>
        </w:rPr>
      </w:pPr>
      <w:r>
        <w:rPr>
          <w:lang w:val="en-US"/>
        </w:rPr>
        <w:t>Company Proposals:</w:t>
      </w:r>
    </w:p>
    <w:p w14:paraId="3BBDC4D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55AEF8E" w14:textId="77777777">
        <w:trPr>
          <w:trHeight w:val="228"/>
        </w:trPr>
        <w:tc>
          <w:tcPr>
            <w:tcW w:w="1837" w:type="dxa"/>
          </w:tcPr>
          <w:p w14:paraId="7A35B3DC" w14:textId="77777777" w:rsidR="00132D27" w:rsidRDefault="00366861">
            <w:pPr>
              <w:spacing w:before="0" w:after="0"/>
              <w:rPr>
                <w:b/>
                <w:sz w:val="22"/>
              </w:rPr>
            </w:pPr>
            <w:r>
              <w:rPr>
                <w:rFonts w:hint="eastAsia"/>
                <w:b/>
                <w:sz w:val="22"/>
              </w:rPr>
              <w:t>C</w:t>
            </w:r>
            <w:r>
              <w:rPr>
                <w:b/>
                <w:sz w:val="22"/>
              </w:rPr>
              <w:t>ompany</w:t>
            </w:r>
          </w:p>
        </w:tc>
        <w:tc>
          <w:tcPr>
            <w:tcW w:w="8148" w:type="dxa"/>
          </w:tcPr>
          <w:p w14:paraId="794208DD" w14:textId="77777777" w:rsidR="00132D27" w:rsidRDefault="00366861">
            <w:pPr>
              <w:spacing w:before="0" w:after="0"/>
              <w:rPr>
                <w:b/>
                <w:sz w:val="22"/>
              </w:rPr>
            </w:pPr>
            <w:r>
              <w:rPr>
                <w:b/>
                <w:sz w:val="22"/>
              </w:rPr>
              <w:t>Company proposal related to this issue</w:t>
            </w:r>
          </w:p>
        </w:tc>
      </w:tr>
      <w:tr w:rsidR="00132D27" w14:paraId="701E6FC1" w14:textId="77777777">
        <w:trPr>
          <w:trHeight w:val="129"/>
        </w:trPr>
        <w:tc>
          <w:tcPr>
            <w:tcW w:w="1837" w:type="dxa"/>
          </w:tcPr>
          <w:p w14:paraId="3CA522BB" w14:textId="77777777" w:rsidR="00132D27" w:rsidRDefault="00366861">
            <w:pPr>
              <w:spacing w:before="0" w:after="0"/>
              <w:rPr>
                <w:sz w:val="22"/>
              </w:rPr>
            </w:pPr>
            <w:proofErr w:type="spellStart"/>
            <w:r>
              <w:rPr>
                <w:sz w:val="22"/>
              </w:rPr>
              <w:t>Spreadtrum</w:t>
            </w:r>
            <w:proofErr w:type="spellEnd"/>
          </w:p>
        </w:tc>
        <w:tc>
          <w:tcPr>
            <w:tcW w:w="8148" w:type="dxa"/>
          </w:tcPr>
          <w:p w14:paraId="26323B6C" w14:textId="77777777" w:rsidR="00132D27" w:rsidRDefault="00366861">
            <w:pPr>
              <w:spacing w:before="0" w:after="0"/>
              <w:rPr>
                <w:sz w:val="22"/>
              </w:rPr>
            </w:pPr>
            <w:r>
              <w:rPr>
                <w:sz w:val="22"/>
              </w:rPr>
              <w:t>Proposal 1: The study of co-channel coexistence for LTE sidelink and NR sidelink should only focus on Device type A and LTE devices.</w:t>
            </w:r>
          </w:p>
        </w:tc>
      </w:tr>
      <w:tr w:rsidR="00132D27" w14:paraId="42298556" w14:textId="77777777">
        <w:trPr>
          <w:trHeight w:val="129"/>
        </w:trPr>
        <w:tc>
          <w:tcPr>
            <w:tcW w:w="1837" w:type="dxa"/>
          </w:tcPr>
          <w:p w14:paraId="5AB230EE" w14:textId="77777777" w:rsidR="00132D27" w:rsidRDefault="00366861">
            <w:pPr>
              <w:spacing w:before="0" w:after="0"/>
              <w:rPr>
                <w:sz w:val="22"/>
              </w:rPr>
            </w:pPr>
            <w:r>
              <w:rPr>
                <w:sz w:val="22"/>
              </w:rPr>
              <w:t>ZTE, SANECHIPS</w:t>
            </w:r>
          </w:p>
        </w:tc>
        <w:tc>
          <w:tcPr>
            <w:tcW w:w="8148" w:type="dxa"/>
          </w:tcPr>
          <w:p w14:paraId="010BF102" w14:textId="77777777" w:rsidR="00132D27" w:rsidRDefault="00366861">
            <w:pPr>
              <w:spacing w:before="0" w:after="0"/>
              <w:rPr>
                <w:sz w:val="22"/>
              </w:rPr>
            </w:pPr>
            <w:r>
              <w:rPr>
                <w:sz w:val="22"/>
              </w:rPr>
              <w:t xml:space="preserve">Proposal 7: </w:t>
            </w:r>
            <w:r>
              <w:rPr>
                <w:sz w:val="22"/>
              </w:rPr>
              <w:tab/>
              <w:t>Confirm the working assumption about device type A made in the latest meeting.</w:t>
            </w:r>
          </w:p>
        </w:tc>
      </w:tr>
      <w:tr w:rsidR="00132D27" w14:paraId="2CAD75AE" w14:textId="77777777">
        <w:trPr>
          <w:trHeight w:val="129"/>
        </w:trPr>
        <w:tc>
          <w:tcPr>
            <w:tcW w:w="1837" w:type="dxa"/>
          </w:tcPr>
          <w:p w14:paraId="4DED0324" w14:textId="77777777" w:rsidR="00132D27" w:rsidRDefault="00366861">
            <w:pPr>
              <w:spacing w:before="0" w:after="0"/>
              <w:rPr>
                <w:sz w:val="22"/>
              </w:rPr>
            </w:pPr>
            <w:r>
              <w:rPr>
                <w:sz w:val="22"/>
              </w:rPr>
              <w:t>Panasonic</w:t>
            </w:r>
          </w:p>
        </w:tc>
        <w:tc>
          <w:tcPr>
            <w:tcW w:w="8148" w:type="dxa"/>
          </w:tcPr>
          <w:p w14:paraId="189E6BA6" w14:textId="77777777" w:rsidR="00132D27" w:rsidRDefault="00366861">
            <w:pPr>
              <w:spacing w:before="0" w:after="0"/>
              <w:rPr>
                <w:sz w:val="22"/>
              </w:rPr>
            </w:pPr>
            <w:r>
              <w:rPr>
                <w:sz w:val="22"/>
              </w:rPr>
              <w:t xml:space="preserve">Proposal 3: Type A devices should be capable to receive both LTE SL and NR SL simultaneously </w:t>
            </w:r>
          </w:p>
          <w:p w14:paraId="1094848B" w14:textId="77777777" w:rsidR="00132D27" w:rsidRDefault="00366861">
            <w:pPr>
              <w:spacing w:before="0" w:after="0"/>
              <w:rPr>
                <w:sz w:val="22"/>
              </w:rPr>
            </w:pPr>
            <w:r>
              <w:rPr>
                <w:sz w:val="22"/>
              </w:rPr>
              <w:t>Proposal 4: For SL UEs capable to perform simultaneous TX of LTE and NR SLs, some optimization on dynamic power sharing may also be considered</w:t>
            </w:r>
          </w:p>
        </w:tc>
      </w:tr>
      <w:tr w:rsidR="00132D27" w14:paraId="0DB108FE" w14:textId="77777777">
        <w:trPr>
          <w:trHeight w:val="129"/>
        </w:trPr>
        <w:tc>
          <w:tcPr>
            <w:tcW w:w="1837" w:type="dxa"/>
          </w:tcPr>
          <w:p w14:paraId="15885BFF" w14:textId="77777777" w:rsidR="00132D27" w:rsidRDefault="00366861">
            <w:pPr>
              <w:spacing w:before="0" w:after="0"/>
              <w:rPr>
                <w:sz w:val="22"/>
              </w:rPr>
            </w:pPr>
            <w:r>
              <w:rPr>
                <w:sz w:val="22"/>
              </w:rPr>
              <w:t>CATT, GOHIGH</w:t>
            </w:r>
          </w:p>
        </w:tc>
        <w:tc>
          <w:tcPr>
            <w:tcW w:w="8148" w:type="dxa"/>
          </w:tcPr>
          <w:p w14:paraId="2B3DF990" w14:textId="77777777" w:rsidR="00132D27" w:rsidRDefault="00366861">
            <w:pPr>
              <w:spacing w:before="0" w:after="0"/>
              <w:rPr>
                <w:sz w:val="22"/>
              </w:rPr>
            </w:pPr>
            <w:r>
              <w:rPr>
                <w:sz w:val="22"/>
              </w:rPr>
              <w:t>Proposal 2: Confirm the working assumption in RAN1#110 as follows:</w:t>
            </w:r>
          </w:p>
          <w:p w14:paraId="039BDE6F"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49C8724A" w14:textId="77777777">
        <w:trPr>
          <w:trHeight w:val="129"/>
        </w:trPr>
        <w:tc>
          <w:tcPr>
            <w:tcW w:w="1837" w:type="dxa"/>
          </w:tcPr>
          <w:p w14:paraId="5BB2A262" w14:textId="77777777" w:rsidR="00132D27" w:rsidRDefault="00366861">
            <w:pPr>
              <w:spacing w:before="0" w:after="0"/>
              <w:rPr>
                <w:sz w:val="22"/>
              </w:rPr>
            </w:pPr>
            <w:r>
              <w:rPr>
                <w:sz w:val="22"/>
              </w:rPr>
              <w:t>NEC</w:t>
            </w:r>
          </w:p>
        </w:tc>
        <w:tc>
          <w:tcPr>
            <w:tcW w:w="8148" w:type="dxa"/>
          </w:tcPr>
          <w:p w14:paraId="6F0C6696" w14:textId="77777777" w:rsidR="00132D27" w:rsidRDefault="00366861">
            <w:pPr>
              <w:spacing w:before="0" w:after="0"/>
              <w:rPr>
                <w:sz w:val="22"/>
              </w:rPr>
            </w:pPr>
            <w:r>
              <w:rPr>
                <w:sz w:val="22"/>
              </w:rPr>
              <w:t>Proposal 5:</w:t>
            </w:r>
            <w:r>
              <w:rPr>
                <w:sz w:val="22"/>
              </w:rPr>
              <w:tab/>
              <w:t>Confirm the WA in the last meeting, i.e., Type A UE (with LTE SL and NR SL modules) should be considered to work in solution C (shared resource pool for the two RATs).</w:t>
            </w:r>
          </w:p>
        </w:tc>
      </w:tr>
      <w:tr w:rsidR="00132D27" w14:paraId="1A774A74" w14:textId="77777777">
        <w:trPr>
          <w:trHeight w:val="129"/>
        </w:trPr>
        <w:tc>
          <w:tcPr>
            <w:tcW w:w="1837" w:type="dxa"/>
          </w:tcPr>
          <w:p w14:paraId="29D56D02" w14:textId="77777777" w:rsidR="00132D27" w:rsidRDefault="00366861">
            <w:pPr>
              <w:spacing w:before="0" w:after="0"/>
              <w:rPr>
                <w:sz w:val="22"/>
              </w:rPr>
            </w:pPr>
            <w:r>
              <w:rPr>
                <w:sz w:val="22"/>
              </w:rPr>
              <w:t>CAICT</w:t>
            </w:r>
          </w:p>
        </w:tc>
        <w:tc>
          <w:tcPr>
            <w:tcW w:w="8148" w:type="dxa"/>
          </w:tcPr>
          <w:p w14:paraId="7BC39D52"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58FCFD56" w14:textId="77777777">
        <w:trPr>
          <w:trHeight w:val="129"/>
        </w:trPr>
        <w:tc>
          <w:tcPr>
            <w:tcW w:w="1837" w:type="dxa"/>
          </w:tcPr>
          <w:p w14:paraId="6D6FFAC3" w14:textId="77777777" w:rsidR="00132D27" w:rsidRDefault="00366861">
            <w:pPr>
              <w:spacing w:before="0" w:after="0"/>
              <w:rPr>
                <w:sz w:val="22"/>
              </w:rPr>
            </w:pPr>
            <w:r>
              <w:rPr>
                <w:sz w:val="22"/>
              </w:rPr>
              <w:t>Xiaomi</w:t>
            </w:r>
          </w:p>
        </w:tc>
        <w:tc>
          <w:tcPr>
            <w:tcW w:w="8148" w:type="dxa"/>
          </w:tcPr>
          <w:p w14:paraId="7BF3F4A3" w14:textId="77777777" w:rsidR="00132D27" w:rsidRDefault="00366861">
            <w:pPr>
              <w:spacing w:before="0" w:after="0"/>
              <w:rPr>
                <w:sz w:val="22"/>
              </w:rPr>
            </w:pPr>
            <w:r>
              <w:rPr>
                <w:sz w:val="22"/>
              </w:rPr>
              <w:t>Proposal 1: The working assumption in RAN1#110 on device type A shall be confirmed.</w:t>
            </w:r>
          </w:p>
        </w:tc>
      </w:tr>
      <w:tr w:rsidR="00132D27" w14:paraId="16C22D1C" w14:textId="77777777">
        <w:trPr>
          <w:trHeight w:val="129"/>
        </w:trPr>
        <w:tc>
          <w:tcPr>
            <w:tcW w:w="1837" w:type="dxa"/>
          </w:tcPr>
          <w:p w14:paraId="7C8FAA46" w14:textId="77777777" w:rsidR="00132D27" w:rsidRDefault="00366861">
            <w:pPr>
              <w:spacing w:before="0" w:after="0"/>
              <w:rPr>
                <w:sz w:val="22"/>
              </w:rPr>
            </w:pPr>
            <w:r>
              <w:rPr>
                <w:sz w:val="22"/>
              </w:rPr>
              <w:t>CMCC</w:t>
            </w:r>
          </w:p>
        </w:tc>
        <w:tc>
          <w:tcPr>
            <w:tcW w:w="8148" w:type="dxa"/>
          </w:tcPr>
          <w:p w14:paraId="2E843E0F" w14:textId="77777777" w:rsidR="00132D27" w:rsidRDefault="00366861">
            <w:pPr>
              <w:spacing w:before="0" w:after="0"/>
              <w:rPr>
                <w:sz w:val="22"/>
              </w:rPr>
            </w:pPr>
            <w:r>
              <w:rPr>
                <w:sz w:val="22"/>
              </w:rPr>
              <w:t>Proposal 1: RAN1 continues the work on dynamic resource pool sharing based on existing agreements and WID only for Type A devices and operating combination A.</w:t>
            </w:r>
          </w:p>
          <w:p w14:paraId="224D9E64" w14:textId="77777777" w:rsidR="00132D27" w:rsidRDefault="00366861">
            <w:pPr>
              <w:spacing w:before="0" w:after="0"/>
              <w:rPr>
                <w:sz w:val="22"/>
              </w:rPr>
            </w:pPr>
            <w:r>
              <w:rPr>
                <w:sz w:val="22"/>
              </w:rPr>
              <w:t></w:t>
            </w:r>
            <w:r>
              <w:rPr>
                <w:sz w:val="22"/>
              </w:rPr>
              <w:tab/>
              <w:t>Other UE types and operating combinations should not be considered at least in Rel-18.</w:t>
            </w:r>
          </w:p>
        </w:tc>
      </w:tr>
      <w:tr w:rsidR="00132D27" w14:paraId="49B3A1A3" w14:textId="77777777">
        <w:trPr>
          <w:trHeight w:val="129"/>
        </w:trPr>
        <w:tc>
          <w:tcPr>
            <w:tcW w:w="1837" w:type="dxa"/>
          </w:tcPr>
          <w:p w14:paraId="3249494A" w14:textId="77777777" w:rsidR="00132D27" w:rsidRDefault="00366861">
            <w:pPr>
              <w:spacing w:before="0" w:after="0"/>
              <w:rPr>
                <w:sz w:val="22"/>
              </w:rPr>
            </w:pPr>
            <w:r>
              <w:rPr>
                <w:sz w:val="22"/>
              </w:rPr>
              <w:lastRenderedPageBreak/>
              <w:t>MediaTek</w:t>
            </w:r>
          </w:p>
        </w:tc>
        <w:tc>
          <w:tcPr>
            <w:tcW w:w="8148" w:type="dxa"/>
          </w:tcPr>
          <w:p w14:paraId="408D659D" w14:textId="77777777" w:rsidR="00132D27" w:rsidRDefault="00366861">
            <w:pPr>
              <w:spacing w:before="0" w:after="0"/>
              <w:rPr>
                <w:sz w:val="22"/>
              </w:rPr>
            </w:pPr>
            <w:r>
              <w:rPr>
                <w:sz w:val="22"/>
              </w:rPr>
              <w:t>Proposal 1: Confirm the following working assumption from RAN1-110:</w:t>
            </w:r>
          </w:p>
          <w:p w14:paraId="0B8007B0"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1FF9761B" w14:textId="77777777">
        <w:trPr>
          <w:trHeight w:val="129"/>
        </w:trPr>
        <w:tc>
          <w:tcPr>
            <w:tcW w:w="1837" w:type="dxa"/>
          </w:tcPr>
          <w:p w14:paraId="0B4CB49F" w14:textId="77777777" w:rsidR="00132D27" w:rsidRDefault="00366861">
            <w:pPr>
              <w:spacing w:before="0" w:after="0"/>
              <w:rPr>
                <w:sz w:val="22"/>
              </w:rPr>
            </w:pPr>
            <w:r>
              <w:rPr>
                <w:sz w:val="22"/>
              </w:rPr>
              <w:t>Samsung</w:t>
            </w:r>
          </w:p>
        </w:tc>
        <w:tc>
          <w:tcPr>
            <w:tcW w:w="8148" w:type="dxa"/>
          </w:tcPr>
          <w:p w14:paraId="18B9F967" w14:textId="77777777" w:rsidR="00132D27" w:rsidRDefault="00366861">
            <w:pPr>
              <w:spacing w:before="0" w:after="0"/>
              <w:rPr>
                <w:sz w:val="22"/>
              </w:rPr>
            </w:pPr>
            <w:r>
              <w:rPr>
                <w:sz w:val="22"/>
              </w:rPr>
              <w:t>Proposal 1: For the definition of Type-A devices, agree to the working assumption made in RAN1#110 with the update in red:</w:t>
            </w:r>
          </w:p>
          <w:p w14:paraId="31A19C64" w14:textId="77777777" w:rsidR="00132D27" w:rsidRDefault="00366861">
            <w:pPr>
              <w:spacing w:before="0" w:after="0"/>
              <w:rPr>
                <w:sz w:val="22"/>
              </w:rPr>
            </w:pPr>
            <w:r>
              <w:rPr>
                <w:sz w:val="22"/>
              </w:rPr>
              <w:t xml:space="preserve">Co-channel coexistence between LTE SL and NR SL is supported for device type A. Device type A contains both LTE SL and NR SL modules. For device type A, the NR SL module may use the sensing and resource reservation information shared by the LTE SL module. </w:t>
            </w:r>
            <w:r>
              <w:rPr>
                <w:color w:val="FF0000"/>
                <w:sz w:val="22"/>
              </w:rPr>
              <w:t>Device type A may use energy detection to detect the presence of LTE transmissions.</w:t>
            </w:r>
          </w:p>
        </w:tc>
      </w:tr>
      <w:tr w:rsidR="00132D27" w14:paraId="013DD595" w14:textId="77777777">
        <w:trPr>
          <w:trHeight w:val="129"/>
        </w:trPr>
        <w:tc>
          <w:tcPr>
            <w:tcW w:w="1837" w:type="dxa"/>
          </w:tcPr>
          <w:p w14:paraId="4034B21D" w14:textId="77777777" w:rsidR="00132D27" w:rsidRDefault="00366861">
            <w:pPr>
              <w:spacing w:before="0" w:after="0"/>
              <w:rPr>
                <w:sz w:val="22"/>
              </w:rPr>
            </w:pPr>
            <w:r>
              <w:rPr>
                <w:sz w:val="22"/>
              </w:rPr>
              <w:t>Qualcomm</w:t>
            </w:r>
          </w:p>
        </w:tc>
        <w:tc>
          <w:tcPr>
            <w:tcW w:w="8148" w:type="dxa"/>
          </w:tcPr>
          <w:p w14:paraId="40A1E73D" w14:textId="77777777" w:rsidR="00132D27" w:rsidRDefault="00366861">
            <w:pPr>
              <w:spacing w:before="0" w:after="0"/>
              <w:rPr>
                <w:sz w:val="22"/>
              </w:rPr>
            </w:pPr>
            <w:r>
              <w:rPr>
                <w:sz w:val="22"/>
              </w:rPr>
              <w:t>Observation 3: Type A devices, which contains both NR SL and LTE SL modules, need to implement a mechanism to resolve inter-RAT Tx-Tx and Tx-Rx conflicts for co-channel coexistence.</w:t>
            </w:r>
          </w:p>
          <w:p w14:paraId="1E30EDCC" w14:textId="77777777" w:rsidR="00132D27" w:rsidRDefault="00366861">
            <w:pPr>
              <w:spacing w:before="0" w:after="0"/>
              <w:rPr>
                <w:sz w:val="22"/>
              </w:rPr>
            </w:pPr>
            <w:r>
              <w:rPr>
                <w:sz w:val="22"/>
              </w:rPr>
              <w:t>Observation 4: Dropping of transmission and reception based on a priority associated with a RAT will severely degrade the reliability of the transmission over the lower priority RAT.</w:t>
            </w:r>
          </w:p>
          <w:p w14:paraId="561F6E65" w14:textId="77777777" w:rsidR="00132D27" w:rsidRDefault="00366861">
            <w:pPr>
              <w:spacing w:before="0" w:after="0"/>
              <w:rPr>
                <w:sz w:val="22"/>
              </w:rPr>
            </w:pPr>
            <w:r>
              <w:rPr>
                <w:sz w:val="22"/>
              </w:rPr>
              <w:t>Proposal 7: RAN 1 specifies technique for inter-RAT conflict avoidance and mitigation for Type A devices.</w:t>
            </w:r>
          </w:p>
          <w:p w14:paraId="0EDAF6E1" w14:textId="77777777" w:rsidR="00132D27" w:rsidRDefault="00366861">
            <w:pPr>
              <w:spacing w:before="0" w:after="0"/>
              <w:rPr>
                <w:sz w:val="22"/>
              </w:rPr>
            </w:pPr>
            <w:r>
              <w:rPr>
                <w:sz w:val="22"/>
              </w:rPr>
              <w:t>Observation 8: Avoiding inter-RAT Tx-Tx and Tx-Rx conflicts in a Type A UE using option 1, i.e., LTE SL module excluding the NR SL Tx resource set from its set of transmission resources, performs better than Type A UE using option 2, i.e., resolving conflicts based on half-duplex constraints with Tx prioritized over Rx.</w:t>
            </w:r>
          </w:p>
        </w:tc>
      </w:tr>
    </w:tbl>
    <w:p w14:paraId="3C375F50" w14:textId="77777777" w:rsidR="00132D27" w:rsidRDefault="00132D27">
      <w:pPr>
        <w:rPr>
          <w:rFonts w:eastAsia="MS Mincho"/>
          <w:sz w:val="22"/>
          <w:szCs w:val="24"/>
          <w:lang w:val="en-US"/>
        </w:rPr>
      </w:pPr>
    </w:p>
    <w:p w14:paraId="33506405" w14:textId="77777777" w:rsidR="00132D27" w:rsidRDefault="00366861">
      <w:pPr>
        <w:pStyle w:val="Heading2"/>
        <w:ind w:left="540"/>
      </w:pPr>
      <w:r>
        <w:t>[</w:t>
      </w:r>
      <w:r>
        <w:rPr>
          <w:i/>
        </w:rPr>
        <w:t>INACTIVE</w:t>
      </w:r>
      <w:r>
        <w:t>] Issue 2-2: Type B Devices</w:t>
      </w:r>
    </w:p>
    <w:p w14:paraId="2E19DE99" w14:textId="77777777" w:rsidR="00132D27" w:rsidRDefault="00366861">
      <w:pPr>
        <w:pStyle w:val="Heading3"/>
      </w:pPr>
      <w:r>
        <w:t xml:space="preserve">Summary of Company Views from </w:t>
      </w:r>
      <w:proofErr w:type="spellStart"/>
      <w:r>
        <w:t>TDocs</w:t>
      </w:r>
      <w:proofErr w:type="spellEnd"/>
    </w:p>
    <w:p w14:paraId="317D51B3" w14:textId="77777777" w:rsidR="00132D27" w:rsidRDefault="00366861">
      <w:pPr>
        <w:spacing w:after="120"/>
        <w:jc w:val="both"/>
        <w:rPr>
          <w:rFonts w:eastAsia="MS Mincho"/>
          <w:sz w:val="22"/>
          <w:szCs w:val="24"/>
          <w:lang w:val="en-US"/>
        </w:rPr>
      </w:pPr>
      <w:r>
        <w:rPr>
          <w:rFonts w:eastAsia="MS Mincho"/>
          <w:sz w:val="22"/>
          <w:szCs w:val="24"/>
          <w:lang w:val="en-US"/>
        </w:rPr>
        <w:t>In the previous meeting, device type B was discussed by different companies, and the following proposal was discussed.</w:t>
      </w:r>
    </w:p>
    <w:tbl>
      <w:tblPr>
        <w:tblStyle w:val="TableGrid"/>
        <w:tblW w:w="9962" w:type="dxa"/>
        <w:tblLayout w:type="fixed"/>
        <w:tblLook w:val="04A0" w:firstRow="1" w:lastRow="0" w:firstColumn="1" w:lastColumn="0" w:noHBand="0" w:noVBand="1"/>
      </w:tblPr>
      <w:tblGrid>
        <w:gridCol w:w="9962"/>
      </w:tblGrid>
      <w:tr w:rsidR="00132D27" w14:paraId="7270DE9A" w14:textId="77777777">
        <w:tc>
          <w:tcPr>
            <w:tcW w:w="9962" w:type="dxa"/>
          </w:tcPr>
          <w:p w14:paraId="2FB409C2" w14:textId="77777777" w:rsidR="00132D27" w:rsidRDefault="00366861">
            <w:pPr>
              <w:pStyle w:val="3GPPNormalText"/>
              <w:spacing w:before="0" w:after="0"/>
            </w:pPr>
            <w:r>
              <w:rPr>
                <w:highlight w:val="yellow"/>
              </w:rPr>
              <w:t>Proposal 1-2a (II):</w:t>
            </w:r>
          </w:p>
          <w:p w14:paraId="28E72721" w14:textId="77777777" w:rsidR="00132D27" w:rsidRDefault="00366861">
            <w:pPr>
              <w:pStyle w:val="ListParagraph"/>
              <w:numPr>
                <w:ilvl w:val="0"/>
                <w:numId w:val="10"/>
              </w:numPr>
              <w:spacing w:before="0" w:line="259" w:lineRule="auto"/>
              <w:ind w:left="360"/>
              <w:rPr>
                <w:rFonts w:ascii="Times New Roman" w:eastAsia="MS Mincho" w:hAnsi="Times New Roman"/>
                <w:color w:val="0070C0"/>
                <w:szCs w:val="24"/>
              </w:rPr>
            </w:pPr>
            <w:r>
              <w:rPr>
                <w:rFonts w:ascii="Times New Roman" w:eastAsia="MS Mincho" w:hAnsi="Times New Roman"/>
                <w:color w:val="0070C0"/>
                <w:szCs w:val="24"/>
              </w:rPr>
              <w:t>For co-channel coexistence solutions in Rel-18, RAN1 is to study device type B which contains:</w:t>
            </w:r>
          </w:p>
          <w:p w14:paraId="46D4D3B0" w14:textId="77777777" w:rsidR="00132D27" w:rsidRDefault="00366861">
            <w:pPr>
              <w:pStyle w:val="ListParagraph"/>
              <w:numPr>
                <w:ilvl w:val="1"/>
                <w:numId w:val="10"/>
              </w:numPr>
              <w:spacing w:before="0" w:line="259" w:lineRule="auto"/>
              <w:ind w:left="720"/>
              <w:rPr>
                <w:rFonts w:ascii="Times New Roman" w:eastAsia="MS Mincho" w:hAnsi="Times New Roman"/>
                <w:color w:val="0070C0"/>
                <w:szCs w:val="24"/>
              </w:rPr>
            </w:pPr>
            <w:r>
              <w:rPr>
                <w:rFonts w:ascii="Times New Roman" w:eastAsia="MS Mincho" w:hAnsi="Times New Roman"/>
                <w:color w:val="0070C0"/>
                <w:szCs w:val="24"/>
              </w:rPr>
              <w:t>Alt 1: Only an NR SL module.</w:t>
            </w:r>
          </w:p>
          <w:p w14:paraId="6DC9D157" w14:textId="77777777" w:rsidR="00132D27" w:rsidRDefault="00366861">
            <w:pPr>
              <w:pStyle w:val="ListParagraph"/>
              <w:numPr>
                <w:ilvl w:val="1"/>
                <w:numId w:val="10"/>
              </w:numPr>
              <w:spacing w:before="0" w:line="259" w:lineRule="auto"/>
              <w:ind w:left="720"/>
              <w:rPr>
                <w:rFonts w:ascii="Times New Roman" w:eastAsia="MS Mincho" w:hAnsi="Times New Roman"/>
                <w:b/>
                <w:color w:val="0070C0"/>
                <w:szCs w:val="24"/>
              </w:rPr>
            </w:pPr>
            <w:r>
              <w:rPr>
                <w:rFonts w:ascii="Times New Roman" w:eastAsia="MS Mincho" w:hAnsi="Times New Roman"/>
                <w:color w:val="0070C0"/>
                <w:szCs w:val="24"/>
              </w:rPr>
              <w:t>Alt 2: a co-located LTE SL and NR SL module, but the LTE SL module does not share any LTE sensing and resource reservation information.</w:t>
            </w:r>
          </w:p>
        </w:tc>
      </w:tr>
    </w:tbl>
    <w:p w14:paraId="6F18BEA4" w14:textId="77777777" w:rsidR="00132D27" w:rsidRDefault="00366861">
      <w:pPr>
        <w:pStyle w:val="3GPPNormalText"/>
        <w:spacing w:before="120" w:after="0" w:line="259" w:lineRule="auto"/>
      </w:pPr>
      <w:r>
        <w:t>Based on the contributions, there are 7 companies that support type B devices. They had discussed the different means of how the type B device can be aware of the LTE SL transmissions, which included the performing of energy-based sensing to determine resources that are being occupied by LTE SL transmissions, the use of LTE SL SCIs and IUC messages.</w:t>
      </w:r>
    </w:p>
    <w:p w14:paraId="23568DCB" w14:textId="77777777" w:rsidR="00132D27" w:rsidRDefault="00366861">
      <w:pPr>
        <w:pStyle w:val="3GPPNormalText"/>
        <w:spacing w:before="120" w:after="0" w:line="259" w:lineRule="auto"/>
      </w:pPr>
      <w:r>
        <w:t>The following is a summary of the company proposals.</w:t>
      </w:r>
    </w:p>
    <w:p w14:paraId="4A8A7418" w14:textId="77777777" w:rsidR="00132D27" w:rsidRDefault="00366861">
      <w:pPr>
        <w:pStyle w:val="ListParagraph"/>
        <w:numPr>
          <w:ilvl w:val="0"/>
          <w:numId w:val="26"/>
        </w:numPr>
        <w:ind w:left="360"/>
        <w:jc w:val="both"/>
        <w:rPr>
          <w:rFonts w:ascii="Times New Roman" w:eastAsia="MS Mincho" w:hAnsi="Times New Roman"/>
          <w:szCs w:val="24"/>
        </w:rPr>
      </w:pPr>
      <w:r>
        <w:rPr>
          <w:rFonts w:ascii="Times New Roman" w:eastAsia="MS Mincho" w:hAnsi="Times New Roman"/>
          <w:szCs w:val="24"/>
        </w:rPr>
        <w:t>Support Type B devices – [1], [15], [18], [23], [30], [32], [29]</w:t>
      </w:r>
    </w:p>
    <w:p w14:paraId="3C94A445"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Do not support Type B devices – [26]</w:t>
      </w:r>
    </w:p>
    <w:p w14:paraId="2D6EC5F5" w14:textId="77777777" w:rsidR="00132D27" w:rsidRDefault="00366861">
      <w:pPr>
        <w:pStyle w:val="ListParagraph"/>
        <w:numPr>
          <w:ilvl w:val="0"/>
          <w:numId w:val="26"/>
        </w:numPr>
        <w:ind w:left="360"/>
        <w:jc w:val="both"/>
        <w:rPr>
          <w:rFonts w:ascii="Times New Roman" w:eastAsia="MS Mincho" w:hAnsi="Times New Roman"/>
          <w:szCs w:val="24"/>
        </w:rPr>
      </w:pPr>
      <w:r>
        <w:rPr>
          <w:rFonts w:ascii="Times New Roman" w:eastAsia="MS Mincho" w:hAnsi="Times New Roman"/>
          <w:szCs w:val="24"/>
        </w:rPr>
        <w:t>How Type B devices obtain LTE sensing information</w:t>
      </w:r>
    </w:p>
    <w:p w14:paraId="0DAD0825"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Device capability to detect ongoing LTE transmissions - [1]</w:t>
      </w:r>
    </w:p>
    <w:p w14:paraId="421E3980"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Conduct energy-based sensing of LTE transmissions – [1], [18], [22], [23], [30]</w:t>
      </w:r>
    </w:p>
    <w:p w14:paraId="1C90B6F9"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Receive LTE PSCCH (incl SCI) signals/explicit signaling – [1], [22], [30], [32]</w:t>
      </w:r>
    </w:p>
    <w:p w14:paraId="76C82F44" w14:textId="77777777" w:rsidR="00132D27" w:rsidRDefault="00366861">
      <w:pPr>
        <w:pStyle w:val="ListParagraph"/>
        <w:numPr>
          <w:ilvl w:val="0"/>
          <w:numId w:val="26"/>
        </w:numPr>
        <w:spacing w:after="120"/>
        <w:ind w:left="360"/>
        <w:jc w:val="both"/>
        <w:rPr>
          <w:rFonts w:ascii="Times New Roman" w:eastAsia="MS Mincho" w:hAnsi="Times New Roman"/>
          <w:szCs w:val="24"/>
        </w:rPr>
      </w:pPr>
      <w:r>
        <w:rPr>
          <w:rFonts w:ascii="Times New Roman" w:eastAsia="MS Mincho" w:hAnsi="Times New Roman"/>
          <w:szCs w:val="24"/>
        </w:rPr>
        <w:lastRenderedPageBreak/>
        <w:t>Support IUC for Type B devices – [1], [6], [8], [15], [18], [22]</w:t>
      </w:r>
    </w:p>
    <w:p w14:paraId="78CA4879"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034B4511" w14:textId="77777777" w:rsidR="00132D27" w:rsidRDefault="00132D27">
      <w:pPr>
        <w:spacing w:after="0"/>
        <w:jc w:val="both"/>
        <w:rPr>
          <w:rFonts w:eastAsia="MS Mincho"/>
          <w:sz w:val="22"/>
          <w:szCs w:val="24"/>
          <w:lang w:val="en-US"/>
        </w:rPr>
      </w:pPr>
    </w:p>
    <w:p w14:paraId="79A5616F" w14:textId="77777777" w:rsidR="00132D27" w:rsidRDefault="00366861">
      <w:pPr>
        <w:pStyle w:val="Heading4"/>
        <w:tabs>
          <w:tab w:val="left" w:pos="568"/>
        </w:tabs>
        <w:ind w:left="900"/>
        <w:rPr>
          <w:lang w:val="en-US"/>
        </w:rPr>
      </w:pPr>
      <w:r>
        <w:rPr>
          <w:lang w:val="en-US"/>
        </w:rPr>
        <w:t>Company Proposals:</w:t>
      </w:r>
    </w:p>
    <w:p w14:paraId="5897CB5F"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D923103" w14:textId="77777777">
        <w:trPr>
          <w:trHeight w:val="228"/>
        </w:trPr>
        <w:tc>
          <w:tcPr>
            <w:tcW w:w="1837" w:type="dxa"/>
          </w:tcPr>
          <w:p w14:paraId="5261E995" w14:textId="77777777" w:rsidR="00132D27" w:rsidRDefault="00366861">
            <w:pPr>
              <w:spacing w:before="0" w:after="0"/>
              <w:rPr>
                <w:b/>
                <w:sz w:val="22"/>
              </w:rPr>
            </w:pPr>
            <w:r>
              <w:rPr>
                <w:rFonts w:hint="eastAsia"/>
                <w:b/>
                <w:sz w:val="22"/>
              </w:rPr>
              <w:t>C</w:t>
            </w:r>
            <w:r>
              <w:rPr>
                <w:b/>
                <w:sz w:val="22"/>
              </w:rPr>
              <w:t>ompany</w:t>
            </w:r>
          </w:p>
        </w:tc>
        <w:tc>
          <w:tcPr>
            <w:tcW w:w="8148" w:type="dxa"/>
          </w:tcPr>
          <w:p w14:paraId="114ACC74" w14:textId="77777777" w:rsidR="00132D27" w:rsidRDefault="00366861">
            <w:pPr>
              <w:spacing w:before="0" w:after="0"/>
              <w:rPr>
                <w:b/>
                <w:sz w:val="22"/>
              </w:rPr>
            </w:pPr>
            <w:r>
              <w:rPr>
                <w:b/>
                <w:sz w:val="22"/>
              </w:rPr>
              <w:t>Company proposal related to this issue</w:t>
            </w:r>
          </w:p>
        </w:tc>
      </w:tr>
      <w:tr w:rsidR="00132D27" w14:paraId="11C322EB" w14:textId="77777777">
        <w:trPr>
          <w:trHeight w:val="129"/>
        </w:trPr>
        <w:tc>
          <w:tcPr>
            <w:tcW w:w="1837" w:type="dxa"/>
          </w:tcPr>
          <w:p w14:paraId="6C6F4D1A" w14:textId="77777777" w:rsidR="00132D27" w:rsidRDefault="00366861">
            <w:pPr>
              <w:spacing w:before="0" w:after="0"/>
              <w:rPr>
                <w:sz w:val="22"/>
              </w:rPr>
            </w:pPr>
            <w:r>
              <w:rPr>
                <w:sz w:val="22"/>
              </w:rPr>
              <w:t>Nokia</w:t>
            </w:r>
          </w:p>
        </w:tc>
        <w:tc>
          <w:tcPr>
            <w:tcW w:w="8148" w:type="dxa"/>
          </w:tcPr>
          <w:p w14:paraId="04EDD8F5" w14:textId="77777777" w:rsidR="00132D27" w:rsidRDefault="00366861">
            <w:pPr>
              <w:spacing w:before="0" w:after="0"/>
              <w:rPr>
                <w:sz w:val="22"/>
              </w:rPr>
            </w:pPr>
            <w:r>
              <w:rPr>
                <w:sz w:val="22"/>
              </w:rPr>
              <w:t>Proposal 9: For co-channel coexistence, Type B devices should be supported. A Type B device is a Release-18 NR only device which does not have the sensing information shared by the LTE module (if present).</w:t>
            </w:r>
          </w:p>
          <w:p w14:paraId="33A8E1E2" w14:textId="77777777" w:rsidR="00132D27" w:rsidRDefault="00366861">
            <w:pPr>
              <w:spacing w:before="0" w:after="0"/>
              <w:rPr>
                <w:sz w:val="22"/>
              </w:rPr>
            </w:pPr>
            <w:r>
              <w:rPr>
                <w:sz w:val="22"/>
              </w:rPr>
              <w:t>Proposal 10: A Type B device should support at least one of the following LTE detection or sensing capabilities:</w:t>
            </w:r>
          </w:p>
          <w:p w14:paraId="70EE5B63" w14:textId="77777777" w:rsidR="00132D27" w:rsidRDefault="00366861">
            <w:pPr>
              <w:spacing w:before="0" w:after="0"/>
              <w:rPr>
                <w:sz w:val="22"/>
              </w:rPr>
            </w:pPr>
            <w:r>
              <w:rPr>
                <w:sz w:val="22"/>
              </w:rPr>
              <w:t>•</w:t>
            </w:r>
            <w:r>
              <w:rPr>
                <w:sz w:val="22"/>
              </w:rPr>
              <w:tab/>
              <w:t xml:space="preserve">Capability A: NR SL device capability to detect ongoing LTE transmissions. </w:t>
            </w:r>
          </w:p>
          <w:p w14:paraId="0334DF54" w14:textId="77777777" w:rsidR="00132D27" w:rsidRDefault="00366861">
            <w:pPr>
              <w:spacing w:before="0" w:after="0"/>
              <w:rPr>
                <w:sz w:val="22"/>
              </w:rPr>
            </w:pPr>
            <w:r>
              <w:rPr>
                <w:sz w:val="22"/>
              </w:rPr>
              <w:t>•</w:t>
            </w:r>
            <w:r>
              <w:rPr>
                <w:sz w:val="22"/>
              </w:rPr>
              <w:tab/>
              <w:t>Capability B1: NR SL device capability to conduct energy-based sensing of LTE transmissions.</w:t>
            </w:r>
          </w:p>
          <w:p w14:paraId="1E683E75" w14:textId="77777777" w:rsidR="00132D27" w:rsidRDefault="00366861">
            <w:pPr>
              <w:spacing w:before="0" w:after="0"/>
              <w:rPr>
                <w:sz w:val="22"/>
              </w:rPr>
            </w:pPr>
            <w:r>
              <w:rPr>
                <w:sz w:val="22"/>
              </w:rPr>
              <w:t>•</w:t>
            </w:r>
            <w:r>
              <w:rPr>
                <w:sz w:val="22"/>
              </w:rPr>
              <w:tab/>
              <w:t>Capability B2: NR SL device can receive LTE PSCCH (</w:t>
            </w:r>
            <w:proofErr w:type="spellStart"/>
            <w:r>
              <w:rPr>
                <w:sz w:val="22"/>
              </w:rPr>
              <w:t>incl</w:t>
            </w:r>
            <w:proofErr w:type="spellEnd"/>
            <w:r>
              <w:rPr>
                <w:sz w:val="22"/>
              </w:rPr>
              <w:t xml:space="preserve"> SCI) signals </w:t>
            </w:r>
          </w:p>
          <w:p w14:paraId="2030D70A" w14:textId="77777777" w:rsidR="00132D27" w:rsidRDefault="00366861">
            <w:pPr>
              <w:spacing w:before="0" w:after="0"/>
              <w:rPr>
                <w:sz w:val="22"/>
              </w:rPr>
            </w:pPr>
            <w:r>
              <w:rPr>
                <w:sz w:val="22"/>
              </w:rPr>
              <w:t xml:space="preserve">    •</w:t>
            </w:r>
            <w:r>
              <w:rPr>
                <w:sz w:val="22"/>
              </w:rPr>
              <w:tab/>
              <w:t>FFS whether to include the measurement of the corresponding PSSCH RSRP.</w:t>
            </w:r>
          </w:p>
          <w:p w14:paraId="0CB65E85" w14:textId="77777777" w:rsidR="00132D27" w:rsidRDefault="00366861">
            <w:pPr>
              <w:spacing w:before="0" w:after="0"/>
              <w:rPr>
                <w:sz w:val="22"/>
              </w:rPr>
            </w:pPr>
            <w:r>
              <w:rPr>
                <w:sz w:val="22"/>
              </w:rPr>
              <w:t xml:space="preserve">Proposal 11: A Type B device should be able to discover when a Type A device capable of providing IUC support is nearby.  </w:t>
            </w:r>
          </w:p>
          <w:p w14:paraId="4B54DD85" w14:textId="77777777" w:rsidR="00132D27" w:rsidRDefault="00366861">
            <w:pPr>
              <w:spacing w:before="0" w:after="0"/>
              <w:rPr>
                <w:sz w:val="22"/>
              </w:rPr>
            </w:pPr>
            <w:r>
              <w:rPr>
                <w:sz w:val="22"/>
              </w:rPr>
              <w:t>Proposal 12: Both IUC Scheme 1 and Scheme 2 should be supported for NR SL Type B devices.</w:t>
            </w:r>
          </w:p>
        </w:tc>
      </w:tr>
      <w:tr w:rsidR="00132D27" w14:paraId="676B07BB" w14:textId="77777777">
        <w:trPr>
          <w:trHeight w:val="129"/>
        </w:trPr>
        <w:tc>
          <w:tcPr>
            <w:tcW w:w="1837" w:type="dxa"/>
          </w:tcPr>
          <w:p w14:paraId="061F3E8F" w14:textId="77777777" w:rsidR="00132D27" w:rsidRDefault="00366861">
            <w:pPr>
              <w:spacing w:before="0" w:after="0"/>
              <w:rPr>
                <w:sz w:val="22"/>
              </w:rPr>
            </w:pPr>
            <w:r>
              <w:rPr>
                <w:sz w:val="22"/>
              </w:rPr>
              <w:t>CATT, GOHIGH</w:t>
            </w:r>
          </w:p>
        </w:tc>
        <w:tc>
          <w:tcPr>
            <w:tcW w:w="8148" w:type="dxa"/>
          </w:tcPr>
          <w:p w14:paraId="77AF955D" w14:textId="77777777" w:rsidR="00132D27" w:rsidRDefault="00366861">
            <w:pPr>
              <w:spacing w:before="0" w:after="0"/>
              <w:rPr>
                <w:sz w:val="22"/>
              </w:rPr>
            </w:pPr>
            <w:r>
              <w:rPr>
                <w:sz w:val="22"/>
              </w:rPr>
              <w:t>Proposal 3: For co-channel coexistence solutions in Rel-18, RAN1 should study both device type B1 and device type B2 as follows:</w:t>
            </w:r>
          </w:p>
          <w:p w14:paraId="26021170" w14:textId="77777777" w:rsidR="00132D27" w:rsidRDefault="00366861">
            <w:pPr>
              <w:spacing w:before="0" w:after="0"/>
              <w:rPr>
                <w:sz w:val="22"/>
              </w:rPr>
            </w:pPr>
            <w:r>
              <w:rPr>
                <w:sz w:val="22"/>
              </w:rPr>
              <w:t>•</w:t>
            </w:r>
            <w:r>
              <w:rPr>
                <w:sz w:val="22"/>
              </w:rPr>
              <w:tab/>
              <w:t>Device type B1 contains only an NR SL module.</w:t>
            </w:r>
          </w:p>
          <w:p w14:paraId="3863CAE2" w14:textId="77777777" w:rsidR="00132D27" w:rsidRDefault="00366861">
            <w:pPr>
              <w:spacing w:before="0" w:after="0"/>
              <w:rPr>
                <w:sz w:val="22"/>
              </w:rPr>
            </w:pPr>
            <w:r>
              <w:rPr>
                <w:sz w:val="22"/>
              </w:rPr>
              <w:t>•</w:t>
            </w:r>
            <w:r>
              <w:rPr>
                <w:sz w:val="22"/>
              </w:rPr>
              <w:tab/>
              <w:t>Device type B2 contains a co-located LTE SL and NR SL module, but the LTE SL module cannot share any LTE sensing and resource reservation information to NR SL module.</w:t>
            </w:r>
          </w:p>
        </w:tc>
      </w:tr>
      <w:tr w:rsidR="00132D27" w14:paraId="2A2804DD" w14:textId="77777777">
        <w:trPr>
          <w:trHeight w:val="129"/>
        </w:trPr>
        <w:tc>
          <w:tcPr>
            <w:tcW w:w="1837" w:type="dxa"/>
          </w:tcPr>
          <w:p w14:paraId="101483A7" w14:textId="77777777" w:rsidR="00132D27" w:rsidRDefault="00366861">
            <w:pPr>
              <w:spacing w:before="0" w:after="0"/>
              <w:rPr>
                <w:sz w:val="22"/>
              </w:rPr>
            </w:pPr>
            <w:r>
              <w:rPr>
                <w:sz w:val="22"/>
              </w:rPr>
              <w:t>NEC</w:t>
            </w:r>
          </w:p>
        </w:tc>
        <w:tc>
          <w:tcPr>
            <w:tcW w:w="8148" w:type="dxa"/>
          </w:tcPr>
          <w:p w14:paraId="7E0B54A9" w14:textId="77777777" w:rsidR="00132D27" w:rsidRDefault="00366861">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3BBE40A" w14:textId="77777777" w:rsidR="00132D27" w:rsidRDefault="00366861">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132D27" w14:paraId="37A5D911" w14:textId="77777777">
        <w:trPr>
          <w:trHeight w:val="129"/>
        </w:trPr>
        <w:tc>
          <w:tcPr>
            <w:tcW w:w="1837" w:type="dxa"/>
          </w:tcPr>
          <w:p w14:paraId="5C4F52B9" w14:textId="77777777" w:rsidR="00132D27" w:rsidRDefault="00366861">
            <w:pPr>
              <w:spacing w:before="0" w:after="0"/>
              <w:rPr>
                <w:sz w:val="22"/>
              </w:rPr>
            </w:pPr>
            <w:r>
              <w:rPr>
                <w:sz w:val="22"/>
              </w:rPr>
              <w:t>Lenovo</w:t>
            </w:r>
          </w:p>
        </w:tc>
        <w:tc>
          <w:tcPr>
            <w:tcW w:w="8148" w:type="dxa"/>
          </w:tcPr>
          <w:p w14:paraId="6A256523" w14:textId="77777777" w:rsidR="00132D27" w:rsidRDefault="00366861">
            <w:pPr>
              <w:spacing w:before="0" w:after="0"/>
              <w:rPr>
                <w:sz w:val="22"/>
              </w:rPr>
            </w:pPr>
            <w:r>
              <w:rPr>
                <w:sz w:val="22"/>
              </w:rPr>
              <w:t>Proposal 1: Support device type B with only NR SL module for co-channel coexistence.</w:t>
            </w:r>
          </w:p>
        </w:tc>
      </w:tr>
      <w:tr w:rsidR="00132D27" w14:paraId="4A695B23" w14:textId="77777777">
        <w:trPr>
          <w:trHeight w:val="129"/>
        </w:trPr>
        <w:tc>
          <w:tcPr>
            <w:tcW w:w="1837" w:type="dxa"/>
          </w:tcPr>
          <w:p w14:paraId="7085237C" w14:textId="77777777" w:rsidR="00132D27" w:rsidRDefault="00366861">
            <w:pPr>
              <w:spacing w:before="0" w:after="0"/>
              <w:rPr>
                <w:sz w:val="22"/>
              </w:rPr>
            </w:pPr>
            <w:r>
              <w:rPr>
                <w:sz w:val="22"/>
              </w:rPr>
              <w:t>Fraunhofer</w:t>
            </w:r>
          </w:p>
        </w:tc>
        <w:tc>
          <w:tcPr>
            <w:tcW w:w="8148" w:type="dxa"/>
          </w:tcPr>
          <w:p w14:paraId="3EAF42BC"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649FF558" w14:textId="77777777" w:rsidR="00132D27" w:rsidRDefault="00366861">
            <w:pPr>
              <w:spacing w:before="0" w:after="0"/>
              <w:rPr>
                <w:sz w:val="22"/>
              </w:rPr>
            </w:pPr>
            <w:r>
              <w:rPr>
                <w:sz w:val="22"/>
              </w:rPr>
              <w:t>•</w:t>
            </w:r>
            <w:r>
              <w:rPr>
                <w:sz w:val="22"/>
              </w:rPr>
              <w:tab/>
              <w:t>From the co-located LTE V2X module,</w:t>
            </w:r>
          </w:p>
          <w:p w14:paraId="67942302" w14:textId="77777777" w:rsidR="00132D27" w:rsidRDefault="00366861">
            <w:pPr>
              <w:spacing w:before="0" w:after="0"/>
              <w:rPr>
                <w:sz w:val="22"/>
              </w:rPr>
            </w:pPr>
            <w:r>
              <w:rPr>
                <w:sz w:val="22"/>
              </w:rPr>
              <w:t>•</w:t>
            </w:r>
            <w:r>
              <w:rPr>
                <w:sz w:val="22"/>
              </w:rPr>
              <w:tab/>
              <w:t>By performing basic LTE measurements,</w:t>
            </w:r>
          </w:p>
          <w:p w14:paraId="390FEF19"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33547716" w14:textId="77777777" w:rsidR="00132D27" w:rsidRDefault="00366861">
            <w:pPr>
              <w:spacing w:before="0" w:after="0"/>
              <w:rPr>
                <w:sz w:val="22"/>
              </w:rPr>
            </w:pPr>
            <w:r>
              <w:rPr>
                <w:sz w:val="22"/>
              </w:rPr>
              <w:lastRenderedPageBreak/>
              <w:t>Proposal 6: Study how type B devices containing only an NR SL modem can be used for co-channel coexistence with LTE V2X.</w:t>
            </w:r>
          </w:p>
        </w:tc>
      </w:tr>
      <w:tr w:rsidR="00132D27" w14:paraId="6EC9B859" w14:textId="77777777">
        <w:trPr>
          <w:trHeight w:val="129"/>
        </w:trPr>
        <w:tc>
          <w:tcPr>
            <w:tcW w:w="1837" w:type="dxa"/>
          </w:tcPr>
          <w:p w14:paraId="46DA26E1" w14:textId="77777777" w:rsidR="00132D27" w:rsidRDefault="00366861">
            <w:pPr>
              <w:spacing w:before="0" w:after="0"/>
              <w:rPr>
                <w:sz w:val="22"/>
              </w:rPr>
            </w:pPr>
            <w:r>
              <w:rPr>
                <w:sz w:val="22"/>
              </w:rPr>
              <w:lastRenderedPageBreak/>
              <w:t>Mitsubishi</w:t>
            </w:r>
          </w:p>
        </w:tc>
        <w:tc>
          <w:tcPr>
            <w:tcW w:w="8148" w:type="dxa"/>
          </w:tcPr>
          <w:p w14:paraId="3A12656C" w14:textId="77777777" w:rsidR="00132D27" w:rsidRDefault="00366861">
            <w:pPr>
              <w:spacing w:before="0" w:after="0"/>
              <w:rPr>
                <w:sz w:val="22"/>
              </w:rPr>
            </w:pPr>
            <w:r>
              <w:rPr>
                <w:sz w:val="22"/>
              </w:rPr>
              <w:t>Proposal 2: Co-channel coexistence between LTE SL and NR SL is supported for NR devices aware of resources being occupied by LTE SL. This includes dual module devices where the NR module uses the sensing and resource reservation information shared by the LTE module. FFS other method(s) for the NR module to be aware of resources being occupied by LTE SL.</w:t>
            </w:r>
          </w:p>
        </w:tc>
      </w:tr>
      <w:tr w:rsidR="00132D27" w14:paraId="183FED2E" w14:textId="77777777">
        <w:trPr>
          <w:trHeight w:val="129"/>
        </w:trPr>
        <w:tc>
          <w:tcPr>
            <w:tcW w:w="1837" w:type="dxa"/>
          </w:tcPr>
          <w:p w14:paraId="4BB21F8C" w14:textId="77777777" w:rsidR="00132D27" w:rsidRDefault="00366861">
            <w:pPr>
              <w:spacing w:before="0" w:after="0"/>
              <w:rPr>
                <w:sz w:val="22"/>
              </w:rPr>
            </w:pPr>
            <w:r>
              <w:rPr>
                <w:sz w:val="22"/>
              </w:rPr>
              <w:t>Toyota</w:t>
            </w:r>
          </w:p>
        </w:tc>
        <w:tc>
          <w:tcPr>
            <w:tcW w:w="8148" w:type="dxa"/>
          </w:tcPr>
          <w:p w14:paraId="0B712963" w14:textId="77777777" w:rsidR="00132D27" w:rsidRDefault="00366861">
            <w:pPr>
              <w:spacing w:before="0" w:after="0"/>
              <w:rPr>
                <w:sz w:val="22"/>
              </w:rPr>
            </w:pPr>
            <w:r>
              <w:rPr>
                <w:sz w:val="22"/>
              </w:rPr>
              <w:t>Observation 10: Type B devices can be of two sub-types: one that contains only an NR SL module, and one that contains a co-located LTE SL and NR SL modules but the LTE SL module does not share any LTE sensing and resource reservation information.</w:t>
            </w:r>
          </w:p>
          <w:p w14:paraId="0F4D612E" w14:textId="77777777" w:rsidR="00132D27" w:rsidRDefault="00366861">
            <w:pPr>
              <w:spacing w:before="0" w:after="0"/>
              <w:rPr>
                <w:sz w:val="22"/>
              </w:rPr>
            </w:pPr>
            <w:r>
              <w:rPr>
                <w:sz w:val="22"/>
              </w:rPr>
              <w:t>Observation 11: From the RAN1 viewpoint, the co-channel coexistence design to support both sub-types of Type B devices would be the same regardless of whether a Type B device contains a co-located LTE SL module or not.</w:t>
            </w:r>
          </w:p>
          <w:p w14:paraId="2695ED9D" w14:textId="77777777" w:rsidR="00132D27" w:rsidRDefault="00366861">
            <w:pPr>
              <w:spacing w:before="0" w:after="0"/>
              <w:rPr>
                <w:sz w:val="22"/>
              </w:rPr>
            </w:pPr>
            <w:r>
              <w:rPr>
                <w:sz w:val="22"/>
              </w:rPr>
              <w:t>Observation 12: Excluding Type B devices would result in the need to replace a Type C device with a Type A device which contains a LTE SL and NR SL modules with information sharing from the LTE SL module, and it could discourage the market from adopting today’s LTE SL modules (Type C devices).</w:t>
            </w:r>
          </w:p>
          <w:p w14:paraId="60C979F3" w14:textId="77777777" w:rsidR="00132D27" w:rsidRDefault="00366861">
            <w:pPr>
              <w:spacing w:before="0" w:after="0"/>
              <w:rPr>
                <w:sz w:val="22"/>
              </w:rPr>
            </w:pPr>
            <w:r>
              <w:rPr>
                <w:sz w:val="22"/>
              </w:rPr>
              <w:t>Observation 13: How the NR SL UE of a Type B device is expected to get the information on LTE SL resource usages could be achieved by RSSI measurements (which the NR SL UE already needs to do anyway) and resource exclusion based on RSSI.</w:t>
            </w:r>
          </w:p>
          <w:p w14:paraId="2C5837EB" w14:textId="77777777" w:rsidR="00132D27" w:rsidRDefault="00366861">
            <w:pPr>
              <w:spacing w:before="0" w:after="0"/>
              <w:rPr>
                <w:sz w:val="22"/>
              </w:rPr>
            </w:pPr>
            <w:r>
              <w:rPr>
                <w:sz w:val="22"/>
              </w:rPr>
              <w:t>Observation 14: If NR SL UE of a Type B device sends LTE SCI to reserve the slots, LTE SL UEs would be able to exclude the NR SL reserved resources slots based on LTE SCI decoding.</w:t>
            </w:r>
          </w:p>
          <w:p w14:paraId="4F6607A4" w14:textId="77777777" w:rsidR="00132D27" w:rsidRDefault="00366861">
            <w:pPr>
              <w:spacing w:before="0" w:after="0"/>
              <w:rPr>
                <w:sz w:val="22"/>
              </w:rPr>
            </w:pPr>
            <w:r>
              <w:rPr>
                <w:sz w:val="22"/>
              </w:rPr>
              <w:t>Proposal 7: RAN1 to study co-channel coexistence solutions to support Type B devices.</w:t>
            </w:r>
          </w:p>
        </w:tc>
      </w:tr>
      <w:tr w:rsidR="00132D27" w14:paraId="1222F9DB" w14:textId="77777777">
        <w:trPr>
          <w:trHeight w:val="129"/>
        </w:trPr>
        <w:tc>
          <w:tcPr>
            <w:tcW w:w="1837" w:type="dxa"/>
          </w:tcPr>
          <w:p w14:paraId="677AC5F1" w14:textId="77777777" w:rsidR="00132D27" w:rsidRDefault="00366861">
            <w:pPr>
              <w:spacing w:before="0" w:after="0"/>
              <w:rPr>
                <w:sz w:val="22"/>
              </w:rPr>
            </w:pPr>
            <w:r>
              <w:rPr>
                <w:sz w:val="22"/>
              </w:rPr>
              <w:t>Sharp</w:t>
            </w:r>
          </w:p>
        </w:tc>
        <w:tc>
          <w:tcPr>
            <w:tcW w:w="8148" w:type="dxa"/>
          </w:tcPr>
          <w:p w14:paraId="6C088C49" w14:textId="77777777" w:rsidR="00132D27" w:rsidRDefault="00366861">
            <w:pPr>
              <w:spacing w:before="0" w:after="0"/>
              <w:rPr>
                <w:sz w:val="22"/>
              </w:rPr>
            </w:pPr>
            <w:r>
              <w:rPr>
                <w:sz w:val="22"/>
              </w:rPr>
              <w:t>Observation 1: There is no need to mention the release of a device in the definition of a device type.</w:t>
            </w:r>
          </w:p>
          <w:p w14:paraId="1EFAAF47" w14:textId="77777777" w:rsidR="00132D27" w:rsidRDefault="00366861">
            <w:pPr>
              <w:spacing w:before="0" w:after="0"/>
              <w:rPr>
                <w:sz w:val="22"/>
              </w:rPr>
            </w:pPr>
            <w:r>
              <w:rPr>
                <w:sz w:val="22"/>
              </w:rPr>
              <w:t>Proposal 1 (for conclusion): From RAN1 perspective, no specification work is envisioned for Type B devices (that contain only NR SL module, or contain a co-located LTE SL and NR SL module but the LTE SL module does not share any LTE sensing and resource reservation information).</w:t>
            </w:r>
          </w:p>
        </w:tc>
      </w:tr>
      <w:tr w:rsidR="00132D27" w14:paraId="379B99F7" w14:textId="77777777">
        <w:trPr>
          <w:trHeight w:val="129"/>
        </w:trPr>
        <w:tc>
          <w:tcPr>
            <w:tcW w:w="1837" w:type="dxa"/>
          </w:tcPr>
          <w:p w14:paraId="62D80FD6" w14:textId="77777777" w:rsidR="00132D27" w:rsidRDefault="00366861">
            <w:pPr>
              <w:spacing w:before="0" w:after="0"/>
              <w:rPr>
                <w:sz w:val="22"/>
              </w:rPr>
            </w:pPr>
            <w:r>
              <w:rPr>
                <w:sz w:val="22"/>
              </w:rPr>
              <w:t>Ericsson</w:t>
            </w:r>
          </w:p>
        </w:tc>
        <w:tc>
          <w:tcPr>
            <w:tcW w:w="8148" w:type="dxa"/>
          </w:tcPr>
          <w:p w14:paraId="15E4774F" w14:textId="77777777" w:rsidR="00132D27" w:rsidRDefault="00366861">
            <w:pPr>
              <w:spacing w:before="0" w:after="0"/>
              <w:rPr>
                <w:sz w:val="22"/>
              </w:rPr>
            </w:pPr>
            <w:r>
              <w:rPr>
                <w:sz w:val="22"/>
              </w:rPr>
              <w:t>Proposal 2</w:t>
            </w:r>
            <w:r>
              <w:rPr>
                <w:sz w:val="22"/>
              </w:rPr>
              <w:tab/>
              <w:t>In the study of LTE-NR coexistence, devices of Type B are considered in addition to type A devices.</w:t>
            </w:r>
          </w:p>
          <w:p w14:paraId="78C1E11F" w14:textId="77777777" w:rsidR="00132D27" w:rsidRDefault="00366861">
            <w:pPr>
              <w:spacing w:before="0" w:after="0"/>
              <w:rPr>
                <w:sz w:val="22"/>
              </w:rPr>
            </w:pPr>
            <w:r>
              <w:rPr>
                <w:sz w:val="22"/>
              </w:rPr>
              <w:t>Observation 14</w:t>
            </w:r>
            <w:r>
              <w:rPr>
                <w:sz w:val="22"/>
              </w:rPr>
              <w:tab/>
              <w:t>Detection of LTE SL transmissions can be direct, indirect or by means of explicit signalling.</w:t>
            </w:r>
          </w:p>
          <w:p w14:paraId="40E650C8" w14:textId="77777777" w:rsidR="00132D27" w:rsidRDefault="00366861">
            <w:pPr>
              <w:spacing w:before="0" w:after="0"/>
              <w:rPr>
                <w:sz w:val="22"/>
              </w:rPr>
            </w:pPr>
            <w:r>
              <w:rPr>
                <w:sz w:val="22"/>
              </w:rPr>
              <w:t>Proposal 8</w:t>
            </w:r>
            <w:r>
              <w:rPr>
                <w:sz w:val="22"/>
              </w:rPr>
              <w:tab/>
              <w:t xml:space="preserve">RAN1 to study: </w:t>
            </w:r>
          </w:p>
          <w:p w14:paraId="5EB5DF7F" w14:textId="77777777" w:rsidR="00132D27" w:rsidRDefault="00366861">
            <w:pPr>
              <w:spacing w:before="0" w:after="0"/>
              <w:rPr>
                <w:sz w:val="22"/>
              </w:rPr>
            </w:pPr>
            <w:r>
              <w:rPr>
                <w:sz w:val="22"/>
              </w:rPr>
              <w:t>•</w:t>
            </w:r>
            <w:r>
              <w:rPr>
                <w:sz w:val="22"/>
              </w:rPr>
              <w:tab/>
              <w:t>Indirect detection and explicit signalling for detecting LTE SL transmissions without implementing LTE SL features.</w:t>
            </w:r>
          </w:p>
          <w:p w14:paraId="024BF8FC" w14:textId="77777777" w:rsidR="00132D27" w:rsidRDefault="00366861">
            <w:pPr>
              <w:spacing w:before="0" w:after="0"/>
              <w:rPr>
                <w:sz w:val="22"/>
              </w:rPr>
            </w:pPr>
            <w:r>
              <w:rPr>
                <w:sz w:val="22"/>
              </w:rPr>
              <w:t>•</w:t>
            </w:r>
            <w:r>
              <w:rPr>
                <w:sz w:val="22"/>
              </w:rPr>
              <w:tab/>
              <w:t>The use of direct detection, as an optimization, for devices implementing NR SL and LTE SL.</w:t>
            </w:r>
          </w:p>
        </w:tc>
      </w:tr>
      <w:tr w:rsidR="00132D27" w14:paraId="16CB4CE8" w14:textId="77777777">
        <w:trPr>
          <w:trHeight w:val="129"/>
        </w:trPr>
        <w:tc>
          <w:tcPr>
            <w:tcW w:w="1837" w:type="dxa"/>
          </w:tcPr>
          <w:p w14:paraId="676E57F8" w14:textId="77777777" w:rsidR="00132D27" w:rsidRDefault="00366861">
            <w:pPr>
              <w:spacing w:before="0" w:after="0"/>
              <w:rPr>
                <w:sz w:val="22"/>
              </w:rPr>
            </w:pPr>
            <w:r>
              <w:rPr>
                <w:sz w:val="22"/>
              </w:rPr>
              <w:t>Continental</w:t>
            </w:r>
          </w:p>
        </w:tc>
        <w:tc>
          <w:tcPr>
            <w:tcW w:w="8148" w:type="dxa"/>
          </w:tcPr>
          <w:p w14:paraId="0F31C1A1" w14:textId="77777777" w:rsidR="00132D27" w:rsidRDefault="00366861">
            <w:pPr>
              <w:spacing w:before="0" w:after="0"/>
              <w:rPr>
                <w:sz w:val="22"/>
              </w:rPr>
            </w:pPr>
            <w:r>
              <w:rPr>
                <w:sz w:val="22"/>
              </w:rPr>
              <w:t xml:space="preserve">Proposal 2: Both Type A and B should be considered in the study of co-channel coexistence.  </w:t>
            </w:r>
          </w:p>
          <w:p w14:paraId="02DDEC9F" w14:textId="77777777" w:rsidR="00132D27" w:rsidRDefault="00366861">
            <w:pPr>
              <w:spacing w:before="0" w:after="0"/>
              <w:rPr>
                <w:sz w:val="22"/>
              </w:rPr>
            </w:pPr>
            <w:r>
              <w:rPr>
                <w:sz w:val="22"/>
              </w:rPr>
              <w:t xml:space="preserve">Proposal 5: Type B devices should support receiving and decoding LTE signals, e.g., SCI.    </w:t>
            </w:r>
          </w:p>
        </w:tc>
      </w:tr>
    </w:tbl>
    <w:p w14:paraId="10521C28" w14:textId="77777777" w:rsidR="00132D27" w:rsidRDefault="00132D27">
      <w:pPr>
        <w:rPr>
          <w:rFonts w:eastAsia="MS Mincho"/>
          <w:sz w:val="22"/>
          <w:szCs w:val="24"/>
          <w:lang w:val="en-US"/>
        </w:rPr>
      </w:pPr>
    </w:p>
    <w:p w14:paraId="390ED3AB" w14:textId="77777777" w:rsidR="00132D27" w:rsidRDefault="00366861">
      <w:pPr>
        <w:pStyle w:val="Heading2"/>
        <w:ind w:left="540"/>
      </w:pPr>
      <w:r>
        <w:lastRenderedPageBreak/>
        <w:t>[</w:t>
      </w:r>
      <w:r>
        <w:rPr>
          <w:i/>
        </w:rPr>
        <w:t>INACTIVE</w:t>
      </w:r>
      <w:r>
        <w:t>] Issue 2-3: Device Type Coexistence</w:t>
      </w:r>
    </w:p>
    <w:p w14:paraId="08DB1640" w14:textId="77777777" w:rsidR="00132D27" w:rsidRDefault="00366861">
      <w:pPr>
        <w:pStyle w:val="Heading3"/>
      </w:pPr>
      <w:r>
        <w:t xml:space="preserve">Summary of Company Views from </w:t>
      </w:r>
      <w:proofErr w:type="spellStart"/>
      <w:r>
        <w:t>TDocs</w:t>
      </w:r>
      <w:proofErr w:type="spellEnd"/>
    </w:p>
    <w:p w14:paraId="57F14188" w14:textId="77777777" w:rsidR="00132D27" w:rsidRDefault="00366861">
      <w:pPr>
        <w:pStyle w:val="3GPPNormalText"/>
        <w:spacing w:after="0"/>
      </w:pPr>
      <w:r>
        <w:t>In RAN1#109-e, the following device types were discussed.</w:t>
      </w:r>
    </w:p>
    <w:p w14:paraId="5D6BE5A8"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0F56436A"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7B64E3C4"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882C120"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7B37CA41"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26571374" w14:textId="77777777" w:rsidR="00132D27" w:rsidRDefault="00366861">
      <w:pPr>
        <w:spacing w:before="120" w:after="120"/>
        <w:jc w:val="both"/>
        <w:rPr>
          <w:rFonts w:eastAsia="MS Mincho"/>
          <w:sz w:val="22"/>
          <w:szCs w:val="22"/>
        </w:rPr>
      </w:pPr>
      <w:r>
        <w:rPr>
          <w:rFonts w:eastAsia="MS Mincho"/>
          <w:sz w:val="22"/>
          <w:szCs w:val="22"/>
        </w:rPr>
        <w:t>In the previous meeting, the topic of device type coexistence was discussed, and the following proposal was achieved.</w:t>
      </w:r>
    </w:p>
    <w:tbl>
      <w:tblPr>
        <w:tblStyle w:val="TableGrid"/>
        <w:tblpPr w:leftFromText="180" w:rightFromText="180" w:vertAnchor="text" w:horzAnchor="margin" w:tblpY="106"/>
        <w:tblW w:w="9962" w:type="dxa"/>
        <w:tblLayout w:type="fixed"/>
        <w:tblLook w:val="04A0" w:firstRow="1" w:lastRow="0" w:firstColumn="1" w:lastColumn="0" w:noHBand="0" w:noVBand="1"/>
      </w:tblPr>
      <w:tblGrid>
        <w:gridCol w:w="9962"/>
      </w:tblGrid>
      <w:tr w:rsidR="00132D27" w14:paraId="36D5EF97" w14:textId="77777777">
        <w:tc>
          <w:tcPr>
            <w:tcW w:w="9962" w:type="dxa"/>
          </w:tcPr>
          <w:p w14:paraId="75921C15" w14:textId="77777777" w:rsidR="00132D27" w:rsidRDefault="00366861">
            <w:pPr>
              <w:pStyle w:val="3GPPNormalText"/>
              <w:spacing w:before="0" w:after="0"/>
            </w:pPr>
            <w:r>
              <w:rPr>
                <w:highlight w:val="yellow"/>
              </w:rPr>
              <w:t>Proposal 1-3 (II):</w:t>
            </w:r>
          </w:p>
          <w:p w14:paraId="014C54C2" w14:textId="77777777" w:rsidR="00132D27" w:rsidRDefault="00366861">
            <w:pPr>
              <w:pStyle w:val="ListParagraph"/>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solutions in Rel-18, the supported device type(s) </w:t>
            </w:r>
            <w:r>
              <w:rPr>
                <w:rFonts w:ascii="Times New Roman" w:eastAsia="MS Mincho" w:hAnsi="Times New Roman"/>
                <w:color w:val="0070C0"/>
                <w:szCs w:val="24"/>
              </w:rPr>
              <w:t xml:space="preserve">Type A (and Type B, if agreed to be supported) </w:t>
            </w:r>
            <w:r>
              <w:rPr>
                <w:rFonts w:ascii="Times New Roman" w:eastAsia="MS Mincho" w:hAnsi="Times New Roman"/>
                <w:strike/>
                <w:color w:val="FF0000"/>
                <w:szCs w:val="24"/>
              </w:rPr>
              <w:t>(type A and/or type B)</w:t>
            </w:r>
            <w:r>
              <w:rPr>
                <w:rFonts w:ascii="Times New Roman" w:eastAsia="MS Mincho" w:hAnsi="Times New Roman"/>
                <w:color w:val="FF0000"/>
                <w:szCs w:val="24"/>
              </w:rPr>
              <w:t xml:space="preserve"> </w:t>
            </w:r>
            <w:r>
              <w:rPr>
                <w:rFonts w:ascii="Times New Roman" w:eastAsia="MS Mincho" w:hAnsi="Times New Roman"/>
                <w:szCs w:val="24"/>
              </w:rPr>
              <w:t xml:space="preserve">has to </w:t>
            </w:r>
            <w:r>
              <w:rPr>
                <w:rFonts w:ascii="Times New Roman" w:eastAsia="MS Mincho" w:hAnsi="Times New Roman"/>
                <w:strike/>
                <w:color w:val="FF0000"/>
                <w:szCs w:val="24"/>
              </w:rPr>
              <w:t>at least</w:t>
            </w:r>
            <w:r>
              <w:rPr>
                <w:rFonts w:ascii="Times New Roman" w:eastAsia="MS Mincho" w:hAnsi="Times New Roman"/>
                <w:color w:val="FF0000"/>
                <w:szCs w:val="24"/>
              </w:rPr>
              <w:t xml:space="preserve"> </w:t>
            </w:r>
            <w:r>
              <w:rPr>
                <w:rFonts w:ascii="Times New Roman" w:eastAsia="MS Mincho" w:hAnsi="Times New Roman"/>
                <w:szCs w:val="24"/>
              </w:rPr>
              <w:t xml:space="preserve">coexist </w:t>
            </w:r>
            <w:r>
              <w:rPr>
                <w:rFonts w:ascii="Times New Roman" w:eastAsia="MS Mincho" w:hAnsi="Times New Roman"/>
                <w:color w:val="FF0000"/>
                <w:szCs w:val="24"/>
              </w:rPr>
              <w:t xml:space="preserve">at least </w:t>
            </w:r>
            <w:r>
              <w:rPr>
                <w:rFonts w:ascii="Times New Roman" w:eastAsia="MS Mincho" w:hAnsi="Times New Roman"/>
                <w:szCs w:val="24"/>
              </w:rPr>
              <w:t>with LTE SL devices.</w:t>
            </w:r>
          </w:p>
          <w:p w14:paraId="685C4528" w14:textId="77777777" w:rsidR="00132D27" w:rsidRDefault="00366861">
            <w:pPr>
              <w:pStyle w:val="ListParagraph"/>
              <w:numPr>
                <w:ilvl w:val="1"/>
                <w:numId w:val="10"/>
              </w:numPr>
              <w:spacing w:before="0" w:line="259" w:lineRule="auto"/>
              <w:ind w:left="720"/>
              <w:rPr>
                <w:rFonts w:ascii="Times New Roman" w:eastAsia="MS Mincho" w:hAnsi="Times New Roman"/>
                <w:b/>
                <w:szCs w:val="24"/>
              </w:rPr>
            </w:pPr>
            <w:r>
              <w:rPr>
                <w:rFonts w:ascii="Times New Roman" w:eastAsia="MS Mincho" w:hAnsi="Times New Roman"/>
                <w:szCs w:val="24"/>
              </w:rPr>
              <w:t xml:space="preserve">RAN1 does not pursue any </w:t>
            </w:r>
            <w:r>
              <w:rPr>
                <w:rFonts w:ascii="Times New Roman" w:eastAsia="MS Mincho" w:hAnsi="Times New Roman"/>
                <w:strike/>
                <w:color w:val="FF0000"/>
                <w:szCs w:val="24"/>
              </w:rPr>
              <w:t>further</w:t>
            </w:r>
            <w:r>
              <w:rPr>
                <w:rFonts w:ascii="Times New Roman" w:eastAsia="MS Mincho" w:hAnsi="Times New Roman"/>
                <w:color w:val="FF0000"/>
                <w:szCs w:val="24"/>
              </w:rPr>
              <w:t xml:space="preserve"> potential </w:t>
            </w:r>
            <w:r>
              <w:rPr>
                <w:rFonts w:ascii="Times New Roman" w:eastAsia="MS Mincho" w:hAnsi="Times New Roman"/>
                <w:szCs w:val="24"/>
              </w:rPr>
              <w:t xml:space="preserve">enhancements for device type other than A </w:t>
            </w:r>
            <w:r>
              <w:rPr>
                <w:rFonts w:ascii="Times New Roman" w:eastAsia="MS Mincho" w:hAnsi="Times New Roman"/>
                <w:strike/>
                <w:color w:val="0070C0"/>
                <w:szCs w:val="24"/>
              </w:rPr>
              <w:t>and/or B</w:t>
            </w:r>
            <w:r>
              <w:rPr>
                <w:rFonts w:ascii="Times New Roman" w:eastAsia="MS Mincho" w:hAnsi="Times New Roman"/>
                <w:color w:val="0070C0"/>
                <w:szCs w:val="24"/>
              </w:rPr>
              <w:t xml:space="preserve"> (and B if agreed)</w:t>
            </w:r>
            <w:r>
              <w:rPr>
                <w:rFonts w:ascii="Times New Roman" w:eastAsia="MS Mincho" w:hAnsi="Times New Roman"/>
                <w:szCs w:val="24"/>
              </w:rPr>
              <w:t>.</w:t>
            </w:r>
          </w:p>
        </w:tc>
      </w:tr>
    </w:tbl>
    <w:p w14:paraId="485553EA" w14:textId="77777777" w:rsidR="00132D27" w:rsidRDefault="00366861">
      <w:pPr>
        <w:spacing w:before="120" w:after="120"/>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0C810C9B" w14:textId="77777777" w:rsidR="00132D27" w:rsidRDefault="00366861">
      <w:pPr>
        <w:spacing w:after="120"/>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4DCD4C8E" w14:textId="77777777" w:rsidR="00132D27" w:rsidRDefault="00366861">
      <w:pPr>
        <w:pStyle w:val="3GPPNormalText"/>
        <w:spacing w:after="0" w:line="259" w:lineRule="auto"/>
      </w:pPr>
      <w:r>
        <w:t>Based on the summary of the contributions from companies, the topic was not hotly debated. Only 4 companies had mentioned this aspect, and their views are captured below.</w:t>
      </w:r>
    </w:p>
    <w:p w14:paraId="57FED0E8" w14:textId="77777777" w:rsidR="00132D27" w:rsidRDefault="00366861">
      <w:pPr>
        <w:pStyle w:val="3GPPNormalText"/>
        <w:numPr>
          <w:ilvl w:val="0"/>
          <w:numId w:val="27"/>
        </w:numPr>
        <w:spacing w:after="0" w:line="259" w:lineRule="auto"/>
        <w:ind w:left="360"/>
      </w:pPr>
      <w:r>
        <w:t>Support Type C – [13], [25], [29], [30]</w:t>
      </w:r>
    </w:p>
    <w:p w14:paraId="65A12EA5" w14:textId="77777777" w:rsidR="00132D27" w:rsidRDefault="00366861">
      <w:pPr>
        <w:pStyle w:val="3GPPNormalText"/>
        <w:numPr>
          <w:ilvl w:val="0"/>
          <w:numId w:val="27"/>
        </w:numPr>
        <w:spacing w:after="0" w:line="259" w:lineRule="auto"/>
        <w:ind w:left="360"/>
      </w:pPr>
      <w:r>
        <w:t>Support Type D – [13], [20], [25]</w:t>
      </w:r>
    </w:p>
    <w:p w14:paraId="73874C07" w14:textId="77777777" w:rsidR="00132D27" w:rsidRDefault="00366861">
      <w:pPr>
        <w:pStyle w:val="3GPPNormalText"/>
        <w:numPr>
          <w:ilvl w:val="0"/>
          <w:numId w:val="27"/>
        </w:numPr>
        <w:spacing w:after="0" w:line="259" w:lineRule="auto"/>
        <w:ind w:left="360"/>
      </w:pPr>
      <w:r>
        <w:t>Support Type E – [13], [20], [25], [30]</w:t>
      </w:r>
    </w:p>
    <w:p w14:paraId="287C8B73"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4CFE8BA0" w14:textId="77777777" w:rsidR="00132D27" w:rsidRDefault="00132D27">
      <w:pPr>
        <w:rPr>
          <w:rFonts w:eastAsia="MS Mincho"/>
          <w:sz w:val="22"/>
          <w:szCs w:val="24"/>
          <w:lang w:val="en-US"/>
        </w:rPr>
      </w:pPr>
    </w:p>
    <w:p w14:paraId="5C3F5297" w14:textId="77777777" w:rsidR="00132D27" w:rsidRDefault="00366861">
      <w:pPr>
        <w:pStyle w:val="Heading4"/>
        <w:tabs>
          <w:tab w:val="left" w:pos="568"/>
        </w:tabs>
        <w:ind w:left="900"/>
        <w:rPr>
          <w:lang w:val="en-US"/>
        </w:rPr>
      </w:pPr>
      <w:r>
        <w:rPr>
          <w:lang w:val="en-US"/>
        </w:rPr>
        <w:t>Company Proposals:</w:t>
      </w:r>
    </w:p>
    <w:p w14:paraId="0450400E"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4BA43681" w14:textId="77777777">
        <w:trPr>
          <w:trHeight w:val="228"/>
        </w:trPr>
        <w:tc>
          <w:tcPr>
            <w:tcW w:w="1837" w:type="dxa"/>
          </w:tcPr>
          <w:p w14:paraId="15B5FA5B" w14:textId="77777777" w:rsidR="00132D27" w:rsidRDefault="00366861">
            <w:pPr>
              <w:spacing w:before="0" w:after="0"/>
              <w:rPr>
                <w:b/>
                <w:sz w:val="22"/>
              </w:rPr>
            </w:pPr>
            <w:r>
              <w:rPr>
                <w:rFonts w:hint="eastAsia"/>
                <w:b/>
                <w:sz w:val="22"/>
              </w:rPr>
              <w:t>C</w:t>
            </w:r>
            <w:r>
              <w:rPr>
                <w:b/>
                <w:sz w:val="22"/>
              </w:rPr>
              <w:t>ompany</w:t>
            </w:r>
          </w:p>
        </w:tc>
        <w:tc>
          <w:tcPr>
            <w:tcW w:w="8148" w:type="dxa"/>
          </w:tcPr>
          <w:p w14:paraId="0152416A" w14:textId="77777777" w:rsidR="00132D27" w:rsidRDefault="00366861">
            <w:pPr>
              <w:spacing w:before="0" w:after="0"/>
              <w:rPr>
                <w:b/>
                <w:sz w:val="22"/>
              </w:rPr>
            </w:pPr>
            <w:r>
              <w:rPr>
                <w:b/>
                <w:sz w:val="22"/>
              </w:rPr>
              <w:t>Company proposal related to this issue</w:t>
            </w:r>
          </w:p>
        </w:tc>
      </w:tr>
      <w:tr w:rsidR="00132D27" w14:paraId="0AA5A058" w14:textId="77777777">
        <w:trPr>
          <w:trHeight w:val="129"/>
        </w:trPr>
        <w:tc>
          <w:tcPr>
            <w:tcW w:w="1837" w:type="dxa"/>
          </w:tcPr>
          <w:p w14:paraId="75CBD923" w14:textId="77777777" w:rsidR="00132D27" w:rsidRDefault="00366861">
            <w:pPr>
              <w:spacing w:before="0" w:after="0"/>
              <w:rPr>
                <w:sz w:val="22"/>
              </w:rPr>
            </w:pPr>
            <w:r>
              <w:rPr>
                <w:sz w:val="22"/>
              </w:rPr>
              <w:lastRenderedPageBreak/>
              <w:t>Panasonic</w:t>
            </w:r>
          </w:p>
        </w:tc>
        <w:tc>
          <w:tcPr>
            <w:tcW w:w="8148" w:type="dxa"/>
          </w:tcPr>
          <w:p w14:paraId="28561D0F" w14:textId="77777777" w:rsidR="00132D27" w:rsidRDefault="00366861">
            <w:pPr>
              <w:spacing w:before="0" w:after="0"/>
              <w:rPr>
                <w:sz w:val="22"/>
              </w:rPr>
            </w:pPr>
            <w:r>
              <w:rPr>
                <w:sz w:val="22"/>
              </w:rPr>
              <w:t>Proposal 2: For V2X usage perspective, co-existence of type A and type C are sufficient (with the high priority). The co-existence among type A, B and C can be considered for SL use cases other than V2X (with lower priority).</w:t>
            </w:r>
          </w:p>
        </w:tc>
      </w:tr>
      <w:tr w:rsidR="00132D27" w14:paraId="577111C6" w14:textId="77777777">
        <w:trPr>
          <w:trHeight w:val="129"/>
        </w:trPr>
        <w:tc>
          <w:tcPr>
            <w:tcW w:w="1837" w:type="dxa"/>
          </w:tcPr>
          <w:p w14:paraId="0F0505EC" w14:textId="77777777" w:rsidR="00132D27" w:rsidRDefault="00366861">
            <w:pPr>
              <w:spacing w:before="0" w:after="0"/>
              <w:rPr>
                <w:sz w:val="22"/>
              </w:rPr>
            </w:pPr>
            <w:r>
              <w:rPr>
                <w:sz w:val="22"/>
              </w:rPr>
              <w:t>CAICT</w:t>
            </w:r>
          </w:p>
        </w:tc>
        <w:tc>
          <w:tcPr>
            <w:tcW w:w="8148" w:type="dxa"/>
          </w:tcPr>
          <w:p w14:paraId="4EC0D9D1"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12327D76" w14:textId="77777777">
        <w:trPr>
          <w:trHeight w:val="129"/>
        </w:trPr>
        <w:tc>
          <w:tcPr>
            <w:tcW w:w="1837" w:type="dxa"/>
          </w:tcPr>
          <w:p w14:paraId="27C3B385" w14:textId="77777777" w:rsidR="00132D27" w:rsidRDefault="00366861">
            <w:pPr>
              <w:spacing w:before="0" w:after="0"/>
              <w:rPr>
                <w:sz w:val="22"/>
              </w:rPr>
            </w:pPr>
            <w:r>
              <w:rPr>
                <w:sz w:val="22"/>
              </w:rPr>
              <w:t>MediaTek</w:t>
            </w:r>
          </w:p>
        </w:tc>
        <w:tc>
          <w:tcPr>
            <w:tcW w:w="8148" w:type="dxa"/>
          </w:tcPr>
          <w:p w14:paraId="19CABFF3" w14:textId="77777777" w:rsidR="00132D27" w:rsidRDefault="00366861">
            <w:pPr>
              <w:spacing w:before="0" w:after="0"/>
              <w:rPr>
                <w:sz w:val="22"/>
              </w:rPr>
            </w:pPr>
            <w:r>
              <w:rPr>
                <w:sz w:val="22"/>
              </w:rPr>
              <w:t xml:space="preserve">Proposal 4: Study potential enhancements to make sure that Rel-18 NR sidelink UE can achieve dynamic co-channel coexistence with LTE sidelink while simultaneously maintaining backward </w:t>
            </w:r>
            <w:proofErr w:type="spellStart"/>
            <w:r>
              <w:rPr>
                <w:sz w:val="22"/>
              </w:rPr>
              <w:t>compability</w:t>
            </w:r>
            <w:proofErr w:type="spellEnd"/>
            <w:r>
              <w:rPr>
                <w:sz w:val="22"/>
              </w:rPr>
              <w:t xml:space="preserve"> with Rel-16/Rel-17 NR sidelink.</w:t>
            </w:r>
          </w:p>
        </w:tc>
      </w:tr>
      <w:tr w:rsidR="00132D27" w14:paraId="0412644D" w14:textId="77777777">
        <w:trPr>
          <w:trHeight w:val="129"/>
        </w:trPr>
        <w:tc>
          <w:tcPr>
            <w:tcW w:w="1837" w:type="dxa"/>
          </w:tcPr>
          <w:p w14:paraId="3603C37A" w14:textId="77777777" w:rsidR="00132D27" w:rsidRDefault="00366861">
            <w:pPr>
              <w:spacing w:before="0" w:after="0"/>
              <w:rPr>
                <w:sz w:val="22"/>
              </w:rPr>
            </w:pPr>
            <w:r>
              <w:rPr>
                <w:sz w:val="22"/>
              </w:rPr>
              <w:t>Samsung</w:t>
            </w:r>
          </w:p>
        </w:tc>
        <w:tc>
          <w:tcPr>
            <w:tcW w:w="8148" w:type="dxa"/>
          </w:tcPr>
          <w:p w14:paraId="496EEE38" w14:textId="77777777" w:rsidR="00132D27" w:rsidRDefault="00366861">
            <w:pPr>
              <w:spacing w:before="0" w:after="0"/>
              <w:rPr>
                <w:sz w:val="22"/>
              </w:rPr>
            </w:pPr>
            <w:r>
              <w:rPr>
                <w:sz w:val="22"/>
              </w:rPr>
              <w:t>Observation 2: A resource pool shared between LTE SL UEs and NR SL UEs can include:</w:t>
            </w:r>
          </w:p>
          <w:p w14:paraId="3FB5BE73" w14:textId="77777777" w:rsidR="00132D27" w:rsidRDefault="00366861">
            <w:pPr>
              <w:spacing w:before="0" w:after="0"/>
              <w:rPr>
                <w:sz w:val="22"/>
              </w:rPr>
            </w:pPr>
            <w:r>
              <w:rPr>
                <w:sz w:val="22"/>
              </w:rPr>
              <w:t>-</w:t>
            </w:r>
            <w:r>
              <w:rPr>
                <w:sz w:val="22"/>
              </w:rPr>
              <w:tab/>
              <w:t>Type A devices</w:t>
            </w:r>
          </w:p>
          <w:p w14:paraId="3A580F07" w14:textId="77777777" w:rsidR="00132D27" w:rsidRDefault="00366861">
            <w:pPr>
              <w:spacing w:before="0" w:after="0"/>
              <w:rPr>
                <w:sz w:val="22"/>
              </w:rPr>
            </w:pPr>
            <w:r>
              <w:rPr>
                <w:sz w:val="22"/>
              </w:rPr>
              <w:t>-</w:t>
            </w:r>
            <w:r>
              <w:rPr>
                <w:sz w:val="22"/>
              </w:rPr>
              <w:tab/>
              <w:t>LTE only devices</w:t>
            </w:r>
          </w:p>
          <w:p w14:paraId="5F4563CC" w14:textId="77777777" w:rsidR="00132D27" w:rsidRDefault="00366861">
            <w:pPr>
              <w:spacing w:before="0" w:after="0"/>
              <w:rPr>
                <w:sz w:val="22"/>
              </w:rPr>
            </w:pPr>
            <w:r>
              <w:rPr>
                <w:sz w:val="22"/>
              </w:rPr>
              <w:t>-</w:t>
            </w:r>
            <w:r>
              <w:rPr>
                <w:sz w:val="22"/>
              </w:rPr>
              <w:tab/>
              <w:t>Rel-16 or Rel-17 NR devices.</w:t>
            </w:r>
          </w:p>
        </w:tc>
      </w:tr>
      <w:tr w:rsidR="00132D27" w14:paraId="705600E0" w14:textId="77777777">
        <w:trPr>
          <w:trHeight w:val="129"/>
        </w:trPr>
        <w:tc>
          <w:tcPr>
            <w:tcW w:w="1837" w:type="dxa"/>
          </w:tcPr>
          <w:p w14:paraId="509E939F" w14:textId="77777777" w:rsidR="00132D27" w:rsidRDefault="00366861">
            <w:pPr>
              <w:spacing w:before="0" w:after="0"/>
              <w:rPr>
                <w:sz w:val="22"/>
              </w:rPr>
            </w:pPr>
            <w:r>
              <w:rPr>
                <w:sz w:val="22"/>
              </w:rPr>
              <w:t>Ericsson</w:t>
            </w:r>
          </w:p>
        </w:tc>
        <w:tc>
          <w:tcPr>
            <w:tcW w:w="8148" w:type="dxa"/>
          </w:tcPr>
          <w:p w14:paraId="6E9216B2" w14:textId="77777777" w:rsidR="00132D27" w:rsidRDefault="00366861">
            <w:pPr>
              <w:spacing w:before="0" w:after="0"/>
              <w:rPr>
                <w:sz w:val="22"/>
              </w:rPr>
            </w:pPr>
            <w:r>
              <w:rPr>
                <w:sz w:val="22"/>
              </w:rPr>
              <w:t>Observation 6</w:t>
            </w:r>
            <w:r>
              <w:rPr>
                <w:sz w:val="22"/>
              </w:rPr>
              <w:tab/>
              <w:t>Coexistence solutions for both Type C and Type E are required. A common design is preferable.</w:t>
            </w:r>
          </w:p>
          <w:p w14:paraId="757DA5FE" w14:textId="77777777" w:rsidR="00132D27" w:rsidRDefault="00366861">
            <w:pPr>
              <w:spacing w:before="0" w:after="0"/>
              <w:rPr>
                <w:sz w:val="22"/>
              </w:rPr>
            </w:pPr>
            <w:r>
              <w:rPr>
                <w:sz w:val="22"/>
              </w:rPr>
              <w:t>Observation 7</w:t>
            </w:r>
            <w:r>
              <w:rPr>
                <w:sz w:val="22"/>
              </w:rPr>
              <w:tab/>
              <w:t>Coexistence with type D UEs is not the focus of this work, but it must be guaranteed too.</w:t>
            </w:r>
          </w:p>
        </w:tc>
      </w:tr>
      <w:tr w:rsidR="00132D27" w14:paraId="47B7FB58" w14:textId="77777777">
        <w:trPr>
          <w:trHeight w:val="129"/>
        </w:trPr>
        <w:tc>
          <w:tcPr>
            <w:tcW w:w="1837" w:type="dxa"/>
          </w:tcPr>
          <w:p w14:paraId="2E6C781A" w14:textId="77777777" w:rsidR="00132D27" w:rsidRDefault="00366861">
            <w:pPr>
              <w:spacing w:before="0" w:after="0"/>
              <w:rPr>
                <w:sz w:val="22"/>
              </w:rPr>
            </w:pPr>
            <w:r>
              <w:rPr>
                <w:sz w:val="22"/>
              </w:rPr>
              <w:t>Bosch</w:t>
            </w:r>
          </w:p>
        </w:tc>
        <w:tc>
          <w:tcPr>
            <w:tcW w:w="8148" w:type="dxa"/>
          </w:tcPr>
          <w:p w14:paraId="1248587C" w14:textId="77777777" w:rsidR="00132D27" w:rsidRDefault="00366861">
            <w:pPr>
              <w:spacing w:before="0" w:after="0"/>
              <w:rPr>
                <w:sz w:val="22"/>
              </w:rPr>
            </w:pPr>
            <w:r>
              <w:rPr>
                <w:sz w:val="22"/>
              </w:rPr>
              <w:t>Observation 2: For dynamic co-channel coexistence, Type C devices should not be severely impacted.</w:t>
            </w:r>
          </w:p>
          <w:p w14:paraId="7C775B1E"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09EF9872" w14:textId="77777777" w:rsidR="00132D27" w:rsidRDefault="00366861">
            <w:pPr>
              <w:spacing w:before="0" w:after="0"/>
              <w:rPr>
                <w:sz w:val="22"/>
              </w:rPr>
            </w:pPr>
            <w:r>
              <w:rPr>
                <w:sz w:val="22"/>
              </w:rPr>
              <w:t>-</w:t>
            </w:r>
            <w:r>
              <w:rPr>
                <w:sz w:val="22"/>
              </w:rPr>
              <w:tab/>
              <w:t>FFS whether/how to consider  the channel congestion</w:t>
            </w:r>
          </w:p>
        </w:tc>
      </w:tr>
    </w:tbl>
    <w:p w14:paraId="78324611" w14:textId="77777777" w:rsidR="00132D27" w:rsidRDefault="00132D27">
      <w:pPr>
        <w:rPr>
          <w:rFonts w:eastAsia="MS Mincho"/>
          <w:sz w:val="22"/>
          <w:szCs w:val="24"/>
          <w:lang w:val="en-US"/>
        </w:rPr>
      </w:pPr>
    </w:p>
    <w:p w14:paraId="3BB6F7FB" w14:textId="77777777" w:rsidR="00132D27" w:rsidRDefault="00366861">
      <w:pPr>
        <w:pStyle w:val="Heading1"/>
      </w:pPr>
      <w:r>
        <w:t>Others</w:t>
      </w:r>
    </w:p>
    <w:p w14:paraId="7554311F" w14:textId="77777777" w:rsidR="00132D27" w:rsidRDefault="00366861">
      <w:pPr>
        <w:pStyle w:val="Heading2"/>
        <w:ind w:left="540"/>
      </w:pPr>
      <w:r>
        <w:t xml:space="preserve"> [</w:t>
      </w:r>
      <w:r>
        <w:rPr>
          <w:i/>
        </w:rPr>
        <w:t>INACTIVE</w:t>
      </w:r>
      <w:r>
        <w:t>] Issue 3-1: Operational Modes</w:t>
      </w:r>
    </w:p>
    <w:p w14:paraId="39ED6367" w14:textId="77777777" w:rsidR="00132D27" w:rsidRDefault="00366861">
      <w:pPr>
        <w:pStyle w:val="Heading3"/>
      </w:pPr>
      <w:r>
        <w:t xml:space="preserve">Summary of Company Views from </w:t>
      </w:r>
      <w:proofErr w:type="spellStart"/>
      <w:r>
        <w:t>TDocs</w:t>
      </w:r>
      <w:proofErr w:type="spellEnd"/>
    </w:p>
    <w:p w14:paraId="630B4B0B" w14:textId="77777777" w:rsidR="00132D27" w:rsidRDefault="00366861">
      <w:pPr>
        <w:spacing w:after="120"/>
        <w:jc w:val="both"/>
        <w:rPr>
          <w:rFonts w:eastAsia="MS Mincho"/>
          <w:sz w:val="22"/>
          <w:szCs w:val="22"/>
        </w:rPr>
      </w:pPr>
      <w:r>
        <w:rPr>
          <w:rFonts w:eastAsia="MS Mincho"/>
          <w:sz w:val="22"/>
          <w:szCs w:val="22"/>
        </w:rPr>
        <w:t xml:space="preserve">In </w:t>
      </w:r>
      <w:r>
        <w:t>RAN1#109-e</w:t>
      </w:r>
      <w:r>
        <w:rPr>
          <w:rFonts w:eastAsia="MS Mincho"/>
          <w:sz w:val="22"/>
          <w:szCs w:val="22"/>
        </w:rPr>
        <w:t>, the following combinations of operational modes were considered:</w:t>
      </w:r>
    </w:p>
    <w:p w14:paraId="434AE307"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AF44AF4"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78EC2A16"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171777B8" w14:textId="77777777" w:rsidR="00132D27" w:rsidRDefault="00366861">
      <w:pPr>
        <w:pStyle w:val="ListParagraph"/>
        <w:numPr>
          <w:ilvl w:val="0"/>
          <w:numId w:val="28"/>
        </w:numPr>
        <w:spacing w:after="120"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7A588CB5" w14:textId="77777777" w:rsidR="00132D27" w:rsidRDefault="00366861">
      <w:pPr>
        <w:jc w:val="both"/>
        <w:rPr>
          <w:rFonts w:eastAsia="MS Mincho"/>
          <w:sz w:val="22"/>
          <w:szCs w:val="22"/>
        </w:rPr>
      </w:pPr>
      <w:r>
        <w:rPr>
          <w:rFonts w:eastAsia="MS Mincho"/>
          <w:sz w:val="22"/>
          <w:szCs w:val="22"/>
        </w:rPr>
        <w:t xml:space="preserve">The corresponding agreement made in </w:t>
      </w:r>
      <w:r>
        <w:t>RAN1#109-e</w:t>
      </w:r>
      <w:r>
        <w:rPr>
          <w:rFonts w:eastAsia="MS Mincho"/>
          <w:sz w:val="22"/>
          <w:szCs w:val="22"/>
        </w:rPr>
        <w:t xml:space="preserve"> is as follows:</w:t>
      </w:r>
    </w:p>
    <w:tbl>
      <w:tblPr>
        <w:tblStyle w:val="TableGrid"/>
        <w:tblW w:w="9962" w:type="dxa"/>
        <w:tblLayout w:type="fixed"/>
        <w:tblLook w:val="04A0" w:firstRow="1" w:lastRow="0" w:firstColumn="1" w:lastColumn="0" w:noHBand="0" w:noVBand="1"/>
      </w:tblPr>
      <w:tblGrid>
        <w:gridCol w:w="9962"/>
      </w:tblGrid>
      <w:tr w:rsidR="00132D27" w14:paraId="6DEA9482" w14:textId="77777777">
        <w:tc>
          <w:tcPr>
            <w:tcW w:w="9962" w:type="dxa"/>
          </w:tcPr>
          <w:p w14:paraId="321AE4C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CC87FC9"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42DB30C4" w14:textId="77777777" w:rsidR="00132D27" w:rsidRDefault="00366861">
            <w:pPr>
              <w:pStyle w:val="ListParagraph"/>
              <w:numPr>
                <w:ilvl w:val="0"/>
                <w:numId w:val="10"/>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5B50401A" w14:textId="77777777" w:rsidR="00132D27" w:rsidRDefault="00366861">
      <w:pPr>
        <w:pStyle w:val="3GPPNormalText"/>
        <w:spacing w:before="120" w:after="0" w:line="259" w:lineRule="auto"/>
      </w:pPr>
      <w:r>
        <w:t>Based on the inputs from the company contributions, only 8 companies had voiced their views on this topic. The following is a brief of their views.</w:t>
      </w:r>
    </w:p>
    <w:p w14:paraId="30B80F78"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lastRenderedPageBreak/>
        <w:t>2 companies prefer to support only combination A, and not B and C – [11], [25]</w:t>
      </w:r>
    </w:p>
    <w:p w14:paraId="20364942"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4 companies prefer to include combination B – [8], [15], [22], [32]</w:t>
      </w:r>
    </w:p>
    <w:p w14:paraId="5DA53A92"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5 companies prefer to include combination C – [5], [8], [15], [22], [32]</w:t>
      </w:r>
    </w:p>
    <w:p w14:paraId="26C4EBD3"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1 company wants to specify solutions that leverage network deployment – [30]</w:t>
      </w:r>
    </w:p>
    <w:p w14:paraId="6B97CFFF"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3A135B61" w14:textId="77777777" w:rsidR="00132D27" w:rsidRDefault="00132D27">
      <w:pPr>
        <w:rPr>
          <w:rFonts w:eastAsia="MS Mincho"/>
          <w:sz w:val="22"/>
          <w:szCs w:val="24"/>
          <w:lang w:val="en-US"/>
        </w:rPr>
      </w:pPr>
    </w:p>
    <w:p w14:paraId="13A567E4" w14:textId="77777777" w:rsidR="00132D27" w:rsidRDefault="00366861">
      <w:pPr>
        <w:pStyle w:val="Heading4"/>
        <w:tabs>
          <w:tab w:val="left" w:pos="568"/>
        </w:tabs>
        <w:ind w:left="900"/>
        <w:rPr>
          <w:lang w:val="en-US"/>
        </w:rPr>
      </w:pPr>
      <w:r>
        <w:rPr>
          <w:lang w:val="en-US"/>
        </w:rPr>
        <w:t>Company Proposals:</w:t>
      </w:r>
    </w:p>
    <w:p w14:paraId="4B8F4C8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25A12D7" w14:textId="77777777">
        <w:trPr>
          <w:trHeight w:val="228"/>
        </w:trPr>
        <w:tc>
          <w:tcPr>
            <w:tcW w:w="1837" w:type="dxa"/>
          </w:tcPr>
          <w:p w14:paraId="5377A172" w14:textId="77777777" w:rsidR="00132D27" w:rsidRDefault="00366861">
            <w:pPr>
              <w:spacing w:before="0" w:after="0"/>
              <w:rPr>
                <w:b/>
                <w:sz w:val="22"/>
              </w:rPr>
            </w:pPr>
            <w:r>
              <w:rPr>
                <w:rFonts w:hint="eastAsia"/>
                <w:b/>
                <w:sz w:val="22"/>
              </w:rPr>
              <w:t>C</w:t>
            </w:r>
            <w:r>
              <w:rPr>
                <w:b/>
                <w:sz w:val="22"/>
              </w:rPr>
              <w:t>ompany</w:t>
            </w:r>
          </w:p>
        </w:tc>
        <w:tc>
          <w:tcPr>
            <w:tcW w:w="8148" w:type="dxa"/>
          </w:tcPr>
          <w:p w14:paraId="2F797A6A" w14:textId="77777777" w:rsidR="00132D27" w:rsidRDefault="00366861">
            <w:pPr>
              <w:spacing w:before="0" w:after="0"/>
              <w:rPr>
                <w:b/>
                <w:sz w:val="22"/>
              </w:rPr>
            </w:pPr>
            <w:r>
              <w:rPr>
                <w:b/>
                <w:sz w:val="22"/>
              </w:rPr>
              <w:t>Company proposal related to this issue</w:t>
            </w:r>
          </w:p>
        </w:tc>
      </w:tr>
      <w:tr w:rsidR="00132D27" w14:paraId="5EBA47C9" w14:textId="77777777">
        <w:trPr>
          <w:trHeight w:val="129"/>
        </w:trPr>
        <w:tc>
          <w:tcPr>
            <w:tcW w:w="1837" w:type="dxa"/>
          </w:tcPr>
          <w:p w14:paraId="3491B63F" w14:textId="77777777" w:rsidR="00132D27" w:rsidRDefault="00366861">
            <w:pPr>
              <w:spacing w:before="0" w:after="0"/>
              <w:rPr>
                <w:sz w:val="22"/>
              </w:rPr>
            </w:pPr>
            <w:r>
              <w:rPr>
                <w:sz w:val="22"/>
              </w:rPr>
              <w:t>ZTE, SANECHIPS</w:t>
            </w:r>
          </w:p>
        </w:tc>
        <w:tc>
          <w:tcPr>
            <w:tcW w:w="8148" w:type="dxa"/>
          </w:tcPr>
          <w:p w14:paraId="55095731" w14:textId="77777777" w:rsidR="00132D27" w:rsidRDefault="00366861">
            <w:pPr>
              <w:spacing w:before="0" w:after="0"/>
              <w:rPr>
                <w:sz w:val="22"/>
              </w:rPr>
            </w:pPr>
            <w:r>
              <w:rPr>
                <w:sz w:val="22"/>
              </w:rPr>
              <w:t>Observation 2: The solution of combination A can be reused for combination C because there is no essential difference for combination C comparing to combination A.</w:t>
            </w:r>
          </w:p>
          <w:p w14:paraId="6262D781" w14:textId="77777777" w:rsidR="00132D27" w:rsidRDefault="00366861">
            <w:pPr>
              <w:spacing w:before="0" w:after="0"/>
              <w:rPr>
                <w:sz w:val="22"/>
              </w:rPr>
            </w:pPr>
            <w:r>
              <w:rPr>
                <w:sz w:val="22"/>
              </w:rPr>
              <w:t>Proposal 8: Combination C should have the same priority as Combination A.</w:t>
            </w:r>
          </w:p>
          <w:p w14:paraId="04F24E80" w14:textId="77777777" w:rsidR="00132D27" w:rsidRDefault="00366861">
            <w:pPr>
              <w:spacing w:before="0" w:after="0"/>
              <w:rPr>
                <w:sz w:val="22"/>
              </w:rPr>
            </w:pPr>
            <w:r>
              <w:rPr>
                <w:sz w:val="22"/>
              </w:rPr>
              <w:t>Proposal 9: Combination B can be further considered after the competition of combination A, and the legacy mechanism in Rel-15 (sensing and reporting the sensing results to network) can be taken as starting point.</w:t>
            </w:r>
          </w:p>
        </w:tc>
      </w:tr>
      <w:tr w:rsidR="00132D27" w14:paraId="3E7FBE44" w14:textId="77777777">
        <w:trPr>
          <w:trHeight w:val="129"/>
        </w:trPr>
        <w:tc>
          <w:tcPr>
            <w:tcW w:w="1837" w:type="dxa"/>
          </w:tcPr>
          <w:p w14:paraId="2B60C835" w14:textId="77777777" w:rsidR="00132D27" w:rsidRDefault="00366861">
            <w:pPr>
              <w:spacing w:before="0" w:after="0"/>
              <w:rPr>
                <w:sz w:val="22"/>
              </w:rPr>
            </w:pPr>
            <w:r>
              <w:rPr>
                <w:sz w:val="22"/>
              </w:rPr>
              <w:t>CATT, GOHIGH</w:t>
            </w:r>
          </w:p>
        </w:tc>
        <w:tc>
          <w:tcPr>
            <w:tcW w:w="8148" w:type="dxa"/>
          </w:tcPr>
          <w:p w14:paraId="3AED5918" w14:textId="77777777" w:rsidR="00132D27" w:rsidRDefault="00366861">
            <w:pPr>
              <w:spacing w:before="0" w:after="0"/>
              <w:rPr>
                <w:sz w:val="22"/>
              </w:rPr>
            </w:pPr>
            <w:r>
              <w:rPr>
                <w:sz w:val="22"/>
              </w:rPr>
              <w:t>Proposal 4: For the study of co-channel coexistence solutions in Rel-18, the combinations of operational modes Mode 1 NR SL + Mode 4 LTE SL (Combination B) and Mode 2 NR SL + Mode 3 LTE SL (Combination C) should also be considered at the earlier stage.</w:t>
            </w:r>
          </w:p>
        </w:tc>
      </w:tr>
      <w:tr w:rsidR="00132D27" w14:paraId="787A003F" w14:textId="77777777">
        <w:trPr>
          <w:trHeight w:val="129"/>
        </w:trPr>
        <w:tc>
          <w:tcPr>
            <w:tcW w:w="1837" w:type="dxa"/>
          </w:tcPr>
          <w:p w14:paraId="45B31AA8" w14:textId="77777777" w:rsidR="00132D27" w:rsidRDefault="00366861">
            <w:pPr>
              <w:spacing w:before="0" w:after="0"/>
              <w:rPr>
                <w:sz w:val="22"/>
              </w:rPr>
            </w:pPr>
            <w:r>
              <w:rPr>
                <w:sz w:val="22"/>
              </w:rPr>
              <w:t xml:space="preserve">NEC </w:t>
            </w:r>
          </w:p>
        </w:tc>
        <w:tc>
          <w:tcPr>
            <w:tcW w:w="8148" w:type="dxa"/>
          </w:tcPr>
          <w:p w14:paraId="031284B7" w14:textId="77777777" w:rsidR="00132D27" w:rsidRDefault="00366861">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132D27" w14:paraId="1F221A6F" w14:textId="77777777">
        <w:trPr>
          <w:trHeight w:val="129"/>
        </w:trPr>
        <w:tc>
          <w:tcPr>
            <w:tcW w:w="1837" w:type="dxa"/>
          </w:tcPr>
          <w:p w14:paraId="7B6871B0" w14:textId="77777777" w:rsidR="00132D27" w:rsidRDefault="00366861">
            <w:pPr>
              <w:spacing w:before="0" w:after="0"/>
              <w:rPr>
                <w:sz w:val="22"/>
              </w:rPr>
            </w:pPr>
            <w:r>
              <w:rPr>
                <w:sz w:val="22"/>
              </w:rPr>
              <w:t>Lenovo</w:t>
            </w:r>
          </w:p>
        </w:tc>
        <w:tc>
          <w:tcPr>
            <w:tcW w:w="8148" w:type="dxa"/>
          </w:tcPr>
          <w:p w14:paraId="70DE66FE" w14:textId="77777777" w:rsidR="00132D27" w:rsidRDefault="00366861">
            <w:pPr>
              <w:spacing w:before="0" w:after="0"/>
              <w:rPr>
                <w:sz w:val="22"/>
              </w:rPr>
            </w:pPr>
            <w:r>
              <w:rPr>
                <w:sz w:val="22"/>
              </w:rPr>
              <w:t>Proposal 2: Support both Combination B which is Mode 1 NR SL+ Mode 4 LTE SL and Combination C which is Mode 2 NR SL + Mode 3 LTE SL for co-channel coexistence.</w:t>
            </w:r>
          </w:p>
        </w:tc>
      </w:tr>
      <w:tr w:rsidR="00132D27" w14:paraId="2C62A2ED" w14:textId="77777777">
        <w:trPr>
          <w:trHeight w:val="129"/>
        </w:trPr>
        <w:tc>
          <w:tcPr>
            <w:tcW w:w="1837" w:type="dxa"/>
          </w:tcPr>
          <w:p w14:paraId="7A5CC70C" w14:textId="77777777" w:rsidR="00132D27" w:rsidRDefault="00366861">
            <w:pPr>
              <w:spacing w:before="0" w:after="0"/>
              <w:rPr>
                <w:sz w:val="22"/>
              </w:rPr>
            </w:pPr>
            <w:r>
              <w:rPr>
                <w:sz w:val="22"/>
              </w:rPr>
              <w:t>Mitsubishi</w:t>
            </w:r>
          </w:p>
        </w:tc>
        <w:tc>
          <w:tcPr>
            <w:tcW w:w="8148" w:type="dxa"/>
          </w:tcPr>
          <w:p w14:paraId="544D1670" w14:textId="77777777" w:rsidR="00132D27" w:rsidRDefault="00366861">
            <w:pPr>
              <w:spacing w:before="0" w:after="0"/>
              <w:rPr>
                <w:sz w:val="22"/>
              </w:rPr>
            </w:pPr>
            <w:r>
              <w:rPr>
                <w:sz w:val="22"/>
              </w:rPr>
              <w:t>Proposal 3: For the study of co-channel coexistence solutions in Rel-18, combination of operational modes B and C are also considered.</w:t>
            </w:r>
          </w:p>
        </w:tc>
      </w:tr>
      <w:tr w:rsidR="00132D27" w14:paraId="4E52DCBA" w14:textId="77777777">
        <w:trPr>
          <w:trHeight w:val="129"/>
        </w:trPr>
        <w:tc>
          <w:tcPr>
            <w:tcW w:w="1837" w:type="dxa"/>
          </w:tcPr>
          <w:p w14:paraId="5F112893" w14:textId="77777777" w:rsidR="00132D27" w:rsidRDefault="00366861">
            <w:pPr>
              <w:spacing w:before="0" w:after="0"/>
              <w:rPr>
                <w:sz w:val="22"/>
              </w:rPr>
            </w:pPr>
            <w:r>
              <w:rPr>
                <w:sz w:val="22"/>
              </w:rPr>
              <w:t>Samsung</w:t>
            </w:r>
          </w:p>
        </w:tc>
        <w:tc>
          <w:tcPr>
            <w:tcW w:w="8148" w:type="dxa"/>
          </w:tcPr>
          <w:p w14:paraId="304E7E5F" w14:textId="77777777" w:rsidR="00132D27" w:rsidRDefault="00366861">
            <w:pPr>
              <w:spacing w:before="0" w:after="0"/>
              <w:rPr>
                <w:sz w:val="22"/>
              </w:rPr>
            </w:pPr>
            <w:r>
              <w:rPr>
                <w:sz w:val="22"/>
              </w:rPr>
              <w:t>Proposal 8: For the study of co-channel coexistence solutions in Rel-18, the combination of operational modes “Mode 2 NR SL with Mode 4 LTE SL” (operating combination A) is the only combination considered.</w:t>
            </w:r>
          </w:p>
        </w:tc>
      </w:tr>
      <w:tr w:rsidR="00132D27" w14:paraId="3464D44C" w14:textId="77777777">
        <w:trPr>
          <w:trHeight w:val="129"/>
        </w:trPr>
        <w:tc>
          <w:tcPr>
            <w:tcW w:w="1837" w:type="dxa"/>
          </w:tcPr>
          <w:p w14:paraId="5BEA99B8" w14:textId="77777777" w:rsidR="00132D27" w:rsidRDefault="00366861">
            <w:pPr>
              <w:spacing w:before="0" w:after="0"/>
              <w:rPr>
                <w:sz w:val="22"/>
              </w:rPr>
            </w:pPr>
            <w:r>
              <w:rPr>
                <w:sz w:val="22"/>
              </w:rPr>
              <w:t>Ericsson</w:t>
            </w:r>
          </w:p>
        </w:tc>
        <w:tc>
          <w:tcPr>
            <w:tcW w:w="8148" w:type="dxa"/>
          </w:tcPr>
          <w:p w14:paraId="521812FE" w14:textId="77777777" w:rsidR="00132D27" w:rsidRDefault="00366861">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009D6A60" w14:textId="77777777" w:rsidR="00132D27" w:rsidRDefault="00366861">
            <w:pPr>
              <w:spacing w:before="0" w:after="0"/>
              <w:rPr>
                <w:sz w:val="22"/>
              </w:rPr>
            </w:pPr>
            <w:r>
              <w:rPr>
                <w:sz w:val="22"/>
              </w:rPr>
              <w:t>Observation 1</w:t>
            </w:r>
            <w:r>
              <w:rPr>
                <w:sz w:val="22"/>
              </w:rPr>
              <w:tab/>
              <w:t>Combination A, where LTE SL UE and NR SL UE are selecting radio resources autonomously, is a relevant case, e.g., for operation in ITS band.</w:t>
            </w:r>
          </w:p>
          <w:p w14:paraId="32069F05" w14:textId="77777777" w:rsidR="00132D27" w:rsidRDefault="00366861">
            <w:pPr>
              <w:spacing w:before="0" w:after="0"/>
              <w:rPr>
                <w:sz w:val="22"/>
              </w:rPr>
            </w:pPr>
            <w:r>
              <w:rPr>
                <w:sz w:val="22"/>
              </w:rPr>
              <w:t>Observation 2</w:t>
            </w:r>
            <w:r>
              <w:rPr>
                <w:sz w:val="22"/>
              </w:rPr>
              <w:tab/>
              <w:t xml:space="preserve">Information about the presence of LTE UEs allows for addressing Combination B by means of scheduling restrictions applied by the </w:t>
            </w:r>
            <w:proofErr w:type="spellStart"/>
            <w:r>
              <w:rPr>
                <w:sz w:val="22"/>
              </w:rPr>
              <w:t>gNB</w:t>
            </w:r>
            <w:proofErr w:type="spellEnd"/>
            <w:r>
              <w:rPr>
                <w:sz w:val="22"/>
              </w:rPr>
              <w:t>.</w:t>
            </w:r>
          </w:p>
          <w:p w14:paraId="430F5ADC" w14:textId="77777777" w:rsidR="00132D27" w:rsidRDefault="00366861">
            <w:pPr>
              <w:spacing w:before="0" w:after="0"/>
              <w:rPr>
                <w:sz w:val="22"/>
              </w:rPr>
            </w:pPr>
            <w:r>
              <w:rPr>
                <w:sz w:val="22"/>
              </w:rPr>
              <w:t>Observation 3</w:t>
            </w:r>
            <w:r>
              <w:rPr>
                <w:sz w:val="22"/>
              </w:rPr>
              <w:tab/>
              <w:t>Information about reservations by LTE UEs requires dynamic and costly reports from the NR UE.</w:t>
            </w:r>
          </w:p>
          <w:p w14:paraId="3F1D794F" w14:textId="77777777" w:rsidR="00132D27" w:rsidRDefault="00366861">
            <w:pPr>
              <w:spacing w:before="0" w:after="0"/>
              <w:rPr>
                <w:sz w:val="22"/>
              </w:rPr>
            </w:pPr>
            <w:r>
              <w:rPr>
                <w:sz w:val="22"/>
              </w:rPr>
              <w:t>Observation 4</w:t>
            </w:r>
            <w:r>
              <w:rPr>
                <w:sz w:val="22"/>
              </w:rPr>
              <w:tab/>
              <w:t>Optimizations for Combination C are not feasible given the agreement precluding changes to LTE specifications.</w:t>
            </w:r>
          </w:p>
          <w:p w14:paraId="68C3A383" w14:textId="77777777" w:rsidR="00132D27" w:rsidRDefault="00366861">
            <w:pPr>
              <w:spacing w:before="0" w:after="0"/>
              <w:rPr>
                <w:sz w:val="22"/>
              </w:rPr>
            </w:pPr>
            <w:r>
              <w:rPr>
                <w:sz w:val="22"/>
              </w:rPr>
              <w:t>Observation 5</w:t>
            </w:r>
            <w:r>
              <w:rPr>
                <w:sz w:val="22"/>
              </w:rPr>
              <w:tab/>
              <w:t>Specific optimizations for Combination D are not needed.</w:t>
            </w:r>
          </w:p>
        </w:tc>
      </w:tr>
      <w:tr w:rsidR="00132D27" w14:paraId="12F24367" w14:textId="77777777">
        <w:trPr>
          <w:trHeight w:val="129"/>
        </w:trPr>
        <w:tc>
          <w:tcPr>
            <w:tcW w:w="1837" w:type="dxa"/>
          </w:tcPr>
          <w:p w14:paraId="1B313D2E" w14:textId="77777777" w:rsidR="00132D27" w:rsidRDefault="00366861">
            <w:pPr>
              <w:spacing w:before="0" w:after="0"/>
              <w:rPr>
                <w:sz w:val="22"/>
              </w:rPr>
            </w:pPr>
            <w:r>
              <w:rPr>
                <w:sz w:val="22"/>
              </w:rPr>
              <w:t>Continental</w:t>
            </w:r>
          </w:p>
        </w:tc>
        <w:tc>
          <w:tcPr>
            <w:tcW w:w="8148" w:type="dxa"/>
          </w:tcPr>
          <w:p w14:paraId="4B04D1D2" w14:textId="77777777" w:rsidR="00132D27" w:rsidRDefault="00366861">
            <w:pPr>
              <w:spacing w:before="0" w:after="0"/>
              <w:rPr>
                <w:sz w:val="22"/>
              </w:rPr>
            </w:pPr>
            <w:r>
              <w:rPr>
                <w:sz w:val="22"/>
              </w:rPr>
              <w:t xml:space="preserve">Proposal 1: The study of co-channel coexistence should prioritize Combination A, but should also consider enhancements applicable to Combinations B and C.  </w:t>
            </w:r>
          </w:p>
        </w:tc>
      </w:tr>
    </w:tbl>
    <w:p w14:paraId="73107F49" w14:textId="77777777" w:rsidR="00132D27" w:rsidRDefault="00132D27">
      <w:pPr>
        <w:rPr>
          <w:rFonts w:eastAsia="MS Mincho"/>
          <w:sz w:val="22"/>
          <w:szCs w:val="24"/>
          <w:lang w:val="en-US"/>
        </w:rPr>
      </w:pPr>
    </w:p>
    <w:p w14:paraId="5AF00E8D" w14:textId="77777777" w:rsidR="00132D27" w:rsidRDefault="00366861">
      <w:pPr>
        <w:pStyle w:val="Heading2"/>
        <w:ind w:left="540"/>
      </w:pPr>
      <w:r>
        <w:t>[</w:t>
      </w:r>
      <w:r>
        <w:rPr>
          <w:i/>
        </w:rPr>
        <w:t>INACTIVE</w:t>
      </w:r>
      <w:r>
        <w:t>] Issue 3-2: Synchronization</w:t>
      </w:r>
    </w:p>
    <w:p w14:paraId="466B1AF4" w14:textId="77777777" w:rsidR="00132D27" w:rsidRDefault="00366861">
      <w:pPr>
        <w:pStyle w:val="Heading3"/>
      </w:pPr>
      <w:r>
        <w:t xml:space="preserve">Summary of Company Views from </w:t>
      </w:r>
      <w:proofErr w:type="spellStart"/>
      <w:r>
        <w:t>TDocs</w:t>
      </w:r>
      <w:proofErr w:type="spellEnd"/>
    </w:p>
    <w:p w14:paraId="15F5D36B" w14:textId="77777777" w:rsidR="00132D27" w:rsidRDefault="00366861">
      <w:pPr>
        <w:spacing w:before="120" w:after="0"/>
        <w:jc w:val="both"/>
        <w:rPr>
          <w:rFonts w:eastAsia="MS Mincho"/>
          <w:sz w:val="22"/>
          <w:szCs w:val="22"/>
        </w:rPr>
      </w:pPr>
      <w:r>
        <w:rPr>
          <w:rFonts w:eastAsia="MS Mincho"/>
          <w:sz w:val="22"/>
          <w:szCs w:val="22"/>
        </w:rPr>
        <w:t>Companies had covered the synchronization aspects in their contributions, with the following aspects highlighted.</w:t>
      </w:r>
    </w:p>
    <w:p w14:paraId="12BC5C02"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Slot boundary alignment between LTE SL and NR SL is based on Rel-16 in-device framework, and they are assumed to be aligned – [1], [17]</w:t>
      </w:r>
    </w:p>
    <w:p w14:paraId="5F226BAD"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In the case where the NR SL UE is not synchronized, it uses the LTE SLSS as the synchronization reference – [4], [5], [14], [30]</w:t>
      </w:r>
    </w:p>
    <w:p w14:paraId="4689B978"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Study the case where the slot boundary is misaligned between LTE SL and NR SL – [22], [25], [32]</w:t>
      </w:r>
    </w:p>
    <w:p w14:paraId="2C9D0078"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1E27C733" w14:textId="77777777" w:rsidR="00132D27" w:rsidRDefault="00132D27">
      <w:pPr>
        <w:jc w:val="both"/>
        <w:rPr>
          <w:rFonts w:eastAsia="MS Mincho"/>
          <w:szCs w:val="24"/>
        </w:rPr>
      </w:pPr>
    </w:p>
    <w:p w14:paraId="7711AD91" w14:textId="77777777" w:rsidR="00132D27" w:rsidRDefault="00366861">
      <w:pPr>
        <w:pStyle w:val="Heading4"/>
        <w:tabs>
          <w:tab w:val="left" w:pos="568"/>
        </w:tabs>
        <w:ind w:left="900"/>
        <w:rPr>
          <w:lang w:val="en-US"/>
        </w:rPr>
      </w:pPr>
      <w:r>
        <w:rPr>
          <w:lang w:val="en-US"/>
        </w:rPr>
        <w:t>Company Proposals:</w:t>
      </w:r>
    </w:p>
    <w:p w14:paraId="7C3C7CC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BCFB24D" w14:textId="77777777">
        <w:trPr>
          <w:trHeight w:val="228"/>
        </w:trPr>
        <w:tc>
          <w:tcPr>
            <w:tcW w:w="1837" w:type="dxa"/>
          </w:tcPr>
          <w:p w14:paraId="378C9851" w14:textId="77777777" w:rsidR="00132D27" w:rsidRDefault="00366861">
            <w:pPr>
              <w:spacing w:before="0" w:after="0"/>
              <w:rPr>
                <w:b/>
                <w:sz w:val="22"/>
              </w:rPr>
            </w:pPr>
            <w:r>
              <w:rPr>
                <w:rFonts w:hint="eastAsia"/>
                <w:b/>
                <w:sz w:val="22"/>
              </w:rPr>
              <w:t>C</w:t>
            </w:r>
            <w:r>
              <w:rPr>
                <w:b/>
                <w:sz w:val="22"/>
              </w:rPr>
              <w:t>ompany</w:t>
            </w:r>
          </w:p>
        </w:tc>
        <w:tc>
          <w:tcPr>
            <w:tcW w:w="8148" w:type="dxa"/>
          </w:tcPr>
          <w:p w14:paraId="27BC3F28" w14:textId="77777777" w:rsidR="00132D27" w:rsidRDefault="00366861">
            <w:pPr>
              <w:spacing w:before="0" w:after="0"/>
              <w:rPr>
                <w:b/>
                <w:sz w:val="22"/>
              </w:rPr>
            </w:pPr>
            <w:r>
              <w:rPr>
                <w:b/>
                <w:sz w:val="22"/>
              </w:rPr>
              <w:t>Company proposal related to this issue</w:t>
            </w:r>
          </w:p>
        </w:tc>
      </w:tr>
      <w:tr w:rsidR="00132D27" w14:paraId="71868933" w14:textId="77777777">
        <w:trPr>
          <w:trHeight w:val="129"/>
        </w:trPr>
        <w:tc>
          <w:tcPr>
            <w:tcW w:w="1837" w:type="dxa"/>
          </w:tcPr>
          <w:p w14:paraId="69F82CD4" w14:textId="77777777" w:rsidR="00132D27" w:rsidRDefault="00366861">
            <w:pPr>
              <w:spacing w:before="0" w:after="0"/>
              <w:rPr>
                <w:sz w:val="22"/>
              </w:rPr>
            </w:pPr>
            <w:r>
              <w:rPr>
                <w:sz w:val="22"/>
              </w:rPr>
              <w:t>Nokia</w:t>
            </w:r>
          </w:p>
        </w:tc>
        <w:tc>
          <w:tcPr>
            <w:tcW w:w="8148" w:type="dxa"/>
          </w:tcPr>
          <w:p w14:paraId="70DCC0C4" w14:textId="77777777" w:rsidR="00132D27" w:rsidRDefault="00366861">
            <w:pPr>
              <w:spacing w:before="0" w:after="0"/>
              <w:rPr>
                <w:sz w:val="22"/>
              </w:rPr>
            </w:pPr>
            <w:r>
              <w:rPr>
                <w:sz w:val="22"/>
              </w:rPr>
              <w:t>Observation 9: For any co-channel coexistence mode slot and subframe boundary alignment between LTE and NR SL is assumed</w:t>
            </w:r>
          </w:p>
          <w:p w14:paraId="5FDC13CA" w14:textId="77777777" w:rsidR="00132D27" w:rsidRDefault="00366861">
            <w:pPr>
              <w:spacing w:before="0" w:after="0"/>
              <w:rPr>
                <w:sz w:val="22"/>
              </w:rPr>
            </w:pPr>
            <w:r>
              <w:rPr>
                <w:sz w:val="22"/>
              </w:rPr>
              <w:t>Proposal 13: When non-overlapping resource pools are configured for semi-static TDM based co-channel coexistence, DFN/SFN and subframe/slot alignment between NR SL and LTE SL is assumed.</w:t>
            </w:r>
          </w:p>
          <w:p w14:paraId="18F01E80" w14:textId="77777777" w:rsidR="00132D27" w:rsidRDefault="00366861">
            <w:pPr>
              <w:spacing w:before="0" w:after="0"/>
              <w:rPr>
                <w:sz w:val="22"/>
              </w:rPr>
            </w:pPr>
            <w:r>
              <w:rPr>
                <w:sz w:val="22"/>
              </w:rPr>
              <w:t>Proposal 14: Type A device should support transmitting NR S-SSB that is based on reception of LTE S-SSB in co-channel coexistence operation.</w:t>
            </w:r>
          </w:p>
          <w:p w14:paraId="4ECEE07A" w14:textId="77777777" w:rsidR="00132D27" w:rsidRDefault="00366861">
            <w:pPr>
              <w:spacing w:before="0" w:after="0"/>
              <w:rPr>
                <w:sz w:val="22"/>
              </w:rPr>
            </w:pPr>
            <w:r>
              <w:rPr>
                <w:sz w:val="22"/>
              </w:rPr>
              <w:t>Proposal 15: RAN1 should discuss how a Type B NR SL UE can be synchronized with nearby LTE SL UEs and if Type B device should have LTE S-SSB reception and/or transmission capabilities</w:t>
            </w:r>
          </w:p>
        </w:tc>
      </w:tr>
      <w:tr w:rsidR="00132D27" w14:paraId="0E3225DC" w14:textId="77777777">
        <w:trPr>
          <w:trHeight w:val="129"/>
        </w:trPr>
        <w:tc>
          <w:tcPr>
            <w:tcW w:w="1837" w:type="dxa"/>
          </w:tcPr>
          <w:p w14:paraId="514A6469" w14:textId="77777777" w:rsidR="00132D27" w:rsidRDefault="00366861">
            <w:pPr>
              <w:spacing w:before="0" w:after="0"/>
              <w:rPr>
                <w:sz w:val="22"/>
              </w:rPr>
            </w:pPr>
            <w:r>
              <w:rPr>
                <w:sz w:val="22"/>
              </w:rPr>
              <w:t>Vivo</w:t>
            </w:r>
          </w:p>
        </w:tc>
        <w:tc>
          <w:tcPr>
            <w:tcW w:w="8148" w:type="dxa"/>
          </w:tcPr>
          <w:p w14:paraId="2DFAE5CA" w14:textId="77777777" w:rsidR="00132D27" w:rsidRDefault="00366861">
            <w:pPr>
              <w:tabs>
                <w:tab w:val="left" w:pos="506"/>
              </w:tabs>
              <w:spacing w:before="0" w:after="0"/>
              <w:rPr>
                <w:sz w:val="22"/>
              </w:rPr>
            </w:pPr>
            <w:r>
              <w:rPr>
                <w:sz w:val="22"/>
              </w:rPr>
              <w:t xml:space="preserve">Observation 7: The design of the synchronization signal is different between LTE SL and NR SL, so there might be a collision between the synchronization signal of one RAT and PSSCH transmission of the other RAT. </w:t>
            </w:r>
          </w:p>
          <w:p w14:paraId="0D4E4177" w14:textId="77777777" w:rsidR="00132D27" w:rsidRDefault="00366861">
            <w:pPr>
              <w:tabs>
                <w:tab w:val="left" w:pos="506"/>
              </w:tabs>
              <w:spacing w:before="0" w:after="0"/>
              <w:rPr>
                <w:sz w:val="22"/>
              </w:rPr>
            </w:pPr>
            <w:r>
              <w:rPr>
                <w:sz w:val="22"/>
              </w:rPr>
              <w:t xml:space="preserve">Proposal 4: If dynamic resource sharing is supported, the collision between the synchronization signal and the resource pools of different RATs should be solved,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132D27" w14:paraId="6165008A" w14:textId="77777777">
        <w:trPr>
          <w:trHeight w:val="129"/>
        </w:trPr>
        <w:tc>
          <w:tcPr>
            <w:tcW w:w="1837" w:type="dxa"/>
          </w:tcPr>
          <w:p w14:paraId="34E3222B" w14:textId="77777777" w:rsidR="00132D27" w:rsidRDefault="00366861">
            <w:pPr>
              <w:spacing w:before="0" w:after="0"/>
              <w:rPr>
                <w:sz w:val="22"/>
              </w:rPr>
            </w:pPr>
            <w:r>
              <w:rPr>
                <w:sz w:val="22"/>
              </w:rPr>
              <w:t>ZTE, SANECHIPS</w:t>
            </w:r>
          </w:p>
        </w:tc>
        <w:tc>
          <w:tcPr>
            <w:tcW w:w="8148" w:type="dxa"/>
          </w:tcPr>
          <w:p w14:paraId="08A29CC6" w14:textId="77777777" w:rsidR="00132D27" w:rsidRDefault="00366861">
            <w:pPr>
              <w:tabs>
                <w:tab w:val="left" w:pos="506"/>
              </w:tabs>
              <w:spacing w:before="0" w:after="0"/>
              <w:rPr>
                <w:sz w:val="22"/>
              </w:rPr>
            </w:pPr>
            <w:r>
              <w:rPr>
                <w:sz w:val="22"/>
              </w:rPr>
              <w:t xml:space="preserve">Proposal 6: </w:t>
            </w:r>
            <w:r>
              <w:rPr>
                <w:sz w:val="22"/>
              </w:rPr>
              <w:tab/>
              <w:t>The slot boundary can be aligned between NR SL and LTE SL by requiring NR SL to perform synchronization procedure according to the synchronization priority selection order of LTE SL.</w:t>
            </w:r>
          </w:p>
        </w:tc>
      </w:tr>
      <w:tr w:rsidR="00132D27" w14:paraId="630EDEB9" w14:textId="77777777">
        <w:trPr>
          <w:trHeight w:val="129"/>
        </w:trPr>
        <w:tc>
          <w:tcPr>
            <w:tcW w:w="1837" w:type="dxa"/>
          </w:tcPr>
          <w:p w14:paraId="7AD29934" w14:textId="77777777" w:rsidR="00132D27" w:rsidRDefault="00366861">
            <w:pPr>
              <w:spacing w:before="0" w:after="0"/>
              <w:rPr>
                <w:sz w:val="22"/>
              </w:rPr>
            </w:pPr>
            <w:r>
              <w:rPr>
                <w:sz w:val="22"/>
              </w:rPr>
              <w:t>Xiaomi</w:t>
            </w:r>
          </w:p>
        </w:tc>
        <w:tc>
          <w:tcPr>
            <w:tcW w:w="8148" w:type="dxa"/>
          </w:tcPr>
          <w:p w14:paraId="7C4C4F61" w14:textId="77777777" w:rsidR="00132D27" w:rsidRDefault="00366861">
            <w:pPr>
              <w:spacing w:before="0" w:after="0"/>
              <w:rPr>
                <w:sz w:val="22"/>
                <w:szCs w:val="22"/>
              </w:rPr>
            </w:pPr>
            <w:r>
              <w:rPr>
                <w:sz w:val="22"/>
                <w:szCs w:val="22"/>
              </w:rPr>
              <w:t>Proposal 6: For dynamic resource sharing, NR SL synchronization resource is not configured in the carrier shared by LTE and NR SL</w:t>
            </w:r>
          </w:p>
          <w:p w14:paraId="168E473C" w14:textId="77777777" w:rsidR="00132D27" w:rsidRDefault="00366861">
            <w:pPr>
              <w:spacing w:before="0" w:after="0"/>
              <w:rPr>
                <w:sz w:val="22"/>
                <w:szCs w:val="22"/>
              </w:rPr>
            </w:pPr>
            <w:r>
              <w:rPr>
                <w:sz w:val="22"/>
                <w:szCs w:val="22"/>
              </w:rPr>
              <w:t>- NR SL communication can select LTE SLSS as the synchronization reference.</w:t>
            </w:r>
          </w:p>
          <w:p w14:paraId="6B4F7A2C" w14:textId="77777777" w:rsidR="00132D27" w:rsidRDefault="00366861">
            <w:pPr>
              <w:spacing w:before="0" w:after="0"/>
              <w:rPr>
                <w:sz w:val="22"/>
                <w:szCs w:val="22"/>
              </w:rPr>
            </w:pPr>
            <w:r>
              <w:rPr>
                <w:sz w:val="22"/>
                <w:szCs w:val="22"/>
              </w:rPr>
              <w:t>Proposal 7: NR SL logic slots shall exclude the slots which have time domain overlapping with LTE synchronization resources.</w:t>
            </w:r>
          </w:p>
        </w:tc>
      </w:tr>
      <w:tr w:rsidR="00132D27" w14:paraId="15EE334C" w14:textId="77777777">
        <w:trPr>
          <w:trHeight w:val="129"/>
        </w:trPr>
        <w:tc>
          <w:tcPr>
            <w:tcW w:w="1837" w:type="dxa"/>
          </w:tcPr>
          <w:p w14:paraId="4C83390C" w14:textId="77777777" w:rsidR="00132D27" w:rsidRDefault="00366861">
            <w:pPr>
              <w:spacing w:before="0" w:after="0"/>
              <w:rPr>
                <w:sz w:val="22"/>
              </w:rPr>
            </w:pPr>
            <w:r>
              <w:rPr>
                <w:sz w:val="22"/>
              </w:rPr>
              <w:lastRenderedPageBreak/>
              <w:t>ETRI</w:t>
            </w:r>
          </w:p>
        </w:tc>
        <w:tc>
          <w:tcPr>
            <w:tcW w:w="8148" w:type="dxa"/>
          </w:tcPr>
          <w:p w14:paraId="61305308" w14:textId="77777777" w:rsidR="00132D27" w:rsidRDefault="00366861">
            <w:pPr>
              <w:spacing w:before="0" w:after="0"/>
              <w:rPr>
                <w:sz w:val="22"/>
                <w:szCs w:val="22"/>
              </w:rPr>
            </w:pPr>
            <w:r>
              <w:rPr>
                <w:sz w:val="22"/>
                <w:szCs w:val="22"/>
              </w:rPr>
              <w:t>Proposal 6: It is proposed to reuse Rel-16 in-device framework can be reused to ensure alignment between NR slot boundary and LTE subframe boundary.</w:t>
            </w:r>
          </w:p>
        </w:tc>
      </w:tr>
      <w:tr w:rsidR="00132D27" w14:paraId="112C1541" w14:textId="77777777">
        <w:trPr>
          <w:trHeight w:val="129"/>
        </w:trPr>
        <w:tc>
          <w:tcPr>
            <w:tcW w:w="1837" w:type="dxa"/>
          </w:tcPr>
          <w:p w14:paraId="6E32B8D5" w14:textId="77777777" w:rsidR="00132D27" w:rsidRDefault="00366861">
            <w:pPr>
              <w:spacing w:before="0" w:after="0"/>
              <w:rPr>
                <w:sz w:val="22"/>
              </w:rPr>
            </w:pPr>
            <w:r>
              <w:rPr>
                <w:sz w:val="22"/>
              </w:rPr>
              <w:t>Mitsubishi</w:t>
            </w:r>
          </w:p>
        </w:tc>
        <w:tc>
          <w:tcPr>
            <w:tcW w:w="8148" w:type="dxa"/>
          </w:tcPr>
          <w:p w14:paraId="2AE9B57F"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62E49530" w14:textId="77777777" w:rsidR="00132D27" w:rsidRDefault="00366861">
            <w:pPr>
              <w:spacing w:before="0" w:after="0"/>
              <w:rPr>
                <w:color w:val="BFBFBF" w:themeColor="background1" w:themeShade="BF"/>
                <w:sz w:val="22"/>
                <w:szCs w:val="22"/>
              </w:rPr>
            </w:pPr>
            <w:r>
              <w:rPr>
                <w:sz w:val="22"/>
                <w:szCs w:val="22"/>
              </w:rPr>
              <w:tab/>
            </w:r>
            <w:r>
              <w:rPr>
                <w:color w:val="BFBFBF" w:themeColor="background1" w:themeShade="BF"/>
                <w:sz w:val="22"/>
                <w:szCs w:val="22"/>
              </w:rPr>
              <w:t>- Resource allocation modifications to NR Rel.17 procedure in order to take into account the LTE reservation in overlapping resources</w:t>
            </w:r>
            <w:r>
              <w:rPr>
                <w:color w:val="BFBFBF" w:themeColor="background1" w:themeShade="BF"/>
                <w:sz w:val="22"/>
                <w:szCs w:val="22"/>
              </w:rPr>
              <w:tab/>
            </w:r>
          </w:p>
          <w:p w14:paraId="763C3A49"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7F94F947" w14:textId="77777777" w:rsidR="00132D27" w:rsidRDefault="00366861">
            <w:pPr>
              <w:tabs>
                <w:tab w:val="left" w:pos="704"/>
              </w:tabs>
              <w:spacing w:before="0" w:after="0"/>
              <w:rPr>
                <w:sz w:val="22"/>
              </w:rPr>
            </w:pPr>
            <w:r>
              <w:rPr>
                <w:sz w:val="22"/>
                <w:szCs w:val="22"/>
              </w:rPr>
              <w:t xml:space="preserve">     - Solutions for coexistence and cross-RAT interpretation of sidelink synchronization signals</w:t>
            </w:r>
          </w:p>
        </w:tc>
      </w:tr>
      <w:tr w:rsidR="00132D27" w14:paraId="22A58FB6" w14:textId="77777777">
        <w:trPr>
          <w:trHeight w:val="129"/>
        </w:trPr>
        <w:tc>
          <w:tcPr>
            <w:tcW w:w="1837" w:type="dxa"/>
          </w:tcPr>
          <w:p w14:paraId="633806D9" w14:textId="77777777" w:rsidR="00132D27" w:rsidRDefault="00366861">
            <w:pPr>
              <w:spacing w:before="0" w:after="0"/>
              <w:rPr>
                <w:sz w:val="22"/>
              </w:rPr>
            </w:pPr>
            <w:r>
              <w:rPr>
                <w:sz w:val="22"/>
              </w:rPr>
              <w:t>Samsung</w:t>
            </w:r>
          </w:p>
        </w:tc>
        <w:tc>
          <w:tcPr>
            <w:tcW w:w="8148" w:type="dxa"/>
          </w:tcPr>
          <w:p w14:paraId="776BA16C" w14:textId="77777777" w:rsidR="00132D27" w:rsidRDefault="00366861">
            <w:pPr>
              <w:tabs>
                <w:tab w:val="left" w:pos="704"/>
              </w:tabs>
              <w:spacing w:before="0" w:after="0"/>
              <w:rPr>
                <w:sz w:val="22"/>
              </w:rPr>
            </w:pPr>
            <w:r>
              <w:rPr>
                <w:sz w:val="22"/>
              </w:rPr>
              <w:t>Observation 3: In case of LTE/NR SL co-existence, unsynchronized LTE/NR SL transmissions can suffer a greater performance loss.</w:t>
            </w:r>
          </w:p>
          <w:p w14:paraId="771CB054" w14:textId="77777777" w:rsidR="00132D27" w:rsidRDefault="00366861">
            <w:pPr>
              <w:tabs>
                <w:tab w:val="left" w:pos="704"/>
              </w:tabs>
              <w:spacing w:before="0" w:after="0"/>
              <w:rPr>
                <w:sz w:val="22"/>
              </w:rPr>
            </w:pPr>
            <w:r>
              <w:rPr>
                <w:sz w:val="22"/>
              </w:rPr>
              <w:t>Proposal 2: Further study how to achieve synchronization between NR and LTE SL transmissions when sharing common resources.</w:t>
            </w:r>
          </w:p>
        </w:tc>
      </w:tr>
      <w:tr w:rsidR="00132D27" w14:paraId="785C9F6A" w14:textId="77777777">
        <w:trPr>
          <w:trHeight w:val="129"/>
        </w:trPr>
        <w:tc>
          <w:tcPr>
            <w:tcW w:w="1837" w:type="dxa"/>
          </w:tcPr>
          <w:p w14:paraId="44870312" w14:textId="77777777" w:rsidR="00132D27" w:rsidRDefault="00366861">
            <w:pPr>
              <w:spacing w:before="0" w:after="0"/>
              <w:rPr>
                <w:sz w:val="22"/>
              </w:rPr>
            </w:pPr>
            <w:r>
              <w:rPr>
                <w:sz w:val="22"/>
              </w:rPr>
              <w:t>Ericsson</w:t>
            </w:r>
          </w:p>
        </w:tc>
        <w:tc>
          <w:tcPr>
            <w:tcW w:w="8148" w:type="dxa"/>
          </w:tcPr>
          <w:p w14:paraId="0A8DAE19" w14:textId="77777777" w:rsidR="00132D27" w:rsidRDefault="00366861">
            <w:pPr>
              <w:tabs>
                <w:tab w:val="left" w:pos="704"/>
              </w:tabs>
              <w:spacing w:before="0" w:after="0"/>
              <w:rPr>
                <w:sz w:val="22"/>
              </w:rPr>
            </w:pPr>
            <w:r>
              <w:rPr>
                <w:sz w:val="22"/>
              </w:rPr>
              <w:t>Proposal 9</w:t>
            </w:r>
            <w:r>
              <w:rPr>
                <w:sz w:val="22"/>
              </w:rPr>
              <w:tab/>
              <w:t xml:space="preserve">RAN1 specifies for type-A devices to follow LTE SLSS, if available, in the context of coexistence between LTE and NR </w:t>
            </w:r>
            <w:proofErr w:type="spellStart"/>
            <w:r>
              <w:rPr>
                <w:sz w:val="22"/>
              </w:rPr>
              <w:t>sidelinks</w:t>
            </w:r>
            <w:proofErr w:type="spellEnd"/>
            <w:r>
              <w:rPr>
                <w:sz w:val="22"/>
              </w:rPr>
              <w:t>.</w:t>
            </w:r>
          </w:p>
        </w:tc>
      </w:tr>
      <w:tr w:rsidR="00132D27" w14:paraId="232B05A8" w14:textId="77777777">
        <w:trPr>
          <w:trHeight w:val="129"/>
        </w:trPr>
        <w:tc>
          <w:tcPr>
            <w:tcW w:w="1837" w:type="dxa"/>
          </w:tcPr>
          <w:p w14:paraId="145C9767" w14:textId="77777777" w:rsidR="00132D27" w:rsidRDefault="00366861">
            <w:pPr>
              <w:spacing w:before="0" w:after="0"/>
              <w:rPr>
                <w:sz w:val="22"/>
              </w:rPr>
            </w:pPr>
            <w:r>
              <w:rPr>
                <w:sz w:val="22"/>
              </w:rPr>
              <w:t>Continental</w:t>
            </w:r>
          </w:p>
        </w:tc>
        <w:tc>
          <w:tcPr>
            <w:tcW w:w="8148" w:type="dxa"/>
          </w:tcPr>
          <w:p w14:paraId="3F29017E" w14:textId="77777777" w:rsidR="00132D27" w:rsidRDefault="00366861">
            <w:pPr>
              <w:spacing w:before="0" w:after="0"/>
              <w:rPr>
                <w:sz w:val="22"/>
              </w:rPr>
            </w:pPr>
            <w:r>
              <w:rPr>
                <w:sz w:val="22"/>
              </w:rPr>
              <w:t>Proposal 4: RAN1 should consider both scenarios with full synchronization and fixed misalignment between NR SL and LTE SL.</w:t>
            </w:r>
          </w:p>
        </w:tc>
      </w:tr>
    </w:tbl>
    <w:p w14:paraId="4484D16D" w14:textId="77777777" w:rsidR="00132D27" w:rsidRDefault="00132D27">
      <w:pPr>
        <w:rPr>
          <w:rFonts w:eastAsia="MS Mincho"/>
          <w:sz w:val="22"/>
          <w:szCs w:val="24"/>
          <w:lang w:val="en-US"/>
        </w:rPr>
      </w:pPr>
    </w:p>
    <w:p w14:paraId="366322CE" w14:textId="77777777" w:rsidR="00132D27" w:rsidRDefault="00366861">
      <w:pPr>
        <w:pStyle w:val="Heading1"/>
      </w:pPr>
      <w:r>
        <w:t xml:space="preserve">Collection of Agreements/Conclusions from Previous Meetings </w:t>
      </w:r>
    </w:p>
    <w:p w14:paraId="143B1B5F" w14:textId="77777777" w:rsidR="00132D27" w:rsidRDefault="00366861">
      <w:pPr>
        <w:pStyle w:val="Heading2"/>
      </w:pPr>
      <w:r>
        <w:t>RAN1#110 (August 22</w:t>
      </w:r>
      <w:r>
        <w:rPr>
          <w:vertAlign w:val="superscript"/>
        </w:rPr>
        <w:t>nd</w:t>
      </w:r>
      <w:r>
        <w:t xml:space="preserve"> – 26</w:t>
      </w:r>
      <w:r>
        <w:rPr>
          <w:vertAlign w:val="superscript"/>
        </w:rPr>
        <w:t>th</w:t>
      </w:r>
      <w:r>
        <w:t>, 2022)</w:t>
      </w:r>
    </w:p>
    <w:p w14:paraId="3A95B985" w14:textId="77777777" w:rsidR="00132D27" w:rsidRDefault="00366861">
      <w:pPr>
        <w:spacing w:after="0"/>
        <w:rPr>
          <w:b/>
          <w:sz w:val="22"/>
          <w:szCs w:val="22"/>
          <w:lang w:eastAsia="zh-CN"/>
        </w:rPr>
      </w:pPr>
      <w:r>
        <w:rPr>
          <w:b/>
          <w:sz w:val="22"/>
          <w:szCs w:val="22"/>
          <w:highlight w:val="darkYellow"/>
          <w:lang w:eastAsia="zh-CN"/>
        </w:rPr>
        <w:t>Working assumption</w:t>
      </w:r>
    </w:p>
    <w:p w14:paraId="1CFAEB06" w14:textId="77777777" w:rsidR="00132D27" w:rsidRDefault="00366861">
      <w:pPr>
        <w:spacing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61171880" w14:textId="77777777" w:rsidR="00132D27" w:rsidRDefault="00132D27">
      <w:pPr>
        <w:spacing w:after="0"/>
        <w:rPr>
          <w:sz w:val="22"/>
          <w:szCs w:val="22"/>
          <w:lang w:eastAsia="ko-KR"/>
        </w:rPr>
      </w:pPr>
    </w:p>
    <w:p w14:paraId="4E13BFBD" w14:textId="77777777" w:rsidR="00132D27" w:rsidRDefault="00366861">
      <w:pPr>
        <w:pStyle w:val="3GPPNormalText"/>
        <w:spacing w:after="0"/>
        <w:rPr>
          <w:b/>
        </w:rPr>
      </w:pPr>
      <w:r>
        <w:rPr>
          <w:b/>
          <w:lang w:val="en-GB"/>
        </w:rPr>
        <w:t>Conclusion</w:t>
      </w:r>
    </w:p>
    <w:p w14:paraId="66AF9C4F" w14:textId="77777777" w:rsidR="00132D27" w:rsidRDefault="00366861">
      <w:pPr>
        <w:pStyle w:val="ListParagraph"/>
        <w:ind w:left="0"/>
        <w:jc w:val="both"/>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7A0C7D0E"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4C2673AD"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7A309BC5"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FFS: potential enhancements for synchronization can be further investigated</w:t>
      </w:r>
    </w:p>
    <w:p w14:paraId="35D4D24C" w14:textId="77777777" w:rsidR="00132D27" w:rsidRDefault="00132D27">
      <w:pPr>
        <w:spacing w:line="259" w:lineRule="auto"/>
        <w:jc w:val="both"/>
        <w:rPr>
          <w:rFonts w:eastAsia="MS Mincho"/>
        </w:rPr>
      </w:pPr>
    </w:p>
    <w:p w14:paraId="40947FA8" w14:textId="77777777" w:rsidR="00132D27" w:rsidRDefault="00366861">
      <w:pPr>
        <w:pStyle w:val="3GPPNormalText"/>
        <w:spacing w:after="0"/>
        <w:rPr>
          <w:b/>
          <w:lang w:val="en-GB"/>
        </w:rPr>
      </w:pPr>
      <w:r>
        <w:rPr>
          <w:b/>
          <w:highlight w:val="green"/>
          <w:lang w:val="en-GB"/>
        </w:rPr>
        <w:t>Agreement</w:t>
      </w:r>
    </w:p>
    <w:p w14:paraId="1BF225E7" w14:textId="77777777" w:rsidR="00132D27" w:rsidRDefault="00366861">
      <w:pPr>
        <w:pStyle w:val="ListParagraph"/>
        <w:ind w:left="0"/>
        <w:jc w:val="both"/>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33A4C88A"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NR SL resource pool is configured with 15 kHz SCS.</w:t>
      </w:r>
    </w:p>
    <w:p w14:paraId="53AE23C2"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p w14:paraId="5A9EAA35"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For NR PSFCH (if configured), at least the following alternatives are studied:</w:t>
      </w:r>
    </w:p>
    <w:p w14:paraId="13F4A034"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2AB2A26A" w14:textId="77777777" w:rsidR="00132D27" w:rsidRDefault="00366861">
      <w:pPr>
        <w:pStyle w:val="ListParagraph"/>
        <w:numPr>
          <w:ilvl w:val="3"/>
          <w:numId w:val="10"/>
        </w:numPr>
        <w:spacing w:line="259" w:lineRule="auto"/>
        <w:ind w:left="1440"/>
        <w:jc w:val="both"/>
        <w:rPr>
          <w:rFonts w:ascii="Times New Roman" w:eastAsia="MS Mincho" w:hAnsi="Times New Roman"/>
        </w:rPr>
      </w:pPr>
      <w:r>
        <w:rPr>
          <w:rFonts w:ascii="Times New Roman" w:eastAsia="MS Mincho" w:hAnsi="Times New Roman"/>
        </w:rPr>
        <w:lastRenderedPageBreak/>
        <w:t>FFS: Avoiding PSFCH transmissions can be performed by the UE transmitting PSFCH and/or the UE transmitting PSSCH.</w:t>
      </w:r>
    </w:p>
    <w:p w14:paraId="220D86D7"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Alt 2: NR SL UEs use a periodically repeating set of PSFCH slots.</w:t>
      </w:r>
    </w:p>
    <w:p w14:paraId="7BFAA0C5" w14:textId="77777777" w:rsidR="00132D27" w:rsidRDefault="00366861">
      <w:pPr>
        <w:pStyle w:val="ListParagraph"/>
        <w:numPr>
          <w:ilvl w:val="3"/>
          <w:numId w:val="10"/>
        </w:numPr>
        <w:spacing w:line="259" w:lineRule="auto"/>
        <w:ind w:left="1440"/>
        <w:jc w:val="both"/>
        <w:rPr>
          <w:rFonts w:ascii="Times New Roman" w:eastAsia="MS Mincho" w:hAnsi="Times New Roman"/>
        </w:rPr>
      </w:pPr>
      <w:r>
        <w:rPr>
          <w:rFonts w:ascii="Times New Roman" w:eastAsia="MS Mincho" w:hAnsi="Times New Roman"/>
        </w:rPr>
        <w:t>FFS: periodicities of the set.</w:t>
      </w:r>
    </w:p>
    <w:p w14:paraId="58F6AE62" w14:textId="77777777" w:rsidR="00132D27" w:rsidRDefault="00132D27">
      <w:pPr>
        <w:spacing w:line="259" w:lineRule="auto"/>
        <w:jc w:val="both"/>
        <w:rPr>
          <w:rFonts w:eastAsia="MS Mincho"/>
        </w:rPr>
      </w:pPr>
    </w:p>
    <w:p w14:paraId="0A8CD985" w14:textId="77777777" w:rsidR="00132D27" w:rsidRDefault="00366861">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588176B7"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9B43B8B" w14:textId="77777777" w:rsidR="00132D27" w:rsidRDefault="00366861">
      <w:pPr>
        <w:spacing w:after="0"/>
        <w:rPr>
          <w:rFonts w:eastAsia="MS Mincho"/>
          <w:sz w:val="22"/>
          <w:szCs w:val="22"/>
        </w:rPr>
      </w:pPr>
      <w:r>
        <w:rPr>
          <w:rFonts w:eastAsia="MS Mincho"/>
          <w:sz w:val="22"/>
          <w:szCs w:val="22"/>
        </w:rPr>
        <w:t>For co-channel coexistence in Rel-18, no changes in the LTE SL specifications are allowed.</w:t>
      </w:r>
    </w:p>
    <w:p w14:paraId="125D475F" w14:textId="77777777" w:rsidR="00132D27" w:rsidRDefault="00132D27">
      <w:pPr>
        <w:pStyle w:val="3GPPNormalText"/>
      </w:pPr>
    </w:p>
    <w:p w14:paraId="1F87D55D" w14:textId="77777777" w:rsidR="00132D27" w:rsidRDefault="00366861">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3911200F" w14:textId="77777777" w:rsidR="00132D27" w:rsidRDefault="00366861">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6107C008" w14:textId="77777777" w:rsidR="00132D27" w:rsidRDefault="00366861">
      <w:pPr>
        <w:pStyle w:val="ListParagraph"/>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15ED1EB" w14:textId="77777777" w:rsidR="00132D27" w:rsidRDefault="00132D27">
      <w:pPr>
        <w:pStyle w:val="3GPPNormalText"/>
        <w:spacing w:after="0"/>
      </w:pPr>
    </w:p>
    <w:p w14:paraId="2DA7E423"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CE7DC4C"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5FB1CD4" w14:textId="77777777" w:rsidR="00132D27" w:rsidRDefault="00366861">
      <w:pPr>
        <w:pStyle w:val="ListParagraph"/>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0D8D983E" w14:textId="77777777" w:rsidR="00132D27" w:rsidRDefault="00132D27">
      <w:pPr>
        <w:rPr>
          <w:sz w:val="22"/>
          <w:szCs w:val="22"/>
          <w:lang w:eastAsia="zh-CN"/>
        </w:rPr>
      </w:pPr>
    </w:p>
    <w:p w14:paraId="0C164C98"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E8518AE" w14:textId="77777777" w:rsidR="00132D27" w:rsidRDefault="00366861">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6310A8E8"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112CBEC6"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7C9F7A62" w14:textId="77777777" w:rsidR="00132D27" w:rsidRDefault="00366861">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D26F43F" w14:textId="77777777" w:rsidR="00132D27" w:rsidRDefault="00132D27">
      <w:pPr>
        <w:rPr>
          <w:sz w:val="22"/>
          <w:szCs w:val="22"/>
          <w:lang w:eastAsia="zh-CN"/>
        </w:rPr>
      </w:pPr>
    </w:p>
    <w:p w14:paraId="2A74C511"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CB8EF25" w14:textId="77777777" w:rsidR="00132D27" w:rsidRDefault="00366861">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3DBB53B4" w14:textId="77777777" w:rsidR="00132D27" w:rsidRDefault="00132D27">
      <w:pPr>
        <w:rPr>
          <w:color w:val="1F497D"/>
          <w:sz w:val="22"/>
          <w:szCs w:val="22"/>
          <w:lang w:eastAsia="zh-CN"/>
        </w:rPr>
      </w:pPr>
    </w:p>
    <w:p w14:paraId="5687047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4C44964" w14:textId="77777777" w:rsidR="00132D27" w:rsidRDefault="00366861">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9403F38"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0C62288" w14:textId="77777777" w:rsidR="00132D27" w:rsidRDefault="00366861">
      <w:pPr>
        <w:pStyle w:val="ListParagraph"/>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C27976C" w14:textId="77777777" w:rsidR="00132D27" w:rsidRDefault="00366861">
      <w:pPr>
        <w:pStyle w:val="ListParagraph"/>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E8BFCE"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lastRenderedPageBreak/>
        <w:t>FFS: Whether/how to define other method(s) for device type A to be aware of resources being occupied by LTE SL.</w:t>
      </w:r>
    </w:p>
    <w:p w14:paraId="2D133D2B"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561E73B6" w14:textId="77777777" w:rsidR="00132D27" w:rsidRDefault="00132D27">
      <w:pPr>
        <w:pStyle w:val="3GPPNormalText"/>
        <w:spacing w:after="0"/>
      </w:pPr>
    </w:p>
    <w:p w14:paraId="6949E5D5" w14:textId="77777777" w:rsidR="00132D27" w:rsidRDefault="00366861">
      <w:pPr>
        <w:pStyle w:val="Heading1"/>
        <w:tabs>
          <w:tab w:val="clear" w:pos="432"/>
        </w:tabs>
        <w:rPr>
          <w:snapToGrid w:val="0"/>
          <w:lang w:val="en-US"/>
        </w:rPr>
      </w:pPr>
      <w:r>
        <w:rPr>
          <w:lang w:val="en-US"/>
        </w:rPr>
        <w:t>References</w:t>
      </w:r>
    </w:p>
    <w:p w14:paraId="5302F89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R1-2208358</w:t>
      </w:r>
      <w:r>
        <w:rPr>
          <w:iCs/>
          <w:lang w:val="en-US"/>
        </w:rPr>
        <w:tab/>
        <w:t>On Co-channel Coexistence for LTE Sidelink and NR Sidelink</w:t>
      </w:r>
      <w:r>
        <w:rPr>
          <w:iCs/>
          <w:lang w:val="en-US"/>
        </w:rPr>
        <w:tab/>
        <w:t>Nokia, Nokia Shanghai Bell</w:t>
      </w:r>
    </w:p>
    <w:p w14:paraId="34088FE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R1-2208450</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 xml:space="preserve">Huawei, </w:t>
      </w:r>
      <w:proofErr w:type="spellStart"/>
      <w:r>
        <w:rPr>
          <w:iCs/>
          <w:lang w:val="en-US"/>
        </w:rPr>
        <w:t>HiSilicon</w:t>
      </w:r>
      <w:proofErr w:type="spellEnd"/>
    </w:p>
    <w:p w14:paraId="4784735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R1-2208556</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Spreadtrum</w:t>
      </w:r>
      <w:proofErr w:type="spellEnd"/>
      <w:r>
        <w:rPr>
          <w:iCs/>
          <w:lang w:val="en-US"/>
        </w:rPr>
        <w:t xml:space="preserve"> Communications</w:t>
      </w:r>
    </w:p>
    <w:p w14:paraId="3F49D12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R1-2208645</w:t>
      </w:r>
      <w:r>
        <w:rPr>
          <w:iCs/>
          <w:lang w:val="en-US"/>
        </w:rPr>
        <w:tab/>
        <w:t>Co-channel coexistence for LTE sidelink and NR sidelink</w:t>
      </w:r>
      <w:r>
        <w:rPr>
          <w:iCs/>
          <w:lang w:val="en-US"/>
        </w:rPr>
        <w:tab/>
        <w:t>vivo</w:t>
      </w:r>
    </w:p>
    <w:p w14:paraId="0DEAC63A"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R1-2208724</w:t>
      </w:r>
      <w:r>
        <w:rPr>
          <w:iCs/>
          <w:lang w:val="en-US"/>
        </w:rPr>
        <w:tab/>
        <w:t xml:space="preserve">Study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t xml:space="preserve">ZTE, </w:t>
      </w:r>
      <w:proofErr w:type="spellStart"/>
      <w:r>
        <w:rPr>
          <w:iCs/>
          <w:lang w:val="en-US"/>
        </w:rPr>
        <w:t>Sanechips</w:t>
      </w:r>
      <w:proofErr w:type="spellEnd"/>
    </w:p>
    <w:p w14:paraId="02C363D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R1-2208765</w:t>
      </w:r>
      <w:r>
        <w:rPr>
          <w:iCs/>
          <w:lang w:val="en-US"/>
        </w:rPr>
        <w:tab/>
        <w:t>Discussion on Sidelink Co-channel Coexistence</w:t>
      </w:r>
      <w:r>
        <w:rPr>
          <w:iCs/>
          <w:lang w:val="en-US"/>
        </w:rPr>
        <w:tab/>
        <w:t>Panasonic</w:t>
      </w:r>
    </w:p>
    <w:p w14:paraId="1CDA98A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R1-2208824</w:t>
      </w:r>
      <w:r>
        <w:rPr>
          <w:iCs/>
          <w:lang w:val="en-US"/>
        </w:rPr>
        <w:tab/>
        <w:t>Discussion on dynamic resource sharing in co-channel coexistence of LTE and NR SL</w:t>
      </w:r>
      <w:r>
        <w:rPr>
          <w:iCs/>
          <w:lang w:val="en-US"/>
        </w:rPr>
        <w:tab/>
      </w:r>
      <w:r>
        <w:rPr>
          <w:iCs/>
          <w:lang w:val="en-US"/>
        </w:rPr>
        <w:tab/>
        <w:t>OPPO</w:t>
      </w:r>
    </w:p>
    <w:p w14:paraId="091F458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R1-2208978</w:t>
      </w:r>
      <w:r>
        <w:rPr>
          <w:iCs/>
          <w:lang w:val="en-US"/>
        </w:rPr>
        <w:tab/>
        <w:t>Discussion on co-channel coexistence for LTE sidelink and NR sidelink</w:t>
      </w:r>
      <w:r>
        <w:rPr>
          <w:iCs/>
          <w:lang w:val="en-US"/>
        </w:rPr>
        <w:tab/>
      </w:r>
      <w:r>
        <w:rPr>
          <w:iCs/>
          <w:lang w:val="en-US"/>
        </w:rPr>
        <w:tab/>
        <w:t>CATT, GOHIGH</w:t>
      </w:r>
    </w:p>
    <w:p w14:paraId="0FBBAE2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R1-2209056</w:t>
      </w:r>
      <w:r>
        <w:rPr>
          <w:iCs/>
          <w:lang w:val="en-US"/>
        </w:rPr>
        <w:tab/>
        <w:t>Considerations for LTE Sidelink and NR Sidelink Co-channel Coexistence</w:t>
      </w:r>
      <w:r>
        <w:rPr>
          <w:iCs/>
          <w:lang w:val="en-US"/>
        </w:rPr>
        <w:tab/>
        <w:t>Intel Corporation</w:t>
      </w:r>
    </w:p>
    <w:p w14:paraId="2E15D58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R1-2209103</w:t>
      </w:r>
      <w:r>
        <w:rPr>
          <w:iCs/>
          <w:lang w:val="en-US"/>
        </w:rPr>
        <w:tab/>
        <w:t>Discussion on co-channel coexistence for LTE sidelink</w:t>
      </w:r>
      <w:r>
        <w:rPr>
          <w:iCs/>
          <w:lang w:val="en-US"/>
        </w:rPr>
        <w:tab/>
        <w:t>Sony</w:t>
      </w:r>
    </w:p>
    <w:p w14:paraId="16AD8C7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R1-2209150</w:t>
      </w:r>
      <w:r>
        <w:rPr>
          <w:iCs/>
          <w:lang w:val="en-US"/>
        </w:rPr>
        <w:tab/>
        <w:t>Co-existence between LTE and NR sidelink</w:t>
      </w:r>
      <w:r>
        <w:rPr>
          <w:iCs/>
          <w:lang w:val="en-US"/>
        </w:rPr>
        <w:tab/>
        <w:t>NEC</w:t>
      </w:r>
    </w:p>
    <w:p w14:paraId="1AF169D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R1-2209169</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14:paraId="3A76766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R1-2209237</w:t>
      </w:r>
      <w:r>
        <w:rPr>
          <w:iCs/>
          <w:lang w:val="en-US"/>
        </w:rPr>
        <w:tab/>
        <w:t>Considerations on co-channel coexistence for LTE SL and NR SL</w:t>
      </w:r>
      <w:r>
        <w:rPr>
          <w:iCs/>
          <w:lang w:val="en-US"/>
        </w:rPr>
        <w:tab/>
        <w:t>CAICT</w:t>
      </w:r>
    </w:p>
    <w:p w14:paraId="6DA9660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R1-2209288</w:t>
      </w:r>
      <w:r>
        <w:rPr>
          <w:iCs/>
          <w:lang w:val="en-US"/>
        </w:rPr>
        <w:tab/>
        <w:t xml:space="preserve">Discussion on co-channel coexistence for LTE and NR </w:t>
      </w:r>
      <w:proofErr w:type="spellStart"/>
      <w:r>
        <w:rPr>
          <w:iCs/>
          <w:lang w:val="en-US"/>
        </w:rPr>
        <w:t>sidelink</w:t>
      </w:r>
      <w:proofErr w:type="spellEnd"/>
      <w:r>
        <w:rPr>
          <w:iCs/>
          <w:lang w:val="en-US"/>
        </w:rPr>
        <w:tab/>
      </w:r>
      <w:proofErr w:type="spellStart"/>
      <w:r>
        <w:rPr>
          <w:iCs/>
          <w:lang w:val="en-US"/>
        </w:rPr>
        <w:t>xiaomi</w:t>
      </w:r>
      <w:proofErr w:type="spellEnd"/>
    </w:p>
    <w:p w14:paraId="16BCB44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R1-2209303</w:t>
      </w:r>
      <w:r>
        <w:rPr>
          <w:iCs/>
          <w:lang w:val="en-US"/>
        </w:rPr>
        <w:tab/>
        <w:t>Discussion on co-channel coexistence for LTE sidelink and NR sidelink</w:t>
      </w:r>
      <w:r>
        <w:rPr>
          <w:iCs/>
          <w:lang w:val="en-US"/>
        </w:rPr>
        <w:tab/>
      </w:r>
      <w:r>
        <w:rPr>
          <w:iCs/>
          <w:lang w:val="en-US"/>
        </w:rPr>
        <w:tab/>
        <w:t>Lenovo</w:t>
      </w:r>
    </w:p>
    <w:p w14:paraId="605CBA1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R1-2209340</w:t>
      </w:r>
      <w:r>
        <w:rPr>
          <w:iCs/>
          <w:lang w:val="en-US"/>
        </w:rPr>
        <w:tab/>
        <w:t>Discussion on co-channel coexistence for LTE sidelink and NR sidelink</w:t>
      </w:r>
      <w:r>
        <w:rPr>
          <w:iCs/>
          <w:lang w:val="en-US"/>
        </w:rPr>
        <w:tab/>
      </w:r>
      <w:r>
        <w:rPr>
          <w:iCs/>
          <w:lang w:val="en-US"/>
        </w:rPr>
        <w:tab/>
        <w:t>CMCC</w:t>
      </w:r>
    </w:p>
    <w:p w14:paraId="605B19C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R1-2209406</w:t>
      </w:r>
      <w:r>
        <w:rPr>
          <w:iCs/>
          <w:lang w:val="en-US"/>
        </w:rPr>
        <w:tab/>
        <w:t>Discussion on co-channel coexistence for LTE sidelink and NR sidelink</w:t>
      </w:r>
      <w:r>
        <w:rPr>
          <w:iCs/>
          <w:lang w:val="en-US"/>
        </w:rPr>
        <w:tab/>
      </w:r>
      <w:r>
        <w:rPr>
          <w:iCs/>
          <w:lang w:val="en-US"/>
        </w:rPr>
        <w:tab/>
        <w:t>ETRI</w:t>
      </w:r>
    </w:p>
    <w:p w14:paraId="21F9E8C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R1-2209419</w:t>
      </w:r>
      <w:r>
        <w:rPr>
          <w:iCs/>
          <w:lang w:val="en-US"/>
        </w:rPr>
        <w:tab/>
        <w:t>Discussion on Co-Channel Coexistence for LTE and NR Sidelink</w:t>
      </w:r>
      <w:r>
        <w:rPr>
          <w:iCs/>
          <w:lang w:val="en-US"/>
        </w:rPr>
        <w:tab/>
        <w:t>Fraunhofer HHI, Fraunhofer IIS</w:t>
      </w:r>
    </w:p>
    <w:p w14:paraId="0B64C8B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R1-2209480</w:t>
      </w:r>
      <w:r>
        <w:rPr>
          <w:iCs/>
          <w:lang w:val="en-US"/>
        </w:rPr>
        <w:tab/>
        <w:t>Discussion on co-channel coexistence for LTE sidelink and NR sidelink</w:t>
      </w:r>
      <w:r>
        <w:rPr>
          <w:iCs/>
          <w:lang w:val="en-US"/>
        </w:rPr>
        <w:tab/>
      </w:r>
      <w:r>
        <w:rPr>
          <w:iCs/>
          <w:lang w:val="en-US"/>
        </w:rPr>
        <w:tab/>
        <w:t>LG Electronics</w:t>
      </w:r>
    </w:p>
    <w:p w14:paraId="34747F2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R1-2209520</w:t>
      </w:r>
      <w:r>
        <w:rPr>
          <w:iCs/>
          <w:lang w:val="en-US"/>
        </w:rPr>
        <w:tab/>
        <w:t>Co-channel coexistence for NR sidelink and LTE sidelink</w:t>
      </w:r>
      <w:r>
        <w:rPr>
          <w:iCs/>
          <w:lang w:val="en-US"/>
        </w:rPr>
        <w:tab/>
        <w:t>MediaTek Inc.</w:t>
      </w:r>
    </w:p>
    <w:p w14:paraId="743DD16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R1-2209587</w:t>
      </w:r>
      <w:r>
        <w:rPr>
          <w:iCs/>
          <w:lang w:val="en-US"/>
        </w:rPr>
        <w:tab/>
        <w:t>Discussion on Co-channel Coexistence for LTE Sidelink and NR Sidelink</w:t>
      </w:r>
      <w:r>
        <w:rPr>
          <w:iCs/>
          <w:lang w:val="en-US"/>
        </w:rPr>
        <w:tab/>
        <w:t>Apple</w:t>
      </w:r>
    </w:p>
    <w:p w14:paraId="02965F84"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R1-2209611</w:t>
      </w:r>
      <w:r>
        <w:rPr>
          <w:iCs/>
          <w:lang w:val="en-US"/>
        </w:rPr>
        <w:tab/>
        <w:t>On sidelink co-channel coexistence issues</w:t>
      </w:r>
      <w:r>
        <w:rPr>
          <w:iCs/>
          <w:lang w:val="en-US"/>
        </w:rPr>
        <w:tab/>
        <w:t>Mitsubishi Electric RCE</w:t>
      </w:r>
    </w:p>
    <w:p w14:paraId="5DDB065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R1-2209632</w:t>
      </w:r>
      <w:r>
        <w:rPr>
          <w:iCs/>
          <w:lang w:val="en-US"/>
        </w:rPr>
        <w:tab/>
        <w:t>Discussion on dynamic co-channel coexistence for LTE sidelink and NR sidelink</w:t>
      </w:r>
      <w:r>
        <w:rPr>
          <w:iCs/>
          <w:lang w:val="en-US"/>
        </w:rPr>
        <w:tab/>
        <w:t>TOYOTA Info Technology Center</w:t>
      </w:r>
    </w:p>
    <w:p w14:paraId="369045E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R1-2209637</w:t>
      </w:r>
      <w:r>
        <w:rPr>
          <w:iCs/>
          <w:lang w:val="en-US"/>
        </w:rPr>
        <w:tab/>
        <w:t xml:space="preserve">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InterDigital</w:t>
      </w:r>
      <w:proofErr w:type="spellEnd"/>
      <w:r>
        <w:rPr>
          <w:iCs/>
          <w:lang w:val="en-US"/>
        </w:rPr>
        <w:t>, Inc.</w:t>
      </w:r>
    </w:p>
    <w:p w14:paraId="57D776A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R1-2209733</w:t>
      </w:r>
      <w:r>
        <w:rPr>
          <w:iCs/>
          <w:lang w:val="en-US"/>
        </w:rPr>
        <w:tab/>
        <w:t>On co-channel coexistence for LTE sidelink and NR sidelink</w:t>
      </w:r>
      <w:r>
        <w:rPr>
          <w:iCs/>
          <w:lang w:val="en-US"/>
        </w:rPr>
        <w:tab/>
        <w:t>Samsung</w:t>
      </w:r>
    </w:p>
    <w:p w14:paraId="7FEFD18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R1-2209777</w:t>
      </w:r>
      <w:r>
        <w:rPr>
          <w:iCs/>
          <w:lang w:val="en-US"/>
        </w:rPr>
        <w:tab/>
        <w:t xml:space="preserve">Discussion on co-channel coexistence for LTE sidelink and NR sidelink </w:t>
      </w:r>
      <w:r>
        <w:rPr>
          <w:iCs/>
          <w:lang w:val="en-US"/>
        </w:rPr>
        <w:tab/>
        <w:t>Sharp</w:t>
      </w:r>
    </w:p>
    <w:p w14:paraId="2E46720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R1-2209906</w:t>
      </w:r>
      <w:r>
        <w:rPr>
          <w:iCs/>
          <w:lang w:val="en-US"/>
        </w:rPr>
        <w:tab/>
        <w:t>Discussion on co-channel coexistence of LTE-SL and NR-SL</w:t>
      </w:r>
      <w:r>
        <w:rPr>
          <w:iCs/>
          <w:lang w:val="en-US"/>
        </w:rPr>
        <w:tab/>
        <w:t>NTT DOCOMO, INC.</w:t>
      </w:r>
    </w:p>
    <w:p w14:paraId="5F922B2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R1-2209987</w:t>
      </w:r>
      <w:r>
        <w:rPr>
          <w:iCs/>
          <w:lang w:val="en-US"/>
        </w:rPr>
        <w:tab/>
        <w:t>Co-channel Coexistence Between LTE SL and NR SL</w:t>
      </w:r>
      <w:r>
        <w:rPr>
          <w:iCs/>
          <w:lang w:val="en-US"/>
        </w:rPr>
        <w:tab/>
        <w:t>Qualcomm Incorporated</w:t>
      </w:r>
    </w:p>
    <w:p w14:paraId="058F17A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R1-2210080</w:t>
      </w:r>
      <w:r>
        <w:rPr>
          <w:iCs/>
          <w:lang w:val="en-US"/>
        </w:rPr>
        <w:tab/>
        <w:t>Views on LTE and NR sidelink co-channel coexistence</w:t>
      </w:r>
      <w:r>
        <w:rPr>
          <w:iCs/>
          <w:lang w:val="en-US"/>
        </w:rPr>
        <w:tab/>
        <w:t>ROBERT BOSCH GmbH</w:t>
      </w:r>
    </w:p>
    <w:p w14:paraId="5D8AD48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R1-2210131</w:t>
      </w:r>
      <w:r>
        <w:rPr>
          <w:iCs/>
          <w:lang w:val="en-US"/>
        </w:rPr>
        <w:tab/>
        <w:t>Co-channel coexistence between LTE sidelink and NR sidelink</w:t>
      </w:r>
      <w:r>
        <w:rPr>
          <w:iCs/>
          <w:lang w:val="en-US"/>
        </w:rPr>
        <w:tab/>
        <w:t>Ericsson</w:t>
      </w:r>
    </w:p>
    <w:p w14:paraId="32092D9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R1-2210141</w:t>
      </w:r>
      <w:r>
        <w:rPr>
          <w:iCs/>
          <w:lang w:val="en-US"/>
        </w:rPr>
        <w:tab/>
        <w:t xml:space="preserve">Discussion on co-channel coexistence for LTE sidelink and NR sidelink </w:t>
      </w:r>
      <w:r>
        <w:rPr>
          <w:iCs/>
          <w:lang w:val="en-US"/>
        </w:rPr>
        <w:tab/>
        <w:t>WILUS Inc.</w:t>
      </w:r>
    </w:p>
    <w:p w14:paraId="2526EA2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R1-2210187</w:t>
      </w:r>
      <w:r>
        <w:rPr>
          <w:iCs/>
          <w:lang w:val="en-US"/>
        </w:rPr>
        <w:tab/>
        <w:t>Discussion on Co-channel coexistence for LTE sidelink and NR sidelink</w:t>
      </w:r>
      <w:r>
        <w:rPr>
          <w:iCs/>
          <w:lang w:val="en-US"/>
        </w:rPr>
        <w:tab/>
        <w:t xml:space="preserve">Continental Automotive </w:t>
      </w:r>
      <w:r>
        <w:rPr>
          <w:iCs/>
          <w:lang w:val="en-US"/>
        </w:rPr>
        <w:lastRenderedPageBreak/>
        <w:t>GmbH</w:t>
      </w:r>
    </w:p>
    <w:p w14:paraId="60F27E89" w14:textId="77777777" w:rsidR="00132D27" w:rsidRDefault="00132D27">
      <w:pPr>
        <w:widowControl w:val="0"/>
        <w:overflowPunct/>
        <w:autoSpaceDE/>
        <w:adjustRightInd/>
        <w:spacing w:after="120"/>
        <w:jc w:val="both"/>
        <w:textAlignment w:val="auto"/>
        <w:rPr>
          <w:iCs/>
          <w:lang w:val="en-US"/>
        </w:rPr>
      </w:pPr>
    </w:p>
    <w:p w14:paraId="51ED44D4" w14:textId="77777777" w:rsidR="00132D27" w:rsidRDefault="00366861">
      <w:pPr>
        <w:pStyle w:val="Heading1"/>
        <w:numPr>
          <w:ilvl w:val="0"/>
          <w:numId w:val="0"/>
        </w:numPr>
        <w:ind w:left="432" w:hanging="432"/>
      </w:pPr>
      <w:r>
        <w:t xml:space="preserve">Appendix A: Contact Information </w:t>
      </w:r>
    </w:p>
    <w:p w14:paraId="16766AE9" w14:textId="77777777" w:rsidR="00132D27" w:rsidRDefault="00366861">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57F023B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132D27" w14:paraId="41D362B8" w14:textId="77777777">
        <w:trPr>
          <w:trHeight w:val="158"/>
        </w:trPr>
        <w:tc>
          <w:tcPr>
            <w:tcW w:w="1980" w:type="dxa"/>
          </w:tcPr>
          <w:p w14:paraId="329710BA" w14:textId="77777777" w:rsidR="00132D27" w:rsidRDefault="00366861">
            <w:pPr>
              <w:spacing w:before="0" w:after="0"/>
              <w:rPr>
                <w:b/>
                <w:bCs/>
                <w:sz w:val="22"/>
              </w:rPr>
            </w:pPr>
            <w:r>
              <w:rPr>
                <w:b/>
                <w:bCs/>
                <w:sz w:val="22"/>
              </w:rPr>
              <w:t>Company</w:t>
            </w:r>
          </w:p>
        </w:tc>
        <w:tc>
          <w:tcPr>
            <w:tcW w:w="3235" w:type="dxa"/>
          </w:tcPr>
          <w:p w14:paraId="686982F7" w14:textId="77777777" w:rsidR="00132D27" w:rsidRDefault="00366861">
            <w:pPr>
              <w:spacing w:before="0" w:after="0"/>
              <w:rPr>
                <w:b/>
                <w:bCs/>
                <w:sz w:val="22"/>
              </w:rPr>
            </w:pPr>
            <w:r>
              <w:rPr>
                <w:b/>
                <w:bCs/>
                <w:sz w:val="22"/>
              </w:rPr>
              <w:t>Name</w:t>
            </w:r>
          </w:p>
        </w:tc>
        <w:tc>
          <w:tcPr>
            <w:tcW w:w="4770" w:type="dxa"/>
          </w:tcPr>
          <w:p w14:paraId="32D21DF1" w14:textId="77777777" w:rsidR="00132D27" w:rsidRDefault="00366861">
            <w:pPr>
              <w:spacing w:before="0" w:after="0"/>
              <w:rPr>
                <w:b/>
                <w:bCs/>
                <w:sz w:val="22"/>
              </w:rPr>
            </w:pPr>
            <w:r>
              <w:rPr>
                <w:b/>
                <w:bCs/>
                <w:sz w:val="22"/>
              </w:rPr>
              <w:t>Email Address</w:t>
            </w:r>
          </w:p>
        </w:tc>
      </w:tr>
      <w:tr w:rsidR="00132D27" w14:paraId="545B3637" w14:textId="77777777">
        <w:trPr>
          <w:trHeight w:val="158"/>
        </w:trPr>
        <w:tc>
          <w:tcPr>
            <w:tcW w:w="1980" w:type="dxa"/>
          </w:tcPr>
          <w:p w14:paraId="657F0136" w14:textId="77777777" w:rsidR="00132D27" w:rsidRDefault="00366861">
            <w:pPr>
              <w:spacing w:before="0" w:after="0"/>
              <w:rPr>
                <w:sz w:val="22"/>
              </w:rPr>
            </w:pPr>
            <w:r>
              <w:rPr>
                <w:sz w:val="22"/>
              </w:rPr>
              <w:t>Fraunhofer</w:t>
            </w:r>
          </w:p>
        </w:tc>
        <w:tc>
          <w:tcPr>
            <w:tcW w:w="3235" w:type="dxa"/>
          </w:tcPr>
          <w:p w14:paraId="545E62B0" w14:textId="77777777" w:rsidR="00132D27" w:rsidRDefault="00366861">
            <w:pPr>
              <w:spacing w:before="0" w:after="0"/>
              <w:rPr>
                <w:sz w:val="22"/>
              </w:rPr>
            </w:pPr>
            <w:r>
              <w:rPr>
                <w:sz w:val="22"/>
              </w:rPr>
              <w:t>Tom Wirth</w:t>
            </w:r>
          </w:p>
        </w:tc>
        <w:tc>
          <w:tcPr>
            <w:tcW w:w="4770" w:type="dxa"/>
          </w:tcPr>
          <w:p w14:paraId="43FCCD42" w14:textId="77777777" w:rsidR="00132D27" w:rsidRDefault="00366861">
            <w:pPr>
              <w:spacing w:before="0" w:after="0"/>
              <w:rPr>
                <w:sz w:val="22"/>
              </w:rPr>
            </w:pPr>
            <w:r>
              <w:rPr>
                <w:sz w:val="22"/>
              </w:rPr>
              <w:t>thomas.wirth@hhi.fraunhofer.de</w:t>
            </w:r>
          </w:p>
        </w:tc>
      </w:tr>
      <w:tr w:rsidR="00132D27" w14:paraId="57736B60" w14:textId="77777777">
        <w:trPr>
          <w:trHeight w:val="158"/>
        </w:trPr>
        <w:tc>
          <w:tcPr>
            <w:tcW w:w="1980" w:type="dxa"/>
          </w:tcPr>
          <w:p w14:paraId="4A3BC2A2" w14:textId="77777777" w:rsidR="00132D27" w:rsidRDefault="00366861">
            <w:pPr>
              <w:spacing w:before="0" w:after="0"/>
              <w:rPr>
                <w:sz w:val="22"/>
              </w:rPr>
            </w:pPr>
            <w:r>
              <w:rPr>
                <w:sz w:val="22"/>
              </w:rPr>
              <w:t>NTT DOCOMO</w:t>
            </w:r>
          </w:p>
        </w:tc>
        <w:tc>
          <w:tcPr>
            <w:tcW w:w="3235" w:type="dxa"/>
          </w:tcPr>
          <w:p w14:paraId="71A694D8" w14:textId="77777777" w:rsidR="00132D27" w:rsidRDefault="00366861">
            <w:pPr>
              <w:spacing w:before="0" w:after="0"/>
              <w:rPr>
                <w:sz w:val="22"/>
                <w:lang w:eastAsia="ja-JP"/>
              </w:rPr>
            </w:pPr>
            <w:r>
              <w:rPr>
                <w:rFonts w:hint="eastAsia"/>
                <w:sz w:val="22"/>
                <w:lang w:eastAsia="ja-JP"/>
              </w:rPr>
              <w:t>S</w:t>
            </w:r>
            <w:r>
              <w:rPr>
                <w:sz w:val="22"/>
                <w:lang w:eastAsia="ja-JP"/>
              </w:rPr>
              <w:t>hohei Yoshioka</w:t>
            </w:r>
          </w:p>
        </w:tc>
        <w:tc>
          <w:tcPr>
            <w:tcW w:w="4770" w:type="dxa"/>
          </w:tcPr>
          <w:p w14:paraId="1EA91410" w14:textId="77777777" w:rsidR="00132D27" w:rsidRDefault="00366861">
            <w:pPr>
              <w:spacing w:before="0" w:after="0"/>
              <w:rPr>
                <w:sz w:val="22"/>
                <w:lang w:eastAsia="ja-JP"/>
              </w:rPr>
            </w:pPr>
            <w:r>
              <w:rPr>
                <w:rFonts w:hint="eastAsia"/>
                <w:sz w:val="22"/>
                <w:lang w:eastAsia="ja-JP"/>
              </w:rPr>
              <w:t>s</w:t>
            </w:r>
            <w:r>
              <w:rPr>
                <w:sz w:val="22"/>
                <w:lang w:eastAsia="ja-JP"/>
              </w:rPr>
              <w:t>hohei.yoshioka@docomo-lab.com</w:t>
            </w:r>
          </w:p>
        </w:tc>
      </w:tr>
      <w:tr w:rsidR="00132D27" w14:paraId="0C6A7E7D" w14:textId="77777777">
        <w:trPr>
          <w:trHeight w:val="158"/>
        </w:trPr>
        <w:tc>
          <w:tcPr>
            <w:tcW w:w="1980" w:type="dxa"/>
          </w:tcPr>
          <w:p w14:paraId="01EB193F" w14:textId="77777777" w:rsidR="00132D27" w:rsidRDefault="00366861">
            <w:pPr>
              <w:spacing w:before="0" w:after="0"/>
              <w:rPr>
                <w:sz w:val="22"/>
              </w:rPr>
            </w:pPr>
            <w:r>
              <w:rPr>
                <w:sz w:val="22"/>
              </w:rPr>
              <w:t>Apple</w:t>
            </w:r>
          </w:p>
        </w:tc>
        <w:tc>
          <w:tcPr>
            <w:tcW w:w="3235" w:type="dxa"/>
          </w:tcPr>
          <w:p w14:paraId="3334316C" w14:textId="77777777" w:rsidR="00132D27" w:rsidRDefault="00366861">
            <w:pPr>
              <w:spacing w:before="0" w:after="0"/>
              <w:rPr>
                <w:sz w:val="22"/>
              </w:rPr>
            </w:pPr>
            <w:r>
              <w:rPr>
                <w:sz w:val="22"/>
              </w:rPr>
              <w:t>Chunxuan Ye</w:t>
            </w:r>
          </w:p>
        </w:tc>
        <w:tc>
          <w:tcPr>
            <w:tcW w:w="4770" w:type="dxa"/>
          </w:tcPr>
          <w:p w14:paraId="7458C42A" w14:textId="77777777" w:rsidR="00132D27" w:rsidRDefault="00366861">
            <w:pPr>
              <w:spacing w:before="0" w:after="0"/>
              <w:rPr>
                <w:sz w:val="22"/>
              </w:rPr>
            </w:pPr>
            <w:r>
              <w:rPr>
                <w:sz w:val="22"/>
              </w:rPr>
              <w:t>Chunxuan_ye@apple.com</w:t>
            </w:r>
          </w:p>
        </w:tc>
      </w:tr>
      <w:tr w:rsidR="00132D27" w14:paraId="06C24864" w14:textId="77777777">
        <w:trPr>
          <w:trHeight w:val="158"/>
        </w:trPr>
        <w:tc>
          <w:tcPr>
            <w:tcW w:w="1980" w:type="dxa"/>
          </w:tcPr>
          <w:p w14:paraId="6C83455E" w14:textId="77777777" w:rsidR="00132D27" w:rsidRDefault="00366861">
            <w:pPr>
              <w:spacing w:before="0" w:after="0"/>
              <w:rPr>
                <w:sz w:val="22"/>
              </w:rPr>
            </w:pPr>
            <w:r>
              <w:rPr>
                <w:rFonts w:hint="eastAsia"/>
                <w:sz w:val="22"/>
                <w:lang w:eastAsia="zh-CN"/>
              </w:rPr>
              <w:t>v</w:t>
            </w:r>
            <w:r>
              <w:rPr>
                <w:sz w:val="22"/>
                <w:lang w:eastAsia="zh-CN"/>
              </w:rPr>
              <w:t>ivo</w:t>
            </w:r>
          </w:p>
        </w:tc>
        <w:tc>
          <w:tcPr>
            <w:tcW w:w="3235" w:type="dxa"/>
          </w:tcPr>
          <w:p w14:paraId="03091DB0" w14:textId="77777777" w:rsidR="00132D27" w:rsidRDefault="00366861">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0FC4AA34" w14:textId="77777777" w:rsidR="00132D27" w:rsidRDefault="00366861">
            <w:pPr>
              <w:spacing w:before="0" w:after="0"/>
              <w:rPr>
                <w:sz w:val="22"/>
              </w:rPr>
            </w:pPr>
            <w:r>
              <w:rPr>
                <w:sz w:val="22"/>
                <w:lang w:eastAsia="zh-CN"/>
              </w:rPr>
              <w:t>liu</w:t>
            </w:r>
            <w:r>
              <w:rPr>
                <w:rFonts w:hint="eastAsia"/>
                <w:sz w:val="22"/>
                <w:lang w:eastAsia="zh-CN"/>
              </w:rPr>
              <w:t>s</w:t>
            </w:r>
            <w:r>
              <w:rPr>
                <w:sz w:val="22"/>
                <w:lang w:eastAsia="zh-CN"/>
              </w:rPr>
              <w:t>iqi@vivo.com</w:t>
            </w:r>
          </w:p>
        </w:tc>
      </w:tr>
      <w:tr w:rsidR="00132D27" w14:paraId="463C3E3B" w14:textId="77777777">
        <w:trPr>
          <w:trHeight w:val="158"/>
        </w:trPr>
        <w:tc>
          <w:tcPr>
            <w:tcW w:w="1980" w:type="dxa"/>
          </w:tcPr>
          <w:p w14:paraId="665FD0FC" w14:textId="77777777" w:rsidR="00132D27" w:rsidRDefault="00366861">
            <w:pPr>
              <w:spacing w:before="0" w:after="0" w:line="240" w:lineRule="auto"/>
              <w:rPr>
                <w:sz w:val="22"/>
                <w:lang w:eastAsia="zh-CN"/>
              </w:rPr>
            </w:pPr>
            <w:r>
              <w:rPr>
                <w:sz w:val="22"/>
                <w:lang w:eastAsia="zh-CN"/>
              </w:rPr>
              <w:t>Intel</w:t>
            </w:r>
          </w:p>
        </w:tc>
        <w:tc>
          <w:tcPr>
            <w:tcW w:w="3235" w:type="dxa"/>
          </w:tcPr>
          <w:p w14:paraId="04E13748" w14:textId="77777777" w:rsidR="00132D27" w:rsidRDefault="00366861">
            <w:pPr>
              <w:spacing w:before="0" w:after="0" w:line="240" w:lineRule="auto"/>
              <w:rPr>
                <w:sz w:val="22"/>
              </w:rPr>
            </w:pPr>
            <w:r>
              <w:rPr>
                <w:sz w:val="22"/>
              </w:rPr>
              <w:t>Kilian Roth</w:t>
            </w:r>
          </w:p>
          <w:p w14:paraId="4F126F91" w14:textId="77777777" w:rsidR="00132D27" w:rsidRDefault="00366861">
            <w:pPr>
              <w:spacing w:before="0" w:after="0" w:line="240" w:lineRule="auto"/>
              <w:rPr>
                <w:sz w:val="22"/>
                <w:lang w:eastAsia="zh-CN"/>
              </w:rPr>
            </w:pPr>
            <w:r>
              <w:rPr>
                <w:sz w:val="22"/>
                <w:lang w:eastAsia="zh-CN"/>
              </w:rPr>
              <w:t>Salvatore Talarico</w:t>
            </w:r>
          </w:p>
        </w:tc>
        <w:tc>
          <w:tcPr>
            <w:tcW w:w="4770" w:type="dxa"/>
          </w:tcPr>
          <w:p w14:paraId="114EE02D" w14:textId="77777777" w:rsidR="00132D27" w:rsidRDefault="00366861">
            <w:pPr>
              <w:spacing w:before="0" w:after="0" w:line="240" w:lineRule="auto"/>
              <w:rPr>
                <w:sz w:val="22"/>
              </w:rPr>
            </w:pPr>
            <w:r>
              <w:rPr>
                <w:sz w:val="22"/>
              </w:rPr>
              <w:t>kilian.roth@intel.com</w:t>
            </w:r>
          </w:p>
          <w:p w14:paraId="19FAD14D" w14:textId="77777777" w:rsidR="00132D27" w:rsidRDefault="00366861">
            <w:pPr>
              <w:spacing w:before="0" w:after="0" w:line="240" w:lineRule="auto"/>
              <w:rPr>
                <w:sz w:val="22"/>
                <w:lang w:eastAsia="zh-CN"/>
              </w:rPr>
            </w:pPr>
            <w:r>
              <w:rPr>
                <w:sz w:val="22"/>
                <w:lang w:eastAsia="zh-CN"/>
              </w:rPr>
              <w:t>salvatore.talarico@intel.com</w:t>
            </w:r>
          </w:p>
        </w:tc>
      </w:tr>
      <w:tr w:rsidR="00132D27" w14:paraId="52455500" w14:textId="77777777">
        <w:trPr>
          <w:trHeight w:val="158"/>
        </w:trPr>
        <w:tc>
          <w:tcPr>
            <w:tcW w:w="1980" w:type="dxa"/>
          </w:tcPr>
          <w:p w14:paraId="102C2D4F" w14:textId="77777777" w:rsidR="00132D27" w:rsidRDefault="00366861">
            <w:pPr>
              <w:spacing w:before="0" w:after="0"/>
              <w:rPr>
                <w:sz w:val="22"/>
                <w:lang w:eastAsia="zh-CN"/>
              </w:rPr>
            </w:pPr>
            <w:r>
              <w:rPr>
                <w:sz w:val="22"/>
              </w:rPr>
              <w:t>Qualcomm</w:t>
            </w:r>
          </w:p>
        </w:tc>
        <w:tc>
          <w:tcPr>
            <w:tcW w:w="3235" w:type="dxa"/>
          </w:tcPr>
          <w:p w14:paraId="09D2FB4E" w14:textId="77777777" w:rsidR="00132D27" w:rsidRDefault="00366861">
            <w:pPr>
              <w:spacing w:before="0" w:after="0"/>
              <w:rPr>
                <w:sz w:val="22"/>
                <w:lang w:eastAsia="zh-CN"/>
              </w:rPr>
            </w:pPr>
            <w:r>
              <w:rPr>
                <w:sz w:val="22"/>
              </w:rPr>
              <w:t>Sourjya Dutta</w:t>
            </w:r>
          </w:p>
        </w:tc>
        <w:tc>
          <w:tcPr>
            <w:tcW w:w="4770" w:type="dxa"/>
          </w:tcPr>
          <w:p w14:paraId="7DFF9D60" w14:textId="77777777" w:rsidR="00132D27" w:rsidRDefault="00366861">
            <w:pPr>
              <w:spacing w:before="0" w:after="0"/>
              <w:rPr>
                <w:sz w:val="22"/>
                <w:lang w:eastAsia="zh-CN"/>
              </w:rPr>
            </w:pPr>
            <w:r>
              <w:rPr>
                <w:sz w:val="22"/>
              </w:rPr>
              <w:t>sourdutt@qti.qualcomm.com</w:t>
            </w:r>
          </w:p>
        </w:tc>
      </w:tr>
      <w:tr w:rsidR="00132D27" w14:paraId="2FC6C994" w14:textId="77777777">
        <w:trPr>
          <w:trHeight w:val="158"/>
        </w:trPr>
        <w:tc>
          <w:tcPr>
            <w:tcW w:w="1980" w:type="dxa"/>
          </w:tcPr>
          <w:p w14:paraId="48DAB4D8" w14:textId="77777777" w:rsidR="00132D27" w:rsidRDefault="00366861">
            <w:pPr>
              <w:spacing w:before="0" w:after="0"/>
              <w:rPr>
                <w:sz w:val="22"/>
              </w:rPr>
            </w:pPr>
            <w:r>
              <w:rPr>
                <w:rFonts w:hint="eastAsia"/>
                <w:sz w:val="22"/>
                <w:lang w:eastAsia="zh-CN"/>
              </w:rPr>
              <w:t>Lenovo</w:t>
            </w:r>
          </w:p>
        </w:tc>
        <w:tc>
          <w:tcPr>
            <w:tcW w:w="3235" w:type="dxa"/>
          </w:tcPr>
          <w:p w14:paraId="0958A621" w14:textId="77777777" w:rsidR="00132D27" w:rsidRDefault="00366861">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28E9E36E" w14:textId="77777777" w:rsidR="00132D27" w:rsidRDefault="005E09A4">
            <w:pPr>
              <w:spacing w:before="0" w:after="0"/>
              <w:rPr>
                <w:sz w:val="22"/>
              </w:rPr>
            </w:pPr>
            <w:hyperlink r:id="rId33" w:history="1">
              <w:r w:rsidR="00366861">
                <w:rPr>
                  <w:rFonts w:hint="eastAsia"/>
                </w:rPr>
                <w:t>sunzn</w:t>
              </w:r>
              <w:r w:rsidR="00366861">
                <w:t>1</w:t>
              </w:r>
              <w:r w:rsidR="00366861">
                <w:rPr>
                  <w:rFonts w:hint="eastAsia"/>
                </w:rPr>
                <w:t>@lenovo.com</w:t>
              </w:r>
            </w:hyperlink>
          </w:p>
        </w:tc>
      </w:tr>
      <w:tr w:rsidR="00132D27" w14:paraId="39298FF0" w14:textId="77777777">
        <w:trPr>
          <w:trHeight w:val="158"/>
        </w:trPr>
        <w:tc>
          <w:tcPr>
            <w:tcW w:w="1980" w:type="dxa"/>
          </w:tcPr>
          <w:p w14:paraId="78300BB4" w14:textId="77777777" w:rsidR="00132D27" w:rsidRDefault="00366861">
            <w:pPr>
              <w:spacing w:before="0" w:after="0"/>
              <w:rPr>
                <w:sz w:val="22"/>
                <w:lang w:eastAsia="zh-CN"/>
              </w:rPr>
            </w:pPr>
            <w:r>
              <w:rPr>
                <w:sz w:val="22"/>
              </w:rPr>
              <w:t>Samsung</w:t>
            </w:r>
          </w:p>
        </w:tc>
        <w:tc>
          <w:tcPr>
            <w:tcW w:w="3235" w:type="dxa"/>
          </w:tcPr>
          <w:p w14:paraId="663DE988" w14:textId="77777777" w:rsidR="00132D27" w:rsidRDefault="00366861">
            <w:pPr>
              <w:spacing w:before="0" w:after="0"/>
              <w:rPr>
                <w:sz w:val="22"/>
                <w:lang w:eastAsia="zh-CN"/>
              </w:rPr>
            </w:pPr>
            <w:r>
              <w:rPr>
                <w:sz w:val="22"/>
              </w:rPr>
              <w:t>Emad Farag</w:t>
            </w:r>
          </w:p>
        </w:tc>
        <w:tc>
          <w:tcPr>
            <w:tcW w:w="4770" w:type="dxa"/>
          </w:tcPr>
          <w:p w14:paraId="7034EB08" w14:textId="77777777" w:rsidR="00132D27" w:rsidRDefault="00366861">
            <w:pPr>
              <w:spacing w:before="0" w:after="0"/>
              <w:rPr>
                <w:sz w:val="22"/>
                <w:lang w:eastAsia="zh-CN"/>
              </w:rPr>
            </w:pPr>
            <w:r>
              <w:rPr>
                <w:sz w:val="22"/>
              </w:rPr>
              <w:t>e.farag@samsung.com</w:t>
            </w:r>
          </w:p>
        </w:tc>
      </w:tr>
      <w:tr w:rsidR="00132D27" w14:paraId="4DDE3834" w14:textId="77777777">
        <w:trPr>
          <w:trHeight w:val="158"/>
        </w:trPr>
        <w:tc>
          <w:tcPr>
            <w:tcW w:w="1980" w:type="dxa"/>
          </w:tcPr>
          <w:p w14:paraId="0A83B1BF"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3235" w:type="dxa"/>
          </w:tcPr>
          <w:p w14:paraId="7946B1C4" w14:textId="77777777" w:rsidR="00132D27" w:rsidRDefault="00366861">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81EB40D" w14:textId="77777777" w:rsidR="00132D27" w:rsidRDefault="00366861">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3CEE1656" w14:textId="77777777" w:rsidR="00132D27" w:rsidRDefault="00366861">
            <w:pPr>
              <w:spacing w:before="0" w:after="0"/>
              <w:rPr>
                <w:sz w:val="22"/>
              </w:rPr>
            </w:pPr>
            <w:r>
              <w:rPr>
                <w:sz w:val="22"/>
              </w:rPr>
              <w:t>kevin.lin@oppo.com</w:t>
            </w:r>
          </w:p>
          <w:p w14:paraId="14DBC340" w14:textId="77777777" w:rsidR="00132D27" w:rsidRDefault="00366861">
            <w:pPr>
              <w:spacing w:before="0" w:after="0"/>
              <w:rPr>
                <w:sz w:val="22"/>
              </w:rPr>
            </w:pPr>
            <w:r>
              <w:rPr>
                <w:sz w:val="22"/>
              </w:rPr>
              <w:t>yi.ding@oppo.com</w:t>
            </w:r>
          </w:p>
        </w:tc>
      </w:tr>
      <w:tr w:rsidR="00132D27" w14:paraId="5AFC103F" w14:textId="77777777">
        <w:trPr>
          <w:trHeight w:val="158"/>
        </w:trPr>
        <w:tc>
          <w:tcPr>
            <w:tcW w:w="1980" w:type="dxa"/>
          </w:tcPr>
          <w:p w14:paraId="611F0771" w14:textId="77777777" w:rsidR="00132D27" w:rsidRDefault="00366861">
            <w:pPr>
              <w:spacing w:before="0" w:after="0"/>
              <w:rPr>
                <w:sz w:val="22"/>
                <w:lang w:eastAsia="zh-CN"/>
              </w:rPr>
            </w:pPr>
            <w:r>
              <w:rPr>
                <w:rFonts w:hint="eastAsia"/>
                <w:sz w:val="22"/>
                <w:lang w:eastAsia="zh-CN"/>
              </w:rPr>
              <w:t>ZTE,</w:t>
            </w:r>
            <w:r>
              <w:rPr>
                <w:sz w:val="22"/>
                <w:lang w:eastAsia="zh-CN"/>
              </w:rPr>
              <w:t xml:space="preserve"> </w:t>
            </w:r>
            <w:proofErr w:type="spellStart"/>
            <w:r>
              <w:rPr>
                <w:rFonts w:hint="eastAsia"/>
                <w:sz w:val="22"/>
                <w:lang w:eastAsia="zh-CN"/>
              </w:rPr>
              <w:t>Sanechips</w:t>
            </w:r>
            <w:proofErr w:type="spellEnd"/>
          </w:p>
        </w:tc>
        <w:tc>
          <w:tcPr>
            <w:tcW w:w="3235" w:type="dxa"/>
          </w:tcPr>
          <w:p w14:paraId="7E6D711C" w14:textId="77777777" w:rsidR="00132D27" w:rsidRDefault="00366861">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47993110" w14:textId="77777777" w:rsidR="00132D27" w:rsidRDefault="00366861">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w:t>
            </w:r>
            <w:r>
              <w:rPr>
                <w:sz w:val="22"/>
                <w:lang w:eastAsia="zh-CN"/>
              </w:rPr>
              <w:t>zte</w:t>
            </w:r>
            <w:r>
              <w:rPr>
                <w:rFonts w:hint="eastAsia"/>
                <w:sz w:val="22"/>
                <w:lang w:eastAsia="zh-CN"/>
              </w:rPr>
              <w:t>.com.cn</w:t>
            </w:r>
          </w:p>
        </w:tc>
      </w:tr>
      <w:tr w:rsidR="00132D27" w14:paraId="1FBA35C0" w14:textId="77777777">
        <w:trPr>
          <w:trHeight w:val="158"/>
        </w:trPr>
        <w:tc>
          <w:tcPr>
            <w:tcW w:w="1980" w:type="dxa"/>
          </w:tcPr>
          <w:p w14:paraId="13082E23" w14:textId="77777777" w:rsidR="00132D27" w:rsidRDefault="00366861">
            <w:pPr>
              <w:spacing w:before="0" w:after="0"/>
              <w:rPr>
                <w:sz w:val="22"/>
                <w:lang w:eastAsia="zh-CN"/>
              </w:rPr>
            </w:pPr>
            <w:proofErr w:type="spellStart"/>
            <w:r>
              <w:rPr>
                <w:rFonts w:hint="eastAsia"/>
                <w:sz w:val="22"/>
                <w:lang w:val="en-US" w:eastAsia="zh-CN"/>
              </w:rPr>
              <w:t>Transsion</w:t>
            </w:r>
            <w:proofErr w:type="spellEnd"/>
          </w:p>
        </w:tc>
        <w:tc>
          <w:tcPr>
            <w:tcW w:w="3235" w:type="dxa"/>
          </w:tcPr>
          <w:p w14:paraId="3BDEA1BF" w14:textId="77777777" w:rsidR="00132D27" w:rsidRDefault="00366861">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66EFFC98" w14:textId="77777777" w:rsidR="00132D27" w:rsidRDefault="00366861">
            <w:pPr>
              <w:spacing w:before="0" w:after="0"/>
              <w:rPr>
                <w:sz w:val="22"/>
                <w:lang w:eastAsia="zh-CN"/>
              </w:rPr>
            </w:pPr>
            <w:r>
              <w:rPr>
                <w:rFonts w:hint="eastAsia"/>
                <w:sz w:val="22"/>
                <w:lang w:val="en-US" w:eastAsia="zh-CN"/>
              </w:rPr>
              <w:t>xingya.shen@transsion.com</w:t>
            </w:r>
          </w:p>
        </w:tc>
      </w:tr>
      <w:tr w:rsidR="00132D27" w14:paraId="01B5B7C0" w14:textId="77777777">
        <w:trPr>
          <w:trHeight w:val="158"/>
        </w:trPr>
        <w:tc>
          <w:tcPr>
            <w:tcW w:w="1980" w:type="dxa"/>
          </w:tcPr>
          <w:p w14:paraId="45ACDB1F" w14:textId="77777777" w:rsidR="00132D27" w:rsidRDefault="00366861">
            <w:pPr>
              <w:spacing w:before="0" w:after="0"/>
              <w:rPr>
                <w:sz w:val="22"/>
                <w:lang w:val="en-US" w:eastAsia="zh-CN"/>
              </w:rPr>
            </w:pPr>
            <w:proofErr w:type="spellStart"/>
            <w:r>
              <w:rPr>
                <w:sz w:val="22"/>
                <w:lang w:val="en-US" w:eastAsia="zh-CN"/>
              </w:rPr>
              <w:t>InterDigital</w:t>
            </w:r>
            <w:proofErr w:type="spellEnd"/>
          </w:p>
        </w:tc>
        <w:tc>
          <w:tcPr>
            <w:tcW w:w="3235" w:type="dxa"/>
          </w:tcPr>
          <w:p w14:paraId="135EFBF9" w14:textId="77777777" w:rsidR="00132D27" w:rsidRDefault="00366861">
            <w:pPr>
              <w:spacing w:before="0" w:after="0"/>
              <w:rPr>
                <w:sz w:val="22"/>
                <w:lang w:val="en-US" w:eastAsia="zh-CN"/>
              </w:rPr>
            </w:pPr>
            <w:r>
              <w:rPr>
                <w:sz w:val="22"/>
                <w:lang w:val="en-US" w:eastAsia="zh-CN"/>
              </w:rPr>
              <w:t>Moon-il Lee</w:t>
            </w:r>
          </w:p>
        </w:tc>
        <w:tc>
          <w:tcPr>
            <w:tcW w:w="4770" w:type="dxa"/>
          </w:tcPr>
          <w:p w14:paraId="3DF52C6A" w14:textId="77777777" w:rsidR="00132D27" w:rsidRDefault="00366861">
            <w:pPr>
              <w:spacing w:before="0" w:after="0"/>
              <w:rPr>
                <w:sz w:val="22"/>
                <w:lang w:val="en-US" w:eastAsia="zh-CN"/>
              </w:rPr>
            </w:pPr>
            <w:r>
              <w:rPr>
                <w:sz w:val="22"/>
                <w:lang w:val="en-US" w:eastAsia="zh-CN"/>
              </w:rPr>
              <w:t>Moonil.lee@interdigital.com</w:t>
            </w:r>
          </w:p>
        </w:tc>
      </w:tr>
      <w:tr w:rsidR="00132D27" w14:paraId="00E75BB5" w14:textId="77777777">
        <w:trPr>
          <w:trHeight w:val="158"/>
        </w:trPr>
        <w:tc>
          <w:tcPr>
            <w:tcW w:w="1980" w:type="dxa"/>
          </w:tcPr>
          <w:p w14:paraId="3357010A" w14:textId="77777777" w:rsidR="00132D27" w:rsidRDefault="00366861">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2BCFB0A2" w14:textId="77777777" w:rsidR="00132D27" w:rsidRDefault="00366861">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59B7F2B8" w14:textId="77777777" w:rsidR="00132D27" w:rsidRDefault="00366861">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132D27" w14:paraId="4442A681" w14:textId="77777777">
        <w:trPr>
          <w:trHeight w:val="158"/>
        </w:trPr>
        <w:tc>
          <w:tcPr>
            <w:tcW w:w="1980" w:type="dxa"/>
          </w:tcPr>
          <w:p w14:paraId="46B5E095" w14:textId="77777777" w:rsidR="00132D27" w:rsidRDefault="00366861">
            <w:pPr>
              <w:spacing w:before="0" w:after="0"/>
              <w:rPr>
                <w:sz w:val="22"/>
                <w:lang w:val="en-US" w:eastAsia="zh-CN"/>
              </w:rPr>
            </w:pPr>
            <w:r>
              <w:rPr>
                <w:rFonts w:hint="eastAsia"/>
                <w:sz w:val="22"/>
                <w:lang w:eastAsia="zh-CN"/>
              </w:rPr>
              <w:t>Sharp</w:t>
            </w:r>
          </w:p>
        </w:tc>
        <w:tc>
          <w:tcPr>
            <w:tcW w:w="3235" w:type="dxa"/>
          </w:tcPr>
          <w:p w14:paraId="4A7585F4" w14:textId="77777777" w:rsidR="00132D27" w:rsidRDefault="00366861">
            <w:pPr>
              <w:spacing w:before="0" w:after="0"/>
              <w:rPr>
                <w:sz w:val="22"/>
                <w:lang w:val="en-US" w:eastAsia="zh-CN"/>
              </w:rPr>
            </w:pPr>
            <w:proofErr w:type="spellStart"/>
            <w:r>
              <w:rPr>
                <w:rFonts w:hint="eastAsia"/>
                <w:sz w:val="22"/>
                <w:lang w:eastAsia="zh-CN"/>
              </w:rPr>
              <w:t>Luochao</w:t>
            </w:r>
            <w:proofErr w:type="spellEnd"/>
          </w:p>
        </w:tc>
        <w:tc>
          <w:tcPr>
            <w:tcW w:w="4770" w:type="dxa"/>
          </w:tcPr>
          <w:p w14:paraId="19A0AE12" w14:textId="77777777" w:rsidR="00132D27" w:rsidRDefault="00366861">
            <w:pPr>
              <w:spacing w:before="0" w:after="0"/>
              <w:rPr>
                <w:sz w:val="22"/>
                <w:lang w:eastAsia="zh-CN"/>
              </w:rPr>
            </w:pPr>
            <w:r>
              <w:rPr>
                <w:sz w:val="22"/>
              </w:rPr>
              <w:t>chao.luo@cn.sharp-world.com</w:t>
            </w:r>
          </w:p>
        </w:tc>
      </w:tr>
      <w:tr w:rsidR="00132D27" w14:paraId="29F111A0" w14:textId="77777777">
        <w:trPr>
          <w:trHeight w:val="158"/>
        </w:trPr>
        <w:tc>
          <w:tcPr>
            <w:tcW w:w="1980" w:type="dxa"/>
          </w:tcPr>
          <w:p w14:paraId="4BFA8505" w14:textId="77777777" w:rsidR="00132D27" w:rsidRDefault="00366861">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64CDE8B5" w14:textId="77777777" w:rsidR="00132D27" w:rsidRDefault="00366861">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4A654411" w14:textId="77777777" w:rsidR="00132D27" w:rsidRDefault="00366861">
            <w:pPr>
              <w:spacing w:before="0" w:after="0"/>
              <w:rPr>
                <w:sz w:val="22"/>
                <w:lang w:eastAsia="zh-CN"/>
              </w:rPr>
            </w:pPr>
            <w:r>
              <w:rPr>
                <w:sz w:val="22"/>
                <w:lang w:eastAsia="zh-CN"/>
              </w:rPr>
              <w:t>z</w:t>
            </w:r>
            <w:r>
              <w:rPr>
                <w:rFonts w:hint="eastAsia"/>
                <w:sz w:val="22"/>
                <w:lang w:eastAsia="zh-CN"/>
              </w:rPr>
              <w:t>haoqun1@xiaomi.com</w:t>
            </w:r>
          </w:p>
        </w:tc>
      </w:tr>
      <w:tr w:rsidR="00132D27" w14:paraId="1BC3EEA4" w14:textId="77777777">
        <w:trPr>
          <w:trHeight w:val="158"/>
        </w:trPr>
        <w:tc>
          <w:tcPr>
            <w:tcW w:w="1980" w:type="dxa"/>
          </w:tcPr>
          <w:p w14:paraId="203DEB9D" w14:textId="77777777" w:rsidR="00132D27" w:rsidRDefault="00366861">
            <w:pPr>
              <w:spacing w:before="0" w:after="0"/>
              <w:rPr>
                <w:sz w:val="22"/>
                <w:lang w:val="en-US" w:eastAsia="zh-CN"/>
              </w:rPr>
            </w:pPr>
            <w:r>
              <w:rPr>
                <w:sz w:val="22"/>
                <w:lang w:eastAsia="zh-CN"/>
              </w:rPr>
              <w:t>NEC</w:t>
            </w:r>
          </w:p>
        </w:tc>
        <w:tc>
          <w:tcPr>
            <w:tcW w:w="3235" w:type="dxa"/>
          </w:tcPr>
          <w:p w14:paraId="02849A44" w14:textId="77777777" w:rsidR="00132D27" w:rsidRDefault="00366861">
            <w:pPr>
              <w:spacing w:before="0" w:after="0"/>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341EC6F8" w14:textId="77777777" w:rsidR="00132D27" w:rsidRDefault="00366861">
            <w:pPr>
              <w:spacing w:before="0" w:after="0"/>
              <w:rPr>
                <w:sz w:val="22"/>
                <w:lang w:eastAsia="zh-CN"/>
              </w:rPr>
            </w:pPr>
            <w:r>
              <w:rPr>
                <w:sz w:val="22"/>
                <w:lang w:eastAsia="zh-CN"/>
              </w:rPr>
              <w:t>yangjin@labs.nec.cn</w:t>
            </w:r>
          </w:p>
        </w:tc>
      </w:tr>
      <w:tr w:rsidR="00132D27" w14:paraId="0FE325D6" w14:textId="77777777">
        <w:trPr>
          <w:trHeight w:val="158"/>
        </w:trPr>
        <w:tc>
          <w:tcPr>
            <w:tcW w:w="1980" w:type="dxa"/>
          </w:tcPr>
          <w:p w14:paraId="46A6CC30" w14:textId="77777777" w:rsidR="00132D27" w:rsidRDefault="00366861">
            <w:pPr>
              <w:spacing w:before="0" w:after="0"/>
              <w:rPr>
                <w:sz w:val="22"/>
                <w:lang w:eastAsia="zh-CN"/>
              </w:rPr>
            </w:pPr>
            <w:r>
              <w:rPr>
                <w:sz w:val="22"/>
              </w:rPr>
              <w:t>Ericsson</w:t>
            </w:r>
          </w:p>
        </w:tc>
        <w:tc>
          <w:tcPr>
            <w:tcW w:w="3235" w:type="dxa"/>
          </w:tcPr>
          <w:p w14:paraId="07F439A3" w14:textId="77777777" w:rsidR="00132D27" w:rsidRDefault="00366861">
            <w:pPr>
              <w:spacing w:before="0" w:after="0"/>
              <w:rPr>
                <w:sz w:val="22"/>
                <w:lang w:eastAsia="zh-CN"/>
              </w:rPr>
            </w:pPr>
            <w:r>
              <w:rPr>
                <w:sz w:val="22"/>
              </w:rPr>
              <w:t>Ricardo Blasco</w:t>
            </w:r>
          </w:p>
        </w:tc>
        <w:tc>
          <w:tcPr>
            <w:tcW w:w="4770" w:type="dxa"/>
          </w:tcPr>
          <w:p w14:paraId="3F53E0C8" w14:textId="77777777" w:rsidR="00132D27" w:rsidRDefault="00366861">
            <w:pPr>
              <w:spacing w:before="0" w:after="0"/>
              <w:rPr>
                <w:sz w:val="22"/>
                <w:lang w:eastAsia="zh-CN"/>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132D27" w14:paraId="19537406" w14:textId="77777777">
        <w:trPr>
          <w:trHeight w:val="158"/>
        </w:trPr>
        <w:tc>
          <w:tcPr>
            <w:tcW w:w="1980" w:type="dxa"/>
          </w:tcPr>
          <w:p w14:paraId="182F39AB" w14:textId="77777777" w:rsidR="00132D27" w:rsidRDefault="00366861">
            <w:pPr>
              <w:spacing w:before="0" w:after="0"/>
              <w:rPr>
                <w:sz w:val="22"/>
              </w:rPr>
            </w:pPr>
            <w:r>
              <w:rPr>
                <w:rFonts w:hint="eastAsia"/>
                <w:sz w:val="22"/>
                <w:lang w:eastAsia="zh-CN"/>
              </w:rPr>
              <w:t>S</w:t>
            </w:r>
            <w:r>
              <w:rPr>
                <w:sz w:val="22"/>
                <w:lang w:eastAsia="zh-CN"/>
              </w:rPr>
              <w:t>ony</w:t>
            </w:r>
          </w:p>
        </w:tc>
        <w:tc>
          <w:tcPr>
            <w:tcW w:w="3235" w:type="dxa"/>
          </w:tcPr>
          <w:p w14:paraId="66C40E11" w14:textId="77777777" w:rsidR="00132D27" w:rsidRDefault="00366861">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0A5C7DD1" w14:textId="77777777" w:rsidR="00132D27" w:rsidRDefault="00366861">
            <w:pPr>
              <w:spacing w:before="0" w:after="0"/>
              <w:rPr>
                <w:rFonts w:ascii="Calibri" w:hAnsi="Calibri" w:cs="Calibri"/>
                <w:sz w:val="22"/>
              </w:rPr>
            </w:pPr>
            <w:r>
              <w:rPr>
                <w:rFonts w:hint="eastAsia"/>
                <w:sz w:val="22"/>
                <w:lang w:eastAsia="zh-CN"/>
              </w:rPr>
              <w:t>X</w:t>
            </w:r>
            <w:r>
              <w:rPr>
                <w:sz w:val="22"/>
                <w:lang w:eastAsia="zh-CN"/>
              </w:rPr>
              <w:t>iaoxue.Wang@sony.com</w:t>
            </w:r>
          </w:p>
        </w:tc>
      </w:tr>
      <w:tr w:rsidR="00132D27" w14:paraId="785BFA76" w14:textId="77777777">
        <w:trPr>
          <w:trHeight w:val="158"/>
        </w:trPr>
        <w:tc>
          <w:tcPr>
            <w:tcW w:w="1980" w:type="dxa"/>
          </w:tcPr>
          <w:p w14:paraId="3196CD64" w14:textId="77777777" w:rsidR="00132D27" w:rsidRDefault="00366861">
            <w:pPr>
              <w:spacing w:before="0" w:after="0"/>
              <w:rPr>
                <w:sz w:val="22"/>
                <w:lang w:val="en-US" w:eastAsia="zh-CN"/>
              </w:rPr>
            </w:pPr>
            <w:proofErr w:type="spellStart"/>
            <w:r>
              <w:rPr>
                <w:sz w:val="22"/>
                <w:lang w:val="en-US" w:eastAsia="zh-CN"/>
              </w:rPr>
              <w:t>HiSilicon</w:t>
            </w:r>
            <w:proofErr w:type="spellEnd"/>
          </w:p>
        </w:tc>
        <w:tc>
          <w:tcPr>
            <w:tcW w:w="3235" w:type="dxa"/>
          </w:tcPr>
          <w:p w14:paraId="01524C8C" w14:textId="77777777" w:rsidR="00132D27" w:rsidRDefault="00366861">
            <w:pPr>
              <w:spacing w:before="0" w:after="0"/>
              <w:rPr>
                <w:sz w:val="22"/>
                <w:lang w:val="en-US" w:eastAsia="zh-CN"/>
              </w:rPr>
            </w:pPr>
            <w:r>
              <w:rPr>
                <w:sz w:val="22"/>
                <w:lang w:val="en-US" w:eastAsia="zh-CN"/>
              </w:rPr>
              <w:t>Fan Yang</w:t>
            </w:r>
          </w:p>
        </w:tc>
        <w:tc>
          <w:tcPr>
            <w:tcW w:w="4770" w:type="dxa"/>
          </w:tcPr>
          <w:p w14:paraId="4D4F5AD2" w14:textId="77777777" w:rsidR="00132D27" w:rsidRDefault="00366861">
            <w:pPr>
              <w:spacing w:before="0" w:after="0"/>
              <w:rPr>
                <w:sz w:val="22"/>
                <w:lang w:eastAsia="zh-CN"/>
              </w:rPr>
            </w:pPr>
            <w:r>
              <w:rPr>
                <w:sz w:val="22"/>
                <w:lang w:eastAsia="zh-CN"/>
              </w:rPr>
              <w:t>james.yangfan@huawei.com</w:t>
            </w:r>
          </w:p>
        </w:tc>
      </w:tr>
      <w:tr w:rsidR="00132D27" w14:paraId="13DC10CB" w14:textId="77777777">
        <w:trPr>
          <w:trHeight w:val="158"/>
        </w:trPr>
        <w:tc>
          <w:tcPr>
            <w:tcW w:w="1980" w:type="dxa"/>
          </w:tcPr>
          <w:p w14:paraId="7BA473CE" w14:textId="77777777" w:rsidR="00132D27" w:rsidRDefault="00366861">
            <w:pPr>
              <w:spacing w:before="0" w:after="0"/>
              <w:rPr>
                <w:sz w:val="22"/>
                <w:lang w:val="en-US" w:eastAsia="zh-CN"/>
              </w:rPr>
            </w:pPr>
            <w:r>
              <w:rPr>
                <w:sz w:val="22"/>
                <w:lang w:val="en-US" w:eastAsia="zh-CN"/>
              </w:rPr>
              <w:t xml:space="preserve">Huawei, </w:t>
            </w:r>
            <w:proofErr w:type="spellStart"/>
            <w:r>
              <w:rPr>
                <w:sz w:val="22"/>
                <w:lang w:val="en-US" w:eastAsia="zh-CN"/>
              </w:rPr>
              <w:t>HiSilicon</w:t>
            </w:r>
            <w:proofErr w:type="spellEnd"/>
          </w:p>
        </w:tc>
        <w:tc>
          <w:tcPr>
            <w:tcW w:w="3235" w:type="dxa"/>
          </w:tcPr>
          <w:p w14:paraId="6EFB9840" w14:textId="77777777" w:rsidR="00132D27" w:rsidRDefault="00366861">
            <w:pPr>
              <w:spacing w:before="0" w:after="0"/>
              <w:rPr>
                <w:sz w:val="22"/>
                <w:lang w:val="en-US" w:eastAsia="zh-CN"/>
              </w:rPr>
            </w:pPr>
            <w:r>
              <w:rPr>
                <w:sz w:val="22"/>
                <w:lang w:val="en-US" w:eastAsia="zh-CN"/>
              </w:rPr>
              <w:t>Xiang Mi</w:t>
            </w:r>
          </w:p>
        </w:tc>
        <w:tc>
          <w:tcPr>
            <w:tcW w:w="4770" w:type="dxa"/>
          </w:tcPr>
          <w:p w14:paraId="450CB72D" w14:textId="77777777" w:rsidR="00132D27" w:rsidRDefault="00366861">
            <w:pPr>
              <w:spacing w:before="0" w:after="0"/>
              <w:rPr>
                <w:sz w:val="22"/>
                <w:lang w:eastAsia="zh-CN"/>
              </w:rPr>
            </w:pPr>
            <w:r>
              <w:rPr>
                <w:sz w:val="22"/>
                <w:lang w:eastAsia="zh-CN"/>
              </w:rPr>
              <w:t>shawn.mixiang@huawei.com</w:t>
            </w:r>
          </w:p>
        </w:tc>
      </w:tr>
      <w:tr w:rsidR="00132D27" w14:paraId="0CA03CF4" w14:textId="77777777">
        <w:trPr>
          <w:trHeight w:val="158"/>
        </w:trPr>
        <w:tc>
          <w:tcPr>
            <w:tcW w:w="1980" w:type="dxa"/>
          </w:tcPr>
          <w:p w14:paraId="7C7CEE3F" w14:textId="77777777" w:rsidR="00132D27" w:rsidRDefault="00366861">
            <w:pPr>
              <w:spacing w:before="0" w:after="0"/>
              <w:rPr>
                <w:sz w:val="22"/>
              </w:rPr>
            </w:pPr>
            <w:r>
              <w:rPr>
                <w:sz w:val="22"/>
              </w:rPr>
              <w:t>Nokia, NSB</w:t>
            </w:r>
          </w:p>
        </w:tc>
        <w:tc>
          <w:tcPr>
            <w:tcW w:w="3235" w:type="dxa"/>
          </w:tcPr>
          <w:p w14:paraId="5FCCD10F" w14:textId="77777777" w:rsidR="00132D27" w:rsidRDefault="00366861">
            <w:pPr>
              <w:spacing w:before="0" w:after="0"/>
              <w:rPr>
                <w:sz w:val="22"/>
              </w:rPr>
            </w:pPr>
            <w:r>
              <w:rPr>
                <w:sz w:val="22"/>
              </w:rPr>
              <w:t>Torsten Wildschek</w:t>
            </w:r>
          </w:p>
        </w:tc>
        <w:tc>
          <w:tcPr>
            <w:tcW w:w="4770" w:type="dxa"/>
          </w:tcPr>
          <w:p w14:paraId="4F7D1520" w14:textId="77777777" w:rsidR="00132D27" w:rsidRDefault="00366861">
            <w:pPr>
              <w:spacing w:before="0" w:after="0"/>
              <w:rPr>
                <w:sz w:val="22"/>
              </w:rPr>
            </w:pPr>
            <w:r>
              <w:rPr>
                <w:sz w:val="22"/>
              </w:rPr>
              <w:t>torsten.wildschek@nokia.com</w:t>
            </w:r>
          </w:p>
        </w:tc>
      </w:tr>
      <w:tr w:rsidR="00132D27" w14:paraId="54229EBA" w14:textId="77777777">
        <w:trPr>
          <w:trHeight w:val="158"/>
        </w:trPr>
        <w:tc>
          <w:tcPr>
            <w:tcW w:w="1980" w:type="dxa"/>
          </w:tcPr>
          <w:p w14:paraId="7A4F0553" w14:textId="77777777" w:rsidR="00132D27" w:rsidRDefault="00366861">
            <w:pPr>
              <w:spacing w:before="0" w:after="0"/>
              <w:rPr>
                <w:sz w:val="22"/>
              </w:rPr>
            </w:pPr>
            <w:r>
              <w:rPr>
                <w:sz w:val="22"/>
              </w:rPr>
              <w:t>Mitsubishi Electric</w:t>
            </w:r>
          </w:p>
        </w:tc>
        <w:tc>
          <w:tcPr>
            <w:tcW w:w="3235" w:type="dxa"/>
          </w:tcPr>
          <w:p w14:paraId="448C3331" w14:textId="77777777" w:rsidR="00132D27" w:rsidRDefault="00366861">
            <w:pPr>
              <w:spacing w:before="0" w:after="0"/>
              <w:rPr>
                <w:sz w:val="22"/>
              </w:rPr>
            </w:pPr>
            <w:r>
              <w:rPr>
                <w:sz w:val="22"/>
              </w:rPr>
              <w:t>Cristina Ciochina</w:t>
            </w:r>
          </w:p>
        </w:tc>
        <w:tc>
          <w:tcPr>
            <w:tcW w:w="4770" w:type="dxa"/>
          </w:tcPr>
          <w:p w14:paraId="5194CA52" w14:textId="77777777" w:rsidR="00132D27" w:rsidRDefault="00366861">
            <w:pPr>
              <w:spacing w:before="0" w:after="0"/>
              <w:rPr>
                <w:sz w:val="22"/>
              </w:rPr>
            </w:pPr>
            <w:proofErr w:type="spellStart"/>
            <w:r>
              <w:rPr>
                <w:sz w:val="22"/>
              </w:rPr>
              <w:t>c.ciochina</w:t>
            </w:r>
            <w:proofErr w:type="spellEnd"/>
            <w:r>
              <w:rPr>
                <w:sz w:val="22"/>
              </w:rPr>
              <w:t xml:space="preserve"> at fr.merce.mee.com</w:t>
            </w:r>
          </w:p>
        </w:tc>
      </w:tr>
      <w:tr w:rsidR="00132D27" w14:paraId="7D6102C0" w14:textId="77777777">
        <w:trPr>
          <w:trHeight w:val="158"/>
        </w:trPr>
        <w:tc>
          <w:tcPr>
            <w:tcW w:w="1980" w:type="dxa"/>
          </w:tcPr>
          <w:p w14:paraId="4F3037D6" w14:textId="77777777" w:rsidR="00132D27" w:rsidRDefault="00366861">
            <w:pPr>
              <w:spacing w:before="0" w:after="0"/>
              <w:rPr>
                <w:sz w:val="22"/>
              </w:rPr>
            </w:pPr>
            <w:r>
              <w:rPr>
                <w:sz w:val="22"/>
              </w:rPr>
              <w:t>CATT, GOHIGH</w:t>
            </w:r>
          </w:p>
        </w:tc>
        <w:tc>
          <w:tcPr>
            <w:tcW w:w="3235" w:type="dxa"/>
          </w:tcPr>
          <w:p w14:paraId="07DAE6A9" w14:textId="77777777" w:rsidR="00132D27" w:rsidRDefault="00366861">
            <w:pPr>
              <w:spacing w:before="0" w:after="0"/>
              <w:rPr>
                <w:sz w:val="22"/>
              </w:rPr>
            </w:pPr>
            <w:proofErr w:type="spellStart"/>
            <w:r>
              <w:rPr>
                <w:sz w:val="22"/>
              </w:rPr>
              <w:t>ShupengLi</w:t>
            </w:r>
            <w:proofErr w:type="spellEnd"/>
          </w:p>
        </w:tc>
        <w:tc>
          <w:tcPr>
            <w:tcW w:w="4770" w:type="dxa"/>
          </w:tcPr>
          <w:p w14:paraId="73CF93AB" w14:textId="77777777" w:rsidR="00132D27" w:rsidRDefault="00366861">
            <w:pPr>
              <w:spacing w:before="0" w:after="0"/>
              <w:rPr>
                <w:sz w:val="22"/>
              </w:rPr>
            </w:pPr>
            <w:proofErr w:type="spellStart"/>
            <w:r>
              <w:rPr>
                <w:sz w:val="22"/>
              </w:rPr>
              <w:t>lsp@CATT</w:t>
            </w:r>
            <w:proofErr w:type="spellEnd"/>
            <w:r>
              <w:rPr>
                <w:sz w:val="22"/>
              </w:rPr>
              <w:t>, GOHIGH.cn</w:t>
            </w:r>
          </w:p>
        </w:tc>
      </w:tr>
      <w:tr w:rsidR="00132D27" w14:paraId="75DAC31C" w14:textId="77777777">
        <w:trPr>
          <w:trHeight w:val="256"/>
        </w:trPr>
        <w:tc>
          <w:tcPr>
            <w:tcW w:w="1980" w:type="dxa"/>
          </w:tcPr>
          <w:p w14:paraId="0DB374DE" w14:textId="77777777" w:rsidR="00132D27" w:rsidRDefault="00366861">
            <w:pPr>
              <w:spacing w:before="0" w:after="0" w:line="240" w:lineRule="auto"/>
              <w:rPr>
                <w:sz w:val="22"/>
              </w:rPr>
            </w:pPr>
            <w:r>
              <w:rPr>
                <w:rFonts w:hint="eastAsia"/>
                <w:sz w:val="22"/>
              </w:rPr>
              <w:t>L</w:t>
            </w:r>
            <w:r>
              <w:rPr>
                <w:sz w:val="22"/>
              </w:rPr>
              <w:t>GE</w:t>
            </w:r>
          </w:p>
        </w:tc>
        <w:tc>
          <w:tcPr>
            <w:tcW w:w="3235" w:type="dxa"/>
          </w:tcPr>
          <w:p w14:paraId="38971887" w14:textId="77777777" w:rsidR="00132D27" w:rsidRDefault="00366861">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1794CF82" w14:textId="77777777" w:rsidR="00132D27" w:rsidRDefault="00366861">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42E9673F" w14:textId="77777777" w:rsidR="00132D27" w:rsidRDefault="005E09A4">
            <w:pPr>
              <w:spacing w:before="0" w:after="0" w:line="240" w:lineRule="auto"/>
              <w:rPr>
                <w:sz w:val="22"/>
              </w:rPr>
            </w:pPr>
            <w:hyperlink r:id="rId34" w:history="1">
              <w:r w:rsidR="00366861">
                <w:t>edison</w:t>
              </w:r>
              <w:r w:rsidR="00366861">
                <w:rPr>
                  <w:rFonts w:hint="eastAsia"/>
                </w:rPr>
                <w:t>.</w:t>
              </w:r>
              <w:r w:rsidR="00366861">
                <w:t>lee@lge.com</w:t>
              </w:r>
            </w:hyperlink>
          </w:p>
          <w:p w14:paraId="0F2ABE7F" w14:textId="77777777" w:rsidR="00132D27" w:rsidRDefault="00366861">
            <w:pPr>
              <w:spacing w:before="0" w:after="0" w:line="240" w:lineRule="auto"/>
              <w:rPr>
                <w:rFonts w:eastAsia="Malgun Gothic"/>
                <w:sz w:val="22"/>
                <w:lang w:eastAsia="ko-KR"/>
              </w:rPr>
            </w:pPr>
            <w:r>
              <w:rPr>
                <w:sz w:val="22"/>
              </w:rPr>
              <w:t>daesung.hwang@lge.com</w:t>
            </w:r>
          </w:p>
        </w:tc>
      </w:tr>
      <w:tr w:rsidR="00132D27" w14:paraId="4C63AAC7" w14:textId="77777777">
        <w:trPr>
          <w:trHeight w:val="256"/>
        </w:trPr>
        <w:tc>
          <w:tcPr>
            <w:tcW w:w="1980" w:type="dxa"/>
          </w:tcPr>
          <w:p w14:paraId="647BF31E" w14:textId="77777777" w:rsidR="00132D27" w:rsidRDefault="00366861">
            <w:pPr>
              <w:spacing w:before="0" w:after="0"/>
              <w:rPr>
                <w:sz w:val="22"/>
              </w:rPr>
            </w:pPr>
            <w:r>
              <w:rPr>
                <w:sz w:val="22"/>
              </w:rPr>
              <w:t>Toyota ITC</w:t>
            </w:r>
          </w:p>
        </w:tc>
        <w:tc>
          <w:tcPr>
            <w:tcW w:w="3235" w:type="dxa"/>
          </w:tcPr>
          <w:p w14:paraId="022AC01C" w14:textId="77777777" w:rsidR="00132D27" w:rsidRDefault="00366861">
            <w:pPr>
              <w:spacing w:before="0" w:after="0"/>
              <w:rPr>
                <w:sz w:val="22"/>
              </w:rPr>
            </w:pPr>
            <w:r>
              <w:rPr>
                <w:sz w:val="22"/>
              </w:rPr>
              <w:t>Takayuki Shimizu</w:t>
            </w:r>
          </w:p>
          <w:p w14:paraId="3D18AF77" w14:textId="77777777" w:rsidR="00132D27" w:rsidRDefault="00366861">
            <w:pPr>
              <w:spacing w:before="0" w:after="0"/>
              <w:rPr>
                <w:sz w:val="22"/>
              </w:rPr>
            </w:pPr>
            <w:r>
              <w:rPr>
                <w:sz w:val="22"/>
              </w:rPr>
              <w:t>Claude Arzelier</w:t>
            </w:r>
          </w:p>
        </w:tc>
        <w:tc>
          <w:tcPr>
            <w:tcW w:w="4770" w:type="dxa"/>
          </w:tcPr>
          <w:p w14:paraId="77103209" w14:textId="77777777" w:rsidR="00132D27" w:rsidRDefault="00366861">
            <w:pPr>
              <w:spacing w:before="0" w:after="0"/>
              <w:rPr>
                <w:sz w:val="22"/>
              </w:rPr>
            </w:pPr>
            <w:r>
              <w:rPr>
                <w:sz w:val="22"/>
              </w:rPr>
              <w:t>takayuki.shimizu@toyota.com</w:t>
            </w:r>
          </w:p>
          <w:p w14:paraId="435C70E4" w14:textId="77777777" w:rsidR="00132D27" w:rsidRDefault="00366861">
            <w:pPr>
              <w:spacing w:before="0" w:after="0"/>
              <w:rPr>
                <w:sz w:val="22"/>
              </w:rPr>
            </w:pPr>
            <w:r>
              <w:rPr>
                <w:sz w:val="22"/>
              </w:rPr>
              <w:t>claude.arzelier@toyota.com</w:t>
            </w:r>
          </w:p>
        </w:tc>
      </w:tr>
      <w:tr w:rsidR="00132D27" w14:paraId="235C8E99" w14:textId="77777777">
        <w:trPr>
          <w:trHeight w:val="256"/>
        </w:trPr>
        <w:tc>
          <w:tcPr>
            <w:tcW w:w="1980" w:type="dxa"/>
          </w:tcPr>
          <w:p w14:paraId="269B66DE" w14:textId="77777777" w:rsidR="00132D27" w:rsidRDefault="00366861">
            <w:pPr>
              <w:spacing w:before="0" w:after="0"/>
              <w:rPr>
                <w:sz w:val="22"/>
              </w:rPr>
            </w:pPr>
            <w:r>
              <w:rPr>
                <w:sz w:val="22"/>
              </w:rPr>
              <w:t>China Mobile</w:t>
            </w:r>
          </w:p>
        </w:tc>
        <w:tc>
          <w:tcPr>
            <w:tcW w:w="3235" w:type="dxa"/>
          </w:tcPr>
          <w:p w14:paraId="32C60C92" w14:textId="77777777" w:rsidR="00132D27" w:rsidRDefault="00366861">
            <w:pPr>
              <w:spacing w:before="0" w:after="0"/>
              <w:rPr>
                <w:sz w:val="22"/>
              </w:rPr>
            </w:pPr>
            <w:proofErr w:type="spellStart"/>
            <w:r>
              <w:rPr>
                <w:sz w:val="22"/>
              </w:rPr>
              <w:t>Pengyu</w:t>
            </w:r>
            <w:proofErr w:type="spellEnd"/>
            <w:r>
              <w:rPr>
                <w:sz w:val="22"/>
              </w:rPr>
              <w:t xml:space="preserve"> JI</w:t>
            </w:r>
          </w:p>
        </w:tc>
        <w:tc>
          <w:tcPr>
            <w:tcW w:w="4770" w:type="dxa"/>
          </w:tcPr>
          <w:p w14:paraId="72DD002C" w14:textId="77777777" w:rsidR="00132D27" w:rsidRDefault="00366861">
            <w:pPr>
              <w:spacing w:before="0" w:after="0"/>
              <w:rPr>
                <w:sz w:val="22"/>
              </w:rPr>
            </w:pPr>
            <w:r>
              <w:rPr>
                <w:sz w:val="22"/>
              </w:rPr>
              <w:t>jipengyu@chinamobile.com</w:t>
            </w:r>
          </w:p>
        </w:tc>
      </w:tr>
      <w:tr w:rsidR="00132D27" w14:paraId="11087EDC" w14:textId="77777777">
        <w:trPr>
          <w:trHeight w:val="256"/>
        </w:trPr>
        <w:tc>
          <w:tcPr>
            <w:tcW w:w="1980" w:type="dxa"/>
          </w:tcPr>
          <w:p w14:paraId="30D74BBD" w14:textId="77777777" w:rsidR="00132D27" w:rsidRDefault="00366861">
            <w:pPr>
              <w:spacing w:before="0" w:after="0"/>
              <w:rPr>
                <w:sz w:val="22"/>
              </w:rPr>
            </w:pPr>
            <w:r>
              <w:rPr>
                <w:sz w:val="22"/>
              </w:rPr>
              <w:t>ETRI</w:t>
            </w:r>
          </w:p>
        </w:tc>
        <w:tc>
          <w:tcPr>
            <w:tcW w:w="3235" w:type="dxa"/>
          </w:tcPr>
          <w:p w14:paraId="4E81686D" w14:textId="77777777" w:rsidR="00132D27" w:rsidRDefault="00366861">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5900479" w14:textId="77777777" w:rsidR="00132D27" w:rsidRDefault="00366861">
            <w:pPr>
              <w:spacing w:before="0" w:after="0"/>
              <w:rPr>
                <w:rFonts w:eastAsia="Malgun Gothic"/>
                <w:sz w:val="22"/>
                <w:lang w:eastAsia="ko-KR"/>
              </w:rPr>
            </w:pPr>
            <w:r>
              <w:rPr>
                <w:rFonts w:eastAsia="Malgun Gothic"/>
                <w:sz w:val="22"/>
                <w:lang w:eastAsia="ko-KR"/>
              </w:rPr>
              <w:t>jh.lee@etri.re.kr</w:t>
            </w:r>
          </w:p>
        </w:tc>
      </w:tr>
      <w:tr w:rsidR="00132D27" w14:paraId="20FBC16A" w14:textId="77777777">
        <w:trPr>
          <w:trHeight w:val="256"/>
        </w:trPr>
        <w:tc>
          <w:tcPr>
            <w:tcW w:w="1980" w:type="dxa"/>
          </w:tcPr>
          <w:p w14:paraId="0DF77CCA" w14:textId="77777777" w:rsidR="00132D27" w:rsidRDefault="00366861">
            <w:pPr>
              <w:spacing w:before="0" w:after="0"/>
              <w:rPr>
                <w:sz w:val="22"/>
              </w:rPr>
            </w:pPr>
            <w:r>
              <w:rPr>
                <w:sz w:val="22"/>
              </w:rPr>
              <w:t>Panasonic</w:t>
            </w:r>
          </w:p>
        </w:tc>
        <w:tc>
          <w:tcPr>
            <w:tcW w:w="3235" w:type="dxa"/>
          </w:tcPr>
          <w:p w14:paraId="6A7B1411" w14:textId="77777777" w:rsidR="00132D27" w:rsidRDefault="00366861">
            <w:pPr>
              <w:spacing w:before="0" w:after="0"/>
              <w:rPr>
                <w:rFonts w:eastAsia="Malgun Gothic"/>
                <w:sz w:val="22"/>
                <w:lang w:eastAsia="ko-KR"/>
              </w:rPr>
            </w:pPr>
            <w:r>
              <w:rPr>
                <w:rFonts w:eastAsia="Malgun Gothic"/>
                <w:sz w:val="22"/>
                <w:lang w:eastAsia="ko-KR"/>
              </w:rPr>
              <w:t>Yang KANG</w:t>
            </w:r>
          </w:p>
        </w:tc>
        <w:tc>
          <w:tcPr>
            <w:tcW w:w="4770" w:type="dxa"/>
          </w:tcPr>
          <w:p w14:paraId="0EBDC358" w14:textId="77777777" w:rsidR="00132D27" w:rsidRDefault="00366861">
            <w:pPr>
              <w:spacing w:before="0" w:after="0"/>
              <w:rPr>
                <w:rFonts w:eastAsia="Malgun Gothic"/>
                <w:sz w:val="22"/>
                <w:lang w:eastAsia="ko-KR"/>
              </w:rPr>
            </w:pPr>
            <w:r>
              <w:rPr>
                <w:rFonts w:eastAsia="Malgun Gothic"/>
                <w:sz w:val="22"/>
                <w:lang w:eastAsia="ko-KR"/>
              </w:rPr>
              <w:t>yang.kang@sg.panasonic.com</w:t>
            </w:r>
          </w:p>
        </w:tc>
      </w:tr>
      <w:tr w:rsidR="00132D27" w14:paraId="758F60E6" w14:textId="77777777">
        <w:trPr>
          <w:trHeight w:val="256"/>
        </w:trPr>
        <w:tc>
          <w:tcPr>
            <w:tcW w:w="1980" w:type="dxa"/>
          </w:tcPr>
          <w:p w14:paraId="7537CD0E" w14:textId="77777777" w:rsidR="00132D27" w:rsidRDefault="00366861">
            <w:pPr>
              <w:spacing w:before="0" w:after="0"/>
              <w:rPr>
                <w:sz w:val="22"/>
              </w:rPr>
            </w:pPr>
            <w:r>
              <w:rPr>
                <w:rFonts w:hint="eastAsia"/>
                <w:sz w:val="22"/>
                <w:lang w:eastAsia="zh-CN"/>
              </w:rPr>
              <w:t>China</w:t>
            </w:r>
            <w:r>
              <w:rPr>
                <w:sz w:val="22"/>
              </w:rPr>
              <w:t xml:space="preserve"> Telecom</w:t>
            </w:r>
          </w:p>
        </w:tc>
        <w:tc>
          <w:tcPr>
            <w:tcW w:w="3235" w:type="dxa"/>
          </w:tcPr>
          <w:p w14:paraId="78C29236" w14:textId="77777777" w:rsidR="00132D27" w:rsidRDefault="00366861">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5B7012D5" w14:textId="77777777" w:rsidR="00132D27" w:rsidRDefault="00366861">
            <w:pPr>
              <w:spacing w:before="0" w:after="0"/>
              <w:rPr>
                <w:rFonts w:eastAsia="Malgun Gothic"/>
                <w:sz w:val="22"/>
                <w:lang w:eastAsia="ko-KR"/>
              </w:rPr>
            </w:pPr>
            <w:r>
              <w:rPr>
                <w:sz w:val="22"/>
                <w:lang w:eastAsia="zh-CN"/>
              </w:rPr>
              <w:t>guojing6@chinatelecom.cn</w:t>
            </w:r>
          </w:p>
        </w:tc>
      </w:tr>
      <w:tr w:rsidR="00132D27" w14:paraId="7F06E247" w14:textId="77777777">
        <w:trPr>
          <w:trHeight w:val="256"/>
        </w:trPr>
        <w:tc>
          <w:tcPr>
            <w:tcW w:w="1980" w:type="dxa"/>
          </w:tcPr>
          <w:p w14:paraId="18854A7F" w14:textId="77777777" w:rsidR="00132D27" w:rsidRDefault="00366861">
            <w:pPr>
              <w:spacing w:before="0" w:after="0"/>
              <w:rPr>
                <w:sz w:val="22"/>
                <w:lang w:eastAsia="zh-CN"/>
              </w:rPr>
            </w:pPr>
            <w:r>
              <w:rPr>
                <w:sz w:val="22"/>
                <w:lang w:eastAsia="zh-CN"/>
              </w:rPr>
              <w:t>MediaTek</w:t>
            </w:r>
          </w:p>
        </w:tc>
        <w:tc>
          <w:tcPr>
            <w:tcW w:w="3235" w:type="dxa"/>
          </w:tcPr>
          <w:p w14:paraId="4C87B630" w14:textId="77777777" w:rsidR="00132D27" w:rsidRDefault="00366861">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0D65374B" w14:textId="77777777" w:rsidR="00132D27" w:rsidRDefault="00366861">
            <w:pPr>
              <w:spacing w:before="0" w:after="0"/>
              <w:rPr>
                <w:sz w:val="22"/>
                <w:lang w:eastAsia="zh-CN"/>
              </w:rPr>
            </w:pPr>
            <w:r>
              <w:rPr>
                <w:sz w:val="22"/>
                <w:lang w:eastAsia="zh-CN"/>
              </w:rPr>
              <w:t>umut.ugurlu@mediatek.com</w:t>
            </w:r>
          </w:p>
        </w:tc>
      </w:tr>
      <w:tr w:rsidR="00132D27" w14:paraId="06482F3E" w14:textId="77777777">
        <w:trPr>
          <w:trHeight w:val="256"/>
        </w:trPr>
        <w:tc>
          <w:tcPr>
            <w:tcW w:w="1980" w:type="dxa"/>
          </w:tcPr>
          <w:p w14:paraId="4623BA2D" w14:textId="77777777" w:rsidR="00132D27" w:rsidRDefault="00366861">
            <w:pPr>
              <w:spacing w:before="0" w:after="0"/>
              <w:rPr>
                <w:sz w:val="22"/>
              </w:rPr>
            </w:pPr>
            <w:r>
              <w:rPr>
                <w:sz w:val="22"/>
              </w:rPr>
              <w:t>Bosch</w:t>
            </w:r>
          </w:p>
        </w:tc>
        <w:tc>
          <w:tcPr>
            <w:tcW w:w="3235" w:type="dxa"/>
          </w:tcPr>
          <w:p w14:paraId="63AA17E7" w14:textId="77777777" w:rsidR="00132D27" w:rsidRDefault="00366861">
            <w:pPr>
              <w:spacing w:before="0" w:after="0"/>
              <w:rPr>
                <w:sz w:val="22"/>
              </w:rPr>
            </w:pPr>
            <w:r>
              <w:rPr>
                <w:sz w:val="22"/>
              </w:rPr>
              <w:t>Khaled Hassan</w:t>
            </w:r>
          </w:p>
        </w:tc>
        <w:tc>
          <w:tcPr>
            <w:tcW w:w="4770" w:type="dxa"/>
          </w:tcPr>
          <w:p w14:paraId="0F63E4AB" w14:textId="77777777" w:rsidR="00132D27" w:rsidRDefault="00366861">
            <w:pPr>
              <w:spacing w:before="0" w:after="0"/>
            </w:pPr>
            <w:r>
              <w:t>khaled.hassan@bosch.com</w:t>
            </w:r>
          </w:p>
        </w:tc>
      </w:tr>
      <w:tr w:rsidR="00132D27" w14:paraId="04E10140" w14:textId="77777777">
        <w:trPr>
          <w:trHeight w:val="256"/>
        </w:trPr>
        <w:tc>
          <w:tcPr>
            <w:tcW w:w="1980" w:type="dxa"/>
          </w:tcPr>
          <w:p w14:paraId="1A491D11" w14:textId="77777777" w:rsidR="00132D27" w:rsidRDefault="00366861">
            <w:pPr>
              <w:spacing w:before="0" w:after="0"/>
              <w:rPr>
                <w:rFonts w:eastAsia="Malgun Gothic"/>
                <w:sz w:val="22"/>
                <w:lang w:eastAsia="ko-KR"/>
              </w:rPr>
            </w:pPr>
            <w:r>
              <w:rPr>
                <w:rFonts w:eastAsia="Malgun Gothic"/>
                <w:sz w:val="22"/>
                <w:lang w:eastAsia="ko-KR"/>
              </w:rPr>
              <w:lastRenderedPageBreak/>
              <w:t>WILUS</w:t>
            </w:r>
          </w:p>
        </w:tc>
        <w:tc>
          <w:tcPr>
            <w:tcW w:w="3235" w:type="dxa"/>
          </w:tcPr>
          <w:p w14:paraId="01ECC9DB" w14:textId="77777777" w:rsidR="00132D27" w:rsidRDefault="00366861">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74087E45" w14:textId="77777777" w:rsidR="00132D27" w:rsidRDefault="00366861">
            <w:pPr>
              <w:spacing w:before="0" w:after="0"/>
              <w:rPr>
                <w:rFonts w:eastAsia="Malgun Gothic"/>
                <w:lang w:eastAsia="ko-KR"/>
              </w:rPr>
            </w:pPr>
            <w:r>
              <w:rPr>
                <w:rFonts w:eastAsia="Malgun Gothic"/>
                <w:lang w:eastAsia="ko-KR"/>
              </w:rPr>
              <w:t>eric.yoon@wilusgroup.com</w:t>
            </w:r>
          </w:p>
        </w:tc>
      </w:tr>
      <w:tr w:rsidR="00132D27" w14:paraId="378D815A" w14:textId="77777777">
        <w:trPr>
          <w:trHeight w:val="256"/>
        </w:trPr>
        <w:tc>
          <w:tcPr>
            <w:tcW w:w="1980" w:type="dxa"/>
          </w:tcPr>
          <w:p w14:paraId="46F9B91C" w14:textId="77777777" w:rsidR="00132D27" w:rsidRDefault="00366861">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753F3E3C" w14:textId="77777777" w:rsidR="00132D27" w:rsidRDefault="00366861">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w:t>
            </w:r>
            <w:proofErr w:type="spellStart"/>
            <w:r>
              <w:rPr>
                <w:rFonts w:eastAsia="Malgun Gothic"/>
                <w:sz w:val="22"/>
                <w:lang w:eastAsia="ko-KR"/>
              </w:rPr>
              <w:t>Viorel</w:t>
            </w:r>
            <w:proofErr w:type="spellEnd"/>
          </w:p>
        </w:tc>
        <w:tc>
          <w:tcPr>
            <w:tcW w:w="4770" w:type="dxa"/>
          </w:tcPr>
          <w:p w14:paraId="1643868D" w14:textId="77777777" w:rsidR="00132D27" w:rsidRDefault="00366861">
            <w:pPr>
              <w:spacing w:before="0" w:after="0"/>
              <w:rPr>
                <w:rFonts w:eastAsia="Malgun Gothic"/>
                <w:lang w:eastAsia="ko-KR"/>
              </w:rPr>
            </w:pPr>
            <w:r>
              <w:rPr>
                <w:rFonts w:eastAsia="Malgun Gothic"/>
                <w:lang w:eastAsia="ko-KR"/>
              </w:rPr>
              <w:t>d.viorel@cablelabs.com</w:t>
            </w:r>
          </w:p>
        </w:tc>
      </w:tr>
      <w:tr w:rsidR="00132D27" w14:paraId="6B02E331" w14:textId="77777777">
        <w:trPr>
          <w:trHeight w:val="256"/>
        </w:trPr>
        <w:tc>
          <w:tcPr>
            <w:tcW w:w="1980" w:type="dxa"/>
          </w:tcPr>
          <w:p w14:paraId="4AA82107" w14:textId="77777777" w:rsidR="00132D27" w:rsidRDefault="00366861">
            <w:pPr>
              <w:spacing w:before="0" w:after="0"/>
              <w:rPr>
                <w:rFonts w:eastAsia="Malgun Gothic"/>
                <w:sz w:val="22"/>
                <w:lang w:eastAsia="ko-KR"/>
              </w:rPr>
            </w:pPr>
            <w:r>
              <w:rPr>
                <w:rFonts w:eastAsia="Malgun Gothic"/>
                <w:sz w:val="22"/>
                <w:lang w:eastAsia="ko-KR"/>
              </w:rPr>
              <w:t>Continental Automotive GmbH</w:t>
            </w:r>
          </w:p>
        </w:tc>
        <w:tc>
          <w:tcPr>
            <w:tcW w:w="3235" w:type="dxa"/>
          </w:tcPr>
          <w:p w14:paraId="2F07E063" w14:textId="77777777" w:rsidR="00132D27" w:rsidRDefault="00366861">
            <w:pPr>
              <w:spacing w:before="0" w:after="0"/>
              <w:rPr>
                <w:rFonts w:eastAsia="Malgun Gothic"/>
                <w:sz w:val="22"/>
                <w:lang w:eastAsia="ko-KR"/>
              </w:rPr>
            </w:pPr>
            <w:r>
              <w:rPr>
                <w:rFonts w:eastAsia="Malgun Gothic"/>
                <w:sz w:val="22"/>
                <w:lang w:eastAsia="ko-KR"/>
              </w:rPr>
              <w:t>David Gonzalez</w:t>
            </w:r>
          </w:p>
        </w:tc>
        <w:tc>
          <w:tcPr>
            <w:tcW w:w="4770" w:type="dxa"/>
          </w:tcPr>
          <w:p w14:paraId="5C37FD72" w14:textId="77777777" w:rsidR="00132D27" w:rsidRDefault="00366861">
            <w:pPr>
              <w:spacing w:before="0" w:after="0"/>
              <w:rPr>
                <w:rFonts w:eastAsia="Malgun Gothic"/>
                <w:lang w:eastAsia="ko-KR"/>
              </w:rPr>
            </w:pPr>
            <w:r>
              <w:rPr>
                <w:rFonts w:eastAsia="Malgun Gothic"/>
                <w:lang w:eastAsia="ko-KR"/>
              </w:rPr>
              <w:t>david.gonzalez.gonzalez@continental-corporation.com</w:t>
            </w:r>
          </w:p>
        </w:tc>
      </w:tr>
    </w:tbl>
    <w:p w14:paraId="68D2B467" w14:textId="77777777" w:rsidR="00132D27" w:rsidRDefault="00132D27">
      <w:pPr>
        <w:pStyle w:val="3GPPNormalText"/>
        <w:spacing w:after="0"/>
      </w:pPr>
    </w:p>
    <w:p w14:paraId="765FB8F1" w14:textId="77777777" w:rsidR="00132D27" w:rsidRDefault="00132D27">
      <w:pPr>
        <w:widowControl w:val="0"/>
        <w:overflowPunct/>
        <w:autoSpaceDE/>
        <w:adjustRightInd/>
        <w:spacing w:after="120"/>
        <w:jc w:val="both"/>
        <w:textAlignment w:val="auto"/>
        <w:rPr>
          <w:iCs/>
          <w:lang w:val="en-US"/>
        </w:rPr>
      </w:pPr>
    </w:p>
    <w:sectPr w:rsidR="00132D27" w:rsidSect="00132D27">
      <w:headerReference w:type="even" r:id="rId35"/>
      <w:footerReference w:type="even" r:id="rId36"/>
      <w:footerReference w:type="default" r:id="rId37"/>
      <w:footerReference w:type="first" r:id="rId3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B76BB" w14:textId="77777777" w:rsidR="005E09A4" w:rsidRDefault="005E09A4" w:rsidP="00132D27">
      <w:pPr>
        <w:spacing w:after="0"/>
      </w:pPr>
      <w:r>
        <w:separator/>
      </w:r>
    </w:p>
  </w:endnote>
  <w:endnote w:type="continuationSeparator" w:id="0">
    <w:p w14:paraId="6B424B00" w14:textId="77777777" w:rsidR="005E09A4" w:rsidRDefault="005E09A4" w:rsidP="00132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Frutiger LT Com 45 Light">
    <w:altName w:val="Calibri"/>
    <w:charset w:val="00"/>
    <w:family w:val="swiss"/>
    <w:pitch w:val="variable"/>
    <w:sig w:usb0="800000AF" w:usb1="5000204A" w:usb2="00000000" w:usb3="00000000" w:csb0="0000009B"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AE52" w14:textId="184EA1C1" w:rsidR="0008136C" w:rsidRDefault="0045450C">
    <w:pPr>
      <w:pStyle w:val="table"/>
      <w:framePr w:wrap="around" w:vAnchor="text" w:hAnchor="margin" w:xAlign="right" w:y="1"/>
      <w:rPr>
        <w:rStyle w:val="CharChar2"/>
      </w:rPr>
    </w:pPr>
    <w:r>
      <w:rPr>
        <w:rFonts w:ascii="Arial" w:hAnsi="Arial"/>
        <w:noProof/>
        <w:sz w:val="32"/>
        <w:lang w:eastAsia="en-US"/>
      </w:rPr>
      <mc:AlternateContent>
        <mc:Choice Requires="wps">
          <w:drawing>
            <wp:anchor distT="0" distB="0" distL="0" distR="0" simplePos="0" relativeHeight="251659264" behindDoc="0" locked="0" layoutInCell="1" allowOverlap="1" wp14:anchorId="1BA02D3A" wp14:editId="2FF1982D">
              <wp:simplePos x="635" y="635"/>
              <wp:positionH relativeFrom="column">
                <wp:align>center</wp:align>
              </wp:positionH>
              <wp:positionV relativeFrom="paragraph">
                <wp:posOffset>635</wp:posOffset>
              </wp:positionV>
              <wp:extent cx="443865" cy="443865"/>
              <wp:effectExtent l="0" t="0" r="3810" b="16510"/>
              <wp:wrapSquare wrapText="bothSides"/>
              <wp:docPr id="6" name="Text Box 6" descr="Intern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64FA3" w14:textId="5F6A0A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A02D3A" id="_x0000_t202" coordsize="21600,21600" o:spt="202" path="m,l,21600r21600,l21600,xe">
              <v:stroke joinstyle="miter"/>
              <v:path gradientshapeok="t" o:connecttype="rect"/>
            </v:shapetype>
            <v:shape id="Text Box 6" o:spid="_x0000_s1027" type="#_x0000_t202" alt="Inter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DU4YfFWgIAAJsEAAAOAAAAAAAAAAAAAAAAAC4CAABkcnMvZTJvRG9jLnhtbFBLAQItABQA&#10;BgAIAAAAIQCEsNMo1gAAAAMBAAAPAAAAAAAAAAAAAAAAALQEAABkcnMvZG93bnJldi54bWxQSwUG&#10;AAAAAAQABADzAAAAtwUAAAAA&#10;" filled="f" stroked="f">
              <v:textbox style="mso-fit-shape-to-text:t" inset="0,0,0,0">
                <w:txbxContent>
                  <w:p w14:paraId="77464FA3" w14:textId="5F6A0A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v:textbox>
              <w10:wrap type="square"/>
            </v:shape>
          </w:pict>
        </mc:Fallback>
      </mc:AlternateContent>
    </w:r>
    <w:r w:rsidR="0008136C">
      <w:rPr>
        <w:rStyle w:val="CharChar2"/>
      </w:rPr>
      <w:fldChar w:fldCharType="begin"/>
    </w:r>
    <w:r w:rsidR="0008136C">
      <w:rPr>
        <w:rStyle w:val="CharChar2"/>
      </w:rPr>
      <w:instrText xml:space="preserve">PAGE  </w:instrText>
    </w:r>
    <w:r w:rsidR="0008136C">
      <w:rPr>
        <w:rStyle w:val="CharChar2"/>
      </w:rPr>
      <w:fldChar w:fldCharType="end"/>
    </w:r>
  </w:p>
  <w:p w14:paraId="459C635E" w14:textId="77777777" w:rsidR="0008136C" w:rsidRDefault="0008136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6EF0" w14:textId="6C668CDC" w:rsidR="0008136C" w:rsidRDefault="0045450C">
    <w:pPr>
      <w:pStyle w:val="table"/>
      <w:ind w:right="360"/>
      <w:rPr>
        <w:b/>
        <w:i/>
        <w:sz w:val="10"/>
      </w:rPr>
    </w:pPr>
    <w:r>
      <w:rPr>
        <w:rFonts w:ascii="Arial" w:hAnsi="Arial"/>
        <w:b/>
        <w:i/>
        <w:noProof/>
        <w:sz w:val="18"/>
        <w:lang w:eastAsia="en-US"/>
      </w:rPr>
      <mc:AlternateContent>
        <mc:Choice Requires="wps">
          <w:drawing>
            <wp:anchor distT="0" distB="0" distL="0" distR="0" simplePos="0" relativeHeight="251660288" behindDoc="0" locked="0" layoutInCell="1" allowOverlap="1" wp14:anchorId="5EE3BAC5" wp14:editId="7D0D9DDD">
              <wp:simplePos x="722811" y="9566366"/>
              <wp:positionH relativeFrom="column">
                <wp:align>center</wp:align>
              </wp:positionH>
              <wp:positionV relativeFrom="paragraph">
                <wp:posOffset>635</wp:posOffset>
              </wp:positionV>
              <wp:extent cx="443865" cy="443865"/>
              <wp:effectExtent l="0" t="0" r="3810" b="16510"/>
              <wp:wrapSquare wrapText="bothSides"/>
              <wp:docPr id="7" name="Text Box 7" descr="Intern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B8394" w14:textId="7F23B514"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E3BAC5" id="_x0000_t202" coordsize="21600,21600" o:spt="202" path="m,l,21600r21600,l21600,xe">
              <v:stroke joinstyle="miter"/>
              <v:path gradientshapeok="t" o:connecttype="rect"/>
            </v:shapetype>
            <v:shape id="Text Box 7" o:spid="_x0000_s1028" type="#_x0000_t202" alt="Intern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PTmObJcAgAAogQAAA4AAAAAAAAAAAAAAAAALgIAAGRycy9lMm9Eb2MueG1sUEsBAi0A&#10;FAAGAAgAAAAhAISw0yjWAAAAAwEAAA8AAAAAAAAAAAAAAAAAtgQAAGRycy9kb3ducmV2LnhtbFBL&#10;BQYAAAAABAAEAPMAAAC5BQAAAAA=&#10;" filled="f" stroked="f">
              <v:textbox style="mso-fit-shape-to-text:t" inset="0,0,0,0">
                <w:txbxContent>
                  <w:p w14:paraId="6DEB8394" w14:textId="7F23B514"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v:textbox>
              <w10:wrap type="square"/>
            </v:shape>
          </w:pict>
        </mc:Fallback>
      </mc:AlternateContent>
    </w:r>
    <w:r w:rsidR="0008136C">
      <w:rPr>
        <w:rStyle w:val="CharChar2"/>
        <w:b/>
        <w:i/>
        <w:sz w:val="18"/>
      </w:rPr>
      <w:fldChar w:fldCharType="begin"/>
    </w:r>
    <w:r w:rsidR="0008136C">
      <w:rPr>
        <w:rStyle w:val="CharChar2"/>
        <w:b/>
        <w:i/>
        <w:sz w:val="18"/>
      </w:rPr>
      <w:instrText xml:space="preserve"> PAGE </w:instrText>
    </w:r>
    <w:r w:rsidR="0008136C">
      <w:rPr>
        <w:rStyle w:val="CharChar2"/>
        <w:b/>
        <w:i/>
        <w:sz w:val="18"/>
      </w:rPr>
      <w:fldChar w:fldCharType="separate"/>
    </w:r>
    <w:r w:rsidR="00752110">
      <w:rPr>
        <w:rStyle w:val="CharChar2"/>
        <w:b/>
        <w:i/>
        <w:noProof/>
        <w:sz w:val="18"/>
      </w:rPr>
      <w:t>86</w:t>
    </w:r>
    <w:r w:rsidR="0008136C">
      <w:rPr>
        <w:rStyle w:val="CharChar2"/>
        <w:b/>
        <w:i/>
        <w:sz w:val="18"/>
      </w:rPr>
      <w:fldChar w:fldCharType="end"/>
    </w:r>
    <w:r w:rsidR="0008136C">
      <w:rPr>
        <w:rStyle w:val="CharChar2"/>
        <w:b/>
        <w:i/>
        <w:sz w:val="18"/>
      </w:rPr>
      <w:t>/</w:t>
    </w:r>
    <w:r w:rsidR="0008136C">
      <w:rPr>
        <w:rStyle w:val="CharChar2"/>
        <w:b/>
        <w:i/>
        <w:sz w:val="18"/>
      </w:rPr>
      <w:fldChar w:fldCharType="begin"/>
    </w:r>
    <w:r w:rsidR="0008136C">
      <w:rPr>
        <w:rStyle w:val="CharChar2"/>
        <w:b/>
        <w:i/>
        <w:sz w:val="18"/>
      </w:rPr>
      <w:instrText xml:space="preserve"> NUMPAGES </w:instrText>
    </w:r>
    <w:r w:rsidR="0008136C">
      <w:rPr>
        <w:rStyle w:val="CharChar2"/>
        <w:b/>
        <w:i/>
        <w:sz w:val="18"/>
      </w:rPr>
      <w:fldChar w:fldCharType="separate"/>
    </w:r>
    <w:r w:rsidR="00752110">
      <w:rPr>
        <w:rStyle w:val="CharChar2"/>
        <w:b/>
        <w:i/>
        <w:noProof/>
        <w:sz w:val="18"/>
      </w:rPr>
      <w:t>104</w:t>
    </w:r>
    <w:r w:rsidR="0008136C">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0C19" w14:textId="08C9FCA2" w:rsidR="0045450C" w:rsidRDefault="0045450C">
    <w:pPr>
      <w:pStyle w:val="Footer"/>
    </w:pPr>
    <w:r>
      <w:rPr>
        <w:noProof/>
      </w:rPr>
      <mc:AlternateContent>
        <mc:Choice Requires="wps">
          <w:drawing>
            <wp:anchor distT="0" distB="0" distL="0" distR="0" simplePos="0" relativeHeight="251658240" behindDoc="0" locked="0" layoutInCell="1" allowOverlap="1" wp14:anchorId="47ED9324" wp14:editId="204DB0FF">
              <wp:simplePos x="635" y="635"/>
              <wp:positionH relativeFrom="column">
                <wp:align>center</wp:align>
              </wp:positionH>
              <wp:positionV relativeFrom="paragraph">
                <wp:posOffset>635</wp:posOffset>
              </wp:positionV>
              <wp:extent cx="443865" cy="443865"/>
              <wp:effectExtent l="0" t="0" r="3810" b="16510"/>
              <wp:wrapSquare wrapText="bothSides"/>
              <wp:docPr id="5" name="Text Box 5" descr="Intern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80DEB" w14:textId="2C3AAF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ED9324" id="_x0000_t202" coordsize="21600,21600" o:spt="202" path="m,l,21600r21600,l21600,xe">
              <v:stroke joinstyle="miter"/>
              <v:path gradientshapeok="t" o:connecttype="rect"/>
            </v:shapetype>
            <v:shape id="Text Box 5" o:spid="_x0000_s1029" type="#_x0000_t202" alt="Inter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IggPUtcAgAAogQAAA4AAAAAAAAAAAAAAAAALgIAAGRycy9lMm9Eb2MueG1sUEsBAi0A&#10;FAAGAAgAAAAhAISw0yjWAAAAAwEAAA8AAAAAAAAAAAAAAAAAtgQAAGRycy9kb3ducmV2LnhtbFBL&#10;BQYAAAAABAAEAPMAAAC5BQAAAAA=&#10;" filled="f" stroked="f">
              <v:textbox style="mso-fit-shape-to-text:t" inset="0,0,0,0">
                <w:txbxContent>
                  <w:p w14:paraId="29F80DEB" w14:textId="2C3AAF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B474E" w14:textId="77777777" w:rsidR="005E09A4" w:rsidRDefault="005E09A4">
      <w:pPr>
        <w:spacing w:after="0"/>
      </w:pPr>
      <w:r>
        <w:separator/>
      </w:r>
    </w:p>
  </w:footnote>
  <w:footnote w:type="continuationSeparator" w:id="0">
    <w:p w14:paraId="3BE753F0" w14:textId="77777777" w:rsidR="005E09A4" w:rsidRDefault="005E09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D60E" w14:textId="77777777" w:rsidR="0008136C" w:rsidRDefault="000813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4143BC"/>
    <w:multiLevelType w:val="hybridMultilevel"/>
    <w:tmpl w:val="8FE49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379E"/>
    <w:multiLevelType w:val="multilevel"/>
    <w:tmpl w:val="11523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D70A3F"/>
    <w:multiLevelType w:val="multilevel"/>
    <w:tmpl w:val="11D70A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F6BFB"/>
    <w:multiLevelType w:val="multilevel"/>
    <w:tmpl w:val="15BF6BFB"/>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6" w15:restartNumberingAfterBreak="0">
    <w:nsid w:val="188313BF"/>
    <w:multiLevelType w:val="multilevel"/>
    <w:tmpl w:val="188313BF"/>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7" w15:restartNumberingAfterBreak="0">
    <w:nsid w:val="1C1345C5"/>
    <w:multiLevelType w:val="hybridMultilevel"/>
    <w:tmpl w:val="9000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924A5B"/>
    <w:multiLevelType w:val="multilevel"/>
    <w:tmpl w:val="2B924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F83F10"/>
    <w:multiLevelType w:val="multilevel"/>
    <w:tmpl w:val="2DF83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30B4E"/>
    <w:multiLevelType w:val="multilevel"/>
    <w:tmpl w:val="2ED30B4E"/>
    <w:lvl w:ilvl="0">
      <w:start w:val="1"/>
      <w:numFmt w:val="decimal"/>
      <w:pStyle w:val="TDocObservation"/>
      <w:lvlText w:val="Observation %1:"/>
      <w:lvlJc w:val="left"/>
      <w:rPr>
        <w:b/>
        <w:bCs/>
        <w:i w:val="0"/>
        <w:iCs w:val="0"/>
        <w:caps w:val="0"/>
        <w:smallCaps w:val="0"/>
        <w:strike w:val="0"/>
        <w:dstrike w:val="0"/>
        <w:vanish w:val="0"/>
        <w:color w:val="00000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0794C90"/>
    <w:multiLevelType w:val="multilevel"/>
    <w:tmpl w:val="3079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3AAF"/>
    <w:multiLevelType w:val="multilevel"/>
    <w:tmpl w:val="3274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DB5276"/>
    <w:multiLevelType w:val="multilevel"/>
    <w:tmpl w:val="35DB5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9" w15:restartNumberingAfterBreak="0">
    <w:nsid w:val="3B643455"/>
    <w:multiLevelType w:val="multilevel"/>
    <w:tmpl w:val="3B6434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50AD5"/>
    <w:multiLevelType w:val="multilevel"/>
    <w:tmpl w:val="3E550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BE0782"/>
    <w:multiLevelType w:val="multilevel"/>
    <w:tmpl w:val="43BE0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C0A6F29"/>
    <w:multiLevelType w:val="multilevel"/>
    <w:tmpl w:val="4C0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654AD3"/>
    <w:multiLevelType w:val="multilevel"/>
    <w:tmpl w:val="5C654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EA71F8"/>
    <w:multiLevelType w:val="hybridMultilevel"/>
    <w:tmpl w:val="F9DE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72BFF"/>
    <w:multiLevelType w:val="multilevel"/>
    <w:tmpl w:val="68E72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78748B"/>
    <w:multiLevelType w:val="multilevel"/>
    <w:tmpl w:val="6C7874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611FDE"/>
    <w:multiLevelType w:val="multilevel"/>
    <w:tmpl w:val="6F611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9C72BE"/>
    <w:multiLevelType w:val="hybridMultilevel"/>
    <w:tmpl w:val="317A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518AF22">
      <w:start w:val="1"/>
      <w:numFmt w:val="bullet"/>
      <w:lvlText w:val="•"/>
      <w:lvlJc w:val="left"/>
      <w:pPr>
        <w:ind w:left="2880" w:hanging="360"/>
      </w:pPr>
      <w:rPr>
        <w:rFonts w:ascii="Times New Roman" w:eastAsia="SimSun" w:hAnsi="Times New Roman" w:cs="Times New Roman"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52C42"/>
    <w:multiLevelType w:val="multilevel"/>
    <w:tmpl w:val="70B52C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4A22A5C"/>
    <w:multiLevelType w:val="hybridMultilevel"/>
    <w:tmpl w:val="7C789A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1"/>
  </w:num>
  <w:num w:numId="2">
    <w:abstractNumId w:val="14"/>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33"/>
  </w:num>
  <w:num w:numId="8">
    <w:abstractNumId w:val="22"/>
  </w:num>
  <w:num w:numId="9">
    <w:abstractNumId w:val="21"/>
  </w:num>
  <w:num w:numId="10">
    <w:abstractNumId w:val="24"/>
  </w:num>
  <w:num w:numId="11">
    <w:abstractNumId w:val="12"/>
  </w:num>
  <w:num w:numId="12">
    <w:abstractNumId w:val="28"/>
  </w:num>
  <w:num w:numId="13">
    <w:abstractNumId w:val="25"/>
  </w:num>
  <w:num w:numId="14">
    <w:abstractNumId w:val="31"/>
  </w:num>
  <w:num w:numId="15">
    <w:abstractNumId w:val="11"/>
  </w:num>
  <w:num w:numId="16">
    <w:abstractNumId w:val="27"/>
  </w:num>
  <w:num w:numId="17">
    <w:abstractNumId w:val="17"/>
  </w:num>
  <w:num w:numId="18">
    <w:abstractNumId w:val="4"/>
  </w:num>
  <w:num w:numId="19">
    <w:abstractNumId w:val="15"/>
  </w:num>
  <w:num w:numId="20">
    <w:abstractNumId w:val="29"/>
  </w:num>
  <w:num w:numId="21">
    <w:abstractNumId w:val="23"/>
  </w:num>
  <w:num w:numId="22">
    <w:abstractNumId w:val="5"/>
  </w:num>
  <w:num w:numId="23">
    <w:abstractNumId w:val="6"/>
  </w:num>
  <w:num w:numId="24">
    <w:abstractNumId w:val="19"/>
  </w:num>
  <w:num w:numId="25">
    <w:abstractNumId w:val="3"/>
  </w:num>
  <w:num w:numId="26">
    <w:abstractNumId w:val="20"/>
  </w:num>
  <w:num w:numId="27">
    <w:abstractNumId w:val="9"/>
  </w:num>
  <w:num w:numId="28">
    <w:abstractNumId w:val="0"/>
  </w:num>
  <w:num w:numId="29">
    <w:abstractNumId w:val="16"/>
  </w:num>
  <w:num w:numId="30">
    <w:abstractNumId w:val="8"/>
  </w:num>
  <w:num w:numId="31">
    <w:abstractNumId w:val="7"/>
  </w:num>
  <w:num w:numId="32">
    <w:abstractNumId w:val="32"/>
  </w:num>
  <w:num w:numId="33">
    <w:abstractNumId w:val="26"/>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sFAHdIQ8AtAAAA"/>
    <w:docVar w:name="commondata" w:val="eyJoZGlkIjoiYWY4MTdlZGJlNzcxZjg0MzczZDJlMDJjZTJjZGE0NDIifQ=="/>
  </w:docVars>
  <w:rsids>
    <w:rsidRoot w:val="008810FA"/>
    <w:rsid w:val="000000A2"/>
    <w:rsid w:val="000001F9"/>
    <w:rsid w:val="000004CA"/>
    <w:rsid w:val="00000515"/>
    <w:rsid w:val="000008C1"/>
    <w:rsid w:val="00000DA4"/>
    <w:rsid w:val="00000DD4"/>
    <w:rsid w:val="00000ECA"/>
    <w:rsid w:val="00000F2A"/>
    <w:rsid w:val="00001507"/>
    <w:rsid w:val="00001765"/>
    <w:rsid w:val="00001814"/>
    <w:rsid w:val="00001FC3"/>
    <w:rsid w:val="00002375"/>
    <w:rsid w:val="00002459"/>
    <w:rsid w:val="00002986"/>
    <w:rsid w:val="00002B08"/>
    <w:rsid w:val="00003131"/>
    <w:rsid w:val="00003297"/>
    <w:rsid w:val="0000366B"/>
    <w:rsid w:val="00003772"/>
    <w:rsid w:val="000037FB"/>
    <w:rsid w:val="00003962"/>
    <w:rsid w:val="00003A53"/>
    <w:rsid w:val="00003CB0"/>
    <w:rsid w:val="000045D4"/>
    <w:rsid w:val="00004885"/>
    <w:rsid w:val="00004CD0"/>
    <w:rsid w:val="00004D8C"/>
    <w:rsid w:val="00004DCB"/>
    <w:rsid w:val="00004DD7"/>
    <w:rsid w:val="00005147"/>
    <w:rsid w:val="00005173"/>
    <w:rsid w:val="000051F0"/>
    <w:rsid w:val="00005327"/>
    <w:rsid w:val="000053D4"/>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2CF"/>
    <w:rsid w:val="00014A10"/>
    <w:rsid w:val="00015BCB"/>
    <w:rsid w:val="00015EA5"/>
    <w:rsid w:val="000162B2"/>
    <w:rsid w:val="0001633F"/>
    <w:rsid w:val="0001666A"/>
    <w:rsid w:val="00016678"/>
    <w:rsid w:val="00016A1F"/>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0D8"/>
    <w:rsid w:val="00023124"/>
    <w:rsid w:val="00023313"/>
    <w:rsid w:val="000235D4"/>
    <w:rsid w:val="00023C29"/>
    <w:rsid w:val="00023D39"/>
    <w:rsid w:val="00024736"/>
    <w:rsid w:val="000249FF"/>
    <w:rsid w:val="00024E37"/>
    <w:rsid w:val="00024E57"/>
    <w:rsid w:val="0002506A"/>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560"/>
    <w:rsid w:val="00033834"/>
    <w:rsid w:val="00033A55"/>
    <w:rsid w:val="00033AE8"/>
    <w:rsid w:val="00033B86"/>
    <w:rsid w:val="00033E5C"/>
    <w:rsid w:val="00034922"/>
    <w:rsid w:val="000349B7"/>
    <w:rsid w:val="00034DB0"/>
    <w:rsid w:val="00034DC2"/>
    <w:rsid w:val="00034EFC"/>
    <w:rsid w:val="00034F4E"/>
    <w:rsid w:val="00034FA3"/>
    <w:rsid w:val="000350B6"/>
    <w:rsid w:val="0003540B"/>
    <w:rsid w:val="00035525"/>
    <w:rsid w:val="00035841"/>
    <w:rsid w:val="00035880"/>
    <w:rsid w:val="000358C8"/>
    <w:rsid w:val="00035CAB"/>
    <w:rsid w:val="00036198"/>
    <w:rsid w:val="00036231"/>
    <w:rsid w:val="00036390"/>
    <w:rsid w:val="00036A16"/>
    <w:rsid w:val="00036C45"/>
    <w:rsid w:val="00036FA7"/>
    <w:rsid w:val="000371DA"/>
    <w:rsid w:val="000372FA"/>
    <w:rsid w:val="0003732B"/>
    <w:rsid w:val="000377E3"/>
    <w:rsid w:val="00037910"/>
    <w:rsid w:val="00037A21"/>
    <w:rsid w:val="00037DDF"/>
    <w:rsid w:val="000404F2"/>
    <w:rsid w:val="00040506"/>
    <w:rsid w:val="000405E2"/>
    <w:rsid w:val="00040A16"/>
    <w:rsid w:val="00040F7A"/>
    <w:rsid w:val="000412B7"/>
    <w:rsid w:val="000413B8"/>
    <w:rsid w:val="000417B1"/>
    <w:rsid w:val="0004182E"/>
    <w:rsid w:val="000418C8"/>
    <w:rsid w:val="000426B1"/>
    <w:rsid w:val="000427BE"/>
    <w:rsid w:val="00042BFC"/>
    <w:rsid w:val="00042C4A"/>
    <w:rsid w:val="00042E6F"/>
    <w:rsid w:val="000430CF"/>
    <w:rsid w:val="0004352C"/>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4CD"/>
    <w:rsid w:val="00046743"/>
    <w:rsid w:val="000468C4"/>
    <w:rsid w:val="00046CB8"/>
    <w:rsid w:val="00046CD6"/>
    <w:rsid w:val="00046CE4"/>
    <w:rsid w:val="00046F9A"/>
    <w:rsid w:val="0004713D"/>
    <w:rsid w:val="0004725C"/>
    <w:rsid w:val="000472F3"/>
    <w:rsid w:val="0004743A"/>
    <w:rsid w:val="0004759D"/>
    <w:rsid w:val="000475B5"/>
    <w:rsid w:val="000477BB"/>
    <w:rsid w:val="00047998"/>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18"/>
    <w:rsid w:val="00052AE3"/>
    <w:rsid w:val="00052FBE"/>
    <w:rsid w:val="000531A8"/>
    <w:rsid w:val="00053698"/>
    <w:rsid w:val="00053849"/>
    <w:rsid w:val="00053A47"/>
    <w:rsid w:val="00053D49"/>
    <w:rsid w:val="00053D92"/>
    <w:rsid w:val="00054193"/>
    <w:rsid w:val="0005456E"/>
    <w:rsid w:val="0005468A"/>
    <w:rsid w:val="000546F5"/>
    <w:rsid w:val="00054ACE"/>
    <w:rsid w:val="00054B62"/>
    <w:rsid w:val="00054DAB"/>
    <w:rsid w:val="00054FBD"/>
    <w:rsid w:val="00054FDD"/>
    <w:rsid w:val="0005504C"/>
    <w:rsid w:val="000551E9"/>
    <w:rsid w:val="00055510"/>
    <w:rsid w:val="0005553B"/>
    <w:rsid w:val="00055873"/>
    <w:rsid w:val="00055B8E"/>
    <w:rsid w:val="0005602E"/>
    <w:rsid w:val="00056057"/>
    <w:rsid w:val="000562F0"/>
    <w:rsid w:val="000564D9"/>
    <w:rsid w:val="00056AB7"/>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5A"/>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71F"/>
    <w:rsid w:val="00070936"/>
    <w:rsid w:val="00070F5A"/>
    <w:rsid w:val="000710BA"/>
    <w:rsid w:val="0007118F"/>
    <w:rsid w:val="000716FB"/>
    <w:rsid w:val="00071E9B"/>
    <w:rsid w:val="00072085"/>
    <w:rsid w:val="000726F6"/>
    <w:rsid w:val="00072777"/>
    <w:rsid w:val="00072931"/>
    <w:rsid w:val="00072A69"/>
    <w:rsid w:val="00072C88"/>
    <w:rsid w:val="00072E75"/>
    <w:rsid w:val="00072EFA"/>
    <w:rsid w:val="00073663"/>
    <w:rsid w:val="00073785"/>
    <w:rsid w:val="0007390D"/>
    <w:rsid w:val="000739C4"/>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BD7"/>
    <w:rsid w:val="00075EB1"/>
    <w:rsid w:val="00076B48"/>
    <w:rsid w:val="00076B8A"/>
    <w:rsid w:val="00077208"/>
    <w:rsid w:val="00077579"/>
    <w:rsid w:val="00077CCC"/>
    <w:rsid w:val="00077D43"/>
    <w:rsid w:val="00077D69"/>
    <w:rsid w:val="00077E0C"/>
    <w:rsid w:val="00077FCD"/>
    <w:rsid w:val="00077FEC"/>
    <w:rsid w:val="000801D3"/>
    <w:rsid w:val="0008028A"/>
    <w:rsid w:val="000805B2"/>
    <w:rsid w:val="00080786"/>
    <w:rsid w:val="00080848"/>
    <w:rsid w:val="00080AEC"/>
    <w:rsid w:val="00080D74"/>
    <w:rsid w:val="0008136C"/>
    <w:rsid w:val="0008167E"/>
    <w:rsid w:val="00081F61"/>
    <w:rsid w:val="0008204A"/>
    <w:rsid w:val="00082152"/>
    <w:rsid w:val="000822F5"/>
    <w:rsid w:val="00082399"/>
    <w:rsid w:val="000823DC"/>
    <w:rsid w:val="000825EB"/>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1D1"/>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822"/>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139"/>
    <w:rsid w:val="0009716D"/>
    <w:rsid w:val="000978A8"/>
    <w:rsid w:val="000979F0"/>
    <w:rsid w:val="00097AE8"/>
    <w:rsid w:val="00097CD8"/>
    <w:rsid w:val="00097FF4"/>
    <w:rsid w:val="000A02DC"/>
    <w:rsid w:val="000A0973"/>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75"/>
    <w:rsid w:val="000A5AE2"/>
    <w:rsid w:val="000A61CB"/>
    <w:rsid w:val="000A64B8"/>
    <w:rsid w:val="000A6788"/>
    <w:rsid w:val="000A6AC6"/>
    <w:rsid w:val="000A6C17"/>
    <w:rsid w:val="000A6CFE"/>
    <w:rsid w:val="000A6D7C"/>
    <w:rsid w:val="000A6D9C"/>
    <w:rsid w:val="000A6F16"/>
    <w:rsid w:val="000A7C88"/>
    <w:rsid w:val="000A7E17"/>
    <w:rsid w:val="000A7EE4"/>
    <w:rsid w:val="000B028D"/>
    <w:rsid w:val="000B02B4"/>
    <w:rsid w:val="000B02C2"/>
    <w:rsid w:val="000B081C"/>
    <w:rsid w:val="000B08B5"/>
    <w:rsid w:val="000B090A"/>
    <w:rsid w:val="000B0C1F"/>
    <w:rsid w:val="000B0DBC"/>
    <w:rsid w:val="000B0F4F"/>
    <w:rsid w:val="000B10AB"/>
    <w:rsid w:val="000B10FC"/>
    <w:rsid w:val="000B120C"/>
    <w:rsid w:val="000B12FD"/>
    <w:rsid w:val="000B13FB"/>
    <w:rsid w:val="000B17A1"/>
    <w:rsid w:val="000B1CD3"/>
    <w:rsid w:val="000B1ED1"/>
    <w:rsid w:val="000B1FF7"/>
    <w:rsid w:val="000B2111"/>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0F7"/>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979"/>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49"/>
    <w:rsid w:val="000E38ED"/>
    <w:rsid w:val="000E3935"/>
    <w:rsid w:val="000E3F84"/>
    <w:rsid w:val="000E4284"/>
    <w:rsid w:val="000E4546"/>
    <w:rsid w:val="000E471D"/>
    <w:rsid w:val="000E48CD"/>
    <w:rsid w:val="000E4939"/>
    <w:rsid w:val="000E4C9B"/>
    <w:rsid w:val="000E4D01"/>
    <w:rsid w:val="000E5830"/>
    <w:rsid w:val="000E5C4E"/>
    <w:rsid w:val="000E6285"/>
    <w:rsid w:val="000E6333"/>
    <w:rsid w:val="000E65A7"/>
    <w:rsid w:val="000E6635"/>
    <w:rsid w:val="000E6E66"/>
    <w:rsid w:val="000E6F62"/>
    <w:rsid w:val="000E70C5"/>
    <w:rsid w:val="000E7145"/>
    <w:rsid w:val="000E74AD"/>
    <w:rsid w:val="000E7535"/>
    <w:rsid w:val="000E7601"/>
    <w:rsid w:val="000E79E6"/>
    <w:rsid w:val="000E7A31"/>
    <w:rsid w:val="000E7E2A"/>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0A"/>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8E6"/>
    <w:rsid w:val="00102D2E"/>
    <w:rsid w:val="001032D0"/>
    <w:rsid w:val="00103658"/>
    <w:rsid w:val="0010366C"/>
    <w:rsid w:val="00103D39"/>
    <w:rsid w:val="00104058"/>
    <w:rsid w:val="0010405D"/>
    <w:rsid w:val="00104228"/>
    <w:rsid w:val="00104240"/>
    <w:rsid w:val="0010496A"/>
    <w:rsid w:val="00104A80"/>
    <w:rsid w:val="00104D74"/>
    <w:rsid w:val="00104DE9"/>
    <w:rsid w:val="001050B7"/>
    <w:rsid w:val="0010521E"/>
    <w:rsid w:val="001052CF"/>
    <w:rsid w:val="001052F0"/>
    <w:rsid w:val="0010555C"/>
    <w:rsid w:val="0010568A"/>
    <w:rsid w:val="00105748"/>
    <w:rsid w:val="00105749"/>
    <w:rsid w:val="001057BE"/>
    <w:rsid w:val="00105820"/>
    <w:rsid w:val="0010593E"/>
    <w:rsid w:val="00105CEE"/>
    <w:rsid w:val="00105DBF"/>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08"/>
    <w:rsid w:val="00111AD9"/>
    <w:rsid w:val="00111D8E"/>
    <w:rsid w:val="001120CA"/>
    <w:rsid w:val="001123E9"/>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1E5"/>
    <w:rsid w:val="001172C7"/>
    <w:rsid w:val="001175D5"/>
    <w:rsid w:val="00117703"/>
    <w:rsid w:val="00117957"/>
    <w:rsid w:val="001179A1"/>
    <w:rsid w:val="00117B90"/>
    <w:rsid w:val="001203DB"/>
    <w:rsid w:val="001203FF"/>
    <w:rsid w:val="0012079F"/>
    <w:rsid w:val="001207F3"/>
    <w:rsid w:val="00120BC8"/>
    <w:rsid w:val="00120E36"/>
    <w:rsid w:val="00120EA6"/>
    <w:rsid w:val="001212C7"/>
    <w:rsid w:val="00121315"/>
    <w:rsid w:val="001213E6"/>
    <w:rsid w:val="001215A8"/>
    <w:rsid w:val="00121897"/>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EA"/>
    <w:rsid w:val="00126260"/>
    <w:rsid w:val="001268B6"/>
    <w:rsid w:val="00126A26"/>
    <w:rsid w:val="001274AC"/>
    <w:rsid w:val="001275E6"/>
    <w:rsid w:val="00127DE2"/>
    <w:rsid w:val="00127F28"/>
    <w:rsid w:val="00127F2F"/>
    <w:rsid w:val="001300DC"/>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27"/>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181"/>
    <w:rsid w:val="00136998"/>
    <w:rsid w:val="00136AAD"/>
    <w:rsid w:val="00136B7B"/>
    <w:rsid w:val="00136BA1"/>
    <w:rsid w:val="00136DF8"/>
    <w:rsid w:val="00136F19"/>
    <w:rsid w:val="001370F2"/>
    <w:rsid w:val="00137280"/>
    <w:rsid w:val="00137288"/>
    <w:rsid w:val="00137480"/>
    <w:rsid w:val="001376F7"/>
    <w:rsid w:val="0013779E"/>
    <w:rsid w:val="001377DF"/>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B6F"/>
    <w:rsid w:val="00141E46"/>
    <w:rsid w:val="0014206B"/>
    <w:rsid w:val="00142093"/>
    <w:rsid w:val="0014226D"/>
    <w:rsid w:val="001423F2"/>
    <w:rsid w:val="001428ED"/>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7B2"/>
    <w:rsid w:val="001458FD"/>
    <w:rsid w:val="00145CFA"/>
    <w:rsid w:val="00146129"/>
    <w:rsid w:val="0014624C"/>
    <w:rsid w:val="0014652F"/>
    <w:rsid w:val="001466AC"/>
    <w:rsid w:val="0014671D"/>
    <w:rsid w:val="0014688D"/>
    <w:rsid w:val="00146A4F"/>
    <w:rsid w:val="00146BC8"/>
    <w:rsid w:val="00146D29"/>
    <w:rsid w:val="001474C4"/>
    <w:rsid w:val="00147749"/>
    <w:rsid w:val="00147C58"/>
    <w:rsid w:val="00147D65"/>
    <w:rsid w:val="00147D91"/>
    <w:rsid w:val="00147F32"/>
    <w:rsid w:val="00150060"/>
    <w:rsid w:val="00150061"/>
    <w:rsid w:val="00150113"/>
    <w:rsid w:val="001508E1"/>
    <w:rsid w:val="00150BAF"/>
    <w:rsid w:val="00150CD5"/>
    <w:rsid w:val="00150EDA"/>
    <w:rsid w:val="00150FA9"/>
    <w:rsid w:val="00151096"/>
    <w:rsid w:val="001510B6"/>
    <w:rsid w:val="001510BE"/>
    <w:rsid w:val="001510ED"/>
    <w:rsid w:val="0015130E"/>
    <w:rsid w:val="00151805"/>
    <w:rsid w:val="001518AA"/>
    <w:rsid w:val="00151D3F"/>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3C3"/>
    <w:rsid w:val="001565AE"/>
    <w:rsid w:val="0015674F"/>
    <w:rsid w:val="001573B9"/>
    <w:rsid w:val="0015756A"/>
    <w:rsid w:val="001575A4"/>
    <w:rsid w:val="00157A5E"/>
    <w:rsid w:val="00157D69"/>
    <w:rsid w:val="0016019C"/>
    <w:rsid w:val="001605BA"/>
    <w:rsid w:val="00160674"/>
    <w:rsid w:val="00160786"/>
    <w:rsid w:val="00160896"/>
    <w:rsid w:val="001609D0"/>
    <w:rsid w:val="00160BD6"/>
    <w:rsid w:val="00160CC6"/>
    <w:rsid w:val="00160FC4"/>
    <w:rsid w:val="00161513"/>
    <w:rsid w:val="001616E2"/>
    <w:rsid w:val="00161808"/>
    <w:rsid w:val="001618A3"/>
    <w:rsid w:val="00162262"/>
    <w:rsid w:val="00162BD5"/>
    <w:rsid w:val="00162CF1"/>
    <w:rsid w:val="00162EB1"/>
    <w:rsid w:val="00162F38"/>
    <w:rsid w:val="00162F82"/>
    <w:rsid w:val="001630E4"/>
    <w:rsid w:val="001631BA"/>
    <w:rsid w:val="001634BB"/>
    <w:rsid w:val="001637F6"/>
    <w:rsid w:val="00163971"/>
    <w:rsid w:val="001639BC"/>
    <w:rsid w:val="00163AFC"/>
    <w:rsid w:val="00163F57"/>
    <w:rsid w:val="00164646"/>
    <w:rsid w:val="001647FA"/>
    <w:rsid w:val="001649D4"/>
    <w:rsid w:val="00164E2B"/>
    <w:rsid w:val="00165016"/>
    <w:rsid w:val="00165137"/>
    <w:rsid w:val="0016523F"/>
    <w:rsid w:val="00165C3F"/>
    <w:rsid w:val="00165C90"/>
    <w:rsid w:val="00165CFF"/>
    <w:rsid w:val="001660C2"/>
    <w:rsid w:val="0016634F"/>
    <w:rsid w:val="001665E5"/>
    <w:rsid w:val="001669F9"/>
    <w:rsid w:val="00166C9B"/>
    <w:rsid w:val="00166CEA"/>
    <w:rsid w:val="00166CEE"/>
    <w:rsid w:val="00166F5A"/>
    <w:rsid w:val="0016700E"/>
    <w:rsid w:val="0016711A"/>
    <w:rsid w:val="00167149"/>
    <w:rsid w:val="0016764C"/>
    <w:rsid w:val="00167709"/>
    <w:rsid w:val="00167BAA"/>
    <w:rsid w:val="00167DB3"/>
    <w:rsid w:val="0017031E"/>
    <w:rsid w:val="00170397"/>
    <w:rsid w:val="001706E4"/>
    <w:rsid w:val="001708BC"/>
    <w:rsid w:val="001708D0"/>
    <w:rsid w:val="001708E0"/>
    <w:rsid w:val="00170BF4"/>
    <w:rsid w:val="00170F8D"/>
    <w:rsid w:val="00171617"/>
    <w:rsid w:val="00171642"/>
    <w:rsid w:val="00171901"/>
    <w:rsid w:val="00171944"/>
    <w:rsid w:val="00171AE0"/>
    <w:rsid w:val="00171B9D"/>
    <w:rsid w:val="00171C0B"/>
    <w:rsid w:val="00171D7E"/>
    <w:rsid w:val="00171F14"/>
    <w:rsid w:val="0017226B"/>
    <w:rsid w:val="0017269B"/>
    <w:rsid w:val="00172903"/>
    <w:rsid w:val="001729E1"/>
    <w:rsid w:val="00172B0A"/>
    <w:rsid w:val="00172B61"/>
    <w:rsid w:val="00172C20"/>
    <w:rsid w:val="00173869"/>
    <w:rsid w:val="001738A5"/>
    <w:rsid w:val="00173923"/>
    <w:rsid w:val="00173A00"/>
    <w:rsid w:val="00173A2A"/>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14C"/>
    <w:rsid w:val="001771A6"/>
    <w:rsid w:val="00177219"/>
    <w:rsid w:val="0017722E"/>
    <w:rsid w:val="001774DD"/>
    <w:rsid w:val="00177580"/>
    <w:rsid w:val="00177711"/>
    <w:rsid w:val="0017792A"/>
    <w:rsid w:val="00177A0D"/>
    <w:rsid w:val="00177ACA"/>
    <w:rsid w:val="00177C46"/>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90307"/>
    <w:rsid w:val="0019044B"/>
    <w:rsid w:val="0019083E"/>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5B45"/>
    <w:rsid w:val="00196085"/>
    <w:rsid w:val="00196491"/>
    <w:rsid w:val="0019692E"/>
    <w:rsid w:val="00196963"/>
    <w:rsid w:val="00196A48"/>
    <w:rsid w:val="00196B90"/>
    <w:rsid w:val="00196C3E"/>
    <w:rsid w:val="00196CFB"/>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5E2"/>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014"/>
    <w:rsid w:val="001A5174"/>
    <w:rsid w:val="001A528C"/>
    <w:rsid w:val="001A5539"/>
    <w:rsid w:val="001A57DD"/>
    <w:rsid w:val="001A5F4C"/>
    <w:rsid w:val="001A61A0"/>
    <w:rsid w:val="001A628F"/>
    <w:rsid w:val="001A6338"/>
    <w:rsid w:val="001A685E"/>
    <w:rsid w:val="001A68E2"/>
    <w:rsid w:val="001A69FC"/>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1F5"/>
    <w:rsid w:val="001B0251"/>
    <w:rsid w:val="001B02B8"/>
    <w:rsid w:val="001B0450"/>
    <w:rsid w:val="001B0F1F"/>
    <w:rsid w:val="001B11B1"/>
    <w:rsid w:val="001B1565"/>
    <w:rsid w:val="001B1732"/>
    <w:rsid w:val="001B17D9"/>
    <w:rsid w:val="001B1F17"/>
    <w:rsid w:val="001B1F26"/>
    <w:rsid w:val="001B1F29"/>
    <w:rsid w:val="001B2085"/>
    <w:rsid w:val="001B25AB"/>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60B"/>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6A35"/>
    <w:rsid w:val="001C7185"/>
    <w:rsid w:val="001C78F1"/>
    <w:rsid w:val="001C7AB6"/>
    <w:rsid w:val="001C7C3A"/>
    <w:rsid w:val="001C7D76"/>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89A"/>
    <w:rsid w:val="001E2EEF"/>
    <w:rsid w:val="001E3188"/>
    <w:rsid w:val="001E31D1"/>
    <w:rsid w:val="001E32BE"/>
    <w:rsid w:val="001E34EE"/>
    <w:rsid w:val="001E37DB"/>
    <w:rsid w:val="001E38C7"/>
    <w:rsid w:val="001E3961"/>
    <w:rsid w:val="001E3A1F"/>
    <w:rsid w:val="001E3A45"/>
    <w:rsid w:val="001E3D3B"/>
    <w:rsid w:val="001E3F18"/>
    <w:rsid w:val="001E420B"/>
    <w:rsid w:val="001E4299"/>
    <w:rsid w:val="001E4583"/>
    <w:rsid w:val="001E46EE"/>
    <w:rsid w:val="001E4704"/>
    <w:rsid w:val="001E4D18"/>
    <w:rsid w:val="001E50CB"/>
    <w:rsid w:val="001E53ED"/>
    <w:rsid w:val="001E5B18"/>
    <w:rsid w:val="001E5BB2"/>
    <w:rsid w:val="001E5D1F"/>
    <w:rsid w:val="001E5F52"/>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D3F"/>
    <w:rsid w:val="001F2E08"/>
    <w:rsid w:val="001F33C4"/>
    <w:rsid w:val="001F35E6"/>
    <w:rsid w:val="001F37ED"/>
    <w:rsid w:val="001F39AB"/>
    <w:rsid w:val="001F3CFD"/>
    <w:rsid w:val="001F4570"/>
    <w:rsid w:val="001F45E8"/>
    <w:rsid w:val="001F48E0"/>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177"/>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8D4"/>
    <w:rsid w:val="00203A6E"/>
    <w:rsid w:val="00203F00"/>
    <w:rsid w:val="00203F5C"/>
    <w:rsid w:val="002047DE"/>
    <w:rsid w:val="00204A27"/>
    <w:rsid w:val="00204A5A"/>
    <w:rsid w:val="00204C12"/>
    <w:rsid w:val="00204F93"/>
    <w:rsid w:val="0020507C"/>
    <w:rsid w:val="00205230"/>
    <w:rsid w:val="00205635"/>
    <w:rsid w:val="00205646"/>
    <w:rsid w:val="002057DC"/>
    <w:rsid w:val="002058DC"/>
    <w:rsid w:val="00205957"/>
    <w:rsid w:val="00205AB2"/>
    <w:rsid w:val="00205B3B"/>
    <w:rsid w:val="00205CB2"/>
    <w:rsid w:val="0020610B"/>
    <w:rsid w:val="00206133"/>
    <w:rsid w:val="002063A7"/>
    <w:rsid w:val="0020674D"/>
    <w:rsid w:val="00206759"/>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42C"/>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544"/>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0CA"/>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DAF"/>
    <w:rsid w:val="00246EB6"/>
    <w:rsid w:val="0024703D"/>
    <w:rsid w:val="00247069"/>
    <w:rsid w:val="002471AB"/>
    <w:rsid w:val="00247360"/>
    <w:rsid w:val="0024785A"/>
    <w:rsid w:val="00247C82"/>
    <w:rsid w:val="00247D8E"/>
    <w:rsid w:val="00247DD1"/>
    <w:rsid w:val="00247E16"/>
    <w:rsid w:val="00247EDB"/>
    <w:rsid w:val="002502E5"/>
    <w:rsid w:val="00250533"/>
    <w:rsid w:val="00250A3E"/>
    <w:rsid w:val="00250D9C"/>
    <w:rsid w:val="00251117"/>
    <w:rsid w:val="002512A9"/>
    <w:rsid w:val="002514DB"/>
    <w:rsid w:val="0025169E"/>
    <w:rsid w:val="00251929"/>
    <w:rsid w:val="00251F5E"/>
    <w:rsid w:val="00252165"/>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578"/>
    <w:rsid w:val="00253652"/>
    <w:rsid w:val="002537EB"/>
    <w:rsid w:val="002537F5"/>
    <w:rsid w:val="002537FB"/>
    <w:rsid w:val="002538B8"/>
    <w:rsid w:val="00253A25"/>
    <w:rsid w:val="00253A89"/>
    <w:rsid w:val="00253D64"/>
    <w:rsid w:val="00254452"/>
    <w:rsid w:val="002546CC"/>
    <w:rsid w:val="00254794"/>
    <w:rsid w:val="00254CBD"/>
    <w:rsid w:val="00255428"/>
    <w:rsid w:val="0025563D"/>
    <w:rsid w:val="002556FA"/>
    <w:rsid w:val="002558B0"/>
    <w:rsid w:val="00255A43"/>
    <w:rsid w:val="00255B69"/>
    <w:rsid w:val="00255C71"/>
    <w:rsid w:val="00255CB3"/>
    <w:rsid w:val="00255D02"/>
    <w:rsid w:val="002563C8"/>
    <w:rsid w:val="0025671A"/>
    <w:rsid w:val="002568B9"/>
    <w:rsid w:val="00256972"/>
    <w:rsid w:val="00256F02"/>
    <w:rsid w:val="00256FA3"/>
    <w:rsid w:val="002571C8"/>
    <w:rsid w:val="002572F1"/>
    <w:rsid w:val="00257A62"/>
    <w:rsid w:val="00260156"/>
    <w:rsid w:val="002601AF"/>
    <w:rsid w:val="00260335"/>
    <w:rsid w:val="00260627"/>
    <w:rsid w:val="0026075E"/>
    <w:rsid w:val="00260FAD"/>
    <w:rsid w:val="00261145"/>
    <w:rsid w:val="002612A1"/>
    <w:rsid w:val="002613E8"/>
    <w:rsid w:val="00261781"/>
    <w:rsid w:val="00261D05"/>
    <w:rsid w:val="0026221D"/>
    <w:rsid w:val="002623AC"/>
    <w:rsid w:val="002625AA"/>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2D0"/>
    <w:rsid w:val="0026748C"/>
    <w:rsid w:val="002678FE"/>
    <w:rsid w:val="00270202"/>
    <w:rsid w:val="00270C63"/>
    <w:rsid w:val="00270C98"/>
    <w:rsid w:val="00270E57"/>
    <w:rsid w:val="00270F09"/>
    <w:rsid w:val="00271308"/>
    <w:rsid w:val="0027153D"/>
    <w:rsid w:val="00271678"/>
    <w:rsid w:val="00271738"/>
    <w:rsid w:val="0027193C"/>
    <w:rsid w:val="00271B1E"/>
    <w:rsid w:val="00271BAF"/>
    <w:rsid w:val="00271EEF"/>
    <w:rsid w:val="0027215E"/>
    <w:rsid w:val="002723BC"/>
    <w:rsid w:val="0027242C"/>
    <w:rsid w:val="00272474"/>
    <w:rsid w:val="00272633"/>
    <w:rsid w:val="0027282C"/>
    <w:rsid w:val="00272944"/>
    <w:rsid w:val="00272B1C"/>
    <w:rsid w:val="00272BAA"/>
    <w:rsid w:val="00272C6C"/>
    <w:rsid w:val="00272CBC"/>
    <w:rsid w:val="00272D06"/>
    <w:rsid w:val="00272FEB"/>
    <w:rsid w:val="0027309D"/>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4B2"/>
    <w:rsid w:val="00281DD0"/>
    <w:rsid w:val="00281F26"/>
    <w:rsid w:val="0028203A"/>
    <w:rsid w:val="002825CE"/>
    <w:rsid w:val="00282608"/>
    <w:rsid w:val="002826D0"/>
    <w:rsid w:val="002829E8"/>
    <w:rsid w:val="00282C4C"/>
    <w:rsid w:val="00282D7B"/>
    <w:rsid w:val="00282E14"/>
    <w:rsid w:val="00282E4C"/>
    <w:rsid w:val="00283112"/>
    <w:rsid w:val="00283178"/>
    <w:rsid w:val="00283181"/>
    <w:rsid w:val="00283362"/>
    <w:rsid w:val="002835A5"/>
    <w:rsid w:val="0028361F"/>
    <w:rsid w:val="002836DC"/>
    <w:rsid w:val="00283CE6"/>
    <w:rsid w:val="00283D6B"/>
    <w:rsid w:val="00283FCD"/>
    <w:rsid w:val="00284705"/>
    <w:rsid w:val="00284DED"/>
    <w:rsid w:val="00284E7F"/>
    <w:rsid w:val="002850F7"/>
    <w:rsid w:val="00285520"/>
    <w:rsid w:val="00285894"/>
    <w:rsid w:val="002858E2"/>
    <w:rsid w:val="00285A39"/>
    <w:rsid w:val="00285C93"/>
    <w:rsid w:val="00285E28"/>
    <w:rsid w:val="002863FB"/>
    <w:rsid w:val="00286487"/>
    <w:rsid w:val="00286631"/>
    <w:rsid w:val="00286A45"/>
    <w:rsid w:val="00286B14"/>
    <w:rsid w:val="00286DDE"/>
    <w:rsid w:val="00286F76"/>
    <w:rsid w:val="00287376"/>
    <w:rsid w:val="002877DE"/>
    <w:rsid w:val="00287C28"/>
    <w:rsid w:val="00290254"/>
    <w:rsid w:val="00290FC4"/>
    <w:rsid w:val="00291403"/>
    <w:rsid w:val="0029162F"/>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4C47"/>
    <w:rsid w:val="00294DF9"/>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A3E"/>
    <w:rsid w:val="002A0ED3"/>
    <w:rsid w:val="002A12DE"/>
    <w:rsid w:val="002A167F"/>
    <w:rsid w:val="002A1737"/>
    <w:rsid w:val="002A1A57"/>
    <w:rsid w:val="002A1D2B"/>
    <w:rsid w:val="002A1DA1"/>
    <w:rsid w:val="002A205B"/>
    <w:rsid w:val="002A22F3"/>
    <w:rsid w:val="002A24F5"/>
    <w:rsid w:val="002A272B"/>
    <w:rsid w:val="002A2837"/>
    <w:rsid w:val="002A28DC"/>
    <w:rsid w:val="002A2E5C"/>
    <w:rsid w:val="002A2EB6"/>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C04"/>
    <w:rsid w:val="002A4E20"/>
    <w:rsid w:val="002A523D"/>
    <w:rsid w:val="002A5488"/>
    <w:rsid w:val="002A54CA"/>
    <w:rsid w:val="002A589A"/>
    <w:rsid w:val="002A5C34"/>
    <w:rsid w:val="002A5FC1"/>
    <w:rsid w:val="002A60B6"/>
    <w:rsid w:val="002A61BD"/>
    <w:rsid w:val="002A6419"/>
    <w:rsid w:val="002A674A"/>
    <w:rsid w:val="002A69E7"/>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C48"/>
    <w:rsid w:val="002C0D09"/>
    <w:rsid w:val="002C0DD0"/>
    <w:rsid w:val="002C0E0A"/>
    <w:rsid w:val="002C10FA"/>
    <w:rsid w:val="002C16C5"/>
    <w:rsid w:val="002C1C99"/>
    <w:rsid w:val="002C1DF1"/>
    <w:rsid w:val="002C1E38"/>
    <w:rsid w:val="002C203A"/>
    <w:rsid w:val="002C204E"/>
    <w:rsid w:val="002C23E6"/>
    <w:rsid w:val="002C27C7"/>
    <w:rsid w:val="002C2C0E"/>
    <w:rsid w:val="002C2E15"/>
    <w:rsid w:val="002C2E8A"/>
    <w:rsid w:val="002C2FCD"/>
    <w:rsid w:val="002C302C"/>
    <w:rsid w:val="002C36D3"/>
    <w:rsid w:val="002C3AE4"/>
    <w:rsid w:val="002C3C99"/>
    <w:rsid w:val="002C3E89"/>
    <w:rsid w:val="002C421B"/>
    <w:rsid w:val="002C4580"/>
    <w:rsid w:val="002C4FB7"/>
    <w:rsid w:val="002C4FFD"/>
    <w:rsid w:val="002C5030"/>
    <w:rsid w:val="002C54A8"/>
    <w:rsid w:val="002C5533"/>
    <w:rsid w:val="002C5620"/>
    <w:rsid w:val="002C5A6B"/>
    <w:rsid w:val="002C60A0"/>
    <w:rsid w:val="002C6165"/>
    <w:rsid w:val="002C61E0"/>
    <w:rsid w:val="002C6CF5"/>
    <w:rsid w:val="002C6E20"/>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49"/>
    <w:rsid w:val="002D15C0"/>
    <w:rsid w:val="002D1F9D"/>
    <w:rsid w:val="002D2057"/>
    <w:rsid w:val="002D2063"/>
    <w:rsid w:val="002D21F9"/>
    <w:rsid w:val="002D28E0"/>
    <w:rsid w:val="002D2A17"/>
    <w:rsid w:val="002D2AC4"/>
    <w:rsid w:val="002D2B4E"/>
    <w:rsid w:val="002D2D87"/>
    <w:rsid w:val="002D32F7"/>
    <w:rsid w:val="002D35C1"/>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5058"/>
    <w:rsid w:val="002E56DE"/>
    <w:rsid w:val="002E57D6"/>
    <w:rsid w:val="002E58E1"/>
    <w:rsid w:val="002E58FE"/>
    <w:rsid w:val="002E5BDD"/>
    <w:rsid w:val="002E5C56"/>
    <w:rsid w:val="002E5E82"/>
    <w:rsid w:val="002E5F5A"/>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129"/>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41"/>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1C4"/>
    <w:rsid w:val="0031226C"/>
    <w:rsid w:val="00312567"/>
    <w:rsid w:val="00312C78"/>
    <w:rsid w:val="003137A0"/>
    <w:rsid w:val="003137ED"/>
    <w:rsid w:val="00313AC4"/>
    <w:rsid w:val="00313C4F"/>
    <w:rsid w:val="00313EE1"/>
    <w:rsid w:val="003141C2"/>
    <w:rsid w:val="00314629"/>
    <w:rsid w:val="00314B31"/>
    <w:rsid w:val="00314C85"/>
    <w:rsid w:val="00314D86"/>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1D70"/>
    <w:rsid w:val="00321F04"/>
    <w:rsid w:val="003222E4"/>
    <w:rsid w:val="00322352"/>
    <w:rsid w:val="00322545"/>
    <w:rsid w:val="00322647"/>
    <w:rsid w:val="00322751"/>
    <w:rsid w:val="00322A3D"/>
    <w:rsid w:val="00322A6A"/>
    <w:rsid w:val="00322BC3"/>
    <w:rsid w:val="00322E3B"/>
    <w:rsid w:val="00322F49"/>
    <w:rsid w:val="0032313E"/>
    <w:rsid w:val="0032336C"/>
    <w:rsid w:val="003234EF"/>
    <w:rsid w:val="00323FAD"/>
    <w:rsid w:val="003245E6"/>
    <w:rsid w:val="003246E3"/>
    <w:rsid w:val="00324731"/>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D0"/>
    <w:rsid w:val="00327AEA"/>
    <w:rsid w:val="00327D30"/>
    <w:rsid w:val="003300F1"/>
    <w:rsid w:val="003303F7"/>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34"/>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A8D"/>
    <w:rsid w:val="00341CDF"/>
    <w:rsid w:val="00342058"/>
    <w:rsid w:val="0034243C"/>
    <w:rsid w:val="0034246D"/>
    <w:rsid w:val="003426DE"/>
    <w:rsid w:val="0034297F"/>
    <w:rsid w:val="0034305B"/>
    <w:rsid w:val="003430E0"/>
    <w:rsid w:val="003433CA"/>
    <w:rsid w:val="00343752"/>
    <w:rsid w:val="00343785"/>
    <w:rsid w:val="003437AD"/>
    <w:rsid w:val="0034388A"/>
    <w:rsid w:val="0034398A"/>
    <w:rsid w:val="00343ABD"/>
    <w:rsid w:val="00343B46"/>
    <w:rsid w:val="00343BC2"/>
    <w:rsid w:val="00343C24"/>
    <w:rsid w:val="00343CA7"/>
    <w:rsid w:val="00343F75"/>
    <w:rsid w:val="00343F90"/>
    <w:rsid w:val="00344021"/>
    <w:rsid w:val="00344312"/>
    <w:rsid w:val="00344725"/>
    <w:rsid w:val="00344962"/>
    <w:rsid w:val="00345110"/>
    <w:rsid w:val="0034511B"/>
    <w:rsid w:val="00345F6C"/>
    <w:rsid w:val="00346185"/>
    <w:rsid w:val="003463EC"/>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272"/>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3F0"/>
    <w:rsid w:val="0035368E"/>
    <w:rsid w:val="003536C6"/>
    <w:rsid w:val="003539B2"/>
    <w:rsid w:val="00353F9F"/>
    <w:rsid w:val="0035414B"/>
    <w:rsid w:val="00354328"/>
    <w:rsid w:val="003545D6"/>
    <w:rsid w:val="00354ED0"/>
    <w:rsid w:val="00355122"/>
    <w:rsid w:val="003552C6"/>
    <w:rsid w:val="00355602"/>
    <w:rsid w:val="00355A5F"/>
    <w:rsid w:val="00355A83"/>
    <w:rsid w:val="00355E57"/>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6E1"/>
    <w:rsid w:val="00366861"/>
    <w:rsid w:val="00366B92"/>
    <w:rsid w:val="00366C57"/>
    <w:rsid w:val="00366FD7"/>
    <w:rsid w:val="003671C1"/>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C3F"/>
    <w:rsid w:val="00372E41"/>
    <w:rsid w:val="00372FD7"/>
    <w:rsid w:val="00372FEE"/>
    <w:rsid w:val="003733D7"/>
    <w:rsid w:val="003733F0"/>
    <w:rsid w:val="00373600"/>
    <w:rsid w:val="00373661"/>
    <w:rsid w:val="00373681"/>
    <w:rsid w:val="00373B2A"/>
    <w:rsid w:val="00373E10"/>
    <w:rsid w:val="00373F2C"/>
    <w:rsid w:val="0037406C"/>
    <w:rsid w:val="003741D2"/>
    <w:rsid w:val="0037442B"/>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37B"/>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09C"/>
    <w:rsid w:val="00390490"/>
    <w:rsid w:val="003904B1"/>
    <w:rsid w:val="003905A9"/>
    <w:rsid w:val="003907D2"/>
    <w:rsid w:val="003909CF"/>
    <w:rsid w:val="00390B8F"/>
    <w:rsid w:val="00390C2B"/>
    <w:rsid w:val="00390C56"/>
    <w:rsid w:val="0039122C"/>
    <w:rsid w:val="0039124D"/>
    <w:rsid w:val="003914C2"/>
    <w:rsid w:val="003915DD"/>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39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14"/>
    <w:rsid w:val="003A6330"/>
    <w:rsid w:val="003A661A"/>
    <w:rsid w:val="003A67EA"/>
    <w:rsid w:val="003A6A71"/>
    <w:rsid w:val="003A6BC9"/>
    <w:rsid w:val="003A6CF6"/>
    <w:rsid w:val="003A7090"/>
    <w:rsid w:val="003A76A9"/>
    <w:rsid w:val="003A7747"/>
    <w:rsid w:val="003A7D84"/>
    <w:rsid w:val="003A7F73"/>
    <w:rsid w:val="003B0299"/>
    <w:rsid w:val="003B0901"/>
    <w:rsid w:val="003B0A58"/>
    <w:rsid w:val="003B0B4D"/>
    <w:rsid w:val="003B0BC0"/>
    <w:rsid w:val="003B0BEB"/>
    <w:rsid w:val="003B0F82"/>
    <w:rsid w:val="003B1046"/>
    <w:rsid w:val="003B14B8"/>
    <w:rsid w:val="003B1575"/>
    <w:rsid w:val="003B17C4"/>
    <w:rsid w:val="003B183C"/>
    <w:rsid w:val="003B188F"/>
    <w:rsid w:val="003B19AF"/>
    <w:rsid w:val="003B19B0"/>
    <w:rsid w:val="003B1CC2"/>
    <w:rsid w:val="003B21B1"/>
    <w:rsid w:val="003B2672"/>
    <w:rsid w:val="003B2AB9"/>
    <w:rsid w:val="003B2B79"/>
    <w:rsid w:val="003B2DAD"/>
    <w:rsid w:val="003B2DB4"/>
    <w:rsid w:val="003B2FCB"/>
    <w:rsid w:val="003B3435"/>
    <w:rsid w:val="003B3D21"/>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2BA"/>
    <w:rsid w:val="003B736B"/>
    <w:rsid w:val="003B7404"/>
    <w:rsid w:val="003B7619"/>
    <w:rsid w:val="003B765B"/>
    <w:rsid w:val="003B76FE"/>
    <w:rsid w:val="003C002E"/>
    <w:rsid w:val="003C0032"/>
    <w:rsid w:val="003C009A"/>
    <w:rsid w:val="003C014A"/>
    <w:rsid w:val="003C0324"/>
    <w:rsid w:val="003C0759"/>
    <w:rsid w:val="003C07D7"/>
    <w:rsid w:val="003C0985"/>
    <w:rsid w:val="003C0D37"/>
    <w:rsid w:val="003C13E0"/>
    <w:rsid w:val="003C1479"/>
    <w:rsid w:val="003C1A5C"/>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22"/>
    <w:rsid w:val="003C78C0"/>
    <w:rsid w:val="003C79A4"/>
    <w:rsid w:val="003C7D6A"/>
    <w:rsid w:val="003D0332"/>
    <w:rsid w:val="003D07C3"/>
    <w:rsid w:val="003D09DA"/>
    <w:rsid w:val="003D0A83"/>
    <w:rsid w:val="003D0A97"/>
    <w:rsid w:val="003D0D75"/>
    <w:rsid w:val="003D0E68"/>
    <w:rsid w:val="003D1294"/>
    <w:rsid w:val="003D1910"/>
    <w:rsid w:val="003D1AB6"/>
    <w:rsid w:val="003D2050"/>
    <w:rsid w:val="003D2339"/>
    <w:rsid w:val="003D26AA"/>
    <w:rsid w:val="003D29B6"/>
    <w:rsid w:val="003D2A2B"/>
    <w:rsid w:val="003D2EC6"/>
    <w:rsid w:val="003D2F72"/>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56"/>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BC5"/>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65F"/>
    <w:rsid w:val="003F7DC6"/>
    <w:rsid w:val="003F7DFF"/>
    <w:rsid w:val="0040015E"/>
    <w:rsid w:val="00400427"/>
    <w:rsid w:val="00400930"/>
    <w:rsid w:val="00400B43"/>
    <w:rsid w:val="00400C85"/>
    <w:rsid w:val="004010CF"/>
    <w:rsid w:val="00401149"/>
    <w:rsid w:val="00401175"/>
    <w:rsid w:val="004012FA"/>
    <w:rsid w:val="004016DD"/>
    <w:rsid w:val="004017C6"/>
    <w:rsid w:val="00401BBE"/>
    <w:rsid w:val="00402355"/>
    <w:rsid w:val="004024AB"/>
    <w:rsid w:val="00402F2C"/>
    <w:rsid w:val="0040303D"/>
    <w:rsid w:val="004030DA"/>
    <w:rsid w:val="0040379F"/>
    <w:rsid w:val="00403805"/>
    <w:rsid w:val="00403824"/>
    <w:rsid w:val="00403891"/>
    <w:rsid w:val="00403A0A"/>
    <w:rsid w:val="00403B89"/>
    <w:rsid w:val="00403E3B"/>
    <w:rsid w:val="00403F25"/>
    <w:rsid w:val="00404694"/>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42"/>
    <w:rsid w:val="00406BAF"/>
    <w:rsid w:val="00406F4B"/>
    <w:rsid w:val="00406FBD"/>
    <w:rsid w:val="004073B0"/>
    <w:rsid w:val="00407612"/>
    <w:rsid w:val="00407A66"/>
    <w:rsid w:val="00407B4C"/>
    <w:rsid w:val="00407BAC"/>
    <w:rsid w:val="00407C9E"/>
    <w:rsid w:val="00410071"/>
    <w:rsid w:val="0041010E"/>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F2"/>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AFE"/>
    <w:rsid w:val="00421EC5"/>
    <w:rsid w:val="00422252"/>
    <w:rsid w:val="004222BF"/>
    <w:rsid w:val="00422399"/>
    <w:rsid w:val="004228B8"/>
    <w:rsid w:val="00422A01"/>
    <w:rsid w:val="00422DB5"/>
    <w:rsid w:val="00422DE5"/>
    <w:rsid w:val="0042307B"/>
    <w:rsid w:val="00423184"/>
    <w:rsid w:val="00423326"/>
    <w:rsid w:val="0042351C"/>
    <w:rsid w:val="004237CC"/>
    <w:rsid w:val="004247C4"/>
    <w:rsid w:val="00424E5F"/>
    <w:rsid w:val="004250E7"/>
    <w:rsid w:val="004258D1"/>
    <w:rsid w:val="00425C97"/>
    <w:rsid w:val="00425D9D"/>
    <w:rsid w:val="00425E05"/>
    <w:rsid w:val="00425FFD"/>
    <w:rsid w:val="004262F8"/>
    <w:rsid w:val="00426442"/>
    <w:rsid w:val="0042654A"/>
    <w:rsid w:val="004266D4"/>
    <w:rsid w:val="0042683D"/>
    <w:rsid w:val="00426A9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8B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37FCD"/>
    <w:rsid w:val="004402A7"/>
    <w:rsid w:val="0044035D"/>
    <w:rsid w:val="0044037A"/>
    <w:rsid w:val="0044041A"/>
    <w:rsid w:val="00440465"/>
    <w:rsid w:val="00440565"/>
    <w:rsid w:val="004407A9"/>
    <w:rsid w:val="00440EA5"/>
    <w:rsid w:val="0044131C"/>
    <w:rsid w:val="0044142F"/>
    <w:rsid w:val="004421A2"/>
    <w:rsid w:val="00442375"/>
    <w:rsid w:val="004425C2"/>
    <w:rsid w:val="00442824"/>
    <w:rsid w:val="00442A1D"/>
    <w:rsid w:val="00442CA0"/>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ADE"/>
    <w:rsid w:val="00445C48"/>
    <w:rsid w:val="00445CFF"/>
    <w:rsid w:val="00445E48"/>
    <w:rsid w:val="00445EBB"/>
    <w:rsid w:val="00445F0E"/>
    <w:rsid w:val="004462AF"/>
    <w:rsid w:val="004462B8"/>
    <w:rsid w:val="0044662A"/>
    <w:rsid w:val="0044666E"/>
    <w:rsid w:val="00446956"/>
    <w:rsid w:val="00446D5A"/>
    <w:rsid w:val="00447452"/>
    <w:rsid w:val="00447486"/>
    <w:rsid w:val="0044769B"/>
    <w:rsid w:val="00447D67"/>
    <w:rsid w:val="004502AB"/>
    <w:rsid w:val="00450778"/>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50C"/>
    <w:rsid w:val="00454801"/>
    <w:rsid w:val="004548E5"/>
    <w:rsid w:val="00454D01"/>
    <w:rsid w:val="00454D5A"/>
    <w:rsid w:val="00454F08"/>
    <w:rsid w:val="00455105"/>
    <w:rsid w:val="004559BE"/>
    <w:rsid w:val="00455C09"/>
    <w:rsid w:val="00456047"/>
    <w:rsid w:val="00456114"/>
    <w:rsid w:val="004566E2"/>
    <w:rsid w:val="00456782"/>
    <w:rsid w:val="00456971"/>
    <w:rsid w:val="00456B9B"/>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4E8"/>
    <w:rsid w:val="004605CC"/>
    <w:rsid w:val="0046072D"/>
    <w:rsid w:val="00460921"/>
    <w:rsid w:val="00460958"/>
    <w:rsid w:val="00460A1E"/>
    <w:rsid w:val="00460BF4"/>
    <w:rsid w:val="00460C8A"/>
    <w:rsid w:val="00460CEC"/>
    <w:rsid w:val="00460F31"/>
    <w:rsid w:val="00460F67"/>
    <w:rsid w:val="0046110A"/>
    <w:rsid w:val="004612C8"/>
    <w:rsid w:val="004614A1"/>
    <w:rsid w:val="0046164D"/>
    <w:rsid w:val="004616E5"/>
    <w:rsid w:val="004616FF"/>
    <w:rsid w:val="004617A0"/>
    <w:rsid w:val="0046194F"/>
    <w:rsid w:val="00461C00"/>
    <w:rsid w:val="0046203C"/>
    <w:rsid w:val="004622A1"/>
    <w:rsid w:val="004622D0"/>
    <w:rsid w:val="00462420"/>
    <w:rsid w:val="0046246C"/>
    <w:rsid w:val="004624DA"/>
    <w:rsid w:val="004625F0"/>
    <w:rsid w:val="00462A9C"/>
    <w:rsid w:val="00462B09"/>
    <w:rsid w:val="00462F34"/>
    <w:rsid w:val="00462FC4"/>
    <w:rsid w:val="0046323E"/>
    <w:rsid w:val="00463448"/>
    <w:rsid w:val="004636F3"/>
    <w:rsid w:val="00463A8D"/>
    <w:rsid w:val="00463AC7"/>
    <w:rsid w:val="00463C3A"/>
    <w:rsid w:val="00463E45"/>
    <w:rsid w:val="004640C7"/>
    <w:rsid w:val="004642F1"/>
    <w:rsid w:val="0046434B"/>
    <w:rsid w:val="004643D1"/>
    <w:rsid w:val="004643E7"/>
    <w:rsid w:val="00464513"/>
    <w:rsid w:val="00464919"/>
    <w:rsid w:val="00464AFE"/>
    <w:rsid w:val="00464C4E"/>
    <w:rsid w:val="00464EE0"/>
    <w:rsid w:val="00465461"/>
    <w:rsid w:val="00465467"/>
    <w:rsid w:val="00465573"/>
    <w:rsid w:val="0046581B"/>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766"/>
    <w:rsid w:val="00471856"/>
    <w:rsid w:val="004718FD"/>
    <w:rsid w:val="004719A1"/>
    <w:rsid w:val="00471B31"/>
    <w:rsid w:val="00471DB0"/>
    <w:rsid w:val="00471E77"/>
    <w:rsid w:val="00471EAE"/>
    <w:rsid w:val="00471ED6"/>
    <w:rsid w:val="00471F3B"/>
    <w:rsid w:val="00471F4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D6E"/>
    <w:rsid w:val="00474EEA"/>
    <w:rsid w:val="00474FB4"/>
    <w:rsid w:val="00475131"/>
    <w:rsid w:val="00475260"/>
    <w:rsid w:val="004755D5"/>
    <w:rsid w:val="004755F0"/>
    <w:rsid w:val="0047574D"/>
    <w:rsid w:val="00475A1B"/>
    <w:rsid w:val="00475A84"/>
    <w:rsid w:val="00475C1B"/>
    <w:rsid w:val="00475D3E"/>
    <w:rsid w:val="00475E50"/>
    <w:rsid w:val="00475F90"/>
    <w:rsid w:val="004767BC"/>
    <w:rsid w:val="00476C00"/>
    <w:rsid w:val="00476D8B"/>
    <w:rsid w:val="00476EAE"/>
    <w:rsid w:val="0047724D"/>
    <w:rsid w:val="004774C5"/>
    <w:rsid w:val="0047753E"/>
    <w:rsid w:val="004775ED"/>
    <w:rsid w:val="00477640"/>
    <w:rsid w:val="004777B0"/>
    <w:rsid w:val="004777C7"/>
    <w:rsid w:val="004777D8"/>
    <w:rsid w:val="00477CB9"/>
    <w:rsid w:val="004801FB"/>
    <w:rsid w:val="004803A9"/>
    <w:rsid w:val="004807D5"/>
    <w:rsid w:val="00480B03"/>
    <w:rsid w:val="00480C92"/>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2EA4"/>
    <w:rsid w:val="00483124"/>
    <w:rsid w:val="00483846"/>
    <w:rsid w:val="00483D11"/>
    <w:rsid w:val="00483D20"/>
    <w:rsid w:val="0048406D"/>
    <w:rsid w:val="0048410E"/>
    <w:rsid w:val="004843D5"/>
    <w:rsid w:val="004844C8"/>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2C7"/>
    <w:rsid w:val="00490649"/>
    <w:rsid w:val="0049093B"/>
    <w:rsid w:val="00490E94"/>
    <w:rsid w:val="00490EE3"/>
    <w:rsid w:val="004913DF"/>
    <w:rsid w:val="0049143D"/>
    <w:rsid w:val="004915F6"/>
    <w:rsid w:val="00491742"/>
    <w:rsid w:val="004918A0"/>
    <w:rsid w:val="0049193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6020"/>
    <w:rsid w:val="004961DB"/>
    <w:rsid w:val="004962A0"/>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717"/>
    <w:rsid w:val="004A28D4"/>
    <w:rsid w:val="004A2908"/>
    <w:rsid w:val="004A2A92"/>
    <w:rsid w:val="004A2B3D"/>
    <w:rsid w:val="004A2BE1"/>
    <w:rsid w:val="004A2E44"/>
    <w:rsid w:val="004A2E59"/>
    <w:rsid w:val="004A30F7"/>
    <w:rsid w:val="004A366E"/>
    <w:rsid w:val="004A36C0"/>
    <w:rsid w:val="004A39C0"/>
    <w:rsid w:val="004A3AA3"/>
    <w:rsid w:val="004A3C1C"/>
    <w:rsid w:val="004A3F83"/>
    <w:rsid w:val="004A4247"/>
    <w:rsid w:val="004A4635"/>
    <w:rsid w:val="004A4900"/>
    <w:rsid w:val="004A4D38"/>
    <w:rsid w:val="004A4E7E"/>
    <w:rsid w:val="004A4E95"/>
    <w:rsid w:val="004A4ED8"/>
    <w:rsid w:val="004A4F1F"/>
    <w:rsid w:val="004A4F9D"/>
    <w:rsid w:val="004A5270"/>
    <w:rsid w:val="004A5648"/>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5A"/>
    <w:rsid w:val="004B09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3F"/>
    <w:rsid w:val="004B34EF"/>
    <w:rsid w:val="004B3567"/>
    <w:rsid w:val="004B35A1"/>
    <w:rsid w:val="004B35F5"/>
    <w:rsid w:val="004B36F1"/>
    <w:rsid w:val="004B3C3F"/>
    <w:rsid w:val="004B3D43"/>
    <w:rsid w:val="004B453E"/>
    <w:rsid w:val="004B45A2"/>
    <w:rsid w:val="004B4634"/>
    <w:rsid w:val="004B471E"/>
    <w:rsid w:val="004B485F"/>
    <w:rsid w:val="004B4A0F"/>
    <w:rsid w:val="004B4AA2"/>
    <w:rsid w:val="004B4AB3"/>
    <w:rsid w:val="004B4C67"/>
    <w:rsid w:val="004B4D89"/>
    <w:rsid w:val="004B50E0"/>
    <w:rsid w:val="004B5139"/>
    <w:rsid w:val="004B5370"/>
    <w:rsid w:val="004B55EC"/>
    <w:rsid w:val="004B56DC"/>
    <w:rsid w:val="004B5833"/>
    <w:rsid w:val="004B5EFE"/>
    <w:rsid w:val="004B6301"/>
    <w:rsid w:val="004B656F"/>
    <w:rsid w:val="004B67B2"/>
    <w:rsid w:val="004B67D8"/>
    <w:rsid w:val="004B6FFB"/>
    <w:rsid w:val="004B78F6"/>
    <w:rsid w:val="004B795F"/>
    <w:rsid w:val="004B7BA5"/>
    <w:rsid w:val="004B7C7F"/>
    <w:rsid w:val="004B7F97"/>
    <w:rsid w:val="004C0339"/>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176"/>
    <w:rsid w:val="004C4384"/>
    <w:rsid w:val="004C47FE"/>
    <w:rsid w:val="004C4B1D"/>
    <w:rsid w:val="004C4BCE"/>
    <w:rsid w:val="004C4BF3"/>
    <w:rsid w:val="004C4CE4"/>
    <w:rsid w:val="004C4F33"/>
    <w:rsid w:val="004C521E"/>
    <w:rsid w:val="004C5AB5"/>
    <w:rsid w:val="004C5C61"/>
    <w:rsid w:val="004C5EF0"/>
    <w:rsid w:val="004C624C"/>
    <w:rsid w:val="004C63D6"/>
    <w:rsid w:val="004C660B"/>
    <w:rsid w:val="004C6627"/>
    <w:rsid w:val="004C676E"/>
    <w:rsid w:val="004C68C9"/>
    <w:rsid w:val="004C6915"/>
    <w:rsid w:val="004C6D25"/>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983"/>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07"/>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BC7"/>
    <w:rsid w:val="004F3DD1"/>
    <w:rsid w:val="004F40F1"/>
    <w:rsid w:val="004F44E0"/>
    <w:rsid w:val="004F4760"/>
    <w:rsid w:val="004F4E53"/>
    <w:rsid w:val="004F4F81"/>
    <w:rsid w:val="004F56E8"/>
    <w:rsid w:val="004F58AB"/>
    <w:rsid w:val="004F5E2A"/>
    <w:rsid w:val="004F6302"/>
    <w:rsid w:val="004F64B1"/>
    <w:rsid w:val="004F66FA"/>
    <w:rsid w:val="004F67A9"/>
    <w:rsid w:val="004F6AFE"/>
    <w:rsid w:val="004F6F20"/>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E7D"/>
    <w:rsid w:val="00501F0D"/>
    <w:rsid w:val="0050296A"/>
    <w:rsid w:val="005029A2"/>
    <w:rsid w:val="00502B04"/>
    <w:rsid w:val="00502D5B"/>
    <w:rsid w:val="00502FCA"/>
    <w:rsid w:val="00503347"/>
    <w:rsid w:val="005035E7"/>
    <w:rsid w:val="005036E1"/>
    <w:rsid w:val="005038A7"/>
    <w:rsid w:val="0050397E"/>
    <w:rsid w:val="00503B21"/>
    <w:rsid w:val="00503C88"/>
    <w:rsid w:val="00503FAD"/>
    <w:rsid w:val="00504639"/>
    <w:rsid w:val="00504C85"/>
    <w:rsid w:val="00504CA2"/>
    <w:rsid w:val="005050AC"/>
    <w:rsid w:val="005050F8"/>
    <w:rsid w:val="00505332"/>
    <w:rsid w:val="005053E2"/>
    <w:rsid w:val="00505A2A"/>
    <w:rsid w:val="00505E39"/>
    <w:rsid w:val="0050614B"/>
    <w:rsid w:val="0050640B"/>
    <w:rsid w:val="00506571"/>
    <w:rsid w:val="005066B3"/>
    <w:rsid w:val="00506A3B"/>
    <w:rsid w:val="00506A88"/>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0FC3"/>
    <w:rsid w:val="005118D7"/>
    <w:rsid w:val="005119A1"/>
    <w:rsid w:val="00511A5B"/>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6F6D"/>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780"/>
    <w:rsid w:val="005269C2"/>
    <w:rsid w:val="00526AB3"/>
    <w:rsid w:val="00526C8A"/>
    <w:rsid w:val="00526D38"/>
    <w:rsid w:val="00527160"/>
    <w:rsid w:val="0052726A"/>
    <w:rsid w:val="005273B6"/>
    <w:rsid w:val="00527489"/>
    <w:rsid w:val="00527E84"/>
    <w:rsid w:val="0053000E"/>
    <w:rsid w:val="0053012B"/>
    <w:rsid w:val="005302D9"/>
    <w:rsid w:val="0053032B"/>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462"/>
    <w:rsid w:val="00532B16"/>
    <w:rsid w:val="00532C9D"/>
    <w:rsid w:val="00532CCC"/>
    <w:rsid w:val="00532DBB"/>
    <w:rsid w:val="00533014"/>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038"/>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0EF3"/>
    <w:rsid w:val="0054154E"/>
    <w:rsid w:val="005417A0"/>
    <w:rsid w:val="00541E2B"/>
    <w:rsid w:val="0054203B"/>
    <w:rsid w:val="005421F5"/>
    <w:rsid w:val="00542FE2"/>
    <w:rsid w:val="00543019"/>
    <w:rsid w:val="0054309D"/>
    <w:rsid w:val="005431ED"/>
    <w:rsid w:val="00543430"/>
    <w:rsid w:val="0054361C"/>
    <w:rsid w:val="005436D7"/>
    <w:rsid w:val="00543703"/>
    <w:rsid w:val="00543822"/>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492"/>
    <w:rsid w:val="005504D9"/>
    <w:rsid w:val="00550922"/>
    <w:rsid w:val="00550C14"/>
    <w:rsid w:val="00550C80"/>
    <w:rsid w:val="00550D6F"/>
    <w:rsid w:val="00550E94"/>
    <w:rsid w:val="0055104B"/>
    <w:rsid w:val="005511B1"/>
    <w:rsid w:val="00551E1E"/>
    <w:rsid w:val="00551E52"/>
    <w:rsid w:val="00552038"/>
    <w:rsid w:val="00552133"/>
    <w:rsid w:val="00552229"/>
    <w:rsid w:val="0055233E"/>
    <w:rsid w:val="00552569"/>
    <w:rsid w:val="005526F2"/>
    <w:rsid w:val="00552DF7"/>
    <w:rsid w:val="00552F2E"/>
    <w:rsid w:val="00552FF4"/>
    <w:rsid w:val="005530CC"/>
    <w:rsid w:val="0055315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BB2"/>
    <w:rsid w:val="00556D6B"/>
    <w:rsid w:val="00556E18"/>
    <w:rsid w:val="005570E7"/>
    <w:rsid w:val="0055718D"/>
    <w:rsid w:val="0055734B"/>
    <w:rsid w:val="00557464"/>
    <w:rsid w:val="0055771C"/>
    <w:rsid w:val="00557B02"/>
    <w:rsid w:val="00557CAB"/>
    <w:rsid w:val="00557F39"/>
    <w:rsid w:val="00557F3A"/>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51"/>
    <w:rsid w:val="005655BE"/>
    <w:rsid w:val="00565679"/>
    <w:rsid w:val="00565E28"/>
    <w:rsid w:val="00565F7D"/>
    <w:rsid w:val="005662E4"/>
    <w:rsid w:val="0056640E"/>
    <w:rsid w:val="00566B83"/>
    <w:rsid w:val="00566C80"/>
    <w:rsid w:val="0056719E"/>
    <w:rsid w:val="005676C4"/>
    <w:rsid w:val="0056773D"/>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7D"/>
    <w:rsid w:val="00573BB0"/>
    <w:rsid w:val="00573D1D"/>
    <w:rsid w:val="00573D2B"/>
    <w:rsid w:val="00573F24"/>
    <w:rsid w:val="00574167"/>
    <w:rsid w:val="00574454"/>
    <w:rsid w:val="00574694"/>
    <w:rsid w:val="00574886"/>
    <w:rsid w:val="00574A09"/>
    <w:rsid w:val="00574B50"/>
    <w:rsid w:val="00574B86"/>
    <w:rsid w:val="005753DB"/>
    <w:rsid w:val="005754B8"/>
    <w:rsid w:val="005756D7"/>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665"/>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0D"/>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975"/>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76B"/>
    <w:rsid w:val="00597946"/>
    <w:rsid w:val="005979AC"/>
    <w:rsid w:val="00597A36"/>
    <w:rsid w:val="00597E86"/>
    <w:rsid w:val="005A02BE"/>
    <w:rsid w:val="005A037B"/>
    <w:rsid w:val="005A05C6"/>
    <w:rsid w:val="005A05DF"/>
    <w:rsid w:val="005A0753"/>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C7"/>
    <w:rsid w:val="005A71E4"/>
    <w:rsid w:val="005A7D46"/>
    <w:rsid w:val="005A7E2E"/>
    <w:rsid w:val="005A7F50"/>
    <w:rsid w:val="005A7F72"/>
    <w:rsid w:val="005B009D"/>
    <w:rsid w:val="005B0529"/>
    <w:rsid w:val="005B060A"/>
    <w:rsid w:val="005B0F23"/>
    <w:rsid w:val="005B13B6"/>
    <w:rsid w:val="005B1929"/>
    <w:rsid w:val="005B2CDB"/>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A0F"/>
    <w:rsid w:val="005B4A1B"/>
    <w:rsid w:val="005B4B05"/>
    <w:rsid w:val="005B4C5C"/>
    <w:rsid w:val="005B4E3D"/>
    <w:rsid w:val="005B4E83"/>
    <w:rsid w:val="005B52F8"/>
    <w:rsid w:val="005B541A"/>
    <w:rsid w:val="005B5425"/>
    <w:rsid w:val="005B54FE"/>
    <w:rsid w:val="005B55AF"/>
    <w:rsid w:val="005B579C"/>
    <w:rsid w:val="005B58C9"/>
    <w:rsid w:val="005B5A55"/>
    <w:rsid w:val="005B6277"/>
    <w:rsid w:val="005B6A24"/>
    <w:rsid w:val="005B6C5F"/>
    <w:rsid w:val="005B6FAE"/>
    <w:rsid w:val="005B7018"/>
    <w:rsid w:val="005B703E"/>
    <w:rsid w:val="005B70E8"/>
    <w:rsid w:val="005B72BE"/>
    <w:rsid w:val="005B73A2"/>
    <w:rsid w:val="005B75E9"/>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23E1"/>
    <w:rsid w:val="005C33D3"/>
    <w:rsid w:val="005C376D"/>
    <w:rsid w:val="005C3A28"/>
    <w:rsid w:val="005C3A65"/>
    <w:rsid w:val="005C3CDF"/>
    <w:rsid w:val="005C41DC"/>
    <w:rsid w:val="005C4233"/>
    <w:rsid w:val="005C45AC"/>
    <w:rsid w:val="005C4B4D"/>
    <w:rsid w:val="005C4B50"/>
    <w:rsid w:val="005C4D30"/>
    <w:rsid w:val="005C4DE3"/>
    <w:rsid w:val="005C4EC0"/>
    <w:rsid w:val="005C4EEB"/>
    <w:rsid w:val="005C5379"/>
    <w:rsid w:val="005C57AB"/>
    <w:rsid w:val="005C5849"/>
    <w:rsid w:val="005C6110"/>
    <w:rsid w:val="005C69C5"/>
    <w:rsid w:val="005C6D78"/>
    <w:rsid w:val="005C6E93"/>
    <w:rsid w:val="005C6E94"/>
    <w:rsid w:val="005C6FD9"/>
    <w:rsid w:val="005C7078"/>
    <w:rsid w:val="005C7340"/>
    <w:rsid w:val="005C76AC"/>
    <w:rsid w:val="005C7A54"/>
    <w:rsid w:val="005C7B16"/>
    <w:rsid w:val="005C7CAD"/>
    <w:rsid w:val="005C7EF8"/>
    <w:rsid w:val="005D0102"/>
    <w:rsid w:val="005D02FA"/>
    <w:rsid w:val="005D047B"/>
    <w:rsid w:val="005D0771"/>
    <w:rsid w:val="005D0774"/>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3DDA"/>
    <w:rsid w:val="005D4764"/>
    <w:rsid w:val="005D47B8"/>
    <w:rsid w:val="005D4E1E"/>
    <w:rsid w:val="005D5242"/>
    <w:rsid w:val="005D5499"/>
    <w:rsid w:val="005D55ED"/>
    <w:rsid w:val="005D576B"/>
    <w:rsid w:val="005D594D"/>
    <w:rsid w:val="005D5975"/>
    <w:rsid w:val="005D5E46"/>
    <w:rsid w:val="005D609E"/>
    <w:rsid w:val="005D60BB"/>
    <w:rsid w:val="005D6132"/>
    <w:rsid w:val="005D6228"/>
    <w:rsid w:val="005D6275"/>
    <w:rsid w:val="005D642C"/>
    <w:rsid w:val="005D64A5"/>
    <w:rsid w:val="005D6910"/>
    <w:rsid w:val="005D6929"/>
    <w:rsid w:val="005D6B30"/>
    <w:rsid w:val="005D6E1C"/>
    <w:rsid w:val="005D76AC"/>
    <w:rsid w:val="005D7741"/>
    <w:rsid w:val="005D77D7"/>
    <w:rsid w:val="005D7C8C"/>
    <w:rsid w:val="005D7E04"/>
    <w:rsid w:val="005E0079"/>
    <w:rsid w:val="005E0082"/>
    <w:rsid w:val="005E09A4"/>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3ECA"/>
    <w:rsid w:val="005E41E2"/>
    <w:rsid w:val="005E46F7"/>
    <w:rsid w:val="005E48F7"/>
    <w:rsid w:val="005E4F80"/>
    <w:rsid w:val="005E4FBD"/>
    <w:rsid w:val="005E5009"/>
    <w:rsid w:val="005E520C"/>
    <w:rsid w:val="005E5563"/>
    <w:rsid w:val="005E5687"/>
    <w:rsid w:val="005E580A"/>
    <w:rsid w:val="005E5F87"/>
    <w:rsid w:val="005E6096"/>
    <w:rsid w:val="005E653C"/>
    <w:rsid w:val="005E66F1"/>
    <w:rsid w:val="005E6762"/>
    <w:rsid w:val="005E685F"/>
    <w:rsid w:val="005E6888"/>
    <w:rsid w:val="005E6A4D"/>
    <w:rsid w:val="005E6A81"/>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674"/>
    <w:rsid w:val="005F1AF3"/>
    <w:rsid w:val="005F1C0B"/>
    <w:rsid w:val="005F1CE1"/>
    <w:rsid w:val="005F1FE4"/>
    <w:rsid w:val="005F20EB"/>
    <w:rsid w:val="005F28DA"/>
    <w:rsid w:val="005F2E3C"/>
    <w:rsid w:val="005F327D"/>
    <w:rsid w:val="005F3588"/>
    <w:rsid w:val="005F369B"/>
    <w:rsid w:val="005F37B4"/>
    <w:rsid w:val="005F3CA0"/>
    <w:rsid w:val="005F3CF7"/>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ACD"/>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BDC"/>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13"/>
    <w:rsid w:val="0061524B"/>
    <w:rsid w:val="00615624"/>
    <w:rsid w:val="0061565F"/>
    <w:rsid w:val="00615709"/>
    <w:rsid w:val="00615BDB"/>
    <w:rsid w:val="00615EFE"/>
    <w:rsid w:val="0061620C"/>
    <w:rsid w:val="00616885"/>
    <w:rsid w:val="0061697B"/>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94B"/>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5F1C"/>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ED8"/>
    <w:rsid w:val="00631007"/>
    <w:rsid w:val="00631826"/>
    <w:rsid w:val="00631C9F"/>
    <w:rsid w:val="00632029"/>
    <w:rsid w:val="00632090"/>
    <w:rsid w:val="00632172"/>
    <w:rsid w:val="006321F7"/>
    <w:rsid w:val="006324EE"/>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481"/>
    <w:rsid w:val="006366EE"/>
    <w:rsid w:val="0063681F"/>
    <w:rsid w:val="00636A76"/>
    <w:rsid w:val="00636CF0"/>
    <w:rsid w:val="006373C7"/>
    <w:rsid w:val="006374F0"/>
    <w:rsid w:val="0063777C"/>
    <w:rsid w:val="00637E00"/>
    <w:rsid w:val="006401A7"/>
    <w:rsid w:val="006401C6"/>
    <w:rsid w:val="00640207"/>
    <w:rsid w:val="00640222"/>
    <w:rsid w:val="00640263"/>
    <w:rsid w:val="00640529"/>
    <w:rsid w:val="006409F3"/>
    <w:rsid w:val="00640E08"/>
    <w:rsid w:val="00641061"/>
    <w:rsid w:val="006419ED"/>
    <w:rsid w:val="006429A2"/>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BEA"/>
    <w:rsid w:val="00647CB3"/>
    <w:rsid w:val="00647D60"/>
    <w:rsid w:val="00647F19"/>
    <w:rsid w:val="00650150"/>
    <w:rsid w:val="00650854"/>
    <w:rsid w:val="00650B2C"/>
    <w:rsid w:val="00650CF1"/>
    <w:rsid w:val="00650D1E"/>
    <w:rsid w:val="00650EB8"/>
    <w:rsid w:val="00650F7C"/>
    <w:rsid w:val="00650FBE"/>
    <w:rsid w:val="006513D5"/>
    <w:rsid w:val="0065153D"/>
    <w:rsid w:val="006518B1"/>
    <w:rsid w:val="006519E5"/>
    <w:rsid w:val="00651AD3"/>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963"/>
    <w:rsid w:val="00656B14"/>
    <w:rsid w:val="00656C59"/>
    <w:rsid w:val="00656D6F"/>
    <w:rsid w:val="00657005"/>
    <w:rsid w:val="006578D9"/>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2F2"/>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6D1"/>
    <w:rsid w:val="00666DA7"/>
    <w:rsid w:val="00666F36"/>
    <w:rsid w:val="00666FD3"/>
    <w:rsid w:val="006672FC"/>
    <w:rsid w:val="006673B8"/>
    <w:rsid w:val="006674DD"/>
    <w:rsid w:val="00667525"/>
    <w:rsid w:val="00667790"/>
    <w:rsid w:val="00667A27"/>
    <w:rsid w:val="00667C07"/>
    <w:rsid w:val="00667F2A"/>
    <w:rsid w:val="006702C7"/>
    <w:rsid w:val="006704BF"/>
    <w:rsid w:val="006704C3"/>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349"/>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BD5"/>
    <w:rsid w:val="00685D3B"/>
    <w:rsid w:val="00685E2D"/>
    <w:rsid w:val="00686126"/>
    <w:rsid w:val="0068623E"/>
    <w:rsid w:val="00686310"/>
    <w:rsid w:val="00686366"/>
    <w:rsid w:val="006864F7"/>
    <w:rsid w:val="00686533"/>
    <w:rsid w:val="0068653A"/>
    <w:rsid w:val="0068673B"/>
    <w:rsid w:val="00687141"/>
    <w:rsid w:val="0068721F"/>
    <w:rsid w:val="006873EE"/>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40D"/>
    <w:rsid w:val="00693878"/>
    <w:rsid w:val="00693CA1"/>
    <w:rsid w:val="0069408F"/>
    <w:rsid w:val="00694219"/>
    <w:rsid w:val="006943ED"/>
    <w:rsid w:val="0069447C"/>
    <w:rsid w:val="006949AD"/>
    <w:rsid w:val="00694F91"/>
    <w:rsid w:val="00695184"/>
    <w:rsid w:val="0069523F"/>
    <w:rsid w:val="00695343"/>
    <w:rsid w:val="006953E7"/>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6B0"/>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A92"/>
    <w:rsid w:val="006C3BEF"/>
    <w:rsid w:val="006C3C1D"/>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BD9"/>
    <w:rsid w:val="006C6E92"/>
    <w:rsid w:val="006C74EA"/>
    <w:rsid w:val="006C75C9"/>
    <w:rsid w:val="006C763E"/>
    <w:rsid w:val="006D0233"/>
    <w:rsid w:val="006D03CD"/>
    <w:rsid w:val="006D0A70"/>
    <w:rsid w:val="006D0AD9"/>
    <w:rsid w:val="006D0DED"/>
    <w:rsid w:val="006D0E79"/>
    <w:rsid w:val="006D0F58"/>
    <w:rsid w:val="006D10E9"/>
    <w:rsid w:val="006D19ED"/>
    <w:rsid w:val="006D1A23"/>
    <w:rsid w:val="006D1C18"/>
    <w:rsid w:val="006D1F1A"/>
    <w:rsid w:val="006D21FF"/>
    <w:rsid w:val="006D236C"/>
    <w:rsid w:val="006D2627"/>
    <w:rsid w:val="006D264B"/>
    <w:rsid w:val="006D2B5D"/>
    <w:rsid w:val="006D31AF"/>
    <w:rsid w:val="006D31DD"/>
    <w:rsid w:val="006D3E3E"/>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37"/>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AB"/>
    <w:rsid w:val="006F25E8"/>
    <w:rsid w:val="006F291E"/>
    <w:rsid w:val="006F2B10"/>
    <w:rsid w:val="006F2B4B"/>
    <w:rsid w:val="006F2E21"/>
    <w:rsid w:val="006F3052"/>
    <w:rsid w:val="006F314D"/>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A23"/>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A8B"/>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91B"/>
    <w:rsid w:val="00716AEF"/>
    <w:rsid w:val="00716FC0"/>
    <w:rsid w:val="007171D2"/>
    <w:rsid w:val="00717267"/>
    <w:rsid w:val="007175CE"/>
    <w:rsid w:val="007178EE"/>
    <w:rsid w:val="0071790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7D2"/>
    <w:rsid w:val="0073095B"/>
    <w:rsid w:val="00730F37"/>
    <w:rsid w:val="0073128B"/>
    <w:rsid w:val="0073171A"/>
    <w:rsid w:val="00731A41"/>
    <w:rsid w:val="00731B2A"/>
    <w:rsid w:val="00731D37"/>
    <w:rsid w:val="00731E4B"/>
    <w:rsid w:val="00732035"/>
    <w:rsid w:val="00732131"/>
    <w:rsid w:val="00732321"/>
    <w:rsid w:val="00732493"/>
    <w:rsid w:val="00732A8C"/>
    <w:rsid w:val="00732AB3"/>
    <w:rsid w:val="00732E3A"/>
    <w:rsid w:val="00733018"/>
    <w:rsid w:val="007332F3"/>
    <w:rsid w:val="00733315"/>
    <w:rsid w:val="00733354"/>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8AB"/>
    <w:rsid w:val="00740AC1"/>
    <w:rsid w:val="00740CD3"/>
    <w:rsid w:val="0074108B"/>
    <w:rsid w:val="00741091"/>
    <w:rsid w:val="00741ED8"/>
    <w:rsid w:val="007420C9"/>
    <w:rsid w:val="00742235"/>
    <w:rsid w:val="00742695"/>
    <w:rsid w:val="00742A51"/>
    <w:rsid w:val="00742B17"/>
    <w:rsid w:val="00742BFB"/>
    <w:rsid w:val="00742CC3"/>
    <w:rsid w:val="00742EC0"/>
    <w:rsid w:val="0074360A"/>
    <w:rsid w:val="00743660"/>
    <w:rsid w:val="00743757"/>
    <w:rsid w:val="00743867"/>
    <w:rsid w:val="007438A1"/>
    <w:rsid w:val="00743DBA"/>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47F93"/>
    <w:rsid w:val="00747FAE"/>
    <w:rsid w:val="00750190"/>
    <w:rsid w:val="00750230"/>
    <w:rsid w:val="00750353"/>
    <w:rsid w:val="0075038A"/>
    <w:rsid w:val="007509F9"/>
    <w:rsid w:val="00750C99"/>
    <w:rsid w:val="00750E4B"/>
    <w:rsid w:val="007515C8"/>
    <w:rsid w:val="007517D1"/>
    <w:rsid w:val="00751C69"/>
    <w:rsid w:val="00751F76"/>
    <w:rsid w:val="00752110"/>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AC3"/>
    <w:rsid w:val="00756B9C"/>
    <w:rsid w:val="007570A3"/>
    <w:rsid w:val="007572E9"/>
    <w:rsid w:val="00757495"/>
    <w:rsid w:val="007575F4"/>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AF2"/>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5FC"/>
    <w:rsid w:val="00766775"/>
    <w:rsid w:val="007667D5"/>
    <w:rsid w:val="00766B0E"/>
    <w:rsid w:val="00766BFB"/>
    <w:rsid w:val="00766C85"/>
    <w:rsid w:val="00766D54"/>
    <w:rsid w:val="00766D8C"/>
    <w:rsid w:val="00766DFE"/>
    <w:rsid w:val="0076731C"/>
    <w:rsid w:val="00767416"/>
    <w:rsid w:val="0076747C"/>
    <w:rsid w:val="00767619"/>
    <w:rsid w:val="007678B6"/>
    <w:rsid w:val="00770732"/>
    <w:rsid w:val="00770B41"/>
    <w:rsid w:val="00770BE7"/>
    <w:rsid w:val="00770CEE"/>
    <w:rsid w:val="00770DE6"/>
    <w:rsid w:val="00770E96"/>
    <w:rsid w:val="00771AAB"/>
    <w:rsid w:val="00771FB5"/>
    <w:rsid w:val="007720E8"/>
    <w:rsid w:val="007721AD"/>
    <w:rsid w:val="00772695"/>
    <w:rsid w:val="00772900"/>
    <w:rsid w:val="00772D15"/>
    <w:rsid w:val="00772DC3"/>
    <w:rsid w:val="007733C4"/>
    <w:rsid w:val="007736E3"/>
    <w:rsid w:val="00773F28"/>
    <w:rsid w:val="007741EB"/>
    <w:rsid w:val="007743A1"/>
    <w:rsid w:val="007744EF"/>
    <w:rsid w:val="0077486B"/>
    <w:rsid w:val="00774B87"/>
    <w:rsid w:val="007750DC"/>
    <w:rsid w:val="00775330"/>
    <w:rsid w:val="00775BAA"/>
    <w:rsid w:val="00775EFD"/>
    <w:rsid w:val="00775F11"/>
    <w:rsid w:val="007762CD"/>
    <w:rsid w:val="0077666F"/>
    <w:rsid w:val="00776832"/>
    <w:rsid w:val="007768F2"/>
    <w:rsid w:val="0077697C"/>
    <w:rsid w:val="00776BA0"/>
    <w:rsid w:val="00776BBF"/>
    <w:rsid w:val="00776E9E"/>
    <w:rsid w:val="00777053"/>
    <w:rsid w:val="00777155"/>
    <w:rsid w:val="0077722C"/>
    <w:rsid w:val="0077724B"/>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A0F"/>
    <w:rsid w:val="00781B33"/>
    <w:rsid w:val="00781B9A"/>
    <w:rsid w:val="00781DAD"/>
    <w:rsid w:val="00781FE0"/>
    <w:rsid w:val="00782266"/>
    <w:rsid w:val="00782326"/>
    <w:rsid w:val="007823DE"/>
    <w:rsid w:val="0078243D"/>
    <w:rsid w:val="00782D8A"/>
    <w:rsid w:val="007831CD"/>
    <w:rsid w:val="007831EB"/>
    <w:rsid w:val="00783315"/>
    <w:rsid w:val="007833B8"/>
    <w:rsid w:val="007833C3"/>
    <w:rsid w:val="00783580"/>
    <w:rsid w:val="007837BE"/>
    <w:rsid w:val="0078380D"/>
    <w:rsid w:val="007842FE"/>
    <w:rsid w:val="00784702"/>
    <w:rsid w:val="00784C31"/>
    <w:rsid w:val="00784E5F"/>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8A3"/>
    <w:rsid w:val="00796D18"/>
    <w:rsid w:val="00796F91"/>
    <w:rsid w:val="0079711C"/>
    <w:rsid w:val="0079727F"/>
    <w:rsid w:val="007973E9"/>
    <w:rsid w:val="00797D3D"/>
    <w:rsid w:val="00797DAA"/>
    <w:rsid w:val="00797FCF"/>
    <w:rsid w:val="007A0078"/>
    <w:rsid w:val="007A0321"/>
    <w:rsid w:val="007A0506"/>
    <w:rsid w:val="007A0616"/>
    <w:rsid w:val="007A099A"/>
    <w:rsid w:val="007A0A6E"/>
    <w:rsid w:val="007A0DAC"/>
    <w:rsid w:val="007A1189"/>
    <w:rsid w:val="007A15BA"/>
    <w:rsid w:val="007A166E"/>
    <w:rsid w:val="007A1B63"/>
    <w:rsid w:val="007A1BD6"/>
    <w:rsid w:val="007A1EF3"/>
    <w:rsid w:val="007A22B8"/>
    <w:rsid w:val="007A23C7"/>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2F3F"/>
    <w:rsid w:val="007B314C"/>
    <w:rsid w:val="007B322B"/>
    <w:rsid w:val="007B327F"/>
    <w:rsid w:val="007B3461"/>
    <w:rsid w:val="007B3476"/>
    <w:rsid w:val="007B39C7"/>
    <w:rsid w:val="007B3D55"/>
    <w:rsid w:val="007B3D90"/>
    <w:rsid w:val="007B40AD"/>
    <w:rsid w:val="007B448A"/>
    <w:rsid w:val="007B44DC"/>
    <w:rsid w:val="007B4543"/>
    <w:rsid w:val="007B46B6"/>
    <w:rsid w:val="007B476E"/>
    <w:rsid w:val="007B48FC"/>
    <w:rsid w:val="007B4937"/>
    <w:rsid w:val="007B4A62"/>
    <w:rsid w:val="007B4C21"/>
    <w:rsid w:val="007B4D78"/>
    <w:rsid w:val="007B519D"/>
    <w:rsid w:val="007B5220"/>
    <w:rsid w:val="007B5443"/>
    <w:rsid w:val="007B559F"/>
    <w:rsid w:val="007B58C5"/>
    <w:rsid w:val="007B5A66"/>
    <w:rsid w:val="007B5BC8"/>
    <w:rsid w:val="007B5BF0"/>
    <w:rsid w:val="007B630D"/>
    <w:rsid w:val="007B697F"/>
    <w:rsid w:val="007B6B8A"/>
    <w:rsid w:val="007B766D"/>
    <w:rsid w:val="007B7832"/>
    <w:rsid w:val="007B7A3B"/>
    <w:rsid w:val="007B7E87"/>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653"/>
    <w:rsid w:val="007C377D"/>
    <w:rsid w:val="007C3AA2"/>
    <w:rsid w:val="007C3CBD"/>
    <w:rsid w:val="007C3D88"/>
    <w:rsid w:val="007C3F14"/>
    <w:rsid w:val="007C402F"/>
    <w:rsid w:val="007C482D"/>
    <w:rsid w:val="007C49F5"/>
    <w:rsid w:val="007C508D"/>
    <w:rsid w:val="007C515A"/>
    <w:rsid w:val="007C52ED"/>
    <w:rsid w:val="007C56CE"/>
    <w:rsid w:val="007C582D"/>
    <w:rsid w:val="007C596A"/>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9"/>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D07"/>
    <w:rsid w:val="007D6EF0"/>
    <w:rsid w:val="007D7042"/>
    <w:rsid w:val="007D7059"/>
    <w:rsid w:val="007D70C7"/>
    <w:rsid w:val="007D7280"/>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201B"/>
    <w:rsid w:val="007E2146"/>
    <w:rsid w:val="007E2395"/>
    <w:rsid w:val="007E2754"/>
    <w:rsid w:val="007E2B1C"/>
    <w:rsid w:val="007E2B64"/>
    <w:rsid w:val="007E2BC5"/>
    <w:rsid w:val="007E305B"/>
    <w:rsid w:val="007E3288"/>
    <w:rsid w:val="007E48CD"/>
    <w:rsid w:val="007E48E4"/>
    <w:rsid w:val="007E49E6"/>
    <w:rsid w:val="007E4F0D"/>
    <w:rsid w:val="007E5256"/>
    <w:rsid w:val="007E531F"/>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8D2"/>
    <w:rsid w:val="007F2DBB"/>
    <w:rsid w:val="007F2E8D"/>
    <w:rsid w:val="007F2ED4"/>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6B"/>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48"/>
    <w:rsid w:val="00804A69"/>
    <w:rsid w:val="00804B2F"/>
    <w:rsid w:val="00805767"/>
    <w:rsid w:val="00805A48"/>
    <w:rsid w:val="00805CB3"/>
    <w:rsid w:val="008066AF"/>
    <w:rsid w:val="008068FA"/>
    <w:rsid w:val="00806979"/>
    <w:rsid w:val="0080699F"/>
    <w:rsid w:val="00806D29"/>
    <w:rsid w:val="00806E8D"/>
    <w:rsid w:val="00806FF9"/>
    <w:rsid w:val="00807562"/>
    <w:rsid w:val="00807589"/>
    <w:rsid w:val="008075B1"/>
    <w:rsid w:val="00807667"/>
    <w:rsid w:val="008076B5"/>
    <w:rsid w:val="0080770D"/>
    <w:rsid w:val="00807A13"/>
    <w:rsid w:val="00807B4E"/>
    <w:rsid w:val="00807BA7"/>
    <w:rsid w:val="00807C55"/>
    <w:rsid w:val="00807D28"/>
    <w:rsid w:val="00807D5E"/>
    <w:rsid w:val="00807DB1"/>
    <w:rsid w:val="00807E1B"/>
    <w:rsid w:val="0081012C"/>
    <w:rsid w:val="00810460"/>
    <w:rsid w:val="00810C3E"/>
    <w:rsid w:val="00810DE9"/>
    <w:rsid w:val="00810EAE"/>
    <w:rsid w:val="00811036"/>
    <w:rsid w:val="00811954"/>
    <w:rsid w:val="00811EF6"/>
    <w:rsid w:val="008123D5"/>
    <w:rsid w:val="008124FE"/>
    <w:rsid w:val="00812606"/>
    <w:rsid w:val="008127B0"/>
    <w:rsid w:val="00812D40"/>
    <w:rsid w:val="00812D7E"/>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16"/>
    <w:rsid w:val="00816A54"/>
    <w:rsid w:val="00816D94"/>
    <w:rsid w:val="008171D7"/>
    <w:rsid w:val="0081727D"/>
    <w:rsid w:val="00817508"/>
    <w:rsid w:val="0081756F"/>
    <w:rsid w:val="00817742"/>
    <w:rsid w:val="00817829"/>
    <w:rsid w:val="0081787C"/>
    <w:rsid w:val="00817959"/>
    <w:rsid w:val="00817B8F"/>
    <w:rsid w:val="00817C96"/>
    <w:rsid w:val="00817D2A"/>
    <w:rsid w:val="00817D47"/>
    <w:rsid w:val="00817F27"/>
    <w:rsid w:val="00817FBA"/>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29D5"/>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62"/>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2F5"/>
    <w:rsid w:val="00827648"/>
    <w:rsid w:val="00827A41"/>
    <w:rsid w:val="00827AF3"/>
    <w:rsid w:val="0083056F"/>
    <w:rsid w:val="00830F16"/>
    <w:rsid w:val="00831198"/>
    <w:rsid w:val="008312A4"/>
    <w:rsid w:val="008314BC"/>
    <w:rsid w:val="0083174B"/>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B0A"/>
    <w:rsid w:val="00835B82"/>
    <w:rsid w:val="00835C4C"/>
    <w:rsid w:val="00835DC8"/>
    <w:rsid w:val="00836131"/>
    <w:rsid w:val="00836133"/>
    <w:rsid w:val="00836240"/>
    <w:rsid w:val="0083624B"/>
    <w:rsid w:val="0083648B"/>
    <w:rsid w:val="0083657B"/>
    <w:rsid w:val="008366C5"/>
    <w:rsid w:val="00836AAA"/>
    <w:rsid w:val="00836B5B"/>
    <w:rsid w:val="00836C45"/>
    <w:rsid w:val="00836D7A"/>
    <w:rsid w:val="00836FC2"/>
    <w:rsid w:val="00837034"/>
    <w:rsid w:val="008372BF"/>
    <w:rsid w:val="0083768C"/>
    <w:rsid w:val="00837722"/>
    <w:rsid w:val="00837C38"/>
    <w:rsid w:val="00837D12"/>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2B3"/>
    <w:rsid w:val="0084364A"/>
    <w:rsid w:val="0084387F"/>
    <w:rsid w:val="00843AFD"/>
    <w:rsid w:val="00844318"/>
    <w:rsid w:val="008444F8"/>
    <w:rsid w:val="00844750"/>
    <w:rsid w:val="00844999"/>
    <w:rsid w:val="00844D9D"/>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06B2"/>
    <w:rsid w:val="0085126C"/>
    <w:rsid w:val="0085130C"/>
    <w:rsid w:val="0085154E"/>
    <w:rsid w:val="00851665"/>
    <w:rsid w:val="00851AB6"/>
    <w:rsid w:val="00851B22"/>
    <w:rsid w:val="00851C6C"/>
    <w:rsid w:val="0085202C"/>
    <w:rsid w:val="008521C5"/>
    <w:rsid w:val="00852338"/>
    <w:rsid w:val="00852B46"/>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452"/>
    <w:rsid w:val="00855A4F"/>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BB"/>
    <w:rsid w:val="008579E4"/>
    <w:rsid w:val="00857C34"/>
    <w:rsid w:val="00860033"/>
    <w:rsid w:val="00860315"/>
    <w:rsid w:val="0086037F"/>
    <w:rsid w:val="008604CB"/>
    <w:rsid w:val="0086067F"/>
    <w:rsid w:val="00860DBF"/>
    <w:rsid w:val="008615D2"/>
    <w:rsid w:val="00861641"/>
    <w:rsid w:val="008616E0"/>
    <w:rsid w:val="00861B41"/>
    <w:rsid w:val="00861D65"/>
    <w:rsid w:val="00861DA1"/>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4D24"/>
    <w:rsid w:val="008650AB"/>
    <w:rsid w:val="008651C4"/>
    <w:rsid w:val="00865696"/>
    <w:rsid w:val="00865BA6"/>
    <w:rsid w:val="00865D4C"/>
    <w:rsid w:val="00865DE1"/>
    <w:rsid w:val="008662A7"/>
    <w:rsid w:val="00866453"/>
    <w:rsid w:val="00866781"/>
    <w:rsid w:val="00866A46"/>
    <w:rsid w:val="00866FB9"/>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97"/>
    <w:rsid w:val="008727CD"/>
    <w:rsid w:val="0087328F"/>
    <w:rsid w:val="008734E7"/>
    <w:rsid w:val="00873B2A"/>
    <w:rsid w:val="00873BF0"/>
    <w:rsid w:val="00873FD6"/>
    <w:rsid w:val="0087408D"/>
    <w:rsid w:val="00874446"/>
    <w:rsid w:val="00874D5F"/>
    <w:rsid w:val="00874E33"/>
    <w:rsid w:val="00874FAC"/>
    <w:rsid w:val="0087504C"/>
    <w:rsid w:val="00875053"/>
    <w:rsid w:val="008752AE"/>
    <w:rsid w:val="00875315"/>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A03"/>
    <w:rsid w:val="00877C57"/>
    <w:rsid w:val="00877E1A"/>
    <w:rsid w:val="00877FA3"/>
    <w:rsid w:val="0088011E"/>
    <w:rsid w:val="00880439"/>
    <w:rsid w:val="008804C9"/>
    <w:rsid w:val="0088052B"/>
    <w:rsid w:val="00880B3D"/>
    <w:rsid w:val="00880D84"/>
    <w:rsid w:val="00880E9E"/>
    <w:rsid w:val="008810DF"/>
    <w:rsid w:val="008810FA"/>
    <w:rsid w:val="008816D6"/>
    <w:rsid w:val="00881711"/>
    <w:rsid w:val="00881842"/>
    <w:rsid w:val="00881F28"/>
    <w:rsid w:val="00881F60"/>
    <w:rsid w:val="008820C1"/>
    <w:rsid w:val="008820EF"/>
    <w:rsid w:val="008825A6"/>
    <w:rsid w:val="0088261A"/>
    <w:rsid w:val="00882BB1"/>
    <w:rsid w:val="00883004"/>
    <w:rsid w:val="00883053"/>
    <w:rsid w:val="008831BB"/>
    <w:rsid w:val="00883A6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3C"/>
    <w:rsid w:val="0088649C"/>
    <w:rsid w:val="0088651F"/>
    <w:rsid w:val="008867C6"/>
    <w:rsid w:val="00886CB3"/>
    <w:rsid w:val="00887696"/>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6DB"/>
    <w:rsid w:val="00892ABA"/>
    <w:rsid w:val="00892F5D"/>
    <w:rsid w:val="00893024"/>
    <w:rsid w:val="00893158"/>
    <w:rsid w:val="008931A3"/>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ABE"/>
    <w:rsid w:val="008A2D2E"/>
    <w:rsid w:val="008A2F26"/>
    <w:rsid w:val="008A2F9B"/>
    <w:rsid w:val="008A3390"/>
    <w:rsid w:val="008A3489"/>
    <w:rsid w:val="008A36ED"/>
    <w:rsid w:val="008A375F"/>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C2"/>
    <w:rsid w:val="008B35E2"/>
    <w:rsid w:val="008B35ED"/>
    <w:rsid w:val="008B398B"/>
    <w:rsid w:val="008B3C99"/>
    <w:rsid w:val="008B3E95"/>
    <w:rsid w:val="008B41AC"/>
    <w:rsid w:val="008B41EF"/>
    <w:rsid w:val="008B4230"/>
    <w:rsid w:val="008B43A7"/>
    <w:rsid w:val="008B447F"/>
    <w:rsid w:val="008B44C2"/>
    <w:rsid w:val="008B4B0D"/>
    <w:rsid w:val="008B4B33"/>
    <w:rsid w:val="008B52D4"/>
    <w:rsid w:val="008B52D7"/>
    <w:rsid w:val="008B5577"/>
    <w:rsid w:val="008B5F23"/>
    <w:rsid w:val="008B5F91"/>
    <w:rsid w:val="008B60E9"/>
    <w:rsid w:val="008B60ED"/>
    <w:rsid w:val="008B69D9"/>
    <w:rsid w:val="008B6A6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7B3"/>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083"/>
    <w:rsid w:val="008E1217"/>
    <w:rsid w:val="008E1673"/>
    <w:rsid w:val="008E16F9"/>
    <w:rsid w:val="008E1765"/>
    <w:rsid w:val="008E18A3"/>
    <w:rsid w:val="008E19E1"/>
    <w:rsid w:val="008E1FDF"/>
    <w:rsid w:val="008E2051"/>
    <w:rsid w:val="008E20EC"/>
    <w:rsid w:val="008E2562"/>
    <w:rsid w:val="008E290D"/>
    <w:rsid w:val="008E2911"/>
    <w:rsid w:val="008E2B47"/>
    <w:rsid w:val="008E2B8D"/>
    <w:rsid w:val="008E2C15"/>
    <w:rsid w:val="008E2C59"/>
    <w:rsid w:val="008E3108"/>
    <w:rsid w:val="008E329C"/>
    <w:rsid w:val="008E35C0"/>
    <w:rsid w:val="008E378A"/>
    <w:rsid w:val="008E388C"/>
    <w:rsid w:val="008E3D7C"/>
    <w:rsid w:val="008E3F52"/>
    <w:rsid w:val="008E40BC"/>
    <w:rsid w:val="008E40FD"/>
    <w:rsid w:val="008E412D"/>
    <w:rsid w:val="008E427C"/>
    <w:rsid w:val="008E451A"/>
    <w:rsid w:val="008E4820"/>
    <w:rsid w:val="008E4BC1"/>
    <w:rsid w:val="008E4D72"/>
    <w:rsid w:val="008E51C3"/>
    <w:rsid w:val="008E5466"/>
    <w:rsid w:val="008E5B5F"/>
    <w:rsid w:val="008E5D5A"/>
    <w:rsid w:val="008E5D7A"/>
    <w:rsid w:val="008E5E0A"/>
    <w:rsid w:val="008E6333"/>
    <w:rsid w:val="008E6788"/>
    <w:rsid w:val="008E6B9F"/>
    <w:rsid w:val="008E6E54"/>
    <w:rsid w:val="008E7415"/>
    <w:rsid w:val="008E7B8F"/>
    <w:rsid w:val="008E7DB3"/>
    <w:rsid w:val="008E7E94"/>
    <w:rsid w:val="008F01AB"/>
    <w:rsid w:val="008F0391"/>
    <w:rsid w:val="008F0460"/>
    <w:rsid w:val="008F0C10"/>
    <w:rsid w:val="008F0D27"/>
    <w:rsid w:val="008F19B7"/>
    <w:rsid w:val="008F1BDD"/>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D8E"/>
    <w:rsid w:val="008F4E3F"/>
    <w:rsid w:val="008F5184"/>
    <w:rsid w:val="008F52F0"/>
    <w:rsid w:val="008F595E"/>
    <w:rsid w:val="008F5AF6"/>
    <w:rsid w:val="008F5BCF"/>
    <w:rsid w:val="008F6188"/>
    <w:rsid w:val="008F61EB"/>
    <w:rsid w:val="008F6435"/>
    <w:rsid w:val="008F6622"/>
    <w:rsid w:val="008F6649"/>
    <w:rsid w:val="008F67DB"/>
    <w:rsid w:val="008F6A39"/>
    <w:rsid w:val="008F6CD1"/>
    <w:rsid w:val="008F7094"/>
    <w:rsid w:val="008F7B94"/>
    <w:rsid w:val="008F7BD6"/>
    <w:rsid w:val="008F7CEF"/>
    <w:rsid w:val="008F7EC2"/>
    <w:rsid w:val="008F7F07"/>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4A4"/>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7CB"/>
    <w:rsid w:val="009058DE"/>
    <w:rsid w:val="00905A06"/>
    <w:rsid w:val="00906100"/>
    <w:rsid w:val="0090618A"/>
    <w:rsid w:val="009067B8"/>
    <w:rsid w:val="009068CD"/>
    <w:rsid w:val="00906C4B"/>
    <w:rsid w:val="00906EED"/>
    <w:rsid w:val="00907071"/>
    <w:rsid w:val="0090715C"/>
    <w:rsid w:val="00907304"/>
    <w:rsid w:val="009073E1"/>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61B"/>
    <w:rsid w:val="00914A5D"/>
    <w:rsid w:val="00914A6C"/>
    <w:rsid w:val="00914F86"/>
    <w:rsid w:val="00915032"/>
    <w:rsid w:val="009150D3"/>
    <w:rsid w:val="0091537E"/>
    <w:rsid w:val="0091545A"/>
    <w:rsid w:val="009154BD"/>
    <w:rsid w:val="0091557E"/>
    <w:rsid w:val="00915EE2"/>
    <w:rsid w:val="0091610F"/>
    <w:rsid w:val="009161BA"/>
    <w:rsid w:val="0091671C"/>
    <w:rsid w:val="00916827"/>
    <w:rsid w:val="00916B43"/>
    <w:rsid w:val="009172E4"/>
    <w:rsid w:val="009179A3"/>
    <w:rsid w:val="00920102"/>
    <w:rsid w:val="00920FE4"/>
    <w:rsid w:val="00921140"/>
    <w:rsid w:val="0092119B"/>
    <w:rsid w:val="009216BF"/>
    <w:rsid w:val="009218D2"/>
    <w:rsid w:val="00921A74"/>
    <w:rsid w:val="00921C9F"/>
    <w:rsid w:val="00921CA2"/>
    <w:rsid w:val="00921ED5"/>
    <w:rsid w:val="00921FA1"/>
    <w:rsid w:val="009225B6"/>
    <w:rsid w:val="0092286C"/>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E8B"/>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47D"/>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60D"/>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C10"/>
    <w:rsid w:val="00943D09"/>
    <w:rsid w:val="00944202"/>
    <w:rsid w:val="00944335"/>
    <w:rsid w:val="00944463"/>
    <w:rsid w:val="00944583"/>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47E7E"/>
    <w:rsid w:val="009504EC"/>
    <w:rsid w:val="009509D7"/>
    <w:rsid w:val="00950B09"/>
    <w:rsid w:val="00950DD1"/>
    <w:rsid w:val="00950EBD"/>
    <w:rsid w:val="00951417"/>
    <w:rsid w:val="0095154C"/>
    <w:rsid w:val="00951798"/>
    <w:rsid w:val="009517A9"/>
    <w:rsid w:val="009518BD"/>
    <w:rsid w:val="00951995"/>
    <w:rsid w:val="00951C7E"/>
    <w:rsid w:val="00951CF6"/>
    <w:rsid w:val="00951F09"/>
    <w:rsid w:val="0095225E"/>
    <w:rsid w:val="00952444"/>
    <w:rsid w:val="00952752"/>
    <w:rsid w:val="009527E4"/>
    <w:rsid w:val="00952ACA"/>
    <w:rsid w:val="00952C1F"/>
    <w:rsid w:val="009537A7"/>
    <w:rsid w:val="00953B1F"/>
    <w:rsid w:val="00953EBE"/>
    <w:rsid w:val="009544E0"/>
    <w:rsid w:val="009548C3"/>
    <w:rsid w:val="00954F1E"/>
    <w:rsid w:val="0095506D"/>
    <w:rsid w:val="00955151"/>
    <w:rsid w:val="00955406"/>
    <w:rsid w:val="009555E2"/>
    <w:rsid w:val="009557DF"/>
    <w:rsid w:val="00955A2E"/>
    <w:rsid w:val="00955AAB"/>
    <w:rsid w:val="00956101"/>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26"/>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42"/>
    <w:rsid w:val="009659EA"/>
    <w:rsid w:val="00965A1D"/>
    <w:rsid w:val="009662CB"/>
    <w:rsid w:val="00966603"/>
    <w:rsid w:val="0096668C"/>
    <w:rsid w:val="0096691D"/>
    <w:rsid w:val="00966937"/>
    <w:rsid w:val="009669FA"/>
    <w:rsid w:val="00966B38"/>
    <w:rsid w:val="00966EC4"/>
    <w:rsid w:val="00967015"/>
    <w:rsid w:val="009672D0"/>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BCF"/>
    <w:rsid w:val="00971EC5"/>
    <w:rsid w:val="00971F6B"/>
    <w:rsid w:val="00971FCC"/>
    <w:rsid w:val="009721BB"/>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182"/>
    <w:rsid w:val="00983223"/>
    <w:rsid w:val="00983241"/>
    <w:rsid w:val="0098324D"/>
    <w:rsid w:val="009832B2"/>
    <w:rsid w:val="00983719"/>
    <w:rsid w:val="009838CE"/>
    <w:rsid w:val="00983B36"/>
    <w:rsid w:val="00983C41"/>
    <w:rsid w:val="00984206"/>
    <w:rsid w:val="00984674"/>
    <w:rsid w:val="0098501F"/>
    <w:rsid w:val="0098511E"/>
    <w:rsid w:val="009852B3"/>
    <w:rsid w:val="0098541D"/>
    <w:rsid w:val="009855F8"/>
    <w:rsid w:val="009859F2"/>
    <w:rsid w:val="00985CA4"/>
    <w:rsid w:val="00986259"/>
    <w:rsid w:val="00986956"/>
    <w:rsid w:val="009873DD"/>
    <w:rsid w:val="009874F6"/>
    <w:rsid w:val="009876A0"/>
    <w:rsid w:val="00987818"/>
    <w:rsid w:val="009879B5"/>
    <w:rsid w:val="009879F4"/>
    <w:rsid w:val="00987FE4"/>
    <w:rsid w:val="009905F4"/>
    <w:rsid w:val="009908F2"/>
    <w:rsid w:val="00990E4A"/>
    <w:rsid w:val="009915D6"/>
    <w:rsid w:val="009917F3"/>
    <w:rsid w:val="00991F39"/>
    <w:rsid w:val="00991FF8"/>
    <w:rsid w:val="009925F4"/>
    <w:rsid w:val="00992624"/>
    <w:rsid w:val="00992688"/>
    <w:rsid w:val="009926B8"/>
    <w:rsid w:val="009926B9"/>
    <w:rsid w:val="009927C4"/>
    <w:rsid w:val="00992A0D"/>
    <w:rsid w:val="00992A3F"/>
    <w:rsid w:val="00992A91"/>
    <w:rsid w:val="009930C0"/>
    <w:rsid w:val="0099324C"/>
    <w:rsid w:val="009932E1"/>
    <w:rsid w:val="00993627"/>
    <w:rsid w:val="00993658"/>
    <w:rsid w:val="0099367D"/>
    <w:rsid w:val="009936F0"/>
    <w:rsid w:val="00993B5A"/>
    <w:rsid w:val="00993DA5"/>
    <w:rsid w:val="009944C5"/>
    <w:rsid w:val="00995360"/>
    <w:rsid w:val="00995361"/>
    <w:rsid w:val="009954AD"/>
    <w:rsid w:val="0099596A"/>
    <w:rsid w:val="00995E18"/>
    <w:rsid w:val="00995ECF"/>
    <w:rsid w:val="00996293"/>
    <w:rsid w:val="00996546"/>
    <w:rsid w:val="009965D4"/>
    <w:rsid w:val="009969BB"/>
    <w:rsid w:val="00996A8B"/>
    <w:rsid w:val="00996CD1"/>
    <w:rsid w:val="00996CD4"/>
    <w:rsid w:val="00996CDA"/>
    <w:rsid w:val="00996F22"/>
    <w:rsid w:val="0099713E"/>
    <w:rsid w:val="0099731A"/>
    <w:rsid w:val="009979D6"/>
    <w:rsid w:val="009979FA"/>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3B49"/>
    <w:rsid w:val="009A424D"/>
    <w:rsid w:val="009A4289"/>
    <w:rsid w:val="009A44B2"/>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B"/>
    <w:rsid w:val="009B346F"/>
    <w:rsid w:val="009B3745"/>
    <w:rsid w:val="009B3C79"/>
    <w:rsid w:val="009B4037"/>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233"/>
    <w:rsid w:val="009B78AA"/>
    <w:rsid w:val="009B7BB7"/>
    <w:rsid w:val="009B7FFA"/>
    <w:rsid w:val="009C00EF"/>
    <w:rsid w:val="009C01C5"/>
    <w:rsid w:val="009C04CC"/>
    <w:rsid w:val="009C0575"/>
    <w:rsid w:val="009C089E"/>
    <w:rsid w:val="009C0A65"/>
    <w:rsid w:val="009C0BC1"/>
    <w:rsid w:val="009C0DBE"/>
    <w:rsid w:val="009C10DF"/>
    <w:rsid w:val="009C1266"/>
    <w:rsid w:val="009C198D"/>
    <w:rsid w:val="009C1A35"/>
    <w:rsid w:val="009C1BA5"/>
    <w:rsid w:val="009C1C8C"/>
    <w:rsid w:val="009C1D4B"/>
    <w:rsid w:val="009C1E0C"/>
    <w:rsid w:val="009C1F1F"/>
    <w:rsid w:val="009C20E5"/>
    <w:rsid w:val="009C25C4"/>
    <w:rsid w:val="009C281C"/>
    <w:rsid w:val="009C298A"/>
    <w:rsid w:val="009C3413"/>
    <w:rsid w:val="009C3D88"/>
    <w:rsid w:val="009C411E"/>
    <w:rsid w:val="009C4871"/>
    <w:rsid w:val="009C4DCC"/>
    <w:rsid w:val="009C5190"/>
    <w:rsid w:val="009C520B"/>
    <w:rsid w:val="009C56D3"/>
    <w:rsid w:val="009C5785"/>
    <w:rsid w:val="009C5796"/>
    <w:rsid w:val="009C5874"/>
    <w:rsid w:val="009C638E"/>
    <w:rsid w:val="009C639D"/>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5F26"/>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8B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99E"/>
    <w:rsid w:val="009F4F05"/>
    <w:rsid w:val="009F542A"/>
    <w:rsid w:val="009F548A"/>
    <w:rsid w:val="009F5606"/>
    <w:rsid w:val="009F58E9"/>
    <w:rsid w:val="009F59E4"/>
    <w:rsid w:val="009F5B8F"/>
    <w:rsid w:val="009F5CA4"/>
    <w:rsid w:val="009F61C8"/>
    <w:rsid w:val="009F623B"/>
    <w:rsid w:val="009F63DC"/>
    <w:rsid w:val="009F6410"/>
    <w:rsid w:val="009F6457"/>
    <w:rsid w:val="009F669B"/>
    <w:rsid w:val="009F66DF"/>
    <w:rsid w:val="009F7169"/>
    <w:rsid w:val="009F7235"/>
    <w:rsid w:val="009F7364"/>
    <w:rsid w:val="009F748E"/>
    <w:rsid w:val="009F76CB"/>
    <w:rsid w:val="009F77A7"/>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0EE"/>
    <w:rsid w:val="00A074FA"/>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0B3"/>
    <w:rsid w:val="00A1312F"/>
    <w:rsid w:val="00A131A4"/>
    <w:rsid w:val="00A1342F"/>
    <w:rsid w:val="00A13511"/>
    <w:rsid w:val="00A1365A"/>
    <w:rsid w:val="00A13715"/>
    <w:rsid w:val="00A139CC"/>
    <w:rsid w:val="00A13CF1"/>
    <w:rsid w:val="00A145D0"/>
    <w:rsid w:val="00A14743"/>
    <w:rsid w:val="00A14B08"/>
    <w:rsid w:val="00A14B5D"/>
    <w:rsid w:val="00A15217"/>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12"/>
    <w:rsid w:val="00A17B7C"/>
    <w:rsid w:val="00A17C94"/>
    <w:rsid w:val="00A17FA7"/>
    <w:rsid w:val="00A17FB0"/>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DDD"/>
    <w:rsid w:val="00A34E2D"/>
    <w:rsid w:val="00A34F2A"/>
    <w:rsid w:val="00A351B0"/>
    <w:rsid w:val="00A352E3"/>
    <w:rsid w:val="00A35683"/>
    <w:rsid w:val="00A35735"/>
    <w:rsid w:val="00A35A0B"/>
    <w:rsid w:val="00A362CB"/>
    <w:rsid w:val="00A36694"/>
    <w:rsid w:val="00A36A6F"/>
    <w:rsid w:val="00A36AD0"/>
    <w:rsid w:val="00A36EE6"/>
    <w:rsid w:val="00A373DE"/>
    <w:rsid w:val="00A3747D"/>
    <w:rsid w:val="00A37A2A"/>
    <w:rsid w:val="00A37A59"/>
    <w:rsid w:val="00A37E3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3FA8"/>
    <w:rsid w:val="00A44882"/>
    <w:rsid w:val="00A44AA5"/>
    <w:rsid w:val="00A44E28"/>
    <w:rsid w:val="00A44FD8"/>
    <w:rsid w:val="00A4508F"/>
    <w:rsid w:val="00A4570E"/>
    <w:rsid w:val="00A45A1B"/>
    <w:rsid w:val="00A45A3B"/>
    <w:rsid w:val="00A45A5D"/>
    <w:rsid w:val="00A45B31"/>
    <w:rsid w:val="00A45CA8"/>
    <w:rsid w:val="00A45FDD"/>
    <w:rsid w:val="00A4609C"/>
    <w:rsid w:val="00A4623E"/>
    <w:rsid w:val="00A46433"/>
    <w:rsid w:val="00A466DA"/>
    <w:rsid w:val="00A469F9"/>
    <w:rsid w:val="00A46C01"/>
    <w:rsid w:val="00A46EEA"/>
    <w:rsid w:val="00A46FAD"/>
    <w:rsid w:val="00A470ED"/>
    <w:rsid w:val="00A47182"/>
    <w:rsid w:val="00A471CA"/>
    <w:rsid w:val="00A47430"/>
    <w:rsid w:val="00A4761F"/>
    <w:rsid w:val="00A47749"/>
    <w:rsid w:val="00A47B4B"/>
    <w:rsid w:val="00A47DBA"/>
    <w:rsid w:val="00A47EBE"/>
    <w:rsid w:val="00A5031F"/>
    <w:rsid w:val="00A5044D"/>
    <w:rsid w:val="00A50893"/>
    <w:rsid w:val="00A50B00"/>
    <w:rsid w:val="00A50E3A"/>
    <w:rsid w:val="00A511AF"/>
    <w:rsid w:val="00A511FB"/>
    <w:rsid w:val="00A514EB"/>
    <w:rsid w:val="00A52065"/>
    <w:rsid w:val="00A521E0"/>
    <w:rsid w:val="00A52401"/>
    <w:rsid w:val="00A52AAD"/>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4DDA"/>
    <w:rsid w:val="00A5579B"/>
    <w:rsid w:val="00A55877"/>
    <w:rsid w:val="00A5595D"/>
    <w:rsid w:val="00A55BB7"/>
    <w:rsid w:val="00A55CCE"/>
    <w:rsid w:val="00A55E76"/>
    <w:rsid w:val="00A56009"/>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1F47"/>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665"/>
    <w:rsid w:val="00A826CC"/>
    <w:rsid w:val="00A82979"/>
    <w:rsid w:val="00A82F4C"/>
    <w:rsid w:val="00A831F0"/>
    <w:rsid w:val="00A83369"/>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65F"/>
    <w:rsid w:val="00A907DB"/>
    <w:rsid w:val="00A90E27"/>
    <w:rsid w:val="00A90FDA"/>
    <w:rsid w:val="00A91218"/>
    <w:rsid w:val="00A91469"/>
    <w:rsid w:val="00A914EE"/>
    <w:rsid w:val="00A9164F"/>
    <w:rsid w:val="00A918F6"/>
    <w:rsid w:val="00A91BAB"/>
    <w:rsid w:val="00A91D3C"/>
    <w:rsid w:val="00A91F3E"/>
    <w:rsid w:val="00A92156"/>
    <w:rsid w:val="00A9266C"/>
    <w:rsid w:val="00A92726"/>
    <w:rsid w:val="00A930F9"/>
    <w:rsid w:val="00A93400"/>
    <w:rsid w:val="00A93497"/>
    <w:rsid w:val="00A934C8"/>
    <w:rsid w:val="00A934FE"/>
    <w:rsid w:val="00A93536"/>
    <w:rsid w:val="00A93715"/>
    <w:rsid w:val="00A9399B"/>
    <w:rsid w:val="00A939D3"/>
    <w:rsid w:val="00A93B4D"/>
    <w:rsid w:val="00A93BDA"/>
    <w:rsid w:val="00A93C24"/>
    <w:rsid w:val="00A93E41"/>
    <w:rsid w:val="00A93E43"/>
    <w:rsid w:val="00A943D6"/>
    <w:rsid w:val="00A94A70"/>
    <w:rsid w:val="00A94CAC"/>
    <w:rsid w:val="00A94D0B"/>
    <w:rsid w:val="00A94EF2"/>
    <w:rsid w:val="00A94F81"/>
    <w:rsid w:val="00A9505F"/>
    <w:rsid w:val="00A95262"/>
    <w:rsid w:val="00A9526D"/>
    <w:rsid w:val="00A95464"/>
    <w:rsid w:val="00A95A3E"/>
    <w:rsid w:val="00A95C50"/>
    <w:rsid w:val="00A95CF5"/>
    <w:rsid w:val="00A95F7A"/>
    <w:rsid w:val="00A96058"/>
    <w:rsid w:val="00A96118"/>
    <w:rsid w:val="00A962F2"/>
    <w:rsid w:val="00A9663B"/>
    <w:rsid w:val="00A967A1"/>
    <w:rsid w:val="00A967F8"/>
    <w:rsid w:val="00A96801"/>
    <w:rsid w:val="00A9684F"/>
    <w:rsid w:val="00A9692B"/>
    <w:rsid w:val="00A96A94"/>
    <w:rsid w:val="00A96D7E"/>
    <w:rsid w:val="00A96E51"/>
    <w:rsid w:val="00A9727C"/>
    <w:rsid w:val="00A97666"/>
    <w:rsid w:val="00A97B8C"/>
    <w:rsid w:val="00A97CF2"/>
    <w:rsid w:val="00A97E7B"/>
    <w:rsid w:val="00AA0003"/>
    <w:rsid w:val="00AA0BE7"/>
    <w:rsid w:val="00AA1105"/>
    <w:rsid w:val="00AA158B"/>
    <w:rsid w:val="00AA1D12"/>
    <w:rsid w:val="00AA1EEC"/>
    <w:rsid w:val="00AA2061"/>
    <w:rsid w:val="00AA210C"/>
    <w:rsid w:val="00AA2587"/>
    <w:rsid w:val="00AA29F2"/>
    <w:rsid w:val="00AA2C6D"/>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5BE2"/>
    <w:rsid w:val="00AA6026"/>
    <w:rsid w:val="00AA6206"/>
    <w:rsid w:val="00AA630A"/>
    <w:rsid w:val="00AA6655"/>
    <w:rsid w:val="00AA69EF"/>
    <w:rsid w:val="00AA6B64"/>
    <w:rsid w:val="00AA6F9A"/>
    <w:rsid w:val="00AA790F"/>
    <w:rsid w:val="00AA7C4F"/>
    <w:rsid w:val="00AB001C"/>
    <w:rsid w:val="00AB00CD"/>
    <w:rsid w:val="00AB02C8"/>
    <w:rsid w:val="00AB06B8"/>
    <w:rsid w:val="00AB0ADE"/>
    <w:rsid w:val="00AB0CA0"/>
    <w:rsid w:val="00AB0FEC"/>
    <w:rsid w:val="00AB102D"/>
    <w:rsid w:val="00AB18DF"/>
    <w:rsid w:val="00AB1A33"/>
    <w:rsid w:val="00AB1B3E"/>
    <w:rsid w:val="00AB1C99"/>
    <w:rsid w:val="00AB1FF0"/>
    <w:rsid w:val="00AB234A"/>
    <w:rsid w:val="00AB261E"/>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5B0C"/>
    <w:rsid w:val="00AD60CA"/>
    <w:rsid w:val="00AD63BE"/>
    <w:rsid w:val="00AD64A6"/>
    <w:rsid w:val="00AD69E5"/>
    <w:rsid w:val="00AD6C4E"/>
    <w:rsid w:val="00AD6C7F"/>
    <w:rsid w:val="00AD6DB7"/>
    <w:rsid w:val="00AD70C9"/>
    <w:rsid w:val="00AD70E3"/>
    <w:rsid w:val="00AD7115"/>
    <w:rsid w:val="00AD732B"/>
    <w:rsid w:val="00AD75A6"/>
    <w:rsid w:val="00AD7927"/>
    <w:rsid w:val="00AD79D8"/>
    <w:rsid w:val="00AD7B37"/>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A8C"/>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BAF"/>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4D9"/>
    <w:rsid w:val="00B03563"/>
    <w:rsid w:val="00B03579"/>
    <w:rsid w:val="00B035E2"/>
    <w:rsid w:val="00B039CE"/>
    <w:rsid w:val="00B03D26"/>
    <w:rsid w:val="00B03E54"/>
    <w:rsid w:val="00B042BD"/>
    <w:rsid w:val="00B04494"/>
    <w:rsid w:val="00B04C3B"/>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B69"/>
    <w:rsid w:val="00B12F78"/>
    <w:rsid w:val="00B137BE"/>
    <w:rsid w:val="00B137D3"/>
    <w:rsid w:val="00B1388A"/>
    <w:rsid w:val="00B139BC"/>
    <w:rsid w:val="00B13B55"/>
    <w:rsid w:val="00B13EAA"/>
    <w:rsid w:val="00B13F1F"/>
    <w:rsid w:val="00B13F80"/>
    <w:rsid w:val="00B144E3"/>
    <w:rsid w:val="00B14522"/>
    <w:rsid w:val="00B147CC"/>
    <w:rsid w:val="00B1489F"/>
    <w:rsid w:val="00B14BD4"/>
    <w:rsid w:val="00B150B5"/>
    <w:rsid w:val="00B15141"/>
    <w:rsid w:val="00B1515A"/>
    <w:rsid w:val="00B151C6"/>
    <w:rsid w:val="00B155A9"/>
    <w:rsid w:val="00B15A0F"/>
    <w:rsid w:val="00B15DBA"/>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08"/>
    <w:rsid w:val="00B21016"/>
    <w:rsid w:val="00B215F9"/>
    <w:rsid w:val="00B21B56"/>
    <w:rsid w:val="00B21CA7"/>
    <w:rsid w:val="00B21D72"/>
    <w:rsid w:val="00B21D85"/>
    <w:rsid w:val="00B21DF9"/>
    <w:rsid w:val="00B22584"/>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1F22"/>
    <w:rsid w:val="00B32282"/>
    <w:rsid w:val="00B322AA"/>
    <w:rsid w:val="00B32607"/>
    <w:rsid w:val="00B326B8"/>
    <w:rsid w:val="00B326BE"/>
    <w:rsid w:val="00B32821"/>
    <w:rsid w:val="00B32B3C"/>
    <w:rsid w:val="00B32BDD"/>
    <w:rsid w:val="00B32BFC"/>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3AD"/>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F38"/>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2E4"/>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997"/>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398"/>
    <w:rsid w:val="00B64484"/>
    <w:rsid w:val="00B645EE"/>
    <w:rsid w:val="00B645F8"/>
    <w:rsid w:val="00B646A6"/>
    <w:rsid w:val="00B64F8A"/>
    <w:rsid w:val="00B64FC1"/>
    <w:rsid w:val="00B652B0"/>
    <w:rsid w:val="00B65379"/>
    <w:rsid w:val="00B65611"/>
    <w:rsid w:val="00B657B5"/>
    <w:rsid w:val="00B65D1C"/>
    <w:rsid w:val="00B664EC"/>
    <w:rsid w:val="00B665AE"/>
    <w:rsid w:val="00B66801"/>
    <w:rsid w:val="00B6692F"/>
    <w:rsid w:val="00B6796C"/>
    <w:rsid w:val="00B67B2B"/>
    <w:rsid w:val="00B67BE2"/>
    <w:rsid w:val="00B67F3C"/>
    <w:rsid w:val="00B700AA"/>
    <w:rsid w:val="00B7030B"/>
    <w:rsid w:val="00B70333"/>
    <w:rsid w:val="00B70989"/>
    <w:rsid w:val="00B709B5"/>
    <w:rsid w:val="00B70A49"/>
    <w:rsid w:val="00B70B43"/>
    <w:rsid w:val="00B70C4B"/>
    <w:rsid w:val="00B70C83"/>
    <w:rsid w:val="00B70DC2"/>
    <w:rsid w:val="00B70EDB"/>
    <w:rsid w:val="00B711A3"/>
    <w:rsid w:val="00B7140C"/>
    <w:rsid w:val="00B7160A"/>
    <w:rsid w:val="00B71A5D"/>
    <w:rsid w:val="00B71C58"/>
    <w:rsid w:val="00B72184"/>
    <w:rsid w:val="00B7273B"/>
    <w:rsid w:val="00B727B8"/>
    <w:rsid w:val="00B727D0"/>
    <w:rsid w:val="00B73168"/>
    <w:rsid w:val="00B73259"/>
    <w:rsid w:val="00B73453"/>
    <w:rsid w:val="00B73741"/>
    <w:rsid w:val="00B737C7"/>
    <w:rsid w:val="00B737D9"/>
    <w:rsid w:val="00B73B14"/>
    <w:rsid w:val="00B74182"/>
    <w:rsid w:val="00B741DB"/>
    <w:rsid w:val="00B74791"/>
    <w:rsid w:val="00B74A0D"/>
    <w:rsid w:val="00B74C42"/>
    <w:rsid w:val="00B74CEA"/>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8AA"/>
    <w:rsid w:val="00B77A5A"/>
    <w:rsid w:val="00B77D8A"/>
    <w:rsid w:val="00B80460"/>
    <w:rsid w:val="00B8053A"/>
    <w:rsid w:val="00B8053B"/>
    <w:rsid w:val="00B80733"/>
    <w:rsid w:val="00B80795"/>
    <w:rsid w:val="00B80F5B"/>
    <w:rsid w:val="00B81099"/>
    <w:rsid w:val="00B81578"/>
    <w:rsid w:val="00B815EC"/>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6A6"/>
    <w:rsid w:val="00B857A4"/>
    <w:rsid w:val="00B857F1"/>
    <w:rsid w:val="00B85E03"/>
    <w:rsid w:val="00B85F67"/>
    <w:rsid w:val="00B863FC"/>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17"/>
    <w:rsid w:val="00B92093"/>
    <w:rsid w:val="00B92618"/>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4EE1"/>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16B"/>
    <w:rsid w:val="00BA067F"/>
    <w:rsid w:val="00BA0719"/>
    <w:rsid w:val="00BA09F6"/>
    <w:rsid w:val="00BA0BB0"/>
    <w:rsid w:val="00BA0DF4"/>
    <w:rsid w:val="00BA1134"/>
    <w:rsid w:val="00BA13CC"/>
    <w:rsid w:val="00BA13E0"/>
    <w:rsid w:val="00BA17C4"/>
    <w:rsid w:val="00BA1C20"/>
    <w:rsid w:val="00BA1D1C"/>
    <w:rsid w:val="00BA2509"/>
    <w:rsid w:val="00BA270E"/>
    <w:rsid w:val="00BA2729"/>
    <w:rsid w:val="00BA283C"/>
    <w:rsid w:val="00BA2900"/>
    <w:rsid w:val="00BA2AEB"/>
    <w:rsid w:val="00BA2DED"/>
    <w:rsid w:val="00BA3129"/>
    <w:rsid w:val="00BA3393"/>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06"/>
    <w:rsid w:val="00BA6873"/>
    <w:rsid w:val="00BA68C1"/>
    <w:rsid w:val="00BA6CFD"/>
    <w:rsid w:val="00BA7423"/>
    <w:rsid w:val="00BA7541"/>
    <w:rsid w:val="00BA7688"/>
    <w:rsid w:val="00BA7A94"/>
    <w:rsid w:val="00BA7AEC"/>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85A"/>
    <w:rsid w:val="00BB2D6E"/>
    <w:rsid w:val="00BB317E"/>
    <w:rsid w:val="00BB3355"/>
    <w:rsid w:val="00BB365A"/>
    <w:rsid w:val="00BB3779"/>
    <w:rsid w:val="00BB3931"/>
    <w:rsid w:val="00BB3C24"/>
    <w:rsid w:val="00BB3E53"/>
    <w:rsid w:val="00BB3E63"/>
    <w:rsid w:val="00BB3F4C"/>
    <w:rsid w:val="00BB3F8F"/>
    <w:rsid w:val="00BB4051"/>
    <w:rsid w:val="00BB424D"/>
    <w:rsid w:val="00BB449D"/>
    <w:rsid w:val="00BB44A8"/>
    <w:rsid w:val="00BB46FB"/>
    <w:rsid w:val="00BB4844"/>
    <w:rsid w:val="00BB493B"/>
    <w:rsid w:val="00BB49C9"/>
    <w:rsid w:val="00BB4A14"/>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078B"/>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41A"/>
    <w:rsid w:val="00BC45A8"/>
    <w:rsid w:val="00BC499E"/>
    <w:rsid w:val="00BC54F7"/>
    <w:rsid w:val="00BC5CE2"/>
    <w:rsid w:val="00BC600D"/>
    <w:rsid w:val="00BC6064"/>
    <w:rsid w:val="00BC6B35"/>
    <w:rsid w:val="00BC6BDE"/>
    <w:rsid w:val="00BC70D5"/>
    <w:rsid w:val="00BC7102"/>
    <w:rsid w:val="00BC71C5"/>
    <w:rsid w:val="00BC7659"/>
    <w:rsid w:val="00BC77C9"/>
    <w:rsid w:val="00BC7A00"/>
    <w:rsid w:val="00BC7A02"/>
    <w:rsid w:val="00BC7A42"/>
    <w:rsid w:val="00BC7CE3"/>
    <w:rsid w:val="00BD013E"/>
    <w:rsid w:val="00BD034D"/>
    <w:rsid w:val="00BD082C"/>
    <w:rsid w:val="00BD09A3"/>
    <w:rsid w:val="00BD0F6C"/>
    <w:rsid w:val="00BD0FC4"/>
    <w:rsid w:val="00BD11C2"/>
    <w:rsid w:val="00BD140B"/>
    <w:rsid w:val="00BD1446"/>
    <w:rsid w:val="00BD2387"/>
    <w:rsid w:val="00BD238C"/>
    <w:rsid w:val="00BD2A08"/>
    <w:rsid w:val="00BD2A2F"/>
    <w:rsid w:val="00BD2D98"/>
    <w:rsid w:val="00BD2F55"/>
    <w:rsid w:val="00BD34F4"/>
    <w:rsid w:val="00BD3837"/>
    <w:rsid w:val="00BD386B"/>
    <w:rsid w:val="00BD3C69"/>
    <w:rsid w:val="00BD3D7A"/>
    <w:rsid w:val="00BD3E69"/>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358"/>
    <w:rsid w:val="00BE072F"/>
    <w:rsid w:val="00BE0DE0"/>
    <w:rsid w:val="00BE12C5"/>
    <w:rsid w:val="00BE13B8"/>
    <w:rsid w:val="00BE16C6"/>
    <w:rsid w:val="00BE1959"/>
    <w:rsid w:val="00BE197A"/>
    <w:rsid w:val="00BE19DC"/>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6"/>
    <w:rsid w:val="00BE612F"/>
    <w:rsid w:val="00BE6468"/>
    <w:rsid w:val="00BE65B3"/>
    <w:rsid w:val="00BE65B5"/>
    <w:rsid w:val="00BE6682"/>
    <w:rsid w:val="00BE6A24"/>
    <w:rsid w:val="00BE6B6B"/>
    <w:rsid w:val="00BE7161"/>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7ED"/>
    <w:rsid w:val="00BF1893"/>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A91"/>
    <w:rsid w:val="00BF5C2F"/>
    <w:rsid w:val="00BF60AB"/>
    <w:rsid w:val="00BF60E3"/>
    <w:rsid w:val="00BF6AE9"/>
    <w:rsid w:val="00BF6C19"/>
    <w:rsid w:val="00BF6D85"/>
    <w:rsid w:val="00BF6F49"/>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6E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4F5C"/>
    <w:rsid w:val="00C05094"/>
    <w:rsid w:val="00C0520A"/>
    <w:rsid w:val="00C052A3"/>
    <w:rsid w:val="00C05470"/>
    <w:rsid w:val="00C057E0"/>
    <w:rsid w:val="00C05863"/>
    <w:rsid w:val="00C05AC4"/>
    <w:rsid w:val="00C05C20"/>
    <w:rsid w:val="00C06066"/>
    <w:rsid w:val="00C0620A"/>
    <w:rsid w:val="00C0638D"/>
    <w:rsid w:val="00C06483"/>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B3F"/>
    <w:rsid w:val="00C10B74"/>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459"/>
    <w:rsid w:val="00C125BD"/>
    <w:rsid w:val="00C1286D"/>
    <w:rsid w:val="00C12EB5"/>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0E3"/>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1FCA"/>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773"/>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A85"/>
    <w:rsid w:val="00C32BB7"/>
    <w:rsid w:val="00C32FDB"/>
    <w:rsid w:val="00C3341B"/>
    <w:rsid w:val="00C339DE"/>
    <w:rsid w:val="00C33AA7"/>
    <w:rsid w:val="00C33CE8"/>
    <w:rsid w:val="00C33DCE"/>
    <w:rsid w:val="00C340D1"/>
    <w:rsid w:val="00C34285"/>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0E7"/>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3AF"/>
    <w:rsid w:val="00C47AE8"/>
    <w:rsid w:val="00C47E46"/>
    <w:rsid w:val="00C501A1"/>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2F"/>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6F36"/>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28"/>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11"/>
    <w:rsid w:val="00C645D5"/>
    <w:rsid w:val="00C64626"/>
    <w:rsid w:val="00C64849"/>
    <w:rsid w:val="00C64AD5"/>
    <w:rsid w:val="00C64B89"/>
    <w:rsid w:val="00C64EDC"/>
    <w:rsid w:val="00C659D4"/>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D01"/>
    <w:rsid w:val="00C72EF5"/>
    <w:rsid w:val="00C732C5"/>
    <w:rsid w:val="00C734E0"/>
    <w:rsid w:val="00C7357D"/>
    <w:rsid w:val="00C73F10"/>
    <w:rsid w:val="00C740FD"/>
    <w:rsid w:val="00C74157"/>
    <w:rsid w:val="00C741B4"/>
    <w:rsid w:val="00C7448E"/>
    <w:rsid w:val="00C748E2"/>
    <w:rsid w:val="00C75004"/>
    <w:rsid w:val="00C7534A"/>
    <w:rsid w:val="00C75412"/>
    <w:rsid w:val="00C755E8"/>
    <w:rsid w:val="00C75970"/>
    <w:rsid w:val="00C759C0"/>
    <w:rsid w:val="00C75AC4"/>
    <w:rsid w:val="00C75B22"/>
    <w:rsid w:val="00C75C9D"/>
    <w:rsid w:val="00C75CBC"/>
    <w:rsid w:val="00C7656B"/>
    <w:rsid w:val="00C768DF"/>
    <w:rsid w:val="00C768E3"/>
    <w:rsid w:val="00C76A56"/>
    <w:rsid w:val="00C76A6B"/>
    <w:rsid w:val="00C76D2B"/>
    <w:rsid w:val="00C7731D"/>
    <w:rsid w:val="00C7757F"/>
    <w:rsid w:val="00C7799E"/>
    <w:rsid w:val="00C77A71"/>
    <w:rsid w:val="00C77DF7"/>
    <w:rsid w:val="00C77E09"/>
    <w:rsid w:val="00C77E9A"/>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27D"/>
    <w:rsid w:val="00C83AEB"/>
    <w:rsid w:val="00C83B30"/>
    <w:rsid w:val="00C83C7A"/>
    <w:rsid w:val="00C84180"/>
    <w:rsid w:val="00C84317"/>
    <w:rsid w:val="00C843AB"/>
    <w:rsid w:val="00C845CE"/>
    <w:rsid w:val="00C84DDC"/>
    <w:rsid w:val="00C8525D"/>
    <w:rsid w:val="00C8534D"/>
    <w:rsid w:val="00C85A05"/>
    <w:rsid w:val="00C85DF7"/>
    <w:rsid w:val="00C8610A"/>
    <w:rsid w:val="00C8624E"/>
    <w:rsid w:val="00C86379"/>
    <w:rsid w:val="00C8641D"/>
    <w:rsid w:val="00C8649D"/>
    <w:rsid w:val="00C864DB"/>
    <w:rsid w:val="00C86594"/>
    <w:rsid w:val="00C870B0"/>
    <w:rsid w:val="00C87221"/>
    <w:rsid w:val="00C872D8"/>
    <w:rsid w:val="00C877DD"/>
    <w:rsid w:val="00C8781D"/>
    <w:rsid w:val="00C87FC5"/>
    <w:rsid w:val="00C901A9"/>
    <w:rsid w:val="00C9024A"/>
    <w:rsid w:val="00C905AC"/>
    <w:rsid w:val="00C90B43"/>
    <w:rsid w:val="00C90B72"/>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35B"/>
    <w:rsid w:val="00C92541"/>
    <w:rsid w:val="00C926FD"/>
    <w:rsid w:val="00C927C7"/>
    <w:rsid w:val="00C92C2A"/>
    <w:rsid w:val="00C9318C"/>
    <w:rsid w:val="00C9323B"/>
    <w:rsid w:val="00C93297"/>
    <w:rsid w:val="00C945C2"/>
    <w:rsid w:val="00C945EC"/>
    <w:rsid w:val="00C94C81"/>
    <w:rsid w:val="00C94E45"/>
    <w:rsid w:val="00C95300"/>
    <w:rsid w:val="00C95548"/>
    <w:rsid w:val="00C95730"/>
    <w:rsid w:val="00C95962"/>
    <w:rsid w:val="00C95CD4"/>
    <w:rsid w:val="00C965B1"/>
    <w:rsid w:val="00C96610"/>
    <w:rsid w:val="00C96B9C"/>
    <w:rsid w:val="00C96D8B"/>
    <w:rsid w:val="00C96FE0"/>
    <w:rsid w:val="00C970B0"/>
    <w:rsid w:val="00C97163"/>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1D2"/>
    <w:rsid w:val="00CA4229"/>
    <w:rsid w:val="00CA431A"/>
    <w:rsid w:val="00CA4369"/>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27D"/>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034"/>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56"/>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0D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8B"/>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BFF"/>
    <w:rsid w:val="00CE5E50"/>
    <w:rsid w:val="00CE5FF9"/>
    <w:rsid w:val="00CE62C1"/>
    <w:rsid w:val="00CE63B8"/>
    <w:rsid w:val="00CE68FA"/>
    <w:rsid w:val="00CE697C"/>
    <w:rsid w:val="00CE69F3"/>
    <w:rsid w:val="00CE6AD5"/>
    <w:rsid w:val="00CE6E24"/>
    <w:rsid w:val="00CE71C9"/>
    <w:rsid w:val="00CE72D4"/>
    <w:rsid w:val="00CE7563"/>
    <w:rsid w:val="00CE76BD"/>
    <w:rsid w:val="00CE7767"/>
    <w:rsid w:val="00CE79BC"/>
    <w:rsid w:val="00CE7E2A"/>
    <w:rsid w:val="00CF00A2"/>
    <w:rsid w:val="00CF02AC"/>
    <w:rsid w:val="00CF057C"/>
    <w:rsid w:val="00CF06E6"/>
    <w:rsid w:val="00CF0B3D"/>
    <w:rsid w:val="00CF0BE3"/>
    <w:rsid w:val="00CF114C"/>
    <w:rsid w:val="00CF18AB"/>
    <w:rsid w:val="00CF1AA6"/>
    <w:rsid w:val="00CF1B27"/>
    <w:rsid w:val="00CF1E3B"/>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DE"/>
    <w:rsid w:val="00CF6848"/>
    <w:rsid w:val="00CF6A96"/>
    <w:rsid w:val="00CF6AC6"/>
    <w:rsid w:val="00CF6AF3"/>
    <w:rsid w:val="00CF6C9A"/>
    <w:rsid w:val="00CF6F64"/>
    <w:rsid w:val="00CF70D6"/>
    <w:rsid w:val="00CF721A"/>
    <w:rsid w:val="00CF72B0"/>
    <w:rsid w:val="00CF74AD"/>
    <w:rsid w:val="00CF7AEB"/>
    <w:rsid w:val="00CF7CCF"/>
    <w:rsid w:val="00CF7D0B"/>
    <w:rsid w:val="00CF7F48"/>
    <w:rsid w:val="00D0011B"/>
    <w:rsid w:val="00D001C3"/>
    <w:rsid w:val="00D002B6"/>
    <w:rsid w:val="00D003D8"/>
    <w:rsid w:val="00D00522"/>
    <w:rsid w:val="00D00B22"/>
    <w:rsid w:val="00D00BAA"/>
    <w:rsid w:val="00D010E6"/>
    <w:rsid w:val="00D017A8"/>
    <w:rsid w:val="00D017EE"/>
    <w:rsid w:val="00D0182B"/>
    <w:rsid w:val="00D0186E"/>
    <w:rsid w:val="00D0189A"/>
    <w:rsid w:val="00D01B08"/>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922"/>
    <w:rsid w:val="00D04FC8"/>
    <w:rsid w:val="00D05393"/>
    <w:rsid w:val="00D054BB"/>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70F"/>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0C6"/>
    <w:rsid w:val="00D215E6"/>
    <w:rsid w:val="00D216C5"/>
    <w:rsid w:val="00D2171B"/>
    <w:rsid w:val="00D2179E"/>
    <w:rsid w:val="00D217CE"/>
    <w:rsid w:val="00D21AAF"/>
    <w:rsid w:val="00D22148"/>
    <w:rsid w:val="00D221EC"/>
    <w:rsid w:val="00D22422"/>
    <w:rsid w:val="00D22A29"/>
    <w:rsid w:val="00D22D2B"/>
    <w:rsid w:val="00D22ECA"/>
    <w:rsid w:val="00D233BE"/>
    <w:rsid w:val="00D23556"/>
    <w:rsid w:val="00D2390D"/>
    <w:rsid w:val="00D239EC"/>
    <w:rsid w:val="00D23A36"/>
    <w:rsid w:val="00D23B89"/>
    <w:rsid w:val="00D23CE2"/>
    <w:rsid w:val="00D23EAA"/>
    <w:rsid w:val="00D23EFB"/>
    <w:rsid w:val="00D2416F"/>
    <w:rsid w:val="00D248AE"/>
    <w:rsid w:val="00D249B7"/>
    <w:rsid w:val="00D25077"/>
    <w:rsid w:val="00D25802"/>
    <w:rsid w:val="00D25E84"/>
    <w:rsid w:val="00D25EC9"/>
    <w:rsid w:val="00D261FB"/>
    <w:rsid w:val="00D26283"/>
    <w:rsid w:val="00D263B5"/>
    <w:rsid w:val="00D264C3"/>
    <w:rsid w:val="00D26553"/>
    <w:rsid w:val="00D26586"/>
    <w:rsid w:val="00D2677C"/>
    <w:rsid w:val="00D26790"/>
    <w:rsid w:val="00D2698B"/>
    <w:rsid w:val="00D26DBE"/>
    <w:rsid w:val="00D2728D"/>
    <w:rsid w:val="00D273EE"/>
    <w:rsid w:val="00D27F01"/>
    <w:rsid w:val="00D3017B"/>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B23"/>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B46"/>
    <w:rsid w:val="00D47F8C"/>
    <w:rsid w:val="00D47FA9"/>
    <w:rsid w:val="00D50093"/>
    <w:rsid w:val="00D50196"/>
    <w:rsid w:val="00D5027B"/>
    <w:rsid w:val="00D5044A"/>
    <w:rsid w:val="00D50D94"/>
    <w:rsid w:val="00D50F83"/>
    <w:rsid w:val="00D50F95"/>
    <w:rsid w:val="00D5102A"/>
    <w:rsid w:val="00D513F0"/>
    <w:rsid w:val="00D51565"/>
    <w:rsid w:val="00D5157F"/>
    <w:rsid w:val="00D51AAF"/>
    <w:rsid w:val="00D51D6E"/>
    <w:rsid w:val="00D51F84"/>
    <w:rsid w:val="00D52200"/>
    <w:rsid w:val="00D52460"/>
    <w:rsid w:val="00D5252F"/>
    <w:rsid w:val="00D5294C"/>
    <w:rsid w:val="00D52AC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0FB"/>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67954"/>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B1B"/>
    <w:rsid w:val="00D73D0F"/>
    <w:rsid w:val="00D73DAD"/>
    <w:rsid w:val="00D73E0D"/>
    <w:rsid w:val="00D742ED"/>
    <w:rsid w:val="00D74461"/>
    <w:rsid w:val="00D745E6"/>
    <w:rsid w:val="00D7480B"/>
    <w:rsid w:val="00D74AF7"/>
    <w:rsid w:val="00D74D9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638"/>
    <w:rsid w:val="00D86B37"/>
    <w:rsid w:val="00D86BD3"/>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38C"/>
    <w:rsid w:val="00D93793"/>
    <w:rsid w:val="00D93A4E"/>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5A"/>
    <w:rsid w:val="00DA0680"/>
    <w:rsid w:val="00DA0DD7"/>
    <w:rsid w:val="00DA0FC0"/>
    <w:rsid w:val="00DA1709"/>
    <w:rsid w:val="00DA1A08"/>
    <w:rsid w:val="00DA1C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A0C"/>
    <w:rsid w:val="00DA4D11"/>
    <w:rsid w:val="00DA5A53"/>
    <w:rsid w:val="00DA5CA9"/>
    <w:rsid w:val="00DA5DC3"/>
    <w:rsid w:val="00DA5DE7"/>
    <w:rsid w:val="00DA5E7E"/>
    <w:rsid w:val="00DA6840"/>
    <w:rsid w:val="00DA68CE"/>
    <w:rsid w:val="00DA70ED"/>
    <w:rsid w:val="00DA714A"/>
    <w:rsid w:val="00DA71A2"/>
    <w:rsid w:val="00DA71AF"/>
    <w:rsid w:val="00DA727D"/>
    <w:rsid w:val="00DA7648"/>
    <w:rsid w:val="00DA76BE"/>
    <w:rsid w:val="00DA7831"/>
    <w:rsid w:val="00DA7A85"/>
    <w:rsid w:val="00DA7BC7"/>
    <w:rsid w:val="00DA7E4C"/>
    <w:rsid w:val="00DB0244"/>
    <w:rsid w:val="00DB0487"/>
    <w:rsid w:val="00DB0564"/>
    <w:rsid w:val="00DB0814"/>
    <w:rsid w:val="00DB1086"/>
    <w:rsid w:val="00DB1539"/>
    <w:rsid w:val="00DB15B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053"/>
    <w:rsid w:val="00DB62A6"/>
    <w:rsid w:val="00DB6500"/>
    <w:rsid w:val="00DB6598"/>
    <w:rsid w:val="00DB6745"/>
    <w:rsid w:val="00DB68FF"/>
    <w:rsid w:val="00DB6AB9"/>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4FCB"/>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07"/>
    <w:rsid w:val="00DD1422"/>
    <w:rsid w:val="00DD15EE"/>
    <w:rsid w:val="00DD1947"/>
    <w:rsid w:val="00DD1A59"/>
    <w:rsid w:val="00DD1ED7"/>
    <w:rsid w:val="00DD242B"/>
    <w:rsid w:val="00DD2862"/>
    <w:rsid w:val="00DD2ECE"/>
    <w:rsid w:val="00DD2FE5"/>
    <w:rsid w:val="00DD334D"/>
    <w:rsid w:val="00DD3401"/>
    <w:rsid w:val="00DD3430"/>
    <w:rsid w:val="00DD3480"/>
    <w:rsid w:val="00DD3565"/>
    <w:rsid w:val="00DD3D15"/>
    <w:rsid w:val="00DD4602"/>
    <w:rsid w:val="00DD49D3"/>
    <w:rsid w:val="00DD52D6"/>
    <w:rsid w:val="00DD52E9"/>
    <w:rsid w:val="00DD5514"/>
    <w:rsid w:val="00DD5534"/>
    <w:rsid w:val="00DD5AFD"/>
    <w:rsid w:val="00DD6396"/>
    <w:rsid w:val="00DD63EF"/>
    <w:rsid w:val="00DD6633"/>
    <w:rsid w:val="00DD675A"/>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50"/>
    <w:rsid w:val="00DE18E1"/>
    <w:rsid w:val="00DE1B9E"/>
    <w:rsid w:val="00DE1BBD"/>
    <w:rsid w:val="00DE1BF8"/>
    <w:rsid w:val="00DE1DDA"/>
    <w:rsid w:val="00DE21CF"/>
    <w:rsid w:val="00DE279F"/>
    <w:rsid w:val="00DE29EE"/>
    <w:rsid w:val="00DE2D4B"/>
    <w:rsid w:val="00DE3083"/>
    <w:rsid w:val="00DE354F"/>
    <w:rsid w:val="00DE3932"/>
    <w:rsid w:val="00DE3B23"/>
    <w:rsid w:val="00DE3E45"/>
    <w:rsid w:val="00DE3E7C"/>
    <w:rsid w:val="00DE40A6"/>
    <w:rsid w:val="00DE417A"/>
    <w:rsid w:val="00DE45AC"/>
    <w:rsid w:val="00DE464E"/>
    <w:rsid w:val="00DE4664"/>
    <w:rsid w:val="00DE47CE"/>
    <w:rsid w:val="00DE480D"/>
    <w:rsid w:val="00DE48A2"/>
    <w:rsid w:val="00DE4B0C"/>
    <w:rsid w:val="00DE4C2C"/>
    <w:rsid w:val="00DE4D74"/>
    <w:rsid w:val="00DE516B"/>
    <w:rsid w:val="00DE51E9"/>
    <w:rsid w:val="00DE55F1"/>
    <w:rsid w:val="00DE5695"/>
    <w:rsid w:val="00DE57FD"/>
    <w:rsid w:val="00DE589A"/>
    <w:rsid w:val="00DE61AA"/>
    <w:rsid w:val="00DE65EB"/>
    <w:rsid w:val="00DE7012"/>
    <w:rsid w:val="00DE71A3"/>
    <w:rsid w:val="00DE78DF"/>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7226"/>
    <w:rsid w:val="00E000A6"/>
    <w:rsid w:val="00E004D1"/>
    <w:rsid w:val="00E00960"/>
    <w:rsid w:val="00E0097C"/>
    <w:rsid w:val="00E00A07"/>
    <w:rsid w:val="00E00C11"/>
    <w:rsid w:val="00E00EFF"/>
    <w:rsid w:val="00E00FBC"/>
    <w:rsid w:val="00E013DB"/>
    <w:rsid w:val="00E013FD"/>
    <w:rsid w:val="00E01591"/>
    <w:rsid w:val="00E016B4"/>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263"/>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1FD"/>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3BA8"/>
    <w:rsid w:val="00E24018"/>
    <w:rsid w:val="00E240C9"/>
    <w:rsid w:val="00E24170"/>
    <w:rsid w:val="00E2440A"/>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E4D"/>
    <w:rsid w:val="00E3457A"/>
    <w:rsid w:val="00E347CD"/>
    <w:rsid w:val="00E34D6E"/>
    <w:rsid w:val="00E34F08"/>
    <w:rsid w:val="00E34F96"/>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9A7"/>
    <w:rsid w:val="00E40DAE"/>
    <w:rsid w:val="00E40DE5"/>
    <w:rsid w:val="00E40E78"/>
    <w:rsid w:val="00E415CB"/>
    <w:rsid w:val="00E419AD"/>
    <w:rsid w:val="00E41A3E"/>
    <w:rsid w:val="00E41D2F"/>
    <w:rsid w:val="00E41D79"/>
    <w:rsid w:val="00E42A31"/>
    <w:rsid w:val="00E42A71"/>
    <w:rsid w:val="00E42FF3"/>
    <w:rsid w:val="00E430E9"/>
    <w:rsid w:val="00E432AE"/>
    <w:rsid w:val="00E4356E"/>
    <w:rsid w:val="00E4368D"/>
    <w:rsid w:val="00E43992"/>
    <w:rsid w:val="00E43CED"/>
    <w:rsid w:val="00E43F1E"/>
    <w:rsid w:val="00E43FBE"/>
    <w:rsid w:val="00E44445"/>
    <w:rsid w:val="00E45011"/>
    <w:rsid w:val="00E450E5"/>
    <w:rsid w:val="00E45267"/>
    <w:rsid w:val="00E452D0"/>
    <w:rsid w:val="00E45A9D"/>
    <w:rsid w:val="00E45E36"/>
    <w:rsid w:val="00E45FB3"/>
    <w:rsid w:val="00E46035"/>
    <w:rsid w:val="00E46053"/>
    <w:rsid w:val="00E460A1"/>
    <w:rsid w:val="00E46168"/>
    <w:rsid w:val="00E46193"/>
    <w:rsid w:val="00E46246"/>
    <w:rsid w:val="00E46809"/>
    <w:rsid w:val="00E46814"/>
    <w:rsid w:val="00E46AD5"/>
    <w:rsid w:val="00E46B10"/>
    <w:rsid w:val="00E46CC9"/>
    <w:rsid w:val="00E46D03"/>
    <w:rsid w:val="00E472FD"/>
    <w:rsid w:val="00E47878"/>
    <w:rsid w:val="00E4789A"/>
    <w:rsid w:val="00E47B2D"/>
    <w:rsid w:val="00E47B8B"/>
    <w:rsid w:val="00E47D5F"/>
    <w:rsid w:val="00E47D96"/>
    <w:rsid w:val="00E47DFA"/>
    <w:rsid w:val="00E50CEB"/>
    <w:rsid w:val="00E50D0C"/>
    <w:rsid w:val="00E50E76"/>
    <w:rsid w:val="00E50F4A"/>
    <w:rsid w:val="00E51548"/>
    <w:rsid w:val="00E515A3"/>
    <w:rsid w:val="00E5171E"/>
    <w:rsid w:val="00E51812"/>
    <w:rsid w:val="00E51B0C"/>
    <w:rsid w:val="00E51D02"/>
    <w:rsid w:val="00E51E23"/>
    <w:rsid w:val="00E52532"/>
    <w:rsid w:val="00E52547"/>
    <w:rsid w:val="00E52558"/>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8B0"/>
    <w:rsid w:val="00E54D33"/>
    <w:rsid w:val="00E5503E"/>
    <w:rsid w:val="00E55538"/>
    <w:rsid w:val="00E55582"/>
    <w:rsid w:val="00E55EF3"/>
    <w:rsid w:val="00E565BA"/>
    <w:rsid w:val="00E57050"/>
    <w:rsid w:val="00E5711F"/>
    <w:rsid w:val="00E5765B"/>
    <w:rsid w:val="00E57D80"/>
    <w:rsid w:val="00E6000E"/>
    <w:rsid w:val="00E60241"/>
    <w:rsid w:val="00E6029F"/>
    <w:rsid w:val="00E602C9"/>
    <w:rsid w:val="00E60369"/>
    <w:rsid w:val="00E605EE"/>
    <w:rsid w:val="00E608B7"/>
    <w:rsid w:val="00E60F80"/>
    <w:rsid w:val="00E613CC"/>
    <w:rsid w:val="00E61781"/>
    <w:rsid w:val="00E618E3"/>
    <w:rsid w:val="00E61CBA"/>
    <w:rsid w:val="00E61DAC"/>
    <w:rsid w:val="00E61DB1"/>
    <w:rsid w:val="00E622F8"/>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39A9"/>
    <w:rsid w:val="00E6412A"/>
    <w:rsid w:val="00E64286"/>
    <w:rsid w:val="00E644C3"/>
    <w:rsid w:val="00E64763"/>
    <w:rsid w:val="00E64A2E"/>
    <w:rsid w:val="00E64A88"/>
    <w:rsid w:val="00E64D86"/>
    <w:rsid w:val="00E654C9"/>
    <w:rsid w:val="00E65E6B"/>
    <w:rsid w:val="00E66071"/>
    <w:rsid w:val="00E66244"/>
    <w:rsid w:val="00E6640D"/>
    <w:rsid w:val="00E66411"/>
    <w:rsid w:val="00E66649"/>
    <w:rsid w:val="00E66781"/>
    <w:rsid w:val="00E6682F"/>
    <w:rsid w:val="00E6691F"/>
    <w:rsid w:val="00E67387"/>
    <w:rsid w:val="00E67C8B"/>
    <w:rsid w:val="00E7020E"/>
    <w:rsid w:val="00E705E5"/>
    <w:rsid w:val="00E708E1"/>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21B"/>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3B6"/>
    <w:rsid w:val="00E773D4"/>
    <w:rsid w:val="00E77958"/>
    <w:rsid w:val="00E7797B"/>
    <w:rsid w:val="00E77C66"/>
    <w:rsid w:val="00E77C99"/>
    <w:rsid w:val="00E8016D"/>
    <w:rsid w:val="00E804BC"/>
    <w:rsid w:val="00E8052E"/>
    <w:rsid w:val="00E8062F"/>
    <w:rsid w:val="00E80AE3"/>
    <w:rsid w:val="00E80B6C"/>
    <w:rsid w:val="00E80B75"/>
    <w:rsid w:val="00E80F34"/>
    <w:rsid w:val="00E810EC"/>
    <w:rsid w:val="00E8117B"/>
    <w:rsid w:val="00E81430"/>
    <w:rsid w:val="00E81490"/>
    <w:rsid w:val="00E815AA"/>
    <w:rsid w:val="00E81F9F"/>
    <w:rsid w:val="00E81FE9"/>
    <w:rsid w:val="00E81FFC"/>
    <w:rsid w:val="00E826C8"/>
    <w:rsid w:val="00E828DA"/>
    <w:rsid w:val="00E82C6B"/>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B5"/>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97CC8"/>
    <w:rsid w:val="00EA008B"/>
    <w:rsid w:val="00EA00A6"/>
    <w:rsid w:val="00EA021D"/>
    <w:rsid w:val="00EA0281"/>
    <w:rsid w:val="00EA0322"/>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C4A"/>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96E"/>
    <w:rsid w:val="00EA7A7E"/>
    <w:rsid w:val="00EA7AF2"/>
    <w:rsid w:val="00EA7C2F"/>
    <w:rsid w:val="00EA7CE6"/>
    <w:rsid w:val="00EA7E15"/>
    <w:rsid w:val="00EA7E8F"/>
    <w:rsid w:val="00EA7E9E"/>
    <w:rsid w:val="00EA7EF5"/>
    <w:rsid w:val="00EA7F1F"/>
    <w:rsid w:val="00EB0073"/>
    <w:rsid w:val="00EB0322"/>
    <w:rsid w:val="00EB05DC"/>
    <w:rsid w:val="00EB07C0"/>
    <w:rsid w:val="00EB0998"/>
    <w:rsid w:val="00EB0F81"/>
    <w:rsid w:val="00EB1033"/>
    <w:rsid w:val="00EB1705"/>
    <w:rsid w:val="00EB177A"/>
    <w:rsid w:val="00EB187D"/>
    <w:rsid w:val="00EB1F00"/>
    <w:rsid w:val="00EB2390"/>
    <w:rsid w:val="00EB2435"/>
    <w:rsid w:val="00EB2497"/>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79A"/>
    <w:rsid w:val="00EB4A13"/>
    <w:rsid w:val="00EB4D3F"/>
    <w:rsid w:val="00EB51F9"/>
    <w:rsid w:val="00EB534C"/>
    <w:rsid w:val="00EB543D"/>
    <w:rsid w:val="00EB55D2"/>
    <w:rsid w:val="00EB57E7"/>
    <w:rsid w:val="00EB5A4E"/>
    <w:rsid w:val="00EB5CC3"/>
    <w:rsid w:val="00EB5D93"/>
    <w:rsid w:val="00EB6271"/>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0A5"/>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337"/>
    <w:rsid w:val="00EC555C"/>
    <w:rsid w:val="00EC5589"/>
    <w:rsid w:val="00EC558B"/>
    <w:rsid w:val="00EC571B"/>
    <w:rsid w:val="00EC5A0B"/>
    <w:rsid w:val="00EC5A47"/>
    <w:rsid w:val="00EC5AFF"/>
    <w:rsid w:val="00EC5E2C"/>
    <w:rsid w:val="00EC5E95"/>
    <w:rsid w:val="00EC5ECD"/>
    <w:rsid w:val="00EC5F1A"/>
    <w:rsid w:val="00EC6337"/>
    <w:rsid w:val="00EC63A9"/>
    <w:rsid w:val="00EC6D68"/>
    <w:rsid w:val="00EC7183"/>
    <w:rsid w:val="00EC71AB"/>
    <w:rsid w:val="00EC7349"/>
    <w:rsid w:val="00EC739B"/>
    <w:rsid w:val="00EC7B2C"/>
    <w:rsid w:val="00EC7FD7"/>
    <w:rsid w:val="00ED00B4"/>
    <w:rsid w:val="00ED022F"/>
    <w:rsid w:val="00ED04CE"/>
    <w:rsid w:val="00ED0645"/>
    <w:rsid w:val="00ED0DE8"/>
    <w:rsid w:val="00ED0EB9"/>
    <w:rsid w:val="00ED1447"/>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6960"/>
    <w:rsid w:val="00ED7363"/>
    <w:rsid w:val="00ED7884"/>
    <w:rsid w:val="00ED7A71"/>
    <w:rsid w:val="00EE0130"/>
    <w:rsid w:val="00EE06E5"/>
    <w:rsid w:val="00EE08BC"/>
    <w:rsid w:val="00EE09EA"/>
    <w:rsid w:val="00EE0A49"/>
    <w:rsid w:val="00EE0E09"/>
    <w:rsid w:val="00EE12DA"/>
    <w:rsid w:val="00EE1402"/>
    <w:rsid w:val="00EE15CA"/>
    <w:rsid w:val="00EE18BB"/>
    <w:rsid w:val="00EE1929"/>
    <w:rsid w:val="00EE1AC3"/>
    <w:rsid w:val="00EE1CDA"/>
    <w:rsid w:val="00EE208E"/>
    <w:rsid w:val="00EE21D1"/>
    <w:rsid w:val="00EE239D"/>
    <w:rsid w:val="00EE23BA"/>
    <w:rsid w:val="00EE24B7"/>
    <w:rsid w:val="00EE2AAB"/>
    <w:rsid w:val="00EE3203"/>
    <w:rsid w:val="00EE3250"/>
    <w:rsid w:val="00EE33A6"/>
    <w:rsid w:val="00EE3A01"/>
    <w:rsid w:val="00EE3DCB"/>
    <w:rsid w:val="00EE3FE2"/>
    <w:rsid w:val="00EE44A5"/>
    <w:rsid w:val="00EE45FD"/>
    <w:rsid w:val="00EE4708"/>
    <w:rsid w:val="00EE4F27"/>
    <w:rsid w:val="00EE5112"/>
    <w:rsid w:val="00EE546D"/>
    <w:rsid w:val="00EE58ED"/>
    <w:rsid w:val="00EE590E"/>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11"/>
    <w:rsid w:val="00EF118F"/>
    <w:rsid w:val="00EF1406"/>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BC"/>
    <w:rsid w:val="00EF3A28"/>
    <w:rsid w:val="00EF3A3D"/>
    <w:rsid w:val="00EF3A4A"/>
    <w:rsid w:val="00EF3D43"/>
    <w:rsid w:val="00EF405C"/>
    <w:rsid w:val="00EF41A0"/>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DA8"/>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2EC"/>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DEF"/>
    <w:rsid w:val="00F04F3E"/>
    <w:rsid w:val="00F0522E"/>
    <w:rsid w:val="00F0534D"/>
    <w:rsid w:val="00F05EED"/>
    <w:rsid w:val="00F06193"/>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D13"/>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76B"/>
    <w:rsid w:val="00F149F8"/>
    <w:rsid w:val="00F15228"/>
    <w:rsid w:val="00F15860"/>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141"/>
    <w:rsid w:val="00F21143"/>
    <w:rsid w:val="00F215C3"/>
    <w:rsid w:val="00F21857"/>
    <w:rsid w:val="00F21886"/>
    <w:rsid w:val="00F218EF"/>
    <w:rsid w:val="00F21A0B"/>
    <w:rsid w:val="00F21C3A"/>
    <w:rsid w:val="00F21D40"/>
    <w:rsid w:val="00F22266"/>
    <w:rsid w:val="00F222A3"/>
    <w:rsid w:val="00F22444"/>
    <w:rsid w:val="00F227B6"/>
    <w:rsid w:val="00F228FD"/>
    <w:rsid w:val="00F2290E"/>
    <w:rsid w:val="00F229BA"/>
    <w:rsid w:val="00F22B51"/>
    <w:rsid w:val="00F22C96"/>
    <w:rsid w:val="00F22CAA"/>
    <w:rsid w:val="00F2357F"/>
    <w:rsid w:val="00F239E2"/>
    <w:rsid w:val="00F23A09"/>
    <w:rsid w:val="00F23BD0"/>
    <w:rsid w:val="00F23ECB"/>
    <w:rsid w:val="00F23FCA"/>
    <w:rsid w:val="00F24045"/>
    <w:rsid w:val="00F240F4"/>
    <w:rsid w:val="00F24263"/>
    <w:rsid w:val="00F244C0"/>
    <w:rsid w:val="00F2456B"/>
    <w:rsid w:val="00F24A57"/>
    <w:rsid w:val="00F24F4D"/>
    <w:rsid w:val="00F24FA0"/>
    <w:rsid w:val="00F24FB8"/>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5D4"/>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A47"/>
    <w:rsid w:val="00F35E92"/>
    <w:rsid w:val="00F36309"/>
    <w:rsid w:val="00F363C3"/>
    <w:rsid w:val="00F363FA"/>
    <w:rsid w:val="00F3651B"/>
    <w:rsid w:val="00F36778"/>
    <w:rsid w:val="00F367EE"/>
    <w:rsid w:val="00F367EF"/>
    <w:rsid w:val="00F36850"/>
    <w:rsid w:val="00F36993"/>
    <w:rsid w:val="00F369F3"/>
    <w:rsid w:val="00F370CB"/>
    <w:rsid w:val="00F376EC"/>
    <w:rsid w:val="00F377A2"/>
    <w:rsid w:val="00F37922"/>
    <w:rsid w:val="00F37AEF"/>
    <w:rsid w:val="00F40120"/>
    <w:rsid w:val="00F4025A"/>
    <w:rsid w:val="00F40744"/>
    <w:rsid w:val="00F40A06"/>
    <w:rsid w:val="00F4125D"/>
    <w:rsid w:val="00F417D6"/>
    <w:rsid w:val="00F41CAF"/>
    <w:rsid w:val="00F4210B"/>
    <w:rsid w:val="00F4211E"/>
    <w:rsid w:val="00F42470"/>
    <w:rsid w:val="00F42910"/>
    <w:rsid w:val="00F42ADB"/>
    <w:rsid w:val="00F42C2B"/>
    <w:rsid w:val="00F42C3B"/>
    <w:rsid w:val="00F42C5F"/>
    <w:rsid w:val="00F42C70"/>
    <w:rsid w:val="00F42E86"/>
    <w:rsid w:val="00F431C9"/>
    <w:rsid w:val="00F43360"/>
    <w:rsid w:val="00F436AB"/>
    <w:rsid w:val="00F439C5"/>
    <w:rsid w:val="00F43B0B"/>
    <w:rsid w:val="00F43D6E"/>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9D"/>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9EE"/>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59"/>
    <w:rsid w:val="00F61363"/>
    <w:rsid w:val="00F613E7"/>
    <w:rsid w:val="00F61564"/>
    <w:rsid w:val="00F61701"/>
    <w:rsid w:val="00F61902"/>
    <w:rsid w:val="00F61C29"/>
    <w:rsid w:val="00F61C49"/>
    <w:rsid w:val="00F61FDE"/>
    <w:rsid w:val="00F620AE"/>
    <w:rsid w:val="00F622E3"/>
    <w:rsid w:val="00F62377"/>
    <w:rsid w:val="00F62940"/>
    <w:rsid w:val="00F62B57"/>
    <w:rsid w:val="00F62DA7"/>
    <w:rsid w:val="00F63100"/>
    <w:rsid w:val="00F63289"/>
    <w:rsid w:val="00F6348E"/>
    <w:rsid w:val="00F636C2"/>
    <w:rsid w:val="00F63A57"/>
    <w:rsid w:val="00F63F91"/>
    <w:rsid w:val="00F6404E"/>
    <w:rsid w:val="00F6433C"/>
    <w:rsid w:val="00F643AF"/>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4CDC"/>
    <w:rsid w:val="00F7564B"/>
    <w:rsid w:val="00F75AA3"/>
    <w:rsid w:val="00F75F3E"/>
    <w:rsid w:val="00F76337"/>
    <w:rsid w:val="00F763DF"/>
    <w:rsid w:val="00F766F6"/>
    <w:rsid w:val="00F76786"/>
    <w:rsid w:val="00F767ED"/>
    <w:rsid w:val="00F76841"/>
    <w:rsid w:val="00F768D8"/>
    <w:rsid w:val="00F769EF"/>
    <w:rsid w:val="00F76A60"/>
    <w:rsid w:val="00F76B03"/>
    <w:rsid w:val="00F76B74"/>
    <w:rsid w:val="00F76CEB"/>
    <w:rsid w:val="00F77231"/>
    <w:rsid w:val="00F77243"/>
    <w:rsid w:val="00F7732A"/>
    <w:rsid w:val="00F77363"/>
    <w:rsid w:val="00F77613"/>
    <w:rsid w:val="00F77863"/>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582"/>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16A"/>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4F16"/>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DA0"/>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B0"/>
    <w:rsid w:val="00FA4EDE"/>
    <w:rsid w:val="00FA50E8"/>
    <w:rsid w:val="00FA526F"/>
    <w:rsid w:val="00FA53C1"/>
    <w:rsid w:val="00FA54C9"/>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D51"/>
    <w:rsid w:val="00FB0FD3"/>
    <w:rsid w:val="00FB15D5"/>
    <w:rsid w:val="00FB168B"/>
    <w:rsid w:val="00FB1694"/>
    <w:rsid w:val="00FB18E8"/>
    <w:rsid w:val="00FB19D8"/>
    <w:rsid w:val="00FB1CEE"/>
    <w:rsid w:val="00FB21E0"/>
    <w:rsid w:val="00FB22E5"/>
    <w:rsid w:val="00FB27B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545C"/>
    <w:rsid w:val="00FC553E"/>
    <w:rsid w:val="00FC5EE6"/>
    <w:rsid w:val="00FC63CD"/>
    <w:rsid w:val="00FC645D"/>
    <w:rsid w:val="00FC654F"/>
    <w:rsid w:val="00FC65A0"/>
    <w:rsid w:val="00FC6A7D"/>
    <w:rsid w:val="00FC6B41"/>
    <w:rsid w:val="00FC6C0E"/>
    <w:rsid w:val="00FC7001"/>
    <w:rsid w:val="00FC7308"/>
    <w:rsid w:val="00FC748F"/>
    <w:rsid w:val="00FC78AA"/>
    <w:rsid w:val="00FC7AEC"/>
    <w:rsid w:val="00FC7F93"/>
    <w:rsid w:val="00FD003E"/>
    <w:rsid w:val="00FD0A0E"/>
    <w:rsid w:val="00FD0D7E"/>
    <w:rsid w:val="00FD10D2"/>
    <w:rsid w:val="00FD111E"/>
    <w:rsid w:val="00FD14E4"/>
    <w:rsid w:val="00FD1810"/>
    <w:rsid w:val="00FD197D"/>
    <w:rsid w:val="00FD21DD"/>
    <w:rsid w:val="00FD2524"/>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2CCB"/>
    <w:rsid w:val="00FE3100"/>
    <w:rsid w:val="00FE3439"/>
    <w:rsid w:val="00FE3768"/>
    <w:rsid w:val="00FE37A4"/>
    <w:rsid w:val="00FE4425"/>
    <w:rsid w:val="00FE4688"/>
    <w:rsid w:val="00FE48B1"/>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0CC"/>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B6"/>
    <w:rsid w:val="00FF6EE3"/>
    <w:rsid w:val="00FF6FAC"/>
    <w:rsid w:val="00FF707C"/>
    <w:rsid w:val="00FF78DB"/>
    <w:rsid w:val="00FF7A06"/>
    <w:rsid w:val="09001E6D"/>
    <w:rsid w:val="0D50732C"/>
    <w:rsid w:val="1C7D18E4"/>
    <w:rsid w:val="49E22341"/>
    <w:rsid w:val="4CC65611"/>
    <w:rsid w:val="61BE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FBECDB"/>
  <w15:docId w15:val="{0369BDBC-BD34-4ED7-BF39-912B150A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D27"/>
    <w:pPr>
      <w:overflowPunct w:val="0"/>
      <w:autoSpaceDE w:val="0"/>
      <w:autoSpaceDN w:val="0"/>
      <w:adjustRightInd w:val="0"/>
      <w:spacing w:after="180"/>
      <w:textAlignment w:val="baseline"/>
    </w:pPr>
    <w:rPr>
      <w:rFonts w:ascii="Times New Roman" w:eastAsia="SimSun" w:hAnsi="Times New Roman"/>
      <w:lang w:val="en-GB" w:eastAsia="en-US"/>
    </w:rPr>
  </w:style>
  <w:style w:type="paragraph" w:styleId="Heading1">
    <w:name w:val="heading 1"/>
    <w:next w:val="Normal"/>
    <w:link w:val="Heading1Char1"/>
    <w:qFormat/>
    <w:rsid w:val="00132D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rsid w:val="00132D2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132D27"/>
    <w:pPr>
      <w:numPr>
        <w:ilvl w:val="2"/>
      </w:numPr>
      <w:spacing w:before="120"/>
      <w:outlineLvl w:val="2"/>
    </w:pPr>
    <w:rPr>
      <w:sz w:val="28"/>
    </w:rPr>
  </w:style>
  <w:style w:type="paragraph" w:styleId="Heading4">
    <w:name w:val="heading 4"/>
    <w:aliases w:val="h4"/>
    <w:basedOn w:val="Heading3"/>
    <w:next w:val="Normal"/>
    <w:link w:val="Heading4Char"/>
    <w:qFormat/>
    <w:rsid w:val="00132D27"/>
    <w:pPr>
      <w:numPr>
        <w:ilvl w:val="3"/>
      </w:numPr>
      <w:outlineLvl w:val="3"/>
    </w:pPr>
    <w:rPr>
      <w:sz w:val="24"/>
    </w:rPr>
  </w:style>
  <w:style w:type="paragraph" w:styleId="Heading5">
    <w:name w:val="heading 5"/>
    <w:basedOn w:val="Heading4"/>
    <w:next w:val="Normal"/>
    <w:link w:val="Heading5Char"/>
    <w:qFormat/>
    <w:rsid w:val="00132D27"/>
    <w:pPr>
      <w:numPr>
        <w:ilvl w:val="4"/>
      </w:numPr>
      <w:outlineLvl w:val="4"/>
    </w:pPr>
    <w:rPr>
      <w:sz w:val="22"/>
    </w:rPr>
  </w:style>
  <w:style w:type="paragraph" w:styleId="Heading6">
    <w:name w:val="heading 6"/>
    <w:basedOn w:val="H6"/>
    <w:next w:val="Normal"/>
    <w:qFormat/>
    <w:rsid w:val="00132D27"/>
    <w:pPr>
      <w:outlineLvl w:val="5"/>
    </w:pPr>
  </w:style>
  <w:style w:type="paragraph" w:styleId="Heading7">
    <w:name w:val="heading 7"/>
    <w:basedOn w:val="H6"/>
    <w:next w:val="Normal"/>
    <w:qFormat/>
    <w:rsid w:val="00132D27"/>
    <w:pPr>
      <w:outlineLvl w:val="6"/>
    </w:pPr>
  </w:style>
  <w:style w:type="paragraph" w:styleId="Heading8">
    <w:name w:val="heading 8"/>
    <w:basedOn w:val="Heading1"/>
    <w:next w:val="Normal"/>
    <w:qFormat/>
    <w:rsid w:val="00132D27"/>
    <w:pPr>
      <w:ind w:left="0" w:firstLine="0"/>
      <w:outlineLvl w:val="7"/>
    </w:pPr>
  </w:style>
  <w:style w:type="paragraph" w:styleId="Heading9">
    <w:name w:val="heading 9"/>
    <w:basedOn w:val="Heading8"/>
    <w:next w:val="Normal"/>
    <w:qFormat/>
    <w:rsid w:val="00132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132D27"/>
    <w:pPr>
      <w:ind w:left="1985" w:hanging="1985"/>
      <w:outlineLvl w:val="9"/>
    </w:pPr>
    <w:rPr>
      <w:sz w:val="20"/>
    </w:rPr>
  </w:style>
  <w:style w:type="paragraph" w:styleId="List3">
    <w:name w:val="List 3"/>
    <w:basedOn w:val="List2"/>
    <w:qFormat/>
    <w:rsid w:val="00132D27"/>
    <w:pPr>
      <w:ind w:left="1135"/>
    </w:pPr>
  </w:style>
  <w:style w:type="paragraph" w:styleId="List2">
    <w:name w:val="List 2"/>
    <w:basedOn w:val="List"/>
    <w:qFormat/>
    <w:rsid w:val="00132D27"/>
    <w:pPr>
      <w:ind w:left="851"/>
    </w:pPr>
  </w:style>
  <w:style w:type="paragraph" w:styleId="List">
    <w:name w:val="List"/>
    <w:basedOn w:val="Normal"/>
    <w:qFormat/>
    <w:rsid w:val="00132D27"/>
    <w:pPr>
      <w:ind w:left="568" w:hanging="284"/>
    </w:pPr>
  </w:style>
  <w:style w:type="paragraph" w:styleId="TOC7">
    <w:name w:val="toc 7"/>
    <w:basedOn w:val="TOC6"/>
    <w:next w:val="Normal"/>
    <w:semiHidden/>
    <w:qFormat/>
    <w:rsid w:val="00132D27"/>
    <w:pPr>
      <w:ind w:left="2268" w:hanging="2268"/>
    </w:pPr>
  </w:style>
  <w:style w:type="paragraph" w:styleId="TOC6">
    <w:name w:val="toc 6"/>
    <w:basedOn w:val="TOC5"/>
    <w:next w:val="Normal"/>
    <w:semiHidden/>
    <w:qFormat/>
    <w:rsid w:val="00132D27"/>
    <w:pPr>
      <w:ind w:left="1985" w:hanging="1985"/>
    </w:pPr>
  </w:style>
  <w:style w:type="paragraph" w:styleId="TOC5">
    <w:name w:val="toc 5"/>
    <w:basedOn w:val="TOC4"/>
    <w:next w:val="Normal"/>
    <w:semiHidden/>
    <w:qFormat/>
    <w:rsid w:val="00132D27"/>
    <w:pPr>
      <w:ind w:left="1701" w:hanging="1701"/>
    </w:pPr>
  </w:style>
  <w:style w:type="paragraph" w:styleId="TOC4">
    <w:name w:val="toc 4"/>
    <w:basedOn w:val="TOC3"/>
    <w:next w:val="Normal"/>
    <w:semiHidden/>
    <w:qFormat/>
    <w:rsid w:val="00132D27"/>
    <w:pPr>
      <w:ind w:left="1418" w:hanging="1418"/>
    </w:pPr>
  </w:style>
  <w:style w:type="paragraph" w:styleId="TOC3">
    <w:name w:val="toc 3"/>
    <w:basedOn w:val="TOC2"/>
    <w:next w:val="Normal"/>
    <w:semiHidden/>
    <w:qFormat/>
    <w:rsid w:val="00132D27"/>
    <w:pPr>
      <w:ind w:left="1134" w:hanging="1134"/>
    </w:pPr>
  </w:style>
  <w:style w:type="paragraph" w:styleId="TOC2">
    <w:name w:val="toc 2"/>
    <w:basedOn w:val="TOC1"/>
    <w:next w:val="Normal"/>
    <w:semiHidden/>
    <w:qFormat/>
    <w:rsid w:val="00132D27"/>
    <w:pPr>
      <w:keepNext w:val="0"/>
      <w:spacing w:before="0"/>
      <w:ind w:left="851" w:hanging="851"/>
    </w:pPr>
    <w:rPr>
      <w:sz w:val="20"/>
    </w:rPr>
  </w:style>
  <w:style w:type="paragraph" w:styleId="TOC1">
    <w:name w:val="toc 1"/>
    <w:next w:val="Normal"/>
    <w:semiHidden/>
    <w:qFormat/>
    <w:rsid w:val="00132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eastAsia="en-US"/>
    </w:rPr>
  </w:style>
  <w:style w:type="paragraph" w:styleId="ListNumber2">
    <w:name w:val="List Number 2"/>
    <w:basedOn w:val="ListNumber"/>
    <w:qFormat/>
    <w:rsid w:val="00132D27"/>
    <w:pPr>
      <w:ind w:left="851"/>
    </w:pPr>
  </w:style>
  <w:style w:type="paragraph" w:styleId="ListNumber">
    <w:name w:val="List Number"/>
    <w:basedOn w:val="List"/>
    <w:qFormat/>
    <w:rsid w:val="00132D27"/>
  </w:style>
  <w:style w:type="paragraph" w:styleId="ListBullet4">
    <w:name w:val="List Bullet 4"/>
    <w:basedOn w:val="ListBullet3"/>
    <w:qFormat/>
    <w:rsid w:val="00132D27"/>
    <w:pPr>
      <w:ind w:left="1418"/>
    </w:pPr>
  </w:style>
  <w:style w:type="paragraph" w:styleId="ListBullet3">
    <w:name w:val="List Bullet 3"/>
    <w:basedOn w:val="ListBullet2"/>
    <w:qFormat/>
    <w:rsid w:val="00132D27"/>
    <w:pPr>
      <w:ind w:left="1135"/>
    </w:pPr>
  </w:style>
  <w:style w:type="paragraph" w:styleId="ListBullet2">
    <w:name w:val="List Bullet 2"/>
    <w:basedOn w:val="ListBullet"/>
    <w:qFormat/>
    <w:rsid w:val="00132D27"/>
    <w:pPr>
      <w:ind w:left="851"/>
    </w:pPr>
  </w:style>
  <w:style w:type="paragraph" w:styleId="ListBullet">
    <w:name w:val="List Bullet"/>
    <w:basedOn w:val="List"/>
    <w:qFormat/>
    <w:rsid w:val="00132D27"/>
  </w:style>
  <w:style w:type="paragraph" w:styleId="Caption">
    <w:name w:val="caption"/>
    <w:basedOn w:val="Normal"/>
    <w:next w:val="Normal"/>
    <w:link w:val="CaptionChar"/>
    <w:qFormat/>
    <w:rsid w:val="00132D27"/>
    <w:pPr>
      <w:spacing w:before="120" w:after="120"/>
    </w:pPr>
    <w:rPr>
      <w:b/>
      <w:bCs/>
    </w:rPr>
  </w:style>
  <w:style w:type="paragraph" w:styleId="DocumentMap">
    <w:name w:val="Document Map"/>
    <w:basedOn w:val="Normal"/>
    <w:semiHidden/>
    <w:qFormat/>
    <w:rsid w:val="00132D27"/>
    <w:pPr>
      <w:shd w:val="clear" w:color="auto" w:fill="000080"/>
    </w:pPr>
    <w:rPr>
      <w:rFonts w:ascii="Tahoma" w:hAnsi="Tahoma"/>
    </w:rPr>
  </w:style>
  <w:style w:type="paragraph" w:styleId="CommentText">
    <w:name w:val="annotation text"/>
    <w:basedOn w:val="Normal"/>
    <w:link w:val="CommentTextChar"/>
    <w:qFormat/>
    <w:rsid w:val="00132D27"/>
    <w:rPr>
      <w:lang w:eastAsia="zh-CN"/>
    </w:rPr>
  </w:style>
  <w:style w:type="paragraph" w:styleId="BodyText3">
    <w:name w:val="Body Text 3"/>
    <w:basedOn w:val="Normal"/>
    <w:qFormat/>
    <w:rsid w:val="00132D27"/>
    <w:rPr>
      <w:i/>
    </w:rPr>
  </w:style>
  <w:style w:type="paragraph" w:styleId="BodyText">
    <w:name w:val="Body Text"/>
    <w:basedOn w:val="Normal"/>
    <w:qFormat/>
    <w:rsid w:val="00132D27"/>
    <w:pPr>
      <w:spacing w:after="120"/>
      <w:jc w:val="both"/>
    </w:pPr>
    <w:rPr>
      <w:rFonts w:ascii="Times" w:hAnsi="Times"/>
      <w:szCs w:val="24"/>
      <w:lang w:val="en-US"/>
    </w:rPr>
  </w:style>
  <w:style w:type="paragraph" w:styleId="ListBullet5">
    <w:name w:val="List Bullet 5"/>
    <w:basedOn w:val="ListBullet4"/>
    <w:qFormat/>
    <w:rsid w:val="00132D27"/>
    <w:pPr>
      <w:ind w:left="1702"/>
    </w:pPr>
  </w:style>
  <w:style w:type="paragraph" w:styleId="ListNumber4">
    <w:name w:val="List Number 4"/>
    <w:basedOn w:val="Normal"/>
    <w:qFormat/>
    <w:rsid w:val="00132D27"/>
    <w:pPr>
      <w:numPr>
        <w:numId w:val="2"/>
      </w:numPr>
      <w:tabs>
        <w:tab w:val="left" w:pos="1209"/>
      </w:tabs>
      <w:ind w:left="1209"/>
    </w:pPr>
    <w:rPr>
      <w:rFonts w:eastAsia="MS Mincho"/>
      <w:lang w:eastAsia="en-GB"/>
    </w:rPr>
  </w:style>
  <w:style w:type="paragraph" w:styleId="TOC8">
    <w:name w:val="toc 8"/>
    <w:basedOn w:val="TOC1"/>
    <w:next w:val="Normal"/>
    <w:semiHidden/>
    <w:qFormat/>
    <w:rsid w:val="00132D27"/>
    <w:pPr>
      <w:spacing w:before="180"/>
      <w:ind w:left="2693" w:hanging="2693"/>
    </w:pPr>
    <w:rPr>
      <w:b/>
    </w:rPr>
  </w:style>
  <w:style w:type="paragraph" w:styleId="BalloonText">
    <w:name w:val="Balloon Text"/>
    <w:basedOn w:val="Normal"/>
    <w:semiHidden/>
    <w:qFormat/>
    <w:rsid w:val="00132D27"/>
    <w:rPr>
      <w:rFonts w:ascii="Tahoma" w:hAnsi="Tahoma" w:cs="Tahoma"/>
      <w:sz w:val="16"/>
      <w:szCs w:val="16"/>
    </w:rPr>
  </w:style>
  <w:style w:type="paragraph" w:styleId="Footer">
    <w:name w:val="footer"/>
    <w:basedOn w:val="Header"/>
    <w:link w:val="FooterChar"/>
    <w:uiPriority w:val="99"/>
    <w:qFormat/>
    <w:rsid w:val="00132D27"/>
    <w:pPr>
      <w:jc w:val="center"/>
    </w:pPr>
    <w:rPr>
      <w:i/>
    </w:rPr>
  </w:style>
  <w:style w:type="paragraph" w:styleId="Header">
    <w:name w:val="header"/>
    <w:link w:val="HeaderChar"/>
    <w:qFormat/>
    <w:rsid w:val="00132D27"/>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rsid w:val="00132D27"/>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rsid w:val="00132D27"/>
    <w:pPr>
      <w:keepLines/>
      <w:spacing w:after="0"/>
      <w:ind w:left="454" w:hanging="454"/>
    </w:pPr>
    <w:rPr>
      <w:sz w:val="16"/>
    </w:rPr>
  </w:style>
  <w:style w:type="paragraph" w:styleId="List5">
    <w:name w:val="List 5"/>
    <w:basedOn w:val="List4"/>
    <w:qFormat/>
    <w:rsid w:val="00132D27"/>
    <w:pPr>
      <w:ind w:left="1702"/>
    </w:pPr>
  </w:style>
  <w:style w:type="paragraph" w:styleId="List4">
    <w:name w:val="List 4"/>
    <w:basedOn w:val="List3"/>
    <w:qFormat/>
    <w:rsid w:val="00132D27"/>
    <w:pPr>
      <w:ind w:left="1418"/>
    </w:pPr>
  </w:style>
  <w:style w:type="paragraph" w:styleId="TOC9">
    <w:name w:val="toc 9"/>
    <w:basedOn w:val="TOC8"/>
    <w:next w:val="Normal"/>
    <w:semiHidden/>
    <w:qFormat/>
    <w:rsid w:val="00132D27"/>
    <w:pPr>
      <w:ind w:left="1418" w:hanging="1418"/>
    </w:pPr>
  </w:style>
  <w:style w:type="paragraph" w:styleId="BodyText2">
    <w:name w:val="Body Text 2"/>
    <w:basedOn w:val="Normal"/>
    <w:qFormat/>
    <w:rsid w:val="00132D27"/>
    <w:pPr>
      <w:tabs>
        <w:tab w:val="left" w:pos="1985"/>
      </w:tabs>
      <w:spacing w:after="0"/>
      <w:jc w:val="both"/>
    </w:pPr>
    <w:rPr>
      <w:rFonts w:ascii="Arial" w:hAnsi="Arial"/>
      <w:sz w:val="22"/>
    </w:rPr>
  </w:style>
  <w:style w:type="paragraph" w:styleId="NormalWeb">
    <w:name w:val="Normal (Web)"/>
    <w:basedOn w:val="Normal"/>
    <w:uiPriority w:val="99"/>
    <w:unhideWhenUsed/>
    <w:qFormat/>
    <w:rsid w:val="00132D27"/>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rsid w:val="00132D27"/>
    <w:pPr>
      <w:keepLines/>
      <w:spacing w:after="0"/>
    </w:pPr>
  </w:style>
  <w:style w:type="paragraph" w:styleId="Index2">
    <w:name w:val="index 2"/>
    <w:basedOn w:val="Index1"/>
    <w:next w:val="Normal"/>
    <w:semiHidden/>
    <w:qFormat/>
    <w:rsid w:val="00132D27"/>
    <w:pPr>
      <w:ind w:left="284"/>
    </w:pPr>
  </w:style>
  <w:style w:type="paragraph" w:styleId="CommentSubject">
    <w:name w:val="annotation subject"/>
    <w:basedOn w:val="CommentText"/>
    <w:next w:val="CommentText"/>
    <w:semiHidden/>
    <w:qFormat/>
    <w:rsid w:val="00132D27"/>
    <w:rPr>
      <w:b/>
      <w:bCs/>
    </w:rPr>
  </w:style>
  <w:style w:type="table" w:styleId="TableGrid">
    <w:name w:val="Table Grid"/>
    <w:aliases w:val="TableGrid"/>
    <w:basedOn w:val="TableNormal"/>
    <w:qFormat/>
    <w:rsid w:val="00132D2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sid w:val="00132D2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sid w:val="00132D27"/>
    <w:rPr>
      <w:b/>
      <w:bCs/>
    </w:rPr>
  </w:style>
  <w:style w:type="character" w:styleId="PageNumber">
    <w:name w:val="page number"/>
    <w:basedOn w:val="DefaultParagraphFont"/>
    <w:qFormat/>
    <w:rsid w:val="00132D27"/>
  </w:style>
  <w:style w:type="character" w:styleId="FollowedHyperlink">
    <w:name w:val="FollowedHyperlink"/>
    <w:qFormat/>
    <w:rsid w:val="00132D27"/>
    <w:rPr>
      <w:color w:val="800080"/>
      <w:u w:val="single"/>
    </w:rPr>
  </w:style>
  <w:style w:type="character" w:styleId="Emphasis">
    <w:name w:val="Emphasis"/>
    <w:uiPriority w:val="20"/>
    <w:qFormat/>
    <w:rsid w:val="00132D27"/>
    <w:rPr>
      <w:i/>
      <w:iCs/>
    </w:rPr>
  </w:style>
  <w:style w:type="character" w:styleId="Hyperlink">
    <w:name w:val="Hyperlink"/>
    <w:uiPriority w:val="99"/>
    <w:qFormat/>
    <w:rsid w:val="00132D27"/>
    <w:rPr>
      <w:color w:val="0000FF"/>
      <w:u w:val="single"/>
    </w:rPr>
  </w:style>
  <w:style w:type="character" w:styleId="CommentReference">
    <w:name w:val="annotation reference"/>
    <w:semiHidden/>
    <w:qFormat/>
    <w:rsid w:val="00132D27"/>
    <w:rPr>
      <w:sz w:val="16"/>
      <w:szCs w:val="16"/>
    </w:rPr>
  </w:style>
  <w:style w:type="character" w:styleId="FootnoteReference">
    <w:name w:val="footnote reference"/>
    <w:semiHidden/>
    <w:qFormat/>
    <w:rsid w:val="00132D27"/>
    <w:rPr>
      <w:b/>
      <w:position w:val="6"/>
      <w:sz w:val="16"/>
    </w:rPr>
  </w:style>
  <w:style w:type="paragraph" w:customStyle="1" w:styleId="ZT">
    <w:name w:val="ZT"/>
    <w:qFormat/>
    <w:rsid w:val="00132D27"/>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rsid w:val="00132D27"/>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rsid w:val="00132D27"/>
    <w:pPr>
      <w:outlineLvl w:val="9"/>
    </w:pPr>
  </w:style>
  <w:style w:type="paragraph" w:customStyle="1" w:styleId="TAH">
    <w:name w:val="TAH"/>
    <w:basedOn w:val="TAC"/>
    <w:link w:val="TAHCar"/>
    <w:qFormat/>
    <w:rsid w:val="00132D27"/>
    <w:rPr>
      <w:b/>
    </w:rPr>
  </w:style>
  <w:style w:type="paragraph" w:customStyle="1" w:styleId="TAC">
    <w:name w:val="TAC"/>
    <w:basedOn w:val="TAL"/>
    <w:link w:val="TACChar"/>
    <w:qFormat/>
    <w:rsid w:val="00132D27"/>
    <w:pPr>
      <w:jc w:val="center"/>
    </w:pPr>
  </w:style>
  <w:style w:type="paragraph" w:customStyle="1" w:styleId="TAL">
    <w:name w:val="TAL"/>
    <w:basedOn w:val="Normal"/>
    <w:link w:val="TALCar"/>
    <w:qFormat/>
    <w:rsid w:val="00132D27"/>
    <w:pPr>
      <w:keepNext/>
      <w:keepLines/>
      <w:spacing w:after="0"/>
    </w:pPr>
    <w:rPr>
      <w:rFonts w:ascii="Arial" w:hAnsi="Arial"/>
      <w:sz w:val="18"/>
    </w:rPr>
  </w:style>
  <w:style w:type="paragraph" w:customStyle="1" w:styleId="TF">
    <w:name w:val="TF"/>
    <w:basedOn w:val="TH"/>
    <w:link w:val="TFChar"/>
    <w:qFormat/>
    <w:rsid w:val="00132D27"/>
    <w:pPr>
      <w:keepNext w:val="0"/>
      <w:spacing w:before="0" w:after="240"/>
    </w:pPr>
  </w:style>
  <w:style w:type="paragraph" w:customStyle="1" w:styleId="TH">
    <w:name w:val="TH"/>
    <w:basedOn w:val="Normal"/>
    <w:link w:val="THChar"/>
    <w:qFormat/>
    <w:rsid w:val="00132D27"/>
    <w:pPr>
      <w:keepNext/>
      <w:keepLines/>
      <w:spacing w:before="60"/>
      <w:jc w:val="center"/>
    </w:pPr>
    <w:rPr>
      <w:rFonts w:ascii="Arial" w:hAnsi="Arial"/>
      <w:b/>
    </w:rPr>
  </w:style>
  <w:style w:type="paragraph" w:customStyle="1" w:styleId="NO">
    <w:name w:val="NO"/>
    <w:basedOn w:val="Normal"/>
    <w:qFormat/>
    <w:rsid w:val="00132D27"/>
    <w:pPr>
      <w:keepLines/>
      <w:ind w:left="1135" w:hanging="851"/>
    </w:pPr>
  </w:style>
  <w:style w:type="paragraph" w:customStyle="1" w:styleId="EX">
    <w:name w:val="EX"/>
    <w:basedOn w:val="Normal"/>
    <w:qFormat/>
    <w:rsid w:val="00132D27"/>
    <w:pPr>
      <w:keepLines/>
      <w:ind w:left="1702" w:hanging="1418"/>
    </w:pPr>
  </w:style>
  <w:style w:type="paragraph" w:customStyle="1" w:styleId="FP">
    <w:name w:val="FP"/>
    <w:basedOn w:val="Normal"/>
    <w:qFormat/>
    <w:rsid w:val="00132D27"/>
    <w:pPr>
      <w:spacing w:after="0"/>
    </w:pPr>
  </w:style>
  <w:style w:type="paragraph" w:customStyle="1" w:styleId="LD">
    <w:name w:val="LD"/>
    <w:qFormat/>
    <w:rsid w:val="00132D27"/>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rsid w:val="00132D27"/>
    <w:pPr>
      <w:spacing w:after="0"/>
    </w:pPr>
  </w:style>
  <w:style w:type="paragraph" w:customStyle="1" w:styleId="EW">
    <w:name w:val="EW"/>
    <w:basedOn w:val="EX"/>
    <w:qFormat/>
    <w:rsid w:val="00132D27"/>
    <w:pPr>
      <w:spacing w:after="0"/>
    </w:pPr>
  </w:style>
  <w:style w:type="paragraph" w:customStyle="1" w:styleId="EQ">
    <w:name w:val="EQ"/>
    <w:basedOn w:val="Normal"/>
    <w:next w:val="Normal"/>
    <w:qFormat/>
    <w:rsid w:val="00132D27"/>
    <w:pPr>
      <w:keepLines/>
      <w:tabs>
        <w:tab w:val="center" w:pos="4536"/>
        <w:tab w:val="right" w:pos="9072"/>
      </w:tabs>
    </w:pPr>
  </w:style>
  <w:style w:type="paragraph" w:customStyle="1" w:styleId="NF">
    <w:name w:val="NF"/>
    <w:basedOn w:val="NO"/>
    <w:qFormat/>
    <w:rsid w:val="00132D27"/>
    <w:pPr>
      <w:keepNext/>
      <w:spacing w:after="0"/>
    </w:pPr>
    <w:rPr>
      <w:rFonts w:ascii="Arial" w:hAnsi="Arial"/>
      <w:sz w:val="18"/>
    </w:rPr>
  </w:style>
  <w:style w:type="paragraph" w:customStyle="1" w:styleId="PL">
    <w:name w:val="PL"/>
    <w:link w:val="PLChar"/>
    <w:qFormat/>
    <w:rsid w:val="00132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rsid w:val="00132D27"/>
    <w:pPr>
      <w:jc w:val="right"/>
    </w:pPr>
  </w:style>
  <w:style w:type="paragraph" w:customStyle="1" w:styleId="TAN">
    <w:name w:val="TAN"/>
    <w:basedOn w:val="TAL"/>
    <w:qFormat/>
    <w:rsid w:val="00132D27"/>
    <w:pPr>
      <w:ind w:left="851" w:hanging="851"/>
    </w:pPr>
  </w:style>
  <w:style w:type="paragraph" w:customStyle="1" w:styleId="ZA">
    <w:name w:val="ZA"/>
    <w:qFormat/>
    <w:rsid w:val="00132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rsid w:val="00132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rsid w:val="00132D27"/>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rsid w:val="00132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rsid w:val="00132D27"/>
    <w:pPr>
      <w:framePr w:wrap="notBeside" w:y="16161"/>
    </w:pPr>
  </w:style>
  <w:style w:type="character" w:customStyle="1" w:styleId="ZGSM">
    <w:name w:val="ZGSM"/>
    <w:qFormat/>
    <w:rsid w:val="00132D27"/>
  </w:style>
  <w:style w:type="paragraph" w:customStyle="1" w:styleId="ZG">
    <w:name w:val="ZG"/>
    <w:qFormat/>
    <w:rsid w:val="00132D27"/>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sid w:val="00132D27"/>
    <w:rPr>
      <w:color w:val="FF0000"/>
    </w:rPr>
  </w:style>
  <w:style w:type="paragraph" w:customStyle="1" w:styleId="B1">
    <w:name w:val="B1"/>
    <w:basedOn w:val="List"/>
    <w:link w:val="B10"/>
    <w:uiPriority w:val="99"/>
    <w:qFormat/>
    <w:rsid w:val="00132D27"/>
  </w:style>
  <w:style w:type="paragraph" w:customStyle="1" w:styleId="B2">
    <w:name w:val="B2"/>
    <w:basedOn w:val="List2"/>
    <w:qFormat/>
    <w:rsid w:val="00132D27"/>
  </w:style>
  <w:style w:type="paragraph" w:customStyle="1" w:styleId="B3">
    <w:name w:val="B3"/>
    <w:basedOn w:val="List3"/>
    <w:qFormat/>
    <w:rsid w:val="00132D27"/>
  </w:style>
  <w:style w:type="paragraph" w:customStyle="1" w:styleId="B4">
    <w:name w:val="B4"/>
    <w:basedOn w:val="List4"/>
    <w:qFormat/>
    <w:rsid w:val="00132D27"/>
  </w:style>
  <w:style w:type="paragraph" w:customStyle="1" w:styleId="B5">
    <w:name w:val="B5"/>
    <w:basedOn w:val="List5"/>
    <w:qFormat/>
    <w:rsid w:val="00132D27"/>
  </w:style>
  <w:style w:type="paragraph" w:customStyle="1" w:styleId="ZTD">
    <w:name w:val="ZTD"/>
    <w:basedOn w:val="ZB"/>
    <w:qFormat/>
    <w:rsid w:val="00132D27"/>
    <w:pPr>
      <w:framePr w:hRule="auto" w:wrap="notBeside" w:y="852"/>
    </w:pPr>
    <w:rPr>
      <w:i w:val="0"/>
      <w:sz w:val="40"/>
    </w:rPr>
  </w:style>
  <w:style w:type="character" w:customStyle="1" w:styleId="MTEquationSection">
    <w:name w:val="MTEquationSection"/>
    <w:qFormat/>
    <w:rsid w:val="00132D27"/>
    <w:rPr>
      <w:rFonts w:ascii="Arial" w:hAnsi="Arial"/>
      <w:color w:val="FF0000"/>
      <w:sz w:val="24"/>
    </w:rPr>
  </w:style>
  <w:style w:type="paragraph" w:customStyle="1" w:styleId="Bulletedo1">
    <w:name w:val="Bulleted o 1"/>
    <w:basedOn w:val="Normal"/>
    <w:qFormat/>
    <w:rsid w:val="00132D27"/>
    <w:pPr>
      <w:numPr>
        <w:numId w:val="3"/>
      </w:numPr>
    </w:pPr>
  </w:style>
  <w:style w:type="paragraph" w:customStyle="1" w:styleId="text">
    <w:name w:val="text"/>
    <w:basedOn w:val="Normal"/>
    <w:qFormat/>
    <w:rsid w:val="00132D27"/>
    <w:pPr>
      <w:spacing w:after="240"/>
      <w:jc w:val="both"/>
    </w:pPr>
    <w:rPr>
      <w:sz w:val="24"/>
      <w:lang w:val="en-US" w:eastAsia="zh-CN"/>
    </w:rPr>
  </w:style>
  <w:style w:type="paragraph" w:customStyle="1" w:styleId="Equation">
    <w:name w:val="Equation"/>
    <w:basedOn w:val="Normal"/>
    <w:next w:val="Normal"/>
    <w:qFormat/>
    <w:rsid w:val="00132D27"/>
    <w:pPr>
      <w:tabs>
        <w:tab w:val="right" w:pos="10206"/>
      </w:tabs>
      <w:spacing w:after="220"/>
      <w:ind w:left="1298"/>
    </w:pPr>
    <w:rPr>
      <w:rFonts w:ascii="Arial" w:hAnsi="Arial"/>
      <w:sz w:val="22"/>
      <w:lang w:val="en-US" w:eastAsia="zh-CN"/>
    </w:rPr>
  </w:style>
  <w:style w:type="paragraph" w:customStyle="1" w:styleId="00BodyText">
    <w:name w:val="00 BodyText"/>
    <w:basedOn w:val="Normal"/>
    <w:qFormat/>
    <w:rsid w:val="00132D27"/>
    <w:pPr>
      <w:spacing w:after="220"/>
    </w:pPr>
    <w:rPr>
      <w:rFonts w:ascii="Arial" w:hAnsi="Arial"/>
      <w:sz w:val="22"/>
      <w:lang w:val="en-US"/>
    </w:rPr>
  </w:style>
  <w:style w:type="paragraph" w:customStyle="1" w:styleId="11BodyText">
    <w:name w:val="11 BodyText"/>
    <w:basedOn w:val="Normal"/>
    <w:qFormat/>
    <w:rsid w:val="00132D27"/>
    <w:pPr>
      <w:spacing w:after="220"/>
      <w:ind w:left="1298"/>
    </w:pPr>
    <w:rPr>
      <w:rFonts w:ascii="Arial" w:hAnsi="Arial"/>
      <w:sz w:val="22"/>
      <w:lang w:val="en-US"/>
    </w:rPr>
  </w:style>
  <w:style w:type="paragraph" w:customStyle="1" w:styleId="table">
    <w:name w:val="table"/>
    <w:basedOn w:val="text"/>
    <w:next w:val="text"/>
    <w:qFormat/>
    <w:rsid w:val="00132D27"/>
    <w:pPr>
      <w:spacing w:after="0"/>
      <w:jc w:val="center"/>
    </w:pPr>
    <w:rPr>
      <w:sz w:val="20"/>
    </w:rPr>
  </w:style>
  <w:style w:type="paragraph" w:customStyle="1" w:styleId="bodyCharCharChar">
    <w:name w:val="body Char Char Char"/>
    <w:basedOn w:val="Normal"/>
    <w:qFormat/>
    <w:rsid w:val="00132D27"/>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sid w:val="00132D27"/>
    <w:rPr>
      <w:rFonts w:ascii="Arial" w:hAnsi="Arial"/>
      <w:sz w:val="36"/>
      <w:lang w:val="en-GB" w:eastAsia="en-US" w:bidi="ar-SA"/>
    </w:rPr>
  </w:style>
  <w:style w:type="paragraph" w:customStyle="1" w:styleId="body">
    <w:name w:val="body"/>
    <w:basedOn w:val="Normal"/>
    <w:qFormat/>
    <w:rsid w:val="00132D27"/>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rsid w:val="00132D27"/>
    <w:pPr>
      <w:spacing w:after="120"/>
    </w:pPr>
    <w:rPr>
      <w:rFonts w:ascii="Arial" w:eastAsia="MS Mincho" w:hAnsi="Arial"/>
      <w:lang w:val="en-GB" w:eastAsia="en-US"/>
    </w:rPr>
  </w:style>
  <w:style w:type="character" w:customStyle="1" w:styleId="Heading1Char1">
    <w:name w:val="Heading 1 Char1"/>
    <w:link w:val="Heading1"/>
    <w:qFormat/>
    <w:rsid w:val="00132D27"/>
    <w:rPr>
      <w:rFonts w:ascii="Arial" w:hAnsi="Arial"/>
      <w:sz w:val="36"/>
      <w:lang w:val="en-GB"/>
    </w:rPr>
  </w:style>
  <w:style w:type="character" w:customStyle="1" w:styleId="Heading2Char">
    <w:name w:val="Heading 2 Char"/>
    <w:link w:val="Heading2"/>
    <w:qFormat/>
    <w:rsid w:val="00132D27"/>
    <w:rPr>
      <w:rFonts w:ascii="Arial" w:hAnsi="Arial"/>
      <w:sz w:val="32"/>
      <w:lang w:val="en-GB"/>
    </w:rPr>
  </w:style>
  <w:style w:type="character" w:customStyle="1" w:styleId="Heading3Char">
    <w:name w:val="Heading 3 Char"/>
    <w:link w:val="Heading3"/>
    <w:qFormat/>
    <w:rsid w:val="00132D27"/>
    <w:rPr>
      <w:rFonts w:ascii="Arial" w:hAnsi="Arial"/>
      <w:sz w:val="28"/>
      <w:lang w:val="en-GB"/>
    </w:rPr>
  </w:style>
  <w:style w:type="character" w:customStyle="1" w:styleId="Heading4Char">
    <w:name w:val="Heading 4 Char"/>
    <w:aliases w:val="h4 Char"/>
    <w:link w:val="Heading4"/>
    <w:qFormat/>
    <w:rsid w:val="00132D27"/>
    <w:rPr>
      <w:rFonts w:ascii="Arial" w:hAnsi="Arial"/>
      <w:sz w:val="24"/>
      <w:lang w:val="en-GB"/>
    </w:rPr>
  </w:style>
  <w:style w:type="character" w:customStyle="1" w:styleId="Heading5Char">
    <w:name w:val="Heading 5 Char"/>
    <w:link w:val="Heading5"/>
    <w:qFormat/>
    <w:rsid w:val="00132D27"/>
    <w:rPr>
      <w:rFonts w:ascii="Arial" w:hAnsi="Arial"/>
      <w:sz w:val="22"/>
      <w:lang w:val="en-GB"/>
    </w:rPr>
  </w:style>
  <w:style w:type="character" w:customStyle="1" w:styleId="CharChar3">
    <w:name w:val="Char Char3"/>
    <w:qFormat/>
    <w:rsid w:val="00132D27"/>
    <w:rPr>
      <w:rFonts w:ascii="Arial" w:hAnsi="Arial"/>
      <w:sz w:val="36"/>
      <w:lang w:val="en-GB" w:eastAsia="en-US" w:bidi="ar-SA"/>
    </w:rPr>
  </w:style>
  <w:style w:type="character" w:customStyle="1" w:styleId="CharChar2">
    <w:name w:val="Char Char2"/>
    <w:qFormat/>
    <w:rsid w:val="00132D27"/>
    <w:rPr>
      <w:rFonts w:ascii="Arial" w:hAnsi="Arial"/>
      <w:sz w:val="32"/>
      <w:lang w:val="en-GB" w:eastAsia="en-US" w:bidi="ar-SA"/>
    </w:rPr>
  </w:style>
  <w:style w:type="character" w:customStyle="1" w:styleId="CharChar1">
    <w:name w:val="Char Char1"/>
    <w:qFormat/>
    <w:rsid w:val="00132D27"/>
    <w:rPr>
      <w:rFonts w:ascii="Arial" w:hAnsi="Arial"/>
      <w:sz w:val="28"/>
      <w:lang w:val="en-GB" w:eastAsia="en-US" w:bidi="ar-SA"/>
    </w:rPr>
  </w:style>
  <w:style w:type="character" w:customStyle="1" w:styleId="h4CharChar">
    <w:name w:val="h4 Char Char"/>
    <w:qFormat/>
    <w:rsid w:val="00132D27"/>
    <w:rPr>
      <w:rFonts w:ascii="Arial" w:hAnsi="Arial"/>
      <w:sz w:val="24"/>
      <w:lang w:val="en-GB" w:eastAsia="en-US" w:bidi="ar-SA"/>
    </w:rPr>
  </w:style>
  <w:style w:type="character" w:customStyle="1" w:styleId="CharChar">
    <w:name w:val="Char Char"/>
    <w:qFormat/>
    <w:rsid w:val="00132D27"/>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出段落2,リスト段落,목록 단락,목록단락,列"/>
    <w:basedOn w:val="Normal"/>
    <w:link w:val="ListParagraphChar"/>
    <w:uiPriority w:val="34"/>
    <w:qFormat/>
    <w:rsid w:val="00132D27"/>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rsid w:val="00132D27"/>
    <w:pPr>
      <w:tabs>
        <w:tab w:val="left" w:pos="360"/>
      </w:tabs>
      <w:suppressAutoHyphens/>
      <w:autoSpaceDN/>
      <w:adjustRightInd/>
      <w:ind w:left="0" w:firstLine="0"/>
    </w:pPr>
    <w:rPr>
      <w:lang w:eastAsia="ar-SA"/>
    </w:rPr>
  </w:style>
  <w:style w:type="character" w:customStyle="1" w:styleId="SubtitleChar">
    <w:name w:val="Subtitle Char"/>
    <w:link w:val="Subtitle"/>
    <w:qFormat/>
    <w:rsid w:val="00132D27"/>
    <w:rPr>
      <w:rFonts w:ascii="Cambria" w:eastAsia="Times New Roman" w:hAnsi="Cambria" w:cs="Times New Roman"/>
      <w:sz w:val="24"/>
      <w:szCs w:val="24"/>
      <w:lang w:val="en-GB"/>
    </w:rPr>
  </w:style>
  <w:style w:type="paragraph" w:customStyle="1" w:styleId="1">
    <w:name w:val="修订1"/>
    <w:hidden/>
    <w:uiPriority w:val="99"/>
    <w:semiHidden/>
    <w:qFormat/>
    <w:rsid w:val="00132D27"/>
    <w:rPr>
      <w:rFonts w:ascii="Times New Roman" w:eastAsia="SimSun" w:hAnsi="Times New Roman"/>
      <w:lang w:val="en-GB" w:eastAsia="en-US"/>
    </w:rPr>
  </w:style>
  <w:style w:type="character" w:customStyle="1" w:styleId="CommentTextChar">
    <w:name w:val="Comment Text Char"/>
    <w:link w:val="CommentText"/>
    <w:qFormat/>
    <w:rsid w:val="00132D27"/>
    <w:rPr>
      <w:rFonts w:ascii="Times New Roman" w:hAnsi="Times New Roman"/>
      <w:lang w:val="en-GB"/>
    </w:rPr>
  </w:style>
  <w:style w:type="character" w:styleId="PlaceholderText">
    <w:name w:val="Placeholder Text"/>
    <w:uiPriority w:val="99"/>
    <w:semiHidden/>
    <w:qFormat/>
    <w:rsid w:val="00132D27"/>
    <w:rPr>
      <w:color w:val="808080"/>
    </w:rPr>
  </w:style>
  <w:style w:type="character" w:customStyle="1" w:styleId="FooterChar">
    <w:name w:val="Footer Char"/>
    <w:link w:val="Footer"/>
    <w:uiPriority w:val="99"/>
    <w:qFormat/>
    <w:rsid w:val="00132D27"/>
    <w:rPr>
      <w:rFonts w:ascii="Arial" w:hAnsi="Arial"/>
      <w:b/>
      <w:i/>
      <w:sz w:val="18"/>
    </w:rPr>
  </w:style>
  <w:style w:type="character" w:customStyle="1" w:styleId="HeaderChar">
    <w:name w:val="Header Char"/>
    <w:link w:val="Header"/>
    <w:qFormat/>
    <w:locked/>
    <w:rsid w:val="00132D27"/>
    <w:rPr>
      <w:rFonts w:ascii="Arial" w:hAnsi="Arial"/>
      <w:b/>
      <w:sz w:val="18"/>
      <w:lang w:val="en-US" w:eastAsia="en-US"/>
    </w:rPr>
  </w:style>
  <w:style w:type="character" w:customStyle="1" w:styleId="PLChar">
    <w:name w:val="PL Char"/>
    <w:link w:val="PL"/>
    <w:qFormat/>
    <w:rsid w:val="00132D27"/>
    <w:rPr>
      <w:rFonts w:ascii="Courier New" w:hAnsi="Courier New"/>
      <w:sz w:val="16"/>
    </w:rPr>
  </w:style>
  <w:style w:type="character" w:customStyle="1" w:styleId="TALCar">
    <w:name w:val="TAL Car"/>
    <w:link w:val="TAL"/>
    <w:qFormat/>
    <w:rsid w:val="00132D27"/>
    <w:rPr>
      <w:rFonts w:ascii="Arial" w:hAnsi="Arial"/>
      <w:sz w:val="18"/>
      <w:lang w:val="en-GB"/>
    </w:rPr>
  </w:style>
  <w:style w:type="character" w:customStyle="1" w:styleId="THChar">
    <w:name w:val="TH Char"/>
    <w:link w:val="TH"/>
    <w:qFormat/>
    <w:rsid w:val="00132D27"/>
    <w:rPr>
      <w:rFonts w:ascii="Arial" w:hAnsi="Arial"/>
      <w:b/>
      <w:lang w:val="en-GB"/>
    </w:rPr>
  </w:style>
  <w:style w:type="character" w:customStyle="1" w:styleId="TACChar">
    <w:name w:val="TAC Char"/>
    <w:link w:val="TAC"/>
    <w:qFormat/>
    <w:locked/>
    <w:rsid w:val="00132D27"/>
    <w:rPr>
      <w:rFonts w:ascii="Arial" w:hAnsi="Arial"/>
      <w:sz w:val="18"/>
      <w:lang w:val="en-GB"/>
    </w:rPr>
  </w:style>
  <w:style w:type="character" w:customStyle="1" w:styleId="CaptionChar">
    <w:name w:val="Caption Char"/>
    <w:link w:val="Caption"/>
    <w:qFormat/>
    <w:rsid w:val="00132D27"/>
    <w:rPr>
      <w:rFonts w:ascii="Times New Roman" w:hAnsi="Times New Roman"/>
      <w:b/>
      <w:bCs/>
      <w:lang w:val="en-GB"/>
    </w:rPr>
  </w:style>
  <w:style w:type="paragraph" w:customStyle="1" w:styleId="3GPPNormalText">
    <w:name w:val="3GPP Normal Text"/>
    <w:basedOn w:val="BodyText"/>
    <w:link w:val="3GPPNormalTextChar"/>
    <w:qFormat/>
    <w:rsid w:val="00132D27"/>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132D27"/>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rsid w:val="00132D27"/>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sid w:val="00132D27"/>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sid w:val="00132D27"/>
    <w:rPr>
      <w:rFonts w:ascii="Times" w:eastAsia="Batang" w:hAnsi="Times"/>
      <w:szCs w:val="24"/>
      <w:lang w:val="en-GB" w:eastAsia="en-US"/>
    </w:rPr>
  </w:style>
  <w:style w:type="character" w:customStyle="1" w:styleId="TFChar">
    <w:name w:val="TF Char"/>
    <w:link w:val="TF"/>
    <w:qFormat/>
    <w:rsid w:val="00132D27"/>
    <w:rPr>
      <w:rFonts w:ascii="Arial" w:hAnsi="Arial"/>
      <w:b/>
      <w:lang w:val="en-GB" w:eastAsia="en-US"/>
    </w:rPr>
  </w:style>
  <w:style w:type="character" w:customStyle="1" w:styleId="TAHCar">
    <w:name w:val="TAH Car"/>
    <w:link w:val="TAH"/>
    <w:qFormat/>
    <w:rsid w:val="00132D27"/>
    <w:rPr>
      <w:rFonts w:ascii="Arial" w:hAnsi="Arial"/>
      <w:b/>
      <w:sz w:val="18"/>
      <w:lang w:val="en-GB" w:eastAsia="en-US"/>
    </w:rPr>
  </w:style>
  <w:style w:type="character" w:customStyle="1" w:styleId="B10">
    <w:name w:val="B1 (文字)"/>
    <w:link w:val="B1"/>
    <w:uiPriority w:val="99"/>
    <w:qFormat/>
    <w:locked/>
    <w:rsid w:val="00132D27"/>
    <w:rPr>
      <w:rFonts w:ascii="Times New Roman" w:hAnsi="Times New Roman"/>
      <w:lang w:val="en-GB"/>
    </w:rPr>
  </w:style>
  <w:style w:type="paragraph" w:customStyle="1" w:styleId="Proposal">
    <w:name w:val="Proposal"/>
    <w:basedOn w:val="Normal"/>
    <w:qFormat/>
    <w:rsid w:val="00132D27"/>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sid w:val="00132D27"/>
    <w:rPr>
      <w:rFonts w:ascii="Arial" w:eastAsia="Times New Roman" w:hAnsi="Arial"/>
      <w:sz w:val="18"/>
      <w:lang w:eastAsia="en-US"/>
    </w:rPr>
  </w:style>
  <w:style w:type="character" w:customStyle="1" w:styleId="TAHChar">
    <w:name w:val="TAH Char"/>
    <w:qFormat/>
    <w:locked/>
    <w:rsid w:val="00132D27"/>
    <w:rPr>
      <w:rFonts w:ascii="Arial" w:eastAsia="Times New Roman" w:hAnsi="Arial"/>
      <w:b/>
      <w:sz w:val="18"/>
      <w:lang w:eastAsia="en-US"/>
    </w:rPr>
  </w:style>
  <w:style w:type="character" w:customStyle="1" w:styleId="fontstyle01">
    <w:name w:val="fontstyle01"/>
    <w:qFormat/>
    <w:rsid w:val="00132D27"/>
    <w:rPr>
      <w:rFonts w:ascii="Arial" w:hAnsi="Arial" w:cs="Arial" w:hint="default"/>
      <w:color w:val="003C71"/>
      <w:sz w:val="28"/>
      <w:szCs w:val="28"/>
    </w:rPr>
  </w:style>
  <w:style w:type="character" w:customStyle="1" w:styleId="fontstyle21">
    <w:name w:val="fontstyle21"/>
    <w:qFormat/>
    <w:rsid w:val="00132D27"/>
    <w:rPr>
      <w:rFonts w:ascii="Courier New" w:hAnsi="Courier New" w:cs="Courier New" w:hint="default"/>
      <w:color w:val="003C71"/>
      <w:sz w:val="24"/>
      <w:szCs w:val="24"/>
    </w:rPr>
  </w:style>
  <w:style w:type="character" w:customStyle="1" w:styleId="fontstyle31">
    <w:name w:val="fontstyle31"/>
    <w:qFormat/>
    <w:rsid w:val="00132D27"/>
    <w:rPr>
      <w:rFonts w:ascii="Arial" w:hAnsi="Arial" w:cs="Arial" w:hint="default"/>
      <w:i/>
      <w:iCs/>
      <w:color w:val="003C71"/>
      <w:sz w:val="24"/>
      <w:szCs w:val="24"/>
    </w:rPr>
  </w:style>
  <w:style w:type="paragraph" w:customStyle="1" w:styleId="Style1">
    <w:name w:val="Style1"/>
    <w:basedOn w:val="BodyText"/>
    <w:link w:val="Style1Char"/>
    <w:qFormat/>
    <w:rsid w:val="00132D2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sid w:val="00132D27"/>
    <w:rPr>
      <w:rFonts w:ascii="Times New Roman" w:hAnsi="Times New Roman"/>
      <w:sz w:val="22"/>
      <w:szCs w:val="22"/>
      <w:lang w:eastAsia="zh-CN"/>
    </w:rPr>
  </w:style>
  <w:style w:type="paragraph" w:customStyle="1" w:styleId="TDocProposal">
    <w:name w:val="TDoc Proposal"/>
    <w:basedOn w:val="Normal"/>
    <w:next w:val="Normal"/>
    <w:link w:val="TDocProposalZchn"/>
    <w:qFormat/>
    <w:rsid w:val="00132D27"/>
    <w:pPr>
      <w:numPr>
        <w:numId w:val="5"/>
      </w:numPr>
    </w:pPr>
    <w:rPr>
      <w:rFonts w:eastAsia="Times New Roman"/>
      <w:b/>
      <w:sz w:val="24"/>
      <w:lang w:eastAsia="ja-JP"/>
    </w:rPr>
  </w:style>
  <w:style w:type="character" w:customStyle="1" w:styleId="TDocProposalZchn">
    <w:name w:val="TDoc Proposal Zchn"/>
    <w:link w:val="TDocProposal"/>
    <w:qFormat/>
    <w:rsid w:val="00132D27"/>
    <w:rPr>
      <w:rFonts w:ascii="Times New Roman" w:eastAsia="Times New Roman" w:hAnsi="Times New Roman"/>
      <w:b/>
      <w:sz w:val="24"/>
      <w:lang w:val="en-GB" w:eastAsia="ja-JP"/>
    </w:rPr>
  </w:style>
  <w:style w:type="paragraph" w:customStyle="1" w:styleId="Proposal0">
    <w:name w:val="Proposal:"/>
    <w:basedOn w:val="Normal"/>
    <w:qFormat/>
    <w:rsid w:val="00132D27"/>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132D27"/>
    <w:pPr>
      <w:numPr>
        <w:numId w:val="6"/>
      </w:numPr>
      <w:spacing w:line="259" w:lineRule="auto"/>
      <w:ind w:left="0" w:firstLine="0"/>
    </w:pPr>
    <w:rPr>
      <w:sz w:val="22"/>
      <w:lang w:val="de-DE"/>
    </w:rPr>
  </w:style>
  <w:style w:type="character" w:customStyle="1" w:styleId="TDocObservationChar">
    <w:name w:val="TDoc Observation Char"/>
    <w:link w:val="TDocObservation"/>
    <w:qFormat/>
    <w:rsid w:val="00132D27"/>
    <w:rPr>
      <w:rFonts w:ascii="Times New Roman" w:eastAsia="Times New Roman" w:hAnsi="Times New Roman"/>
      <w:b/>
      <w:sz w:val="22"/>
      <w:lang w:val="de-DE" w:eastAsia="ja-JP"/>
    </w:rPr>
  </w:style>
  <w:style w:type="paragraph" w:styleId="NoSpacing">
    <w:name w:val="No Spacing"/>
    <w:uiPriority w:val="1"/>
    <w:qFormat/>
    <w:rsid w:val="00132D27"/>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32D27"/>
    <w:rPr>
      <w:rFonts w:ascii="Calibri" w:eastAsia="Calibri" w:hAnsi="Calibri"/>
      <w:sz w:val="22"/>
      <w:szCs w:val="22"/>
    </w:rPr>
  </w:style>
  <w:style w:type="character" w:customStyle="1" w:styleId="apple-converted-space">
    <w:name w:val="apple-converted-space"/>
    <w:basedOn w:val="DefaultParagraphFont"/>
    <w:qFormat/>
    <w:rsid w:val="00132D27"/>
  </w:style>
  <w:style w:type="paragraph" w:customStyle="1" w:styleId="3GPPText">
    <w:name w:val="3GPP Text"/>
    <w:basedOn w:val="Normal"/>
    <w:link w:val="3GPPTextChar"/>
    <w:qFormat/>
    <w:rsid w:val="00132D27"/>
    <w:pPr>
      <w:spacing w:before="120" w:after="120"/>
      <w:jc w:val="both"/>
    </w:pPr>
    <w:rPr>
      <w:sz w:val="22"/>
      <w:lang w:val="en-US"/>
    </w:rPr>
  </w:style>
  <w:style w:type="character" w:customStyle="1" w:styleId="3GPPTextChar">
    <w:name w:val="3GPP Text Char"/>
    <w:link w:val="3GPPText"/>
    <w:qFormat/>
    <w:rsid w:val="00132D27"/>
    <w:rPr>
      <w:rFonts w:ascii="Times New Roman" w:hAnsi="Times New Roman"/>
      <w:sz w:val="22"/>
    </w:rPr>
  </w:style>
  <w:style w:type="character" w:customStyle="1" w:styleId="10">
    <w:name w:val="未处理的提及1"/>
    <w:basedOn w:val="DefaultParagraphFont"/>
    <w:uiPriority w:val="99"/>
    <w:semiHidden/>
    <w:unhideWhenUsed/>
    <w:qFormat/>
    <w:rsid w:val="00132D27"/>
    <w:rPr>
      <w:color w:val="605E5C"/>
      <w:shd w:val="clear" w:color="auto" w:fill="E1DFDD"/>
    </w:rPr>
  </w:style>
  <w:style w:type="paragraph" w:customStyle="1" w:styleId="2">
    <w:name w:val="修订2"/>
    <w:hidden/>
    <w:uiPriority w:val="99"/>
    <w:unhideWhenUsed/>
    <w:qFormat/>
    <w:rsid w:val="00132D27"/>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3005">
      <w:bodyDiv w:val="1"/>
      <w:marLeft w:val="0"/>
      <w:marRight w:val="0"/>
      <w:marTop w:val="0"/>
      <w:marBottom w:val="0"/>
      <w:divBdr>
        <w:top w:val="none" w:sz="0" w:space="0" w:color="auto"/>
        <w:left w:val="none" w:sz="0" w:space="0" w:color="auto"/>
        <w:bottom w:val="none" w:sz="0" w:space="0" w:color="auto"/>
        <w:right w:val="none" w:sz="0" w:space="0" w:color="auto"/>
      </w:divBdr>
    </w:div>
    <w:div w:id="212036992">
      <w:bodyDiv w:val="1"/>
      <w:marLeft w:val="0"/>
      <w:marRight w:val="0"/>
      <w:marTop w:val="0"/>
      <w:marBottom w:val="0"/>
      <w:divBdr>
        <w:top w:val="none" w:sz="0" w:space="0" w:color="auto"/>
        <w:left w:val="none" w:sz="0" w:space="0" w:color="auto"/>
        <w:bottom w:val="none" w:sz="0" w:space="0" w:color="auto"/>
        <w:right w:val="none" w:sz="0" w:space="0" w:color="auto"/>
      </w:divBdr>
    </w:div>
    <w:div w:id="935134841">
      <w:bodyDiv w:val="1"/>
      <w:marLeft w:val="0"/>
      <w:marRight w:val="0"/>
      <w:marTop w:val="0"/>
      <w:marBottom w:val="0"/>
      <w:divBdr>
        <w:top w:val="none" w:sz="0" w:space="0" w:color="auto"/>
        <w:left w:val="none" w:sz="0" w:space="0" w:color="auto"/>
        <w:bottom w:val="none" w:sz="0" w:space="0" w:color="auto"/>
        <w:right w:val="none" w:sz="0" w:space="0" w:color="auto"/>
      </w:divBdr>
    </w:div>
    <w:div w:id="979964867">
      <w:bodyDiv w:val="1"/>
      <w:marLeft w:val="0"/>
      <w:marRight w:val="0"/>
      <w:marTop w:val="0"/>
      <w:marBottom w:val="0"/>
      <w:divBdr>
        <w:top w:val="none" w:sz="0" w:space="0" w:color="auto"/>
        <w:left w:val="none" w:sz="0" w:space="0" w:color="auto"/>
        <w:bottom w:val="none" w:sz="0" w:space="0" w:color="auto"/>
        <w:right w:val="none" w:sz="0" w:space="0" w:color="auto"/>
      </w:divBdr>
    </w:div>
    <w:div w:id="1414737837">
      <w:bodyDiv w:val="1"/>
      <w:marLeft w:val="0"/>
      <w:marRight w:val="0"/>
      <w:marTop w:val="0"/>
      <w:marBottom w:val="0"/>
      <w:divBdr>
        <w:top w:val="none" w:sz="0" w:space="0" w:color="auto"/>
        <w:left w:val="none" w:sz="0" w:space="0" w:color="auto"/>
        <w:bottom w:val="none" w:sz="0" w:space="0" w:color="auto"/>
        <w:right w:val="none" w:sz="0" w:space="0" w:color="auto"/>
      </w:divBdr>
    </w:div>
    <w:div w:id="1639795839">
      <w:bodyDiv w:val="1"/>
      <w:marLeft w:val="0"/>
      <w:marRight w:val="0"/>
      <w:marTop w:val="0"/>
      <w:marBottom w:val="0"/>
      <w:divBdr>
        <w:top w:val="none" w:sz="0" w:space="0" w:color="auto"/>
        <w:left w:val="none" w:sz="0" w:space="0" w:color="auto"/>
        <w:bottom w:val="none" w:sz="0" w:space="0" w:color="auto"/>
        <w:right w:val="none" w:sz="0" w:space="0" w:color="auto"/>
      </w:divBdr>
    </w:div>
    <w:div w:id="1882593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mailto:edison.lee@lge.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hyperlink" Target="mailto:sunzn1@lenovo.com"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32" Type="http://schemas.openxmlformats.org/officeDocument/2006/relationships/image" Target="media/image10.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oleObject" Target="embeddings/oleObject7.bin"/><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oleObject" Target="embeddings/oleObject2.bin"/><Relationship Id="rId31"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image" Target="media/image9.e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SRVZ567275SS-390135139-5074</_dlc_DocId>
    <_dlc_DocIdUrl xmlns="f55273f1-2627-41cc-a6fe-087c21777fed">
      <Url>https://qualcomm.sharepoint.com/teams/libra/_layouts/15/DocIdRedir.aspx?ID=SRVZ567275SS-390135139-5074</Url>
      <Description>SRVZ567275SS-390135139-5074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168C3-6844-4D8F-96CE-3DFFC2359231}">
  <ds:schemaRefs>
    <ds:schemaRef ds:uri="http://schemas.microsoft.com/sharepoint/events"/>
  </ds:schemaRefs>
</ds:datastoreItem>
</file>

<file path=customXml/itemProps3.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4.xml><?xml version="1.0" encoding="utf-8"?>
<ds:datastoreItem xmlns:ds="http://schemas.openxmlformats.org/officeDocument/2006/customXml" ds:itemID="{B2E92C66-ACF0-4783-ACCB-18F23188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F789C9-8438-40EF-830F-3A3BD37F871D}">
  <ds:schemaRefs>
    <ds:schemaRef ds:uri="http://schemas.microsoft.com/sharepoint/v3/contenttype/forms"/>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445BA163-86EE-47EB-8BF4-84E493119C34}">
  <ds:schemaRefs>
    <ds:schemaRef ds:uri="http://schemas.openxmlformats.org/officeDocument/2006/bibliography"/>
  </ds:schemaRefs>
</ds:datastoreItem>
</file>

<file path=customXml/itemProps8.xml><?xml version="1.0" encoding="utf-8"?>
<ds:datastoreItem xmlns:ds="http://schemas.openxmlformats.org/officeDocument/2006/customXml" ds:itemID="{E173F9C4-5913-441F-88CF-7584F84CB8F1}">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104</Pages>
  <Words>39740</Words>
  <Characters>226518</Characters>
  <Application>Microsoft Office Word</Application>
  <DocSecurity>0</DocSecurity>
  <Lines>1887</Lines>
  <Paragraphs>531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Fraunhofer HHI</Company>
  <LinksUpToDate>false</LinksUpToDate>
  <CharactersWithSpaces>265727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Emad</cp:lastModifiedBy>
  <cp:revision>4</cp:revision>
  <cp:lastPrinted>2022-01-05T12:49:00Z</cp:lastPrinted>
  <dcterms:created xsi:type="dcterms:W3CDTF">2022-10-13T15:27:00Z</dcterms:created>
  <dcterms:modified xsi:type="dcterms:W3CDTF">2022-10-13T15:44:00Z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KSOProductBuildVer">
    <vt:lpwstr>2052-11.1.0.12358</vt:lpwstr>
  </property>
  <property fmtid="{D5CDD505-2E9C-101B-9397-08002B2CF9AE}" pid="4" name="fileWhereFroms">
    <vt:lpwstr>PpjeLB1gRN0lwrPqMaCTkrxA9kr/EK6rYgalP/cvQ8P+iMqecxO6jiN0rmiUo1k0UyCNK57w62hOrCvO0e8GFxf1ClWnwsoe7dBXl5meMSI8zLUqeAphaZ42FoUICpVVeWsluWv/KFRH+M8oeV2dtQYWqxOeq/wLNtlR/y0dFti+AiT/FyZVPwp/PJ7Boy7Oshz2I7sCo7nHDoNwofkzxrqd+oP32UzecP9cL3uMoycEJ0aFE5/JzFZBonpBeq6</vt:lpwstr>
  </property>
  <property fmtid="{D5CDD505-2E9C-101B-9397-08002B2CF9AE}" pid="5" name="ICV">
    <vt:lpwstr>58521BCB0A354873904595D8B5A9B681</vt:lpwstr>
  </property>
  <property fmtid="{D5CDD505-2E9C-101B-9397-08002B2CF9AE}" pid="6" name="_dlc_DocIdItemGuid">
    <vt:lpwstr>f4847443-406c-44a0-9d72-f3e47054cd71</vt:lpwstr>
  </property>
  <property fmtid="{D5CDD505-2E9C-101B-9397-08002B2CF9AE}" pid="7" name="MediaServiceImageTags">
    <vt:lpwstr/>
  </property>
  <property fmtid="{D5CDD505-2E9C-101B-9397-08002B2CF9AE}" pid="8" name="ClassificationContentMarkingFooterShapeIds">
    <vt:lpwstr>5,6,7</vt:lpwstr>
  </property>
  <property fmtid="{D5CDD505-2E9C-101B-9397-08002B2CF9AE}" pid="9" name="ClassificationContentMarkingFooterFontProps">
    <vt:lpwstr>#000000,8,Arial</vt:lpwstr>
  </property>
  <property fmtid="{D5CDD505-2E9C-101B-9397-08002B2CF9AE}" pid="10" name="ClassificationContentMarkingFooterText">
    <vt:lpwstr>Internal</vt:lpwstr>
  </property>
</Properties>
</file>