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21"/>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aff0"/>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aff3"/>
              <w:snapToGrid w:val="0"/>
              <w:spacing w:after="0" w:line="240" w:lineRule="auto"/>
              <w:ind w:left="0"/>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UE backward propagation of the orbit and common TA:</w:t>
            </w:r>
          </w:p>
          <w:p w14:paraId="01F27C4B" w14:textId="77777777" w:rsidR="003F5D58" w:rsidRDefault="003E00F1">
            <w:pPr>
              <w:pStyle w:val="aff3"/>
              <w:snapToGrid w:val="0"/>
              <w:spacing w:after="0" w:line="240" w:lineRule="auto"/>
              <w:ind w:left="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The following proposal about backward propagation</w:t>
            </w:r>
            <w:r>
              <w:rPr>
                <w:sz w:val="18"/>
                <w:szCs w:val="18"/>
              </w:rPr>
              <w:t xml:space="preserve"> </w:t>
            </w:r>
            <w:r>
              <w:rPr>
                <w:rFonts w:ascii="Times New Roman" w:eastAsia="等线" w:hAnsi="Times New Roman" w:cs="Times New Roman"/>
                <w:sz w:val="18"/>
                <w:szCs w:val="18"/>
                <w:lang w:eastAsia="zh-CN"/>
              </w:rPr>
              <w:t xml:space="preserve">of the orbit and Common TA was discussed in last RAN1 meeting but no consensus could be achieved:  </w:t>
            </w:r>
            <w:r>
              <w:rPr>
                <w:rFonts w:ascii="Times New Roman" w:eastAsia="等线"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aff3"/>
              <w:snapToGrid w:val="0"/>
              <w:spacing w:after="0" w:line="240" w:lineRule="auto"/>
              <w:ind w:left="0"/>
              <w:rPr>
                <w:rFonts w:ascii="Times New Roman" w:eastAsia="等线" w:hAnsi="Times New Roman" w:cs="Times New Roman"/>
                <w:sz w:val="18"/>
                <w:szCs w:val="18"/>
                <w:lang w:eastAsia="zh-CN"/>
              </w:rPr>
            </w:pPr>
          </w:p>
          <w:p w14:paraId="01F27C4D" w14:textId="77777777" w:rsidR="003F5D58" w:rsidRDefault="003E00F1">
            <w:pPr>
              <w:pStyle w:val="aff3"/>
              <w:snapToGrid w:val="0"/>
              <w:spacing w:after="0" w:line="240" w:lineRule="auto"/>
              <w:ind w:left="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等线" w:hAnsi="Times New Roman" w:cs="Times New Roman"/>
                <w:sz w:val="18"/>
                <w:szCs w:val="18"/>
                <w:lang w:eastAsia="zh-CN"/>
              </w:rPr>
              <w:t>backward propagation :</w:t>
            </w:r>
          </w:p>
          <w:p w14:paraId="01F27C4E" w14:textId="77777777" w:rsidR="003F5D58" w:rsidRDefault="003E00F1">
            <w:pPr>
              <w:pStyle w:val="aff3"/>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aff3"/>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[8]: The assistance information given by </w:t>
            </w:r>
            <w:r>
              <w:rPr>
                <w:rFonts w:ascii="Times New Roman" w:eastAsia="等线" w:hAnsi="Times New Roman" w:cs="Times New Roman"/>
                <w:sz w:val="18"/>
                <w:szCs w:val="18"/>
                <w:lang w:eastAsia="zh-CN"/>
              </w:rPr>
              <w:lastRenderedPageBreak/>
              <w:t>the SIB19 is applied by the UE at the epoch time.</w:t>
            </w:r>
          </w:p>
          <w:p w14:paraId="01F27C50" w14:textId="77777777" w:rsidR="003F5D58" w:rsidRDefault="003E00F1">
            <w:pPr>
              <w:pStyle w:val="aff3"/>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aff3"/>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等线"/>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55" w14:textId="77777777" w:rsidR="003F5D58" w:rsidRDefault="003E00F1">
            <w:pPr>
              <w:snapToGrid w:val="0"/>
              <w:rPr>
                <w:rFonts w:eastAsia="宋体"/>
                <w:iCs/>
                <w:color w:val="FF0000"/>
                <w:sz w:val="18"/>
                <w:szCs w:val="18"/>
                <w:lang w:eastAsia="zh-CN"/>
              </w:rPr>
            </w:pPr>
            <w:r>
              <w:rPr>
                <w:rFonts w:eastAsia="等线"/>
                <w:sz w:val="18"/>
                <w:szCs w:val="18"/>
                <w:lang w:eastAsia="zh-CN"/>
              </w:rPr>
              <w:t>O</w:t>
            </w:r>
            <w:r>
              <w:rPr>
                <w:rFonts w:eastAsia="等线"/>
                <w:caps/>
                <w:sz w:val="18"/>
                <w:szCs w:val="18"/>
                <w:lang w:eastAsia="zh-CN"/>
              </w:rPr>
              <w:t xml:space="preserve">ppo: </w:t>
            </w:r>
            <w:r>
              <w:rPr>
                <w:rFonts w:eastAsia="宋体"/>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宋体"/>
                <w:iCs/>
                <w:sz w:val="18"/>
                <w:szCs w:val="18"/>
                <w:lang w:eastAsia="zh-CN"/>
              </w:rPr>
              <w:lastRenderedPageBreak/>
              <w:t xml:space="preserve">next epoch time. Further, more RAN2 change would also needed. </w:t>
            </w:r>
            <w:r>
              <w:rPr>
                <w:rFonts w:eastAsia="宋体"/>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宋体"/>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等线"/>
                <w:caps/>
                <w:sz w:val="18"/>
                <w:szCs w:val="18"/>
                <w:lang w:eastAsia="zh-CN"/>
              </w:rPr>
            </w:pPr>
          </w:p>
          <w:p w14:paraId="09F8FB12" w14:textId="3B60E77E" w:rsidR="003F7F25" w:rsidRPr="00845F32" w:rsidRDefault="003F7F25" w:rsidP="003F7F25">
            <w:pPr>
              <w:snapToGrid w:val="0"/>
              <w:rPr>
                <w:rFonts w:eastAsia="等线"/>
                <w:sz w:val="18"/>
                <w:szCs w:val="18"/>
                <w:lang w:eastAsia="zh-CN"/>
              </w:rPr>
            </w:pPr>
            <w:r w:rsidRPr="00845F32">
              <w:rPr>
                <w:rFonts w:eastAsia="等线"/>
                <w:sz w:val="18"/>
                <w:szCs w:val="18"/>
                <w:lang w:eastAsia="zh-CN"/>
              </w:rPr>
              <w:t>Ericsson: We agree with the FL initial assessment.</w:t>
            </w:r>
          </w:p>
          <w:p w14:paraId="75DEC99E" w14:textId="74DBEE94" w:rsidR="003F7F25" w:rsidRPr="00845F32" w:rsidRDefault="003F7F25" w:rsidP="003F7F25">
            <w:pPr>
              <w:snapToGrid w:val="0"/>
              <w:rPr>
                <w:rFonts w:eastAsia="等线"/>
                <w:sz w:val="18"/>
                <w:szCs w:val="18"/>
                <w:lang w:eastAsia="zh-CN"/>
              </w:rPr>
            </w:pPr>
            <w:r w:rsidRPr="00845F32">
              <w:rPr>
                <w:rFonts w:eastAsia="等线"/>
                <w:sz w:val="18"/>
                <w:szCs w:val="18"/>
                <w:lang w:eastAsia="zh-CN"/>
              </w:rPr>
              <w:t xml:space="preserve">  The specification currently does not mention or restrict determination of the satellite orbit (or common TA) to before or after the epoch time.</w:t>
            </w:r>
            <w:r w:rsidR="000C25CD">
              <w:rPr>
                <w:rFonts w:eastAsia="等线"/>
                <w:sz w:val="18"/>
                <w:szCs w:val="18"/>
                <w:lang w:eastAsia="zh-CN"/>
              </w:rPr>
              <w:t xml:space="preserve"> On the contrary, 38.331 implies that </w:t>
            </w:r>
            <w:r w:rsidR="00303DC5">
              <w:rPr>
                <w:rFonts w:eastAsia="等线"/>
                <w:sz w:val="18"/>
                <w:szCs w:val="18"/>
                <w:lang w:eastAsia="zh-CN"/>
              </w:rPr>
              <w:t>assistance info is valid when received.</w:t>
            </w:r>
            <w:r w:rsidRPr="00845F32">
              <w:rPr>
                <w:rFonts w:eastAsia="等线"/>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等线"/>
                <w:sz w:val="18"/>
                <w:szCs w:val="18"/>
                <w:lang w:eastAsia="zh-CN"/>
              </w:rPr>
            </w:pPr>
            <w:r w:rsidRPr="00845F32">
              <w:rPr>
                <w:rFonts w:eastAsia="等线"/>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等线"/>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等线"/>
                <w:sz w:val="18"/>
                <w:szCs w:val="18"/>
                <w:lang w:eastAsia="zh-CN"/>
              </w:rPr>
            </w:pPr>
            <w:r>
              <w:rPr>
                <w:rFonts w:eastAsia="等线"/>
                <w:sz w:val="18"/>
                <w:szCs w:val="18"/>
                <w:lang w:eastAsia="zh-CN"/>
              </w:rPr>
              <w:t xml:space="preserve">MediaTek: </w:t>
            </w:r>
            <w:r w:rsidRPr="00C94C4F">
              <w:rPr>
                <w:rFonts w:eastAsia="等线"/>
                <w:color w:val="FF0000"/>
                <w:sz w:val="18"/>
                <w:szCs w:val="18"/>
                <w:lang w:eastAsia="zh-CN"/>
              </w:rPr>
              <w:t>N</w:t>
            </w:r>
          </w:p>
          <w:p w14:paraId="7F7CC3B0" w14:textId="6CF1C499" w:rsidR="00C94C4F" w:rsidRDefault="00C94C4F" w:rsidP="00C94C4F">
            <w:pPr>
              <w:snapToGrid w:val="0"/>
              <w:rPr>
                <w:rFonts w:eastAsia="等线"/>
                <w:sz w:val="18"/>
                <w:szCs w:val="18"/>
                <w:lang w:eastAsia="zh-CN"/>
              </w:rPr>
            </w:pPr>
            <w:r>
              <w:rPr>
                <w:rFonts w:eastAsia="等线"/>
                <w:sz w:val="18"/>
                <w:szCs w:val="18"/>
                <w:lang w:eastAsia="zh-CN"/>
              </w:rPr>
              <w:t xml:space="preserve">We do not see a need for additional specification:. </w:t>
            </w:r>
          </w:p>
          <w:p w14:paraId="706C3C3B" w14:textId="77777777" w:rsidR="00C94C4F" w:rsidRPr="00C94C4F" w:rsidRDefault="00C94C4F" w:rsidP="00C94C4F">
            <w:pPr>
              <w:pStyle w:val="aff3"/>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aff3"/>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等线" w:hAnsi="Times New Roman" w:cs="Times New Roman"/>
                <w:sz w:val="18"/>
                <w:szCs w:val="18"/>
                <w:lang w:eastAsia="zh-CN"/>
              </w:rPr>
              <w:t>”</w:t>
            </w:r>
          </w:p>
          <w:p w14:paraId="1DF9576C" w14:textId="1D67F813" w:rsidR="00123F45" w:rsidRDefault="00123F45" w:rsidP="00123F45">
            <w:pPr>
              <w:snapToGrid w:val="0"/>
              <w:rPr>
                <w:rFonts w:eastAsia="等线"/>
                <w:color w:val="FF0000"/>
                <w:sz w:val="18"/>
                <w:szCs w:val="18"/>
                <w:lang w:eastAsia="zh-CN"/>
              </w:rPr>
            </w:pPr>
            <w:r>
              <w:rPr>
                <w:rFonts w:eastAsia="等线"/>
                <w:sz w:val="18"/>
                <w:szCs w:val="18"/>
                <w:lang w:eastAsia="zh-CN"/>
              </w:rPr>
              <w:t xml:space="preserve">QC: </w:t>
            </w:r>
            <w:r w:rsidR="00494590" w:rsidRPr="00494590">
              <w:rPr>
                <w:rFonts w:eastAsia="等线"/>
                <w:color w:val="FF0000"/>
                <w:sz w:val="18"/>
                <w:szCs w:val="18"/>
                <w:lang w:eastAsia="zh-CN"/>
              </w:rPr>
              <w:t>N</w:t>
            </w:r>
          </w:p>
          <w:p w14:paraId="38A4AC52" w14:textId="7391ED68" w:rsidR="00494590" w:rsidRPr="00494590" w:rsidRDefault="00494590" w:rsidP="00123F45">
            <w:pPr>
              <w:snapToGrid w:val="0"/>
              <w:rPr>
                <w:rFonts w:eastAsia="等线"/>
                <w:color w:val="000000" w:themeColor="text1"/>
                <w:sz w:val="18"/>
                <w:szCs w:val="18"/>
                <w:lang w:eastAsia="zh-CN"/>
              </w:rPr>
            </w:pPr>
            <w:r>
              <w:rPr>
                <w:rFonts w:eastAsia="等线"/>
                <w:color w:val="FF0000"/>
                <w:sz w:val="18"/>
                <w:szCs w:val="18"/>
                <w:lang w:eastAsia="zh-CN"/>
              </w:rPr>
              <w:t xml:space="preserve">         </w:t>
            </w:r>
            <w:r w:rsidRPr="00494590">
              <w:rPr>
                <w:rFonts w:eastAsia="等线"/>
                <w:color w:val="000000" w:themeColor="text1"/>
                <w:sz w:val="18"/>
                <w:szCs w:val="18"/>
                <w:lang w:eastAsia="zh-CN"/>
              </w:rPr>
              <w:t>We fully agree with MediaTek’s comments.</w:t>
            </w:r>
          </w:p>
          <w:p w14:paraId="22146CA7" w14:textId="77777777" w:rsidR="00C94C4F" w:rsidRDefault="00C94C4F" w:rsidP="00C94C4F">
            <w:pPr>
              <w:snapToGrid w:val="0"/>
              <w:rPr>
                <w:rFonts w:eastAsia="等线"/>
                <w:sz w:val="18"/>
                <w:szCs w:val="18"/>
                <w:lang w:eastAsia="zh-CN"/>
              </w:rPr>
            </w:pPr>
          </w:p>
          <w:p w14:paraId="74E2817F" w14:textId="23CF6306" w:rsidR="00C95F72" w:rsidRDefault="006577C0" w:rsidP="003F7F25">
            <w:pPr>
              <w:snapToGrid w:val="0"/>
              <w:rPr>
                <w:rFonts w:eastAsia="等线"/>
                <w:sz w:val="20"/>
                <w:szCs w:val="20"/>
                <w:lang w:eastAsia="zh-CN"/>
              </w:rPr>
            </w:pPr>
            <w:r>
              <w:rPr>
                <w:rFonts w:eastAsia="等线"/>
                <w:sz w:val="20"/>
                <w:szCs w:val="20"/>
                <w:lang w:eastAsia="zh-CN"/>
              </w:rPr>
              <w:t xml:space="preserve">Samsung: </w:t>
            </w:r>
            <w:r w:rsidRPr="006577C0">
              <w:rPr>
                <w:rFonts w:eastAsia="等线"/>
                <w:color w:val="FF0000"/>
                <w:sz w:val="20"/>
                <w:szCs w:val="20"/>
                <w:lang w:eastAsia="zh-CN"/>
              </w:rPr>
              <w:t>N</w:t>
            </w:r>
          </w:p>
          <w:p w14:paraId="6616AE2D" w14:textId="7102250E" w:rsidR="006577C0" w:rsidRDefault="006577C0" w:rsidP="003F7F25">
            <w:pPr>
              <w:snapToGrid w:val="0"/>
              <w:rPr>
                <w:rFonts w:eastAsia="等线"/>
                <w:sz w:val="20"/>
                <w:szCs w:val="20"/>
                <w:lang w:eastAsia="zh-CN"/>
              </w:rPr>
            </w:pPr>
            <w:r>
              <w:rPr>
                <w:rFonts w:eastAsia="等线"/>
                <w:sz w:val="20"/>
                <w:szCs w:val="20"/>
                <w:lang w:eastAsia="zh-CN"/>
              </w:rPr>
              <w:t>Agree with MediaTek.</w:t>
            </w:r>
          </w:p>
          <w:p w14:paraId="3E9212DB" w14:textId="77777777" w:rsidR="00C94C4F" w:rsidRDefault="00E51664" w:rsidP="003F7F25">
            <w:pPr>
              <w:snapToGrid w:val="0"/>
              <w:rPr>
                <w:rFonts w:eastAsia="等线"/>
                <w:color w:val="FF0000"/>
                <w:sz w:val="20"/>
                <w:szCs w:val="20"/>
                <w:lang w:eastAsia="zh-CN"/>
              </w:rPr>
            </w:pPr>
            <w:r>
              <w:rPr>
                <w:rFonts w:eastAsia="等线"/>
                <w:sz w:val="20"/>
                <w:szCs w:val="20"/>
                <w:lang w:eastAsia="zh-CN"/>
              </w:rPr>
              <w:lastRenderedPageBreak/>
              <w:t xml:space="preserve">Apple: </w:t>
            </w:r>
            <w:r w:rsidRPr="00E51664">
              <w:rPr>
                <w:rFonts w:eastAsia="等线"/>
                <w:color w:val="FF0000"/>
                <w:sz w:val="20"/>
                <w:szCs w:val="20"/>
                <w:lang w:eastAsia="zh-CN"/>
              </w:rPr>
              <w:t>N</w:t>
            </w:r>
          </w:p>
          <w:p w14:paraId="59B05C51" w14:textId="77777777" w:rsidR="005B3B0B" w:rsidRDefault="005B3B0B" w:rsidP="003F7F25">
            <w:pPr>
              <w:snapToGrid w:val="0"/>
              <w:rPr>
                <w:rFonts w:eastAsia="等线"/>
                <w:color w:val="FF0000"/>
                <w:sz w:val="20"/>
                <w:szCs w:val="20"/>
                <w:lang w:eastAsia="zh-CN"/>
              </w:rPr>
            </w:pPr>
          </w:p>
          <w:p w14:paraId="66FDEAE3" w14:textId="77777777" w:rsidR="005B3B0B" w:rsidRDefault="005B3B0B" w:rsidP="005B3B0B">
            <w:pPr>
              <w:snapToGrid w:val="0"/>
              <w:rPr>
                <w:rFonts w:eastAsia="等线"/>
                <w:color w:val="FF0000"/>
                <w:sz w:val="18"/>
                <w:szCs w:val="18"/>
                <w:lang w:eastAsia="zh-CN"/>
              </w:rPr>
            </w:pPr>
            <w:r>
              <w:rPr>
                <w:rFonts w:eastAsia="等线"/>
                <w:sz w:val="18"/>
                <w:szCs w:val="18"/>
                <w:lang w:eastAsia="zh-CN"/>
              </w:rPr>
              <w:t xml:space="preserve">ZTE: </w:t>
            </w:r>
            <w:r>
              <w:rPr>
                <w:rFonts w:eastAsia="等线"/>
                <w:color w:val="FF0000"/>
                <w:sz w:val="18"/>
                <w:szCs w:val="18"/>
                <w:lang w:eastAsia="zh-CN"/>
              </w:rPr>
              <w:t>N</w:t>
            </w:r>
          </w:p>
          <w:p w14:paraId="3628E39A" w14:textId="77777777" w:rsidR="005B3B0B" w:rsidRDefault="005B3B0B" w:rsidP="005B3B0B">
            <w:pPr>
              <w:snapToGrid w:val="0"/>
              <w:rPr>
                <w:rFonts w:eastAsia="等线"/>
                <w:color w:val="000000" w:themeColor="text1"/>
                <w:sz w:val="18"/>
                <w:szCs w:val="18"/>
                <w:lang w:eastAsia="zh-CN"/>
              </w:rPr>
            </w:pPr>
            <w:r>
              <w:rPr>
                <w:rFonts w:eastAsia="等线"/>
                <w:color w:val="000000" w:themeColor="text1"/>
                <w:sz w:val="18"/>
                <w:szCs w:val="18"/>
                <w:lang w:eastAsia="zh-CN"/>
              </w:rPr>
              <w:t>We fully agree with MediaTek’s comments.</w:t>
            </w:r>
          </w:p>
          <w:p w14:paraId="01F27C58" w14:textId="11FDA2F1" w:rsidR="005B3B0B" w:rsidRPr="005B3B0B" w:rsidRDefault="005B3B0B" w:rsidP="003F7F25">
            <w:pPr>
              <w:snapToGrid w:val="0"/>
              <w:rPr>
                <w:rFonts w:eastAsia="等线"/>
                <w:sz w:val="20"/>
                <w:szCs w:val="20"/>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等线"/>
                <w:sz w:val="18"/>
                <w:szCs w:val="18"/>
                <w:lang w:eastAsia="zh-CN"/>
              </w:rPr>
            </w:pPr>
            <w:r>
              <w:rPr>
                <w:rFonts w:eastAsia="等线"/>
                <w:color w:val="3333FF"/>
                <w:sz w:val="18"/>
                <w:szCs w:val="18"/>
                <w:lang w:eastAsia="zh-CN"/>
              </w:rPr>
              <w:t>Ambiguity in interpretation SFN indicating epoch time</w:t>
            </w:r>
            <w:r>
              <w:rPr>
                <w:rFonts w:eastAsia="等线"/>
                <w:sz w:val="18"/>
                <w:szCs w:val="18"/>
                <w:lang w:eastAsia="zh-CN"/>
              </w:rPr>
              <w:t>:</w:t>
            </w:r>
          </w:p>
          <w:p w14:paraId="01F27C5C" w14:textId="77777777" w:rsidR="003F5D58" w:rsidRDefault="003F5D58">
            <w:pPr>
              <w:snapToGrid w:val="0"/>
              <w:rPr>
                <w:rFonts w:eastAsia="等线"/>
                <w:sz w:val="18"/>
                <w:szCs w:val="18"/>
                <w:lang w:eastAsia="zh-CN"/>
              </w:rPr>
            </w:pPr>
          </w:p>
          <w:p w14:paraId="01F27C5D" w14:textId="77777777" w:rsidR="003F5D58" w:rsidRDefault="003E00F1">
            <w:pPr>
              <w:snapToGrid w:val="0"/>
              <w:rPr>
                <w:rFonts w:eastAsia="等线"/>
                <w:sz w:val="18"/>
                <w:szCs w:val="18"/>
                <w:lang w:eastAsia="zh-CN"/>
              </w:rPr>
            </w:pPr>
            <w:r>
              <w:rPr>
                <w:rFonts w:eastAsia="等线"/>
                <w:sz w:val="18"/>
                <w:szCs w:val="18"/>
                <w:lang w:eastAsia="zh-CN"/>
              </w:rPr>
              <w:t>This issue has been intensively discussed at RAN1#109 and RAN1#110 meetings.</w:t>
            </w:r>
          </w:p>
          <w:p w14:paraId="01F27C5E" w14:textId="77777777" w:rsidR="003F5D58" w:rsidRDefault="003F5D58">
            <w:pPr>
              <w:snapToGrid w:val="0"/>
              <w:rPr>
                <w:rFonts w:eastAsia="等线"/>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宋体"/>
                <w:iCs/>
                <w:sz w:val="18"/>
                <w:szCs w:val="18"/>
                <w:lang w:eastAsia="zh-CN"/>
              </w:rPr>
            </w:pPr>
            <w:r>
              <w:rPr>
                <w:rFonts w:eastAsia="宋体"/>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宋体"/>
                <w:iCs/>
                <w:sz w:val="18"/>
                <w:szCs w:val="18"/>
                <w:lang w:eastAsia="zh-CN"/>
              </w:rPr>
            </w:pPr>
            <w:r>
              <w:rPr>
                <w:rFonts w:eastAsia="宋体"/>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宋体"/>
                <w:iCs/>
                <w:sz w:val="18"/>
                <w:szCs w:val="18"/>
                <w:lang w:eastAsia="zh-CN"/>
              </w:rPr>
            </w:pPr>
          </w:p>
          <w:p w14:paraId="01F27C64" w14:textId="77777777" w:rsidR="003F5D58" w:rsidRDefault="003E00F1">
            <w:pPr>
              <w:rPr>
                <w:rFonts w:eastAsia="宋体"/>
                <w:iCs/>
                <w:sz w:val="18"/>
                <w:szCs w:val="18"/>
                <w:lang w:eastAsia="zh-CN"/>
              </w:rPr>
            </w:pPr>
            <w:r>
              <w:rPr>
                <w:rFonts w:eastAsia="宋体"/>
                <w:iCs/>
                <w:sz w:val="18"/>
                <w:szCs w:val="18"/>
                <w:lang w:eastAsia="zh-CN"/>
              </w:rPr>
              <w:t>In [1, 8], it was proposed to revert RAN1#110 agreement. Following proposal was proposed instead:</w:t>
            </w:r>
          </w:p>
          <w:p w14:paraId="01F27C65" w14:textId="77777777" w:rsidR="003F5D58" w:rsidRDefault="003E00F1">
            <w:pPr>
              <w:snapToGrid w:val="0"/>
              <w:rPr>
                <w:rFonts w:eastAsia="等线"/>
                <w:sz w:val="18"/>
                <w:szCs w:val="18"/>
                <w:lang w:eastAsia="zh-CN"/>
              </w:rPr>
            </w:pPr>
            <w:r>
              <w:rPr>
                <w:rFonts w:eastAsia="等线"/>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等线"/>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等线"/>
                <w:sz w:val="18"/>
                <w:szCs w:val="18"/>
                <w:lang w:eastAsia="zh-CN"/>
              </w:rPr>
            </w:pPr>
            <w:r w:rsidRPr="00845F32">
              <w:rPr>
                <w:rFonts w:eastAsia="等线"/>
                <w:sz w:val="18"/>
                <w:szCs w:val="18"/>
                <w:lang w:eastAsia="zh-CN"/>
              </w:rPr>
              <w:t>Ericsson</w:t>
            </w:r>
            <w:r w:rsidR="002E0358">
              <w:rPr>
                <w:rFonts w:eastAsia="等线"/>
                <w:sz w:val="18"/>
                <w:szCs w:val="18"/>
                <w:lang w:eastAsia="zh-CN"/>
              </w:rPr>
              <w:t xml:space="preserve">: </w:t>
            </w:r>
            <w:r w:rsidRPr="00845F32">
              <w:rPr>
                <w:rFonts w:eastAsia="等线"/>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5DD2734E" w14:textId="77777777"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6D9E560B" w14:textId="77777777" w:rsidR="005B3B0B" w:rsidRDefault="005B3B0B" w:rsidP="00984003">
            <w:pPr>
              <w:snapToGrid w:val="0"/>
              <w:rPr>
                <w:color w:val="FF0000"/>
                <w:sz w:val="18"/>
                <w:szCs w:val="18"/>
              </w:rPr>
            </w:pPr>
          </w:p>
          <w:p w14:paraId="01F27C6A" w14:textId="54D07740" w:rsidR="005B3B0B" w:rsidRDefault="005B3B0B" w:rsidP="00984003">
            <w:pPr>
              <w:snapToGrid w:val="0"/>
              <w:rPr>
                <w:sz w:val="18"/>
                <w:szCs w:val="18"/>
              </w:rPr>
            </w:pPr>
            <w:r>
              <w:rPr>
                <w:sz w:val="18"/>
                <w:szCs w:val="18"/>
              </w:rPr>
              <w:t>ZTE: N</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等线"/>
                <w:b/>
                <w:color w:val="3333FF"/>
                <w:sz w:val="18"/>
                <w:szCs w:val="18"/>
                <w:lang w:eastAsia="zh-CN"/>
              </w:rPr>
            </w:pPr>
            <w:r>
              <w:rPr>
                <w:rFonts w:eastAsia="等线"/>
                <w:b/>
                <w:color w:val="3333FF"/>
                <w:sz w:val="18"/>
                <w:szCs w:val="18"/>
                <w:lang w:eastAsia="zh-CN"/>
              </w:rPr>
              <w:t>Draft CR on interpretation SFN indicating epoch time:</w:t>
            </w:r>
          </w:p>
          <w:p w14:paraId="01F27C6E" w14:textId="77777777" w:rsidR="003F5D58" w:rsidRDefault="003E00F1">
            <w:pPr>
              <w:snapToGrid w:val="0"/>
              <w:rPr>
                <w:rFonts w:eastAsia="等线"/>
                <w:b/>
                <w:sz w:val="18"/>
                <w:szCs w:val="18"/>
                <w:lang w:eastAsia="zh-CN"/>
              </w:rPr>
            </w:pPr>
            <w:r>
              <w:rPr>
                <w:rFonts w:eastAsia="等线"/>
                <w:b/>
                <w:sz w:val="18"/>
                <w:szCs w:val="18"/>
                <w:lang w:eastAsia="zh-CN"/>
              </w:rPr>
              <w:t>Reason for change:</w:t>
            </w:r>
          </w:p>
          <w:p w14:paraId="01F27C6F" w14:textId="77777777" w:rsidR="003F5D58" w:rsidRDefault="003E00F1">
            <w:pPr>
              <w:snapToGrid w:val="0"/>
              <w:rPr>
                <w:rFonts w:eastAsia="等线"/>
                <w:sz w:val="18"/>
                <w:szCs w:val="18"/>
                <w:lang w:eastAsia="zh-CN"/>
              </w:rPr>
            </w:pPr>
            <w:r>
              <w:rPr>
                <w:rFonts w:eastAsia="等线"/>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等线"/>
                <w:sz w:val="18"/>
                <w:szCs w:val="18"/>
                <w:lang w:eastAsia="zh-CN"/>
              </w:rPr>
            </w:pPr>
            <w:r>
              <w:rPr>
                <w:rFonts w:eastAsia="等线"/>
                <w:sz w:val="18"/>
                <w:szCs w:val="18"/>
                <w:highlight w:val="green"/>
                <w:lang w:eastAsia="zh-CN"/>
              </w:rPr>
              <w:t>Agreement</w:t>
            </w:r>
          </w:p>
          <w:p w14:paraId="01F27C71"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等线"/>
                <w:sz w:val="18"/>
                <w:szCs w:val="18"/>
                <w:lang w:eastAsia="zh-CN"/>
              </w:rPr>
            </w:pPr>
          </w:p>
          <w:p w14:paraId="01F27C75" w14:textId="77777777" w:rsidR="003F5D58" w:rsidRDefault="003E00F1">
            <w:pPr>
              <w:snapToGrid w:val="0"/>
              <w:rPr>
                <w:rFonts w:eastAsia="等线"/>
                <w:sz w:val="18"/>
                <w:szCs w:val="18"/>
                <w:lang w:eastAsia="zh-CN"/>
              </w:rPr>
            </w:pPr>
            <w:r>
              <w:rPr>
                <w:rFonts w:eastAsia="等线"/>
                <w:sz w:val="18"/>
                <w:szCs w:val="18"/>
                <w:lang w:eastAsia="zh-CN"/>
              </w:rPr>
              <w:t>2. How to interpret the SFN indicating epoch time is unclear.</w:t>
            </w:r>
          </w:p>
          <w:p w14:paraId="01F27C76" w14:textId="77777777" w:rsidR="003F5D58" w:rsidRDefault="003F5D58">
            <w:pPr>
              <w:snapToGrid w:val="0"/>
              <w:rPr>
                <w:rFonts w:eastAsia="等线"/>
                <w:sz w:val="18"/>
                <w:szCs w:val="18"/>
                <w:lang w:eastAsia="zh-CN"/>
              </w:rPr>
            </w:pPr>
          </w:p>
          <w:p w14:paraId="01F27C77" w14:textId="77777777" w:rsidR="003F5D58" w:rsidRDefault="003E00F1">
            <w:pPr>
              <w:snapToGrid w:val="0"/>
              <w:rPr>
                <w:rFonts w:eastAsia="等线"/>
                <w:b/>
                <w:sz w:val="18"/>
                <w:szCs w:val="18"/>
                <w:lang w:eastAsia="zh-CN"/>
              </w:rPr>
            </w:pPr>
            <w:r>
              <w:rPr>
                <w:rFonts w:eastAsia="等线"/>
                <w:b/>
                <w:sz w:val="18"/>
                <w:szCs w:val="18"/>
                <w:lang w:eastAsia="zh-CN"/>
              </w:rPr>
              <w:t>Summary of change:</w:t>
            </w:r>
          </w:p>
          <w:p w14:paraId="01F27C78" w14:textId="77777777" w:rsidR="003F5D58" w:rsidRDefault="003E00F1">
            <w:pPr>
              <w:pStyle w:val="aff3"/>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aff3"/>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等线"/>
                <w:b/>
                <w:sz w:val="18"/>
                <w:szCs w:val="18"/>
                <w:lang w:eastAsia="zh-CN"/>
              </w:rPr>
            </w:pPr>
            <w:r>
              <w:rPr>
                <w:rFonts w:eastAsia="等线"/>
                <w:b/>
                <w:sz w:val="18"/>
                <w:szCs w:val="18"/>
                <w:lang w:eastAsia="zh-CN"/>
              </w:rPr>
              <w:t>Consequences if not approved:</w:t>
            </w:r>
          </w:p>
          <w:p w14:paraId="01F27C7B" w14:textId="77777777" w:rsidR="003F5D58" w:rsidRDefault="003E00F1">
            <w:pPr>
              <w:pStyle w:val="aff3"/>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Missing agreement on epoch time determination.</w:t>
            </w:r>
          </w:p>
          <w:p w14:paraId="01F27C7C" w14:textId="77777777" w:rsidR="003F5D58" w:rsidRDefault="003E00F1">
            <w:pPr>
              <w:pStyle w:val="aff3"/>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等线"/>
                <w:sz w:val="18"/>
                <w:szCs w:val="18"/>
                <w:lang w:eastAsia="zh-CN"/>
              </w:rPr>
            </w:pPr>
          </w:p>
          <w:p w14:paraId="01F27C7E" w14:textId="77777777" w:rsidR="003F5D58" w:rsidRDefault="003F5D58">
            <w:pPr>
              <w:snapToGrid w:val="0"/>
              <w:rPr>
                <w:rFonts w:eastAsia="等线"/>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等线"/>
                <w:sz w:val="18"/>
                <w:szCs w:val="18"/>
                <w:lang w:eastAsia="zh-CN"/>
              </w:rPr>
            </w:pPr>
            <w:r w:rsidRPr="0050526C">
              <w:rPr>
                <w:rFonts w:eastAsia="等线"/>
                <w:sz w:val="18"/>
                <w:szCs w:val="18"/>
                <w:lang w:eastAsia="zh-CN"/>
              </w:rPr>
              <w:t>Ericsson</w:t>
            </w:r>
            <w:r>
              <w:rPr>
                <w:rFonts w:eastAsia="等线"/>
                <w:sz w:val="18"/>
                <w:szCs w:val="18"/>
                <w:lang w:eastAsia="zh-CN"/>
              </w:rPr>
              <w:t xml:space="preserve">: </w:t>
            </w:r>
            <w:r w:rsidRPr="0050526C">
              <w:rPr>
                <w:rFonts w:eastAsia="等线"/>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等线"/>
                <w:sz w:val="18"/>
                <w:szCs w:val="18"/>
                <w:lang w:eastAsia="zh-CN"/>
              </w:rPr>
            </w:pPr>
            <w:r>
              <w:rPr>
                <w:rFonts w:eastAsia="等线"/>
                <w:sz w:val="18"/>
                <w:szCs w:val="18"/>
                <w:lang w:eastAsia="zh-CN"/>
              </w:rPr>
              <w:lastRenderedPageBreak/>
              <w:t xml:space="preserve">MediaTek: </w:t>
            </w:r>
            <w:r>
              <w:rPr>
                <w:sz w:val="18"/>
                <w:szCs w:val="18"/>
                <w:lang w:eastAsia="zh-CN"/>
              </w:rPr>
              <w:t xml:space="preserve">This CR contradicts the RAN1 agreement as discussed in 1-2 above and is not needed. Further </w:t>
            </w:r>
            <w:r>
              <w:rPr>
                <w:rFonts w:eastAsia="等线"/>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color w:val="FF0000"/>
                      <w:sz w:val="18"/>
                      <w:szCs w:val="18"/>
                    </w:rPr>
                  </w:pPr>
                  <w:r>
                    <w:rPr>
                      <w:sz w:val="18"/>
                      <w:szCs w:val="18"/>
                    </w:rPr>
                    <w:t xml:space="preserve">Apple: </w:t>
                  </w:r>
                  <w:r w:rsidRPr="00E51664">
                    <w:rPr>
                      <w:color w:val="FF0000"/>
                      <w:sz w:val="18"/>
                      <w:szCs w:val="18"/>
                    </w:rPr>
                    <w:t>N</w:t>
                  </w:r>
                </w:p>
                <w:p w14:paraId="2B470B4F" w14:textId="77777777" w:rsidR="0028790F" w:rsidRDefault="0028790F" w:rsidP="00C94C4F">
                  <w:pPr>
                    <w:snapToGrid w:val="0"/>
                    <w:rPr>
                      <w:color w:val="FF0000"/>
                      <w:sz w:val="18"/>
                      <w:szCs w:val="18"/>
                    </w:rPr>
                  </w:pPr>
                </w:p>
                <w:p w14:paraId="3C855C52" w14:textId="7E4EEACB" w:rsidR="0028790F" w:rsidRDefault="0028790F" w:rsidP="0028790F">
                  <w:pPr>
                    <w:snapToGrid w:val="0"/>
                    <w:rPr>
                      <w:sz w:val="18"/>
                      <w:szCs w:val="18"/>
                    </w:rPr>
                  </w:pPr>
                  <w:r>
                    <w:rPr>
                      <w:sz w:val="18"/>
                      <w:szCs w:val="18"/>
                    </w:rPr>
                    <w:t>ZTE</w:t>
                  </w:r>
                  <w:bookmarkStart w:id="2" w:name="_GoBack"/>
                  <w:bookmarkEnd w:id="2"/>
                  <w:r>
                    <w:rPr>
                      <w:sz w:val="18"/>
                      <w:szCs w:val="18"/>
                    </w:rPr>
                    <w:t xml:space="preserve">: </w:t>
                  </w:r>
                  <w:r w:rsidRPr="00E51664">
                    <w:rPr>
                      <w:color w:val="FF0000"/>
                      <w:sz w:val="18"/>
                      <w:szCs w:val="18"/>
                    </w:rPr>
                    <w:t>N</w:t>
                  </w:r>
                </w:p>
                <w:p w14:paraId="5F89977C" w14:textId="77777777" w:rsidR="0028790F" w:rsidRDefault="0028790F" w:rsidP="00C94C4F">
                  <w:pPr>
                    <w:snapToGrid w:val="0"/>
                    <w:rPr>
                      <w:sz w:val="18"/>
                      <w:szCs w:val="18"/>
                    </w:rPr>
                  </w:pPr>
                </w:p>
                <w:p w14:paraId="363A41E4" w14:textId="65B65243" w:rsidR="006577C0" w:rsidRDefault="006577C0"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38.213- Correction on timing relationship parameter for NR NTN:</w:t>
            </w:r>
          </w:p>
          <w:p w14:paraId="01F27C8A"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8B" w14:textId="77777777" w:rsidR="003F5D58" w:rsidRDefault="003E00F1">
            <w:pPr>
              <w:snapToGrid w:val="0"/>
              <w:jc w:val="left"/>
              <w:rPr>
                <w:rFonts w:eastAsia="等线"/>
                <w:sz w:val="18"/>
                <w:szCs w:val="18"/>
                <w:lang w:eastAsia="zh-CN"/>
              </w:rPr>
            </w:pPr>
            <w:r>
              <w:rPr>
                <w:rFonts w:eastAsia="等线"/>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8D"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8E" w14:textId="77777777" w:rsidR="003F5D58" w:rsidRDefault="003E00F1">
            <w:pPr>
              <w:snapToGrid w:val="0"/>
              <w:jc w:val="left"/>
              <w:rPr>
                <w:rFonts w:eastAsia="等线"/>
                <w:sz w:val="18"/>
                <w:szCs w:val="18"/>
                <w:lang w:eastAsia="zh-CN"/>
              </w:rPr>
            </w:pPr>
            <w:r>
              <w:rPr>
                <w:rFonts w:eastAsia="等线"/>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0" w14:textId="77777777" w:rsidR="003F5D58" w:rsidRDefault="003E00F1">
            <w:pPr>
              <w:snapToGrid w:val="0"/>
              <w:jc w:val="left"/>
              <w:rPr>
                <w:rFonts w:eastAsia="等线"/>
                <w:sz w:val="18"/>
                <w:szCs w:val="18"/>
                <w:lang w:eastAsia="zh-CN"/>
              </w:rPr>
            </w:pPr>
            <w:r>
              <w:rPr>
                <w:rFonts w:eastAsia="等线"/>
                <w:b/>
                <w:sz w:val="18"/>
                <w:szCs w:val="18"/>
                <w:lang w:eastAsia="zh-CN"/>
              </w:rPr>
              <w:t>Consequences if not approved</w:t>
            </w:r>
            <w:r>
              <w:rPr>
                <w:rFonts w:eastAsia="等线"/>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等线"/>
                <w:sz w:val="18"/>
                <w:szCs w:val="18"/>
                <w:lang w:eastAsia="zh-CN"/>
              </w:rPr>
            </w:pPr>
            <w:r w:rsidRPr="00266DDB">
              <w:rPr>
                <w:rFonts w:eastAsia="等线"/>
                <w:sz w:val="18"/>
                <w:szCs w:val="18"/>
                <w:lang w:eastAsia="zh-CN"/>
              </w:rPr>
              <w:t>Ericsson</w:t>
            </w:r>
            <w:r>
              <w:rPr>
                <w:rFonts w:eastAsia="等线"/>
                <w:sz w:val="18"/>
                <w:szCs w:val="18"/>
                <w:lang w:eastAsia="zh-CN"/>
              </w:rPr>
              <w:t>:</w:t>
            </w:r>
            <w:r w:rsidRPr="00266DDB">
              <w:rPr>
                <w:rFonts w:eastAsia="等线"/>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等线"/>
                <w:sz w:val="18"/>
                <w:szCs w:val="18"/>
                <w:lang w:eastAsia="zh-CN"/>
              </w:rPr>
            </w:pPr>
            <w:r>
              <w:rPr>
                <w:rFonts w:eastAsia="等线"/>
                <w:sz w:val="18"/>
                <w:szCs w:val="18"/>
                <w:lang w:eastAsia="zh-CN"/>
              </w:rPr>
              <w:t>MediaTek: We agree with the FL initial assessment.</w:t>
            </w:r>
          </w:p>
          <w:p w14:paraId="125D3E8F" w14:textId="77777777" w:rsidR="001403C7" w:rsidRDefault="001403C7">
            <w:pPr>
              <w:snapToGrid w:val="0"/>
              <w:rPr>
                <w:rFonts w:eastAsia="等线"/>
                <w:sz w:val="18"/>
                <w:szCs w:val="18"/>
                <w:lang w:eastAsia="zh-CN"/>
              </w:rPr>
            </w:pPr>
          </w:p>
          <w:p w14:paraId="6842185A" w14:textId="77777777" w:rsidR="001403C7" w:rsidRDefault="001403C7">
            <w:pPr>
              <w:snapToGrid w:val="0"/>
              <w:rPr>
                <w:rFonts w:eastAsia="等线"/>
                <w:sz w:val="18"/>
                <w:szCs w:val="18"/>
                <w:lang w:eastAsia="zh-CN"/>
              </w:rPr>
            </w:pPr>
            <w:r>
              <w:rPr>
                <w:rFonts w:eastAsia="等线"/>
                <w:sz w:val="18"/>
                <w:szCs w:val="18"/>
                <w:lang w:eastAsia="zh-CN"/>
              </w:rPr>
              <w:t xml:space="preserve">QC: </w:t>
            </w:r>
            <w:r w:rsidR="005608A0">
              <w:rPr>
                <w:rFonts w:eastAsia="等线"/>
                <w:sz w:val="18"/>
                <w:szCs w:val="18"/>
                <w:lang w:eastAsia="zh-CN"/>
              </w:rPr>
              <w:t>Agree.</w:t>
            </w:r>
          </w:p>
          <w:p w14:paraId="6FEA8336" w14:textId="77777777" w:rsidR="006577C0" w:rsidRDefault="006577C0">
            <w:pPr>
              <w:snapToGrid w:val="0"/>
              <w:rPr>
                <w:rFonts w:eastAsia="等线"/>
                <w:sz w:val="18"/>
                <w:szCs w:val="18"/>
                <w:lang w:eastAsia="zh-CN"/>
              </w:rPr>
            </w:pPr>
          </w:p>
          <w:p w14:paraId="709249D1" w14:textId="77777777" w:rsidR="006577C0" w:rsidRDefault="006577C0">
            <w:pPr>
              <w:snapToGrid w:val="0"/>
              <w:rPr>
                <w:rFonts w:eastAsia="等线"/>
                <w:sz w:val="18"/>
                <w:szCs w:val="18"/>
                <w:lang w:eastAsia="zh-CN"/>
              </w:rPr>
            </w:pPr>
            <w:r>
              <w:rPr>
                <w:rFonts w:eastAsia="等线"/>
                <w:sz w:val="18"/>
                <w:szCs w:val="18"/>
                <w:lang w:eastAsia="zh-CN"/>
              </w:rPr>
              <w:t>Samsung: Can be included in the alignment CR.</w:t>
            </w:r>
          </w:p>
          <w:p w14:paraId="678DE4F1" w14:textId="77777777" w:rsidR="00E51664" w:rsidRDefault="00E51664">
            <w:pPr>
              <w:snapToGrid w:val="0"/>
              <w:rPr>
                <w:rFonts w:eastAsia="等线"/>
                <w:sz w:val="18"/>
                <w:szCs w:val="18"/>
                <w:lang w:eastAsia="zh-CN"/>
              </w:rPr>
            </w:pPr>
          </w:p>
          <w:p w14:paraId="077EB6C3" w14:textId="77777777" w:rsidR="00E51664" w:rsidRDefault="00E51664">
            <w:pPr>
              <w:snapToGrid w:val="0"/>
              <w:rPr>
                <w:rFonts w:eastAsia="等线"/>
                <w:color w:val="FF0000"/>
                <w:sz w:val="18"/>
                <w:szCs w:val="18"/>
                <w:lang w:eastAsia="zh-CN"/>
              </w:rPr>
            </w:pPr>
            <w:r>
              <w:rPr>
                <w:rFonts w:eastAsia="等线"/>
                <w:sz w:val="18"/>
                <w:szCs w:val="18"/>
                <w:lang w:eastAsia="zh-CN"/>
              </w:rPr>
              <w:t xml:space="preserve">Apple: </w:t>
            </w:r>
            <w:r w:rsidRPr="00E51664">
              <w:rPr>
                <w:rFonts w:eastAsia="等线"/>
                <w:color w:val="FF0000"/>
                <w:sz w:val="18"/>
                <w:szCs w:val="18"/>
                <w:lang w:eastAsia="zh-CN"/>
              </w:rPr>
              <w:t>E</w:t>
            </w:r>
          </w:p>
          <w:p w14:paraId="233610C3" w14:textId="77777777" w:rsidR="008D4396" w:rsidRDefault="008D4396">
            <w:pPr>
              <w:snapToGrid w:val="0"/>
              <w:rPr>
                <w:rFonts w:eastAsia="等线"/>
                <w:color w:val="FF0000"/>
                <w:sz w:val="18"/>
                <w:szCs w:val="18"/>
                <w:lang w:eastAsia="zh-CN"/>
              </w:rPr>
            </w:pPr>
          </w:p>
          <w:p w14:paraId="6C2DCBF9" w14:textId="26B0A8B2" w:rsidR="008D4396" w:rsidRDefault="008D4396" w:rsidP="008D4396">
            <w:pPr>
              <w:snapToGrid w:val="0"/>
              <w:rPr>
                <w:sz w:val="18"/>
                <w:szCs w:val="18"/>
              </w:rPr>
            </w:pPr>
            <w:r>
              <w:rPr>
                <w:sz w:val="18"/>
                <w:szCs w:val="18"/>
              </w:rPr>
              <w:t xml:space="preserve">ZTE: </w:t>
            </w:r>
            <w:r>
              <w:rPr>
                <w:color w:val="FF0000"/>
                <w:sz w:val="18"/>
                <w:szCs w:val="18"/>
              </w:rPr>
              <w:t>E</w:t>
            </w:r>
          </w:p>
          <w:p w14:paraId="01F27C94" w14:textId="57AF5A8C" w:rsidR="008D4396" w:rsidRDefault="008D4396">
            <w:pPr>
              <w:snapToGrid w:val="0"/>
              <w:rPr>
                <w:sz w:val="18"/>
                <w:szCs w:val="18"/>
              </w:rPr>
            </w:pP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lastRenderedPageBreak/>
              <w:t>1-5</w:t>
            </w:r>
          </w:p>
        </w:tc>
        <w:tc>
          <w:tcPr>
            <w:tcW w:w="1736" w:type="pct"/>
          </w:tcPr>
          <w:p w14:paraId="01F27C97"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等线"/>
                <w:sz w:val="18"/>
                <w:szCs w:val="18"/>
                <w:lang w:eastAsia="zh-CN"/>
              </w:rPr>
            </w:pPr>
            <w:r>
              <w:rPr>
                <w:rFonts w:eastAsia="等线"/>
                <w:b/>
                <w:sz w:val="18"/>
                <w:szCs w:val="18"/>
                <w:lang w:eastAsia="zh-CN"/>
              </w:rPr>
              <w:t>Reason for change</w:t>
            </w:r>
            <w:r>
              <w:rPr>
                <w:rFonts w:eastAsia="等线"/>
                <w:sz w:val="18"/>
                <w:szCs w:val="18"/>
                <w:lang w:eastAsia="zh-CN"/>
              </w:rPr>
              <w:t>:</w:t>
            </w:r>
            <w:r>
              <w:rPr>
                <w:rFonts w:eastAsia="等线"/>
                <w:sz w:val="18"/>
                <w:szCs w:val="18"/>
                <w:lang w:eastAsia="zh-CN"/>
              </w:rPr>
              <w:tab/>
            </w:r>
          </w:p>
          <w:p w14:paraId="01F27C99" w14:textId="77777777" w:rsidR="003F5D58" w:rsidRDefault="003E00F1">
            <w:pPr>
              <w:snapToGrid w:val="0"/>
              <w:jc w:val="left"/>
              <w:rPr>
                <w:rFonts w:eastAsia="等线"/>
                <w:sz w:val="18"/>
                <w:szCs w:val="18"/>
                <w:lang w:eastAsia="zh-CN"/>
              </w:rPr>
            </w:pPr>
            <w:r>
              <w:rPr>
                <w:rFonts w:eastAsia="等线"/>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B"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9C" w14:textId="77777777" w:rsidR="003F5D58" w:rsidRDefault="003E00F1">
            <w:pPr>
              <w:snapToGrid w:val="0"/>
              <w:jc w:val="left"/>
              <w:rPr>
                <w:rFonts w:eastAsia="等线"/>
                <w:sz w:val="18"/>
                <w:szCs w:val="18"/>
                <w:lang w:eastAsia="zh-CN"/>
              </w:rPr>
            </w:pPr>
            <w:r>
              <w:rPr>
                <w:rFonts w:eastAsia="等线"/>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9F" w14:textId="77777777" w:rsidR="003F5D58" w:rsidRDefault="003E00F1">
            <w:pPr>
              <w:snapToGrid w:val="0"/>
              <w:jc w:val="left"/>
              <w:rPr>
                <w:rFonts w:eastAsia="等线"/>
                <w:color w:val="3333FF"/>
                <w:sz w:val="18"/>
                <w:szCs w:val="18"/>
                <w:lang w:eastAsia="zh-CN"/>
              </w:rPr>
            </w:pPr>
            <w:r>
              <w:rPr>
                <w:rFonts w:eastAsia="等线"/>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等线"/>
                <w:sz w:val="18"/>
                <w:szCs w:val="18"/>
                <w:lang w:eastAsia="zh-CN"/>
              </w:rPr>
            </w:pPr>
            <w:r w:rsidRPr="000646FD">
              <w:rPr>
                <w:rFonts w:eastAsia="等线"/>
                <w:sz w:val="18"/>
                <w:szCs w:val="18"/>
                <w:lang w:eastAsia="zh-CN"/>
              </w:rPr>
              <w:t>Ericsso</w:t>
            </w:r>
            <w:r>
              <w:rPr>
                <w:rFonts w:eastAsia="等线"/>
                <w:sz w:val="18"/>
                <w:szCs w:val="18"/>
                <w:lang w:eastAsia="zh-CN"/>
              </w:rPr>
              <w:t xml:space="preserve">n: </w:t>
            </w:r>
            <w:r w:rsidRPr="000646FD">
              <w:rPr>
                <w:rFonts w:eastAsia="等线"/>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等线"/>
                <w:sz w:val="18"/>
                <w:szCs w:val="18"/>
                <w:lang w:eastAsia="zh-CN"/>
              </w:rPr>
            </w:pPr>
            <w:r>
              <w:rPr>
                <w:rFonts w:eastAsia="等线"/>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等线"/>
                <w:sz w:val="18"/>
                <w:szCs w:val="18"/>
                <w:lang w:eastAsia="zh-CN"/>
              </w:rPr>
            </w:pPr>
          </w:p>
          <w:p w14:paraId="3BF132D6" w14:textId="77777777" w:rsidR="005608A0" w:rsidRDefault="005608A0">
            <w:pPr>
              <w:snapToGrid w:val="0"/>
              <w:rPr>
                <w:rFonts w:eastAsia="等线"/>
                <w:sz w:val="18"/>
                <w:szCs w:val="18"/>
                <w:lang w:eastAsia="zh-CN"/>
              </w:rPr>
            </w:pPr>
            <w:r>
              <w:rPr>
                <w:rFonts w:eastAsia="等线"/>
                <w:sz w:val="18"/>
                <w:szCs w:val="18"/>
                <w:lang w:eastAsia="zh-CN"/>
              </w:rPr>
              <w:t>QC: Agree with FL’s assessmen</w:t>
            </w:r>
            <w:r w:rsidR="00643EE9">
              <w:rPr>
                <w:rFonts w:eastAsia="等线"/>
                <w:sz w:val="18"/>
                <w:szCs w:val="18"/>
                <w:lang w:eastAsia="zh-CN"/>
              </w:rPr>
              <w:t>t. We should not duplicate RAN2 specification in RAN1.</w:t>
            </w:r>
          </w:p>
          <w:p w14:paraId="14DD4F99" w14:textId="77777777" w:rsidR="006577C0" w:rsidRDefault="006577C0">
            <w:pPr>
              <w:snapToGrid w:val="0"/>
              <w:rPr>
                <w:rFonts w:eastAsia="等线"/>
                <w:sz w:val="18"/>
                <w:szCs w:val="18"/>
                <w:lang w:eastAsia="zh-CN"/>
              </w:rPr>
            </w:pPr>
          </w:p>
          <w:p w14:paraId="740C8D82" w14:textId="77777777" w:rsidR="006577C0" w:rsidRDefault="006577C0">
            <w:pPr>
              <w:snapToGrid w:val="0"/>
              <w:rPr>
                <w:rFonts w:eastAsia="等线"/>
                <w:sz w:val="18"/>
                <w:szCs w:val="18"/>
                <w:lang w:eastAsia="zh-CN"/>
              </w:rPr>
            </w:pPr>
            <w:r>
              <w:rPr>
                <w:rFonts w:eastAsia="等线"/>
                <w:sz w:val="18"/>
                <w:szCs w:val="18"/>
                <w:lang w:eastAsia="zh-CN"/>
              </w:rPr>
              <w:t>Samsung: Agree with FL’s assessment.</w:t>
            </w:r>
          </w:p>
          <w:p w14:paraId="5B6225AD" w14:textId="77777777" w:rsidR="00E51664" w:rsidRDefault="00E51664">
            <w:pPr>
              <w:snapToGrid w:val="0"/>
              <w:rPr>
                <w:rFonts w:eastAsia="等线"/>
                <w:sz w:val="18"/>
                <w:szCs w:val="18"/>
                <w:lang w:eastAsia="zh-CN"/>
              </w:rPr>
            </w:pPr>
          </w:p>
          <w:p w14:paraId="4E917159" w14:textId="77777777" w:rsidR="00E51664" w:rsidRDefault="00E51664">
            <w:pPr>
              <w:snapToGrid w:val="0"/>
              <w:rPr>
                <w:rFonts w:eastAsia="等线"/>
                <w:color w:val="FF0000"/>
                <w:sz w:val="18"/>
                <w:szCs w:val="18"/>
                <w:lang w:eastAsia="zh-CN"/>
              </w:rPr>
            </w:pPr>
            <w:r>
              <w:rPr>
                <w:rFonts w:eastAsia="等线"/>
                <w:sz w:val="18"/>
                <w:szCs w:val="18"/>
                <w:lang w:eastAsia="zh-CN"/>
              </w:rPr>
              <w:t xml:space="preserve">Apple: </w:t>
            </w:r>
            <w:r w:rsidRPr="00E51664">
              <w:rPr>
                <w:rFonts w:eastAsia="等线"/>
                <w:color w:val="FF0000"/>
                <w:sz w:val="18"/>
                <w:szCs w:val="18"/>
                <w:lang w:eastAsia="zh-CN"/>
              </w:rPr>
              <w:t>N</w:t>
            </w:r>
          </w:p>
          <w:p w14:paraId="3CB65021" w14:textId="77777777" w:rsidR="008D4396" w:rsidRDefault="008D4396">
            <w:pPr>
              <w:snapToGrid w:val="0"/>
              <w:rPr>
                <w:rFonts w:eastAsia="等线"/>
                <w:color w:val="FF0000"/>
                <w:sz w:val="18"/>
                <w:szCs w:val="18"/>
                <w:lang w:eastAsia="zh-CN"/>
              </w:rPr>
            </w:pPr>
          </w:p>
          <w:p w14:paraId="392CD1F0" w14:textId="77777777" w:rsidR="008D4396" w:rsidRDefault="008D4396" w:rsidP="008D4396">
            <w:pPr>
              <w:snapToGrid w:val="0"/>
              <w:rPr>
                <w:sz w:val="18"/>
                <w:szCs w:val="18"/>
              </w:rPr>
            </w:pPr>
            <w:r>
              <w:rPr>
                <w:sz w:val="18"/>
                <w:szCs w:val="18"/>
              </w:rPr>
              <w:t xml:space="preserve">ZTE: </w:t>
            </w:r>
            <w:r w:rsidRPr="00E51664">
              <w:rPr>
                <w:color w:val="FF0000"/>
                <w:sz w:val="18"/>
                <w:szCs w:val="18"/>
              </w:rPr>
              <w:t>N</w:t>
            </w:r>
          </w:p>
          <w:p w14:paraId="01F27CA3" w14:textId="2C83C04F" w:rsidR="008D4396" w:rsidRDefault="008D4396">
            <w:pPr>
              <w:snapToGrid w:val="0"/>
              <w:rPr>
                <w:sz w:val="18"/>
                <w:szCs w:val="18"/>
              </w:rPr>
            </w:pP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A8" w14:textId="77777777" w:rsidR="003F5D58" w:rsidRDefault="003E00F1">
            <w:pPr>
              <w:snapToGrid w:val="0"/>
              <w:jc w:val="left"/>
              <w:rPr>
                <w:rFonts w:eastAsia="等线"/>
                <w:sz w:val="18"/>
                <w:szCs w:val="18"/>
                <w:lang w:eastAsia="zh-CN"/>
              </w:rPr>
            </w:pPr>
            <w:r>
              <w:rPr>
                <w:rFonts w:eastAsia="等线"/>
                <w:sz w:val="18"/>
                <w:szCs w:val="18"/>
                <w:lang w:eastAsia="zh-CN"/>
              </w:rPr>
              <w:t>Promote unique expected timing advance correction by the UE in NTN</w:t>
            </w:r>
          </w:p>
          <w:p w14:paraId="01F27CA9"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A"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AB" w14:textId="77777777" w:rsidR="003F5D58" w:rsidRDefault="003E00F1">
            <w:pPr>
              <w:snapToGrid w:val="0"/>
              <w:jc w:val="left"/>
              <w:rPr>
                <w:rFonts w:eastAsia="等线"/>
                <w:sz w:val="18"/>
                <w:szCs w:val="18"/>
                <w:lang w:eastAsia="zh-CN"/>
              </w:rPr>
            </w:pPr>
            <w:r>
              <w:rPr>
                <w:rFonts w:eastAsia="等线"/>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等线"/>
                <w:sz w:val="18"/>
                <w:szCs w:val="18"/>
                <w:lang w:eastAsia="zh-CN"/>
              </w:rPr>
            </w:pPr>
            <w:r>
              <w:rPr>
                <w:rFonts w:eastAsia="等线"/>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AF" w14:textId="77777777" w:rsidR="003F5D58" w:rsidRDefault="003E00F1">
            <w:pPr>
              <w:snapToGrid w:val="0"/>
              <w:jc w:val="left"/>
              <w:rPr>
                <w:rFonts w:eastAsia="等线"/>
                <w:sz w:val="18"/>
                <w:szCs w:val="18"/>
                <w:lang w:eastAsia="zh-CN"/>
              </w:rPr>
            </w:pPr>
            <w:r>
              <w:rPr>
                <w:rFonts w:eastAsia="等线"/>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4E601C" w:rsidP="00984003">
            <w:pPr>
              <w:snapToGrid w:val="0"/>
              <w:jc w:val="left"/>
              <w:rPr>
                <w:rFonts w:eastAsia="等线"/>
                <w:sz w:val="18"/>
                <w:szCs w:val="18"/>
                <w:lang w:eastAsia="zh-CN"/>
              </w:rPr>
            </w:pPr>
            <m:oMath>
              <m:sSub>
                <m:sSubPr>
                  <m:ctrlPr>
                    <w:rPr>
                      <w:rFonts w:ascii="Cambria Math" w:eastAsia="等线" w:hAnsi="Cambria Math"/>
                      <w:sz w:val="18"/>
                      <w:szCs w:val="18"/>
                      <w:lang w:eastAsia="zh-CN"/>
                    </w:rPr>
                  </m:ctrlPr>
                </m:sSubPr>
                <m:e>
                  <m:r>
                    <m:rPr>
                      <m:sty m:val="p"/>
                    </m:rPr>
                    <w:rPr>
                      <w:rFonts w:ascii="Cambria Math" w:eastAsia="等线" w:hAnsi="Cambria Math"/>
                      <w:sz w:val="18"/>
                      <w:szCs w:val="18"/>
                      <w:lang w:eastAsia="zh-CN"/>
                    </w:rPr>
                    <m:t>N</m:t>
                  </m:r>
                </m:e>
                <m:sub>
                  <m:r>
                    <m:rPr>
                      <m:sty m:val="p"/>
                    </m:rPr>
                    <w:rPr>
                      <w:rFonts w:ascii="Cambria Math" w:eastAsia="等线" w:hAnsi="Cambria Math"/>
                      <w:sz w:val="18"/>
                      <w:szCs w:val="18"/>
                      <w:lang w:eastAsia="zh-CN"/>
                    </w:rPr>
                    <m:t>TA,UE-specific</m:t>
                  </m:r>
                </m:sub>
              </m:sSub>
              <m:r>
                <m:rPr>
                  <m:sty m:val="p"/>
                </m:rPr>
                <w:rPr>
                  <w:rFonts w:ascii="Cambria Math" w:eastAsia="等线" w:hAnsi="Cambria Math"/>
                  <w:sz w:val="18"/>
                  <w:szCs w:val="18"/>
                  <w:lang w:eastAsia="zh-CN"/>
                </w:rPr>
                <m:t> </m:t>
              </m:r>
            </m:oMath>
            <w:r w:rsidR="00984003" w:rsidRPr="00C33802">
              <w:rPr>
                <w:rFonts w:eastAsia="等线"/>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等线"/>
                <w:sz w:val="18"/>
                <w:szCs w:val="18"/>
                <w:lang w:eastAsia="zh-CN"/>
              </w:rPr>
            </w:pPr>
            <w:r w:rsidRPr="00C33802">
              <w:rPr>
                <w:rFonts w:eastAsia="等线"/>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等线"/>
                <w:sz w:val="18"/>
                <w:szCs w:val="18"/>
                <w:lang w:eastAsia="zh-CN"/>
              </w:rPr>
              <w:t>Ericsson</w:t>
            </w:r>
            <w:r>
              <w:rPr>
                <w:rFonts w:eastAsia="等线"/>
                <w:sz w:val="18"/>
                <w:szCs w:val="18"/>
                <w:lang w:eastAsia="zh-CN"/>
              </w:rPr>
              <w:t>:</w:t>
            </w:r>
            <w:r w:rsidRPr="001D4732">
              <w:rPr>
                <w:rFonts w:eastAsia="等线"/>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等线"/>
                <w:sz w:val="18"/>
                <w:szCs w:val="18"/>
                <w:lang w:eastAsia="zh-CN"/>
              </w:rPr>
            </w:pPr>
            <w:r>
              <w:rPr>
                <w:rFonts w:eastAsia="等线"/>
                <w:sz w:val="18"/>
                <w:szCs w:val="18"/>
                <w:lang w:eastAsia="zh-CN"/>
              </w:rPr>
              <w:t xml:space="preserve">MediaTek: </w:t>
            </w:r>
            <w:r>
              <w:rPr>
                <w:rFonts w:eastAsia="等线"/>
                <w:color w:val="FF0000"/>
                <w:sz w:val="18"/>
                <w:szCs w:val="18"/>
                <w:lang w:eastAsia="zh-CN"/>
              </w:rPr>
              <w:t>[N]</w:t>
            </w:r>
          </w:p>
          <w:p w14:paraId="75D2B501" w14:textId="77777777" w:rsidR="005B034F" w:rsidRDefault="005B034F" w:rsidP="005B034F">
            <w:pPr>
              <w:snapToGrid w:val="0"/>
              <w:rPr>
                <w:rFonts w:eastAsia="等线"/>
                <w:sz w:val="18"/>
                <w:szCs w:val="18"/>
                <w:lang w:eastAsia="zh-CN"/>
              </w:rPr>
            </w:pPr>
            <w:r>
              <w:rPr>
                <w:rFonts w:eastAsia="等线"/>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w:t>
            </w:r>
            <w:r w:rsidR="003842CB">
              <w:rPr>
                <w:sz w:val="18"/>
                <w:szCs w:val="18"/>
              </w:rPr>
              <w:lastRenderedPageBreak/>
              <w:t>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4669D96C" w14:textId="77777777" w:rsidR="008D4396" w:rsidRDefault="008D4396" w:rsidP="00984003">
            <w:pPr>
              <w:snapToGrid w:val="0"/>
              <w:rPr>
                <w:color w:val="FF0000"/>
                <w:sz w:val="18"/>
                <w:szCs w:val="18"/>
              </w:rPr>
            </w:pPr>
          </w:p>
          <w:p w14:paraId="197EADDC" w14:textId="55DAFDA1" w:rsidR="008D4396" w:rsidRDefault="008D4396" w:rsidP="008D4396">
            <w:pPr>
              <w:snapToGrid w:val="0"/>
              <w:rPr>
                <w:sz w:val="18"/>
                <w:szCs w:val="18"/>
              </w:rPr>
            </w:pPr>
            <w:r>
              <w:rPr>
                <w:sz w:val="18"/>
                <w:szCs w:val="18"/>
              </w:rPr>
              <w:t>ZTE</w:t>
            </w:r>
            <w:r>
              <w:rPr>
                <w:sz w:val="18"/>
                <w:szCs w:val="18"/>
              </w:rPr>
              <w:t xml:space="preserve">: </w:t>
            </w:r>
            <w:r w:rsidRPr="00E51664">
              <w:rPr>
                <w:color w:val="FF0000"/>
                <w:sz w:val="18"/>
                <w:szCs w:val="18"/>
              </w:rPr>
              <w:t>N</w:t>
            </w:r>
          </w:p>
          <w:p w14:paraId="65C6DFA5" w14:textId="77777777" w:rsidR="008D4396" w:rsidRDefault="008D4396" w:rsidP="00984003">
            <w:pPr>
              <w:snapToGrid w:val="0"/>
              <w:rPr>
                <w:sz w:val="18"/>
                <w:szCs w:val="18"/>
              </w:rPr>
            </w:pPr>
          </w:p>
          <w:p w14:paraId="01F27CB7" w14:textId="2D00A396" w:rsidR="006577C0" w:rsidRDefault="006577C0"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等线"/>
                <w:color w:val="3333FF"/>
                <w:sz w:val="18"/>
                <w:szCs w:val="18"/>
                <w:lang w:eastAsia="zh-CN"/>
              </w:rPr>
            </w:pPr>
          </w:p>
          <w:p w14:paraId="01F27CBC"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BD" w14:textId="77777777" w:rsidR="003F5D58" w:rsidRDefault="003E00F1">
            <w:pPr>
              <w:snapToGrid w:val="0"/>
              <w:jc w:val="left"/>
              <w:rPr>
                <w:rFonts w:eastAsia="等线"/>
                <w:sz w:val="18"/>
                <w:szCs w:val="18"/>
                <w:lang w:eastAsia="zh-CN"/>
              </w:rPr>
            </w:pPr>
            <w:r>
              <w:rPr>
                <w:rFonts w:eastAsia="等线"/>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BF"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C0" w14:textId="77777777" w:rsidR="003F5D58" w:rsidRDefault="003E00F1">
            <w:pPr>
              <w:snapToGrid w:val="0"/>
              <w:jc w:val="left"/>
              <w:rPr>
                <w:rFonts w:eastAsia="等线"/>
                <w:sz w:val="18"/>
                <w:szCs w:val="18"/>
                <w:lang w:eastAsia="zh-CN"/>
              </w:rPr>
            </w:pPr>
            <w:r>
              <w:rPr>
                <w:rFonts w:eastAsia="等线"/>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C2"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C3" w14:textId="77777777" w:rsidR="003F5D58" w:rsidRDefault="003E00F1">
            <w:pPr>
              <w:snapToGrid w:val="0"/>
              <w:jc w:val="left"/>
              <w:rPr>
                <w:rFonts w:eastAsia="等线"/>
                <w:color w:val="3333FF"/>
                <w:sz w:val="18"/>
                <w:szCs w:val="18"/>
                <w:lang w:eastAsia="zh-CN"/>
              </w:rPr>
            </w:pPr>
            <w:r>
              <w:rPr>
                <w:rFonts w:eastAsia="等线"/>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t>[9, 10]</w:t>
            </w:r>
          </w:p>
        </w:tc>
        <w:tc>
          <w:tcPr>
            <w:tcW w:w="532" w:type="pct"/>
          </w:tcPr>
          <w:p w14:paraId="01F27CC5"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等线"/>
                <w:sz w:val="18"/>
                <w:szCs w:val="18"/>
                <w:lang w:eastAsia="zh-CN"/>
              </w:rPr>
            </w:pPr>
            <w:r w:rsidRPr="00087500">
              <w:rPr>
                <w:rFonts w:eastAsia="等线"/>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5C7BBB5F" w14:textId="77777777" w:rsidR="00E51664" w:rsidRDefault="00E51664" w:rsidP="005B034F">
            <w:pPr>
              <w:snapToGrid w:val="0"/>
              <w:rPr>
                <w:color w:val="FF0000"/>
                <w:sz w:val="18"/>
                <w:szCs w:val="18"/>
              </w:rPr>
            </w:pPr>
            <w:r>
              <w:rPr>
                <w:sz w:val="18"/>
                <w:szCs w:val="18"/>
              </w:rPr>
              <w:t xml:space="preserve">Apple: </w:t>
            </w:r>
            <w:r w:rsidRPr="00E51664">
              <w:rPr>
                <w:color w:val="FF0000"/>
                <w:sz w:val="18"/>
                <w:szCs w:val="18"/>
              </w:rPr>
              <w:t>N</w:t>
            </w:r>
          </w:p>
          <w:p w14:paraId="11D025A6" w14:textId="77777777" w:rsidR="005B3B0B" w:rsidRDefault="005B3B0B" w:rsidP="005B034F">
            <w:pPr>
              <w:snapToGrid w:val="0"/>
              <w:rPr>
                <w:color w:val="FF0000"/>
                <w:sz w:val="18"/>
                <w:szCs w:val="18"/>
              </w:rPr>
            </w:pPr>
          </w:p>
          <w:p w14:paraId="01F27CC7" w14:textId="780B85A5" w:rsidR="005B3B0B" w:rsidRDefault="005B3B0B" w:rsidP="005B034F">
            <w:pPr>
              <w:snapToGrid w:val="0"/>
              <w:rPr>
                <w:sz w:val="18"/>
                <w:szCs w:val="18"/>
              </w:rPr>
            </w:pPr>
            <w:r>
              <w:rPr>
                <w:sz w:val="18"/>
                <w:szCs w:val="18"/>
              </w:rPr>
              <w:t xml:space="preserve">ZTE: </w:t>
            </w:r>
            <w:r>
              <w:rPr>
                <w:color w:val="FF0000"/>
                <w:sz w:val="18"/>
                <w:szCs w:val="18"/>
              </w:rPr>
              <w:t>N</w:t>
            </w:r>
          </w:p>
        </w:tc>
      </w:tr>
    </w:tbl>
    <w:p w14:paraId="01F27CC9" w14:textId="77777777" w:rsidR="003F5D58" w:rsidRDefault="003F5D58">
      <w:pPr>
        <w:rPr>
          <w:sz w:val="20"/>
        </w:rPr>
      </w:pPr>
    </w:p>
    <w:p w14:paraId="01F27CCA" w14:textId="77777777" w:rsidR="003F5D58" w:rsidRDefault="003E00F1">
      <w:pPr>
        <w:pStyle w:val="21"/>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aff0"/>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等线"/>
                <w:color w:val="3333FF"/>
                <w:sz w:val="18"/>
                <w:szCs w:val="18"/>
                <w:lang w:eastAsia="zh-CN"/>
              </w:rPr>
            </w:pPr>
            <w:r>
              <w:rPr>
                <w:rFonts w:eastAsia="等线"/>
                <w:b/>
                <w:color w:val="3333FF"/>
                <w:sz w:val="18"/>
                <w:szCs w:val="18"/>
                <w:lang w:eastAsia="zh-CN"/>
              </w:rPr>
              <w:t>38.213-Draft CR on the indication of downlink disabled HARQ feedback for NR NTN</w:t>
            </w:r>
            <w:r>
              <w:rPr>
                <w:rFonts w:eastAsia="等线"/>
                <w:color w:val="3333FF"/>
                <w:sz w:val="18"/>
                <w:szCs w:val="18"/>
                <w:lang w:eastAsia="zh-CN"/>
              </w:rPr>
              <w:t>:</w:t>
            </w:r>
          </w:p>
          <w:p w14:paraId="01F27CD6" w14:textId="77777777" w:rsidR="003F5D58" w:rsidRDefault="003F5D58">
            <w:pPr>
              <w:snapToGrid w:val="0"/>
              <w:jc w:val="left"/>
              <w:rPr>
                <w:rFonts w:eastAsia="等线"/>
                <w:b/>
                <w:sz w:val="18"/>
                <w:szCs w:val="18"/>
                <w:lang w:eastAsia="zh-CN"/>
              </w:rPr>
            </w:pPr>
          </w:p>
          <w:p w14:paraId="01F27CD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p>
          <w:p w14:paraId="01F27CD8" w14:textId="77777777" w:rsidR="003F5D58" w:rsidRDefault="003E00F1">
            <w:pPr>
              <w:snapToGrid w:val="0"/>
              <w:jc w:val="left"/>
              <w:rPr>
                <w:rFonts w:eastAsia="等线"/>
                <w:sz w:val="18"/>
                <w:szCs w:val="18"/>
                <w:lang w:eastAsia="zh-CN"/>
              </w:rPr>
            </w:pPr>
            <w:r>
              <w:rPr>
                <w:rFonts w:eastAsia="等线"/>
                <w:sz w:val="18"/>
                <w:szCs w:val="18"/>
                <w:lang w:eastAsia="zh-CN"/>
              </w:rPr>
              <w:t xml:space="preserve">For HARQ feedback disabling related descriptions in TS38.213 v17.3.0, there are several typos for the parameter </w:t>
            </w:r>
            <w:r>
              <w:rPr>
                <w:rFonts w:eastAsia="等线"/>
                <w:sz w:val="18"/>
                <w:szCs w:val="18"/>
                <w:lang w:eastAsia="zh-CN"/>
              </w:rPr>
              <w:lastRenderedPageBreak/>
              <w:t>donwlinkHARQ-FeedbackDisabled, which is inconsistent with the higher layer parameter downlinkHARQ-FeedbackDisabled in TS38.331 v17.1.0.</w:t>
            </w:r>
          </w:p>
          <w:p w14:paraId="01F27CD9" w14:textId="77777777" w:rsidR="003F5D58" w:rsidRDefault="003F5D58">
            <w:pPr>
              <w:snapToGrid w:val="0"/>
              <w:jc w:val="left"/>
              <w:rPr>
                <w:rFonts w:eastAsia="等线"/>
                <w:sz w:val="18"/>
                <w:szCs w:val="18"/>
                <w:lang w:eastAsia="zh-CN"/>
              </w:rPr>
            </w:pPr>
          </w:p>
          <w:p w14:paraId="01F27CDA" w14:textId="77777777" w:rsidR="003F5D58" w:rsidRDefault="003E00F1">
            <w:pPr>
              <w:snapToGrid w:val="0"/>
              <w:jc w:val="left"/>
              <w:rPr>
                <w:rFonts w:eastAsia="等线"/>
                <w:sz w:val="18"/>
                <w:szCs w:val="18"/>
                <w:lang w:eastAsia="zh-CN"/>
              </w:rPr>
            </w:pPr>
            <w:r>
              <w:rPr>
                <w:rFonts w:eastAsia="等线"/>
                <w:b/>
                <w:sz w:val="18"/>
                <w:szCs w:val="18"/>
                <w:lang w:eastAsia="zh-CN"/>
              </w:rPr>
              <w:t>Summary of change</w:t>
            </w:r>
            <w:r>
              <w:rPr>
                <w:rFonts w:eastAsia="等线"/>
                <w:sz w:val="18"/>
                <w:szCs w:val="18"/>
                <w:lang w:eastAsia="zh-CN"/>
              </w:rPr>
              <w:t>:</w:t>
            </w:r>
          </w:p>
          <w:p w14:paraId="01F27CDB" w14:textId="77777777" w:rsidR="003F5D58" w:rsidRDefault="003E00F1">
            <w:pPr>
              <w:snapToGrid w:val="0"/>
              <w:jc w:val="left"/>
              <w:rPr>
                <w:rFonts w:eastAsia="等线"/>
                <w:sz w:val="18"/>
                <w:szCs w:val="18"/>
                <w:lang w:eastAsia="zh-CN"/>
              </w:rPr>
            </w:pPr>
            <w:r>
              <w:rPr>
                <w:rFonts w:eastAsia="等线"/>
                <w:sz w:val="18"/>
                <w:szCs w:val="18"/>
                <w:lang w:eastAsia="zh-CN"/>
              </w:rPr>
              <w:t>Replace donwlinkHARQ-FeedbackDisabled with downlinkHARQ-FeedbackDisabled.</w:t>
            </w:r>
          </w:p>
          <w:p w14:paraId="01F27CDC" w14:textId="77777777" w:rsidR="003F5D58" w:rsidRDefault="003F5D58">
            <w:pPr>
              <w:snapToGrid w:val="0"/>
              <w:jc w:val="left"/>
              <w:rPr>
                <w:rFonts w:eastAsia="等线"/>
                <w:sz w:val="18"/>
                <w:szCs w:val="18"/>
                <w:lang w:eastAsia="zh-CN"/>
              </w:rPr>
            </w:pPr>
          </w:p>
          <w:p w14:paraId="01F27CDD"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p>
          <w:p w14:paraId="01F27CDE" w14:textId="77777777" w:rsidR="003F5D58" w:rsidRDefault="003E00F1">
            <w:pPr>
              <w:snapToGrid w:val="0"/>
              <w:jc w:val="left"/>
              <w:rPr>
                <w:rFonts w:eastAsia="等线"/>
                <w:sz w:val="18"/>
                <w:szCs w:val="18"/>
                <w:lang w:eastAsia="zh-CN"/>
              </w:rPr>
            </w:pPr>
            <w:r>
              <w:rPr>
                <w:rFonts w:eastAsia="等线"/>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lastRenderedPageBreak/>
              <w:t>[3]</w:t>
            </w:r>
          </w:p>
        </w:tc>
        <w:tc>
          <w:tcPr>
            <w:tcW w:w="532" w:type="pct"/>
          </w:tcPr>
          <w:p w14:paraId="01F27CE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720648C9" w14:textId="77777777" w:rsidR="00646588" w:rsidRDefault="00646588">
            <w:pPr>
              <w:snapToGrid w:val="0"/>
              <w:rPr>
                <w:rFonts w:eastAsia="等线"/>
                <w:sz w:val="18"/>
                <w:szCs w:val="18"/>
                <w:lang w:eastAsia="zh-CN"/>
              </w:rPr>
            </w:pPr>
          </w:p>
          <w:p w14:paraId="42B01BF6" w14:textId="77777777" w:rsidR="00646588" w:rsidRDefault="00646588">
            <w:pPr>
              <w:snapToGrid w:val="0"/>
              <w:rPr>
                <w:rFonts w:eastAsia="等线"/>
                <w:bCs/>
                <w:sz w:val="18"/>
                <w:szCs w:val="18"/>
                <w:lang w:eastAsia="zh-CN"/>
              </w:rPr>
            </w:pPr>
            <w:r>
              <w:rPr>
                <w:rFonts w:eastAsia="等线"/>
                <w:bCs/>
                <w:sz w:val="18"/>
                <w:szCs w:val="18"/>
                <w:lang w:eastAsia="zh-CN"/>
              </w:rPr>
              <w:t xml:space="preserve">[Nokia, NSB]: We agree with FL initial assessment that this is purely editorial aspect. </w:t>
            </w:r>
            <w:r>
              <w:rPr>
                <w:rFonts w:eastAsia="等线"/>
                <w:bCs/>
                <w:sz w:val="18"/>
                <w:szCs w:val="18"/>
                <w:lang w:eastAsia="zh-CN"/>
              </w:rPr>
              <w:lastRenderedPageBreak/>
              <w:t>An obvious typo correction which can be captured in editor CR.</w:t>
            </w:r>
          </w:p>
          <w:p w14:paraId="61ADBA7E" w14:textId="77777777" w:rsidR="00FA356A" w:rsidRDefault="00FA356A">
            <w:pPr>
              <w:snapToGrid w:val="0"/>
              <w:rPr>
                <w:rFonts w:eastAsia="等线"/>
                <w:bCs/>
                <w:sz w:val="18"/>
                <w:szCs w:val="18"/>
                <w:lang w:eastAsia="zh-CN"/>
              </w:rPr>
            </w:pPr>
          </w:p>
          <w:p w14:paraId="3F6D24C5" w14:textId="77777777" w:rsidR="00FA356A" w:rsidRDefault="00FA356A">
            <w:pPr>
              <w:snapToGrid w:val="0"/>
              <w:rPr>
                <w:rFonts w:eastAsia="等线"/>
                <w:bCs/>
                <w:sz w:val="18"/>
                <w:szCs w:val="18"/>
                <w:lang w:eastAsia="zh-CN"/>
              </w:rPr>
            </w:pPr>
            <w:r>
              <w:rPr>
                <w:rFonts w:eastAsia="等线"/>
                <w:bCs/>
                <w:sz w:val="18"/>
                <w:szCs w:val="18"/>
                <w:lang w:eastAsia="zh-CN"/>
              </w:rPr>
              <w:t>QC: Agree</w:t>
            </w:r>
          </w:p>
          <w:p w14:paraId="7D53ABCF" w14:textId="77777777" w:rsidR="00F83659" w:rsidRDefault="00F83659">
            <w:pPr>
              <w:snapToGrid w:val="0"/>
              <w:rPr>
                <w:rFonts w:eastAsia="等线"/>
                <w:bCs/>
                <w:sz w:val="18"/>
                <w:szCs w:val="18"/>
                <w:lang w:eastAsia="zh-CN"/>
              </w:rPr>
            </w:pPr>
          </w:p>
          <w:p w14:paraId="23D015D4" w14:textId="77777777" w:rsidR="00F83659" w:rsidRDefault="00F83659">
            <w:pPr>
              <w:snapToGrid w:val="0"/>
              <w:rPr>
                <w:rFonts w:eastAsia="等线"/>
                <w:sz w:val="18"/>
                <w:szCs w:val="18"/>
                <w:lang w:eastAsia="zh-CN"/>
              </w:rPr>
            </w:pPr>
            <w:r>
              <w:rPr>
                <w:rFonts w:eastAsia="等线"/>
                <w:bCs/>
                <w:sz w:val="18"/>
                <w:szCs w:val="18"/>
                <w:lang w:eastAsia="zh-CN"/>
              </w:rPr>
              <w:t xml:space="preserve">Samsung: </w:t>
            </w:r>
            <w:r>
              <w:rPr>
                <w:rFonts w:eastAsia="等线"/>
                <w:sz w:val="18"/>
                <w:szCs w:val="18"/>
                <w:lang w:eastAsia="zh-CN"/>
              </w:rPr>
              <w:t>Can be included in the alignment CR.</w:t>
            </w:r>
          </w:p>
          <w:p w14:paraId="01D57074" w14:textId="77777777" w:rsidR="00E51664" w:rsidRDefault="00E51664">
            <w:pPr>
              <w:snapToGrid w:val="0"/>
              <w:rPr>
                <w:rFonts w:eastAsia="等线"/>
                <w:bCs/>
                <w:sz w:val="18"/>
                <w:szCs w:val="18"/>
                <w:lang w:eastAsia="zh-CN"/>
              </w:rPr>
            </w:pPr>
          </w:p>
          <w:p w14:paraId="6D130346" w14:textId="77777777" w:rsidR="00E51664" w:rsidRDefault="00E51664">
            <w:pPr>
              <w:snapToGrid w:val="0"/>
              <w:rPr>
                <w:rFonts w:eastAsia="等线"/>
                <w:bCs/>
                <w:color w:val="FF0000"/>
                <w:sz w:val="18"/>
                <w:szCs w:val="18"/>
                <w:lang w:eastAsia="zh-CN"/>
              </w:rPr>
            </w:pPr>
            <w:r>
              <w:rPr>
                <w:rFonts w:eastAsia="等线"/>
                <w:bCs/>
                <w:sz w:val="18"/>
                <w:szCs w:val="18"/>
                <w:lang w:eastAsia="zh-CN"/>
              </w:rPr>
              <w:t xml:space="preserve">Apple: </w:t>
            </w:r>
            <w:r w:rsidRPr="00E51664">
              <w:rPr>
                <w:rFonts w:eastAsia="等线"/>
                <w:bCs/>
                <w:color w:val="FF0000"/>
                <w:sz w:val="18"/>
                <w:szCs w:val="18"/>
                <w:lang w:eastAsia="zh-CN"/>
              </w:rPr>
              <w:t>E</w:t>
            </w:r>
          </w:p>
          <w:p w14:paraId="0D7189D9" w14:textId="77777777" w:rsidR="005B3B0B" w:rsidRDefault="005B3B0B">
            <w:pPr>
              <w:snapToGrid w:val="0"/>
              <w:rPr>
                <w:rFonts w:eastAsia="等线"/>
                <w:bCs/>
                <w:color w:val="FF0000"/>
                <w:sz w:val="18"/>
                <w:szCs w:val="18"/>
                <w:lang w:eastAsia="zh-CN"/>
              </w:rPr>
            </w:pPr>
          </w:p>
          <w:p w14:paraId="01F27CE1" w14:textId="09D55039" w:rsidR="005B3B0B" w:rsidRDefault="005B3B0B">
            <w:pPr>
              <w:snapToGrid w:val="0"/>
              <w:rPr>
                <w:rFonts w:eastAsia="等线"/>
                <w:bCs/>
                <w:sz w:val="18"/>
                <w:szCs w:val="18"/>
                <w:lang w:eastAsia="zh-CN"/>
              </w:rPr>
            </w:pPr>
            <w:r>
              <w:rPr>
                <w:rFonts w:eastAsia="等线"/>
                <w:bCs/>
                <w:sz w:val="18"/>
                <w:szCs w:val="18"/>
                <w:lang w:eastAsia="zh-CN"/>
              </w:rPr>
              <w:t xml:space="preserve">ZTE: </w:t>
            </w:r>
            <w:r>
              <w:rPr>
                <w:rFonts w:eastAsia="等线"/>
                <w:bCs/>
                <w:color w:val="FF0000"/>
                <w:sz w:val="18"/>
                <w:szCs w:val="18"/>
                <w:lang w:eastAsia="zh-CN"/>
              </w:rPr>
              <w:t>E, alignment CR is also fine</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E6" w14:textId="77777777" w:rsidR="003F5D58" w:rsidRDefault="003E00F1">
            <w:pPr>
              <w:snapToGrid w:val="0"/>
              <w:jc w:val="left"/>
              <w:rPr>
                <w:rFonts w:eastAsia="等线"/>
                <w:sz w:val="18"/>
                <w:szCs w:val="18"/>
                <w:lang w:eastAsia="zh-CN"/>
              </w:rPr>
            </w:pPr>
            <w:r>
              <w:rPr>
                <w:rFonts w:eastAsia="等线"/>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8"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E9" w14:textId="77777777" w:rsidR="003F5D58" w:rsidRDefault="003E00F1">
            <w:pPr>
              <w:snapToGrid w:val="0"/>
              <w:jc w:val="left"/>
              <w:rPr>
                <w:rFonts w:eastAsia="等线"/>
                <w:sz w:val="18"/>
                <w:szCs w:val="18"/>
                <w:lang w:eastAsia="zh-CN"/>
              </w:rPr>
            </w:pPr>
            <w:r>
              <w:rPr>
                <w:rFonts w:eastAsia="等线"/>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B"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EC" w14:textId="77777777" w:rsidR="003F5D58" w:rsidRDefault="003E00F1">
            <w:pPr>
              <w:snapToGrid w:val="0"/>
              <w:jc w:val="left"/>
              <w:rPr>
                <w:rFonts w:eastAsia="等线"/>
                <w:sz w:val="18"/>
                <w:szCs w:val="18"/>
                <w:lang w:eastAsia="zh-CN"/>
              </w:rPr>
            </w:pPr>
            <w:r>
              <w:rPr>
                <w:rFonts w:eastAsia="等线"/>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等线"/>
                <w:sz w:val="18"/>
                <w:szCs w:val="18"/>
                <w:lang w:eastAsia="zh-CN"/>
              </w:rPr>
            </w:pPr>
          </w:p>
          <w:p w14:paraId="4605DCD4"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OK to discuss during the e-meeting.</w:t>
            </w:r>
          </w:p>
          <w:p w14:paraId="0BDCC53C" w14:textId="77777777" w:rsidR="00A75B4A" w:rsidRDefault="00A75B4A" w:rsidP="00984003">
            <w:pPr>
              <w:snapToGrid w:val="0"/>
              <w:rPr>
                <w:rFonts w:eastAsia="等线"/>
                <w:bCs/>
                <w:sz w:val="18"/>
                <w:szCs w:val="18"/>
                <w:lang w:eastAsia="zh-CN"/>
              </w:rPr>
            </w:pPr>
          </w:p>
          <w:p w14:paraId="37A7A78C" w14:textId="77777777" w:rsidR="00A75B4A" w:rsidRDefault="00A75B4A" w:rsidP="00984003">
            <w:pPr>
              <w:snapToGrid w:val="0"/>
              <w:rPr>
                <w:rFonts w:eastAsia="等线"/>
                <w:bCs/>
                <w:sz w:val="18"/>
                <w:szCs w:val="18"/>
                <w:lang w:eastAsia="zh-CN"/>
              </w:rPr>
            </w:pPr>
            <w:r>
              <w:rPr>
                <w:rFonts w:eastAsia="等线"/>
                <w:bCs/>
                <w:sz w:val="18"/>
                <w:szCs w:val="18"/>
                <w:lang w:eastAsia="zh-CN"/>
              </w:rPr>
              <w:t>QC: Agree</w:t>
            </w:r>
          </w:p>
          <w:p w14:paraId="09BD96E8" w14:textId="77777777" w:rsidR="00F83659" w:rsidRDefault="00F83659" w:rsidP="00984003">
            <w:pPr>
              <w:snapToGrid w:val="0"/>
              <w:rPr>
                <w:rFonts w:eastAsia="等线"/>
                <w:bCs/>
                <w:sz w:val="18"/>
                <w:szCs w:val="18"/>
                <w:lang w:eastAsia="zh-CN"/>
              </w:rPr>
            </w:pPr>
          </w:p>
          <w:p w14:paraId="4D2F647B" w14:textId="77777777" w:rsidR="00F83659" w:rsidRDefault="00F83659" w:rsidP="00984003">
            <w:pPr>
              <w:snapToGrid w:val="0"/>
              <w:rPr>
                <w:bCs/>
                <w:sz w:val="18"/>
                <w:szCs w:val="18"/>
                <w:lang w:eastAsia="zh-CN"/>
              </w:rPr>
            </w:pPr>
            <w:r>
              <w:rPr>
                <w:rFonts w:eastAsia="等线"/>
                <w:bCs/>
                <w:sz w:val="18"/>
                <w:szCs w:val="18"/>
                <w:lang w:eastAsia="zh-CN"/>
              </w:rPr>
              <w:t>Samsung</w:t>
            </w:r>
            <w:r w:rsidRPr="00656780">
              <w:rPr>
                <w:rFonts w:eastAsia="等线"/>
                <w:bCs/>
                <w:sz w:val="18"/>
                <w:szCs w:val="18"/>
                <w:lang w:eastAsia="zh-CN"/>
              </w:rPr>
              <w:t xml:space="preserve">: </w:t>
            </w:r>
            <w:r w:rsidR="00656780" w:rsidRPr="00656780">
              <w:rPr>
                <w:rFonts w:eastAsia="等线"/>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 xml:space="preserve">need update (e.g. </w:t>
            </w:r>
            <w:r w:rsidR="00656780">
              <w:rPr>
                <w:bCs/>
                <w:sz w:val="18"/>
                <w:szCs w:val="18"/>
                <w:lang w:eastAsia="zh-CN"/>
              </w:rPr>
              <w:t xml:space="preserve">it is stated that </w:t>
            </w:r>
            <w:r w:rsidR="00656780" w:rsidRPr="00656780">
              <w:rPr>
                <w:rFonts w:eastAsia="宋体"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gNB how to set the DAI value) but generally OK with the CR itself.</w:t>
            </w:r>
          </w:p>
          <w:p w14:paraId="7ED937B9" w14:textId="77777777" w:rsidR="004373D6" w:rsidRDefault="004373D6" w:rsidP="00984003">
            <w:pPr>
              <w:snapToGrid w:val="0"/>
              <w:rPr>
                <w:rFonts w:eastAsia="等线"/>
                <w:sz w:val="16"/>
                <w:szCs w:val="18"/>
                <w:lang w:eastAsia="zh-CN"/>
              </w:rPr>
            </w:pPr>
          </w:p>
          <w:p w14:paraId="462B3047" w14:textId="5DB814AD" w:rsidR="004373D6" w:rsidRDefault="004373D6" w:rsidP="00984003">
            <w:pPr>
              <w:snapToGrid w:val="0"/>
              <w:rPr>
                <w:rFonts w:eastAsia="宋体"/>
                <w:sz w:val="18"/>
                <w:szCs w:val="18"/>
                <w:lang w:eastAsia="zh-CN"/>
              </w:rPr>
            </w:pPr>
            <w:r w:rsidRPr="004373D6">
              <w:rPr>
                <w:rFonts w:eastAsia="宋体" w:hint="eastAsia"/>
                <w:sz w:val="18"/>
                <w:szCs w:val="18"/>
                <w:lang w:eastAsia="zh-CN"/>
              </w:rPr>
              <w:t>Langbo:</w:t>
            </w:r>
            <w:r w:rsidRPr="004373D6">
              <w:rPr>
                <w:rFonts w:eastAsia="宋体"/>
                <w:sz w:val="18"/>
                <w:szCs w:val="18"/>
                <w:lang w:eastAsia="zh-CN"/>
              </w:rPr>
              <w:t xml:space="preserve"> Agree with FL assessment. </w:t>
            </w:r>
            <w:r w:rsidR="00584A52">
              <w:rPr>
                <w:rFonts w:eastAsia="宋体"/>
                <w:sz w:val="18"/>
                <w:szCs w:val="18"/>
                <w:lang w:eastAsia="zh-CN"/>
              </w:rPr>
              <w:t>This CR is d</w:t>
            </w:r>
            <w:r>
              <w:rPr>
                <w:rFonts w:eastAsia="宋体"/>
                <w:sz w:val="18"/>
                <w:szCs w:val="18"/>
                <w:lang w:eastAsia="zh-CN"/>
              </w:rPr>
              <w:t xml:space="preserve">ifferent from previous discussions on PUCCH power control for Type-1 HARQ-ACK codebook, </w:t>
            </w:r>
            <w:r w:rsidR="00584A52">
              <w:rPr>
                <w:rFonts w:eastAsia="宋体"/>
                <w:sz w:val="18"/>
                <w:szCs w:val="18"/>
                <w:lang w:eastAsia="zh-CN"/>
              </w:rPr>
              <w:t>for which</w:t>
            </w:r>
            <w:r>
              <w:rPr>
                <w:rFonts w:eastAsia="宋体"/>
                <w:sz w:val="18"/>
                <w:szCs w:val="18"/>
                <w:lang w:eastAsia="zh-CN"/>
              </w:rPr>
              <w:t xml:space="preserve"> an overestimated PUCCH transmit power may not be a</w:t>
            </w:r>
            <w:r w:rsidR="00584A52">
              <w:rPr>
                <w:rFonts w:eastAsia="宋体"/>
                <w:sz w:val="18"/>
                <w:szCs w:val="18"/>
                <w:lang w:eastAsia="zh-CN"/>
              </w:rPr>
              <w:t>n</w:t>
            </w:r>
            <w:r>
              <w:rPr>
                <w:rFonts w:eastAsia="宋体"/>
                <w:sz w:val="18"/>
                <w:szCs w:val="18"/>
                <w:lang w:eastAsia="zh-CN"/>
              </w:rPr>
              <w:t xml:space="preserve"> issue</w:t>
            </w:r>
            <w:r w:rsidR="00584A52">
              <w:rPr>
                <w:rFonts w:eastAsia="宋体"/>
                <w:sz w:val="18"/>
                <w:szCs w:val="18"/>
                <w:lang w:eastAsia="zh-CN"/>
              </w:rPr>
              <w:t>. T</w:t>
            </w:r>
            <w:r>
              <w:rPr>
                <w:rFonts w:eastAsia="宋体"/>
                <w:sz w:val="18"/>
                <w:szCs w:val="18"/>
                <w:lang w:eastAsia="zh-CN"/>
              </w:rPr>
              <w:t>his CR addresses the issue of underestimated PUCCH power</w:t>
            </w:r>
            <w:r w:rsidR="00584A52">
              <w:rPr>
                <w:rFonts w:eastAsia="宋体"/>
                <w:sz w:val="18"/>
                <w:szCs w:val="18"/>
                <w:lang w:eastAsia="zh-CN"/>
              </w:rPr>
              <w:t xml:space="preserve"> for Type-2 HARQ-ACK codebook</w:t>
            </w:r>
            <w:r>
              <w:rPr>
                <w:rFonts w:eastAsia="宋体"/>
                <w:sz w:val="18"/>
                <w:szCs w:val="18"/>
                <w:lang w:eastAsia="zh-CN"/>
              </w:rPr>
              <w:t>, which will lead to degraded PUCCH performance. We think</w:t>
            </w:r>
            <w:r w:rsidR="00584A52">
              <w:rPr>
                <w:rFonts w:eastAsia="宋体"/>
                <w:sz w:val="18"/>
                <w:szCs w:val="18"/>
                <w:lang w:eastAsia="zh-CN"/>
              </w:rPr>
              <w:t xml:space="preserve"> it</w:t>
            </w:r>
            <w:r>
              <w:rPr>
                <w:rFonts w:eastAsia="宋体"/>
                <w:sz w:val="18"/>
                <w:szCs w:val="18"/>
                <w:lang w:eastAsia="zh-CN"/>
              </w:rPr>
              <w:t xml:space="preserve"> is essential.</w:t>
            </w:r>
          </w:p>
          <w:p w14:paraId="577354C6" w14:textId="77777777" w:rsidR="005B3B0B" w:rsidRDefault="005B3B0B" w:rsidP="00984003">
            <w:pPr>
              <w:snapToGrid w:val="0"/>
              <w:rPr>
                <w:rFonts w:eastAsia="宋体"/>
                <w:sz w:val="18"/>
                <w:szCs w:val="18"/>
                <w:lang w:eastAsia="zh-CN"/>
              </w:rPr>
            </w:pPr>
          </w:p>
          <w:p w14:paraId="2D7942FE" w14:textId="77777777" w:rsidR="005B3B0B" w:rsidRDefault="005B3B0B" w:rsidP="005B3B0B">
            <w:pPr>
              <w:snapToGrid w:val="0"/>
              <w:rPr>
                <w:rFonts w:eastAsia="等线"/>
                <w:bCs/>
                <w:sz w:val="18"/>
                <w:szCs w:val="18"/>
                <w:lang w:eastAsia="zh-CN"/>
              </w:rPr>
            </w:pPr>
            <w:r>
              <w:rPr>
                <w:rFonts w:eastAsia="等线"/>
                <w:bCs/>
                <w:sz w:val="18"/>
                <w:szCs w:val="18"/>
                <w:lang w:eastAsia="zh-CN"/>
              </w:rPr>
              <w:t>ZTE: Agree</w:t>
            </w:r>
          </w:p>
          <w:p w14:paraId="7E88275D" w14:textId="77777777" w:rsidR="005B3B0B" w:rsidRDefault="005B3B0B" w:rsidP="00984003">
            <w:pPr>
              <w:snapToGrid w:val="0"/>
              <w:rPr>
                <w:rFonts w:eastAsia="宋体"/>
                <w:sz w:val="18"/>
                <w:szCs w:val="18"/>
                <w:lang w:eastAsia="zh-CN"/>
              </w:rPr>
            </w:pPr>
          </w:p>
          <w:p w14:paraId="49A8DBDC" w14:textId="6E07754A" w:rsidR="004373D6" w:rsidRDefault="004373D6" w:rsidP="00984003">
            <w:pPr>
              <w:snapToGrid w:val="0"/>
              <w:rPr>
                <w:rFonts w:eastAsia="宋体"/>
                <w:sz w:val="18"/>
                <w:szCs w:val="18"/>
                <w:lang w:eastAsia="zh-CN"/>
              </w:rPr>
            </w:pPr>
          </w:p>
          <w:p w14:paraId="01F27CF0" w14:textId="3DE48274" w:rsidR="004373D6" w:rsidRPr="004373D6" w:rsidRDefault="004373D6" w:rsidP="00984003">
            <w:pPr>
              <w:snapToGrid w:val="0"/>
              <w:rPr>
                <w:rFonts w:eastAsia="等线"/>
                <w:b/>
                <w:bCs/>
                <w:sz w:val="16"/>
                <w:szCs w:val="18"/>
                <w:lang w:eastAsia="zh-CN"/>
              </w:rPr>
            </w:pP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Type-2 HARQ-ACK codebook in PUSCH for NTN.</w:t>
            </w:r>
          </w:p>
          <w:p w14:paraId="01F27CF4"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F5" w14:textId="77777777" w:rsidR="003F5D58" w:rsidRDefault="003E00F1">
            <w:pPr>
              <w:snapToGrid w:val="0"/>
              <w:jc w:val="left"/>
              <w:rPr>
                <w:rFonts w:eastAsia="等线"/>
                <w:sz w:val="18"/>
                <w:szCs w:val="18"/>
                <w:lang w:eastAsia="zh-CN"/>
              </w:rPr>
            </w:pPr>
            <w:r>
              <w:rPr>
                <w:rFonts w:eastAsia="等线"/>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7"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F8" w14:textId="77777777" w:rsidR="003F5D58" w:rsidRDefault="003E00F1">
            <w:pPr>
              <w:snapToGrid w:val="0"/>
              <w:jc w:val="left"/>
              <w:rPr>
                <w:rFonts w:eastAsia="等线"/>
                <w:sz w:val="18"/>
                <w:szCs w:val="18"/>
                <w:lang w:eastAsia="zh-CN"/>
              </w:rPr>
            </w:pPr>
            <w:r>
              <w:rPr>
                <w:rFonts w:eastAsia="等线"/>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等线"/>
                <w:sz w:val="18"/>
                <w:szCs w:val="18"/>
                <w:lang w:eastAsia="zh-CN"/>
              </w:rPr>
              <w:t xml:space="preserve">by excluding the PDCCH </w:t>
            </w:r>
            <w:r>
              <w:rPr>
                <w:rFonts w:eastAsia="等线"/>
                <w:sz w:val="18"/>
                <w:szCs w:val="18"/>
                <w:lang w:eastAsia="zh-CN"/>
              </w:rPr>
              <w:lastRenderedPageBreak/>
              <w:t>scheduling PDSCH receptions with disabled HARQ-ACK information.</w:t>
            </w:r>
          </w:p>
          <w:p w14:paraId="01F27CF9"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A"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FB" w14:textId="77777777" w:rsidR="003F5D58" w:rsidRDefault="003E00F1">
            <w:pPr>
              <w:snapToGrid w:val="0"/>
              <w:jc w:val="left"/>
              <w:rPr>
                <w:rFonts w:eastAsia="等线"/>
                <w:sz w:val="18"/>
                <w:szCs w:val="18"/>
                <w:lang w:eastAsia="zh-CN"/>
              </w:rPr>
            </w:pPr>
            <w:r>
              <w:rPr>
                <w:rFonts w:eastAsia="等线"/>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lastRenderedPageBreak/>
              <w:t>[5]</w:t>
            </w:r>
          </w:p>
        </w:tc>
        <w:tc>
          <w:tcPr>
            <w:tcW w:w="532" w:type="pct"/>
          </w:tcPr>
          <w:p w14:paraId="01F27CFD"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5A9E38E" w14:textId="77777777" w:rsidR="003F5D58" w:rsidRDefault="00BA6C3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3F1F106A" w14:textId="77777777" w:rsidR="00646588" w:rsidRDefault="00646588">
            <w:pPr>
              <w:snapToGrid w:val="0"/>
              <w:rPr>
                <w:rFonts w:eastAsia="等线"/>
                <w:sz w:val="18"/>
                <w:szCs w:val="18"/>
                <w:lang w:eastAsia="zh-CN"/>
              </w:rPr>
            </w:pPr>
          </w:p>
          <w:p w14:paraId="55E46A08" w14:textId="77777777" w:rsidR="00646588" w:rsidRDefault="00646588">
            <w:pPr>
              <w:snapToGrid w:val="0"/>
              <w:rPr>
                <w:rFonts w:eastAsia="等线"/>
                <w:bCs/>
                <w:sz w:val="18"/>
                <w:szCs w:val="18"/>
                <w:lang w:eastAsia="zh-CN"/>
              </w:rPr>
            </w:pPr>
            <w:r>
              <w:rPr>
                <w:rFonts w:eastAsia="等线"/>
                <w:bCs/>
                <w:sz w:val="18"/>
                <w:szCs w:val="18"/>
                <w:lang w:eastAsia="zh-CN"/>
              </w:rPr>
              <w:t>[Nokia, NSB]: OK to discuss during the e-meeting.</w:t>
            </w:r>
          </w:p>
          <w:p w14:paraId="2E517F4D" w14:textId="77777777" w:rsidR="00D9310B" w:rsidRDefault="00D9310B">
            <w:pPr>
              <w:snapToGrid w:val="0"/>
              <w:rPr>
                <w:rFonts w:eastAsia="等线"/>
                <w:bCs/>
                <w:sz w:val="18"/>
                <w:szCs w:val="18"/>
                <w:lang w:eastAsia="zh-CN"/>
              </w:rPr>
            </w:pPr>
          </w:p>
          <w:p w14:paraId="04BC671D" w14:textId="77777777" w:rsidR="00D9310B" w:rsidRDefault="00D9310B">
            <w:pPr>
              <w:snapToGrid w:val="0"/>
              <w:rPr>
                <w:rFonts w:eastAsia="等线"/>
                <w:bCs/>
                <w:sz w:val="18"/>
                <w:szCs w:val="18"/>
                <w:lang w:eastAsia="zh-CN"/>
              </w:rPr>
            </w:pPr>
            <w:r>
              <w:rPr>
                <w:rFonts w:eastAsia="等线"/>
                <w:bCs/>
                <w:sz w:val="18"/>
                <w:szCs w:val="18"/>
                <w:lang w:eastAsia="zh-CN"/>
              </w:rPr>
              <w:t>QC: Agree with the proposed changes.</w:t>
            </w:r>
          </w:p>
          <w:p w14:paraId="22C05B86" w14:textId="77777777" w:rsidR="00F83659" w:rsidRDefault="00F83659">
            <w:pPr>
              <w:snapToGrid w:val="0"/>
              <w:rPr>
                <w:rFonts w:eastAsia="等线"/>
                <w:bCs/>
                <w:sz w:val="18"/>
                <w:szCs w:val="18"/>
                <w:lang w:eastAsia="zh-CN"/>
              </w:rPr>
            </w:pPr>
          </w:p>
          <w:p w14:paraId="08C75E55" w14:textId="27A8DFB0" w:rsidR="00656780" w:rsidRDefault="00F83659" w:rsidP="00656780">
            <w:pPr>
              <w:snapToGrid w:val="0"/>
              <w:rPr>
                <w:rFonts w:eastAsia="等线"/>
                <w:bCs/>
                <w:sz w:val="18"/>
                <w:szCs w:val="18"/>
                <w:lang w:eastAsia="zh-CN"/>
              </w:rPr>
            </w:pPr>
            <w:r>
              <w:rPr>
                <w:rFonts w:eastAsia="等线"/>
                <w:bCs/>
                <w:sz w:val="18"/>
                <w:szCs w:val="18"/>
                <w:lang w:eastAsia="zh-CN"/>
              </w:rPr>
              <w:t>Samsung: OK to discuss</w:t>
            </w:r>
            <w:r w:rsidR="00656780">
              <w:rPr>
                <w:rFonts w:eastAsia="等线"/>
                <w:bCs/>
                <w:sz w:val="18"/>
                <w:szCs w:val="18"/>
                <w:lang w:eastAsia="zh-CN"/>
              </w:rPr>
              <w:t>.</w:t>
            </w:r>
          </w:p>
          <w:p w14:paraId="54347F80" w14:textId="77777777" w:rsidR="00F83659" w:rsidRDefault="00F83659" w:rsidP="00F83659">
            <w:pPr>
              <w:snapToGrid w:val="0"/>
              <w:rPr>
                <w:rFonts w:eastAsia="等线"/>
                <w:bCs/>
                <w:sz w:val="18"/>
                <w:szCs w:val="18"/>
                <w:lang w:eastAsia="zh-CN"/>
              </w:rPr>
            </w:pPr>
          </w:p>
          <w:p w14:paraId="7D0C45C9" w14:textId="3326F06F" w:rsidR="004373D6" w:rsidRDefault="004373D6" w:rsidP="004373D6">
            <w:pPr>
              <w:snapToGrid w:val="0"/>
              <w:rPr>
                <w:rFonts w:eastAsia="等线"/>
                <w:bCs/>
                <w:sz w:val="18"/>
                <w:szCs w:val="18"/>
                <w:lang w:eastAsia="zh-CN"/>
              </w:rPr>
            </w:pPr>
            <w:r>
              <w:rPr>
                <w:rFonts w:eastAsia="等线"/>
                <w:bCs/>
                <w:sz w:val="18"/>
                <w:szCs w:val="18"/>
                <w:lang w:eastAsia="zh-CN"/>
              </w:rPr>
              <w:t>Langbo: Agree with FL</w:t>
            </w:r>
            <w:r w:rsidR="00584A52">
              <w:rPr>
                <w:rFonts w:eastAsia="等线"/>
                <w:bCs/>
                <w:sz w:val="18"/>
                <w:szCs w:val="18"/>
                <w:lang w:eastAsia="zh-CN"/>
              </w:rPr>
              <w:t>’s assessment</w:t>
            </w:r>
            <w:r>
              <w:rPr>
                <w:rFonts w:eastAsia="等线"/>
                <w:bCs/>
                <w:sz w:val="18"/>
                <w:szCs w:val="18"/>
                <w:lang w:eastAsia="zh-CN"/>
              </w:rPr>
              <w:t>.</w:t>
            </w:r>
          </w:p>
          <w:p w14:paraId="200BC3D2" w14:textId="77777777" w:rsidR="005B3B0B" w:rsidRDefault="005B3B0B" w:rsidP="004373D6">
            <w:pPr>
              <w:snapToGrid w:val="0"/>
              <w:rPr>
                <w:rFonts w:eastAsia="等线"/>
                <w:bCs/>
                <w:sz w:val="18"/>
                <w:szCs w:val="18"/>
                <w:lang w:eastAsia="zh-CN"/>
              </w:rPr>
            </w:pPr>
          </w:p>
          <w:p w14:paraId="7E6415F1" w14:textId="77777777" w:rsidR="005B3B0B" w:rsidRDefault="005B3B0B" w:rsidP="004373D6">
            <w:pPr>
              <w:snapToGrid w:val="0"/>
              <w:rPr>
                <w:rFonts w:eastAsia="等线"/>
                <w:bCs/>
                <w:sz w:val="18"/>
                <w:szCs w:val="18"/>
                <w:lang w:eastAsia="zh-CN"/>
              </w:rPr>
            </w:pPr>
          </w:p>
          <w:p w14:paraId="7B78559C" w14:textId="77777777" w:rsidR="005B3B0B" w:rsidRDefault="005B3B0B" w:rsidP="005B3B0B">
            <w:pPr>
              <w:snapToGrid w:val="0"/>
              <w:rPr>
                <w:rFonts w:eastAsia="等线"/>
                <w:bCs/>
                <w:sz w:val="18"/>
                <w:szCs w:val="18"/>
                <w:lang w:eastAsia="zh-CN"/>
              </w:rPr>
            </w:pPr>
            <w:r>
              <w:rPr>
                <w:rFonts w:eastAsia="等线"/>
                <w:bCs/>
                <w:sz w:val="18"/>
                <w:szCs w:val="18"/>
                <w:lang w:eastAsia="zh-CN"/>
              </w:rPr>
              <w:t>ZTE: Agree</w:t>
            </w:r>
          </w:p>
          <w:p w14:paraId="60AAC9C4" w14:textId="77777777" w:rsidR="005B3B0B" w:rsidRDefault="005B3B0B" w:rsidP="004373D6">
            <w:pPr>
              <w:snapToGrid w:val="0"/>
              <w:rPr>
                <w:rFonts w:eastAsia="等线"/>
                <w:bCs/>
                <w:sz w:val="18"/>
                <w:szCs w:val="18"/>
                <w:lang w:eastAsia="zh-CN"/>
              </w:rPr>
            </w:pPr>
          </w:p>
          <w:p w14:paraId="01F27CFE" w14:textId="472E3F05" w:rsidR="004373D6" w:rsidRDefault="004373D6" w:rsidP="00F83659">
            <w:pPr>
              <w:snapToGrid w:val="0"/>
              <w:rPr>
                <w:rFonts w:eastAsia="等线"/>
                <w:bCs/>
                <w:sz w:val="18"/>
                <w:szCs w:val="18"/>
                <w:lang w:eastAsia="zh-CN"/>
              </w:rPr>
            </w:pPr>
          </w:p>
        </w:tc>
      </w:tr>
    </w:tbl>
    <w:p w14:paraId="01F27D00" w14:textId="77777777"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3"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F92E" w14:textId="77777777" w:rsidR="004E601C" w:rsidRDefault="004E601C" w:rsidP="00C95F72">
      <w:r>
        <w:separator/>
      </w:r>
    </w:p>
  </w:endnote>
  <w:endnote w:type="continuationSeparator" w:id="0">
    <w:p w14:paraId="72C9F425" w14:textId="77777777" w:rsidR="004E601C" w:rsidRDefault="004E601C"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46EB0" w14:textId="77777777" w:rsidR="004E601C" w:rsidRDefault="004E601C" w:rsidP="00C95F72">
      <w:r>
        <w:separator/>
      </w:r>
    </w:p>
  </w:footnote>
  <w:footnote w:type="continuationSeparator" w:id="0">
    <w:p w14:paraId="4D5F92B2" w14:textId="77777777" w:rsidR="004E601C" w:rsidRDefault="004E601C" w:rsidP="00C95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34"/>
  </w:num>
  <w:num w:numId="5">
    <w:abstractNumId w:val="1"/>
  </w:num>
  <w:num w:numId="6">
    <w:abstractNumId w:val="0"/>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27"/>
  </w:num>
  <w:num w:numId="17">
    <w:abstractNumId w:val="26"/>
  </w:num>
  <w:num w:numId="18">
    <w:abstractNumId w:val="33"/>
  </w:num>
  <w:num w:numId="19">
    <w:abstractNumId w:val="14"/>
  </w:num>
  <w:num w:numId="20">
    <w:abstractNumId w:val="24"/>
  </w:num>
  <w:num w:numId="21">
    <w:abstractNumId w:val="35"/>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6"/>
  </w:num>
  <w:num w:numId="29">
    <w:abstractNumId w:val="31"/>
  </w:num>
  <w:num w:numId="30">
    <w:abstractNumId w:val="12"/>
  </w:num>
  <w:num w:numId="31">
    <w:abstractNumId w:val="28"/>
  </w:num>
  <w:num w:numId="32">
    <w:abstractNumId w:val="19"/>
  </w:num>
  <w:num w:numId="33">
    <w:abstractNumId w:val="30"/>
  </w:num>
  <w:num w:numId="34">
    <w:abstractNumId w:val="10"/>
  </w:num>
  <w:num w:numId="35">
    <w:abstractNumId w:val="32"/>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unhideWhenUsed/>
    <w:qFormat/>
    <w:rPr>
      <w:rFonts w:ascii="Segoe UI" w:eastAsia="宋体" w:hAnsi="Segoe UI" w:cs="Segoe UI"/>
      <w:sz w:val="18"/>
      <w:szCs w:val="18"/>
      <w:lang w:eastAsia="en-US"/>
    </w:rPr>
  </w:style>
  <w:style w:type="paragraph" w:styleId="a6">
    <w:name w:val="Body Text"/>
    <w:basedOn w:val="a1"/>
    <w:link w:val="Char0"/>
    <w:unhideWhenUsed/>
    <w:qFormat/>
    <w:pPr>
      <w:spacing w:after="120"/>
    </w:pPr>
    <w:rPr>
      <w:rFonts w:eastAsia="Times New Roman"/>
      <w:lang w:eastAsia="zh-CN"/>
    </w:rPr>
  </w:style>
  <w:style w:type="paragraph" w:styleId="2">
    <w:name w:val="Body Text 2"/>
    <w:basedOn w:val="a1"/>
    <w:link w:val="2Char0"/>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2">
    <w:name w:val="Body Text 3"/>
    <w:basedOn w:val="a1"/>
    <w:link w:val="3Char0"/>
    <w:qFormat/>
    <w:rPr>
      <w:rFonts w:eastAsia="MS Gothic"/>
      <w:szCs w:val="20"/>
      <w:lang w:val="en-GB" w:eastAsia="ja-JP"/>
    </w:rPr>
  </w:style>
  <w:style w:type="paragraph" w:styleId="a7">
    <w:name w:val="Body Text Indent"/>
    <w:basedOn w:val="a1"/>
    <w:link w:val="Char1"/>
    <w:uiPriority w:val="99"/>
    <w:pPr>
      <w:spacing w:after="120"/>
      <w:ind w:left="283"/>
    </w:pPr>
    <w:rPr>
      <w:rFonts w:eastAsia="宋体"/>
      <w:sz w:val="20"/>
      <w:szCs w:val="20"/>
      <w:lang w:val="en-GB" w:eastAsia="en-US"/>
    </w:rPr>
  </w:style>
  <w:style w:type="paragraph" w:styleId="22">
    <w:name w:val="Body Text First Indent 2"/>
    <w:basedOn w:val="a7"/>
    <w:link w:val="2Char1"/>
    <w:qFormat/>
    <w:pPr>
      <w:spacing w:after="180"/>
      <w:ind w:leftChars="400" w:left="851" w:firstLineChars="100" w:firstLine="210"/>
    </w:pPr>
    <w:rPr>
      <w:rFonts w:eastAsia="MS Mincho"/>
    </w:rPr>
  </w:style>
  <w:style w:type="paragraph" w:styleId="20">
    <w:name w:val="Body Text Indent 2"/>
    <w:basedOn w:val="a1"/>
    <w:link w:val="2Char2"/>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Char1"/>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8">
    <w:name w:val="caption"/>
    <w:basedOn w:val="a1"/>
    <w:next w:val="a1"/>
    <w:link w:val="Char2"/>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9">
    <w:name w:val="annotation reference"/>
    <w:basedOn w:val="a2"/>
    <w:unhideWhenUsed/>
    <w:qFormat/>
    <w:rPr>
      <w:sz w:val="16"/>
      <w:szCs w:val="16"/>
    </w:rPr>
  </w:style>
  <w:style w:type="paragraph" w:styleId="aa">
    <w:name w:val="annotation text"/>
    <w:basedOn w:val="a1"/>
    <w:link w:val="Char3"/>
    <w:unhideWhenUsed/>
    <w:qFormat/>
    <w:pPr>
      <w:spacing w:after="160"/>
    </w:pPr>
    <w:rPr>
      <w:rFonts w:asciiTheme="minorHAnsi" w:eastAsia="宋体" w:hAnsiTheme="minorHAnsi" w:cstheme="minorBidi"/>
      <w:sz w:val="20"/>
      <w:szCs w:val="20"/>
      <w:lang w:eastAsia="en-US"/>
    </w:rPr>
  </w:style>
  <w:style w:type="paragraph" w:styleId="ab">
    <w:name w:val="annotation subject"/>
    <w:basedOn w:val="aa"/>
    <w:next w:val="aa"/>
    <w:link w:val="Char4"/>
    <w:uiPriority w:val="99"/>
    <w:unhideWhenUsed/>
    <w:qFormat/>
    <w:rPr>
      <w:b/>
      <w:bCs/>
    </w:rPr>
  </w:style>
  <w:style w:type="paragraph" w:styleId="ac">
    <w:name w:val="Date"/>
    <w:basedOn w:val="a1"/>
    <w:next w:val="a1"/>
    <w:link w:val="Char5"/>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d">
    <w:name w:val="Document Map"/>
    <w:basedOn w:val="a1"/>
    <w:link w:val="Char6"/>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e">
    <w:name w:val="Emphasis"/>
    <w:basedOn w:val="a2"/>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1">
    <w:name w:val="footnote reference"/>
    <w:qFormat/>
    <w:rPr>
      <w:b/>
      <w:position w:val="6"/>
      <w:sz w:val="16"/>
    </w:rPr>
  </w:style>
  <w:style w:type="paragraph" w:styleId="af2">
    <w:name w:val="footnote text"/>
    <w:basedOn w:val="a1"/>
    <w:link w:val="Char8"/>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3">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basedOn w:val="a2"/>
    <w:uiPriority w:val="99"/>
    <w:unhideWhenUsed/>
    <w:qFormat/>
    <w:rPr>
      <w:color w:val="0563C1"/>
      <w:u w:val="single"/>
    </w:rPr>
  </w:style>
  <w:style w:type="paragraph" w:styleId="10">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3">
    <w:name w:val="index 2"/>
    <w:basedOn w:val="10"/>
    <w:next w:val="a1"/>
    <w:qFormat/>
    <w:pPr>
      <w:ind w:left="284"/>
    </w:pPr>
  </w:style>
  <w:style w:type="paragraph" w:styleId="af5">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6">
    <w:name w:val="line number"/>
    <w:qFormat/>
    <w:rPr>
      <w:rFonts w:ascii="Arial" w:eastAsia="宋体" w:hAnsi="Arial" w:cs="Arial"/>
      <w:color w:val="0000FF"/>
      <w:kern w:val="2"/>
      <w:sz w:val="18"/>
      <w:lang w:val="en-US" w:eastAsia="zh-CN" w:bidi="ar-SA"/>
    </w:rPr>
  </w:style>
  <w:style w:type="paragraph" w:styleId="af7">
    <w:name w:val="List"/>
    <w:basedOn w:val="a1"/>
    <w:link w:val="Chara"/>
    <w:unhideWhenUsed/>
    <w:qFormat/>
    <w:pPr>
      <w:ind w:left="360" w:hanging="360"/>
      <w:contextualSpacing/>
    </w:pPr>
  </w:style>
  <w:style w:type="paragraph" w:styleId="24">
    <w:name w:val="List 2"/>
    <w:basedOn w:val="a1"/>
    <w:link w:val="2Char3"/>
    <w:unhideWhenUsed/>
    <w:qFormat/>
    <w:pPr>
      <w:ind w:leftChars="200" w:left="100" w:hangingChars="200" w:hanging="200"/>
      <w:contextualSpacing/>
    </w:pPr>
  </w:style>
  <w:style w:type="paragraph" w:styleId="33">
    <w:name w:val="List 3"/>
    <w:basedOn w:val="24"/>
    <w:link w:val="3Char2"/>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0">
    <w:name w:val="List 4"/>
    <w:basedOn w:val="33"/>
    <w:qFormat/>
    <w:pPr>
      <w:ind w:left="1418"/>
    </w:pPr>
  </w:style>
  <w:style w:type="paragraph" w:styleId="50">
    <w:name w:val="List 5"/>
    <w:basedOn w:val="40"/>
    <w:qFormat/>
    <w:pPr>
      <w:ind w:left="1702"/>
    </w:pPr>
  </w:style>
  <w:style w:type="paragraph" w:styleId="a">
    <w:name w:val="List Bullet"/>
    <w:basedOn w:val="a1"/>
    <w:unhideWhenUsed/>
    <w:qFormat/>
    <w:pPr>
      <w:numPr>
        <w:numId w:val="5"/>
      </w:numPr>
      <w:contextualSpacing/>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6">
    <w:name w:val="List Continue 2"/>
    <w:basedOn w:val="a1"/>
    <w:qFormat/>
    <w:pPr>
      <w:spacing w:after="180"/>
      <w:ind w:leftChars="400" w:left="850"/>
    </w:pPr>
    <w:rPr>
      <w:rFonts w:eastAsia="MS Mincho"/>
      <w:sz w:val="20"/>
      <w:szCs w:val="20"/>
      <w:lang w:val="en-GB" w:eastAsia="ja-JP"/>
    </w:rPr>
  </w:style>
  <w:style w:type="paragraph" w:styleId="af8">
    <w:name w:val="List Number"/>
    <w:basedOn w:val="af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7">
    <w:name w:val="List Number 2"/>
    <w:basedOn w:val="af8"/>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9">
    <w:name w:val="Normal (Web)"/>
    <w:basedOn w:val="a1"/>
    <w:unhideWhenUsed/>
    <w:qFormat/>
    <w:pPr>
      <w:spacing w:before="100" w:beforeAutospacing="1" w:after="100" w:afterAutospacing="1"/>
    </w:pPr>
    <w:rPr>
      <w:rFonts w:eastAsia="Times New Roman"/>
      <w:lang w:eastAsia="en-US"/>
    </w:rPr>
  </w:style>
  <w:style w:type="paragraph" w:styleId="afa">
    <w:name w:val="Normal Indent"/>
    <w:basedOn w:val="a1"/>
    <w:qFormat/>
    <w:pPr>
      <w:spacing w:after="180"/>
      <w:ind w:left="720"/>
    </w:pPr>
    <w:rPr>
      <w:rFonts w:eastAsia="宋体"/>
      <w:sz w:val="20"/>
      <w:szCs w:val="20"/>
      <w:lang w:val="en-GB" w:eastAsia="en-US"/>
    </w:rPr>
  </w:style>
  <w:style w:type="character" w:styleId="afb">
    <w:name w:val="page number"/>
    <w:basedOn w:val="a2"/>
    <w:qFormat/>
  </w:style>
  <w:style w:type="paragraph" w:styleId="afc">
    <w:name w:val="Plain Text"/>
    <w:basedOn w:val="a1"/>
    <w:link w:val="Charb"/>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d">
    <w:name w:val="Strong"/>
    <w:uiPriority w:val="22"/>
    <w:qFormat/>
    <w:rPr>
      <w:b/>
      <w:bCs/>
    </w:rPr>
  </w:style>
  <w:style w:type="paragraph" w:styleId="afe">
    <w:name w:val="Subtitle"/>
    <w:basedOn w:val="a1"/>
    <w:next w:val="a1"/>
    <w:link w:val="Charc"/>
    <w:uiPriority w:val="11"/>
    <w:qFormat/>
    <w:pPr>
      <w:spacing w:after="160"/>
    </w:pPr>
    <w:rPr>
      <w:rFonts w:ascii="Calibri Light" w:eastAsia="宋体" w:hAnsi="Calibri Light" w:cstheme="minorBidi"/>
      <w:b/>
      <w:i/>
      <w:iCs/>
      <w:color w:val="4472C4"/>
      <w:spacing w:val="15"/>
      <w:lang w:eastAsia="zh-CN"/>
    </w:rPr>
  </w:style>
  <w:style w:type="table" w:styleId="11">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1">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Char10"/>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2c"/>
    <w:next w:val="a1"/>
    <w:uiPriority w:val="39"/>
    <w:qFormat/>
    <w:pPr>
      <w:ind w:left="1134" w:hanging="1134"/>
    </w:pPr>
  </w:style>
  <w:style w:type="paragraph" w:styleId="43">
    <w:name w:val="toc 4"/>
    <w:basedOn w:val="36"/>
    <w:next w:val="a1"/>
    <w:uiPriority w:val="39"/>
    <w:qFormat/>
    <w:pPr>
      <w:ind w:left="1418" w:hanging="1418"/>
    </w:p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2"/>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3">
    <w:name w:val="List Paragraph"/>
    <w:basedOn w:val="a1"/>
    <w:link w:val="Chard"/>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Char3">
    <w:name w:val="批注文字 Char"/>
    <w:basedOn w:val="a2"/>
    <w:link w:val="aa"/>
    <w:qFormat/>
    <w:rPr>
      <w:sz w:val="20"/>
      <w:szCs w:val="20"/>
    </w:rPr>
  </w:style>
  <w:style w:type="character" w:customStyle="1" w:styleId="Char4">
    <w:name w:val="批注主题 Char"/>
    <w:basedOn w:val="Char3"/>
    <w:link w:val="ab"/>
    <w:uiPriority w:val="99"/>
    <w:qFormat/>
    <w:rPr>
      <w:b/>
      <w:bCs/>
      <w:sz w:val="20"/>
      <w:szCs w:val="20"/>
    </w:rPr>
  </w:style>
  <w:style w:type="character" w:customStyle="1" w:styleId="Char">
    <w:name w:val="批注框文本 Char"/>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3"/>
    <w:qFormat/>
    <w:rPr>
      <w:sz w:val="18"/>
      <w:szCs w:val="18"/>
    </w:rPr>
  </w:style>
  <w:style w:type="character" w:customStyle="1" w:styleId="Char7">
    <w:name w:val="页脚 Char"/>
    <w:basedOn w:val="a2"/>
    <w:link w:val="af0"/>
    <w:uiPriority w:val="99"/>
    <w:qFormat/>
    <w:rPr>
      <w:sz w:val="18"/>
      <w:szCs w:val="18"/>
    </w:rPr>
  </w:style>
  <w:style w:type="character" w:customStyle="1" w:styleId="Chard">
    <w:name w:val="列出段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Char">
    <w:name w:val="标题 1 Char"/>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Char2">
    <w:name w:val="题注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7"/>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标题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qFormat/>
    <w:rPr>
      <w:rFonts w:ascii="Times New Roman" w:eastAsia="Malgun Gothic" w:hAnsi="Times New Roman" w:cs="Times New Roman"/>
      <w:sz w:val="32"/>
      <w:szCs w:val="32"/>
      <w:lang w:eastAsia="zh-CN"/>
    </w:rPr>
  </w:style>
  <w:style w:type="character" w:customStyle="1" w:styleId="3Char">
    <w:name w:val="标题 3 Char"/>
    <w:basedOn w:val="a2"/>
    <w:link w:val="31"/>
    <w:uiPriority w:val="10"/>
    <w:qFormat/>
    <w:rPr>
      <w:rFonts w:ascii="Times New Roman" w:eastAsia="Malgun Gothic" w:hAnsi="Times New Roman" w:cs="Times New Roman"/>
      <w:sz w:val="28"/>
      <w:szCs w:val="28"/>
      <w:lang w:eastAsia="zh-CN"/>
    </w:rPr>
  </w:style>
  <w:style w:type="character" w:customStyle="1" w:styleId="4Char">
    <w:name w:val="标题 4 Char"/>
    <w:basedOn w:val="a2"/>
    <w:link w:val="4"/>
    <w:qFormat/>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Pr>
      <w:rFonts w:ascii="Times New Roman" w:eastAsia="Times New Roman" w:hAnsi="Times New Roman" w:cs="Arial"/>
      <w:sz w:val="24"/>
      <w:szCs w:val="24"/>
      <w:lang w:eastAsia="zh-CN"/>
    </w:rPr>
  </w:style>
  <w:style w:type="character" w:customStyle="1" w:styleId="7Char">
    <w:name w:val="标题 7 Char"/>
    <w:basedOn w:val="a2"/>
    <w:link w:val="7"/>
    <w:uiPriority w:val="9"/>
    <w:qFormat/>
    <w:rPr>
      <w:rFonts w:ascii="Times New Roman" w:eastAsia="Times New Roman" w:hAnsi="Times New Roman" w:cs="Arial"/>
      <w:sz w:val="24"/>
      <w:szCs w:val="24"/>
      <w:lang w:eastAsia="zh-CN"/>
    </w:rPr>
  </w:style>
  <w:style w:type="character" w:customStyle="1" w:styleId="8Char">
    <w:name w:val="标题 8 Char"/>
    <w:basedOn w:val="a2"/>
    <w:link w:val="8"/>
    <w:uiPriority w:val="9"/>
    <w:qFormat/>
    <w:rPr>
      <w:rFonts w:ascii="Times New Roman" w:eastAsia="Times New Roman" w:hAnsi="Times New Roman" w:cs="Arial"/>
      <w:sz w:val="24"/>
      <w:szCs w:val="24"/>
      <w:lang w:eastAsia="zh-CN"/>
    </w:rPr>
  </w:style>
  <w:style w:type="character" w:customStyle="1" w:styleId="9Char">
    <w:name w:val="标题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Char0">
    <w:name w:val="正文文本 Char"/>
    <w:basedOn w:val="a2"/>
    <w:link w:val="a6"/>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4"/>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8">
    <w:name w:val="脚注文本 Char"/>
    <w:link w:val="af2"/>
    <w:qFormat/>
    <w:rPr>
      <w:sz w:val="16"/>
    </w:rPr>
  </w:style>
  <w:style w:type="character" w:customStyle="1" w:styleId="Char1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a">
    <w:name w:val="列表 Char"/>
    <w:link w:val="af7"/>
    <w:qFormat/>
    <w:rPr>
      <w:rFonts w:ascii="Times New Roman" w:eastAsiaTheme="minorEastAsia" w:hAnsi="Times New Roman" w:cs="Times New Roman"/>
      <w:sz w:val="24"/>
      <w:szCs w:val="24"/>
      <w:lang w:eastAsia="ko-KR"/>
    </w:rPr>
  </w:style>
  <w:style w:type="character" w:customStyle="1" w:styleId="2Char3">
    <w:name w:val="列表 2 Char"/>
    <w:link w:val="24"/>
    <w:qFormat/>
    <w:rPr>
      <w:rFonts w:ascii="Times New Roman" w:eastAsiaTheme="minorEastAsia" w:hAnsi="Times New Roman" w:cs="Times New Roman"/>
      <w:sz w:val="24"/>
      <w:szCs w:val="24"/>
      <w:lang w:eastAsia="ko-KR"/>
    </w:rPr>
  </w:style>
  <w:style w:type="character" w:customStyle="1" w:styleId="3Char2">
    <w:name w:val="列表 3 Char"/>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6">
    <w:name w:val="文档结构图 Char"/>
    <w:basedOn w:val="a2"/>
    <w:link w:val="ad"/>
    <w:uiPriority w:val="99"/>
    <w:qFormat/>
    <w:rPr>
      <w:rFonts w:ascii="Tahoma" w:hAnsi="Tahoma" w:cs="Times New Roman"/>
      <w:sz w:val="20"/>
      <w:szCs w:val="20"/>
      <w:shd w:val="clear" w:color="auto" w:fill="000080"/>
      <w:lang w:val="zh-CN" w:eastAsia="zh-CN"/>
    </w:rPr>
  </w:style>
  <w:style w:type="character" w:customStyle="1" w:styleId="Charb">
    <w:name w:val="纯文本 Char"/>
    <w:link w:val="afc"/>
    <w:uiPriority w:val="99"/>
    <w:qFormat/>
    <w:rPr>
      <w:rFonts w:ascii="Courier New" w:hAnsi="Courier New"/>
      <w:lang w:val="nb-NO"/>
    </w:rPr>
  </w:style>
  <w:style w:type="character" w:customStyle="1" w:styleId="Char12">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0">
    <w:name w:val="正文文本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2">
    <w:name w:val="正文文本缩进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1">
    <w:name w:val="正文文本缩进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5">
    <w:name w:val="日期 Char"/>
    <w:link w:val="ac"/>
    <w:uiPriority w:val="99"/>
    <w:qFormat/>
  </w:style>
  <w:style w:type="character" w:customStyle="1" w:styleId="Char13">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6"/>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a"/>
    <w:qFormat/>
    <w:pPr>
      <w:widowControl w:val="0"/>
      <w:ind w:firstLine="420"/>
    </w:pPr>
    <w:rPr>
      <w:rFonts w:eastAsia="宋体"/>
      <w:kern w:val="2"/>
      <w:sz w:val="21"/>
      <w:szCs w:val="20"/>
      <w:lang w:eastAsia="zh-CN"/>
    </w:rPr>
  </w:style>
  <w:style w:type="paragraph" w:customStyle="1" w:styleId="a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7"/>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6"/>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10">
    <w:name w:val="标题 Char1"/>
    <w:basedOn w:val="a2"/>
    <w:link w:val="aff2"/>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7"/>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3"/>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6"/>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1">
    <w:name w:val="正文文本缩进 Char"/>
    <w:basedOn w:val="a2"/>
    <w:link w:val="a7"/>
    <w:uiPriority w:val="99"/>
    <w:qFormat/>
    <w:rPr>
      <w:rFonts w:ascii="Times New Roman" w:hAnsi="Times New Roman" w:cs="Times New Roman"/>
      <w:sz w:val="20"/>
      <w:szCs w:val="20"/>
      <w:lang w:val="en-GB"/>
    </w:rPr>
  </w:style>
  <w:style w:type="character" w:customStyle="1" w:styleId="2Char1">
    <w:name w:val="正文首行缩进 2 Char"/>
    <w:basedOn w:val="Char1"/>
    <w:link w:val="22"/>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6">
    <w:name w:val="样式 正文"/>
    <w:basedOn w:val="a1"/>
    <w:link w:val="Chare"/>
    <w:qFormat/>
    <w:pPr>
      <w:widowControl w:val="0"/>
      <w:ind w:firstLineChars="200" w:firstLine="420"/>
    </w:pPr>
    <w:rPr>
      <w:rFonts w:eastAsia="宋体" w:cs="宋体"/>
      <w:kern w:val="2"/>
      <w:sz w:val="21"/>
      <w:szCs w:val="20"/>
      <w:lang w:eastAsia="zh-CN"/>
    </w:rPr>
  </w:style>
  <w:style w:type="character" w:customStyle="1" w:styleId="Chare">
    <w:name w:val="样式 正文 Char"/>
    <w:basedOn w:val="a2"/>
    <w:link w:val="aff6"/>
    <w:qFormat/>
    <w:rPr>
      <w:rFonts w:ascii="Times New Roman" w:hAnsi="Times New Roman" w:cs="宋体"/>
      <w:kern w:val="2"/>
      <w:sz w:val="21"/>
      <w:szCs w:val="20"/>
      <w:lang w:eastAsia="zh-CN"/>
    </w:rPr>
  </w:style>
  <w:style w:type="paragraph" w:customStyle="1" w:styleId="a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6"/>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6"/>
    <w:qFormat/>
    <w:pPr>
      <w:numPr>
        <w:numId w:val="0"/>
      </w:numPr>
      <w:spacing w:after="240"/>
      <w:ind w:left="714" w:hanging="357"/>
      <w:contextualSpacing w:val="0"/>
    </w:pPr>
    <w:rPr>
      <w:rFonts w:ascii="Arial" w:eastAsia="MS Gothic" w:hAnsi="Arial"/>
      <w:szCs w:val="20"/>
      <w:lang w:val="en-GB" w:eastAsia="ja-JP"/>
    </w:rPr>
  </w:style>
  <w:style w:type="character" w:customStyle="1" w:styleId="3Char0">
    <w:name w:val="正文文本 3 Char"/>
    <w:basedOn w:val="a2"/>
    <w:link w:val="32"/>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3"/>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
    <w:name w:val="标题 Char"/>
    <w:basedOn w:val="a2"/>
    <w:uiPriority w:val="10"/>
    <w:qFormat/>
    <w:rPr>
      <w:rFonts w:ascii="Calibri Light" w:eastAsia="宋体" w:hAnsi="Calibri Light" w:cs="Times New Roman"/>
      <w:b/>
      <w:bCs/>
      <w:sz w:val="32"/>
      <w:szCs w:val="32"/>
    </w:rPr>
  </w:style>
  <w:style w:type="character" w:customStyle="1" w:styleId="a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4">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2D19B-62B7-43F0-847B-B43BA795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Nan-ZTE</cp:lastModifiedBy>
  <cp:revision>25</cp:revision>
  <dcterms:created xsi:type="dcterms:W3CDTF">2022-10-10T15:20:00Z</dcterms:created>
  <dcterms:modified xsi:type="dcterms:W3CDTF">2022-10-11T02:30:00Z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