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0F4" w14:textId="6C44BAA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w:t>
      </w:r>
      <w:r w:rsidR="00D908F2">
        <w:rPr>
          <w:rFonts w:ascii="Arial" w:hAnsi="Arial" w:cs="Arial"/>
          <w:b/>
          <w:bCs/>
          <w:sz w:val="28"/>
        </w:rPr>
        <w:t>10</w:t>
      </w:r>
      <w:r w:rsidR="00660202">
        <w:rPr>
          <w:rFonts w:ascii="Arial" w:hAnsi="Arial" w:cs="Arial"/>
          <w:b/>
          <w:bCs/>
          <w:sz w:val="28"/>
        </w:rPr>
        <w:t>bis-e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D908F2">
        <w:rPr>
          <w:rFonts w:ascii="Arial" w:hAnsi="Arial" w:cs="Arial"/>
          <w:b/>
          <w:bCs/>
          <w:sz w:val="28"/>
        </w:rPr>
        <w:t>2</w:t>
      </w:r>
      <w:r w:rsidR="00660202">
        <w:rPr>
          <w:rFonts w:ascii="Arial" w:hAnsi="Arial" w:cs="Arial"/>
          <w:b/>
          <w:bCs/>
          <w:sz w:val="28"/>
        </w:rPr>
        <w:t>10281</w:t>
      </w:r>
    </w:p>
    <w:p w14:paraId="3D13D4E1" w14:textId="77777777" w:rsidR="00660202" w:rsidRPr="00660202" w:rsidRDefault="00660202" w:rsidP="00660202">
      <w:pPr>
        <w:pStyle w:val="a7"/>
        <w:ind w:left="1800" w:hanging="1800"/>
        <w:rPr>
          <w:rFonts w:cs="Arial"/>
          <w:bCs/>
          <w:sz w:val="28"/>
        </w:rPr>
      </w:pPr>
      <w:r w:rsidRPr="00660202">
        <w:rPr>
          <w:rFonts w:cs="Arial"/>
          <w:bCs/>
          <w:sz w:val="28"/>
        </w:rPr>
        <w:t>e-Meeting, October 10th – 19th, 2022</w:t>
      </w:r>
    </w:p>
    <w:p w14:paraId="1F022CF3" w14:textId="77777777" w:rsidR="00292728" w:rsidRPr="0066020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CEE3BDF"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R</w:t>
      </w:r>
      <w:r w:rsidR="00D908F2">
        <w:rPr>
          <w:sz w:val="24"/>
        </w:rPr>
        <w:t>17</w:t>
      </w:r>
      <w:r w:rsidR="00CC449F">
        <w:rPr>
          <w:sz w:val="24"/>
        </w:rPr>
        <w:t xml:space="preserve"> UE Features</w:t>
      </w:r>
      <w:r w:rsidR="00D908F2">
        <w:rPr>
          <w:sz w:val="24"/>
        </w:rPr>
        <w:t xml:space="preserve"> 1</w:t>
      </w:r>
    </w:p>
    <w:p w14:paraId="33948831" w14:textId="74ED00BC"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D908F2">
        <w:rPr>
          <w:sz w:val="24"/>
          <w:lang w:eastAsia="ja-JP"/>
        </w:rPr>
        <w:t>8.16</w:t>
      </w:r>
      <w:r w:rsidR="002D3FB3">
        <w:rPr>
          <w:sz w:val="24"/>
          <w:lang w:eastAsia="ja-JP"/>
        </w:rPr>
        <w:t>.1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67C70223" w14:textId="1F53E1B0" w:rsidR="00660202" w:rsidRPr="00660202" w:rsidRDefault="00660202" w:rsidP="00660202">
      <w:pPr>
        <w:keepNext/>
        <w:widowControl w:val="0"/>
        <w:numPr>
          <w:ilvl w:val="1"/>
          <w:numId w:val="0"/>
        </w:numPr>
        <w:tabs>
          <w:tab w:val="num" w:pos="576"/>
        </w:tabs>
        <w:spacing w:before="240" w:after="60"/>
        <w:ind w:left="578" w:hanging="578"/>
        <w:outlineLvl w:val="1"/>
        <w:rPr>
          <w:rFonts w:ascii="Arial" w:eastAsia="Batang" w:hAnsi="Arial" w:cs="Times New Roman"/>
          <w:b/>
          <w:bCs/>
          <w:i/>
          <w:iCs/>
          <w:szCs w:val="28"/>
          <w:lang w:val="en-GB" w:eastAsia="x-none"/>
        </w:rPr>
      </w:pPr>
      <w:bookmarkStart w:id="2" w:name="_Toc115582152"/>
      <w:r>
        <w:rPr>
          <w:rFonts w:ascii="Arial" w:eastAsia="Batang" w:hAnsi="Arial" w:cs="Times New Roman"/>
          <w:b/>
          <w:bCs/>
          <w:i/>
          <w:iCs/>
          <w:szCs w:val="28"/>
          <w:lang w:val="en-GB" w:eastAsia="x-none"/>
        </w:rPr>
        <w:t>8.16</w:t>
      </w:r>
      <w:r>
        <w:rPr>
          <w:rFonts w:ascii="Arial" w:eastAsia="Batang" w:hAnsi="Arial" w:cs="Times New Roman"/>
          <w:b/>
          <w:bCs/>
          <w:i/>
          <w:iCs/>
          <w:szCs w:val="28"/>
          <w:lang w:val="en-GB" w:eastAsia="x-none"/>
        </w:rPr>
        <w:tab/>
      </w:r>
      <w:r w:rsidRPr="00660202">
        <w:rPr>
          <w:rFonts w:ascii="Arial" w:eastAsia="Batang" w:hAnsi="Arial" w:cs="Times New Roman"/>
          <w:b/>
          <w:bCs/>
          <w:i/>
          <w:iCs/>
          <w:szCs w:val="28"/>
          <w:lang w:val="en-GB" w:eastAsia="x-none"/>
        </w:rPr>
        <w:t>Rel-17 UE features</w:t>
      </w:r>
      <w:bookmarkEnd w:id="2"/>
    </w:p>
    <w:p w14:paraId="58A9DAA5" w14:textId="661237C6" w:rsidR="00660202" w:rsidRPr="00660202" w:rsidRDefault="00660202" w:rsidP="00660202">
      <w:pPr>
        <w:keepNext/>
        <w:numPr>
          <w:ilvl w:val="2"/>
          <w:numId w:val="0"/>
        </w:numPr>
        <w:tabs>
          <w:tab w:val="num" w:pos="720"/>
        </w:tabs>
        <w:spacing w:before="240" w:after="60"/>
        <w:ind w:left="720" w:hanging="720"/>
        <w:outlineLvl w:val="2"/>
        <w:rPr>
          <w:rFonts w:ascii="Arial" w:eastAsia="Batang" w:hAnsi="Arial" w:cs="Times New Roman"/>
          <w:b/>
          <w:bCs/>
          <w:sz w:val="20"/>
          <w:szCs w:val="26"/>
          <w:lang w:eastAsia="x-none"/>
        </w:rPr>
      </w:pPr>
      <w:bookmarkStart w:id="3" w:name="_Toc95481841"/>
      <w:bookmarkStart w:id="4" w:name="_Toc115582153"/>
      <w:r>
        <w:rPr>
          <w:rFonts w:ascii="Arial" w:eastAsia="Batang" w:hAnsi="Arial" w:cs="Times New Roman"/>
          <w:b/>
          <w:bCs/>
          <w:sz w:val="20"/>
          <w:szCs w:val="26"/>
          <w:lang w:eastAsia="x-none"/>
        </w:rPr>
        <w:t>8.16.1</w:t>
      </w:r>
      <w:r>
        <w:rPr>
          <w:rFonts w:ascii="Arial" w:eastAsia="Batang" w:hAnsi="Arial" w:cs="Times New Roman"/>
          <w:b/>
          <w:bCs/>
          <w:sz w:val="20"/>
          <w:szCs w:val="26"/>
          <w:lang w:eastAsia="x-none"/>
        </w:rPr>
        <w:tab/>
      </w:r>
      <w:r w:rsidRPr="00660202">
        <w:rPr>
          <w:rFonts w:ascii="Arial" w:eastAsia="Batang" w:hAnsi="Arial" w:cs="Times New Roman"/>
          <w:b/>
          <w:bCs/>
          <w:sz w:val="20"/>
          <w:szCs w:val="26"/>
          <w:lang w:eastAsia="x-none"/>
        </w:rPr>
        <w:t xml:space="preserve">UE features </w:t>
      </w:r>
      <w:bookmarkEnd w:id="3"/>
      <w:r w:rsidRPr="00660202">
        <w:rPr>
          <w:rFonts w:ascii="Arial" w:eastAsia="Batang" w:hAnsi="Arial" w:cs="Times New Roman"/>
          <w:b/>
          <w:bCs/>
          <w:sz w:val="20"/>
          <w:szCs w:val="26"/>
          <w:lang w:eastAsia="x-none"/>
        </w:rPr>
        <w:t>topics 1</w:t>
      </w:r>
      <w:bookmarkEnd w:id="4"/>
    </w:p>
    <w:p w14:paraId="0735E3AE" w14:textId="77777777" w:rsidR="00660202" w:rsidRPr="00660202" w:rsidRDefault="00660202" w:rsidP="00660202">
      <w:pPr>
        <w:rPr>
          <w:rFonts w:ascii="Times" w:eastAsia="Batang" w:hAnsi="Times" w:cs="Times New Roman"/>
          <w:i/>
          <w:sz w:val="20"/>
          <w:lang w:val="en-GB" w:eastAsia="x-none"/>
        </w:rPr>
      </w:pPr>
      <w:r w:rsidRPr="00660202">
        <w:rPr>
          <w:rFonts w:ascii="Times" w:eastAsia="Batang" w:hAnsi="Times" w:cs="Times New Roman"/>
          <w:i/>
          <w:sz w:val="20"/>
          <w:lang w:val="en-GB" w:eastAsia="x-none"/>
        </w:rPr>
        <w:t xml:space="preserve">For discussions on Rel-17 UE features for </w:t>
      </w:r>
      <w:proofErr w:type="spellStart"/>
      <w:r w:rsidRPr="00660202">
        <w:rPr>
          <w:rFonts w:ascii="Times" w:eastAsia="Batang" w:hAnsi="Times" w:cs="Times New Roman"/>
          <w:i/>
          <w:sz w:val="20"/>
          <w:lang w:val="en-GB" w:eastAsia="x-none"/>
        </w:rPr>
        <w:t>eIIoT</w:t>
      </w:r>
      <w:proofErr w:type="spellEnd"/>
      <w:r w:rsidRPr="00660202">
        <w:rPr>
          <w:rFonts w:ascii="Times" w:eastAsia="Batang" w:hAnsi="Times" w:cs="Times New Roman"/>
          <w:i/>
          <w:sz w:val="20"/>
          <w:lang w:val="en-GB" w:eastAsia="x-none"/>
        </w:rPr>
        <w:t xml:space="preserve"> &amp; URLLC, </w:t>
      </w:r>
      <w:proofErr w:type="spellStart"/>
      <w:r w:rsidRPr="00660202">
        <w:rPr>
          <w:rFonts w:ascii="Times" w:eastAsia="Batang" w:hAnsi="Times" w:cs="Times New Roman"/>
          <w:i/>
          <w:sz w:val="20"/>
          <w:lang w:val="en-GB" w:eastAsia="x-none"/>
        </w:rPr>
        <w:t>RedCap</w:t>
      </w:r>
      <w:proofErr w:type="spellEnd"/>
      <w:r w:rsidRPr="00660202">
        <w:rPr>
          <w:rFonts w:ascii="Times" w:eastAsia="Batang" w:hAnsi="Times" w:cs="Times New Roman"/>
          <w:i/>
          <w:sz w:val="20"/>
          <w:lang w:val="en-GB" w:eastAsia="x-none"/>
        </w:rPr>
        <w:t xml:space="preserve">, UE power saving, coverage enhancement, NB-IoT &amp; </w:t>
      </w:r>
      <w:proofErr w:type="spellStart"/>
      <w:r w:rsidRPr="00660202">
        <w:rPr>
          <w:rFonts w:ascii="Times" w:eastAsia="Batang" w:hAnsi="Times" w:cs="Times New Roman"/>
          <w:i/>
          <w:sz w:val="20"/>
          <w:lang w:val="en-GB" w:eastAsia="x-none"/>
        </w:rPr>
        <w:t>eMTC</w:t>
      </w:r>
      <w:proofErr w:type="spellEnd"/>
      <w:r w:rsidRPr="00660202">
        <w:rPr>
          <w:rFonts w:ascii="Times" w:eastAsia="Batang" w:hAnsi="Times" w:cs="Times New Roman"/>
          <w:i/>
          <w:sz w:val="20"/>
          <w:lang w:val="en-GB" w:eastAsia="x-none"/>
        </w:rPr>
        <w:t xml:space="preserve">, </w:t>
      </w:r>
      <w:proofErr w:type="spellStart"/>
      <w:r w:rsidRPr="00660202">
        <w:rPr>
          <w:rFonts w:ascii="Times" w:eastAsia="Batang" w:hAnsi="Times" w:cs="Times New Roman"/>
          <w:i/>
          <w:sz w:val="20"/>
          <w:lang w:val="en-GB" w:eastAsia="x-none"/>
        </w:rPr>
        <w:t>sidelink</w:t>
      </w:r>
      <w:proofErr w:type="spellEnd"/>
      <w:r w:rsidRPr="00660202">
        <w:rPr>
          <w:rFonts w:ascii="Times" w:eastAsia="Batang" w:hAnsi="Times" w:cs="Times New Roman"/>
          <w:i/>
          <w:sz w:val="20"/>
          <w:lang w:val="en-GB" w:eastAsia="x-none"/>
        </w:rPr>
        <w:t>, MBS, 5G terrestrial broadcast, UL TX switching, SDT.</w:t>
      </w:r>
    </w:p>
    <w:p w14:paraId="396C47BA" w14:textId="77777777" w:rsidR="00660202" w:rsidRPr="00660202" w:rsidRDefault="00660202" w:rsidP="00660202">
      <w:pPr>
        <w:rPr>
          <w:rFonts w:ascii="Times" w:eastAsia="Batang" w:hAnsi="Times" w:cs="Times New Roman"/>
          <w:sz w:val="20"/>
          <w:highlight w:val="cyan"/>
          <w:lang w:val="en-GB" w:eastAsia="x-none"/>
        </w:rPr>
      </w:pPr>
      <w:r w:rsidRPr="00660202">
        <w:rPr>
          <w:rFonts w:ascii="Times" w:eastAsia="Batang" w:hAnsi="Times" w:cs="Times New Roman"/>
          <w:sz w:val="20"/>
          <w:highlight w:val="cyan"/>
          <w:lang w:val="en-GB" w:eastAsia="x-none"/>
        </w:rPr>
        <w:t>[110bis-e-R17-UE-features-01] Email discussion on Rel-17 UE features topics 1 by October 19 – Hiroki (NTT DOCOMO)</w:t>
      </w:r>
    </w:p>
    <w:p w14:paraId="0A088949" w14:textId="77777777" w:rsidR="00660202" w:rsidRPr="00660202" w:rsidRDefault="00660202" w:rsidP="00660202">
      <w:pPr>
        <w:numPr>
          <w:ilvl w:val="0"/>
          <w:numId w:val="21"/>
        </w:numPr>
        <w:rPr>
          <w:rFonts w:ascii="Times" w:eastAsia="Batang" w:hAnsi="Times" w:cs="Times New Roman"/>
          <w:sz w:val="20"/>
          <w:highlight w:val="cyan"/>
          <w:lang w:val="en-GB" w:eastAsia="x-none"/>
        </w:rPr>
      </w:pPr>
      <w:proofErr w:type="spellStart"/>
      <w:r w:rsidRPr="00660202">
        <w:rPr>
          <w:rFonts w:ascii="Times" w:eastAsia="Batang" w:hAnsi="Times" w:cs="Times New Roman"/>
          <w:sz w:val="20"/>
          <w:highlight w:val="cyan"/>
          <w:lang w:val="en-GB" w:eastAsia="x-none"/>
        </w:rPr>
        <w:t>eIIoT</w:t>
      </w:r>
      <w:proofErr w:type="spellEnd"/>
      <w:r w:rsidRPr="00660202">
        <w:rPr>
          <w:rFonts w:ascii="Times" w:eastAsia="Batang" w:hAnsi="Times" w:cs="Times New Roman"/>
          <w:sz w:val="20"/>
          <w:highlight w:val="cyan"/>
          <w:lang w:val="en-GB" w:eastAsia="x-none"/>
        </w:rPr>
        <w:t xml:space="preserve"> &amp; URLLC, </w:t>
      </w:r>
      <w:proofErr w:type="spellStart"/>
      <w:r w:rsidRPr="00660202">
        <w:rPr>
          <w:rFonts w:ascii="Times" w:eastAsia="Batang" w:hAnsi="Times" w:cs="Times New Roman"/>
          <w:sz w:val="20"/>
          <w:highlight w:val="cyan"/>
          <w:lang w:val="en-GB" w:eastAsia="x-none"/>
        </w:rPr>
        <w:t>RedCap</w:t>
      </w:r>
      <w:proofErr w:type="spellEnd"/>
      <w:r w:rsidRPr="00660202">
        <w:rPr>
          <w:rFonts w:ascii="Times" w:eastAsia="Batang" w:hAnsi="Times" w:cs="Times New Roman"/>
          <w:sz w:val="20"/>
          <w:highlight w:val="cyan"/>
          <w:lang w:val="en-GB" w:eastAsia="x-none"/>
        </w:rPr>
        <w:t xml:space="preserve">, UE power saving, coverage enhancement, NB-IoT &amp; </w:t>
      </w:r>
      <w:proofErr w:type="spellStart"/>
      <w:r w:rsidRPr="00660202">
        <w:rPr>
          <w:rFonts w:ascii="Times" w:eastAsia="Batang" w:hAnsi="Times" w:cs="Times New Roman"/>
          <w:sz w:val="20"/>
          <w:highlight w:val="cyan"/>
          <w:lang w:val="en-GB" w:eastAsia="x-none"/>
        </w:rPr>
        <w:t>eMTC</w:t>
      </w:r>
      <w:proofErr w:type="spellEnd"/>
      <w:r w:rsidRPr="00660202">
        <w:rPr>
          <w:rFonts w:ascii="Times" w:eastAsia="Batang" w:hAnsi="Times" w:cs="Times New Roman"/>
          <w:sz w:val="20"/>
          <w:highlight w:val="cyan"/>
          <w:lang w:val="en-GB" w:eastAsia="x-none"/>
        </w:rPr>
        <w:t xml:space="preserve">, </w:t>
      </w:r>
      <w:proofErr w:type="spellStart"/>
      <w:r w:rsidRPr="00660202">
        <w:rPr>
          <w:rFonts w:ascii="Times" w:eastAsia="Batang" w:hAnsi="Times" w:cs="Times New Roman"/>
          <w:sz w:val="20"/>
          <w:highlight w:val="cyan"/>
          <w:lang w:val="en-GB" w:eastAsia="x-none"/>
        </w:rPr>
        <w:t>sidelink</w:t>
      </w:r>
      <w:proofErr w:type="spellEnd"/>
      <w:r w:rsidRPr="00660202">
        <w:rPr>
          <w:rFonts w:ascii="Times" w:eastAsia="Batang" w:hAnsi="Times" w:cs="Times New Roman"/>
          <w:sz w:val="20"/>
          <w:highlight w:val="cyan"/>
          <w:lang w:val="en-GB" w:eastAsia="x-none"/>
        </w:rPr>
        <w:t>, MBS, 5G terrestrial broadcast, UL TX switching, SDT</w:t>
      </w:r>
    </w:p>
    <w:p w14:paraId="70D1084A" w14:textId="1680DE41" w:rsid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R1-2210275</w:t>
      </w:r>
      <w:r w:rsidRPr="00660202">
        <w:rPr>
          <w:rFonts w:ascii="Times" w:eastAsia="Batang" w:hAnsi="Times" w:cs="Times New Roman"/>
          <w:iCs/>
          <w:sz w:val="20"/>
          <w:lang w:val="en-GB" w:eastAsia="x-none"/>
        </w:rPr>
        <w:tab/>
        <w:t xml:space="preserve">Summary#1 on UE features for enhanced </w:t>
      </w:r>
      <w:proofErr w:type="spellStart"/>
      <w:r w:rsidRPr="00660202">
        <w:rPr>
          <w:rFonts w:ascii="Times" w:eastAsia="Batang" w:hAnsi="Times" w:cs="Times New Roman"/>
          <w:iCs/>
          <w:sz w:val="20"/>
          <w:lang w:val="en-GB" w:eastAsia="x-none"/>
        </w:rPr>
        <w:t>IIoT</w:t>
      </w:r>
      <w:proofErr w:type="spellEnd"/>
      <w:r w:rsidRPr="00660202">
        <w:rPr>
          <w:rFonts w:ascii="Times" w:eastAsia="Batang" w:hAnsi="Times" w:cs="Times New Roman"/>
          <w:iCs/>
          <w:sz w:val="20"/>
          <w:lang w:val="en-GB" w:eastAsia="x-none"/>
        </w:rPr>
        <w:t xml:space="preserve"> and URLLC</w:t>
      </w:r>
      <w:r w:rsidRPr="00660202">
        <w:rPr>
          <w:rFonts w:ascii="Times" w:eastAsia="Batang" w:hAnsi="Times" w:cs="Times New Roman"/>
          <w:iCs/>
          <w:sz w:val="20"/>
          <w:lang w:val="en-GB" w:eastAsia="x-none"/>
        </w:rPr>
        <w:tab/>
        <w:t>Moderator (NTT DOCOMO, INC.)</w:t>
      </w:r>
    </w:p>
    <w:p w14:paraId="68DB0FBE" w14:textId="36F7EBB4" w:rsidR="00846A81" w:rsidRDefault="00846A81" w:rsidP="00660202">
      <w:pPr>
        <w:rPr>
          <w:rFonts w:ascii="Times" w:eastAsia="Batang" w:hAnsi="Times" w:cs="Times New Roman"/>
          <w:iCs/>
          <w:sz w:val="20"/>
          <w:lang w:val="en-GB" w:eastAsia="x-none"/>
        </w:rPr>
      </w:pPr>
    </w:p>
    <w:p w14:paraId="10373BCA" w14:textId="77777777" w:rsidR="00846A81" w:rsidRPr="00846A81" w:rsidRDefault="00846A81" w:rsidP="00846A81">
      <w:pPr>
        <w:rPr>
          <w:rFonts w:ascii="Times" w:eastAsia="Batang" w:hAnsi="Times" w:cs="Times New Roman"/>
          <w:b/>
          <w:bCs/>
          <w:iCs/>
          <w:sz w:val="20"/>
          <w:lang w:eastAsia="x-none"/>
        </w:rPr>
      </w:pPr>
      <w:r w:rsidRPr="00846A81">
        <w:rPr>
          <w:rFonts w:ascii="Times" w:eastAsia="Batang" w:hAnsi="Times" w:cs="Times New Roman"/>
          <w:b/>
          <w:bCs/>
          <w:iCs/>
          <w:sz w:val="20"/>
          <w:lang w:eastAsia="x-none"/>
        </w:rPr>
        <w:t>Updated Proposal 2-1-1:</w:t>
      </w:r>
    </w:p>
    <w:p w14:paraId="31FD6ADB" w14:textId="77777777" w:rsidR="00846A81" w:rsidRPr="00846A81" w:rsidRDefault="00846A81" w:rsidP="00C21F9F">
      <w:pPr>
        <w:rPr>
          <w:rFonts w:ascii="Times" w:eastAsia="Batang" w:hAnsi="Times" w:cs="Times New Roman"/>
          <w:iCs/>
          <w:sz w:val="20"/>
          <w:lang w:eastAsia="x-none"/>
        </w:rPr>
      </w:pPr>
      <w:r w:rsidRPr="00846A81">
        <w:rPr>
          <w:rFonts w:ascii="Times" w:eastAsia="Batang" w:hAnsi="Times" w:cs="Times New Roman"/>
          <w:iCs/>
          <w:sz w:val="20"/>
          <w:lang w:eastAsia="x-none"/>
        </w:rPr>
        <w:t>The prerequisite FG for FG 25-3a is 25-3.</w:t>
      </w:r>
    </w:p>
    <w:p w14:paraId="601A1FA5" w14:textId="7B939B5B" w:rsidR="00846A81" w:rsidRDefault="00846A81" w:rsidP="00660202">
      <w:pPr>
        <w:rPr>
          <w:rFonts w:ascii="Times" w:eastAsia="Batang" w:hAnsi="Times" w:cs="Times New Roman"/>
          <w:iCs/>
          <w:sz w:val="20"/>
          <w:lang w:eastAsia="x-none"/>
        </w:rPr>
      </w:pPr>
    </w:p>
    <w:p w14:paraId="342A79F7" w14:textId="77777777" w:rsidR="00C21F9F" w:rsidRPr="00C21F9F" w:rsidRDefault="00C21F9F" w:rsidP="00C21F9F">
      <w:pPr>
        <w:rPr>
          <w:rFonts w:ascii="Times" w:eastAsia="Batang" w:hAnsi="Times" w:cs="Times New Roman"/>
          <w:b/>
          <w:bCs/>
          <w:iCs/>
          <w:sz w:val="20"/>
          <w:lang w:eastAsia="x-none"/>
        </w:rPr>
      </w:pPr>
      <w:r w:rsidRPr="00C21F9F">
        <w:rPr>
          <w:rFonts w:ascii="Times" w:eastAsia="Batang" w:hAnsi="Times" w:cs="Times New Roman"/>
          <w:b/>
          <w:bCs/>
          <w:iCs/>
          <w:sz w:val="20"/>
          <w:highlight w:val="yellow"/>
          <w:lang w:eastAsia="x-none"/>
        </w:rPr>
        <w:t>Updated Proposal 2-1-2:</w:t>
      </w:r>
    </w:p>
    <w:p w14:paraId="68BBFDCC" w14:textId="5C95C814" w:rsidR="00846A81"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The prerequisite FG for FG 25-3</w:t>
      </w:r>
      <w:r w:rsidRPr="00C21F9F">
        <w:rPr>
          <w:rFonts w:ascii="Times" w:eastAsia="Batang" w:hAnsi="Times" w:cs="Times New Roman" w:hint="eastAsia"/>
          <w:iCs/>
          <w:sz w:val="20"/>
          <w:lang w:eastAsia="x-none"/>
        </w:rPr>
        <w:t>b</w:t>
      </w:r>
      <w:r w:rsidRPr="00C21F9F">
        <w:rPr>
          <w:rFonts w:ascii="Times" w:eastAsia="Batang" w:hAnsi="Times" w:cs="Times New Roman"/>
          <w:iCs/>
          <w:sz w:val="20"/>
          <w:lang w:eastAsia="x-none"/>
        </w:rPr>
        <w:t xml:space="preserve"> is 25-3.</w:t>
      </w:r>
    </w:p>
    <w:p w14:paraId="389CCD83" w14:textId="47DA281D" w:rsidR="00846A81" w:rsidRDefault="00846A81" w:rsidP="00660202">
      <w:pPr>
        <w:rPr>
          <w:rFonts w:ascii="Times" w:eastAsia="Batang" w:hAnsi="Times" w:cs="Times New Roman"/>
          <w:iCs/>
          <w:sz w:val="20"/>
          <w:lang w:eastAsia="x-none"/>
        </w:rPr>
      </w:pPr>
    </w:p>
    <w:p w14:paraId="724FA055" w14:textId="77777777" w:rsidR="00C21F9F" w:rsidRPr="00C21F9F" w:rsidRDefault="00C21F9F" w:rsidP="00C21F9F">
      <w:pPr>
        <w:rPr>
          <w:rFonts w:ascii="Times" w:eastAsia="Batang" w:hAnsi="Times" w:cs="Times New Roman"/>
          <w:b/>
          <w:bCs/>
          <w:iCs/>
          <w:sz w:val="20"/>
          <w:lang w:eastAsia="x-none"/>
        </w:rPr>
      </w:pPr>
      <w:r w:rsidRPr="00C21F9F">
        <w:rPr>
          <w:rFonts w:ascii="Times" w:eastAsia="Batang" w:hAnsi="Times" w:cs="Times New Roman"/>
          <w:b/>
          <w:bCs/>
          <w:iCs/>
          <w:sz w:val="20"/>
          <w:highlight w:val="yellow"/>
          <w:lang w:eastAsia="x-none"/>
        </w:rPr>
        <w:t>Updated Proposal 2-2:</w:t>
      </w:r>
    </w:p>
    <w:p w14:paraId="1741B761" w14:textId="21D2BC51" w:rsidR="00C21F9F"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For component 5 description of FG 25-6, “type 3 or” is kept and the bracket is removed.</w:t>
      </w:r>
    </w:p>
    <w:p w14:paraId="2C8F37F5" w14:textId="3F666B17" w:rsidR="00C21F9F" w:rsidRDefault="00C21F9F" w:rsidP="00C21F9F">
      <w:pPr>
        <w:rPr>
          <w:rFonts w:ascii="Times" w:eastAsia="Batang" w:hAnsi="Times" w:cs="Times New Roman"/>
          <w:iCs/>
          <w:sz w:val="20"/>
          <w:lang w:eastAsia="x-none"/>
        </w:rPr>
      </w:pPr>
    </w:p>
    <w:p w14:paraId="59738F3A" w14:textId="77777777" w:rsidR="00C21F9F" w:rsidRPr="00C21F9F" w:rsidRDefault="00C21F9F" w:rsidP="00C21F9F">
      <w:pPr>
        <w:rPr>
          <w:rFonts w:ascii="Times" w:eastAsia="Batang" w:hAnsi="Times" w:cs="Times New Roman"/>
          <w:b/>
          <w:bCs/>
          <w:iCs/>
          <w:sz w:val="20"/>
          <w:lang w:eastAsia="x-none"/>
        </w:rPr>
      </w:pPr>
      <w:r w:rsidRPr="00C21F9F">
        <w:rPr>
          <w:rFonts w:ascii="Times" w:eastAsia="Batang" w:hAnsi="Times" w:cs="Times New Roman"/>
          <w:b/>
          <w:bCs/>
          <w:iCs/>
          <w:sz w:val="20"/>
          <w:lang w:eastAsia="x-none"/>
        </w:rPr>
        <w:t>Proposal 2-4:</w:t>
      </w:r>
    </w:p>
    <w:p w14:paraId="414A8B3F" w14:textId="77777777" w:rsidR="00C21F9F" w:rsidRPr="00C21F9F" w:rsidRDefault="00C21F9F" w:rsidP="00C21F9F">
      <w:pPr>
        <w:numPr>
          <w:ilvl w:val="0"/>
          <w:numId w:val="22"/>
        </w:numPr>
        <w:rPr>
          <w:rFonts w:ascii="Times" w:eastAsia="Batang" w:hAnsi="Times" w:cs="Times New Roman"/>
          <w:iCs/>
          <w:sz w:val="20"/>
          <w:lang w:eastAsia="x-none"/>
        </w:rPr>
      </w:pPr>
      <w:r w:rsidRPr="00C21F9F">
        <w:rPr>
          <w:rFonts w:ascii="Times" w:eastAsia="Batang" w:hAnsi="Times" w:cs="Times New Roman"/>
          <w:iCs/>
          <w:sz w:val="20"/>
          <w:lang w:eastAsia="x-none"/>
        </w:rPr>
        <w:t>Add the following components to FG 25-12:</w:t>
      </w:r>
    </w:p>
    <w:p w14:paraId="63CCCE4B"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2: Sensing to initiate a semi-static CO or transmit after a gap greater than 16us from any transmission burst within a UE-initiated CO</w:t>
      </w:r>
    </w:p>
    <w:p w14:paraId="43130E5A"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3: Determination of COT initiator assumption based on rules for configured UL</w:t>
      </w:r>
    </w:p>
    <w:p w14:paraId="4D1A7D3E" w14:textId="77777777" w:rsidR="00C21F9F" w:rsidRPr="00C21F9F" w:rsidRDefault="00C21F9F" w:rsidP="00C21F9F">
      <w:pPr>
        <w:numPr>
          <w:ilvl w:val="1"/>
          <w:numId w:val="22"/>
        </w:numPr>
        <w:rPr>
          <w:rFonts w:ascii="Times" w:eastAsia="Batang" w:hAnsi="Times" w:cs="Times New Roman"/>
          <w:iCs/>
          <w:sz w:val="20"/>
          <w:lang w:eastAsia="x-none"/>
        </w:rPr>
      </w:pPr>
      <w:r w:rsidRPr="00C21F9F">
        <w:rPr>
          <w:rFonts w:ascii="Times" w:eastAsia="Batang" w:hAnsi="Times" w:cs="Times New Roman"/>
          <w:iCs/>
          <w:sz w:val="20"/>
          <w:lang w:val="en-GB" w:eastAsia="x-none"/>
        </w:rPr>
        <w:t>Component 4: Validating COT initiator assumption indicated in UL scheduling DCI</w:t>
      </w:r>
    </w:p>
    <w:p w14:paraId="572724F9" w14:textId="77777777" w:rsidR="00C21F9F" w:rsidRPr="00C21F9F" w:rsidRDefault="00C21F9F" w:rsidP="00C21F9F">
      <w:pPr>
        <w:rPr>
          <w:rFonts w:ascii="Times" w:eastAsia="Batang" w:hAnsi="Times" w:cs="Times New Roman"/>
          <w:iCs/>
          <w:sz w:val="20"/>
          <w:lang w:eastAsia="x-none"/>
        </w:rPr>
      </w:pPr>
    </w:p>
    <w:p w14:paraId="218DF7D5" w14:textId="77777777" w:rsidR="002E3B44" w:rsidRPr="002E3B44" w:rsidRDefault="002E3B44" w:rsidP="002E3B44">
      <w:pPr>
        <w:rPr>
          <w:rFonts w:ascii="Times" w:eastAsia="Batang" w:hAnsi="Times" w:cs="Times New Roman"/>
          <w:b/>
          <w:bCs/>
          <w:iCs/>
          <w:sz w:val="20"/>
          <w:lang w:eastAsia="x-none"/>
        </w:rPr>
      </w:pPr>
      <w:r w:rsidRPr="002E3B44">
        <w:rPr>
          <w:rFonts w:ascii="Times" w:eastAsia="Batang" w:hAnsi="Times" w:cs="Times New Roman"/>
          <w:b/>
          <w:bCs/>
          <w:iCs/>
          <w:sz w:val="20"/>
          <w:highlight w:val="yellow"/>
          <w:lang w:eastAsia="x-none"/>
        </w:rPr>
        <w:t>Updated Proposal 2-5:</w:t>
      </w:r>
    </w:p>
    <w:p w14:paraId="179EBA86" w14:textId="5E697CEB" w:rsidR="00C21F9F" w:rsidRPr="002E3B44" w:rsidRDefault="002E3B44" w:rsidP="002E3B44">
      <w:p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25-16 is 11-4.</w:t>
      </w:r>
    </w:p>
    <w:p w14:paraId="258291D1" w14:textId="20219081" w:rsidR="002E3B44" w:rsidRDefault="002E3B44" w:rsidP="00C21F9F">
      <w:pPr>
        <w:rPr>
          <w:rFonts w:ascii="Times" w:eastAsia="Batang" w:hAnsi="Times" w:cs="Times New Roman"/>
          <w:iCs/>
          <w:sz w:val="20"/>
          <w:lang w:eastAsia="x-none"/>
        </w:rPr>
      </w:pPr>
    </w:p>
    <w:p w14:paraId="3001A134" w14:textId="77777777" w:rsidR="002E3B44" w:rsidRPr="002E3B44" w:rsidRDefault="002E3B44" w:rsidP="002E3B44">
      <w:pPr>
        <w:rPr>
          <w:rFonts w:ascii="Times" w:eastAsia="Batang" w:hAnsi="Times" w:cs="Times New Roman"/>
          <w:b/>
          <w:bCs/>
          <w:iCs/>
          <w:sz w:val="20"/>
          <w:lang w:eastAsia="x-none"/>
        </w:rPr>
      </w:pPr>
      <w:r w:rsidRPr="002E3B44">
        <w:rPr>
          <w:rFonts w:ascii="Times" w:eastAsia="Batang" w:hAnsi="Times" w:cs="Times New Roman"/>
          <w:b/>
          <w:bCs/>
          <w:iCs/>
          <w:sz w:val="20"/>
          <w:lang w:eastAsia="x-none"/>
        </w:rPr>
        <w:t>Updated Proposal 2-6:</w:t>
      </w:r>
    </w:p>
    <w:p w14:paraId="49921956" w14:textId="77777777" w:rsidR="002E3B44" w:rsidRPr="002E3B44" w:rsidRDefault="002E3B44" w:rsidP="002E3B44">
      <w:pPr>
        <w:numPr>
          <w:ilvl w:val="0"/>
          <w:numId w:val="22"/>
        </w:num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25-18 is FG 6-6.</w:t>
      </w:r>
    </w:p>
    <w:p w14:paraId="42B17543" w14:textId="39597169" w:rsidR="002E3B44" w:rsidRDefault="002E3B44" w:rsidP="00C21F9F">
      <w:pPr>
        <w:rPr>
          <w:rFonts w:ascii="Times" w:eastAsia="Batang" w:hAnsi="Times" w:cs="Times New Roman"/>
          <w:iCs/>
          <w:sz w:val="20"/>
          <w:lang w:eastAsia="x-none"/>
        </w:rPr>
      </w:pPr>
    </w:p>
    <w:p w14:paraId="67065D2E" w14:textId="77777777" w:rsidR="009D64BA" w:rsidRPr="009D64BA" w:rsidRDefault="009D64BA" w:rsidP="009D64BA">
      <w:pPr>
        <w:rPr>
          <w:rFonts w:ascii="Times" w:eastAsia="Batang" w:hAnsi="Times" w:cs="Times New Roman"/>
          <w:b/>
          <w:bCs/>
          <w:iCs/>
          <w:sz w:val="20"/>
          <w:lang w:eastAsia="x-none"/>
        </w:rPr>
      </w:pPr>
      <w:r w:rsidRPr="009D64BA">
        <w:rPr>
          <w:rFonts w:ascii="Times" w:eastAsia="Batang" w:hAnsi="Times" w:cs="Times New Roman"/>
          <w:b/>
          <w:bCs/>
          <w:iCs/>
          <w:sz w:val="20"/>
          <w:highlight w:val="yellow"/>
          <w:lang w:eastAsia="x-none"/>
        </w:rPr>
        <w:t>Updated Proposal 2-7:</w:t>
      </w:r>
    </w:p>
    <w:p w14:paraId="7A31A512" w14:textId="77777777" w:rsidR="009D64BA" w:rsidRPr="009D64BA" w:rsidRDefault="009D64BA" w:rsidP="009D64BA">
      <w:pPr>
        <w:numPr>
          <w:ilvl w:val="0"/>
          <w:numId w:val="22"/>
        </w:numPr>
        <w:rPr>
          <w:rFonts w:ascii="Times" w:eastAsia="Batang" w:hAnsi="Times" w:cs="Times New Roman"/>
          <w:iCs/>
          <w:sz w:val="20"/>
          <w:lang w:eastAsia="x-none"/>
        </w:rPr>
      </w:pPr>
      <w:r w:rsidRPr="009D64BA">
        <w:rPr>
          <w:rFonts w:ascii="Times" w:eastAsia="Batang" w:hAnsi="Times" w:cs="Times New Roman"/>
          <w:iCs/>
          <w:sz w:val="20"/>
          <w:lang w:eastAsia="x-none"/>
        </w:rPr>
        <w:t>Add a new FG for support of PRS as spatial relation RS of SRS</w:t>
      </w:r>
    </w:p>
    <w:p w14:paraId="5D968AF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iCs/>
          <w:sz w:val="20"/>
          <w:lang w:eastAsia="x-none"/>
        </w:rPr>
        <w:t>The prerequisite FG is 25-19a</w:t>
      </w:r>
    </w:p>
    <w:p w14:paraId="735D0C8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hint="eastAsia"/>
          <w:iCs/>
          <w:sz w:val="20"/>
          <w:lang w:eastAsia="x-none"/>
        </w:rPr>
        <w:t>T</w:t>
      </w:r>
      <w:r w:rsidRPr="009D64BA">
        <w:rPr>
          <w:rFonts w:ascii="Times" w:eastAsia="Batang" w:hAnsi="Times" w:cs="Times New Roman"/>
          <w:iCs/>
          <w:sz w:val="20"/>
          <w:lang w:eastAsia="x-none"/>
        </w:rPr>
        <w:t>he type is per FS and applicable to FR2 only</w:t>
      </w:r>
    </w:p>
    <w:p w14:paraId="3760A409" w14:textId="77777777" w:rsidR="002E3B44" w:rsidRPr="009D64BA" w:rsidRDefault="002E3B44" w:rsidP="00C21F9F">
      <w:pPr>
        <w:rPr>
          <w:rFonts w:ascii="Times" w:eastAsia="Batang" w:hAnsi="Times" w:cs="Times New Roman"/>
          <w:iCs/>
          <w:sz w:val="20"/>
          <w:lang w:eastAsia="x-none"/>
        </w:rPr>
      </w:pPr>
    </w:p>
    <w:p w14:paraId="035FCDFC" w14:textId="77777777" w:rsidR="002E3B44" w:rsidRPr="00846A81" w:rsidRDefault="002E3B44" w:rsidP="00C21F9F">
      <w:pPr>
        <w:rPr>
          <w:rFonts w:ascii="Times" w:eastAsia="Batang" w:hAnsi="Times" w:cs="Times New Roman"/>
          <w:iCs/>
          <w:sz w:val="20"/>
          <w:lang w:eastAsia="x-none"/>
        </w:rPr>
      </w:pPr>
    </w:p>
    <w:p w14:paraId="1E3803E2" w14:textId="11336891" w:rsid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R1-2210276</w:t>
      </w:r>
      <w:r w:rsidRPr="00660202">
        <w:rPr>
          <w:rFonts w:ascii="Times" w:eastAsia="Batang" w:hAnsi="Times" w:cs="Times New Roman"/>
          <w:iCs/>
          <w:sz w:val="20"/>
          <w:lang w:val="en-GB" w:eastAsia="x-none"/>
        </w:rPr>
        <w:tab/>
        <w:t>Summary#1 on UE features for NR coverage enhancement</w:t>
      </w:r>
      <w:r w:rsidRPr="00660202">
        <w:rPr>
          <w:rFonts w:ascii="Times" w:eastAsia="Batang" w:hAnsi="Times" w:cs="Times New Roman"/>
          <w:iCs/>
          <w:sz w:val="20"/>
          <w:lang w:val="en-GB" w:eastAsia="x-none"/>
        </w:rPr>
        <w:tab/>
        <w:t>Moderator (NTT DOCOMO, INC.)</w:t>
      </w:r>
    </w:p>
    <w:p w14:paraId="7C3F2DAE" w14:textId="27303B52" w:rsidR="008F026F" w:rsidRDefault="008F026F" w:rsidP="00660202">
      <w:pPr>
        <w:rPr>
          <w:rFonts w:ascii="Times" w:eastAsia="Batang" w:hAnsi="Times" w:cs="Times New Roman"/>
          <w:iCs/>
          <w:sz w:val="20"/>
          <w:lang w:val="en-GB" w:eastAsia="x-none"/>
        </w:rPr>
      </w:pPr>
    </w:p>
    <w:p w14:paraId="7983E484" w14:textId="77777777" w:rsidR="008F026F" w:rsidRPr="008F026F" w:rsidRDefault="008F026F" w:rsidP="008F026F">
      <w:pPr>
        <w:rPr>
          <w:rFonts w:ascii="Times" w:eastAsia="Batang" w:hAnsi="Times" w:cs="Times New Roman"/>
          <w:b/>
          <w:bCs/>
          <w:iCs/>
          <w:sz w:val="20"/>
          <w:lang w:val="en-GB" w:eastAsia="x-none"/>
        </w:rPr>
      </w:pPr>
      <w:r w:rsidRPr="008F026F">
        <w:rPr>
          <w:rFonts w:ascii="Times" w:eastAsia="Batang" w:hAnsi="Times" w:cs="Times New Roman"/>
          <w:b/>
          <w:bCs/>
          <w:iCs/>
          <w:sz w:val="20"/>
          <w:highlight w:val="yellow"/>
          <w:lang w:val="en-GB" w:eastAsia="x-none"/>
        </w:rPr>
        <w:t>Updated Proposal 2-1-2:</w:t>
      </w:r>
    </w:p>
    <w:p w14:paraId="53E283A7" w14:textId="77777777" w:rsidR="008F026F" w:rsidRPr="008F026F" w:rsidRDefault="008F026F" w:rsidP="008F026F">
      <w:pPr>
        <w:rPr>
          <w:rFonts w:ascii="Times" w:eastAsia="Batang" w:hAnsi="Times" w:cs="Times New Roman"/>
          <w:iCs/>
          <w:sz w:val="20"/>
          <w:lang w:val="en-GB" w:eastAsia="x-none"/>
        </w:rPr>
      </w:pPr>
      <w:r w:rsidRPr="008F026F">
        <w:rPr>
          <w:rFonts w:ascii="Times" w:eastAsia="Batang" w:hAnsi="Times" w:cs="Times New Roman" w:hint="eastAsia"/>
          <w:iCs/>
          <w:sz w:val="20"/>
          <w:lang w:val="en-GB" w:eastAsia="x-none"/>
        </w:rPr>
        <w:t>R</w:t>
      </w:r>
      <w:r w:rsidRPr="008F026F">
        <w:rPr>
          <w:rFonts w:ascii="Times" w:eastAsia="Batang" w:hAnsi="Times" w:cs="Times New Roman"/>
          <w:iCs/>
          <w:sz w:val="20"/>
          <w:lang w:val="en-GB" w:eastAsia="x-none"/>
        </w:rPr>
        <w:t xml:space="preserve">emove “after the events that violate power consistency and phase continuity” </w:t>
      </w:r>
      <w:r w:rsidRPr="008F026F">
        <w:rPr>
          <w:rFonts w:ascii="Times" w:eastAsia="Batang" w:hAnsi="Times" w:cs="Times New Roman"/>
          <w:iCs/>
          <w:sz w:val="20"/>
          <w:lang w:eastAsia="x-none"/>
        </w:rPr>
        <w:t>for</w:t>
      </w:r>
      <w:r w:rsidRPr="008F026F">
        <w:rPr>
          <w:rFonts w:ascii="Times" w:eastAsia="Batang" w:hAnsi="Times" w:cs="Times New Roman"/>
          <w:iCs/>
          <w:sz w:val="20"/>
          <w:lang w:val="en-GB" w:eastAsia="x-none"/>
        </w:rPr>
        <w:t xml:space="preserve"> the description of “Feature group” in FG 30-4g</w:t>
      </w:r>
    </w:p>
    <w:p w14:paraId="00608EBC" w14:textId="3FFAC529" w:rsidR="008F026F" w:rsidRDefault="008F026F" w:rsidP="00660202">
      <w:pPr>
        <w:rPr>
          <w:rFonts w:ascii="Times" w:eastAsia="Batang" w:hAnsi="Times" w:cs="Times New Roman"/>
          <w:iCs/>
          <w:sz w:val="20"/>
          <w:lang w:val="en-GB" w:eastAsia="x-none"/>
        </w:rPr>
      </w:pPr>
    </w:p>
    <w:p w14:paraId="7EFA0FA4" w14:textId="77777777" w:rsidR="009B66BB" w:rsidRPr="009B66BB" w:rsidRDefault="009B66BB" w:rsidP="009B66BB">
      <w:pPr>
        <w:rPr>
          <w:rFonts w:ascii="Times" w:eastAsia="Batang" w:hAnsi="Times" w:cs="Times New Roman"/>
          <w:b/>
          <w:bCs/>
          <w:iCs/>
          <w:sz w:val="20"/>
          <w:lang w:val="en-GB" w:eastAsia="x-none"/>
        </w:rPr>
      </w:pPr>
      <w:r w:rsidRPr="009B66BB">
        <w:rPr>
          <w:rFonts w:ascii="Times" w:eastAsia="Batang" w:hAnsi="Times" w:cs="Times New Roman"/>
          <w:b/>
          <w:bCs/>
          <w:iCs/>
          <w:sz w:val="20"/>
          <w:highlight w:val="yellow"/>
          <w:lang w:val="en-GB" w:eastAsia="x-none"/>
        </w:rPr>
        <w:t>Updated Proposal 2-1-3:</w:t>
      </w:r>
    </w:p>
    <w:p w14:paraId="5A36F459" w14:textId="77777777" w:rsidR="009B66BB" w:rsidRPr="009B66BB" w:rsidRDefault="009B66BB" w:rsidP="009B66BB">
      <w:pPr>
        <w:numPr>
          <w:ilvl w:val="0"/>
          <w:numId w:val="22"/>
        </w:numPr>
        <w:rPr>
          <w:rFonts w:ascii="Times" w:eastAsia="Batang" w:hAnsi="Times" w:cs="Times New Roman"/>
          <w:iCs/>
          <w:sz w:val="20"/>
          <w:lang w:val="en-GB" w:eastAsia="x-none"/>
        </w:rPr>
      </w:pPr>
      <w:r w:rsidRPr="009B66BB">
        <w:rPr>
          <w:rFonts w:ascii="Times" w:eastAsia="Batang" w:hAnsi="Times" w:cs="Times New Roman"/>
          <w:iCs/>
          <w:sz w:val="20"/>
          <w:lang w:eastAsia="x-none"/>
        </w:rPr>
        <w:t>Apply either one of following alternatives for</w:t>
      </w:r>
      <w:r w:rsidRPr="009B66BB">
        <w:rPr>
          <w:rFonts w:ascii="Times" w:eastAsia="Batang" w:hAnsi="Times" w:cs="Times New Roman"/>
          <w:iCs/>
          <w:sz w:val="20"/>
          <w:lang w:val="en-GB" w:eastAsia="x-none"/>
        </w:rPr>
        <w:t xml:space="preserve"> the description of “Components” in FG 30-4g</w:t>
      </w:r>
    </w:p>
    <w:p w14:paraId="0948D839"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hint="eastAsia"/>
          <w:iCs/>
          <w:sz w:val="20"/>
          <w:lang w:val="en-GB" w:eastAsia="x-none"/>
        </w:rPr>
        <w:t>A</w:t>
      </w:r>
      <w:r w:rsidRPr="009B66BB">
        <w:rPr>
          <w:rFonts w:ascii="Times" w:eastAsia="Batang" w:hAnsi="Times" w:cs="Times New Roman"/>
          <w:iCs/>
          <w:sz w:val="20"/>
          <w:lang w:val="en-GB" w:eastAsia="x-none"/>
        </w:rPr>
        <w:t xml:space="preserve">lt.1-1: Add “triggered by DCI or MAC CE” after “event(s)” and a note “Note: Events which are triggered by DCI or MAC CE, but regarded as semi-static events, </w:t>
      </w:r>
      <w:proofErr w:type="gramStart"/>
      <w:r w:rsidRPr="009B66BB">
        <w:rPr>
          <w:rFonts w:ascii="Times" w:eastAsia="Batang" w:hAnsi="Times" w:cs="Times New Roman"/>
          <w:iCs/>
          <w:sz w:val="20"/>
          <w:lang w:val="en-GB" w:eastAsia="x-none"/>
        </w:rPr>
        <w:t>e.g.</w:t>
      </w:r>
      <w:proofErr w:type="gramEnd"/>
      <w:r w:rsidRPr="009B66BB">
        <w:rPr>
          <w:rFonts w:ascii="Times" w:eastAsia="Batang" w:hAnsi="Times" w:cs="Times New Roman"/>
          <w:iCs/>
          <w:sz w:val="20"/>
          <w:lang w:val="en-GB" w:eastAsia="x-none"/>
        </w:rPr>
        <w:t xml:space="preserve"> frequency hopping, UL beam switching for multi-TRP operation, or other if defined, are excluded”</w:t>
      </w:r>
    </w:p>
    <w:p w14:paraId="4A9BA6AC"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lastRenderedPageBreak/>
        <w:t>Alt.1-2: Add “triggered by DCI or MAC CE” after “event(s)” and a note “Note: Events which are triggered by DCI or MAC CE, but do not require UE capability to support of consistency/continuity for the event that are given in 38.214 subclause 6.1.7 are excluded from this feature”</w:t>
      </w:r>
    </w:p>
    <w:p w14:paraId="5055F584"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 xml:space="preserve">Alt.1-3: </w:t>
      </w:r>
      <w:r w:rsidRPr="009B66BB">
        <w:rPr>
          <w:rFonts w:ascii="Times" w:eastAsia="Batang" w:hAnsi="Times" w:cs="Times New Roman" w:hint="eastAsia"/>
          <w:iCs/>
          <w:sz w:val="20"/>
          <w:lang w:val="en-GB" w:eastAsia="x-none"/>
        </w:rPr>
        <w:t>A</w:t>
      </w:r>
      <w:r w:rsidRPr="009B66BB">
        <w:rPr>
          <w:rFonts w:ascii="Times" w:eastAsia="Batang" w:hAnsi="Times" w:cs="Times New Roman"/>
          <w:iCs/>
          <w:sz w:val="20"/>
          <w:lang w:val="en-GB" w:eastAsia="x-none"/>
        </w:rPr>
        <w:t xml:space="preserve">dd “triggered by DCI or MAC-CE that violate power consistency and phase continuity, except events which are triggered by DCI or MAC CE but regarded as semi-static events, </w:t>
      </w:r>
      <w:proofErr w:type="gramStart"/>
      <w:r w:rsidRPr="009B66BB">
        <w:rPr>
          <w:rFonts w:ascii="Times" w:eastAsia="Batang" w:hAnsi="Times" w:cs="Times New Roman"/>
          <w:iCs/>
          <w:sz w:val="20"/>
          <w:lang w:val="en-GB" w:eastAsia="x-none"/>
        </w:rPr>
        <w:t>e.g.</w:t>
      </w:r>
      <w:proofErr w:type="gramEnd"/>
      <w:r w:rsidRPr="009B66BB">
        <w:rPr>
          <w:rFonts w:ascii="Times" w:eastAsia="Batang" w:hAnsi="Times" w:cs="Times New Roman"/>
          <w:iCs/>
          <w:sz w:val="20"/>
          <w:lang w:val="en-GB" w:eastAsia="x-none"/>
        </w:rPr>
        <w:t xml:space="preserve"> frequency hopping, UL beam switching for multi-TRP operation, or other if defined” after “event(s)”</w:t>
      </w:r>
    </w:p>
    <w:p w14:paraId="0CB8AB6A"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 xml:space="preserve">Alt.1-4: </w:t>
      </w:r>
      <w:r w:rsidRPr="009B66BB">
        <w:rPr>
          <w:rFonts w:ascii="Times" w:eastAsia="Batang" w:hAnsi="Times" w:cs="Times New Roman" w:hint="eastAsia"/>
          <w:iCs/>
          <w:sz w:val="20"/>
          <w:lang w:val="en-GB" w:eastAsia="x-none"/>
        </w:rPr>
        <w:t>A</w:t>
      </w:r>
      <w:r w:rsidRPr="009B66BB">
        <w:rPr>
          <w:rFonts w:ascii="Times" w:eastAsia="Batang" w:hAnsi="Times" w:cs="Times New Roman"/>
          <w:iCs/>
          <w:sz w:val="20"/>
          <w:lang w:val="en-GB" w:eastAsia="x-none"/>
        </w:rPr>
        <w:t>dd “triggered by DCI or MAC-CE that violate power consistency and phase continuity, except events which are triggered by DCI or MAC CE but do not require UE capability to support of consistency/continuity for the event that are given in 38.214 subclause 6.1.7” after “event(s)”</w:t>
      </w:r>
    </w:p>
    <w:p w14:paraId="126A98E1" w14:textId="77777777" w:rsidR="008F026F" w:rsidRPr="009B66BB" w:rsidRDefault="008F026F" w:rsidP="00660202">
      <w:pPr>
        <w:rPr>
          <w:rFonts w:ascii="Times" w:eastAsia="Batang" w:hAnsi="Times" w:cs="Times New Roman"/>
          <w:iCs/>
          <w:sz w:val="20"/>
          <w:lang w:val="en-GB" w:eastAsia="x-none"/>
        </w:rPr>
      </w:pPr>
    </w:p>
    <w:p w14:paraId="056FF500" w14:textId="77777777" w:rsidR="009B66BB" w:rsidRPr="009B66BB" w:rsidRDefault="009B66BB" w:rsidP="009B66BB">
      <w:pPr>
        <w:rPr>
          <w:rFonts w:ascii="Times" w:eastAsia="Batang" w:hAnsi="Times" w:cs="Times New Roman"/>
          <w:b/>
          <w:bCs/>
          <w:iCs/>
          <w:sz w:val="20"/>
          <w:lang w:val="en-GB" w:eastAsia="x-none"/>
        </w:rPr>
      </w:pPr>
      <w:r w:rsidRPr="009B66BB">
        <w:rPr>
          <w:rFonts w:ascii="Times" w:eastAsia="Batang" w:hAnsi="Times" w:cs="Times New Roman"/>
          <w:b/>
          <w:bCs/>
          <w:iCs/>
          <w:sz w:val="20"/>
          <w:highlight w:val="yellow"/>
          <w:lang w:val="en-GB" w:eastAsia="x-none"/>
        </w:rPr>
        <w:t>Updated Proposal 2-2-3:</w:t>
      </w:r>
    </w:p>
    <w:p w14:paraId="3316A38B" w14:textId="77777777" w:rsidR="009B66BB" w:rsidRPr="009B66BB" w:rsidRDefault="009B66BB" w:rsidP="009B66BB">
      <w:pPr>
        <w:numPr>
          <w:ilvl w:val="0"/>
          <w:numId w:val="22"/>
        </w:numPr>
        <w:rPr>
          <w:rFonts w:ascii="Times" w:eastAsia="Batang" w:hAnsi="Times" w:cs="Times New Roman"/>
          <w:iCs/>
          <w:sz w:val="20"/>
          <w:lang w:val="en-GB" w:eastAsia="x-none"/>
        </w:rPr>
      </w:pPr>
      <w:r w:rsidRPr="009B66BB">
        <w:rPr>
          <w:rFonts w:ascii="Times" w:eastAsia="Batang" w:hAnsi="Times" w:cs="Times New Roman"/>
          <w:iCs/>
          <w:sz w:val="20"/>
          <w:lang w:eastAsia="x-none"/>
        </w:rPr>
        <w:t>Apply either one of following alternatives for</w:t>
      </w:r>
      <w:r w:rsidRPr="009B66BB">
        <w:rPr>
          <w:rFonts w:ascii="Times" w:eastAsia="Batang" w:hAnsi="Times" w:cs="Times New Roman" w:hint="eastAsia"/>
          <w:iCs/>
          <w:sz w:val="20"/>
          <w:lang w:val="en-GB" w:eastAsia="x-none"/>
        </w:rPr>
        <w:t xml:space="preserve"> </w:t>
      </w:r>
      <w:r w:rsidRPr="009B66BB">
        <w:rPr>
          <w:rFonts w:ascii="Times" w:eastAsia="Batang" w:hAnsi="Times" w:cs="Times New Roman"/>
          <w:iCs/>
          <w:sz w:val="20"/>
          <w:lang w:val="en-GB" w:eastAsia="x-none"/>
        </w:rPr>
        <w:t>the type of FGs 30-4a/b/c/d/g/h</w:t>
      </w:r>
    </w:p>
    <w:p w14:paraId="0ED60A75" w14:textId="77777777" w:rsidR="009B66BB" w:rsidRPr="00EB2173" w:rsidRDefault="009B66BB" w:rsidP="009D4A17">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 xml:space="preserve">Alt.1: </w:t>
      </w:r>
      <w:r w:rsidRPr="009B66BB">
        <w:rPr>
          <w:rFonts w:ascii="Times" w:eastAsia="Batang" w:hAnsi="Times" w:cs="Times New Roman" w:hint="eastAsia"/>
          <w:iCs/>
          <w:sz w:val="20"/>
          <w:lang w:val="en-GB" w:eastAsia="x-none"/>
        </w:rPr>
        <w:t>P</w:t>
      </w:r>
      <w:r w:rsidRPr="009B66BB">
        <w:rPr>
          <w:rFonts w:ascii="Times" w:eastAsia="Batang" w:hAnsi="Times" w:cs="Times New Roman"/>
          <w:iCs/>
          <w:sz w:val="20"/>
          <w:lang w:val="en-GB" w:eastAsia="x-none"/>
        </w:rPr>
        <w:t>er band</w:t>
      </w:r>
    </w:p>
    <w:p w14:paraId="34767888" w14:textId="6CF50537" w:rsidR="008F026F" w:rsidRPr="00EB2173" w:rsidRDefault="009B66BB" w:rsidP="009D4A17">
      <w:pPr>
        <w:numPr>
          <w:ilvl w:val="1"/>
          <w:numId w:val="22"/>
        </w:numPr>
        <w:rPr>
          <w:rFonts w:ascii="Times" w:eastAsia="Batang" w:hAnsi="Times" w:cs="Times New Roman"/>
          <w:iCs/>
          <w:sz w:val="20"/>
          <w:lang w:val="en-GB" w:eastAsia="x-none"/>
        </w:rPr>
      </w:pPr>
      <w:r w:rsidRPr="00EB2173">
        <w:rPr>
          <w:rFonts w:ascii="Times" w:eastAsia="Batang" w:hAnsi="Times" w:cs="Times New Roman" w:hint="eastAsia"/>
          <w:iCs/>
          <w:sz w:val="20"/>
          <w:lang w:val="en-GB" w:eastAsia="x-none"/>
        </w:rPr>
        <w:t>Alt</w:t>
      </w:r>
      <w:r w:rsidRPr="00EB2173">
        <w:rPr>
          <w:rFonts w:ascii="Times" w:eastAsia="Batang" w:hAnsi="Times" w:cs="Times New Roman"/>
          <w:iCs/>
          <w:sz w:val="20"/>
          <w:lang w:val="en-GB" w:eastAsia="x-none"/>
        </w:rPr>
        <w:t>.2: Per band and per BC</w:t>
      </w:r>
    </w:p>
    <w:p w14:paraId="0B751EEE" w14:textId="26F664CB" w:rsidR="008F026F" w:rsidRDefault="008F026F" w:rsidP="00660202">
      <w:pPr>
        <w:rPr>
          <w:rFonts w:ascii="Times" w:eastAsia="Batang" w:hAnsi="Times" w:cs="Times New Roman"/>
          <w:iCs/>
          <w:sz w:val="20"/>
          <w:lang w:val="en-GB" w:eastAsia="x-none"/>
        </w:rPr>
      </w:pPr>
    </w:p>
    <w:p w14:paraId="71793FC2" w14:textId="77777777" w:rsidR="009B66BB" w:rsidRPr="009B66BB" w:rsidRDefault="009B66BB" w:rsidP="009B66BB">
      <w:pPr>
        <w:rPr>
          <w:rFonts w:ascii="Times" w:eastAsia="Batang" w:hAnsi="Times" w:cs="Times New Roman"/>
          <w:b/>
          <w:bCs/>
          <w:iCs/>
          <w:sz w:val="20"/>
          <w:lang w:val="en-GB" w:eastAsia="x-none"/>
        </w:rPr>
      </w:pPr>
      <w:r w:rsidRPr="009B66BB">
        <w:rPr>
          <w:rFonts w:ascii="Times" w:eastAsia="Batang" w:hAnsi="Times" w:cs="Times New Roman"/>
          <w:b/>
          <w:bCs/>
          <w:iCs/>
          <w:sz w:val="20"/>
          <w:highlight w:val="yellow"/>
          <w:lang w:val="en-GB" w:eastAsia="x-none"/>
        </w:rPr>
        <w:t>Updated Proposal 2-2-4:</w:t>
      </w:r>
    </w:p>
    <w:p w14:paraId="538FDBE7" w14:textId="77777777" w:rsidR="009B66BB" w:rsidRPr="009B66BB" w:rsidRDefault="009B66BB" w:rsidP="009B66BB">
      <w:pPr>
        <w:numPr>
          <w:ilvl w:val="0"/>
          <w:numId w:val="22"/>
        </w:numPr>
        <w:rPr>
          <w:rFonts w:ascii="Times" w:eastAsia="Batang" w:hAnsi="Times" w:cs="Times New Roman"/>
          <w:iCs/>
          <w:sz w:val="20"/>
          <w:lang w:val="en-GB" w:eastAsia="x-none"/>
        </w:rPr>
      </w:pPr>
      <w:r w:rsidRPr="009B66BB">
        <w:rPr>
          <w:rFonts w:ascii="Times" w:eastAsia="Batang" w:hAnsi="Times" w:cs="Times New Roman"/>
          <w:iCs/>
          <w:sz w:val="20"/>
          <w:lang w:eastAsia="x-none"/>
        </w:rPr>
        <w:t>Apply either one of following alternatives for</w:t>
      </w:r>
      <w:r w:rsidRPr="009B66BB">
        <w:rPr>
          <w:rFonts w:ascii="Times" w:eastAsia="Batang" w:hAnsi="Times" w:cs="Times New Roman" w:hint="eastAsia"/>
          <w:iCs/>
          <w:sz w:val="20"/>
          <w:lang w:val="en-GB" w:eastAsia="x-none"/>
        </w:rPr>
        <w:t xml:space="preserve"> </w:t>
      </w:r>
      <w:r w:rsidRPr="009B66BB">
        <w:rPr>
          <w:rFonts w:ascii="Times" w:eastAsia="Batang" w:hAnsi="Times" w:cs="Times New Roman"/>
          <w:iCs/>
          <w:sz w:val="20"/>
          <w:lang w:val="en-GB" w:eastAsia="x-none"/>
        </w:rPr>
        <w:t>the type of FGs 30-4</w:t>
      </w:r>
      <w:r w:rsidRPr="009B66BB">
        <w:rPr>
          <w:rFonts w:ascii="Times" w:eastAsia="Batang" w:hAnsi="Times" w:cs="Times New Roman" w:hint="eastAsia"/>
          <w:iCs/>
          <w:sz w:val="20"/>
          <w:lang w:val="en-GB" w:eastAsia="x-none"/>
        </w:rPr>
        <w:t>e</w:t>
      </w:r>
      <w:r w:rsidRPr="009B66BB">
        <w:rPr>
          <w:rFonts w:ascii="Times" w:eastAsia="Batang" w:hAnsi="Times" w:cs="Times New Roman"/>
          <w:iCs/>
          <w:sz w:val="20"/>
          <w:lang w:val="en-GB" w:eastAsia="x-none"/>
        </w:rPr>
        <w:t>/f</w:t>
      </w:r>
    </w:p>
    <w:p w14:paraId="50F41272"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Alt.1: different granularity from FGs 30-4a/b/c/d</w:t>
      </w:r>
    </w:p>
    <w:p w14:paraId="3E747DF9" w14:textId="77777777" w:rsidR="009B66BB" w:rsidRPr="009B66BB" w:rsidRDefault="009B66BB" w:rsidP="009B66BB">
      <w:pPr>
        <w:numPr>
          <w:ilvl w:val="2"/>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Alt1-1: Per UE</w:t>
      </w:r>
    </w:p>
    <w:p w14:paraId="16119C24" w14:textId="77777777" w:rsidR="009B66BB" w:rsidRPr="009B66BB" w:rsidRDefault="009B66BB" w:rsidP="009B66BB">
      <w:pPr>
        <w:numPr>
          <w:ilvl w:val="2"/>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Alt</w:t>
      </w:r>
      <w:r w:rsidRPr="009B66BB">
        <w:rPr>
          <w:rFonts w:ascii="Times" w:eastAsia="Batang" w:hAnsi="Times" w:cs="Times New Roman" w:hint="eastAsia"/>
          <w:iCs/>
          <w:sz w:val="20"/>
          <w:lang w:val="en-GB" w:eastAsia="x-none"/>
        </w:rPr>
        <w:t>1</w:t>
      </w:r>
      <w:r w:rsidRPr="009B66BB">
        <w:rPr>
          <w:rFonts w:ascii="Times" w:eastAsia="Batang" w:hAnsi="Times" w:cs="Times New Roman"/>
          <w:iCs/>
          <w:sz w:val="20"/>
          <w:lang w:val="en-GB" w:eastAsia="x-none"/>
        </w:rPr>
        <w:t>-2: Per band</w:t>
      </w:r>
    </w:p>
    <w:p w14:paraId="3C9FCD05" w14:textId="77777777" w:rsidR="009B66BB" w:rsidRPr="009B66BB" w:rsidRDefault="009B66BB" w:rsidP="009B66BB">
      <w:pPr>
        <w:numPr>
          <w:ilvl w:val="1"/>
          <w:numId w:val="22"/>
        </w:numPr>
        <w:rPr>
          <w:rFonts w:ascii="Times" w:eastAsia="Batang" w:hAnsi="Times" w:cs="Times New Roman"/>
          <w:iCs/>
          <w:sz w:val="20"/>
          <w:lang w:val="en-GB" w:eastAsia="x-none"/>
        </w:rPr>
      </w:pPr>
      <w:r w:rsidRPr="009B66BB">
        <w:rPr>
          <w:rFonts w:ascii="Times" w:eastAsia="Batang" w:hAnsi="Times" w:cs="Times New Roman"/>
          <w:iCs/>
          <w:sz w:val="20"/>
          <w:lang w:val="en-GB" w:eastAsia="x-none"/>
        </w:rPr>
        <w:t>Alt.2: same granularity with FGs 30-4a/b/c/d</w:t>
      </w:r>
    </w:p>
    <w:p w14:paraId="5585843B" w14:textId="77777777" w:rsidR="009B66BB" w:rsidRPr="009B66BB" w:rsidRDefault="009B66BB" w:rsidP="00660202">
      <w:pPr>
        <w:rPr>
          <w:rFonts w:ascii="Times" w:eastAsia="Batang" w:hAnsi="Times" w:cs="Times New Roman"/>
          <w:iCs/>
          <w:sz w:val="20"/>
          <w:lang w:val="en-GB" w:eastAsia="x-none"/>
        </w:rPr>
      </w:pPr>
    </w:p>
    <w:p w14:paraId="1314FB39" w14:textId="77777777" w:rsidR="009B66BB" w:rsidRPr="00660202" w:rsidRDefault="009B66BB" w:rsidP="00660202">
      <w:pPr>
        <w:rPr>
          <w:rFonts w:ascii="Times" w:eastAsia="Batang" w:hAnsi="Times" w:cs="Times New Roman"/>
          <w:iCs/>
          <w:sz w:val="20"/>
          <w:lang w:val="en-GB" w:eastAsia="x-none"/>
        </w:rPr>
      </w:pPr>
    </w:p>
    <w:p w14:paraId="65F9B876" w14:textId="3043FA46" w:rsid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R1-2210277</w:t>
      </w:r>
      <w:r w:rsidRPr="00660202">
        <w:rPr>
          <w:rFonts w:ascii="Times" w:eastAsia="Batang" w:hAnsi="Times" w:cs="Times New Roman"/>
          <w:iCs/>
          <w:sz w:val="20"/>
          <w:lang w:val="en-GB" w:eastAsia="x-none"/>
        </w:rPr>
        <w:tab/>
        <w:t>Summary#1 on UE features for NR MBS</w:t>
      </w:r>
      <w:r w:rsidRPr="00660202">
        <w:rPr>
          <w:rFonts w:ascii="Times" w:eastAsia="Batang" w:hAnsi="Times" w:cs="Times New Roman"/>
          <w:iCs/>
          <w:sz w:val="20"/>
          <w:lang w:val="en-GB" w:eastAsia="x-none"/>
        </w:rPr>
        <w:tab/>
        <w:t>Moderator (NTT DOCOMO, INC.)</w:t>
      </w:r>
    </w:p>
    <w:p w14:paraId="3AE5187C" w14:textId="61FDC487" w:rsidR="00EB2173" w:rsidRDefault="00EB2173" w:rsidP="00660202">
      <w:pPr>
        <w:rPr>
          <w:rFonts w:ascii="Times" w:eastAsia="Batang" w:hAnsi="Times" w:cs="Times New Roman"/>
          <w:iCs/>
          <w:sz w:val="20"/>
          <w:lang w:val="en-GB" w:eastAsia="x-none"/>
        </w:rPr>
      </w:pPr>
    </w:p>
    <w:p w14:paraId="325B5D74" w14:textId="77777777" w:rsidR="00EB2173" w:rsidRPr="00EB2173" w:rsidRDefault="00EB2173" w:rsidP="00EB2173">
      <w:pPr>
        <w:rPr>
          <w:rFonts w:ascii="Times" w:eastAsia="Batang" w:hAnsi="Times" w:cs="Times New Roman"/>
          <w:b/>
          <w:bCs/>
          <w:iCs/>
          <w:sz w:val="20"/>
          <w:lang w:eastAsia="x-none"/>
        </w:rPr>
      </w:pPr>
      <w:r w:rsidRPr="00EB2173">
        <w:rPr>
          <w:rFonts w:ascii="Times" w:eastAsia="Batang" w:hAnsi="Times" w:cs="Times New Roman"/>
          <w:b/>
          <w:bCs/>
          <w:iCs/>
          <w:sz w:val="20"/>
          <w:lang w:eastAsia="x-none"/>
        </w:rPr>
        <w:t>High priority proposal 2-1-1:</w:t>
      </w:r>
    </w:p>
    <w:p w14:paraId="761D0C52"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33-1 are revised as</w:t>
      </w:r>
    </w:p>
    <w:p w14:paraId="536E962E" w14:textId="41D74B7B"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1: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with CRC scrambled by MCCH-RNTI</w:t>
      </w:r>
      <w:r w:rsidRPr="00EB2173">
        <w:rPr>
          <w:rFonts w:ascii="Times" w:eastAsia="Batang" w:hAnsi="Times" w:cs="Times New Roman" w:hint="eastAsia"/>
          <w:iCs/>
          <w:sz w:val="20"/>
          <w:lang w:eastAsia="x-none"/>
        </w:rPr>
        <w:t>.</w:t>
      </w:r>
      <w:r w:rsidRPr="00EB2173">
        <w:rPr>
          <w:rFonts w:ascii="Times" w:eastAsia="Batang" w:hAnsi="Times" w:cs="Times New Roman"/>
          <w:iCs/>
          <w:sz w:val="20"/>
          <w:lang w:eastAsia="x-none"/>
        </w:rPr>
        <w:t xml:space="preserve"> </w:t>
      </w:r>
    </w:p>
    <w:p w14:paraId="54844E3B" w14:textId="55EF34AC"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Component 2: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 xml:space="preserve">with CRC scrambled by G-RNTI(s) for MTCH. </w:t>
      </w:r>
    </w:p>
    <w:p w14:paraId="72BA205F" w14:textId="09B34255"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 6:</w:t>
      </w:r>
      <w:r w:rsidRPr="00EB2173">
        <w:rPr>
          <w:rFonts w:ascii="Times" w:eastAsia="Batang" w:hAnsi="Times" w:cs="Times New Roman"/>
          <w:iCs/>
          <w:sz w:val="20"/>
          <w:lang w:val="en-GB" w:eastAsia="x-none"/>
        </w:rPr>
        <w:t xml:space="preserve"> Support of inter-slot TDM between unicast PDSCH and MCCH group-common PDSCH or MTCH group-common PDSCH, or between MCCH group-common PDSCH and MTCH group-common PDSCH, or among unicast PDSCH and MCCH group-common PDSCH and MTCH group-common PDSCH in different slots </w:t>
      </w:r>
    </w:p>
    <w:p w14:paraId="6978CEC6" w14:textId="630706AD"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“Only one G-RNTI is supported for broadcast reception” </w:t>
      </w:r>
    </w:p>
    <w:p w14:paraId="5AA18248" w14:textId="6EB2FCCF"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“Support of </w:t>
      </w:r>
      <w:proofErr w:type="spellStart"/>
      <w:r w:rsidRPr="00EB2173">
        <w:rPr>
          <w:rFonts w:ascii="Times" w:eastAsia="Batang" w:hAnsi="Times" w:cs="Times New Roman"/>
          <w:iCs/>
          <w:sz w:val="20"/>
          <w:lang w:eastAsia="x-none"/>
        </w:rPr>
        <w:t>FDMed</w:t>
      </w:r>
      <w:proofErr w:type="spellEnd"/>
      <w:r w:rsidRPr="00EB2173">
        <w:rPr>
          <w:rFonts w:ascii="Times" w:eastAsia="Batang" w:hAnsi="Times" w:cs="Times New Roman"/>
          <w:iCs/>
          <w:sz w:val="20"/>
          <w:lang w:eastAsia="x-none"/>
        </w:rPr>
        <w:t xml:space="preserve"> MCCH and PBCH” </w:t>
      </w:r>
    </w:p>
    <w:p w14:paraId="010FE3C5" w14:textId="2DF68D71"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Add a component “Support of up to 64QAM for FR1/FR2” </w:t>
      </w:r>
    </w:p>
    <w:p w14:paraId="5F696760" w14:textId="669CEAF6" w:rsidR="00EB2173" w:rsidRDefault="00EB2173" w:rsidP="00660202">
      <w:pPr>
        <w:rPr>
          <w:rFonts w:ascii="Times" w:eastAsia="Batang" w:hAnsi="Times" w:cs="Times New Roman"/>
          <w:iCs/>
          <w:sz w:val="20"/>
          <w:lang w:eastAsia="x-none"/>
        </w:rPr>
      </w:pPr>
    </w:p>
    <w:p w14:paraId="2F4E16D0" w14:textId="77777777" w:rsidR="00EB2173" w:rsidRPr="00EB2173" w:rsidRDefault="00EB2173" w:rsidP="00EB2173">
      <w:pPr>
        <w:rPr>
          <w:rFonts w:ascii="Times" w:eastAsia="Batang" w:hAnsi="Times" w:cs="Times New Roman"/>
          <w:b/>
          <w:bCs/>
          <w:iCs/>
          <w:sz w:val="20"/>
          <w:lang w:eastAsia="x-none"/>
        </w:rPr>
      </w:pPr>
      <w:r w:rsidRPr="00EB2173">
        <w:rPr>
          <w:rFonts w:ascii="Times" w:eastAsia="Batang" w:hAnsi="Times" w:cs="Times New Roman"/>
          <w:b/>
          <w:bCs/>
          <w:iCs/>
          <w:sz w:val="20"/>
          <w:lang w:eastAsia="x-none"/>
        </w:rPr>
        <w:t>Updated proposal 2-3-1:</w:t>
      </w:r>
    </w:p>
    <w:p w14:paraId="61CDF7B6"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33-2 are revised as</w:t>
      </w:r>
    </w:p>
    <w:p w14:paraId="5EBA4BCB" w14:textId="77777777"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omponent 1: Support of group-common PDCCH/PDSCH</w:t>
      </w:r>
      <w:r w:rsidRPr="00EB2173">
        <w:rPr>
          <w:rFonts w:ascii="Times" w:eastAsia="Batang" w:hAnsi="Times" w:cs="Times New Roman"/>
          <w:iCs/>
          <w:color w:val="FF0000"/>
          <w:sz w:val="20"/>
          <w:lang w:eastAsia="x-none"/>
        </w:rPr>
        <w:t xml:space="preserve"> for multicast</w:t>
      </w:r>
      <w:r w:rsidRPr="00EB2173">
        <w:rPr>
          <w:rFonts w:ascii="Times" w:eastAsia="Batang" w:hAnsi="Times" w:cs="Times New Roman"/>
          <w:iCs/>
          <w:sz w:val="20"/>
          <w:lang w:eastAsia="x-none"/>
        </w:rPr>
        <w:t xml:space="preserve"> with CRC scrambled by G-RNTI for </w:t>
      </w:r>
      <w:proofErr w:type="spellStart"/>
      <w:r w:rsidRPr="00EB2173">
        <w:rPr>
          <w:rFonts w:ascii="Times" w:eastAsia="Batang" w:hAnsi="Times" w:cs="Times New Roman"/>
          <w:iCs/>
          <w:sz w:val="20"/>
          <w:lang w:eastAsia="x-none"/>
        </w:rPr>
        <w:t>PCell</w:t>
      </w:r>
      <w:proofErr w:type="spellEnd"/>
      <w:r w:rsidRPr="00EB2173">
        <w:rPr>
          <w:rFonts w:ascii="Times" w:eastAsia="Batang" w:hAnsi="Times" w:cs="Times New Roman"/>
          <w:iCs/>
          <w:sz w:val="20"/>
          <w:lang w:eastAsia="x-none"/>
        </w:rPr>
        <w:t xml:space="preserve">. </w:t>
      </w:r>
    </w:p>
    <w:p w14:paraId="2CEEC113" w14:textId="39B137E6"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5: </w:t>
      </w:r>
      <w:r w:rsidRPr="00EB2173">
        <w:rPr>
          <w:rFonts w:ascii="Times" w:eastAsia="Batang" w:hAnsi="Times" w:cs="Times New Roman"/>
          <w:iCs/>
          <w:sz w:val="20"/>
          <w:lang w:val="en-GB" w:eastAsia="x-none"/>
        </w:rPr>
        <w:t xml:space="preserve">Support of inter-slot TDM between </w:t>
      </w:r>
      <w:r w:rsidRPr="00EB2173">
        <w:rPr>
          <w:rFonts w:ascii="Times" w:eastAsia="Batang" w:hAnsi="Times" w:cs="Times New Roman"/>
          <w:iCs/>
          <w:strike/>
          <w:color w:val="FF0000"/>
          <w:sz w:val="20"/>
          <w:lang w:val="en-GB" w:eastAsia="x-none"/>
        </w:rPr>
        <w:t xml:space="preserve">unicast PDSCH and </w:t>
      </w:r>
      <w:proofErr w:type="gramStart"/>
      <w:r w:rsidRPr="00EB2173">
        <w:rPr>
          <w:rFonts w:ascii="Times" w:eastAsia="Batang" w:hAnsi="Times" w:cs="Times New Roman"/>
          <w:iCs/>
          <w:sz w:val="20"/>
          <w:lang w:val="en-GB" w:eastAsia="x-none"/>
        </w:rPr>
        <w:t>group-common</w:t>
      </w:r>
      <w:proofErr w:type="gramEnd"/>
      <w:r w:rsidRPr="00EB2173">
        <w:rPr>
          <w:rFonts w:ascii="Times" w:eastAsia="Batang" w:hAnsi="Times" w:cs="Times New Roman"/>
          <w:iCs/>
          <w:sz w:val="20"/>
          <w:lang w:val="en-GB" w:eastAsia="x-none"/>
        </w:rPr>
        <w:t xml:space="preserve"> PDSCH </w:t>
      </w:r>
      <w:r w:rsidRPr="00EB2173">
        <w:rPr>
          <w:rFonts w:ascii="Times" w:eastAsia="Batang" w:hAnsi="Times" w:cs="Times New Roman"/>
          <w:iCs/>
          <w:color w:val="FF0000"/>
          <w:sz w:val="20"/>
          <w:lang w:val="en-GB" w:eastAsia="x-none"/>
        </w:rPr>
        <w:t>for multicast and other PDSCHs</w:t>
      </w:r>
      <w:r w:rsidRPr="00EB2173">
        <w:rPr>
          <w:rFonts w:ascii="Times" w:eastAsia="Batang" w:hAnsi="Times" w:cs="Times New Roman"/>
          <w:iCs/>
          <w:sz w:val="20"/>
          <w:lang w:val="en-GB" w:eastAsia="x-none"/>
        </w:rPr>
        <w:t xml:space="preserve"> in different slots.</w:t>
      </w:r>
    </w:p>
    <w:p w14:paraId="69183D8A" w14:textId="47F26E9A" w:rsidR="00EB2173" w:rsidRDefault="00EB2173" w:rsidP="00660202">
      <w:pPr>
        <w:rPr>
          <w:rFonts w:ascii="Times" w:eastAsia="Batang" w:hAnsi="Times" w:cs="Times New Roman"/>
          <w:iCs/>
          <w:sz w:val="20"/>
          <w:lang w:val="en-GB" w:eastAsia="x-none"/>
        </w:rPr>
      </w:pPr>
    </w:p>
    <w:p w14:paraId="44CD6B3C" w14:textId="77777777" w:rsidR="00EB2173" w:rsidRPr="00EB2173" w:rsidRDefault="00EB2173" w:rsidP="00EB2173">
      <w:pPr>
        <w:rPr>
          <w:rFonts w:ascii="Times" w:eastAsia="Batang" w:hAnsi="Times" w:cs="Times New Roman"/>
          <w:b/>
          <w:bCs/>
          <w:iCs/>
          <w:sz w:val="20"/>
          <w:lang w:eastAsia="x-none"/>
        </w:rPr>
      </w:pPr>
      <w:r w:rsidRPr="00EB2173">
        <w:rPr>
          <w:rFonts w:ascii="Times" w:eastAsia="Batang" w:hAnsi="Times" w:cs="Times New Roman"/>
          <w:b/>
          <w:bCs/>
          <w:iCs/>
          <w:sz w:val="20"/>
          <w:lang w:eastAsia="x-none"/>
        </w:rPr>
        <w:t>High priority proposal 2-6-1:</w:t>
      </w:r>
    </w:p>
    <w:p w14:paraId="1797B165" w14:textId="2B9C7AE4"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No additional component is added for FG 33-2i</w:t>
      </w:r>
      <w:r w:rsidRPr="00EB2173">
        <w:rPr>
          <w:rFonts w:ascii="Times" w:eastAsia="Batang" w:hAnsi="Times" w:cs="Times New Roman"/>
          <w:iCs/>
          <w:sz w:val="20"/>
          <w:lang w:eastAsia="x-none"/>
        </w:rPr>
        <w:t>, i.e., FFS can be removed</w:t>
      </w:r>
    </w:p>
    <w:p w14:paraId="3A89D865" w14:textId="504E6600" w:rsidR="00EB2173" w:rsidRDefault="00EB2173" w:rsidP="00660202">
      <w:pPr>
        <w:rPr>
          <w:rFonts w:ascii="Times" w:eastAsia="Batang" w:hAnsi="Times" w:cs="Times New Roman"/>
          <w:iCs/>
          <w:sz w:val="20"/>
          <w:lang w:eastAsia="x-none"/>
        </w:rPr>
      </w:pPr>
    </w:p>
    <w:p w14:paraId="1F56D090" w14:textId="77777777" w:rsidR="00EB2173" w:rsidRPr="00EB2173" w:rsidRDefault="00EB2173" w:rsidP="00EB2173">
      <w:pPr>
        <w:rPr>
          <w:rFonts w:ascii="Times" w:eastAsia="Batang" w:hAnsi="Times" w:cs="Times New Roman"/>
          <w:b/>
          <w:bCs/>
          <w:iCs/>
          <w:sz w:val="20"/>
          <w:lang w:eastAsia="x-none"/>
        </w:rPr>
      </w:pPr>
      <w:r w:rsidRPr="00EB2173">
        <w:rPr>
          <w:rFonts w:ascii="Times" w:eastAsia="Batang" w:hAnsi="Times" w:cs="Times New Roman"/>
          <w:b/>
          <w:bCs/>
          <w:iCs/>
          <w:sz w:val="20"/>
          <w:lang w:eastAsia="x-none"/>
        </w:rPr>
        <w:t>High priority proposal 2-7-1:</w:t>
      </w:r>
    </w:p>
    <w:p w14:paraId="6AABF5D9" w14:textId="608BE4D3"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Prerequisite FG for FG 33-2j is FG 33-2</w:t>
      </w:r>
    </w:p>
    <w:p w14:paraId="73275B9C" w14:textId="2E0C0783" w:rsidR="00EB2173" w:rsidRDefault="00EB2173" w:rsidP="00660202">
      <w:pPr>
        <w:rPr>
          <w:rFonts w:ascii="Times" w:eastAsia="Batang" w:hAnsi="Times" w:cs="Times New Roman"/>
          <w:iCs/>
          <w:sz w:val="20"/>
          <w:lang w:val="en-GB" w:eastAsia="x-none"/>
        </w:rPr>
      </w:pPr>
    </w:p>
    <w:p w14:paraId="66329487" w14:textId="77777777" w:rsidR="00EB2173" w:rsidRPr="00EB2173" w:rsidRDefault="00EB2173" w:rsidP="00EB2173">
      <w:pPr>
        <w:rPr>
          <w:rFonts w:ascii="Times" w:eastAsia="Batang" w:hAnsi="Times" w:cs="Times New Roman"/>
          <w:b/>
          <w:bCs/>
          <w:iCs/>
          <w:sz w:val="20"/>
          <w:lang w:eastAsia="x-none"/>
        </w:rPr>
      </w:pPr>
      <w:r w:rsidRPr="00EB2173">
        <w:rPr>
          <w:rFonts w:ascii="Times" w:eastAsia="Batang" w:hAnsi="Times" w:cs="Times New Roman"/>
          <w:b/>
          <w:bCs/>
          <w:iCs/>
          <w:sz w:val="20"/>
          <w:lang w:eastAsia="x-none"/>
        </w:rPr>
        <w:t>High priority proposal 2-8-3:</w:t>
      </w:r>
    </w:p>
    <w:p w14:paraId="1E88F845" w14:textId="3D78DD87" w:rsidR="00EB2173" w:rsidRPr="00EB2173" w:rsidRDefault="00EB2173" w:rsidP="00EB2173">
      <w:pPr>
        <w:rPr>
          <w:rFonts w:ascii="Times" w:eastAsia="Batang" w:hAnsi="Times" w:cs="Times New Roman"/>
          <w:iCs/>
          <w:sz w:val="20"/>
          <w:lang w:val="en-GB" w:eastAsia="x-none"/>
        </w:rPr>
      </w:pPr>
      <w:r w:rsidRPr="00EB2173">
        <w:rPr>
          <w:rFonts w:ascii="Times" w:eastAsia="Batang" w:hAnsi="Times" w:cs="Times New Roman" w:hint="eastAsia"/>
          <w:iCs/>
          <w:sz w:val="20"/>
          <w:lang w:eastAsia="x-none"/>
        </w:rPr>
        <w:t>T</w:t>
      </w:r>
      <w:r w:rsidRPr="00EB2173">
        <w:rPr>
          <w:rFonts w:ascii="Times" w:eastAsia="Batang" w:hAnsi="Times" w:cs="Times New Roman"/>
          <w:iCs/>
          <w:sz w:val="20"/>
          <w:lang w:eastAsia="x-none"/>
        </w:rPr>
        <w:t>he feature group name of FG 33-3-2 is revised as “FDM-ed unicast PDSCH and one group-common PDSCH for multicast”</w:t>
      </w:r>
    </w:p>
    <w:p w14:paraId="63B4E6ED" w14:textId="3C091DED" w:rsidR="00EB2173" w:rsidRDefault="00EB2173" w:rsidP="00660202">
      <w:pPr>
        <w:rPr>
          <w:rFonts w:ascii="Times" w:eastAsia="Batang" w:hAnsi="Times" w:cs="Times New Roman"/>
          <w:iCs/>
          <w:sz w:val="20"/>
          <w:lang w:val="en-GB" w:eastAsia="x-none"/>
        </w:rPr>
      </w:pPr>
    </w:p>
    <w:p w14:paraId="2D544015" w14:textId="77777777" w:rsidR="002013AC" w:rsidRPr="002013AC" w:rsidRDefault="002013AC" w:rsidP="002013AC">
      <w:pPr>
        <w:rPr>
          <w:rFonts w:ascii="Times" w:eastAsia="Batang" w:hAnsi="Times" w:cs="Times New Roman"/>
          <w:b/>
          <w:bCs/>
          <w:iCs/>
          <w:sz w:val="20"/>
          <w:lang w:eastAsia="x-none"/>
        </w:rPr>
      </w:pPr>
      <w:r w:rsidRPr="002013AC">
        <w:rPr>
          <w:rFonts w:ascii="Times" w:eastAsia="Batang" w:hAnsi="Times" w:cs="Times New Roman"/>
          <w:b/>
          <w:bCs/>
          <w:iCs/>
          <w:sz w:val="20"/>
          <w:lang w:eastAsia="x-none"/>
        </w:rPr>
        <w:t>High priority proposal 2-9-2:</w:t>
      </w:r>
    </w:p>
    <w:p w14:paraId="44CDD571" w14:textId="2FC24F00" w:rsidR="002013AC" w:rsidRPr="002013AC" w:rsidRDefault="002013AC" w:rsidP="002013AC">
      <w:pPr>
        <w:rPr>
          <w:rFonts w:ascii="Times" w:eastAsia="Batang" w:hAnsi="Times" w:cs="Times New Roman"/>
          <w:iCs/>
          <w:sz w:val="20"/>
          <w:lang w:eastAsia="x-none"/>
        </w:rPr>
      </w:pPr>
      <w:r w:rsidRPr="002013AC">
        <w:rPr>
          <w:rFonts w:ascii="Times" w:eastAsia="Batang" w:hAnsi="Times" w:cs="Times New Roman"/>
          <w:iCs/>
          <w:sz w:val="20"/>
          <w:lang w:eastAsia="x-none"/>
        </w:rPr>
        <w:t>Prerequisite FG for FG 33-3-3 is revised as “33-1 and/or 33-2”</w:t>
      </w:r>
    </w:p>
    <w:p w14:paraId="4C5D7C21" w14:textId="0D4A7AA7" w:rsidR="002013AC" w:rsidRDefault="002013AC" w:rsidP="002013AC">
      <w:pPr>
        <w:rPr>
          <w:rFonts w:ascii="Times" w:eastAsia="Batang" w:hAnsi="Times" w:cs="Times New Roman"/>
          <w:b/>
          <w:bCs/>
          <w:iCs/>
          <w:sz w:val="20"/>
          <w:lang w:eastAsia="x-none"/>
        </w:rPr>
      </w:pPr>
    </w:p>
    <w:p w14:paraId="691B0564" w14:textId="77777777" w:rsidR="004F1D49" w:rsidRPr="004F1D49" w:rsidRDefault="004F1D49" w:rsidP="004F1D49">
      <w:pPr>
        <w:rPr>
          <w:rFonts w:ascii="Times" w:eastAsia="Batang" w:hAnsi="Times" w:cs="Times New Roman"/>
          <w:b/>
          <w:bCs/>
          <w:iCs/>
          <w:sz w:val="20"/>
          <w:lang w:eastAsia="x-none"/>
        </w:rPr>
      </w:pPr>
      <w:r w:rsidRPr="004F1D49">
        <w:rPr>
          <w:rFonts w:ascii="Times" w:eastAsia="Batang" w:hAnsi="Times" w:cs="Times New Roman"/>
          <w:b/>
          <w:bCs/>
          <w:iCs/>
          <w:sz w:val="20"/>
          <w:lang w:eastAsia="x-none"/>
        </w:rPr>
        <w:t>Updated proposal 2-9-3:</w:t>
      </w:r>
    </w:p>
    <w:p w14:paraId="4CAAC67D" w14:textId="77777777" w:rsidR="004F1D49" w:rsidRPr="004F1D49" w:rsidRDefault="004F1D49" w:rsidP="004F1D49">
      <w:pPr>
        <w:numPr>
          <w:ilvl w:val="0"/>
          <w:numId w:val="23"/>
        </w:numPr>
        <w:rPr>
          <w:rFonts w:ascii="Times" w:eastAsia="Batang" w:hAnsi="Times" w:cs="Times New Roman"/>
          <w:iCs/>
          <w:sz w:val="20"/>
          <w:lang w:eastAsia="x-none"/>
        </w:rPr>
      </w:pPr>
      <w:r w:rsidRPr="004F1D49">
        <w:rPr>
          <w:rFonts w:ascii="Times" w:eastAsia="Batang" w:hAnsi="Times" w:cs="Times New Roman"/>
          <w:iCs/>
          <w:sz w:val="20"/>
          <w:lang w:eastAsia="x-none"/>
        </w:rPr>
        <w:t>The reporting type of FG 33-3-3 is per FSPC</w:t>
      </w:r>
    </w:p>
    <w:p w14:paraId="7D500399" w14:textId="20C551B7" w:rsidR="004F1D49" w:rsidRDefault="004F1D49" w:rsidP="002013AC">
      <w:pPr>
        <w:rPr>
          <w:rFonts w:ascii="Times" w:eastAsia="Batang" w:hAnsi="Times" w:cs="Times New Roman"/>
          <w:b/>
          <w:bCs/>
          <w:iCs/>
          <w:sz w:val="20"/>
          <w:lang w:eastAsia="x-none"/>
        </w:rPr>
      </w:pPr>
    </w:p>
    <w:p w14:paraId="2CCFA1BD" w14:textId="77777777" w:rsidR="009A1135" w:rsidRPr="009A1135" w:rsidRDefault="009A1135" w:rsidP="009A1135">
      <w:pPr>
        <w:rPr>
          <w:rFonts w:ascii="Times" w:eastAsia="Batang" w:hAnsi="Times" w:cs="Times New Roman"/>
          <w:b/>
          <w:bCs/>
          <w:iCs/>
          <w:sz w:val="20"/>
          <w:lang w:eastAsia="x-none"/>
        </w:rPr>
      </w:pPr>
      <w:r w:rsidRPr="009A1135">
        <w:rPr>
          <w:rFonts w:ascii="Times" w:eastAsia="Batang" w:hAnsi="Times" w:cs="Times New Roman"/>
          <w:b/>
          <w:bCs/>
          <w:iCs/>
          <w:sz w:val="20"/>
          <w:lang w:eastAsia="x-none"/>
        </w:rPr>
        <w:t>High priority proposal 2-10-1:</w:t>
      </w:r>
    </w:p>
    <w:p w14:paraId="347C99B1" w14:textId="2B9F5B62"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2B20E076" w14:textId="0C43752D"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4CDC9FB0" w14:textId="518BB1E8" w:rsidR="009A1135" w:rsidRDefault="009A1135" w:rsidP="002013AC">
      <w:pPr>
        <w:rPr>
          <w:rFonts w:ascii="Times" w:eastAsia="Batang" w:hAnsi="Times" w:cs="Times New Roman"/>
          <w:b/>
          <w:bCs/>
          <w:iCs/>
          <w:sz w:val="20"/>
          <w:lang w:eastAsia="x-none"/>
        </w:rPr>
      </w:pPr>
    </w:p>
    <w:p w14:paraId="648F56AA" w14:textId="77777777" w:rsidR="007105E7" w:rsidRPr="007105E7" w:rsidRDefault="007105E7" w:rsidP="007105E7">
      <w:pPr>
        <w:rPr>
          <w:rFonts w:ascii="Times" w:eastAsia="Batang" w:hAnsi="Times" w:cs="Times New Roman"/>
          <w:b/>
          <w:bCs/>
          <w:iCs/>
          <w:sz w:val="20"/>
          <w:lang w:eastAsia="x-none"/>
        </w:rPr>
      </w:pPr>
      <w:r w:rsidRPr="007105E7">
        <w:rPr>
          <w:rFonts w:ascii="Times" w:eastAsia="Batang" w:hAnsi="Times" w:cs="Times New Roman"/>
          <w:b/>
          <w:bCs/>
          <w:iCs/>
          <w:sz w:val="20"/>
          <w:lang w:eastAsia="x-none"/>
        </w:rPr>
        <w:t>High priority proposal 2-13-1:</w:t>
      </w:r>
    </w:p>
    <w:p w14:paraId="7734F0BD" w14:textId="346C446C" w:rsidR="007105E7" w:rsidRDefault="007105E7" w:rsidP="007105E7">
      <w:pPr>
        <w:rPr>
          <w:rFonts w:ascii="Times" w:eastAsia="Batang" w:hAnsi="Times" w:cs="Times New Roman"/>
          <w:iCs/>
          <w:sz w:val="20"/>
          <w:lang w:eastAsia="x-none"/>
        </w:rPr>
      </w:pPr>
      <w:r w:rsidRPr="007105E7">
        <w:rPr>
          <w:rFonts w:ascii="Times" w:eastAsia="Batang" w:hAnsi="Times" w:cs="Times New Roman"/>
          <w:iCs/>
          <w:sz w:val="20"/>
          <w:lang w:eastAsia="x-none"/>
        </w:rPr>
        <w:t>Remove the bracket in components of FG 33-4, i.e., “Support of shared PUCCH resource configurations with unicast” is included in FG 33-4</w:t>
      </w:r>
    </w:p>
    <w:p w14:paraId="3889AD90" w14:textId="376A2C66" w:rsidR="0015224B" w:rsidRDefault="0015224B" w:rsidP="007105E7">
      <w:pPr>
        <w:rPr>
          <w:rFonts w:ascii="Times" w:eastAsia="Batang" w:hAnsi="Times" w:cs="Times New Roman"/>
          <w:iCs/>
          <w:sz w:val="20"/>
          <w:lang w:eastAsia="x-none"/>
        </w:rPr>
      </w:pPr>
    </w:p>
    <w:p w14:paraId="575AEABF" w14:textId="77777777" w:rsidR="0015224B" w:rsidRPr="00887BD8" w:rsidRDefault="0015224B" w:rsidP="0015224B">
      <w:pPr>
        <w:rPr>
          <w:rFonts w:ascii="Times" w:eastAsia="Batang" w:hAnsi="Times" w:cs="Times New Roman"/>
          <w:b/>
          <w:bCs/>
          <w:iCs/>
          <w:sz w:val="20"/>
          <w:lang w:eastAsia="x-none"/>
        </w:rPr>
      </w:pPr>
      <w:r w:rsidRPr="00887BD8">
        <w:rPr>
          <w:rFonts w:ascii="Times" w:eastAsia="Batang" w:hAnsi="Times" w:cs="Times New Roman"/>
          <w:b/>
          <w:bCs/>
          <w:iCs/>
          <w:sz w:val="20"/>
          <w:highlight w:val="yellow"/>
          <w:lang w:eastAsia="x-none"/>
        </w:rPr>
        <w:t>Updated proposal 2-15-1:</w:t>
      </w:r>
    </w:p>
    <w:p w14:paraId="55EC8052" w14:textId="77777777" w:rsidR="0015224B" w:rsidRPr="00887BD8" w:rsidRDefault="0015224B" w:rsidP="0015224B">
      <w:pPr>
        <w:rPr>
          <w:rFonts w:ascii="Times" w:eastAsia="Batang" w:hAnsi="Times" w:cs="Times New Roman"/>
          <w:iCs/>
          <w:sz w:val="20"/>
          <w:lang w:eastAsia="x-none"/>
        </w:rPr>
      </w:pPr>
      <w:r w:rsidRPr="00887BD8">
        <w:rPr>
          <w:rFonts w:ascii="Times" w:eastAsia="Batang" w:hAnsi="Times" w:cs="Times New Roman"/>
          <w:iCs/>
          <w:sz w:val="20"/>
          <w:lang w:eastAsia="x-none"/>
        </w:rPr>
        <w:t xml:space="preserve">The prerequisite FGs for FG 33-4-1 are </w:t>
      </w:r>
      <w:r w:rsidRPr="00887BD8">
        <w:rPr>
          <w:rFonts w:ascii="Times" w:eastAsia="Batang" w:hAnsi="Times" w:cs="Times New Roman" w:hint="eastAsia"/>
          <w:iCs/>
          <w:sz w:val="20"/>
          <w:lang w:eastAsia="x-none"/>
        </w:rPr>
        <w:t>F</w:t>
      </w:r>
      <w:r w:rsidRPr="00887BD8">
        <w:rPr>
          <w:rFonts w:ascii="Times" w:eastAsia="Batang" w:hAnsi="Times" w:cs="Times New Roman"/>
          <w:iCs/>
          <w:sz w:val="20"/>
          <w:lang w:eastAsia="x-none"/>
        </w:rPr>
        <w:t>G 33-4 and 33-2f</w:t>
      </w:r>
    </w:p>
    <w:p w14:paraId="7F360B42" w14:textId="77777777" w:rsidR="0015224B" w:rsidRPr="0015224B" w:rsidRDefault="0015224B" w:rsidP="007105E7">
      <w:pPr>
        <w:rPr>
          <w:rFonts w:ascii="Times" w:eastAsia="Batang" w:hAnsi="Times" w:cs="Times New Roman"/>
          <w:iCs/>
          <w:sz w:val="20"/>
          <w:lang w:eastAsia="x-none"/>
        </w:rPr>
      </w:pPr>
    </w:p>
    <w:p w14:paraId="404F1911" w14:textId="77777777" w:rsidR="0015224B" w:rsidRPr="0015224B" w:rsidRDefault="0015224B" w:rsidP="0015224B">
      <w:pPr>
        <w:rPr>
          <w:rFonts w:ascii="Times" w:eastAsia="Batang" w:hAnsi="Times" w:cs="Times New Roman"/>
          <w:b/>
          <w:bCs/>
          <w:iCs/>
          <w:sz w:val="20"/>
          <w:lang w:eastAsia="x-none"/>
        </w:rPr>
      </w:pPr>
      <w:r w:rsidRPr="0015224B">
        <w:rPr>
          <w:rFonts w:ascii="Times" w:eastAsia="Batang" w:hAnsi="Times" w:cs="Times New Roman"/>
          <w:b/>
          <w:bCs/>
          <w:iCs/>
          <w:sz w:val="20"/>
          <w:highlight w:val="yellow"/>
          <w:lang w:eastAsia="x-none"/>
        </w:rPr>
        <w:t>High priority proposal 2-15-2:</w:t>
      </w:r>
    </w:p>
    <w:p w14:paraId="2FCE686D" w14:textId="35818761" w:rsidR="0015224B" w:rsidRPr="0015224B" w:rsidRDefault="0015224B" w:rsidP="0015224B">
      <w:pPr>
        <w:rPr>
          <w:rFonts w:ascii="Times" w:eastAsia="Batang" w:hAnsi="Times" w:cs="Times New Roman"/>
          <w:iCs/>
          <w:sz w:val="20"/>
          <w:lang w:eastAsia="x-none"/>
        </w:rPr>
      </w:pPr>
      <w:r w:rsidRPr="0015224B">
        <w:rPr>
          <w:rFonts w:ascii="Times" w:eastAsia="Batang" w:hAnsi="Times" w:cs="Times New Roman"/>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cs="Times New Roman"/>
          <w:iCs/>
          <w:color w:val="FF0000"/>
          <w:sz w:val="20"/>
          <w:lang w:eastAsia="x-none"/>
        </w:rPr>
        <w:t>via DCI format 4_2</w:t>
      </w:r>
      <w:r w:rsidRPr="0015224B">
        <w:rPr>
          <w:rFonts w:ascii="Times" w:eastAsia="Batang" w:hAnsi="Times" w:cs="Times New Roman"/>
          <w:iCs/>
          <w:sz w:val="20"/>
          <w:lang w:eastAsia="x-none"/>
        </w:rPr>
        <w:t>”</w:t>
      </w:r>
    </w:p>
    <w:p w14:paraId="14559F11" w14:textId="0E50F88D" w:rsidR="002013AC" w:rsidRDefault="002013AC" w:rsidP="002013AC">
      <w:pPr>
        <w:rPr>
          <w:rFonts w:ascii="Times" w:eastAsia="Batang" w:hAnsi="Times" w:cs="Times New Roman"/>
          <w:iCs/>
          <w:sz w:val="20"/>
          <w:lang w:val="en-GB" w:eastAsia="x-none"/>
        </w:rPr>
      </w:pPr>
    </w:p>
    <w:p w14:paraId="0048F99B" w14:textId="77777777" w:rsidR="0083255E" w:rsidRPr="0083255E" w:rsidRDefault="0083255E" w:rsidP="0083255E">
      <w:pPr>
        <w:rPr>
          <w:rFonts w:ascii="Times" w:eastAsia="Batang" w:hAnsi="Times" w:cs="Times New Roman"/>
          <w:b/>
          <w:bCs/>
          <w:iCs/>
          <w:sz w:val="20"/>
          <w:lang w:eastAsia="x-none"/>
        </w:rPr>
      </w:pPr>
      <w:r w:rsidRPr="0083255E">
        <w:rPr>
          <w:rFonts w:ascii="Times" w:eastAsia="Batang" w:hAnsi="Times" w:cs="Times New Roman"/>
          <w:b/>
          <w:bCs/>
          <w:iCs/>
          <w:sz w:val="20"/>
          <w:lang w:eastAsia="x-none"/>
        </w:rPr>
        <w:t>High priority proposal 2-16-1:</w:t>
      </w:r>
    </w:p>
    <w:p w14:paraId="535BF025" w14:textId="0A9C6A22" w:rsidR="00887BD8" w:rsidRPr="0083255E" w:rsidRDefault="0083255E" w:rsidP="0083255E">
      <w:pPr>
        <w:rPr>
          <w:rFonts w:ascii="Times" w:eastAsia="Batang" w:hAnsi="Times" w:cs="Times New Roman"/>
          <w:iCs/>
          <w:sz w:val="20"/>
          <w:lang w:eastAsia="x-none"/>
        </w:rPr>
      </w:pPr>
      <w:r w:rsidRPr="0083255E">
        <w:rPr>
          <w:rFonts w:ascii="Times" w:eastAsia="Batang" w:hAnsi="Times" w:cs="Times New Roman" w:hint="eastAsia"/>
          <w:iCs/>
          <w:sz w:val="20"/>
          <w:lang w:eastAsia="x-none"/>
        </w:rPr>
        <w:t>F</w:t>
      </w:r>
      <w:r w:rsidRPr="0083255E">
        <w:rPr>
          <w:rFonts w:ascii="Times" w:eastAsia="Batang" w:hAnsi="Times" w:cs="Times New Roman"/>
          <w:iCs/>
          <w:sz w:val="20"/>
          <w:lang w:eastAsia="x-none"/>
        </w:rPr>
        <w:t xml:space="preserve">eature group name of FG 33-5-1 is revised as “SPS group-common PDSCH for multicast </w:t>
      </w:r>
      <w:r w:rsidRPr="0083255E">
        <w:rPr>
          <w:rFonts w:ascii="Times" w:eastAsia="Batang" w:hAnsi="Times" w:cs="Times New Roman"/>
          <w:iCs/>
          <w:color w:val="FF0000"/>
          <w:sz w:val="20"/>
          <w:lang w:eastAsia="x-none"/>
        </w:rPr>
        <w:t xml:space="preserve">for </w:t>
      </w:r>
      <w:proofErr w:type="spellStart"/>
      <w:r w:rsidRPr="0083255E">
        <w:rPr>
          <w:rFonts w:ascii="Times" w:eastAsia="Batang" w:hAnsi="Times" w:cs="Times New Roman"/>
          <w:iCs/>
          <w:color w:val="FF0000"/>
          <w:sz w:val="20"/>
          <w:lang w:eastAsia="x-none"/>
        </w:rPr>
        <w:t>PCell</w:t>
      </w:r>
      <w:proofErr w:type="spellEnd"/>
      <w:r w:rsidRPr="0083255E">
        <w:rPr>
          <w:rFonts w:ascii="Times" w:eastAsia="Batang" w:hAnsi="Times" w:cs="Times New Roman"/>
          <w:iCs/>
          <w:sz w:val="20"/>
          <w:lang w:eastAsia="x-none"/>
        </w:rPr>
        <w:t>”</w:t>
      </w:r>
    </w:p>
    <w:p w14:paraId="0FF59364" w14:textId="32049D7C" w:rsidR="00887BD8" w:rsidRDefault="00887BD8" w:rsidP="002013AC">
      <w:pPr>
        <w:rPr>
          <w:rFonts w:ascii="Times" w:eastAsia="Batang" w:hAnsi="Times" w:cs="Times New Roman"/>
          <w:iCs/>
          <w:sz w:val="20"/>
          <w:lang w:val="en-GB" w:eastAsia="x-none"/>
        </w:rPr>
      </w:pPr>
    </w:p>
    <w:p w14:paraId="6D68AC94" w14:textId="77777777" w:rsidR="0083255E" w:rsidRPr="0083255E" w:rsidRDefault="0083255E" w:rsidP="0083255E">
      <w:pPr>
        <w:rPr>
          <w:rFonts w:ascii="Times" w:eastAsia="Batang" w:hAnsi="Times" w:cs="Times New Roman"/>
          <w:b/>
          <w:bCs/>
          <w:iCs/>
          <w:sz w:val="20"/>
          <w:lang w:eastAsia="x-none"/>
        </w:rPr>
      </w:pPr>
      <w:r w:rsidRPr="0083255E">
        <w:rPr>
          <w:rFonts w:ascii="Times" w:eastAsia="Batang" w:hAnsi="Times" w:cs="Times New Roman"/>
          <w:b/>
          <w:bCs/>
          <w:iCs/>
          <w:sz w:val="20"/>
          <w:highlight w:val="yellow"/>
          <w:lang w:eastAsia="x-none"/>
        </w:rPr>
        <w:t>High priority proposal 2-16-2:</w:t>
      </w:r>
    </w:p>
    <w:p w14:paraId="63B1AD43" w14:textId="77777777" w:rsidR="0083255E" w:rsidRPr="0083255E" w:rsidRDefault="0083255E" w:rsidP="0083255E">
      <w:pPr>
        <w:numPr>
          <w:ilvl w:val="0"/>
          <w:numId w:val="24"/>
        </w:numPr>
        <w:rPr>
          <w:rFonts w:ascii="Times" w:eastAsia="Batang" w:hAnsi="Times" w:cs="Times New Roman"/>
          <w:iCs/>
          <w:sz w:val="20"/>
          <w:lang w:eastAsia="x-none"/>
        </w:rPr>
      </w:pPr>
      <w:r w:rsidRPr="0083255E">
        <w:rPr>
          <w:rFonts w:ascii="Times" w:eastAsia="Batang" w:hAnsi="Times" w:cs="Times New Roman" w:hint="eastAsia"/>
          <w:iCs/>
          <w:sz w:val="20"/>
          <w:lang w:eastAsia="x-none"/>
        </w:rPr>
        <w:t>I</w:t>
      </w:r>
      <w:r w:rsidRPr="0083255E">
        <w:rPr>
          <w:rFonts w:ascii="Times" w:eastAsia="Batang" w:hAnsi="Times" w:cs="Times New Roman"/>
          <w:iCs/>
          <w:sz w:val="20"/>
          <w:lang w:eastAsia="x-none"/>
        </w:rPr>
        <w:t xml:space="preserve">ntroduce FGs for support of semi-persistent scheduling for multicast on </w:t>
      </w:r>
      <w:proofErr w:type="spellStart"/>
      <w:r w:rsidRPr="0083255E">
        <w:rPr>
          <w:rFonts w:ascii="Times" w:eastAsia="Batang" w:hAnsi="Times" w:cs="Times New Roman"/>
          <w:iCs/>
          <w:sz w:val="20"/>
          <w:lang w:eastAsia="x-none"/>
        </w:rPr>
        <w:t>SCell</w:t>
      </w:r>
      <w:proofErr w:type="spellEnd"/>
      <w:r w:rsidRPr="0083255E">
        <w:rPr>
          <w:rFonts w:ascii="Times" w:eastAsia="Batang" w:hAnsi="Times" w:cs="Times New Roman"/>
          <w:iCs/>
          <w:sz w:val="20"/>
          <w:lang w:eastAsia="x-none"/>
        </w:rPr>
        <w:t>.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950"/>
        <w:gridCol w:w="2375"/>
        <w:gridCol w:w="483"/>
        <w:gridCol w:w="528"/>
        <w:gridCol w:w="684"/>
        <w:gridCol w:w="594"/>
        <w:gridCol w:w="594"/>
        <w:gridCol w:w="222"/>
        <w:gridCol w:w="1027"/>
        <w:gridCol w:w="1005"/>
      </w:tblGrid>
      <w:tr w:rsidR="0083255E" w:rsidRPr="0083255E" w14:paraId="39E4DE34" w14:textId="77777777" w:rsidTr="0083255E">
        <w:trPr>
          <w:trHeight w:val="20"/>
        </w:trPr>
        <w:tc>
          <w:tcPr>
            <w:tcW w:w="370" w:type="pct"/>
            <w:tcBorders>
              <w:top w:val="single" w:sz="4" w:space="0" w:color="auto"/>
              <w:left w:val="single" w:sz="4" w:space="0" w:color="auto"/>
              <w:bottom w:val="single" w:sz="4" w:space="0" w:color="auto"/>
              <w:right w:val="single" w:sz="4" w:space="0" w:color="auto"/>
            </w:tcBorders>
            <w:hideMark/>
          </w:tcPr>
          <w:p w14:paraId="3250DB27"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33. NR_MBS</w:t>
            </w:r>
          </w:p>
        </w:tc>
        <w:tc>
          <w:tcPr>
            <w:tcW w:w="231" w:type="pct"/>
            <w:tcBorders>
              <w:top w:val="single" w:sz="4" w:space="0" w:color="auto"/>
              <w:left w:val="single" w:sz="4" w:space="0" w:color="auto"/>
              <w:bottom w:val="single" w:sz="4" w:space="0" w:color="auto"/>
              <w:right w:val="single" w:sz="4" w:space="0" w:color="auto"/>
            </w:tcBorders>
            <w:hideMark/>
          </w:tcPr>
          <w:p w14:paraId="62F42BA7"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33-5-3</w:t>
            </w:r>
          </w:p>
        </w:tc>
        <w:tc>
          <w:tcPr>
            <w:tcW w:w="505" w:type="pct"/>
            <w:tcBorders>
              <w:top w:val="single" w:sz="4" w:space="0" w:color="auto"/>
              <w:left w:val="single" w:sz="4" w:space="0" w:color="auto"/>
              <w:bottom w:val="single" w:sz="4" w:space="0" w:color="auto"/>
              <w:right w:val="single" w:sz="4" w:space="0" w:color="auto"/>
            </w:tcBorders>
            <w:hideMark/>
          </w:tcPr>
          <w:p w14:paraId="4C3B8041"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for multicast for </w:t>
            </w:r>
            <w:proofErr w:type="spellStart"/>
            <w:r w:rsidRPr="0083255E">
              <w:rPr>
                <w:rFonts w:ascii="Times" w:eastAsia="Batang" w:hAnsi="Times" w:cs="Times New Roman"/>
                <w:iCs/>
                <w:sz w:val="20"/>
                <w:lang w:val="en-GB" w:eastAsia="x-none"/>
              </w:rPr>
              <w:t>Scell</w:t>
            </w:r>
            <w:proofErr w:type="spellEnd"/>
          </w:p>
        </w:tc>
        <w:tc>
          <w:tcPr>
            <w:tcW w:w="1603" w:type="pct"/>
            <w:tcBorders>
              <w:top w:val="single" w:sz="4" w:space="0" w:color="auto"/>
              <w:left w:val="single" w:sz="4" w:space="0" w:color="auto"/>
              <w:bottom w:val="single" w:sz="4" w:space="0" w:color="auto"/>
              <w:right w:val="single" w:sz="4" w:space="0" w:color="auto"/>
            </w:tcBorders>
            <w:shd w:val="clear" w:color="auto" w:fill="auto"/>
            <w:hideMark/>
          </w:tcPr>
          <w:p w14:paraId="21B42E9B"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1. Support one 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configuration for multicast for </w:t>
            </w:r>
            <w:proofErr w:type="spellStart"/>
            <w:r w:rsidRPr="0083255E">
              <w:rPr>
                <w:rFonts w:ascii="Times" w:eastAsia="Batang" w:hAnsi="Times" w:cs="Times New Roman"/>
                <w:iCs/>
                <w:sz w:val="20"/>
                <w:lang w:val="en-GB" w:eastAsia="x-none"/>
              </w:rPr>
              <w:t>Scell</w:t>
            </w:r>
            <w:proofErr w:type="spellEnd"/>
            <w:r w:rsidRPr="0083255E">
              <w:rPr>
                <w:rFonts w:ascii="Times" w:eastAsia="Batang" w:hAnsi="Times" w:cs="Times New Roman"/>
                <w:iCs/>
                <w:sz w:val="20"/>
                <w:lang w:val="en-GB" w:eastAsia="x-none"/>
              </w:rPr>
              <w:t>.</w:t>
            </w:r>
          </w:p>
          <w:p w14:paraId="186CC6DA"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val="en-GB" w:eastAsia="x-none"/>
              </w:rPr>
              <w:t xml:space="preserve">2. Support {2, 4, 8} times semi-static slot-level repetition for SPS group-common PDSCH for </w:t>
            </w:r>
            <w:proofErr w:type="spellStart"/>
            <w:r w:rsidRPr="0083255E">
              <w:rPr>
                <w:rFonts w:ascii="Times" w:eastAsia="Batang" w:hAnsi="Times" w:cs="Times New Roman"/>
                <w:iCs/>
                <w:sz w:val="20"/>
                <w:lang w:val="en-GB" w:eastAsia="x-none"/>
              </w:rPr>
              <w:t>Scell</w:t>
            </w:r>
            <w:proofErr w:type="spellEnd"/>
            <w:r w:rsidRPr="0083255E">
              <w:rPr>
                <w:rFonts w:ascii="Times" w:eastAsia="Batang" w:hAnsi="Times" w:cs="Times New Roman"/>
                <w:iCs/>
                <w:sz w:val="20"/>
                <w:lang w:val="en-GB" w:eastAsia="x-none"/>
              </w:rPr>
              <w:t>.</w:t>
            </w:r>
          </w:p>
        </w:tc>
        <w:tc>
          <w:tcPr>
            <w:tcW w:w="322" w:type="pct"/>
            <w:tcBorders>
              <w:top w:val="single" w:sz="4" w:space="0" w:color="auto"/>
              <w:left w:val="single" w:sz="4" w:space="0" w:color="auto"/>
              <w:bottom w:val="single" w:sz="4" w:space="0" w:color="auto"/>
              <w:right w:val="single" w:sz="4" w:space="0" w:color="auto"/>
            </w:tcBorders>
            <w:hideMark/>
          </w:tcPr>
          <w:p w14:paraId="20156B2B"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33-5-1 </w:t>
            </w:r>
          </w:p>
        </w:tc>
        <w:tc>
          <w:tcPr>
            <w:tcW w:w="187" w:type="pct"/>
            <w:tcBorders>
              <w:top w:val="single" w:sz="4" w:space="0" w:color="auto"/>
              <w:left w:val="single" w:sz="4" w:space="0" w:color="auto"/>
              <w:bottom w:val="single" w:sz="4" w:space="0" w:color="auto"/>
              <w:right w:val="single" w:sz="4" w:space="0" w:color="auto"/>
            </w:tcBorders>
            <w:hideMark/>
          </w:tcPr>
          <w:p w14:paraId="70BD1F85"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226F156C"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Per FSPC</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1A959D7D"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8C7824C"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N/A</w:t>
            </w:r>
          </w:p>
        </w:tc>
        <w:tc>
          <w:tcPr>
            <w:tcW w:w="273" w:type="pct"/>
            <w:tcBorders>
              <w:top w:val="single" w:sz="4" w:space="0" w:color="auto"/>
              <w:left w:val="single" w:sz="4" w:space="0" w:color="auto"/>
              <w:bottom w:val="single" w:sz="4" w:space="0" w:color="auto"/>
              <w:right w:val="single" w:sz="4" w:space="0" w:color="auto"/>
            </w:tcBorders>
          </w:tcPr>
          <w:p w14:paraId="18DE9F2A" w14:textId="77777777" w:rsidR="0083255E" w:rsidRPr="0083255E" w:rsidRDefault="0083255E" w:rsidP="0083255E">
            <w:pPr>
              <w:rPr>
                <w:rFonts w:ascii="Times" w:eastAsia="Batang" w:hAnsi="Times" w:cs="Times New Roman"/>
                <w:iCs/>
                <w:sz w:val="20"/>
                <w:lang w:val="en-GB" w:eastAsia="x-none"/>
              </w:rPr>
            </w:pPr>
          </w:p>
        </w:tc>
        <w:tc>
          <w:tcPr>
            <w:tcW w:w="342" w:type="pct"/>
            <w:tcBorders>
              <w:top w:val="single" w:sz="4" w:space="0" w:color="auto"/>
              <w:left w:val="single" w:sz="4" w:space="0" w:color="auto"/>
              <w:bottom w:val="single" w:sz="4" w:space="0" w:color="auto"/>
              <w:right w:val="single" w:sz="4" w:space="0" w:color="auto"/>
            </w:tcBorders>
          </w:tcPr>
          <w:p w14:paraId="2F8CC3FC" w14:textId="77777777" w:rsidR="0083255E" w:rsidRPr="0083255E" w:rsidRDefault="0083255E" w:rsidP="0083255E">
            <w:pPr>
              <w:rPr>
                <w:rFonts w:ascii="Times" w:eastAsia="Batang" w:hAnsi="Times" w:cs="Times New Roman"/>
                <w:iCs/>
                <w:sz w:val="20"/>
                <w:lang w:val="en-GB" w:eastAsia="x-none"/>
              </w:rPr>
            </w:pPr>
          </w:p>
        </w:tc>
        <w:tc>
          <w:tcPr>
            <w:tcW w:w="465" w:type="pct"/>
            <w:tcBorders>
              <w:top w:val="single" w:sz="4" w:space="0" w:color="auto"/>
              <w:left w:val="single" w:sz="4" w:space="0" w:color="auto"/>
              <w:bottom w:val="single" w:sz="4" w:space="0" w:color="auto"/>
              <w:right w:val="single" w:sz="4" w:space="0" w:color="auto"/>
            </w:tcBorders>
            <w:hideMark/>
          </w:tcPr>
          <w:p w14:paraId="46475717"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Optional with capability signalling</w:t>
            </w:r>
          </w:p>
        </w:tc>
      </w:tr>
      <w:tr w:rsidR="0083255E" w:rsidRPr="0083255E" w14:paraId="11BB28B1" w14:textId="77777777" w:rsidTr="0083255E">
        <w:trPr>
          <w:trHeight w:val="20"/>
        </w:trPr>
        <w:tc>
          <w:tcPr>
            <w:tcW w:w="370" w:type="pct"/>
            <w:tcBorders>
              <w:top w:val="single" w:sz="4" w:space="0" w:color="auto"/>
              <w:left w:val="single" w:sz="4" w:space="0" w:color="auto"/>
              <w:bottom w:val="single" w:sz="4" w:space="0" w:color="auto"/>
              <w:right w:val="single" w:sz="4" w:space="0" w:color="auto"/>
            </w:tcBorders>
            <w:hideMark/>
          </w:tcPr>
          <w:p w14:paraId="1C2D4A5C"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val="en-GB" w:eastAsia="x-none"/>
              </w:rPr>
              <w:t>33. NR_MBS</w:t>
            </w:r>
          </w:p>
        </w:tc>
        <w:tc>
          <w:tcPr>
            <w:tcW w:w="231" w:type="pct"/>
            <w:tcBorders>
              <w:top w:val="single" w:sz="4" w:space="0" w:color="auto"/>
              <w:left w:val="single" w:sz="4" w:space="0" w:color="auto"/>
              <w:bottom w:val="single" w:sz="4" w:space="0" w:color="auto"/>
              <w:right w:val="single" w:sz="4" w:space="0" w:color="auto"/>
            </w:tcBorders>
            <w:hideMark/>
          </w:tcPr>
          <w:p w14:paraId="108A5A41"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val="en-GB" w:eastAsia="x-none"/>
              </w:rPr>
              <w:t>33-5-4</w:t>
            </w:r>
          </w:p>
        </w:tc>
        <w:tc>
          <w:tcPr>
            <w:tcW w:w="505" w:type="pct"/>
            <w:tcBorders>
              <w:top w:val="single" w:sz="4" w:space="0" w:color="auto"/>
              <w:left w:val="single" w:sz="4" w:space="0" w:color="auto"/>
              <w:bottom w:val="single" w:sz="4" w:space="0" w:color="auto"/>
              <w:right w:val="single" w:sz="4" w:space="0" w:color="auto"/>
            </w:tcBorders>
            <w:hideMark/>
          </w:tcPr>
          <w:p w14:paraId="26B5373F"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val="en-GB" w:eastAsia="x-none"/>
              </w:rPr>
              <w:t xml:space="preserve">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for multicast for </w:t>
            </w:r>
            <w:proofErr w:type="spellStart"/>
            <w:r w:rsidRPr="0083255E">
              <w:rPr>
                <w:rFonts w:ascii="Times" w:eastAsia="Batang" w:hAnsi="Times" w:cs="Times New Roman"/>
                <w:iCs/>
                <w:sz w:val="20"/>
                <w:lang w:val="en-GB" w:eastAsia="x-none"/>
              </w:rPr>
              <w:t>SCell</w:t>
            </w:r>
            <w:proofErr w:type="spellEnd"/>
          </w:p>
        </w:tc>
        <w:tc>
          <w:tcPr>
            <w:tcW w:w="1603" w:type="pct"/>
            <w:tcBorders>
              <w:top w:val="single" w:sz="4" w:space="0" w:color="auto"/>
              <w:left w:val="single" w:sz="4" w:space="0" w:color="auto"/>
              <w:bottom w:val="single" w:sz="4" w:space="0" w:color="auto"/>
              <w:right w:val="single" w:sz="4" w:space="0" w:color="auto"/>
            </w:tcBorders>
            <w:hideMark/>
          </w:tcPr>
          <w:p w14:paraId="1115383E"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1. Support up to 8 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configuration per CFR for multicast for </w:t>
            </w:r>
            <w:proofErr w:type="spellStart"/>
            <w:r w:rsidRPr="0083255E">
              <w:rPr>
                <w:rFonts w:ascii="Times" w:eastAsia="Batang" w:hAnsi="Times" w:cs="Times New Roman"/>
                <w:iCs/>
                <w:sz w:val="20"/>
                <w:lang w:val="en-GB" w:eastAsia="x-none"/>
              </w:rPr>
              <w:t>Scell</w:t>
            </w:r>
            <w:proofErr w:type="spellEnd"/>
            <w:r w:rsidRPr="0083255E">
              <w:rPr>
                <w:rFonts w:ascii="Times" w:eastAsia="Batang" w:hAnsi="Times" w:cs="Times New Roman"/>
                <w:iCs/>
                <w:sz w:val="20"/>
                <w:lang w:val="en-GB" w:eastAsia="x-none"/>
              </w:rPr>
              <w:t>.</w:t>
            </w:r>
          </w:p>
          <w:p w14:paraId="761B5985"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2. Support M&gt;=1 activated 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configurations per CFR for multicast for </w:t>
            </w:r>
            <w:proofErr w:type="spellStart"/>
            <w:r w:rsidRPr="0083255E">
              <w:rPr>
                <w:rFonts w:ascii="Times" w:eastAsia="Batang" w:hAnsi="Times" w:cs="Times New Roman"/>
                <w:iCs/>
                <w:sz w:val="20"/>
                <w:lang w:val="en-GB" w:eastAsia="x-none"/>
              </w:rPr>
              <w:t>Scell</w:t>
            </w:r>
            <w:proofErr w:type="spellEnd"/>
            <w:r w:rsidRPr="0083255E">
              <w:rPr>
                <w:rFonts w:ascii="Times" w:eastAsia="Batang" w:hAnsi="Times" w:cs="Times New Roman"/>
                <w:iCs/>
                <w:sz w:val="20"/>
                <w:lang w:val="en-GB" w:eastAsia="x-none"/>
              </w:rPr>
              <w:t>.</w:t>
            </w:r>
          </w:p>
          <w:p w14:paraId="12462999"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 xml:space="preserve">3. The total number of SPS configurations for both multicast and unicast is no larger than 8 [per cell], and activated SPS </w:t>
            </w:r>
            <w:proofErr w:type="gramStart"/>
            <w:r w:rsidRPr="0083255E">
              <w:rPr>
                <w:rFonts w:ascii="Times" w:eastAsia="Batang" w:hAnsi="Times" w:cs="Times New Roman"/>
                <w:iCs/>
                <w:sz w:val="20"/>
                <w:lang w:val="en-GB" w:eastAsia="x-none"/>
              </w:rPr>
              <w:t>group-common</w:t>
            </w:r>
            <w:proofErr w:type="gramEnd"/>
            <w:r w:rsidRPr="0083255E">
              <w:rPr>
                <w:rFonts w:ascii="Times" w:eastAsia="Batang" w:hAnsi="Times" w:cs="Times New Roman"/>
                <w:iCs/>
                <w:sz w:val="20"/>
                <w:lang w:val="en-GB" w:eastAsia="x-none"/>
              </w:rPr>
              <w:t xml:space="preserve"> PDSCH configurations is no larger than M.</w:t>
            </w:r>
          </w:p>
          <w:p w14:paraId="28B683D0"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val="en-GB" w:eastAsia="x-none"/>
              </w:rPr>
              <w:t>4. The total number of SPS configurations for both multicast and unicast in a cell group is no larger than 32.</w:t>
            </w:r>
          </w:p>
        </w:tc>
        <w:tc>
          <w:tcPr>
            <w:tcW w:w="322" w:type="pct"/>
            <w:tcBorders>
              <w:top w:val="single" w:sz="4" w:space="0" w:color="auto"/>
              <w:left w:val="single" w:sz="4" w:space="0" w:color="auto"/>
              <w:bottom w:val="single" w:sz="4" w:space="0" w:color="auto"/>
              <w:right w:val="single" w:sz="4" w:space="0" w:color="auto"/>
            </w:tcBorders>
            <w:hideMark/>
          </w:tcPr>
          <w:p w14:paraId="7CEB82FF"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33-5-2</w:t>
            </w:r>
          </w:p>
        </w:tc>
        <w:tc>
          <w:tcPr>
            <w:tcW w:w="187" w:type="pct"/>
            <w:tcBorders>
              <w:top w:val="single" w:sz="4" w:space="0" w:color="auto"/>
              <w:left w:val="single" w:sz="4" w:space="0" w:color="auto"/>
              <w:bottom w:val="single" w:sz="4" w:space="0" w:color="auto"/>
              <w:right w:val="single" w:sz="4" w:space="0" w:color="auto"/>
            </w:tcBorders>
            <w:hideMark/>
          </w:tcPr>
          <w:p w14:paraId="720D78EE"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Yes</w:t>
            </w:r>
          </w:p>
        </w:tc>
        <w:tc>
          <w:tcPr>
            <w:tcW w:w="235" w:type="pct"/>
            <w:tcBorders>
              <w:top w:val="single" w:sz="4" w:space="0" w:color="auto"/>
              <w:left w:val="single" w:sz="4" w:space="0" w:color="auto"/>
              <w:bottom w:val="single" w:sz="4" w:space="0" w:color="auto"/>
              <w:right w:val="single" w:sz="4" w:space="0" w:color="auto"/>
            </w:tcBorders>
            <w:hideMark/>
          </w:tcPr>
          <w:p w14:paraId="09E52BE4"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Per FSPC</w:t>
            </w:r>
          </w:p>
        </w:tc>
        <w:tc>
          <w:tcPr>
            <w:tcW w:w="233" w:type="pct"/>
            <w:tcBorders>
              <w:top w:val="single" w:sz="4" w:space="0" w:color="auto"/>
              <w:left w:val="single" w:sz="4" w:space="0" w:color="auto"/>
              <w:bottom w:val="single" w:sz="4" w:space="0" w:color="auto"/>
              <w:right w:val="single" w:sz="4" w:space="0" w:color="auto"/>
            </w:tcBorders>
            <w:hideMark/>
          </w:tcPr>
          <w:p w14:paraId="37D16CD2"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[No]</w:t>
            </w:r>
          </w:p>
        </w:tc>
        <w:tc>
          <w:tcPr>
            <w:tcW w:w="234" w:type="pct"/>
            <w:tcBorders>
              <w:top w:val="single" w:sz="4" w:space="0" w:color="auto"/>
              <w:left w:val="single" w:sz="4" w:space="0" w:color="auto"/>
              <w:bottom w:val="single" w:sz="4" w:space="0" w:color="auto"/>
              <w:right w:val="single" w:sz="4" w:space="0" w:color="auto"/>
            </w:tcBorders>
            <w:hideMark/>
          </w:tcPr>
          <w:p w14:paraId="78488775"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[No]</w:t>
            </w:r>
          </w:p>
        </w:tc>
        <w:tc>
          <w:tcPr>
            <w:tcW w:w="273" w:type="pct"/>
            <w:tcBorders>
              <w:top w:val="single" w:sz="4" w:space="0" w:color="auto"/>
              <w:left w:val="single" w:sz="4" w:space="0" w:color="auto"/>
              <w:bottom w:val="single" w:sz="4" w:space="0" w:color="auto"/>
              <w:right w:val="single" w:sz="4" w:space="0" w:color="auto"/>
            </w:tcBorders>
          </w:tcPr>
          <w:p w14:paraId="1181852C" w14:textId="77777777" w:rsidR="0083255E" w:rsidRPr="0083255E" w:rsidRDefault="0083255E" w:rsidP="0083255E">
            <w:pPr>
              <w:rPr>
                <w:rFonts w:ascii="Times" w:eastAsia="Batang" w:hAnsi="Times" w:cs="Times New Roman"/>
                <w:iCs/>
                <w:sz w:val="20"/>
                <w:lang w:eastAsia="x-none"/>
              </w:rPr>
            </w:pPr>
          </w:p>
        </w:tc>
        <w:tc>
          <w:tcPr>
            <w:tcW w:w="342" w:type="pct"/>
            <w:tcBorders>
              <w:top w:val="single" w:sz="4" w:space="0" w:color="auto"/>
              <w:left w:val="single" w:sz="4" w:space="0" w:color="auto"/>
              <w:bottom w:val="single" w:sz="4" w:space="0" w:color="auto"/>
              <w:right w:val="single" w:sz="4" w:space="0" w:color="auto"/>
            </w:tcBorders>
          </w:tcPr>
          <w:p w14:paraId="30DEB197" w14:textId="77777777" w:rsidR="0083255E" w:rsidRPr="0083255E" w:rsidRDefault="0083255E" w:rsidP="0083255E">
            <w:pPr>
              <w:rPr>
                <w:rFonts w:ascii="Times" w:eastAsia="Batang" w:hAnsi="Times" w:cs="Times New Roman"/>
                <w:iCs/>
                <w:sz w:val="20"/>
                <w:lang w:eastAsia="x-none"/>
              </w:rPr>
            </w:pPr>
            <w:r w:rsidRPr="0083255E">
              <w:rPr>
                <w:rFonts w:ascii="Times" w:eastAsia="Batang" w:hAnsi="Times" w:cs="Times New Roman"/>
                <w:iCs/>
                <w:sz w:val="20"/>
                <w:lang w:eastAsia="x-none"/>
              </w:rPr>
              <w:t>Candidate value set for M is {1, 2, …, 8}</w:t>
            </w:r>
          </w:p>
        </w:tc>
        <w:tc>
          <w:tcPr>
            <w:tcW w:w="465" w:type="pct"/>
            <w:tcBorders>
              <w:top w:val="single" w:sz="4" w:space="0" w:color="auto"/>
              <w:left w:val="single" w:sz="4" w:space="0" w:color="auto"/>
              <w:bottom w:val="single" w:sz="4" w:space="0" w:color="auto"/>
              <w:right w:val="single" w:sz="4" w:space="0" w:color="auto"/>
            </w:tcBorders>
            <w:hideMark/>
          </w:tcPr>
          <w:p w14:paraId="6A4FC811" w14:textId="77777777" w:rsidR="0083255E" w:rsidRPr="0083255E" w:rsidRDefault="0083255E" w:rsidP="0083255E">
            <w:pPr>
              <w:rPr>
                <w:rFonts w:ascii="Times" w:eastAsia="Batang" w:hAnsi="Times" w:cs="Times New Roman"/>
                <w:iCs/>
                <w:sz w:val="20"/>
                <w:lang w:val="en-GB" w:eastAsia="x-none"/>
              </w:rPr>
            </w:pPr>
            <w:r w:rsidRPr="0083255E">
              <w:rPr>
                <w:rFonts w:ascii="Times" w:eastAsia="Batang" w:hAnsi="Times" w:cs="Times New Roman"/>
                <w:iCs/>
                <w:sz w:val="20"/>
                <w:lang w:val="en-GB" w:eastAsia="x-none"/>
              </w:rPr>
              <w:t>Optional with capability signalling</w:t>
            </w:r>
          </w:p>
        </w:tc>
      </w:tr>
    </w:tbl>
    <w:p w14:paraId="761A5C76" w14:textId="73EBBE7B" w:rsidR="0083255E" w:rsidRDefault="0083255E" w:rsidP="002013AC">
      <w:pPr>
        <w:rPr>
          <w:rFonts w:ascii="Times" w:eastAsia="Batang" w:hAnsi="Times" w:cs="Times New Roman"/>
          <w:iCs/>
          <w:sz w:val="20"/>
          <w:lang w:val="en-GB" w:eastAsia="x-none"/>
        </w:rPr>
      </w:pPr>
    </w:p>
    <w:p w14:paraId="758CBD18" w14:textId="77777777" w:rsidR="00BD3DFD" w:rsidRPr="00BD3DFD" w:rsidRDefault="00BD3DFD" w:rsidP="00BD3DFD">
      <w:pPr>
        <w:rPr>
          <w:rFonts w:ascii="Times" w:eastAsia="Batang" w:hAnsi="Times" w:cs="Times New Roman"/>
          <w:b/>
          <w:bCs/>
          <w:iCs/>
          <w:sz w:val="20"/>
          <w:lang w:eastAsia="x-none"/>
        </w:rPr>
      </w:pPr>
      <w:r w:rsidRPr="00BD3DFD">
        <w:rPr>
          <w:rFonts w:ascii="Times" w:eastAsia="Batang" w:hAnsi="Times" w:cs="Times New Roman"/>
          <w:b/>
          <w:bCs/>
          <w:iCs/>
          <w:sz w:val="20"/>
          <w:highlight w:val="yellow"/>
          <w:lang w:eastAsia="x-none"/>
        </w:rPr>
        <w:t>High priority proposal 2-18-1:</w:t>
      </w:r>
    </w:p>
    <w:p w14:paraId="35F7605B" w14:textId="333F3D80" w:rsidR="0083255E" w:rsidRPr="00BD3DFD" w:rsidRDefault="00BD3DFD" w:rsidP="00BD3DFD">
      <w:pPr>
        <w:rPr>
          <w:rFonts w:ascii="Times" w:eastAsia="Batang" w:hAnsi="Times" w:cs="Times New Roman"/>
          <w:iCs/>
          <w:sz w:val="20"/>
          <w:lang w:val="en-GB" w:eastAsia="x-none"/>
        </w:rPr>
      </w:pPr>
      <w:r w:rsidRPr="00BD3DFD">
        <w:rPr>
          <w:rFonts w:ascii="Times" w:eastAsia="Batang" w:hAnsi="Times" w:cs="Times New Roman"/>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cs="Times New Roman"/>
          <w:iCs/>
          <w:color w:val="FF0000"/>
          <w:sz w:val="20"/>
          <w:lang w:eastAsia="x-none"/>
        </w:rPr>
        <w:t>via DCI format 4_2</w:t>
      </w:r>
      <w:r w:rsidRPr="00BD3DFD">
        <w:rPr>
          <w:rFonts w:ascii="Times" w:eastAsia="Batang" w:hAnsi="Times" w:cs="Times New Roman"/>
          <w:iCs/>
          <w:sz w:val="20"/>
          <w:lang w:eastAsia="x-none"/>
        </w:rPr>
        <w:t>”.</w:t>
      </w:r>
    </w:p>
    <w:p w14:paraId="53D0E11F" w14:textId="2E44F18E" w:rsidR="0083255E" w:rsidRDefault="0083255E" w:rsidP="002013AC">
      <w:pPr>
        <w:rPr>
          <w:rFonts w:ascii="Times" w:eastAsia="Batang" w:hAnsi="Times" w:cs="Times New Roman"/>
          <w:iCs/>
          <w:sz w:val="20"/>
          <w:lang w:val="en-GB" w:eastAsia="x-none"/>
        </w:rPr>
      </w:pPr>
    </w:p>
    <w:p w14:paraId="0175F6BE" w14:textId="77777777" w:rsidR="00BD3DFD" w:rsidRPr="00BD3DFD" w:rsidRDefault="00BD3DFD" w:rsidP="00BD3DFD">
      <w:pPr>
        <w:rPr>
          <w:rFonts w:ascii="Times" w:eastAsia="Batang" w:hAnsi="Times" w:cs="Times New Roman"/>
          <w:b/>
          <w:bCs/>
          <w:iCs/>
          <w:sz w:val="20"/>
          <w:lang w:eastAsia="x-none"/>
        </w:rPr>
      </w:pPr>
      <w:r w:rsidRPr="00BD3DFD">
        <w:rPr>
          <w:rFonts w:ascii="Times" w:eastAsia="Batang" w:hAnsi="Times" w:cs="Times New Roman"/>
          <w:b/>
          <w:bCs/>
          <w:iCs/>
          <w:sz w:val="20"/>
          <w:lang w:eastAsia="x-none"/>
        </w:rPr>
        <w:t>High priority proposal 2-18-2:</w:t>
      </w:r>
    </w:p>
    <w:p w14:paraId="25F395B3" w14:textId="25877FB6" w:rsidR="00BD3DFD" w:rsidRPr="00BD3DFD" w:rsidRDefault="00BD3DFD" w:rsidP="00BD3DFD">
      <w:pPr>
        <w:rPr>
          <w:rFonts w:ascii="Times" w:eastAsia="Batang" w:hAnsi="Times" w:cs="Times New Roman"/>
          <w:iCs/>
          <w:sz w:val="20"/>
          <w:lang w:val="en-GB" w:eastAsia="x-none"/>
        </w:rPr>
      </w:pPr>
      <w:r w:rsidRPr="00BD3DFD">
        <w:rPr>
          <w:rFonts w:ascii="Times" w:eastAsia="Batang" w:hAnsi="Times" w:cs="Times New Roman"/>
          <w:iCs/>
          <w:sz w:val="20"/>
          <w:lang w:eastAsia="x-none"/>
        </w:rPr>
        <w:lastRenderedPageBreak/>
        <w:t>Add FG 33-5-1i as a prerequisite FG for FG 33-5-1b</w:t>
      </w:r>
    </w:p>
    <w:p w14:paraId="277D798A" w14:textId="751FC61E" w:rsidR="00BD3DFD" w:rsidRDefault="00BD3DFD" w:rsidP="002013AC">
      <w:pPr>
        <w:rPr>
          <w:rFonts w:ascii="Times" w:eastAsia="Batang" w:hAnsi="Times" w:cs="Times New Roman"/>
          <w:iCs/>
          <w:sz w:val="20"/>
          <w:lang w:val="en-GB" w:eastAsia="x-none"/>
        </w:rPr>
      </w:pPr>
    </w:p>
    <w:p w14:paraId="53A44D75" w14:textId="77777777" w:rsidR="00C83651" w:rsidRPr="00C83651" w:rsidRDefault="00C83651" w:rsidP="00C83651">
      <w:pPr>
        <w:rPr>
          <w:rFonts w:ascii="Times" w:eastAsia="Batang" w:hAnsi="Times" w:cs="Times New Roman"/>
          <w:b/>
          <w:bCs/>
          <w:iCs/>
          <w:sz w:val="20"/>
          <w:lang w:eastAsia="x-none"/>
        </w:rPr>
      </w:pPr>
      <w:r w:rsidRPr="00C83651">
        <w:rPr>
          <w:rFonts w:ascii="Times" w:eastAsia="Batang" w:hAnsi="Times" w:cs="Times New Roman"/>
          <w:b/>
          <w:bCs/>
          <w:iCs/>
          <w:sz w:val="20"/>
          <w:lang w:eastAsia="x-none"/>
        </w:rPr>
        <w:t>High priority proposal 2-19-1:</w:t>
      </w:r>
    </w:p>
    <w:p w14:paraId="5F005905" w14:textId="613C739E" w:rsidR="00C83651" w:rsidRPr="00C83651" w:rsidRDefault="00C83651" w:rsidP="00C83651">
      <w:pPr>
        <w:rPr>
          <w:rFonts w:ascii="Times" w:eastAsia="Batang" w:hAnsi="Times" w:cs="Times New Roman"/>
          <w:iCs/>
          <w:sz w:val="20"/>
          <w:lang w:val="en-GB" w:eastAsia="x-none"/>
        </w:rPr>
      </w:pPr>
      <w:r w:rsidRPr="00C83651">
        <w:rPr>
          <w:rFonts w:ascii="Times" w:eastAsia="Batang" w:hAnsi="Times" w:cs="Times New Roman"/>
          <w:iCs/>
          <w:sz w:val="20"/>
          <w:lang w:eastAsia="x-none"/>
        </w:rPr>
        <w:t>Remove the bracket in Components of FG 33-5-1d</w:t>
      </w:r>
    </w:p>
    <w:p w14:paraId="34686D76" w14:textId="067D936F" w:rsidR="00C83651" w:rsidRDefault="00C83651" w:rsidP="002013AC">
      <w:pPr>
        <w:rPr>
          <w:rFonts w:ascii="Times" w:eastAsia="Batang" w:hAnsi="Times" w:cs="Times New Roman"/>
          <w:iCs/>
          <w:sz w:val="20"/>
          <w:lang w:val="en-GB" w:eastAsia="x-none"/>
        </w:rPr>
      </w:pPr>
    </w:p>
    <w:p w14:paraId="7FA968C7" w14:textId="77777777" w:rsidR="00C83651" w:rsidRPr="00C83651" w:rsidRDefault="00C83651" w:rsidP="00C83651">
      <w:pPr>
        <w:rPr>
          <w:rFonts w:ascii="Times" w:eastAsia="Batang" w:hAnsi="Times" w:cs="Times New Roman"/>
          <w:b/>
          <w:bCs/>
          <w:iCs/>
          <w:sz w:val="20"/>
          <w:lang w:eastAsia="x-none"/>
        </w:rPr>
      </w:pPr>
      <w:r w:rsidRPr="00C83651">
        <w:rPr>
          <w:rFonts w:ascii="Times" w:eastAsia="Batang" w:hAnsi="Times" w:cs="Times New Roman"/>
          <w:b/>
          <w:bCs/>
          <w:iCs/>
          <w:sz w:val="20"/>
          <w:lang w:eastAsia="x-none"/>
        </w:rPr>
        <w:t>High priority proposal 2-19-2:</w:t>
      </w:r>
    </w:p>
    <w:p w14:paraId="1A8DCEA3" w14:textId="21258511" w:rsidR="00C83651" w:rsidRPr="00C83651" w:rsidRDefault="00C83651" w:rsidP="00C83651">
      <w:pPr>
        <w:rPr>
          <w:rFonts w:ascii="Times" w:eastAsia="Batang" w:hAnsi="Times" w:cs="Times New Roman"/>
          <w:iCs/>
          <w:sz w:val="20"/>
          <w:lang w:val="en-GB" w:eastAsia="x-none"/>
        </w:rPr>
      </w:pPr>
      <w:r w:rsidRPr="00C83651">
        <w:rPr>
          <w:rFonts w:ascii="Times" w:eastAsia="Batang" w:hAnsi="Times" w:cs="Times New Roman"/>
          <w:iCs/>
          <w:sz w:val="20"/>
          <w:lang w:eastAsia="x-none"/>
        </w:rPr>
        <w:t xml:space="preserve">Components of FG 33-5-1d are revised as “Support of PTP retransmission </w:t>
      </w:r>
      <w:r w:rsidRPr="00C83651">
        <w:rPr>
          <w:rFonts w:ascii="Times" w:eastAsia="Batang" w:hAnsi="Times" w:cs="Times New Roman"/>
          <w:iCs/>
          <w:color w:val="FF0000"/>
          <w:sz w:val="20"/>
          <w:lang w:eastAsia="x-none"/>
        </w:rPr>
        <w:t>associated with CS-RNTI</w:t>
      </w:r>
      <w:r w:rsidRPr="00C83651">
        <w:rPr>
          <w:rFonts w:ascii="Times" w:eastAsia="Batang" w:hAnsi="Times" w:cs="Times New Roman"/>
          <w:iCs/>
          <w:sz w:val="20"/>
          <w:lang w:eastAsia="x-none"/>
        </w:rPr>
        <w:t xml:space="preserve"> for SPS multicast on the cell same as multicast initial transmission”</w:t>
      </w:r>
    </w:p>
    <w:p w14:paraId="36EA94CF" w14:textId="24EDB687" w:rsidR="00C83651" w:rsidRDefault="00C83651" w:rsidP="002013AC">
      <w:pPr>
        <w:rPr>
          <w:rFonts w:ascii="Times" w:eastAsia="Batang" w:hAnsi="Times" w:cs="Times New Roman"/>
          <w:iCs/>
          <w:sz w:val="20"/>
          <w:lang w:val="en-GB" w:eastAsia="x-none"/>
        </w:rPr>
      </w:pPr>
    </w:p>
    <w:p w14:paraId="117F6646" w14:textId="77777777" w:rsidR="00C83651" w:rsidRPr="00C83651" w:rsidRDefault="00C83651" w:rsidP="00C83651">
      <w:pPr>
        <w:rPr>
          <w:rFonts w:ascii="Times" w:eastAsia="Batang" w:hAnsi="Times" w:cs="Times New Roman"/>
          <w:b/>
          <w:bCs/>
          <w:iCs/>
          <w:sz w:val="20"/>
          <w:lang w:eastAsia="x-none"/>
        </w:rPr>
      </w:pPr>
      <w:r w:rsidRPr="00C83651">
        <w:rPr>
          <w:rFonts w:ascii="Times" w:eastAsia="Batang" w:hAnsi="Times" w:cs="Times New Roman"/>
          <w:b/>
          <w:bCs/>
          <w:iCs/>
          <w:sz w:val="20"/>
          <w:highlight w:val="yellow"/>
          <w:lang w:eastAsia="x-none"/>
        </w:rPr>
        <w:t>High priority proposal 2-22-1:</w:t>
      </w:r>
    </w:p>
    <w:p w14:paraId="4E801343" w14:textId="5F8351C9" w:rsidR="00C83651" w:rsidRPr="00C83651" w:rsidRDefault="00C83651" w:rsidP="00C83651">
      <w:pPr>
        <w:rPr>
          <w:rFonts w:ascii="Times" w:eastAsia="Batang" w:hAnsi="Times" w:cs="Times New Roman"/>
          <w:iCs/>
          <w:sz w:val="20"/>
          <w:lang w:val="en-GB" w:eastAsia="x-none"/>
        </w:rPr>
      </w:pPr>
      <w:r w:rsidRPr="00C83651">
        <w:rPr>
          <w:rFonts w:ascii="Times" w:eastAsia="Batang" w:hAnsi="Times" w:cs="Times New Roman"/>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cs="Times New Roman"/>
          <w:iCs/>
          <w:color w:val="FF0000"/>
          <w:sz w:val="20"/>
          <w:lang w:eastAsia="x-none"/>
        </w:rPr>
        <w:t>via DCI format 4_2</w:t>
      </w:r>
      <w:r w:rsidRPr="00C83651">
        <w:rPr>
          <w:rFonts w:ascii="Times" w:eastAsia="Batang" w:hAnsi="Times" w:cs="Times New Roman"/>
          <w:iCs/>
          <w:sz w:val="20"/>
          <w:lang w:eastAsia="x-none"/>
        </w:rPr>
        <w:t>”</w:t>
      </w:r>
    </w:p>
    <w:p w14:paraId="3698CC76" w14:textId="1E204695" w:rsidR="00C83651" w:rsidRDefault="00C83651" w:rsidP="002013AC">
      <w:pPr>
        <w:rPr>
          <w:rFonts w:ascii="Times" w:eastAsia="Batang" w:hAnsi="Times" w:cs="Times New Roman"/>
          <w:iCs/>
          <w:sz w:val="20"/>
          <w:lang w:val="en-GB" w:eastAsia="x-none"/>
        </w:rPr>
      </w:pPr>
    </w:p>
    <w:p w14:paraId="483480E0" w14:textId="77777777" w:rsidR="00C83651" w:rsidRPr="00C83651" w:rsidRDefault="00C83651" w:rsidP="00C83651">
      <w:pPr>
        <w:rPr>
          <w:rFonts w:ascii="Times" w:eastAsia="Batang" w:hAnsi="Times" w:cs="Times New Roman"/>
          <w:b/>
          <w:bCs/>
          <w:iCs/>
          <w:sz w:val="20"/>
          <w:lang w:eastAsia="x-none"/>
        </w:rPr>
      </w:pPr>
      <w:r w:rsidRPr="00C83651">
        <w:rPr>
          <w:rFonts w:ascii="Times" w:eastAsia="Batang" w:hAnsi="Times" w:cs="Times New Roman"/>
          <w:b/>
          <w:bCs/>
          <w:iCs/>
          <w:sz w:val="20"/>
          <w:lang w:eastAsia="x-none"/>
        </w:rPr>
        <w:t>High priority proposal 2-22-2:</w:t>
      </w:r>
    </w:p>
    <w:p w14:paraId="57407800" w14:textId="2140F482" w:rsidR="00C83651" w:rsidRPr="00C83651" w:rsidRDefault="00C83651" w:rsidP="00C83651">
      <w:pPr>
        <w:rPr>
          <w:rFonts w:ascii="Times" w:eastAsia="Batang" w:hAnsi="Times" w:cs="Times New Roman"/>
          <w:iCs/>
          <w:sz w:val="20"/>
          <w:lang w:val="en-GB" w:eastAsia="x-none"/>
        </w:rPr>
      </w:pPr>
      <w:r w:rsidRPr="00C83651">
        <w:rPr>
          <w:rFonts w:ascii="Times" w:eastAsia="Batang" w:hAnsi="Times" w:cs="Times New Roman"/>
          <w:iCs/>
          <w:sz w:val="20"/>
          <w:lang w:eastAsia="x-none"/>
        </w:rPr>
        <w:t>Add FG 33-2f as a prerequisite FG for FG 33-5-1g</w:t>
      </w:r>
    </w:p>
    <w:p w14:paraId="7CB68F12" w14:textId="16EFD0A9" w:rsidR="00C83651" w:rsidRDefault="00C83651" w:rsidP="002013AC">
      <w:pPr>
        <w:rPr>
          <w:rFonts w:ascii="Times" w:eastAsia="Batang" w:hAnsi="Times" w:cs="Times New Roman"/>
          <w:iCs/>
          <w:sz w:val="20"/>
          <w:lang w:val="en-GB" w:eastAsia="x-none"/>
        </w:rPr>
      </w:pPr>
    </w:p>
    <w:p w14:paraId="3C254679" w14:textId="77777777" w:rsidR="00FD634E" w:rsidRPr="00FD634E" w:rsidRDefault="00FD634E" w:rsidP="00FD634E">
      <w:pPr>
        <w:rPr>
          <w:rFonts w:ascii="Times" w:eastAsia="Batang" w:hAnsi="Times" w:cs="Times New Roman"/>
          <w:b/>
          <w:bCs/>
          <w:iCs/>
          <w:sz w:val="20"/>
          <w:lang w:eastAsia="x-none"/>
        </w:rPr>
      </w:pPr>
      <w:r w:rsidRPr="00FD634E">
        <w:rPr>
          <w:rFonts w:ascii="Times" w:eastAsia="Batang" w:hAnsi="Times" w:cs="Times New Roman"/>
          <w:b/>
          <w:bCs/>
          <w:iCs/>
          <w:sz w:val="20"/>
          <w:lang w:eastAsia="x-none"/>
        </w:rPr>
        <w:t>High priority proposal 2-23-2:</w:t>
      </w:r>
    </w:p>
    <w:p w14:paraId="0924AEDA" w14:textId="7D0D6C0A" w:rsidR="00C83651" w:rsidRPr="00FD634E" w:rsidRDefault="00FD634E" w:rsidP="00FD634E">
      <w:pPr>
        <w:rPr>
          <w:rFonts w:ascii="Times" w:eastAsia="Batang" w:hAnsi="Times" w:cs="Times New Roman"/>
          <w:iCs/>
          <w:sz w:val="20"/>
          <w:lang w:val="en-GB" w:eastAsia="x-none"/>
        </w:rPr>
      </w:pPr>
      <w:r w:rsidRPr="00FD634E">
        <w:rPr>
          <w:rFonts w:ascii="Times" w:eastAsia="Batang" w:hAnsi="Times" w:cs="Times New Roman" w:hint="eastAsia"/>
          <w:iCs/>
          <w:sz w:val="20"/>
          <w:lang w:eastAsia="x-none"/>
        </w:rPr>
        <w:t>P</w:t>
      </w:r>
      <w:r w:rsidRPr="00FD634E">
        <w:rPr>
          <w:rFonts w:ascii="Times" w:eastAsia="Batang" w:hAnsi="Times" w:cs="Times New Roman"/>
          <w:iCs/>
          <w:sz w:val="20"/>
          <w:lang w:eastAsia="x-none"/>
        </w:rPr>
        <w:t>rerequisite FG for FG 33-5-1i is FG 33-5-1</w:t>
      </w:r>
    </w:p>
    <w:p w14:paraId="4A5701FA" w14:textId="77777777" w:rsidR="00C83651" w:rsidRPr="00660202" w:rsidRDefault="00C83651" w:rsidP="002013AC">
      <w:pPr>
        <w:rPr>
          <w:rFonts w:ascii="Times" w:eastAsia="Batang" w:hAnsi="Times" w:cs="Times New Roman"/>
          <w:iCs/>
          <w:sz w:val="20"/>
          <w:lang w:val="en-GB" w:eastAsia="x-none"/>
        </w:rPr>
      </w:pPr>
    </w:p>
    <w:p w14:paraId="0487596A" w14:textId="38266C05"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R1-2210278</w:t>
      </w:r>
      <w:r w:rsidRPr="00660202">
        <w:rPr>
          <w:rFonts w:ascii="Times" w:eastAsia="Batang" w:hAnsi="Times" w:cs="Times New Roman"/>
          <w:iCs/>
          <w:sz w:val="20"/>
          <w:lang w:val="en-GB" w:eastAsia="x-none"/>
        </w:rPr>
        <w:tab/>
        <w:t xml:space="preserve">Summary#1 on UE features for SL </w:t>
      </w:r>
      <w:proofErr w:type="spellStart"/>
      <w:r w:rsidRPr="00660202">
        <w:rPr>
          <w:rFonts w:ascii="Times" w:eastAsia="Batang" w:hAnsi="Times" w:cs="Times New Roman"/>
          <w:iCs/>
          <w:sz w:val="20"/>
          <w:lang w:val="en-GB" w:eastAsia="x-none"/>
        </w:rPr>
        <w:t>enh</w:t>
      </w:r>
      <w:proofErr w:type="spellEnd"/>
      <w:r w:rsidRPr="00660202">
        <w:rPr>
          <w:rFonts w:ascii="Times" w:eastAsia="Batang" w:hAnsi="Times" w:cs="Times New Roman"/>
          <w:iCs/>
          <w:sz w:val="20"/>
          <w:lang w:val="en-GB" w:eastAsia="x-none"/>
        </w:rPr>
        <w:t xml:space="preserve"> and </w:t>
      </w:r>
      <w:proofErr w:type="spellStart"/>
      <w:r w:rsidRPr="00660202">
        <w:rPr>
          <w:rFonts w:ascii="Times" w:eastAsia="Batang" w:hAnsi="Times" w:cs="Times New Roman"/>
          <w:iCs/>
          <w:sz w:val="20"/>
          <w:lang w:val="en-GB" w:eastAsia="x-none"/>
        </w:rPr>
        <w:t>RedCap</w:t>
      </w:r>
      <w:proofErr w:type="spellEnd"/>
      <w:r w:rsidRPr="00660202">
        <w:rPr>
          <w:rFonts w:ascii="Times" w:eastAsia="Batang" w:hAnsi="Times" w:cs="Times New Roman"/>
          <w:iCs/>
          <w:sz w:val="20"/>
          <w:lang w:val="en-GB" w:eastAsia="x-none"/>
        </w:rPr>
        <w:tab/>
        <w:t>Moderator (NTT DOCOMO, INC.)</w:t>
      </w:r>
    </w:p>
    <w:p w14:paraId="66DE484A" w14:textId="77777777" w:rsidR="00660202" w:rsidRPr="00660202" w:rsidRDefault="00660202" w:rsidP="00660202">
      <w:pPr>
        <w:rPr>
          <w:rFonts w:ascii="Times" w:eastAsia="Batang" w:hAnsi="Times" w:cs="Times New Roman"/>
          <w:i/>
          <w:sz w:val="20"/>
          <w:lang w:val="en-GB" w:eastAsia="x-none"/>
        </w:rPr>
      </w:pPr>
    </w:p>
    <w:p w14:paraId="577DEB35" w14:textId="5FFE48EA" w:rsidR="00660202" w:rsidRPr="00660202" w:rsidRDefault="00000000" w:rsidP="00660202">
      <w:pPr>
        <w:rPr>
          <w:rFonts w:ascii="Times" w:eastAsia="Batang" w:hAnsi="Times" w:cs="Times New Roman"/>
          <w:sz w:val="20"/>
          <w:lang w:val="en-GB" w:eastAsia="x-none"/>
        </w:rPr>
      </w:pPr>
      <w:hyperlink r:id="rId11" w:history="1">
        <w:r w:rsidR="00660202" w:rsidRPr="00660202">
          <w:rPr>
            <w:rFonts w:ascii="Times" w:eastAsia="Batang" w:hAnsi="Times" w:cs="Times New Roman"/>
            <w:color w:val="0000FF"/>
            <w:sz w:val="20"/>
            <w:u w:val="single"/>
            <w:lang w:val="en-GB" w:eastAsia="en-US"/>
          </w:rPr>
          <w:t>R1-2208461</w:t>
        </w:r>
      </w:hyperlink>
      <w:r w:rsidR="00660202" w:rsidRPr="00660202">
        <w:rPr>
          <w:rFonts w:ascii="Times" w:eastAsia="Batang" w:hAnsi="Times" w:cs="Times New Roman"/>
          <w:sz w:val="20"/>
          <w:lang w:val="en-GB" w:eastAsia="x-none"/>
        </w:rPr>
        <w:tab/>
        <w:t>Remaining issues for UE features set 1 topics</w:t>
      </w:r>
      <w:r w:rsidR="00660202" w:rsidRPr="00660202">
        <w:rPr>
          <w:rFonts w:ascii="Times" w:eastAsia="Batang" w:hAnsi="Times" w:cs="Times New Roman"/>
          <w:sz w:val="20"/>
          <w:lang w:val="en-GB" w:eastAsia="x-none"/>
        </w:rPr>
        <w:tab/>
        <w:t xml:space="preserve">Huawei, </w:t>
      </w:r>
      <w:proofErr w:type="spellStart"/>
      <w:r w:rsidR="00660202" w:rsidRPr="00660202">
        <w:rPr>
          <w:rFonts w:ascii="Times" w:eastAsia="Batang" w:hAnsi="Times" w:cs="Times New Roman"/>
          <w:sz w:val="20"/>
          <w:lang w:val="en-GB" w:eastAsia="x-none"/>
        </w:rPr>
        <w:t>HiSilicon</w:t>
      </w:r>
      <w:proofErr w:type="spellEnd"/>
    </w:p>
    <w:p w14:paraId="14B536D5" w14:textId="2E6C189C" w:rsidR="00660202" w:rsidRPr="00660202" w:rsidRDefault="00000000" w:rsidP="00660202">
      <w:pPr>
        <w:rPr>
          <w:rFonts w:ascii="Times" w:eastAsia="Batang" w:hAnsi="Times" w:cs="Times New Roman"/>
          <w:sz w:val="20"/>
          <w:lang w:val="en-GB" w:eastAsia="x-none"/>
        </w:rPr>
      </w:pPr>
      <w:hyperlink r:id="rId12" w:history="1">
        <w:r w:rsidR="00660202" w:rsidRPr="00660202">
          <w:rPr>
            <w:rFonts w:ascii="Times" w:eastAsia="Batang" w:hAnsi="Times" w:cs="Times New Roman"/>
            <w:color w:val="0000FF"/>
            <w:sz w:val="20"/>
            <w:u w:val="single"/>
            <w:lang w:val="en-GB" w:eastAsia="en-US"/>
          </w:rPr>
          <w:t>R1-2208530</w:t>
        </w:r>
      </w:hyperlink>
      <w:r w:rsidR="00660202" w:rsidRPr="00660202">
        <w:rPr>
          <w:rFonts w:ascii="Times" w:eastAsia="Batang" w:hAnsi="Times" w:cs="Times New Roman"/>
          <w:sz w:val="20"/>
          <w:lang w:val="en-GB" w:eastAsia="x-none"/>
        </w:rPr>
        <w:tab/>
        <w:t>Discussion on UE features for topics 1</w:t>
      </w:r>
      <w:r w:rsidR="00660202" w:rsidRPr="00660202">
        <w:rPr>
          <w:rFonts w:ascii="Times" w:eastAsia="Batang" w:hAnsi="Times" w:cs="Times New Roman"/>
          <w:sz w:val="20"/>
          <w:lang w:val="en-GB" w:eastAsia="x-none"/>
        </w:rPr>
        <w:tab/>
        <w:t>ZTE</w:t>
      </w:r>
    </w:p>
    <w:p w14:paraId="07055669" w14:textId="3CAEC696" w:rsidR="00660202" w:rsidRPr="00660202" w:rsidRDefault="00000000" w:rsidP="00660202">
      <w:pPr>
        <w:rPr>
          <w:rFonts w:ascii="Times" w:eastAsia="Batang" w:hAnsi="Times" w:cs="Times New Roman"/>
          <w:sz w:val="20"/>
          <w:lang w:val="en-GB" w:eastAsia="x-none"/>
        </w:rPr>
      </w:pPr>
      <w:hyperlink r:id="rId13" w:history="1">
        <w:r w:rsidR="00660202" w:rsidRPr="00660202">
          <w:rPr>
            <w:rFonts w:ascii="Times" w:eastAsia="Batang" w:hAnsi="Times" w:cs="Times New Roman"/>
            <w:color w:val="0000FF"/>
            <w:sz w:val="20"/>
            <w:u w:val="single"/>
            <w:lang w:val="en-GB" w:eastAsia="en-US"/>
          </w:rPr>
          <w:t>R1-2208538</w:t>
        </w:r>
      </w:hyperlink>
      <w:r w:rsidR="00660202" w:rsidRPr="00660202">
        <w:rPr>
          <w:rFonts w:ascii="Times" w:eastAsia="Batang" w:hAnsi="Times" w:cs="Times New Roman"/>
          <w:sz w:val="20"/>
          <w:lang w:val="en-GB" w:eastAsia="x-none"/>
        </w:rPr>
        <w:tab/>
        <w:t>UE features for R17 NR MBS</w:t>
      </w:r>
      <w:r w:rsidR="00660202" w:rsidRPr="00660202">
        <w:rPr>
          <w:rFonts w:ascii="Times" w:eastAsia="Batang" w:hAnsi="Times" w:cs="Times New Roman"/>
          <w:sz w:val="20"/>
          <w:lang w:val="en-GB" w:eastAsia="x-none"/>
        </w:rPr>
        <w:tab/>
      </w:r>
      <w:proofErr w:type="spellStart"/>
      <w:r w:rsidR="00660202" w:rsidRPr="00660202">
        <w:rPr>
          <w:rFonts w:ascii="Times" w:eastAsia="Batang" w:hAnsi="Times" w:cs="Times New Roman"/>
          <w:sz w:val="20"/>
          <w:lang w:val="en-GB" w:eastAsia="x-none"/>
        </w:rPr>
        <w:t>Spreadtrum</w:t>
      </w:r>
      <w:proofErr w:type="spellEnd"/>
      <w:r w:rsidR="00660202" w:rsidRPr="00660202">
        <w:rPr>
          <w:rFonts w:ascii="Times" w:eastAsia="Batang" w:hAnsi="Times" w:cs="Times New Roman"/>
          <w:sz w:val="20"/>
          <w:lang w:val="en-GB" w:eastAsia="x-none"/>
        </w:rPr>
        <w:t xml:space="preserve"> Communications</w:t>
      </w:r>
    </w:p>
    <w:p w14:paraId="72D0A321" w14:textId="7531E5BD" w:rsidR="00660202" w:rsidRPr="00660202" w:rsidRDefault="00000000" w:rsidP="00660202">
      <w:pPr>
        <w:rPr>
          <w:rFonts w:ascii="Times" w:eastAsia="Batang" w:hAnsi="Times" w:cs="Times New Roman"/>
          <w:sz w:val="20"/>
          <w:lang w:val="en-GB" w:eastAsia="x-none"/>
        </w:rPr>
      </w:pPr>
      <w:hyperlink r:id="rId14" w:history="1">
        <w:r w:rsidR="00660202" w:rsidRPr="00660202">
          <w:rPr>
            <w:rFonts w:ascii="Times" w:eastAsia="Batang" w:hAnsi="Times" w:cs="Times New Roman"/>
            <w:color w:val="0000FF"/>
            <w:sz w:val="20"/>
            <w:u w:val="single"/>
            <w:lang w:val="en-GB" w:eastAsia="en-US"/>
          </w:rPr>
          <w:t>R1-2208622</w:t>
        </w:r>
      </w:hyperlink>
      <w:r w:rsidR="00660202" w:rsidRPr="00660202">
        <w:rPr>
          <w:rFonts w:ascii="Times" w:eastAsia="Batang" w:hAnsi="Times" w:cs="Times New Roman"/>
          <w:sz w:val="20"/>
          <w:lang w:val="en-GB" w:eastAsia="x-none"/>
        </w:rPr>
        <w:tab/>
        <w:t xml:space="preserve">Remaining issues on UE features for MBS, </w:t>
      </w:r>
      <w:proofErr w:type="spellStart"/>
      <w:r w:rsidR="00660202" w:rsidRPr="00660202">
        <w:rPr>
          <w:rFonts w:ascii="Times" w:eastAsia="Batang" w:hAnsi="Times" w:cs="Times New Roman"/>
          <w:sz w:val="20"/>
          <w:lang w:val="en-GB" w:eastAsia="x-none"/>
        </w:rPr>
        <w:t>Coeverage</w:t>
      </w:r>
      <w:proofErr w:type="spellEnd"/>
      <w:r w:rsidR="00660202" w:rsidRPr="00660202">
        <w:rPr>
          <w:rFonts w:ascii="Times" w:eastAsia="Batang" w:hAnsi="Times" w:cs="Times New Roman"/>
          <w:sz w:val="20"/>
          <w:lang w:val="en-GB" w:eastAsia="x-none"/>
        </w:rPr>
        <w:t xml:space="preserve"> enhancement and URLLC</w:t>
      </w:r>
      <w:r w:rsidR="00660202" w:rsidRPr="00660202">
        <w:rPr>
          <w:rFonts w:ascii="Times" w:eastAsia="Batang" w:hAnsi="Times" w:cs="Times New Roman"/>
          <w:sz w:val="20"/>
          <w:lang w:val="en-GB" w:eastAsia="x-none"/>
        </w:rPr>
        <w:tab/>
        <w:t>vivo</w:t>
      </w:r>
    </w:p>
    <w:p w14:paraId="490F108A" w14:textId="2730ECB0" w:rsidR="00660202" w:rsidRPr="00660202" w:rsidRDefault="00000000" w:rsidP="00660202">
      <w:pPr>
        <w:rPr>
          <w:rFonts w:ascii="Times" w:eastAsia="Batang" w:hAnsi="Times" w:cs="Times New Roman"/>
          <w:sz w:val="20"/>
          <w:lang w:val="en-GB" w:eastAsia="x-none"/>
        </w:rPr>
      </w:pPr>
      <w:hyperlink r:id="rId15" w:history="1">
        <w:r w:rsidR="00660202" w:rsidRPr="00660202">
          <w:rPr>
            <w:rFonts w:ascii="Times" w:eastAsia="Batang" w:hAnsi="Times" w:cs="Times New Roman"/>
            <w:color w:val="0000FF"/>
            <w:sz w:val="20"/>
            <w:u w:val="single"/>
            <w:lang w:val="en-GB" w:eastAsia="en-US"/>
          </w:rPr>
          <w:t>R1-2208767</w:t>
        </w:r>
      </w:hyperlink>
      <w:r w:rsidR="00660202" w:rsidRPr="00660202">
        <w:rPr>
          <w:rFonts w:ascii="Times" w:eastAsia="Batang" w:hAnsi="Times" w:cs="Times New Roman"/>
          <w:sz w:val="20"/>
          <w:lang w:val="en-GB" w:eastAsia="x-none"/>
        </w:rPr>
        <w:tab/>
        <w:t>Remaining issues on UE features for Rel-17 NR coverage enhancements</w:t>
      </w:r>
      <w:r w:rsidR="00660202" w:rsidRPr="00660202">
        <w:rPr>
          <w:rFonts w:ascii="Times" w:eastAsia="Batang" w:hAnsi="Times" w:cs="Times New Roman"/>
          <w:sz w:val="20"/>
          <w:lang w:val="en-GB" w:eastAsia="x-none"/>
        </w:rPr>
        <w:tab/>
        <w:t>China Telecom</w:t>
      </w:r>
    </w:p>
    <w:p w14:paraId="61FA592B" w14:textId="6B94E396" w:rsidR="00660202" w:rsidRPr="00660202" w:rsidRDefault="00000000" w:rsidP="00660202">
      <w:pPr>
        <w:rPr>
          <w:rFonts w:ascii="Times" w:eastAsia="Batang" w:hAnsi="Times" w:cs="Times New Roman"/>
          <w:sz w:val="20"/>
          <w:lang w:val="en-GB" w:eastAsia="x-none"/>
        </w:rPr>
      </w:pPr>
      <w:hyperlink r:id="rId16" w:history="1">
        <w:r w:rsidR="00660202" w:rsidRPr="00660202">
          <w:rPr>
            <w:rFonts w:ascii="Times" w:eastAsia="Batang" w:hAnsi="Times" w:cs="Times New Roman"/>
            <w:color w:val="0000FF"/>
            <w:sz w:val="20"/>
            <w:u w:val="single"/>
            <w:lang w:val="en-GB" w:eastAsia="en-US"/>
          </w:rPr>
          <w:t>R1-2208868</w:t>
        </w:r>
      </w:hyperlink>
      <w:r w:rsidR="00660202" w:rsidRPr="00660202">
        <w:rPr>
          <w:rFonts w:ascii="Times" w:eastAsia="Batang" w:hAnsi="Times" w:cs="Times New Roman"/>
          <w:sz w:val="20"/>
          <w:lang w:val="en-GB" w:eastAsia="x-none"/>
        </w:rPr>
        <w:tab/>
        <w:t>Discussion on UE features (Topic-1)</w:t>
      </w:r>
      <w:r w:rsidR="00660202" w:rsidRPr="00660202">
        <w:rPr>
          <w:rFonts w:ascii="Times" w:eastAsia="Batang" w:hAnsi="Times" w:cs="Times New Roman"/>
          <w:sz w:val="20"/>
          <w:lang w:val="en-GB" w:eastAsia="x-none"/>
        </w:rPr>
        <w:tab/>
        <w:t>OPPO</w:t>
      </w:r>
    </w:p>
    <w:p w14:paraId="5C3BBB0F" w14:textId="75CBB12F" w:rsidR="00660202" w:rsidRPr="00660202" w:rsidRDefault="00000000" w:rsidP="00660202">
      <w:pPr>
        <w:rPr>
          <w:rFonts w:ascii="Times" w:eastAsia="Batang" w:hAnsi="Times" w:cs="Times New Roman"/>
          <w:sz w:val="20"/>
          <w:lang w:val="en-GB" w:eastAsia="x-none"/>
        </w:rPr>
      </w:pPr>
      <w:hyperlink r:id="rId17" w:history="1">
        <w:r w:rsidR="00660202" w:rsidRPr="00660202">
          <w:rPr>
            <w:rFonts w:ascii="Times" w:eastAsia="Batang" w:hAnsi="Times" w:cs="Times New Roman"/>
            <w:color w:val="0000FF"/>
            <w:sz w:val="20"/>
            <w:u w:val="single"/>
            <w:lang w:val="en-GB" w:eastAsia="en-US"/>
          </w:rPr>
          <w:t>R1-2209038</w:t>
        </w:r>
      </w:hyperlink>
      <w:r w:rsidR="00660202" w:rsidRPr="00660202">
        <w:rPr>
          <w:rFonts w:ascii="Times" w:eastAsia="Batang" w:hAnsi="Times" w:cs="Times New Roman"/>
          <w:sz w:val="20"/>
          <w:lang w:val="en-GB" w:eastAsia="x-none"/>
        </w:rPr>
        <w:tab/>
        <w:t>Discussion on UE features for NR coverage enhancement</w:t>
      </w:r>
      <w:r w:rsidR="00660202" w:rsidRPr="00660202">
        <w:rPr>
          <w:rFonts w:ascii="Times" w:eastAsia="Batang" w:hAnsi="Times" w:cs="Times New Roman"/>
          <w:sz w:val="20"/>
          <w:lang w:val="en-GB" w:eastAsia="x-none"/>
        </w:rPr>
        <w:tab/>
        <w:t>Intel Corporation</w:t>
      </w:r>
    </w:p>
    <w:p w14:paraId="7A8412A0" w14:textId="7F8D3D04" w:rsidR="00660202" w:rsidRPr="00660202" w:rsidRDefault="00000000" w:rsidP="00660202">
      <w:pPr>
        <w:rPr>
          <w:rFonts w:ascii="Times" w:eastAsia="Batang" w:hAnsi="Times" w:cs="Times New Roman"/>
          <w:sz w:val="20"/>
          <w:lang w:val="en-GB" w:eastAsia="x-none"/>
        </w:rPr>
      </w:pPr>
      <w:hyperlink r:id="rId18" w:history="1">
        <w:r w:rsidR="00660202" w:rsidRPr="00660202">
          <w:rPr>
            <w:rFonts w:ascii="Times" w:eastAsia="Batang" w:hAnsi="Times" w:cs="Times New Roman"/>
            <w:color w:val="0000FF"/>
            <w:sz w:val="20"/>
            <w:u w:val="single"/>
            <w:lang w:val="en-GB" w:eastAsia="en-US"/>
          </w:rPr>
          <w:t>R1-2209319</w:t>
        </w:r>
      </w:hyperlink>
      <w:r w:rsidR="00660202" w:rsidRPr="00660202">
        <w:rPr>
          <w:rFonts w:ascii="Times" w:eastAsia="Batang" w:hAnsi="Times" w:cs="Times New Roman"/>
          <w:sz w:val="20"/>
          <w:lang w:val="en-GB" w:eastAsia="x-none"/>
        </w:rPr>
        <w:tab/>
        <w:t>Maintenance on Rel.17 UE features for NR coverage enhancement</w:t>
      </w:r>
      <w:r w:rsidR="00660202" w:rsidRPr="00660202">
        <w:rPr>
          <w:rFonts w:ascii="Times" w:eastAsia="Batang" w:hAnsi="Times" w:cs="Times New Roman"/>
          <w:sz w:val="20"/>
          <w:lang w:val="en-GB" w:eastAsia="x-none"/>
        </w:rPr>
        <w:tab/>
        <w:t>CMCC</w:t>
      </w:r>
    </w:p>
    <w:p w14:paraId="37CB7EB5" w14:textId="25A62065" w:rsidR="00660202" w:rsidRPr="00660202" w:rsidRDefault="00000000" w:rsidP="00660202">
      <w:pPr>
        <w:rPr>
          <w:rFonts w:ascii="Times" w:eastAsia="Batang" w:hAnsi="Times" w:cs="Times New Roman"/>
          <w:sz w:val="20"/>
          <w:lang w:val="en-GB" w:eastAsia="x-none"/>
        </w:rPr>
      </w:pPr>
      <w:hyperlink r:id="rId19" w:history="1">
        <w:r w:rsidR="00660202" w:rsidRPr="00660202">
          <w:rPr>
            <w:rFonts w:ascii="Times" w:eastAsia="Batang" w:hAnsi="Times" w:cs="Times New Roman"/>
            <w:color w:val="0000FF"/>
            <w:sz w:val="20"/>
            <w:u w:val="single"/>
            <w:lang w:val="en-GB" w:eastAsia="en-US"/>
          </w:rPr>
          <w:t>R1-2209528</w:t>
        </w:r>
      </w:hyperlink>
      <w:r w:rsidR="00660202" w:rsidRPr="00660202">
        <w:rPr>
          <w:rFonts w:ascii="Times" w:eastAsia="Batang" w:hAnsi="Times" w:cs="Times New Roman"/>
          <w:sz w:val="20"/>
          <w:lang w:val="en-GB" w:eastAsia="x-none"/>
        </w:rPr>
        <w:tab/>
        <w:t>Views on UE feature Topic 1</w:t>
      </w:r>
      <w:r w:rsidR="00660202" w:rsidRPr="00660202">
        <w:rPr>
          <w:rFonts w:ascii="Times" w:eastAsia="Batang" w:hAnsi="Times" w:cs="Times New Roman"/>
          <w:sz w:val="20"/>
          <w:lang w:val="en-GB" w:eastAsia="x-none"/>
        </w:rPr>
        <w:tab/>
        <w:t>MediaTek Inc.</w:t>
      </w:r>
    </w:p>
    <w:p w14:paraId="14C8C5E4" w14:textId="4E0D9F84" w:rsidR="00660202" w:rsidRPr="00660202" w:rsidRDefault="00000000" w:rsidP="00660202">
      <w:pPr>
        <w:rPr>
          <w:rFonts w:ascii="Times" w:eastAsia="Batang" w:hAnsi="Times" w:cs="Times New Roman"/>
          <w:sz w:val="20"/>
          <w:lang w:val="en-GB" w:eastAsia="x-none"/>
        </w:rPr>
      </w:pPr>
      <w:hyperlink r:id="rId20" w:history="1">
        <w:r w:rsidR="00660202" w:rsidRPr="00660202">
          <w:rPr>
            <w:rFonts w:ascii="Times" w:eastAsia="Batang" w:hAnsi="Times" w:cs="Times New Roman"/>
            <w:color w:val="0000FF"/>
            <w:sz w:val="20"/>
            <w:u w:val="single"/>
            <w:lang w:val="en-GB" w:eastAsia="en-US"/>
          </w:rPr>
          <w:t>R1-2209670</w:t>
        </w:r>
      </w:hyperlink>
      <w:r w:rsidR="00660202" w:rsidRPr="00660202">
        <w:rPr>
          <w:rFonts w:ascii="Times" w:eastAsia="Batang" w:hAnsi="Times" w:cs="Times New Roman"/>
          <w:sz w:val="20"/>
          <w:lang w:val="en-GB" w:eastAsia="x-none"/>
        </w:rPr>
        <w:tab/>
        <w:t>Rel-17 UE features topics set #1</w:t>
      </w:r>
      <w:r w:rsidR="00660202" w:rsidRPr="00660202">
        <w:rPr>
          <w:rFonts w:ascii="Times" w:eastAsia="Batang" w:hAnsi="Times" w:cs="Times New Roman"/>
          <w:sz w:val="20"/>
          <w:lang w:val="en-GB" w:eastAsia="x-none"/>
        </w:rPr>
        <w:tab/>
        <w:t>Ericsson</w:t>
      </w:r>
    </w:p>
    <w:p w14:paraId="755C7106" w14:textId="370F76AD" w:rsidR="00660202" w:rsidRPr="00660202" w:rsidRDefault="00000000" w:rsidP="00660202">
      <w:pPr>
        <w:rPr>
          <w:rFonts w:ascii="Times" w:eastAsia="Batang" w:hAnsi="Times" w:cs="Times New Roman"/>
          <w:sz w:val="20"/>
          <w:lang w:val="en-GB" w:eastAsia="x-none"/>
        </w:rPr>
      </w:pPr>
      <w:hyperlink r:id="rId21" w:history="1">
        <w:r w:rsidR="00660202" w:rsidRPr="00660202">
          <w:rPr>
            <w:rFonts w:ascii="Times" w:eastAsia="Batang" w:hAnsi="Times" w:cs="Times New Roman"/>
            <w:color w:val="0000FF"/>
            <w:sz w:val="20"/>
            <w:u w:val="single"/>
            <w:lang w:val="en-GB" w:eastAsia="en-US"/>
          </w:rPr>
          <w:t>R1-2209709</w:t>
        </w:r>
      </w:hyperlink>
      <w:r w:rsidR="00660202" w:rsidRPr="00660202">
        <w:rPr>
          <w:rFonts w:ascii="Times" w:eastAsia="Batang" w:hAnsi="Times" w:cs="Times New Roman"/>
          <w:sz w:val="20"/>
          <w:lang w:val="en-GB" w:eastAsia="x-none"/>
        </w:rPr>
        <w:tab/>
        <w:t xml:space="preserve">UE features for Coverage </w:t>
      </w:r>
      <w:proofErr w:type="spellStart"/>
      <w:r w:rsidR="00660202" w:rsidRPr="00660202">
        <w:rPr>
          <w:rFonts w:ascii="Times" w:eastAsia="Batang" w:hAnsi="Times" w:cs="Times New Roman"/>
          <w:sz w:val="20"/>
          <w:lang w:val="en-GB" w:eastAsia="x-none"/>
        </w:rPr>
        <w:t>Enhacement</w:t>
      </w:r>
      <w:proofErr w:type="spellEnd"/>
      <w:r w:rsidR="00660202" w:rsidRPr="00660202">
        <w:rPr>
          <w:rFonts w:ascii="Times" w:eastAsia="Batang" w:hAnsi="Times" w:cs="Times New Roman"/>
          <w:sz w:val="20"/>
          <w:lang w:val="en-GB" w:eastAsia="x-none"/>
        </w:rPr>
        <w:tab/>
        <w:t>Samsung</w:t>
      </w:r>
    </w:p>
    <w:p w14:paraId="7668F208" w14:textId="491BCB62" w:rsidR="00660202" w:rsidRPr="00660202" w:rsidRDefault="00000000" w:rsidP="00660202">
      <w:pPr>
        <w:rPr>
          <w:rFonts w:ascii="Times" w:eastAsia="Batang" w:hAnsi="Times" w:cs="Times New Roman"/>
          <w:sz w:val="20"/>
          <w:lang w:val="en-GB" w:eastAsia="x-none"/>
        </w:rPr>
      </w:pPr>
      <w:hyperlink r:id="rId22" w:history="1">
        <w:r w:rsidR="00660202" w:rsidRPr="00660202">
          <w:rPr>
            <w:rFonts w:ascii="Times" w:eastAsia="Batang" w:hAnsi="Times" w:cs="Times New Roman"/>
            <w:color w:val="0000FF"/>
            <w:sz w:val="20"/>
            <w:u w:val="single"/>
            <w:lang w:val="en-GB" w:eastAsia="en-US"/>
          </w:rPr>
          <w:t>R1-2209886</w:t>
        </w:r>
      </w:hyperlink>
      <w:r w:rsidR="00660202" w:rsidRPr="00660202">
        <w:rPr>
          <w:rFonts w:ascii="Times" w:eastAsia="Batang" w:hAnsi="Times" w:cs="Times New Roman"/>
          <w:sz w:val="20"/>
          <w:lang w:val="en-GB" w:eastAsia="x-none"/>
        </w:rPr>
        <w:tab/>
        <w:t>Discussion on remaining issues regarding Rel-17 RAN1 UE features topics 1</w:t>
      </w:r>
      <w:r w:rsidR="00660202" w:rsidRPr="00660202">
        <w:rPr>
          <w:rFonts w:ascii="Times" w:eastAsia="Batang" w:hAnsi="Times" w:cs="Times New Roman"/>
          <w:sz w:val="20"/>
          <w:lang w:val="en-GB" w:eastAsia="x-none"/>
        </w:rPr>
        <w:tab/>
        <w:t>NTT DOCOMO, INC.</w:t>
      </w:r>
    </w:p>
    <w:p w14:paraId="331A0AAD" w14:textId="2DAB2F3A" w:rsidR="00660202" w:rsidRPr="00660202" w:rsidRDefault="00000000" w:rsidP="00660202">
      <w:pPr>
        <w:rPr>
          <w:rFonts w:ascii="Times" w:eastAsia="Batang" w:hAnsi="Times" w:cs="Times New Roman"/>
          <w:sz w:val="20"/>
          <w:lang w:val="en-GB" w:eastAsia="x-none"/>
        </w:rPr>
      </w:pPr>
      <w:hyperlink r:id="rId23" w:history="1">
        <w:r w:rsidR="00660202" w:rsidRPr="00660202">
          <w:rPr>
            <w:rFonts w:ascii="Times" w:eastAsia="Batang" w:hAnsi="Times" w:cs="Times New Roman"/>
            <w:color w:val="0000FF"/>
            <w:sz w:val="20"/>
            <w:u w:val="single"/>
            <w:lang w:val="en-GB" w:eastAsia="en-US"/>
          </w:rPr>
          <w:t>R1-2209963</w:t>
        </w:r>
      </w:hyperlink>
      <w:r w:rsidR="00660202" w:rsidRPr="00660202">
        <w:rPr>
          <w:rFonts w:ascii="Times" w:eastAsia="Batang" w:hAnsi="Times" w:cs="Times New Roman"/>
          <w:sz w:val="20"/>
          <w:lang w:val="en-GB" w:eastAsia="x-none"/>
        </w:rPr>
        <w:tab/>
        <w:t>Discussion on Rel-17 UE features topic 1</w:t>
      </w:r>
      <w:r w:rsidR="00660202" w:rsidRPr="00660202">
        <w:rPr>
          <w:rFonts w:ascii="Times" w:eastAsia="Batang" w:hAnsi="Times" w:cs="Times New Roman"/>
          <w:sz w:val="20"/>
          <w:lang w:val="en-GB" w:eastAsia="x-none"/>
        </w:rPr>
        <w:tab/>
        <w:t>Qualcomm Incorporated</w:t>
      </w:r>
    </w:p>
    <w:p w14:paraId="09186CBD" w14:textId="45A3F5EC" w:rsidR="00660202" w:rsidRPr="00660202" w:rsidRDefault="00000000" w:rsidP="00660202">
      <w:pPr>
        <w:rPr>
          <w:rFonts w:ascii="Times" w:eastAsia="Batang" w:hAnsi="Times" w:cs="Times New Roman"/>
          <w:sz w:val="20"/>
          <w:lang w:val="en-GB" w:eastAsia="x-none"/>
        </w:rPr>
      </w:pPr>
      <w:hyperlink r:id="rId24" w:history="1">
        <w:r w:rsidR="00660202" w:rsidRPr="00660202">
          <w:rPr>
            <w:rFonts w:ascii="Times" w:eastAsia="Batang" w:hAnsi="Times" w:cs="Times New Roman"/>
            <w:color w:val="0000FF"/>
            <w:sz w:val="20"/>
            <w:u w:val="single"/>
            <w:lang w:val="en-GB" w:eastAsia="en-US"/>
          </w:rPr>
          <w:t>R1-2210098</w:t>
        </w:r>
      </w:hyperlink>
      <w:r w:rsidR="00660202" w:rsidRPr="00660202">
        <w:rPr>
          <w:rFonts w:ascii="Times" w:eastAsia="Batang" w:hAnsi="Times" w:cs="Times New Roman"/>
          <w:sz w:val="20"/>
          <w:lang w:val="en-GB" w:eastAsia="x-none"/>
        </w:rPr>
        <w:tab/>
        <w:t>Remaining issues for UE features topics 1</w:t>
      </w:r>
      <w:r w:rsidR="00660202" w:rsidRPr="00660202">
        <w:rPr>
          <w:rFonts w:ascii="Times" w:eastAsia="Batang" w:hAnsi="Times" w:cs="Times New Roman"/>
          <w:sz w:val="20"/>
          <w:lang w:val="en-GB" w:eastAsia="x-none"/>
        </w:rPr>
        <w:tab/>
        <w:t>Nokia, Nokia Shanghai Bell</w:t>
      </w:r>
    </w:p>
    <w:p w14:paraId="14B68060" w14:textId="77777777" w:rsidR="00660202" w:rsidRPr="00660202" w:rsidRDefault="00660202" w:rsidP="00CC449F">
      <w:pPr>
        <w:spacing w:afterLines="50" w:after="120"/>
        <w:jc w:val="both"/>
        <w:rPr>
          <w:rFonts w:ascii="Times" w:eastAsia="ＭＳ 明朝" w:hAnsi="Times" w:cs="Times"/>
          <w:sz w:val="20"/>
          <w:szCs w:val="20"/>
          <w:lang w:val="en-GB"/>
        </w:rPr>
      </w:pPr>
    </w:p>
    <w:sectPr w:rsidR="00660202" w:rsidRPr="00660202" w:rsidSect="00A01954">
      <w:footerReference w:type="default" r:id="rId2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51E1" w14:textId="77777777" w:rsidR="00C237C3" w:rsidRDefault="00C237C3">
      <w:r>
        <w:separator/>
      </w:r>
    </w:p>
  </w:endnote>
  <w:endnote w:type="continuationSeparator" w:id="0">
    <w:p w14:paraId="32379D7E" w14:textId="77777777" w:rsidR="00C237C3" w:rsidRDefault="00C237C3">
      <w:r>
        <w:continuationSeparator/>
      </w:r>
    </w:p>
  </w:endnote>
  <w:endnote w:type="continuationNotice" w:id="1">
    <w:p w14:paraId="4AD28EC7" w14:textId="77777777" w:rsidR="00C237C3" w:rsidRDefault="00C23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9B30" w14:textId="77777777" w:rsidR="00C237C3" w:rsidRDefault="00C237C3">
      <w:r>
        <w:separator/>
      </w:r>
    </w:p>
  </w:footnote>
  <w:footnote w:type="continuationSeparator" w:id="0">
    <w:p w14:paraId="2355267D" w14:textId="77777777" w:rsidR="00C237C3" w:rsidRDefault="00C237C3">
      <w:r>
        <w:continuationSeparator/>
      </w:r>
    </w:p>
  </w:footnote>
  <w:footnote w:type="continuationNotice" w:id="1">
    <w:p w14:paraId="18435AB2" w14:textId="77777777" w:rsidR="00C237C3" w:rsidRDefault="00C237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416582">
    <w:abstractNumId w:val="14"/>
  </w:num>
  <w:num w:numId="2" w16cid:durableId="861823299">
    <w:abstractNumId w:val="5"/>
  </w:num>
  <w:num w:numId="3" w16cid:durableId="229195136">
    <w:abstractNumId w:val="20"/>
  </w:num>
  <w:num w:numId="4" w16cid:durableId="1079012210">
    <w:abstractNumId w:val="1"/>
  </w:num>
  <w:num w:numId="5" w16cid:durableId="1320305771">
    <w:abstractNumId w:val="3"/>
  </w:num>
  <w:num w:numId="6" w16cid:durableId="87315654">
    <w:abstractNumId w:val="6"/>
  </w:num>
  <w:num w:numId="7" w16cid:durableId="460347842">
    <w:abstractNumId w:val="10"/>
  </w:num>
  <w:num w:numId="8" w16cid:durableId="1816533040">
    <w:abstractNumId w:val="0"/>
  </w:num>
  <w:num w:numId="9" w16cid:durableId="1879468530">
    <w:abstractNumId w:val="9"/>
  </w:num>
  <w:num w:numId="10" w16cid:durableId="1507209570">
    <w:abstractNumId w:val="21"/>
  </w:num>
  <w:num w:numId="11" w16cid:durableId="1240676062">
    <w:abstractNumId w:val="16"/>
  </w:num>
  <w:num w:numId="12" w16cid:durableId="268395170">
    <w:abstractNumId w:val="2"/>
  </w:num>
  <w:num w:numId="13" w16cid:durableId="40907180">
    <w:abstractNumId w:val="22"/>
  </w:num>
  <w:num w:numId="14" w16cid:durableId="1106078461">
    <w:abstractNumId w:val="4"/>
  </w:num>
  <w:num w:numId="15" w16cid:durableId="1410080578">
    <w:abstractNumId w:val="17"/>
  </w:num>
  <w:num w:numId="16" w16cid:durableId="1663511951">
    <w:abstractNumId w:val="7"/>
  </w:num>
  <w:num w:numId="17" w16cid:durableId="542446170">
    <w:abstractNumId w:val="18"/>
  </w:num>
  <w:num w:numId="18" w16cid:durableId="1979410686">
    <w:abstractNumId w:val="11"/>
  </w:num>
  <w:num w:numId="19" w16cid:durableId="680090146">
    <w:abstractNumId w:val="18"/>
  </w:num>
  <w:num w:numId="20" w16cid:durableId="1696492706">
    <w:abstractNumId w:val="12"/>
  </w:num>
  <w:num w:numId="21" w16cid:durableId="780494591">
    <w:abstractNumId w:val="19"/>
  </w:num>
  <w:num w:numId="22" w16cid:durableId="2039693485">
    <w:abstractNumId w:val="15"/>
  </w:num>
  <w:num w:numId="23" w16cid:durableId="992947641">
    <w:abstractNumId w:val="13"/>
  </w:num>
  <w:num w:numId="24" w16cid:durableId="155091880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24B"/>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AC"/>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CD3"/>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3BE"/>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3FB3"/>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3B44"/>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49"/>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4A"/>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5E7"/>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5E"/>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A81"/>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BD8"/>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26F"/>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13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BB"/>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4B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0C5"/>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3DFD"/>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9F"/>
    <w:rsid w:val="00C21FD5"/>
    <w:rsid w:val="00C22392"/>
    <w:rsid w:val="00C22459"/>
    <w:rsid w:val="00C22A46"/>
    <w:rsid w:val="00C22B29"/>
    <w:rsid w:val="00C22BF2"/>
    <w:rsid w:val="00C22BF7"/>
    <w:rsid w:val="00C231A2"/>
    <w:rsid w:val="00C232A2"/>
    <w:rsid w:val="00C237C3"/>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651"/>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CC"/>
    <w:rsid w:val="00CA19DB"/>
    <w:rsid w:val="00CA1BCC"/>
    <w:rsid w:val="00CA2499"/>
    <w:rsid w:val="00CA24B2"/>
    <w:rsid w:val="00CA26A7"/>
    <w:rsid w:val="00CA2ABB"/>
    <w:rsid w:val="00CA2C4D"/>
    <w:rsid w:val="00CA2E61"/>
    <w:rsid w:val="00CA32DD"/>
    <w:rsid w:val="00CA3368"/>
    <w:rsid w:val="00CA336B"/>
    <w:rsid w:val="00CA34F9"/>
    <w:rsid w:val="00CA3716"/>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F2"/>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173"/>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34E"/>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列"/>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3">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4">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5969661">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347948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180238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194204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9522899">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099831327">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6904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20work\RAN1\Docs\R1-2208538.zip" TargetMode="External"/><Relationship Id="rId18" Type="http://schemas.openxmlformats.org/officeDocument/2006/relationships/hyperlink" Target="file:///C:\3GPP%20work\RAN1\Docs\R1-220931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3GPP%20work\RAN1\Docs\R1-2209709.zip" TargetMode="External"/><Relationship Id="rId7" Type="http://schemas.openxmlformats.org/officeDocument/2006/relationships/settings" Target="settings.xml"/><Relationship Id="rId12" Type="http://schemas.openxmlformats.org/officeDocument/2006/relationships/hyperlink" Target="file:///C:\3GPP%20work\RAN1\Docs\R1-2208530.zip" TargetMode="External"/><Relationship Id="rId17" Type="http://schemas.openxmlformats.org/officeDocument/2006/relationships/hyperlink" Target="file:///C:\3GPP%20work\RAN1\Docs\R1-2209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20work\RAN1\Docs\R1-2208868.zip" TargetMode="External"/><Relationship Id="rId20" Type="http://schemas.openxmlformats.org/officeDocument/2006/relationships/hyperlink" Target="file:///C:\3GPP%20work\RAN1\Docs\R1-22096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20work\RAN1\Docs\R1-2208461.zip" TargetMode="External"/><Relationship Id="rId24" Type="http://schemas.openxmlformats.org/officeDocument/2006/relationships/hyperlink" Target="file:///C:\3GPP%20work\RAN1\Docs\R1-2210098.zip" TargetMode="External"/><Relationship Id="rId5" Type="http://schemas.openxmlformats.org/officeDocument/2006/relationships/numbering" Target="numbering.xml"/><Relationship Id="rId15" Type="http://schemas.openxmlformats.org/officeDocument/2006/relationships/hyperlink" Target="file:///C:\3GPP%20work\RAN1\Docs\R1-2208767.zip" TargetMode="External"/><Relationship Id="rId23" Type="http://schemas.openxmlformats.org/officeDocument/2006/relationships/hyperlink" Target="file:///C:\3GPP%20work\RAN1\Docs\R1-2209963.zip" TargetMode="External"/><Relationship Id="rId10" Type="http://schemas.openxmlformats.org/officeDocument/2006/relationships/endnotes" Target="endnotes.xml"/><Relationship Id="rId19" Type="http://schemas.openxmlformats.org/officeDocument/2006/relationships/hyperlink" Target="file:///C:\3GPP%20work\RAN1\Docs\R1-2209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20work\RAN1\Docs\R1-2208622.zip" TargetMode="External"/><Relationship Id="rId22" Type="http://schemas.openxmlformats.org/officeDocument/2006/relationships/hyperlink" Target="file:///C:\3GPP%20work\RAN1\Docs\R1-220988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1498</Words>
  <Characters>8545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12</cp:revision>
  <cp:lastPrinted>2017-08-09T04:40:00Z</cp:lastPrinted>
  <dcterms:created xsi:type="dcterms:W3CDTF">2022-10-11T09:31:00Z</dcterms:created>
  <dcterms:modified xsi:type="dcterms:W3CDTF">2022-10-11T11:36:00Z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