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065CECA"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10</w:t>
      </w:r>
      <w:r w:rsidR="0086087A">
        <w:rPr>
          <w:bCs/>
          <w:noProof w:val="0"/>
          <w:sz w:val="24"/>
          <w:szCs w:val="24"/>
        </w:rPr>
        <w:t>b</w:t>
      </w:r>
      <w:r w:rsidR="00820E83">
        <w:rPr>
          <w:bCs/>
          <w:noProof w:val="0"/>
          <w:sz w:val="24"/>
          <w:szCs w:val="24"/>
        </w:rPr>
        <w:t>is</w:t>
      </w:r>
      <w:r w:rsidR="0086087A">
        <w:rPr>
          <w:bCs/>
          <w:noProof w:val="0"/>
          <w:sz w:val="24"/>
          <w:szCs w:val="24"/>
        </w:rPr>
        <w:t>-e</w:t>
      </w:r>
      <w:r w:rsidRPr="005336CD">
        <w:rPr>
          <w:bCs/>
          <w:noProof w:val="0"/>
          <w:sz w:val="24"/>
          <w:szCs w:val="24"/>
        </w:rPr>
        <w:tab/>
      </w:r>
      <w:r w:rsidR="004B2CBB" w:rsidRPr="004B2CBB">
        <w:rPr>
          <w:bCs/>
          <w:noProof w:val="0"/>
          <w:sz w:val="24"/>
          <w:szCs w:val="24"/>
        </w:rPr>
        <w:t>R1-220</w:t>
      </w:r>
      <w:r w:rsidR="00C275D0">
        <w:rPr>
          <w:bCs/>
          <w:noProof w:val="0"/>
          <w:sz w:val="24"/>
          <w:szCs w:val="24"/>
        </w:rPr>
        <w:t>92</w:t>
      </w:r>
      <w:r w:rsidR="00FA4775">
        <w:rPr>
          <w:bCs/>
          <w:noProof w:val="0"/>
          <w:sz w:val="24"/>
          <w:szCs w:val="24"/>
        </w:rPr>
        <w:t>18</w:t>
      </w:r>
    </w:p>
    <w:p w14:paraId="2FF2BF5E" w14:textId="2768F818" w:rsidR="00CB1017" w:rsidRDefault="00820E83" w:rsidP="00CB1017">
      <w:pPr>
        <w:pStyle w:val="Header"/>
        <w:tabs>
          <w:tab w:val="right" w:pos="9639"/>
        </w:tabs>
        <w:spacing w:before="0" w:after="0"/>
        <w:rPr>
          <w:bCs/>
          <w:noProof w:val="0"/>
          <w:sz w:val="24"/>
          <w:szCs w:val="24"/>
        </w:rPr>
      </w:pPr>
      <w:r>
        <w:rPr>
          <w:bCs/>
          <w:noProof w:val="0"/>
          <w:sz w:val="24"/>
          <w:szCs w:val="24"/>
        </w:rPr>
        <w:t>e</w:t>
      </w:r>
      <w:r w:rsidR="00ED2C58">
        <w:rPr>
          <w:bCs/>
          <w:noProof w:val="0"/>
          <w:sz w:val="24"/>
          <w:szCs w:val="24"/>
        </w:rPr>
        <w:t>-</w:t>
      </w:r>
      <w:r>
        <w:rPr>
          <w:bCs/>
          <w:noProof w:val="0"/>
          <w:sz w:val="24"/>
          <w:szCs w:val="24"/>
        </w:rPr>
        <w:t>M</w:t>
      </w:r>
      <w:r w:rsidR="00ED2C58">
        <w:rPr>
          <w:bCs/>
          <w:noProof w:val="0"/>
          <w:sz w:val="24"/>
          <w:szCs w:val="24"/>
        </w:rPr>
        <w:t>eeting</w:t>
      </w:r>
      <w:r w:rsidR="008903BD" w:rsidRPr="008903BD">
        <w:rPr>
          <w:bCs/>
          <w:noProof w:val="0"/>
          <w:sz w:val="24"/>
          <w:szCs w:val="24"/>
        </w:rPr>
        <w:t xml:space="preserve">, </w:t>
      </w:r>
      <w:r>
        <w:rPr>
          <w:bCs/>
          <w:noProof w:val="0"/>
          <w:sz w:val="24"/>
          <w:szCs w:val="24"/>
        </w:rPr>
        <w:t>October</w:t>
      </w:r>
      <w:r w:rsidR="008903BD" w:rsidRPr="008903BD">
        <w:rPr>
          <w:bCs/>
          <w:noProof w:val="0"/>
          <w:sz w:val="24"/>
          <w:szCs w:val="24"/>
        </w:rPr>
        <w:t xml:space="preserve"> </w:t>
      </w:r>
      <w:r w:rsidR="007F3741">
        <w:rPr>
          <w:bCs/>
          <w:noProof w:val="0"/>
          <w:sz w:val="24"/>
          <w:szCs w:val="24"/>
        </w:rPr>
        <w:t>10</w:t>
      </w:r>
      <w:r w:rsidR="002F1B57">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2F1B57">
        <w:rPr>
          <w:bCs/>
          <w:noProof w:val="0"/>
          <w:sz w:val="24"/>
          <w:szCs w:val="24"/>
        </w:rPr>
        <w:t>19</w:t>
      </w:r>
      <w:r w:rsidR="00060EAD"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599F0D87"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EB041A">
        <w:rPr>
          <w:rFonts w:eastAsia="SimSun" w:cs="Arial"/>
          <w:b/>
          <w:sz w:val="24"/>
        </w:rPr>
        <w:t>1</w:t>
      </w:r>
      <w:r w:rsidR="008600A2">
        <w:rPr>
          <w:rFonts w:eastAsia="SimSun" w:cs="Arial"/>
          <w:b/>
          <w:sz w:val="24"/>
        </w:rPr>
        <w:t>.</w:t>
      </w:r>
      <w:r w:rsidR="008816BF">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C131B2B"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and updated in RP-221806</w:t>
      </w:r>
      <w:r w:rsidR="004706D1">
        <w:t xml:space="preserve">. The objectives </w:t>
      </w:r>
      <w:r w:rsidR="001C4539">
        <w:t xml:space="preserve">regarding disabled HARQ feedback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2BC58294" w:rsidR="00D11B86" w:rsidRDefault="00F74168" w:rsidP="008932C1">
      <w:pPr>
        <w:spacing w:before="0"/>
      </w:pPr>
      <w:r>
        <w:t xml:space="preserve">In the previous meeting, </w:t>
      </w:r>
      <w:r w:rsidR="00211791">
        <w:t>RAN1#1</w:t>
      </w:r>
      <w:r w:rsidR="00380750">
        <w:t>10</w:t>
      </w:r>
      <w:r w:rsidR="0056780E">
        <w:t xml:space="preserve">, </w:t>
      </w:r>
      <w:r w:rsidR="00A171DA">
        <w:t>the following agreements were made under this agenda item:</w:t>
      </w:r>
    </w:p>
    <w:p w14:paraId="0CBD6056" w14:textId="77777777" w:rsidR="007C08B7" w:rsidRDefault="007C08B7" w:rsidP="007C08B7">
      <w:pPr>
        <w:rPr>
          <w:rFonts w:cs="Times"/>
        </w:rPr>
      </w:pPr>
      <w:r>
        <w:rPr>
          <w:rFonts w:cs="Times"/>
          <w:highlight w:val="green"/>
          <w:lang w:eastAsia="zh-CN"/>
        </w:rPr>
        <w:t>Agreement</w:t>
      </w:r>
    </w:p>
    <w:p w14:paraId="729D67BD" w14:textId="77777777" w:rsidR="001865E2" w:rsidRDefault="001865E2" w:rsidP="001865E2">
      <w:pPr>
        <w:rPr>
          <w:lang w:val="en-US" w:eastAsia="x-none"/>
        </w:rPr>
      </w:pPr>
      <w:r>
        <w:rPr>
          <w:lang w:val="en-US" w:eastAsia="x-none"/>
        </w:rPr>
        <w:t xml:space="preserve">For </w:t>
      </w:r>
      <w:proofErr w:type="spellStart"/>
      <w:r>
        <w:rPr>
          <w:lang w:val="en-US" w:eastAsia="x-none"/>
        </w:rPr>
        <w:t>eMTC</w:t>
      </w:r>
      <w:proofErr w:type="spellEnd"/>
      <w:r>
        <w:rPr>
          <w:lang w:val="en-US" w:eastAsia="x-none"/>
        </w:rPr>
        <w:t xml:space="preserve"> NTN, to configure/indicate enabling/disabling of HARQ feedback for downlink transmission, down select one or more from the following options:</w:t>
      </w:r>
    </w:p>
    <w:p w14:paraId="1BA1AF2E" w14:textId="77777777" w:rsidR="001865E2" w:rsidRDefault="001865E2" w:rsidP="001865E2">
      <w:pPr>
        <w:numPr>
          <w:ilvl w:val="0"/>
          <w:numId w:val="27"/>
        </w:numPr>
        <w:spacing w:before="0" w:after="0"/>
        <w:rPr>
          <w:lang w:val="en-US" w:eastAsia="x-none"/>
        </w:rPr>
      </w:pPr>
      <w:r>
        <w:rPr>
          <w:lang w:val="en-US" w:eastAsia="x-none"/>
        </w:rPr>
        <w:t>Option 1: per HARQ process via UE specific RRC signaling.</w:t>
      </w:r>
    </w:p>
    <w:p w14:paraId="24CA3262" w14:textId="77777777" w:rsidR="001865E2" w:rsidRDefault="001865E2" w:rsidP="001865E2">
      <w:pPr>
        <w:numPr>
          <w:ilvl w:val="0"/>
          <w:numId w:val="27"/>
        </w:numPr>
        <w:spacing w:before="0" w:after="0"/>
        <w:rPr>
          <w:lang w:val="en-US" w:eastAsia="x-none"/>
        </w:rPr>
      </w:pPr>
      <w:r>
        <w:rPr>
          <w:lang w:val="en-US" w:eastAsia="x-none"/>
        </w:rPr>
        <w:t>Option 3: explicitly indicated by DCI (e.g., new field or reusing existing field).</w:t>
      </w:r>
    </w:p>
    <w:p w14:paraId="7BFB95B1" w14:textId="77777777" w:rsidR="001865E2" w:rsidRDefault="001865E2" w:rsidP="001865E2">
      <w:pPr>
        <w:numPr>
          <w:ilvl w:val="0"/>
          <w:numId w:val="27"/>
        </w:numPr>
        <w:spacing w:before="0" w:after="0"/>
        <w:rPr>
          <w:lang w:val="en-US" w:eastAsia="x-none"/>
        </w:rPr>
      </w:pPr>
      <w:r>
        <w:rPr>
          <w:lang w:val="en-US" w:eastAsia="x-none"/>
        </w:rPr>
        <w:t>Option 4: implicitly indicated by existing configured/indicated/combined parameter(s) in the DCI (e.g., repetition number, TBS)</w:t>
      </w:r>
    </w:p>
    <w:p w14:paraId="7DAA9B10" w14:textId="77777777" w:rsidR="001865E2" w:rsidRDefault="001865E2" w:rsidP="001865E2">
      <w:pPr>
        <w:numPr>
          <w:ilvl w:val="0"/>
          <w:numId w:val="27"/>
        </w:numPr>
        <w:spacing w:before="0" w:after="0"/>
        <w:rPr>
          <w:lang w:val="en-US" w:eastAsia="x-none"/>
        </w:rPr>
      </w:pPr>
      <w:r>
        <w:rPr>
          <w:lang w:val="en-US" w:eastAsia="x-none"/>
        </w:rPr>
        <w:t>Option 6: combinations of some options above.</w:t>
      </w:r>
    </w:p>
    <w:p w14:paraId="107F8312" w14:textId="77777777" w:rsidR="006A7A0B" w:rsidRDefault="006A7A0B" w:rsidP="007C08B7">
      <w:pPr>
        <w:rPr>
          <w:lang w:val="en-US" w:eastAsia="x-none"/>
        </w:rPr>
      </w:pPr>
    </w:p>
    <w:p w14:paraId="3E30FA25" w14:textId="18019A0C" w:rsidR="007C08B7" w:rsidRDefault="006A7A0B" w:rsidP="007C08B7">
      <w:pPr>
        <w:rPr>
          <w:lang w:val="en-US" w:eastAsia="x-none"/>
        </w:rPr>
      </w:pPr>
      <w:r w:rsidRPr="006A7A0B">
        <w:rPr>
          <w:highlight w:val="green"/>
          <w:lang w:val="en-US" w:eastAsia="x-none"/>
        </w:rPr>
        <w:t>Agreement</w:t>
      </w:r>
    </w:p>
    <w:p w14:paraId="5ED47C3F" w14:textId="77777777" w:rsidR="002C47E9" w:rsidRDefault="002C47E9" w:rsidP="002C47E9">
      <w:pPr>
        <w:rPr>
          <w:lang w:val="en-US" w:eastAsia="x-none"/>
        </w:rPr>
      </w:pPr>
      <w:r>
        <w:rPr>
          <w:lang w:val="en-US" w:eastAsia="x-none"/>
        </w:rPr>
        <w:t>For NB-IoT NTN, to configure/indicate enabling/disabling of HARQ feedback for downlink transmission, down select one or more from the following options:</w:t>
      </w:r>
    </w:p>
    <w:p w14:paraId="18AF56A8" w14:textId="77777777" w:rsidR="002C47E9" w:rsidRDefault="002C47E9" w:rsidP="002C47E9">
      <w:pPr>
        <w:numPr>
          <w:ilvl w:val="0"/>
          <w:numId w:val="27"/>
        </w:numPr>
        <w:spacing w:before="0" w:after="0"/>
        <w:rPr>
          <w:lang w:val="en-US" w:eastAsia="x-none"/>
        </w:rPr>
      </w:pPr>
      <w:r>
        <w:rPr>
          <w:lang w:val="en-US" w:eastAsia="x-none"/>
        </w:rPr>
        <w:t>Option 1: per HARQ process via UE specific RRC signaling</w:t>
      </w:r>
    </w:p>
    <w:p w14:paraId="199C1DC3" w14:textId="77777777" w:rsidR="002C47E9" w:rsidRDefault="002C47E9" w:rsidP="002C47E9">
      <w:pPr>
        <w:numPr>
          <w:ilvl w:val="0"/>
          <w:numId w:val="27"/>
        </w:numPr>
        <w:spacing w:before="0" w:after="0"/>
        <w:rPr>
          <w:lang w:val="en-US" w:eastAsia="x-none"/>
        </w:rPr>
      </w:pPr>
      <w:r>
        <w:rPr>
          <w:lang w:val="en-US" w:eastAsia="x-none"/>
        </w:rPr>
        <w:t>Option 3: explicitly indicated by DCI (e.g., new field or reusing existing field)</w:t>
      </w:r>
    </w:p>
    <w:p w14:paraId="152E7432" w14:textId="77777777" w:rsidR="002C47E9" w:rsidRDefault="002C47E9" w:rsidP="002C47E9">
      <w:pPr>
        <w:numPr>
          <w:ilvl w:val="0"/>
          <w:numId w:val="27"/>
        </w:numPr>
        <w:spacing w:before="0" w:after="0"/>
        <w:rPr>
          <w:lang w:val="en-US" w:eastAsia="x-none"/>
        </w:rPr>
      </w:pPr>
      <w:r>
        <w:rPr>
          <w:lang w:val="en-US" w:eastAsia="x-none"/>
        </w:rPr>
        <w:t>Option 4: implicitly indicated by existing configured/indicated/combined parameter(s) in the DCI (e.g., repetition number, TBS)</w:t>
      </w:r>
    </w:p>
    <w:p w14:paraId="322C580A" w14:textId="77777777" w:rsidR="002C47E9" w:rsidRDefault="002C47E9" w:rsidP="002C47E9">
      <w:pPr>
        <w:numPr>
          <w:ilvl w:val="0"/>
          <w:numId w:val="27"/>
        </w:numPr>
        <w:spacing w:before="0" w:after="0"/>
        <w:rPr>
          <w:lang w:val="en-US" w:eastAsia="x-none"/>
        </w:rPr>
      </w:pPr>
      <w:r>
        <w:rPr>
          <w:lang w:val="en-US" w:eastAsia="x-none"/>
        </w:rPr>
        <w:t>Option 6: combinations of some options above</w:t>
      </w:r>
    </w:p>
    <w:p w14:paraId="3A66E23A" w14:textId="7EE2A8B2" w:rsidR="006A7A0B" w:rsidRDefault="006A7A0B" w:rsidP="007C08B7">
      <w:pPr>
        <w:rPr>
          <w:lang w:val="en-US" w:eastAsia="x-none"/>
        </w:rPr>
      </w:pPr>
    </w:p>
    <w:p w14:paraId="586EB829" w14:textId="33BE7FCB" w:rsidR="002C47E9" w:rsidRDefault="002C47E9" w:rsidP="007C08B7">
      <w:pPr>
        <w:rPr>
          <w:lang w:val="en-US" w:eastAsia="x-none"/>
        </w:rPr>
      </w:pPr>
      <w:r w:rsidRPr="002C47E9">
        <w:rPr>
          <w:highlight w:val="green"/>
          <w:lang w:val="en-US" w:eastAsia="x-none"/>
        </w:rPr>
        <w:t>Agreement</w:t>
      </w:r>
    </w:p>
    <w:p w14:paraId="103C5D34" w14:textId="77777777" w:rsidR="00B10151" w:rsidRDefault="00B10151" w:rsidP="00B10151">
      <w:pPr>
        <w:rPr>
          <w:lang w:val="en-US" w:eastAsia="x-none"/>
        </w:rPr>
      </w:pPr>
      <w:r>
        <w:rPr>
          <w:lang w:val="en-US" w:eastAsia="x-none"/>
        </w:rPr>
        <w:t>For a DL HARQ process with disabled HARQ feedback in NB-IoT, at least the following UE behavior(s) can be considered:</w:t>
      </w:r>
    </w:p>
    <w:p w14:paraId="76D041BE" w14:textId="77777777" w:rsidR="00B10151" w:rsidRDefault="00B10151" w:rsidP="00B10151">
      <w:pPr>
        <w:numPr>
          <w:ilvl w:val="0"/>
          <w:numId w:val="28"/>
        </w:numPr>
        <w:spacing w:before="0" w:after="0"/>
        <w:rPr>
          <w:lang w:val="en-US" w:eastAsia="x-none"/>
        </w:rPr>
      </w:pPr>
      <w:r>
        <w:rPr>
          <w:lang w:val="en-US" w:eastAsia="x-none"/>
        </w:rPr>
        <w:t>Option 1: UE is not expected to receive another NPDCCH carrying a DCI scheduling a NPDSCH for a given HARQ process that starts until X(</w:t>
      </w:r>
      <w:proofErr w:type="spellStart"/>
      <w:r>
        <w:rPr>
          <w:lang w:val="en-US" w:eastAsia="x-none"/>
        </w:rPr>
        <w:t>ms</w:t>
      </w:r>
      <w:proofErr w:type="spellEnd"/>
      <w:r>
        <w:rPr>
          <w:lang w:val="en-US" w:eastAsia="x-none"/>
        </w:rPr>
        <w:t xml:space="preserve">) after the end of the reception of the last NPDSCH for that HARQ process. </w:t>
      </w:r>
    </w:p>
    <w:p w14:paraId="2E771C85" w14:textId="77777777" w:rsidR="00B10151" w:rsidRDefault="00B10151" w:rsidP="00B10151">
      <w:pPr>
        <w:numPr>
          <w:ilvl w:val="1"/>
          <w:numId w:val="28"/>
        </w:numPr>
        <w:spacing w:before="0" w:after="0"/>
        <w:rPr>
          <w:lang w:val="en-US" w:eastAsia="x-none"/>
        </w:rPr>
      </w:pPr>
      <w:r>
        <w:rPr>
          <w:lang w:val="en-US" w:eastAsia="x-none"/>
        </w:rPr>
        <w:t>X =12</w:t>
      </w:r>
    </w:p>
    <w:p w14:paraId="2A8DF5F5" w14:textId="77777777" w:rsidR="00B10151" w:rsidRDefault="00B10151" w:rsidP="00B10151">
      <w:pPr>
        <w:numPr>
          <w:ilvl w:val="0"/>
          <w:numId w:val="28"/>
        </w:numPr>
        <w:spacing w:before="0" w:after="0"/>
        <w:rPr>
          <w:lang w:val="en-US" w:eastAsia="x-none"/>
        </w:rPr>
      </w:pPr>
      <w:r>
        <w:rPr>
          <w:lang w:val="en-US" w:eastAsia="x-none"/>
        </w:rPr>
        <w:t>Option 2: UE is not required to monitor NPDCCH in a period of Y(</w:t>
      </w:r>
      <w:proofErr w:type="spellStart"/>
      <w:r>
        <w:rPr>
          <w:lang w:val="en-US" w:eastAsia="x-none"/>
        </w:rPr>
        <w:t>ms</w:t>
      </w:r>
      <w:proofErr w:type="spellEnd"/>
      <w:r>
        <w:rPr>
          <w:lang w:val="en-US" w:eastAsia="x-none"/>
        </w:rPr>
        <w:t>) from the end of reception of the last NPDSCH</w:t>
      </w:r>
    </w:p>
    <w:p w14:paraId="2321711A" w14:textId="77777777" w:rsidR="00B10151" w:rsidRDefault="00B10151" w:rsidP="00B10151">
      <w:pPr>
        <w:numPr>
          <w:ilvl w:val="1"/>
          <w:numId w:val="28"/>
        </w:numPr>
        <w:spacing w:before="0" w:after="0"/>
        <w:rPr>
          <w:lang w:val="en-US" w:eastAsia="x-none"/>
        </w:rPr>
      </w:pPr>
      <w:r>
        <w:rPr>
          <w:lang w:val="en-US" w:eastAsia="x-none"/>
        </w:rPr>
        <w:lastRenderedPageBreak/>
        <w:t>Y=12</w:t>
      </w:r>
    </w:p>
    <w:p w14:paraId="54FCB5A8" w14:textId="77777777" w:rsidR="00B10151" w:rsidRDefault="00B10151" w:rsidP="00B10151">
      <w:pPr>
        <w:rPr>
          <w:lang w:val="en-US" w:eastAsia="x-none"/>
        </w:rPr>
      </w:pPr>
      <w:r>
        <w:rPr>
          <w:lang w:val="en-US" w:eastAsia="x-none"/>
        </w:rPr>
        <w:t>Note: it may be different UE behaviors for different UE categories (e.g., UE with single/multiple HARQ processes)</w:t>
      </w:r>
    </w:p>
    <w:p w14:paraId="673DE467" w14:textId="77777777" w:rsidR="002C47E9" w:rsidRPr="001865E2" w:rsidRDefault="002C47E9" w:rsidP="007C08B7">
      <w:pPr>
        <w:rPr>
          <w:lang w:val="en-US" w:eastAsia="x-none"/>
        </w:rPr>
      </w:pPr>
    </w:p>
    <w:p w14:paraId="69C0A9CE" w14:textId="3B5E6A78" w:rsidR="00FF526F" w:rsidRDefault="00870993" w:rsidP="007C08B7">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54145DBE" w14:textId="77777777" w:rsidR="00301D7C" w:rsidRDefault="00301D7C" w:rsidP="008932C1">
      <w:pPr>
        <w:spacing w:before="0"/>
      </w:pPr>
    </w:p>
    <w:p w14:paraId="6F6203F2" w14:textId="25D0E533" w:rsidR="00B8164A" w:rsidRDefault="00E5231E" w:rsidP="00B8164A">
      <w:pPr>
        <w:pStyle w:val="Heading1"/>
        <w:rPr>
          <w:lang w:val="en-US"/>
        </w:rPr>
      </w:pPr>
      <w:r>
        <w:rPr>
          <w:lang w:val="en-US"/>
        </w:rPr>
        <w:t xml:space="preserve">On </w:t>
      </w:r>
      <w:r w:rsidR="00B26644">
        <w:rPr>
          <w:lang w:val="en-US"/>
        </w:rPr>
        <w:t>Disabling of HARQ feedback</w:t>
      </w:r>
    </w:p>
    <w:p w14:paraId="03414094" w14:textId="77777777" w:rsidR="009D43FE" w:rsidRDefault="009D43FE" w:rsidP="00B4107B">
      <w:pPr>
        <w:widowControl w:val="0"/>
        <w:jc w:val="both"/>
        <w:rPr>
          <w:rFonts w:eastAsia="Batang"/>
          <w:bCs/>
          <w:lang w:eastAsia="zh-CN"/>
        </w:rPr>
      </w:pPr>
    </w:p>
    <w:p w14:paraId="4D5A2803" w14:textId="0F4E8570" w:rsidR="00B4107B" w:rsidRDefault="00B4107B" w:rsidP="00B4107B">
      <w:pPr>
        <w:widowControl w:val="0"/>
        <w:jc w:val="both"/>
        <w:rPr>
          <w:rFonts w:eastAsia="Batang"/>
          <w:bCs/>
          <w:lang w:eastAsia="zh-CN"/>
        </w:rPr>
      </w:pPr>
      <w:r>
        <w:rPr>
          <w:rFonts w:eastAsia="Batang"/>
          <w:bCs/>
          <w:lang w:eastAsia="zh-CN"/>
        </w:rPr>
        <w:t>For HARQ enabling and disabling, the following conclusions were made during the study item phase of NR NTN [</w:t>
      </w:r>
      <w:r w:rsidR="001539DA">
        <w:rPr>
          <w:rFonts w:eastAsia="Batang"/>
          <w:bCs/>
          <w:lang w:eastAsia="zh-CN"/>
        </w:rPr>
        <w:t>1</w:t>
      </w:r>
      <w:r>
        <w:rPr>
          <w:rFonts w:eastAsia="Batang"/>
          <w:bCs/>
          <w:lang w:eastAsia="zh-CN"/>
        </w:rPr>
        <w:t>]</w:t>
      </w:r>
      <w:r w:rsidRPr="00011600">
        <w:rPr>
          <w:rFonts w:eastAsia="Batang"/>
          <w:bCs/>
          <w:lang w:eastAsia="zh-CN"/>
        </w:rPr>
        <w:t>.</w:t>
      </w:r>
      <w:r>
        <w:rPr>
          <w:rFonts w:eastAsia="Batang"/>
          <w:bCs/>
          <w:lang w:eastAsia="zh-CN"/>
        </w:rPr>
        <w:t xml:space="preserve"> </w:t>
      </w:r>
    </w:p>
    <w:p w14:paraId="16BDD90E" w14:textId="77777777" w:rsidR="00B4107B" w:rsidRPr="00011600" w:rsidRDefault="00B4107B" w:rsidP="00B4107B">
      <w:pPr>
        <w:ind w:left="288"/>
        <w:rPr>
          <w:rFonts w:eastAsia="Calibri"/>
          <w:i/>
          <w:iCs/>
        </w:rPr>
      </w:pPr>
      <w:r w:rsidRPr="00011600">
        <w:rPr>
          <w:rFonts w:eastAsia="Calibri"/>
          <w:i/>
          <w:iCs/>
        </w:rPr>
        <w:t xml:space="preserve">For NTN the network could disable uplink HARQ feedback for downlink transmission at the UE receiver </w:t>
      </w:r>
      <w:proofErr w:type="gramStart"/>
      <w:r w:rsidRPr="00011600">
        <w:rPr>
          <w:rFonts w:eastAsia="Calibri"/>
          <w:i/>
          <w:iCs/>
        </w:rPr>
        <w:t>e.g.</w:t>
      </w:r>
      <w:proofErr w:type="gramEnd"/>
      <w:r w:rsidRPr="00011600">
        <w:rPr>
          <w:rFonts w:eastAsia="Calibri"/>
          <w:i/>
          <w:iCs/>
        </w:rPr>
        <w:t xml:space="preserve"> to support long propagation delays. Even if HARQ feedback is disabled, the HARQ processes are still configured. Enabling / disabling of HARQ feedback is a network decision </w:t>
      </w:r>
      <w:proofErr w:type="spellStart"/>
      <w:r w:rsidRPr="00011600">
        <w:rPr>
          <w:rFonts w:eastAsia="Calibri"/>
          <w:i/>
          <w:iCs/>
        </w:rPr>
        <w:t>signaled</w:t>
      </w:r>
      <w:proofErr w:type="spellEnd"/>
      <w:r w:rsidRPr="00011600">
        <w:rPr>
          <w:rFonts w:eastAsia="Calibri"/>
          <w:i/>
          <w:iCs/>
        </w:rPr>
        <w:t xml:space="preserve"> semi-statically to the UE by RRC </w:t>
      </w:r>
      <w:proofErr w:type="spellStart"/>
      <w:r w:rsidRPr="00011600">
        <w:rPr>
          <w:rFonts w:eastAsia="Calibri"/>
          <w:i/>
          <w:iCs/>
        </w:rPr>
        <w:t>signaling</w:t>
      </w:r>
      <w:proofErr w:type="spellEnd"/>
      <w:r w:rsidRPr="00011600">
        <w:rPr>
          <w:rFonts w:eastAsia="Calibri"/>
          <w:i/>
          <w:iCs/>
        </w:rPr>
        <w:t xml:space="preserve">. The enabling / disabling of HARQ feedback for downlink transmission should be configurable on a per UE and per HARQ process basis via RRC </w:t>
      </w:r>
      <w:proofErr w:type="spellStart"/>
      <w:r w:rsidRPr="00011600">
        <w:rPr>
          <w:rFonts w:eastAsia="Calibri"/>
          <w:i/>
          <w:iCs/>
        </w:rPr>
        <w:t>signaling</w:t>
      </w:r>
      <w:proofErr w:type="spellEnd"/>
      <w:r w:rsidRPr="00011600">
        <w:rPr>
          <w:rFonts w:eastAsia="Calibri"/>
          <w:i/>
          <w:iCs/>
        </w:rPr>
        <w:t xml:space="preserve">. </w:t>
      </w:r>
    </w:p>
    <w:p w14:paraId="3D05703B" w14:textId="20432BB2" w:rsidR="00046211" w:rsidRPr="00EC0BD7" w:rsidRDefault="00C51468" w:rsidP="00E5231E">
      <w:pPr>
        <w:rPr>
          <w:lang w:eastAsia="x-none"/>
        </w:rPr>
      </w:pPr>
      <w:r>
        <w:rPr>
          <w:lang w:val="en-US"/>
        </w:rPr>
        <w:t xml:space="preserve">Accordingly, </w:t>
      </w:r>
      <w:r w:rsidR="0041229B">
        <w:rPr>
          <w:lang w:val="en-US"/>
        </w:rPr>
        <w:t xml:space="preserve">an agreement was made in NR NTN </w:t>
      </w:r>
      <w:r w:rsidR="0083366C">
        <w:rPr>
          <w:lang w:val="en-US"/>
        </w:rPr>
        <w:t xml:space="preserve">saying that </w:t>
      </w:r>
      <w:r w:rsidR="0083366C">
        <w:rPr>
          <w:lang w:eastAsia="x-none"/>
        </w:rPr>
        <w:t>e</w:t>
      </w:r>
      <w:r w:rsidR="0083366C" w:rsidRPr="00B46FC3">
        <w:rPr>
          <w:lang w:eastAsia="x-none"/>
        </w:rPr>
        <w:t>nabling/disabling on HARQ feedback for downlink transmission should be configurable per HARQ process via UE specific RRC signa</w:t>
      </w:r>
      <w:r w:rsidR="0083366C">
        <w:rPr>
          <w:lang w:eastAsia="x-none"/>
        </w:rPr>
        <w:t>l</w:t>
      </w:r>
      <w:r w:rsidR="0083366C" w:rsidRPr="00B46FC3">
        <w:rPr>
          <w:lang w:eastAsia="x-none"/>
        </w:rPr>
        <w:t>ling</w:t>
      </w:r>
      <w:r w:rsidR="00A10DC9">
        <w:rPr>
          <w:lang w:eastAsia="x-none"/>
        </w:rPr>
        <w:t xml:space="preserve">. </w:t>
      </w:r>
      <w:r w:rsidR="007A6B7B">
        <w:rPr>
          <w:lang w:eastAsia="x-none"/>
        </w:rPr>
        <w:t xml:space="preserve">We think that </w:t>
      </w:r>
      <w:r w:rsidR="00EC0BD7">
        <w:rPr>
          <w:lang w:eastAsia="x-none"/>
        </w:rPr>
        <w:t>the same app</w:t>
      </w:r>
      <w:r w:rsidR="0079097A">
        <w:rPr>
          <w:lang w:eastAsia="x-none"/>
        </w:rPr>
        <w:t>roach for configuration of en</w:t>
      </w:r>
      <w:r w:rsidR="0021477A">
        <w:rPr>
          <w:lang w:eastAsia="x-none"/>
        </w:rPr>
        <w:t xml:space="preserve">abling/disabling of HARQ feedback </w:t>
      </w:r>
      <w:r w:rsidR="00B82805">
        <w:rPr>
          <w:lang w:eastAsia="x-none"/>
        </w:rPr>
        <w:t>could be a baseline</w:t>
      </w:r>
      <w:r w:rsidR="00146A80">
        <w:rPr>
          <w:lang w:eastAsia="x-none"/>
        </w:rPr>
        <w:t xml:space="preserve"> also</w:t>
      </w:r>
      <w:r w:rsidR="007A6B7B">
        <w:rPr>
          <w:lang w:eastAsia="x-none"/>
        </w:rPr>
        <w:t xml:space="preserve"> for IoT NTN</w:t>
      </w:r>
      <w:r w:rsidR="007E0130">
        <w:rPr>
          <w:lang w:eastAsia="x-none"/>
        </w:rPr>
        <w:t xml:space="preserve">, especially for </w:t>
      </w:r>
      <w:proofErr w:type="spellStart"/>
      <w:r w:rsidR="007E0130">
        <w:rPr>
          <w:lang w:eastAsia="x-none"/>
        </w:rPr>
        <w:t>eMTC</w:t>
      </w:r>
      <w:proofErr w:type="spellEnd"/>
      <w:r w:rsidR="007A6B7B">
        <w:rPr>
          <w:lang w:eastAsia="x-none"/>
        </w:rPr>
        <w:t>.</w:t>
      </w:r>
      <w:r w:rsidR="00046211">
        <w:rPr>
          <w:lang w:val="en-US"/>
        </w:rPr>
        <w:t xml:space="preserve"> </w:t>
      </w:r>
    </w:p>
    <w:p w14:paraId="500C5C00" w14:textId="130E7094" w:rsidR="00551E71" w:rsidRPr="00FA17E3" w:rsidRDefault="00507BFF" w:rsidP="00551E71">
      <w:pPr>
        <w:rPr>
          <w:b/>
          <w:bCs/>
          <w:lang w:eastAsia="x-none"/>
        </w:rPr>
      </w:pPr>
      <w:r w:rsidRPr="00FA17E3">
        <w:rPr>
          <w:b/>
          <w:bCs/>
          <w:lang w:val="en-US"/>
        </w:rPr>
        <w:t>Proposal</w:t>
      </w:r>
      <w:r w:rsidR="00EE1B2D" w:rsidRPr="00FA17E3">
        <w:rPr>
          <w:b/>
          <w:bCs/>
          <w:lang w:val="en-US"/>
        </w:rPr>
        <w:t xml:space="preserve"> 1</w:t>
      </w:r>
      <w:r w:rsidRPr="00FA17E3">
        <w:rPr>
          <w:b/>
          <w:bCs/>
          <w:lang w:val="en-US"/>
        </w:rPr>
        <w:t xml:space="preserve">: </w:t>
      </w:r>
      <w:r w:rsidR="00950443">
        <w:rPr>
          <w:b/>
          <w:bCs/>
          <w:lang w:val="en-US"/>
        </w:rPr>
        <w:t>F</w:t>
      </w:r>
      <w:r w:rsidR="00C55F70" w:rsidRPr="00FA17E3">
        <w:rPr>
          <w:b/>
          <w:bCs/>
          <w:lang w:val="en-US"/>
        </w:rPr>
        <w:t xml:space="preserve">or </w:t>
      </w:r>
      <w:proofErr w:type="spellStart"/>
      <w:r w:rsidR="00957F8F" w:rsidRPr="00FA17E3">
        <w:rPr>
          <w:b/>
          <w:bCs/>
          <w:lang w:val="en-US"/>
        </w:rPr>
        <w:t>eMTC</w:t>
      </w:r>
      <w:proofErr w:type="spellEnd"/>
      <w:r w:rsidR="00957F8F" w:rsidRPr="00FA17E3">
        <w:rPr>
          <w:b/>
          <w:bCs/>
          <w:lang w:val="en-US"/>
        </w:rPr>
        <w:t xml:space="preserve">, </w:t>
      </w:r>
      <w:r w:rsidR="00957F8F" w:rsidRPr="00FA17E3">
        <w:rPr>
          <w:b/>
          <w:bCs/>
          <w:lang w:eastAsia="x-none"/>
        </w:rPr>
        <w:t>e</w:t>
      </w:r>
      <w:r w:rsidR="00551E71" w:rsidRPr="00FA17E3">
        <w:rPr>
          <w:b/>
          <w:bCs/>
          <w:lang w:eastAsia="x-none"/>
        </w:rPr>
        <w:t xml:space="preserve">nabling/disabling on HARQ feedback for downlink transmission should be configurable </w:t>
      </w:r>
      <w:r w:rsidR="0022217A" w:rsidRPr="00FA17E3">
        <w:rPr>
          <w:b/>
          <w:bCs/>
          <w:lang w:eastAsia="x-none"/>
        </w:rPr>
        <w:t xml:space="preserve">per HARQ process </w:t>
      </w:r>
      <w:r w:rsidR="00551E71" w:rsidRPr="00FA17E3">
        <w:rPr>
          <w:b/>
          <w:bCs/>
          <w:lang w:eastAsia="x-none"/>
        </w:rPr>
        <w:t>via UE specific RRC signa</w:t>
      </w:r>
      <w:r w:rsidR="009019B3" w:rsidRPr="00FA17E3">
        <w:rPr>
          <w:b/>
          <w:bCs/>
          <w:lang w:eastAsia="x-none"/>
        </w:rPr>
        <w:t>l</w:t>
      </w:r>
      <w:r w:rsidR="00551E71" w:rsidRPr="00FA17E3">
        <w:rPr>
          <w:b/>
          <w:bCs/>
          <w:lang w:eastAsia="x-none"/>
        </w:rPr>
        <w:t>ling</w:t>
      </w:r>
      <w:r w:rsidR="007E0130">
        <w:rPr>
          <w:b/>
          <w:bCs/>
          <w:lang w:eastAsia="x-none"/>
        </w:rPr>
        <w:t xml:space="preserve"> (Option 1)</w:t>
      </w:r>
    </w:p>
    <w:p w14:paraId="0BA898B7" w14:textId="0F52806A" w:rsidR="009077DC" w:rsidRDefault="009077DC" w:rsidP="00551E71">
      <w:pPr>
        <w:rPr>
          <w:lang w:eastAsia="x-none"/>
        </w:rPr>
      </w:pPr>
    </w:p>
    <w:p w14:paraId="0DFC53B3" w14:textId="7FC433AD" w:rsidR="009825BA" w:rsidRDefault="003A7DE9" w:rsidP="00551E71">
      <w:pPr>
        <w:rPr>
          <w:lang w:eastAsia="x-none"/>
        </w:rPr>
      </w:pPr>
      <w:r>
        <w:rPr>
          <w:lang w:eastAsia="x-none"/>
        </w:rPr>
        <w:t>As shown in [2], d</w:t>
      </w:r>
      <w:r w:rsidR="00907367">
        <w:rPr>
          <w:lang w:eastAsia="x-none"/>
        </w:rPr>
        <w:t>isa</w:t>
      </w:r>
      <w:r w:rsidR="00DF13DC">
        <w:rPr>
          <w:lang w:eastAsia="x-none"/>
        </w:rPr>
        <w:t xml:space="preserve">bling of HARQ feedback is </w:t>
      </w:r>
      <w:r w:rsidR="00633211">
        <w:rPr>
          <w:lang w:eastAsia="x-none"/>
        </w:rPr>
        <w:t xml:space="preserve">particularly important for NB-IoT, due to </w:t>
      </w:r>
      <w:r w:rsidR="00EE248E">
        <w:rPr>
          <w:lang w:eastAsia="x-none"/>
        </w:rPr>
        <w:t xml:space="preserve">a </w:t>
      </w:r>
      <w:r w:rsidR="00633211">
        <w:rPr>
          <w:lang w:eastAsia="x-none"/>
        </w:rPr>
        <w:t>very limited number of HARQ processes to be scheduled</w:t>
      </w:r>
      <w:r w:rsidR="00EE248E">
        <w:rPr>
          <w:lang w:eastAsia="x-none"/>
        </w:rPr>
        <w:t xml:space="preserve">. </w:t>
      </w:r>
      <w:r w:rsidR="00B0023C">
        <w:rPr>
          <w:lang w:eastAsia="x-none"/>
        </w:rPr>
        <w:t xml:space="preserve">The penalty due to </w:t>
      </w:r>
      <w:r w:rsidR="0077010B">
        <w:rPr>
          <w:lang w:eastAsia="x-none"/>
        </w:rPr>
        <w:t xml:space="preserve">lack of disabled HARQ processes is </w:t>
      </w:r>
      <w:r w:rsidR="006A0568">
        <w:rPr>
          <w:lang w:eastAsia="x-none"/>
        </w:rPr>
        <w:t xml:space="preserve">substantial for NB-IoT with only one HARQ process. </w:t>
      </w:r>
      <w:r w:rsidR="00E27A15">
        <w:rPr>
          <w:lang w:eastAsia="x-none"/>
        </w:rPr>
        <w:t xml:space="preserve">Yet it is important to ensure that </w:t>
      </w:r>
      <w:r w:rsidR="0021787B">
        <w:rPr>
          <w:lang w:eastAsia="x-none"/>
        </w:rPr>
        <w:t>the HARQ feedback is enabled for</w:t>
      </w:r>
      <w:r w:rsidR="00E27A15">
        <w:rPr>
          <w:lang w:eastAsia="x-none"/>
        </w:rPr>
        <w:t xml:space="preserve"> critical messages</w:t>
      </w:r>
      <w:r w:rsidR="006F670D">
        <w:rPr>
          <w:lang w:eastAsia="x-none"/>
        </w:rPr>
        <w:t xml:space="preserve"> like RRC-signalling messages</w:t>
      </w:r>
      <w:r w:rsidR="0021787B">
        <w:rPr>
          <w:lang w:eastAsia="x-none"/>
        </w:rPr>
        <w:t xml:space="preserve">, so that the </w:t>
      </w:r>
      <w:proofErr w:type="spellStart"/>
      <w:r w:rsidR="00133B95">
        <w:rPr>
          <w:lang w:eastAsia="x-none"/>
        </w:rPr>
        <w:t>eNB</w:t>
      </w:r>
      <w:proofErr w:type="spellEnd"/>
      <w:r w:rsidR="00133B95">
        <w:rPr>
          <w:lang w:eastAsia="x-none"/>
        </w:rPr>
        <w:t xml:space="preserve"> can be sure that both the network and UE ha</w:t>
      </w:r>
      <w:r w:rsidR="00E41CB1">
        <w:rPr>
          <w:lang w:eastAsia="x-none"/>
        </w:rPr>
        <w:t>ve</w:t>
      </w:r>
      <w:r w:rsidR="00133B95">
        <w:rPr>
          <w:lang w:eastAsia="x-none"/>
        </w:rPr>
        <w:t xml:space="preserve"> </w:t>
      </w:r>
      <w:r w:rsidR="00EA1334">
        <w:rPr>
          <w:lang w:eastAsia="x-none"/>
        </w:rPr>
        <w:t xml:space="preserve">the same understanding </w:t>
      </w:r>
      <w:r w:rsidR="00E41CB1">
        <w:rPr>
          <w:lang w:eastAsia="x-none"/>
        </w:rPr>
        <w:t>of</w:t>
      </w:r>
      <w:r w:rsidR="00EA1334">
        <w:rPr>
          <w:lang w:eastAsia="x-none"/>
        </w:rPr>
        <w:t xml:space="preserve"> the RRC settings. </w:t>
      </w:r>
      <w:r w:rsidR="00081296">
        <w:rPr>
          <w:lang w:eastAsia="x-none"/>
        </w:rPr>
        <w:t xml:space="preserve">Therefore, </w:t>
      </w:r>
      <w:r w:rsidR="003627A0">
        <w:rPr>
          <w:lang w:eastAsia="x-none"/>
        </w:rPr>
        <w:t xml:space="preserve">enabling/disabling of HARQ feedback should be </w:t>
      </w:r>
      <w:r w:rsidR="009B34C4">
        <w:rPr>
          <w:lang w:eastAsia="x-none"/>
        </w:rPr>
        <w:t>done dynamically via scheduling DCI</w:t>
      </w:r>
      <w:r w:rsidR="00453BE6">
        <w:rPr>
          <w:lang w:eastAsia="x-none"/>
        </w:rPr>
        <w:t xml:space="preserve"> in NB-IoT system.</w:t>
      </w:r>
    </w:p>
    <w:p w14:paraId="7B1DA207" w14:textId="3F27F2C1" w:rsidR="00BA7D55" w:rsidRPr="00FA17E3" w:rsidRDefault="00BA7D55" w:rsidP="00BA7D55">
      <w:pPr>
        <w:rPr>
          <w:b/>
          <w:bCs/>
          <w:lang w:eastAsia="x-none"/>
        </w:rPr>
      </w:pPr>
      <w:r w:rsidRPr="00FA17E3">
        <w:rPr>
          <w:b/>
          <w:bCs/>
          <w:lang w:val="en-US"/>
        </w:rPr>
        <w:t xml:space="preserve">Proposal </w:t>
      </w:r>
      <w:r>
        <w:rPr>
          <w:b/>
          <w:bCs/>
          <w:lang w:val="en-US"/>
        </w:rPr>
        <w:t>2</w:t>
      </w:r>
      <w:r w:rsidRPr="00FA17E3">
        <w:rPr>
          <w:b/>
          <w:bCs/>
          <w:lang w:val="en-US"/>
        </w:rPr>
        <w:t xml:space="preserve">: </w:t>
      </w:r>
      <w:r>
        <w:rPr>
          <w:b/>
          <w:bCs/>
          <w:lang w:val="en-US"/>
        </w:rPr>
        <w:t>F</w:t>
      </w:r>
      <w:r w:rsidRPr="00FA17E3">
        <w:rPr>
          <w:b/>
          <w:bCs/>
          <w:lang w:val="en-US"/>
        </w:rPr>
        <w:t xml:space="preserve">or </w:t>
      </w:r>
      <w:r>
        <w:rPr>
          <w:b/>
          <w:bCs/>
          <w:lang w:val="en-US"/>
        </w:rPr>
        <w:t>NB-IoT</w:t>
      </w:r>
      <w:r w:rsidRPr="00FA17E3">
        <w:rPr>
          <w:b/>
          <w:bCs/>
          <w:lang w:val="en-US"/>
        </w:rPr>
        <w:t xml:space="preserve">, </w:t>
      </w:r>
      <w:r w:rsidRPr="00FA17E3">
        <w:rPr>
          <w:b/>
          <w:bCs/>
          <w:lang w:eastAsia="x-none"/>
        </w:rPr>
        <w:t xml:space="preserve">enabling/disabling on HARQ feedback for downlink transmission should be </w:t>
      </w:r>
      <w:r w:rsidR="00790450">
        <w:rPr>
          <w:b/>
          <w:bCs/>
          <w:lang w:eastAsia="x-none"/>
        </w:rPr>
        <w:t>explicitly indicated</w:t>
      </w:r>
      <w:r w:rsidRPr="00FA17E3">
        <w:rPr>
          <w:b/>
          <w:bCs/>
          <w:lang w:eastAsia="x-none"/>
        </w:rPr>
        <w:t xml:space="preserve"> via </w:t>
      </w:r>
      <w:r w:rsidR="003C0308">
        <w:rPr>
          <w:b/>
          <w:bCs/>
          <w:lang w:eastAsia="x-none"/>
        </w:rPr>
        <w:t>scheduling DCI</w:t>
      </w:r>
      <w:r w:rsidR="00790450">
        <w:rPr>
          <w:b/>
          <w:bCs/>
          <w:lang w:eastAsia="x-none"/>
        </w:rPr>
        <w:t xml:space="preserve"> (Option </w:t>
      </w:r>
      <w:r w:rsidR="00DA01BF">
        <w:rPr>
          <w:b/>
          <w:bCs/>
          <w:lang w:eastAsia="x-none"/>
        </w:rPr>
        <w:t>3</w:t>
      </w:r>
      <w:r w:rsidR="00790450">
        <w:rPr>
          <w:b/>
          <w:bCs/>
          <w:lang w:eastAsia="x-none"/>
        </w:rPr>
        <w:t>)</w:t>
      </w:r>
    </w:p>
    <w:p w14:paraId="2A512E01" w14:textId="77777777" w:rsidR="00E41CB1" w:rsidRDefault="00E41CB1" w:rsidP="00551E71">
      <w:pPr>
        <w:rPr>
          <w:lang w:eastAsia="x-none"/>
        </w:rPr>
      </w:pPr>
    </w:p>
    <w:p w14:paraId="2CCC90ED" w14:textId="2B3753DD" w:rsidR="00584FAD" w:rsidRDefault="00961914" w:rsidP="00551E71">
      <w:pPr>
        <w:rPr>
          <w:lang w:eastAsia="x-none"/>
        </w:rPr>
      </w:pPr>
      <w:r>
        <w:rPr>
          <w:lang w:eastAsia="x-none"/>
        </w:rPr>
        <w:t xml:space="preserve">There is </w:t>
      </w:r>
      <w:r w:rsidR="00157E33">
        <w:rPr>
          <w:lang w:eastAsia="x-none"/>
        </w:rPr>
        <w:t xml:space="preserve">a </w:t>
      </w:r>
      <w:r>
        <w:rPr>
          <w:lang w:eastAsia="x-none"/>
        </w:rPr>
        <w:t xml:space="preserve">certain processing latency for PDSCH processing at UE and that’s why </w:t>
      </w:r>
      <w:r w:rsidR="00A6634C">
        <w:rPr>
          <w:lang w:eastAsia="x-none"/>
        </w:rPr>
        <w:t xml:space="preserve">the UE </w:t>
      </w:r>
      <w:r w:rsidR="00A50D21">
        <w:rPr>
          <w:lang w:eastAsia="x-none"/>
        </w:rPr>
        <w:t>can</w:t>
      </w:r>
      <w:r w:rsidR="00A6634C">
        <w:rPr>
          <w:lang w:eastAsia="x-none"/>
        </w:rPr>
        <w:t xml:space="preserve"> receive </w:t>
      </w:r>
      <w:r w:rsidR="00157E33">
        <w:rPr>
          <w:lang w:eastAsia="x-none"/>
        </w:rPr>
        <w:t xml:space="preserve">a </w:t>
      </w:r>
      <w:r w:rsidR="00A6634C">
        <w:rPr>
          <w:lang w:eastAsia="x-none"/>
        </w:rPr>
        <w:t xml:space="preserve">new TB for the same HARQ process only after </w:t>
      </w:r>
      <w:r w:rsidR="00157E33">
        <w:rPr>
          <w:lang w:eastAsia="x-none"/>
        </w:rPr>
        <w:t xml:space="preserve">that processing latency. </w:t>
      </w:r>
      <w:r w:rsidR="00FF34E9">
        <w:rPr>
          <w:lang w:eastAsia="x-none"/>
        </w:rPr>
        <w:t xml:space="preserve">For </w:t>
      </w:r>
      <w:proofErr w:type="spellStart"/>
      <w:r w:rsidR="00801BC8">
        <w:rPr>
          <w:lang w:eastAsia="x-none"/>
        </w:rPr>
        <w:t>eMTC</w:t>
      </w:r>
      <w:proofErr w:type="spellEnd"/>
      <w:r w:rsidR="00801BC8">
        <w:rPr>
          <w:lang w:eastAsia="x-none"/>
        </w:rPr>
        <w:t xml:space="preserve">, the processing latency of </w:t>
      </w:r>
      <w:r w:rsidR="00184A7D">
        <w:rPr>
          <w:lang w:eastAsia="x-none"/>
        </w:rPr>
        <w:t>4</w:t>
      </w:r>
      <w:r w:rsidR="00801BC8">
        <w:rPr>
          <w:lang w:eastAsia="x-none"/>
        </w:rPr>
        <w:t>ms should be enough.</w:t>
      </w:r>
    </w:p>
    <w:p w14:paraId="124782DD" w14:textId="564E2362" w:rsidR="008102C1" w:rsidRPr="00B30CC1" w:rsidRDefault="0040565B" w:rsidP="00B30CC1">
      <w:pPr>
        <w:spacing w:before="0" w:after="0"/>
        <w:rPr>
          <w:b/>
          <w:bCs/>
          <w:lang w:val="en-US" w:eastAsia="x-none"/>
        </w:rPr>
      </w:pPr>
      <w:r w:rsidRPr="00B30CC1">
        <w:rPr>
          <w:b/>
          <w:bCs/>
          <w:lang w:val="en-US"/>
        </w:rPr>
        <w:t xml:space="preserve">Proposal </w:t>
      </w:r>
      <w:r w:rsidR="003C0308" w:rsidRPr="00B30CC1">
        <w:rPr>
          <w:b/>
          <w:bCs/>
          <w:lang w:val="en-US"/>
        </w:rPr>
        <w:t>3</w:t>
      </w:r>
      <w:r w:rsidRPr="00B30CC1">
        <w:rPr>
          <w:b/>
          <w:bCs/>
          <w:lang w:val="en-US"/>
        </w:rPr>
        <w:t xml:space="preserve">: </w:t>
      </w:r>
      <w:r w:rsidR="00A707C6" w:rsidRPr="00B30CC1">
        <w:rPr>
          <w:b/>
          <w:bCs/>
          <w:lang w:eastAsia="x-none"/>
        </w:rPr>
        <w:t>In</w:t>
      </w:r>
      <w:r w:rsidR="00E82576" w:rsidRPr="00B30CC1">
        <w:rPr>
          <w:b/>
          <w:bCs/>
          <w:lang w:eastAsia="x-none"/>
        </w:rPr>
        <w:t xml:space="preserve"> </w:t>
      </w:r>
      <w:proofErr w:type="spellStart"/>
      <w:r w:rsidR="00986B8B" w:rsidRPr="00B30CC1">
        <w:rPr>
          <w:b/>
          <w:bCs/>
          <w:lang w:eastAsia="x-none"/>
        </w:rPr>
        <w:t>eMTC</w:t>
      </w:r>
      <w:proofErr w:type="spellEnd"/>
      <w:r w:rsidR="00986B8B" w:rsidRPr="00B30CC1">
        <w:rPr>
          <w:b/>
          <w:bCs/>
          <w:lang w:eastAsia="x-none"/>
        </w:rPr>
        <w:t xml:space="preserve"> </w:t>
      </w:r>
      <w:r w:rsidR="00A707C6" w:rsidRPr="00B30CC1">
        <w:rPr>
          <w:b/>
          <w:bCs/>
          <w:lang w:eastAsia="x-none"/>
        </w:rPr>
        <w:t xml:space="preserve">for </w:t>
      </w:r>
      <w:r w:rsidR="00E82576" w:rsidRPr="00B30CC1">
        <w:rPr>
          <w:b/>
          <w:bCs/>
          <w:lang w:eastAsia="x-none"/>
        </w:rPr>
        <w:t xml:space="preserve">a DL HARQ process with disabled HARQ feedback, </w:t>
      </w:r>
      <w:r w:rsidR="008102C1" w:rsidRPr="00B30CC1">
        <w:rPr>
          <w:b/>
          <w:bCs/>
          <w:lang w:val="en-US" w:eastAsia="x-none"/>
        </w:rPr>
        <w:t xml:space="preserve">UE is not expected to receive another </w:t>
      </w:r>
      <w:r w:rsidR="003F2B87" w:rsidRPr="00B30CC1">
        <w:rPr>
          <w:b/>
          <w:bCs/>
          <w:lang w:val="en-US" w:eastAsia="x-none"/>
        </w:rPr>
        <w:t>M</w:t>
      </w:r>
      <w:r w:rsidR="008102C1" w:rsidRPr="00B30CC1">
        <w:rPr>
          <w:b/>
          <w:bCs/>
          <w:lang w:val="en-US" w:eastAsia="x-none"/>
        </w:rPr>
        <w:t xml:space="preserve">PDCCH carrying a DCI scheduling a PDSCH for a given HARQ process that starts until </w:t>
      </w:r>
      <w:r w:rsidR="003F2B87" w:rsidRPr="00B30CC1">
        <w:rPr>
          <w:b/>
          <w:bCs/>
          <w:lang w:val="en-US" w:eastAsia="x-none"/>
        </w:rPr>
        <w:t>4ms</w:t>
      </w:r>
      <w:r w:rsidR="008102C1" w:rsidRPr="00B30CC1">
        <w:rPr>
          <w:b/>
          <w:bCs/>
          <w:lang w:val="en-US" w:eastAsia="x-none"/>
        </w:rPr>
        <w:t xml:space="preserve"> after the end of the reception of the last PDSCH for that HARQ process. </w:t>
      </w:r>
    </w:p>
    <w:p w14:paraId="0E2B9A15" w14:textId="0A992B6A" w:rsidR="00B55958" w:rsidRDefault="00B55958" w:rsidP="00E82576">
      <w:pPr>
        <w:rPr>
          <w:lang w:eastAsia="x-none"/>
        </w:rPr>
      </w:pPr>
    </w:p>
    <w:p w14:paraId="312345C5" w14:textId="3B83EB74" w:rsidR="00602895" w:rsidRDefault="007073CD" w:rsidP="00E82576">
      <w:pPr>
        <w:rPr>
          <w:lang w:eastAsia="x-none"/>
        </w:rPr>
      </w:pPr>
      <w:r>
        <w:rPr>
          <w:lang w:eastAsia="x-none"/>
        </w:rPr>
        <w:t>Likewise, i</w:t>
      </w:r>
      <w:r w:rsidR="00602895">
        <w:rPr>
          <w:lang w:eastAsia="x-none"/>
        </w:rPr>
        <w:t xml:space="preserve">n NB-IoT, </w:t>
      </w:r>
      <w:r>
        <w:rPr>
          <w:lang w:eastAsia="x-none"/>
        </w:rPr>
        <w:t xml:space="preserve">the existing timing restrictions </w:t>
      </w:r>
      <w:r w:rsidR="000C130D">
        <w:rPr>
          <w:lang w:eastAsia="x-none"/>
        </w:rPr>
        <w:t xml:space="preserve">of </w:t>
      </w:r>
      <w:r w:rsidR="00E17EDC">
        <w:rPr>
          <w:lang w:eastAsia="x-none"/>
        </w:rPr>
        <w:t>N</w:t>
      </w:r>
      <w:r w:rsidR="000C130D">
        <w:rPr>
          <w:lang w:eastAsia="x-none"/>
        </w:rPr>
        <w:t xml:space="preserve">PDSCH with HARQ feedback enabled </w:t>
      </w:r>
      <w:r w:rsidR="00E17EDC">
        <w:rPr>
          <w:lang w:eastAsia="x-none"/>
        </w:rPr>
        <w:t>should be followed also in the case of</w:t>
      </w:r>
      <w:r w:rsidR="00F01C0F">
        <w:rPr>
          <w:lang w:eastAsia="x-none"/>
        </w:rPr>
        <w:t xml:space="preserve"> disabled HARQ feedback,</w:t>
      </w:r>
      <w:r w:rsidR="0006208D">
        <w:rPr>
          <w:lang w:eastAsia="x-none"/>
        </w:rPr>
        <w:t xml:space="preserve"> so we prefer Option 1 </w:t>
      </w:r>
      <w:r w:rsidR="004214DE">
        <w:rPr>
          <w:lang w:eastAsia="x-none"/>
        </w:rPr>
        <w:t xml:space="preserve">of above </w:t>
      </w:r>
      <w:r w:rsidR="0027476A">
        <w:rPr>
          <w:lang w:eastAsia="x-none"/>
        </w:rPr>
        <w:t>previous agreement</w:t>
      </w:r>
      <w:r w:rsidR="006B0DAB">
        <w:rPr>
          <w:lang w:eastAsia="x-none"/>
        </w:rPr>
        <w:t xml:space="preserve"> </w:t>
      </w:r>
    </w:p>
    <w:p w14:paraId="20DF66AD" w14:textId="0F49583B" w:rsidR="00B55958" w:rsidRPr="00713631" w:rsidRDefault="00B55958" w:rsidP="00B55958">
      <w:pPr>
        <w:rPr>
          <w:b/>
          <w:bCs/>
          <w:lang w:eastAsia="x-none"/>
        </w:rPr>
      </w:pPr>
      <w:r w:rsidRPr="00713631">
        <w:rPr>
          <w:b/>
          <w:bCs/>
          <w:lang w:val="en-US"/>
        </w:rPr>
        <w:t xml:space="preserve">Proposal </w:t>
      </w:r>
      <w:r w:rsidR="003C0308" w:rsidRPr="00713631">
        <w:rPr>
          <w:b/>
          <w:bCs/>
          <w:lang w:val="en-US"/>
        </w:rPr>
        <w:t>4</w:t>
      </w:r>
      <w:r w:rsidRPr="00713631">
        <w:rPr>
          <w:b/>
          <w:bCs/>
          <w:lang w:val="en-US"/>
        </w:rPr>
        <w:t xml:space="preserve">: </w:t>
      </w:r>
      <w:r w:rsidRPr="00713631">
        <w:rPr>
          <w:b/>
          <w:bCs/>
          <w:lang w:eastAsia="x-none"/>
        </w:rPr>
        <w:t xml:space="preserve">In </w:t>
      </w:r>
      <w:r w:rsidR="00734A32" w:rsidRPr="00713631">
        <w:rPr>
          <w:b/>
          <w:bCs/>
          <w:lang w:eastAsia="x-none"/>
        </w:rPr>
        <w:t xml:space="preserve">NB-IoT </w:t>
      </w:r>
      <w:r w:rsidR="00713631" w:rsidRPr="00713631">
        <w:rPr>
          <w:b/>
          <w:bCs/>
          <w:lang w:eastAsia="x-none"/>
        </w:rPr>
        <w:t>for a DL HARQ process with disabled HARQ feedback,</w:t>
      </w:r>
      <w:r w:rsidR="00713631" w:rsidRPr="00713631">
        <w:rPr>
          <w:b/>
          <w:bCs/>
          <w:lang w:eastAsia="x-none"/>
        </w:rPr>
        <w:t xml:space="preserve"> </w:t>
      </w:r>
      <w:r w:rsidR="00713631" w:rsidRPr="00713631">
        <w:rPr>
          <w:b/>
          <w:bCs/>
          <w:lang w:val="en-US" w:eastAsia="x-none"/>
        </w:rPr>
        <w:t xml:space="preserve">UE is not expected to receive another NPDCCH carrying a DCI scheduling a NPDSCH for a given HARQ process that starts until </w:t>
      </w:r>
      <w:r w:rsidR="00BA6D17">
        <w:rPr>
          <w:b/>
          <w:bCs/>
          <w:lang w:val="en-US" w:eastAsia="x-none"/>
        </w:rPr>
        <w:t>12</w:t>
      </w:r>
      <w:r w:rsidR="00713631" w:rsidRPr="00713631">
        <w:rPr>
          <w:b/>
          <w:bCs/>
          <w:lang w:val="en-US" w:eastAsia="x-none"/>
        </w:rPr>
        <w:t>ms after the end of the reception of the last NPDSCH for that HARQ process</w:t>
      </w:r>
      <w:r w:rsidR="00EF0FEE">
        <w:rPr>
          <w:b/>
          <w:bCs/>
          <w:lang w:val="en-US" w:eastAsia="x-none"/>
        </w:rPr>
        <w:t xml:space="preserve"> (Option 1)</w:t>
      </w:r>
      <w:r w:rsidR="00713631" w:rsidRPr="00713631">
        <w:rPr>
          <w:b/>
          <w:bCs/>
          <w:lang w:val="en-US" w:eastAsia="x-none"/>
        </w:rPr>
        <w:t>.</w:t>
      </w:r>
    </w:p>
    <w:p w14:paraId="302D39DF" w14:textId="435A3BF3" w:rsidR="0040565B" w:rsidRDefault="0040565B" w:rsidP="00551E71">
      <w:pPr>
        <w:rPr>
          <w:lang w:eastAsia="x-none"/>
        </w:rPr>
      </w:pPr>
    </w:p>
    <w:p w14:paraId="68F1AACE" w14:textId="05721E7A" w:rsidR="00B00EC2" w:rsidRPr="00551E71" w:rsidRDefault="00CC0566" w:rsidP="00B00EC2">
      <w:r>
        <w:t xml:space="preserve">When </w:t>
      </w:r>
      <w:r w:rsidR="00D85F57">
        <w:t>the HARQ feedback i</w:t>
      </w:r>
      <w:r w:rsidR="00910561">
        <w:t>s</w:t>
      </w:r>
      <w:r w:rsidR="00D85F57">
        <w:t xml:space="preserve"> disabled in downlink, </w:t>
      </w:r>
      <w:r w:rsidR="00910561">
        <w:t xml:space="preserve">it </w:t>
      </w:r>
      <w:r w:rsidR="002257E3">
        <w:t>would be</w:t>
      </w:r>
      <w:r w:rsidR="00910561">
        <w:t xml:space="preserve"> beneficial that</w:t>
      </w:r>
      <w:r w:rsidR="00FA1544">
        <w:t xml:space="preserve"> </w:t>
      </w:r>
      <w:proofErr w:type="spellStart"/>
      <w:r w:rsidR="00FA1544">
        <w:t>eNB</w:t>
      </w:r>
      <w:proofErr w:type="spellEnd"/>
      <w:r w:rsidR="00FA1544">
        <w:t xml:space="preserve"> </w:t>
      </w:r>
      <w:r w:rsidR="002257E3">
        <w:t xml:space="preserve">could </w:t>
      </w:r>
      <w:r w:rsidR="00FA1544">
        <w:t xml:space="preserve">obtain updated CSI </w:t>
      </w:r>
      <w:r w:rsidR="00BE59F8">
        <w:t>periodically or at least when changes in channel condition</w:t>
      </w:r>
      <w:r w:rsidR="00D66A23">
        <w:t xml:space="preserve"> happens.</w:t>
      </w:r>
      <w:r w:rsidR="00A80B2D">
        <w:t xml:space="preserve"> </w:t>
      </w:r>
      <w:r w:rsidR="008A6206">
        <w:t xml:space="preserve">In </w:t>
      </w:r>
      <w:proofErr w:type="spellStart"/>
      <w:r w:rsidR="008A6206">
        <w:t>eMTC</w:t>
      </w:r>
      <w:proofErr w:type="spellEnd"/>
      <w:r w:rsidR="008A6206">
        <w:t xml:space="preserve">, </w:t>
      </w:r>
      <w:r w:rsidR="00CE6BC3">
        <w:t xml:space="preserve">an </w:t>
      </w:r>
      <w:r w:rsidR="00B76CAB">
        <w:t>efficient CSI reporting mecha</w:t>
      </w:r>
      <w:r w:rsidR="003244A2">
        <w:t xml:space="preserve">nisms </w:t>
      </w:r>
      <w:r w:rsidR="00476CE9">
        <w:t>already exist</w:t>
      </w:r>
      <w:r w:rsidR="00756D4A">
        <w:t xml:space="preserve">, but </w:t>
      </w:r>
      <w:r w:rsidR="00007798">
        <w:t xml:space="preserve">NB-IoT </w:t>
      </w:r>
      <w:r w:rsidR="00AE0693">
        <w:t xml:space="preserve">devices </w:t>
      </w:r>
      <w:r w:rsidR="00007798">
        <w:t>ha</w:t>
      </w:r>
      <w:r w:rsidR="00AE0693">
        <w:t>ve</w:t>
      </w:r>
      <w:r w:rsidR="00007798">
        <w:t xml:space="preserve"> </w:t>
      </w:r>
      <w:r w:rsidR="00313E58">
        <w:t xml:space="preserve">much </w:t>
      </w:r>
      <w:r w:rsidR="00007798">
        <w:t xml:space="preserve">more </w:t>
      </w:r>
      <w:r w:rsidR="00313E58">
        <w:t>limited</w:t>
      </w:r>
      <w:r w:rsidR="00007798">
        <w:t xml:space="preserve"> </w:t>
      </w:r>
      <w:r w:rsidR="00313E58">
        <w:t>capabilities</w:t>
      </w:r>
      <w:r w:rsidR="00007798">
        <w:t xml:space="preserve"> for </w:t>
      </w:r>
      <w:r w:rsidR="008D0306">
        <w:t xml:space="preserve">CSI reporting, even though support for connected mode CSI reporting other than Msg3 reporting was added in Rel-16. </w:t>
      </w:r>
      <w:r w:rsidR="008C2C56">
        <w:t xml:space="preserve">Therefore, it would be </w:t>
      </w:r>
      <w:r w:rsidR="008D609B">
        <w:t>beneficial</w:t>
      </w:r>
      <w:r w:rsidR="008C2C56">
        <w:t xml:space="preserve"> if </w:t>
      </w:r>
      <w:r w:rsidR="006E3B78">
        <w:t xml:space="preserve">fast </w:t>
      </w:r>
      <w:r w:rsidR="006E3B78">
        <w:lastRenderedPageBreak/>
        <w:t>and frequent CSI reporting me</w:t>
      </w:r>
      <w:r w:rsidR="00843B5E">
        <w:t>chanisms</w:t>
      </w:r>
      <w:r w:rsidR="006E3B78">
        <w:t xml:space="preserve"> are considered for </w:t>
      </w:r>
      <w:proofErr w:type="gramStart"/>
      <w:r w:rsidR="005C585F">
        <w:t>a</w:t>
      </w:r>
      <w:proofErr w:type="gramEnd"/>
      <w:r w:rsidR="005C585F">
        <w:t xml:space="preserve"> </w:t>
      </w:r>
      <w:r w:rsidR="006E3B78">
        <w:t>NTN de</w:t>
      </w:r>
      <w:r w:rsidR="00EB3256">
        <w:t xml:space="preserve">ployment of NB-IoT. </w:t>
      </w:r>
      <w:r w:rsidR="007B4620">
        <w:t>For example</w:t>
      </w:r>
      <w:r w:rsidR="00ED4429">
        <w:t>, a one-bit feedback channel</w:t>
      </w:r>
      <w:r w:rsidR="000F2410">
        <w:t xml:space="preserve"> </w:t>
      </w:r>
      <w:r w:rsidR="00B1032C">
        <w:t xml:space="preserve">for UE </w:t>
      </w:r>
      <w:r w:rsidR="000F2410">
        <w:t xml:space="preserve">to </w:t>
      </w:r>
      <w:r w:rsidR="00B1032C">
        <w:t xml:space="preserve">suggest an increase or decrease in </w:t>
      </w:r>
      <w:r w:rsidR="00ED56E9">
        <w:t>PDSCH MCS or repetition value</w:t>
      </w:r>
      <w:r w:rsidR="001E7B88">
        <w:t xml:space="preserve"> could be considered</w:t>
      </w:r>
      <w:r w:rsidR="00005F45">
        <w:t>.</w:t>
      </w:r>
    </w:p>
    <w:p w14:paraId="3423662A" w14:textId="04C773D7" w:rsidR="00507BFF" w:rsidRPr="00C220B5" w:rsidRDefault="00005F45" w:rsidP="00507BFF">
      <w:pPr>
        <w:rPr>
          <w:b/>
          <w:bCs/>
          <w:lang w:val="en-US"/>
        </w:rPr>
      </w:pPr>
      <w:r w:rsidRPr="00C220B5">
        <w:rPr>
          <w:b/>
          <w:bCs/>
          <w:lang w:val="en-US"/>
        </w:rPr>
        <w:t xml:space="preserve">Observation 1: </w:t>
      </w:r>
      <w:r w:rsidR="00214468" w:rsidRPr="00C220B5">
        <w:rPr>
          <w:b/>
          <w:bCs/>
          <w:lang w:val="en-US"/>
        </w:rPr>
        <w:t xml:space="preserve">A new CSI reporting method or </w:t>
      </w:r>
      <w:r w:rsidR="009B6308" w:rsidRPr="00C220B5">
        <w:rPr>
          <w:b/>
          <w:bCs/>
          <w:lang w:val="en-US"/>
        </w:rPr>
        <w:t xml:space="preserve">a </w:t>
      </w:r>
      <w:r w:rsidR="009B6308" w:rsidRPr="00C220B5">
        <w:rPr>
          <w:b/>
          <w:bCs/>
        </w:rPr>
        <w:t>one-bit feedback channel for UE to suggest an increase or decrease in MCS or repetition value of NPDSCH</w:t>
      </w:r>
      <w:r w:rsidR="002D2896" w:rsidRPr="00C220B5">
        <w:rPr>
          <w:b/>
          <w:bCs/>
        </w:rPr>
        <w:t xml:space="preserve"> would be beneficial</w:t>
      </w:r>
      <w:r w:rsidR="00C220B5" w:rsidRPr="00C220B5">
        <w:rPr>
          <w:b/>
          <w:bCs/>
        </w:rPr>
        <w:t>.</w:t>
      </w:r>
    </w:p>
    <w:p w14:paraId="781E9EE7" w14:textId="77777777" w:rsidR="00661BDF" w:rsidRPr="00B336B5" w:rsidRDefault="00661BDF"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85961CD"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7678D33D" w14:textId="146BE9BF" w:rsidR="00743B64" w:rsidRPr="00FA17E3" w:rsidRDefault="00743B64" w:rsidP="00743B64">
      <w:pPr>
        <w:rPr>
          <w:b/>
          <w:bCs/>
          <w:lang w:eastAsia="x-none"/>
        </w:rPr>
      </w:pPr>
      <w:r w:rsidRPr="00FA17E3">
        <w:rPr>
          <w:b/>
          <w:bCs/>
          <w:lang w:val="en-US"/>
        </w:rPr>
        <w:t xml:space="preserve">Proposal 1: </w:t>
      </w:r>
      <w:r w:rsidR="003C0308">
        <w:rPr>
          <w:b/>
          <w:bCs/>
          <w:lang w:val="en-US"/>
        </w:rPr>
        <w:t>F</w:t>
      </w:r>
      <w:r w:rsidRPr="00FA17E3">
        <w:rPr>
          <w:b/>
          <w:bCs/>
          <w:lang w:val="en-US"/>
        </w:rPr>
        <w:t xml:space="preserve">or </w:t>
      </w:r>
      <w:proofErr w:type="spellStart"/>
      <w:r w:rsidRPr="00FA17E3">
        <w:rPr>
          <w:b/>
          <w:bCs/>
          <w:lang w:val="en-US"/>
        </w:rPr>
        <w:t>eMTC</w:t>
      </w:r>
      <w:proofErr w:type="spellEnd"/>
      <w:r w:rsidRPr="00FA17E3">
        <w:rPr>
          <w:b/>
          <w:bCs/>
          <w:lang w:val="en-US"/>
        </w:rPr>
        <w:t xml:space="preserve">, </w:t>
      </w:r>
      <w:r w:rsidRPr="00FA17E3">
        <w:rPr>
          <w:b/>
          <w:bCs/>
          <w:lang w:eastAsia="x-none"/>
        </w:rPr>
        <w:t>enabling/disabling on HARQ feedback for downlink transmission should be configurable per HARQ process via UE specific RRC signalling</w:t>
      </w:r>
      <w:r w:rsidR="006220BB">
        <w:rPr>
          <w:b/>
          <w:bCs/>
          <w:lang w:eastAsia="x-none"/>
        </w:rPr>
        <w:t xml:space="preserve"> (Option 1)</w:t>
      </w:r>
      <w:r w:rsidR="00326143">
        <w:rPr>
          <w:b/>
          <w:bCs/>
          <w:lang w:eastAsia="x-none"/>
        </w:rPr>
        <w:t>.</w:t>
      </w:r>
    </w:p>
    <w:p w14:paraId="6B1EE4BF" w14:textId="04B11813" w:rsidR="003C0308" w:rsidRPr="00FA17E3" w:rsidRDefault="003C0308" w:rsidP="003C0308">
      <w:pPr>
        <w:rPr>
          <w:b/>
          <w:bCs/>
          <w:lang w:eastAsia="x-none"/>
        </w:rPr>
      </w:pPr>
      <w:r w:rsidRPr="00FA17E3">
        <w:rPr>
          <w:b/>
          <w:bCs/>
          <w:lang w:val="en-US"/>
        </w:rPr>
        <w:t xml:space="preserve">Proposal </w:t>
      </w:r>
      <w:r>
        <w:rPr>
          <w:b/>
          <w:bCs/>
          <w:lang w:val="en-US"/>
        </w:rPr>
        <w:t>2</w:t>
      </w:r>
      <w:r w:rsidRPr="00FA17E3">
        <w:rPr>
          <w:b/>
          <w:bCs/>
          <w:lang w:val="en-US"/>
        </w:rPr>
        <w:t xml:space="preserve">: </w:t>
      </w:r>
      <w:r>
        <w:rPr>
          <w:b/>
          <w:bCs/>
          <w:lang w:val="en-US"/>
        </w:rPr>
        <w:t>F</w:t>
      </w:r>
      <w:r w:rsidRPr="00FA17E3">
        <w:rPr>
          <w:b/>
          <w:bCs/>
          <w:lang w:val="en-US"/>
        </w:rPr>
        <w:t xml:space="preserve">or </w:t>
      </w:r>
      <w:r>
        <w:rPr>
          <w:b/>
          <w:bCs/>
          <w:lang w:val="en-US"/>
        </w:rPr>
        <w:t>NB-IoT</w:t>
      </w:r>
      <w:r w:rsidRPr="00FA17E3">
        <w:rPr>
          <w:b/>
          <w:bCs/>
          <w:lang w:val="en-US"/>
        </w:rPr>
        <w:t xml:space="preserve">, </w:t>
      </w:r>
      <w:r w:rsidR="00644701" w:rsidRPr="00FA17E3">
        <w:rPr>
          <w:b/>
          <w:bCs/>
          <w:lang w:eastAsia="x-none"/>
        </w:rPr>
        <w:t xml:space="preserve">enabling/disabling on HARQ feedback for downlink transmission should be </w:t>
      </w:r>
      <w:r w:rsidR="00644701">
        <w:rPr>
          <w:b/>
          <w:bCs/>
          <w:lang w:eastAsia="x-none"/>
        </w:rPr>
        <w:t>explicitly indicated</w:t>
      </w:r>
      <w:r w:rsidR="00644701" w:rsidRPr="00FA17E3">
        <w:rPr>
          <w:b/>
          <w:bCs/>
          <w:lang w:eastAsia="x-none"/>
        </w:rPr>
        <w:t xml:space="preserve"> via </w:t>
      </w:r>
      <w:r w:rsidR="00644701">
        <w:rPr>
          <w:b/>
          <w:bCs/>
          <w:lang w:eastAsia="x-none"/>
        </w:rPr>
        <w:t>scheduling DCI (Option 3)</w:t>
      </w:r>
      <w:r>
        <w:rPr>
          <w:b/>
          <w:bCs/>
          <w:lang w:eastAsia="x-none"/>
        </w:rPr>
        <w:t>.</w:t>
      </w:r>
    </w:p>
    <w:p w14:paraId="05A42838" w14:textId="321DE275" w:rsidR="00644701" w:rsidRPr="00644701" w:rsidRDefault="00FA17E3" w:rsidP="00644701">
      <w:pPr>
        <w:spacing w:before="0" w:after="0"/>
        <w:rPr>
          <w:b/>
          <w:bCs/>
          <w:lang w:val="en-US" w:eastAsia="x-none"/>
        </w:rPr>
      </w:pPr>
      <w:r w:rsidRPr="00FA17E3">
        <w:rPr>
          <w:b/>
          <w:bCs/>
          <w:lang w:val="en-US"/>
        </w:rPr>
        <w:t xml:space="preserve">Proposal </w:t>
      </w:r>
      <w:r w:rsidR="00C4286C">
        <w:rPr>
          <w:b/>
          <w:bCs/>
          <w:lang w:val="en-US"/>
        </w:rPr>
        <w:t>3</w:t>
      </w:r>
      <w:r w:rsidRPr="00FA17E3">
        <w:rPr>
          <w:b/>
          <w:bCs/>
          <w:lang w:val="en-US"/>
        </w:rPr>
        <w:t xml:space="preserve">: </w:t>
      </w:r>
      <w:r w:rsidR="00644701" w:rsidRPr="00B30CC1">
        <w:rPr>
          <w:b/>
          <w:bCs/>
          <w:lang w:eastAsia="x-none"/>
        </w:rPr>
        <w:t xml:space="preserve">In </w:t>
      </w:r>
      <w:proofErr w:type="spellStart"/>
      <w:r w:rsidR="00644701" w:rsidRPr="00B30CC1">
        <w:rPr>
          <w:b/>
          <w:bCs/>
          <w:lang w:eastAsia="x-none"/>
        </w:rPr>
        <w:t>eMTC</w:t>
      </w:r>
      <w:proofErr w:type="spellEnd"/>
      <w:r w:rsidR="00644701" w:rsidRPr="00B30CC1">
        <w:rPr>
          <w:b/>
          <w:bCs/>
          <w:lang w:eastAsia="x-none"/>
        </w:rPr>
        <w:t xml:space="preserve"> for a DL HARQ process with disabled HARQ feedback, </w:t>
      </w:r>
      <w:r w:rsidR="00644701" w:rsidRPr="00B30CC1">
        <w:rPr>
          <w:b/>
          <w:bCs/>
          <w:lang w:val="en-US" w:eastAsia="x-none"/>
        </w:rPr>
        <w:t xml:space="preserve">UE is not expected to receive another MPDCCH carrying a DCI scheduling a PDSCH for a given HARQ process that starts until 4ms after the end of the reception of the last PDSCH for that HARQ process. </w:t>
      </w:r>
    </w:p>
    <w:p w14:paraId="199DD464" w14:textId="7FCF0453" w:rsidR="004E1D1D" w:rsidRPr="00713631" w:rsidRDefault="00FA17E3" w:rsidP="004E1D1D">
      <w:pPr>
        <w:rPr>
          <w:b/>
          <w:bCs/>
          <w:lang w:eastAsia="x-none"/>
        </w:rPr>
      </w:pPr>
      <w:r w:rsidRPr="00FA17E3">
        <w:rPr>
          <w:b/>
          <w:bCs/>
          <w:lang w:val="en-US"/>
        </w:rPr>
        <w:t xml:space="preserve">Proposal </w:t>
      </w:r>
      <w:r w:rsidR="00C4286C">
        <w:rPr>
          <w:b/>
          <w:bCs/>
          <w:lang w:val="en-US"/>
        </w:rPr>
        <w:t>4</w:t>
      </w:r>
      <w:r w:rsidRPr="00FA17E3">
        <w:rPr>
          <w:b/>
          <w:bCs/>
          <w:lang w:val="en-US"/>
        </w:rPr>
        <w:t>:</w:t>
      </w:r>
      <w:r w:rsidR="004E1D1D" w:rsidRPr="00713631">
        <w:rPr>
          <w:b/>
          <w:bCs/>
          <w:lang w:val="en-US"/>
        </w:rPr>
        <w:t xml:space="preserve"> </w:t>
      </w:r>
      <w:r w:rsidR="004E1D1D" w:rsidRPr="00713631">
        <w:rPr>
          <w:b/>
          <w:bCs/>
          <w:lang w:eastAsia="x-none"/>
        </w:rPr>
        <w:t xml:space="preserve">In NB-IoT for a DL HARQ process with disabled HARQ feedback, </w:t>
      </w:r>
      <w:r w:rsidR="004E1D1D" w:rsidRPr="00713631">
        <w:rPr>
          <w:b/>
          <w:bCs/>
          <w:lang w:val="en-US" w:eastAsia="x-none"/>
        </w:rPr>
        <w:t xml:space="preserve">UE is not expected to receive another NPDCCH carrying a DCI scheduling a NPDSCH for a given HARQ process that starts until </w:t>
      </w:r>
      <w:r w:rsidR="004E1D1D">
        <w:rPr>
          <w:b/>
          <w:bCs/>
          <w:lang w:val="en-US" w:eastAsia="x-none"/>
        </w:rPr>
        <w:t>12</w:t>
      </w:r>
      <w:r w:rsidR="004E1D1D" w:rsidRPr="00713631">
        <w:rPr>
          <w:b/>
          <w:bCs/>
          <w:lang w:val="en-US" w:eastAsia="x-none"/>
        </w:rPr>
        <w:t>ms after the end of the reception of the last NPDSCH for that HARQ process</w:t>
      </w:r>
      <w:r w:rsidR="004E1D1D">
        <w:rPr>
          <w:b/>
          <w:bCs/>
          <w:lang w:val="en-US" w:eastAsia="x-none"/>
        </w:rPr>
        <w:t xml:space="preserve"> (Option 1)</w:t>
      </w:r>
      <w:r w:rsidR="004E1D1D" w:rsidRPr="00713631">
        <w:rPr>
          <w:b/>
          <w:bCs/>
          <w:lang w:val="en-US" w:eastAsia="x-none"/>
        </w:rPr>
        <w:t>.</w:t>
      </w:r>
    </w:p>
    <w:p w14:paraId="2809D0F6" w14:textId="37529688" w:rsidR="00C36AF0" w:rsidRPr="00F242CB" w:rsidRDefault="00C220B5" w:rsidP="00E037B2">
      <w:pPr>
        <w:rPr>
          <w:b/>
          <w:bCs/>
          <w:lang w:val="en-US"/>
        </w:rPr>
      </w:pPr>
      <w:r w:rsidRPr="00C220B5">
        <w:rPr>
          <w:b/>
          <w:bCs/>
          <w:lang w:val="en-US"/>
        </w:rPr>
        <w:t xml:space="preserve">Observation 1: A new CSI reporting method or a </w:t>
      </w:r>
      <w:r w:rsidRPr="00C220B5">
        <w:rPr>
          <w:b/>
          <w:bCs/>
        </w:rPr>
        <w:t>one-bit feedback channel for UE to suggest an increase or decrease in MCS or repetition value of NPDSCH would be beneficial.</w:t>
      </w:r>
    </w:p>
    <w:p w14:paraId="16DD200F" w14:textId="77777777" w:rsidR="001539DA" w:rsidRPr="00B336B5"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7C0B" w14:textId="77777777" w:rsidR="00624D02" w:rsidRDefault="00624D02">
      <w:r>
        <w:separator/>
      </w:r>
    </w:p>
  </w:endnote>
  <w:endnote w:type="continuationSeparator" w:id="0">
    <w:p w14:paraId="2C20FCCC" w14:textId="77777777" w:rsidR="00624D02" w:rsidRDefault="00624D02">
      <w:r>
        <w:continuationSeparator/>
      </w:r>
    </w:p>
  </w:endnote>
  <w:endnote w:type="continuationNotice" w:id="1">
    <w:p w14:paraId="6F40FD27" w14:textId="77777777" w:rsidR="00624D02" w:rsidRDefault="00624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FB9C" w14:textId="77777777" w:rsidR="00624D02" w:rsidRDefault="00624D02">
      <w:r>
        <w:separator/>
      </w:r>
    </w:p>
  </w:footnote>
  <w:footnote w:type="continuationSeparator" w:id="0">
    <w:p w14:paraId="689358DE" w14:textId="77777777" w:rsidR="00624D02" w:rsidRDefault="00624D02">
      <w:r>
        <w:continuationSeparator/>
      </w:r>
    </w:p>
  </w:footnote>
  <w:footnote w:type="continuationNotice" w:id="1">
    <w:p w14:paraId="60529BB1" w14:textId="77777777" w:rsidR="00624D02" w:rsidRDefault="00624D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6"/>
  </w:num>
  <w:num w:numId="2" w16cid:durableId="1531800957">
    <w:abstractNumId w:val="18"/>
  </w:num>
  <w:num w:numId="3" w16cid:durableId="1106969237">
    <w:abstractNumId w:val="27"/>
  </w:num>
  <w:num w:numId="4" w16cid:durableId="1797987062">
    <w:abstractNumId w:val="19"/>
  </w:num>
  <w:num w:numId="5" w16cid:durableId="859701820">
    <w:abstractNumId w:val="16"/>
  </w:num>
  <w:num w:numId="6" w16cid:durableId="2066906262">
    <w:abstractNumId w:val="3"/>
  </w:num>
  <w:num w:numId="7" w16cid:durableId="1133964">
    <w:abstractNumId w:val="25"/>
  </w:num>
  <w:num w:numId="8" w16cid:durableId="753622936">
    <w:abstractNumId w:val="13"/>
  </w:num>
  <w:num w:numId="9" w16cid:durableId="794445070">
    <w:abstractNumId w:val="23"/>
  </w:num>
  <w:num w:numId="10" w16cid:durableId="551160282">
    <w:abstractNumId w:val="17"/>
  </w:num>
  <w:num w:numId="11" w16cid:durableId="380524887">
    <w:abstractNumId w:val="9"/>
  </w:num>
  <w:num w:numId="12" w16cid:durableId="1125000811">
    <w:abstractNumId w:val="1"/>
  </w:num>
  <w:num w:numId="13" w16cid:durableId="2086563664">
    <w:abstractNumId w:val="2"/>
  </w:num>
  <w:num w:numId="14" w16cid:durableId="1155075702">
    <w:abstractNumId w:val="24"/>
  </w:num>
  <w:num w:numId="15" w16cid:durableId="458687875">
    <w:abstractNumId w:val="0"/>
  </w:num>
  <w:num w:numId="16" w16cid:durableId="724372717">
    <w:abstractNumId w:val="20"/>
  </w:num>
  <w:num w:numId="17" w16cid:durableId="1162819185">
    <w:abstractNumId w:val="21"/>
  </w:num>
  <w:num w:numId="18" w16cid:durableId="1738015270">
    <w:abstractNumId w:val="26"/>
  </w:num>
  <w:num w:numId="19" w16cid:durableId="352658876">
    <w:abstractNumId w:val="10"/>
  </w:num>
  <w:num w:numId="20" w16cid:durableId="1944268199">
    <w:abstractNumId w:val="15"/>
  </w:num>
  <w:num w:numId="21" w16cid:durableId="359626469">
    <w:abstractNumId w:val="12"/>
  </w:num>
  <w:num w:numId="22" w16cid:durableId="171380842">
    <w:abstractNumId w:val="11"/>
  </w:num>
  <w:num w:numId="23" w16cid:durableId="415126824">
    <w:abstractNumId w:val="7"/>
  </w:num>
  <w:num w:numId="24" w16cid:durableId="1331133804">
    <w:abstractNumId w:val="14"/>
  </w:num>
  <w:num w:numId="25" w16cid:durableId="1587767181">
    <w:abstractNumId w:val="4"/>
  </w:num>
  <w:num w:numId="26" w16cid:durableId="1620994411">
    <w:abstractNumId w:val="5"/>
  </w:num>
  <w:num w:numId="27" w16cid:durableId="907770625">
    <w:abstractNumId w:val="8"/>
    <w:lvlOverride w:ilvl="0"/>
    <w:lvlOverride w:ilvl="1"/>
    <w:lvlOverride w:ilvl="2"/>
    <w:lvlOverride w:ilvl="3"/>
    <w:lvlOverride w:ilvl="4"/>
    <w:lvlOverride w:ilvl="5"/>
    <w:lvlOverride w:ilvl="6"/>
    <w:lvlOverride w:ilvl="7"/>
    <w:lvlOverride w:ilvl="8"/>
  </w:num>
  <w:num w:numId="28" w16cid:durableId="498355338">
    <w:abstractNumId w:val="22"/>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2E8F"/>
    <w:rsid w:val="0005301A"/>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4C64"/>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B95"/>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7AA"/>
    <w:rsid w:val="00152111"/>
    <w:rsid w:val="00153417"/>
    <w:rsid w:val="001539DA"/>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45F"/>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61EB"/>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787B"/>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6B8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BC6"/>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7E9"/>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57"/>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1D7C"/>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44A2"/>
    <w:rsid w:val="0032527A"/>
    <w:rsid w:val="003254F7"/>
    <w:rsid w:val="00325667"/>
    <w:rsid w:val="003256F1"/>
    <w:rsid w:val="003257E4"/>
    <w:rsid w:val="00325D7A"/>
    <w:rsid w:val="003260B6"/>
    <w:rsid w:val="00326143"/>
    <w:rsid w:val="00326145"/>
    <w:rsid w:val="003262BB"/>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7A0"/>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2B87"/>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1A6"/>
    <w:rsid w:val="004042BD"/>
    <w:rsid w:val="00404844"/>
    <w:rsid w:val="00404981"/>
    <w:rsid w:val="00404C2A"/>
    <w:rsid w:val="00404CD0"/>
    <w:rsid w:val="0040565B"/>
    <w:rsid w:val="0040569A"/>
    <w:rsid w:val="004056C6"/>
    <w:rsid w:val="004056D4"/>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BE6"/>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1D1D"/>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6CC7"/>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AF5"/>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130E"/>
    <w:rsid w:val="005D1895"/>
    <w:rsid w:val="005D1FF8"/>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895"/>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701"/>
    <w:rsid w:val="00644A21"/>
    <w:rsid w:val="00644B4F"/>
    <w:rsid w:val="00644D21"/>
    <w:rsid w:val="00645318"/>
    <w:rsid w:val="00645C9F"/>
    <w:rsid w:val="00645EE8"/>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568"/>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1BB4"/>
    <w:rsid w:val="006F2231"/>
    <w:rsid w:val="006F22EF"/>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D4A"/>
    <w:rsid w:val="00756F62"/>
    <w:rsid w:val="00757305"/>
    <w:rsid w:val="007577BB"/>
    <w:rsid w:val="00757A51"/>
    <w:rsid w:val="00757CB4"/>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450"/>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6F9"/>
    <w:rsid w:val="007B2719"/>
    <w:rsid w:val="007B2B14"/>
    <w:rsid w:val="007B2B56"/>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B6"/>
    <w:rsid w:val="007F2781"/>
    <w:rsid w:val="007F2845"/>
    <w:rsid w:val="007F2BB4"/>
    <w:rsid w:val="007F3477"/>
    <w:rsid w:val="007F3741"/>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02C1"/>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B5E"/>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993"/>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B94"/>
    <w:rsid w:val="00895C58"/>
    <w:rsid w:val="00895E20"/>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295"/>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5BA"/>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6308"/>
    <w:rsid w:val="009B72F6"/>
    <w:rsid w:val="009B7321"/>
    <w:rsid w:val="009B7A72"/>
    <w:rsid w:val="009B7A81"/>
    <w:rsid w:val="009B7BB8"/>
    <w:rsid w:val="009C0DB5"/>
    <w:rsid w:val="009C126A"/>
    <w:rsid w:val="009C136F"/>
    <w:rsid w:val="009C1521"/>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621"/>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7CF"/>
    <w:rsid w:val="00AB6D0C"/>
    <w:rsid w:val="00AB6D79"/>
    <w:rsid w:val="00AB6E43"/>
    <w:rsid w:val="00AB6F48"/>
    <w:rsid w:val="00AB70CB"/>
    <w:rsid w:val="00AB7119"/>
    <w:rsid w:val="00AB751F"/>
    <w:rsid w:val="00AB7806"/>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6D17"/>
    <w:rsid w:val="00BA708F"/>
    <w:rsid w:val="00BA70EB"/>
    <w:rsid w:val="00BA76A9"/>
    <w:rsid w:val="00BA79A3"/>
    <w:rsid w:val="00BA7A53"/>
    <w:rsid w:val="00BA7D55"/>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9F8"/>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34AD"/>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AF0"/>
    <w:rsid w:val="00C36E34"/>
    <w:rsid w:val="00C40342"/>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1BD2"/>
    <w:rsid w:val="00C8220D"/>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566"/>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B86"/>
    <w:rsid w:val="00D11D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5F57"/>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1BF"/>
    <w:rsid w:val="00DA05FB"/>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5E3"/>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6B7"/>
    <w:rsid w:val="00E068BC"/>
    <w:rsid w:val="00E0715B"/>
    <w:rsid w:val="00E071DB"/>
    <w:rsid w:val="00E073F0"/>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A15"/>
    <w:rsid w:val="00E27D77"/>
    <w:rsid w:val="00E30050"/>
    <w:rsid w:val="00E30A9E"/>
    <w:rsid w:val="00E30BEA"/>
    <w:rsid w:val="00E30F2D"/>
    <w:rsid w:val="00E31369"/>
    <w:rsid w:val="00E313D4"/>
    <w:rsid w:val="00E3176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AF2"/>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334"/>
    <w:rsid w:val="00EA1D43"/>
    <w:rsid w:val="00EA20B0"/>
    <w:rsid w:val="00EA253C"/>
    <w:rsid w:val="00EA3300"/>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5C2"/>
    <w:rsid w:val="00EC7E0D"/>
    <w:rsid w:val="00EC7EAF"/>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6F0"/>
    <w:rsid w:val="00ED4A6D"/>
    <w:rsid w:val="00ED56E9"/>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3CD6"/>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168"/>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9BB"/>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6DA"/>
    <w:rsid w:val="00FA0798"/>
    <w:rsid w:val="00FA1544"/>
    <w:rsid w:val="00FA17E3"/>
    <w:rsid w:val="00FA1DEB"/>
    <w:rsid w:val="00FA2264"/>
    <w:rsid w:val="00FA2C70"/>
    <w:rsid w:val="00FA2F86"/>
    <w:rsid w:val="00FA3599"/>
    <w:rsid w:val="00FA3780"/>
    <w:rsid w:val="00FA3C7A"/>
    <w:rsid w:val="00FA3F80"/>
    <w:rsid w:val="00FA40A9"/>
    <w:rsid w:val="00FA413A"/>
    <w:rsid w:val="00FA4144"/>
    <w:rsid w:val="00FA4775"/>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6CE9B2-5630-4146-9BDE-277C8C2A3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3969</TotalTime>
  <Pages>3</Pages>
  <Words>824</Words>
  <Characters>6678</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50</cp:revision>
  <cp:lastPrinted>2020-10-15T01:51:00Z</cp:lastPrinted>
  <dcterms:created xsi:type="dcterms:W3CDTF">2022-09-26T06:04:00Z</dcterms:created>
  <dcterms:modified xsi:type="dcterms:W3CDTF">2022-09-29T06:24:00Z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