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4F28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CEA">
        <w:rPr>
          <w:rFonts w:cs="Arial"/>
          <w:b/>
          <w:sz w:val="24"/>
          <w:szCs w:val="24"/>
          <w:lang w:eastAsia="zh-CN"/>
        </w:rPr>
        <w:t xml:space="preserve"> 1</w:t>
      </w:r>
      <w:r w:rsidR="00BE689E">
        <w:rPr>
          <w:rFonts w:cs="Arial"/>
          <w:b/>
          <w:sz w:val="24"/>
          <w:szCs w:val="24"/>
          <w:lang w:eastAsia="zh-CN"/>
        </w:rPr>
        <w:t>10</w:t>
      </w:r>
      <w:r>
        <w:rPr>
          <w:b/>
          <w:i/>
          <w:noProof/>
          <w:sz w:val="28"/>
        </w:rPr>
        <w:tab/>
      </w:r>
      <w:r w:rsidR="00647527" w:rsidRPr="00647527">
        <w:rPr>
          <w:b/>
          <w:iCs/>
          <w:noProof/>
          <w:sz w:val="28"/>
        </w:rPr>
        <w:t>R1-2207536</w:t>
      </w:r>
    </w:p>
    <w:p w14:paraId="7CB45193" w14:textId="28A87499" w:rsidR="001E41F3" w:rsidRDefault="005670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 (France)</w:t>
      </w:r>
      <w:r w:rsidR="001E41F3">
        <w:rPr>
          <w:b/>
          <w:noProof/>
          <w:sz w:val="24"/>
        </w:rPr>
        <w:t xml:space="preserve">, </w:t>
      </w:r>
      <w:r w:rsidR="00BE689E">
        <w:rPr>
          <w:rFonts w:cs="Arial"/>
          <w:b/>
          <w:sz w:val="24"/>
          <w:szCs w:val="24"/>
          <w:lang w:val="en-US" w:eastAsia="zh-CN"/>
        </w:rPr>
        <w:t>August</w:t>
      </w:r>
      <w:r w:rsidR="00746CEA"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="00BE689E">
        <w:rPr>
          <w:rFonts w:cs="Arial"/>
          <w:b/>
          <w:sz w:val="24"/>
          <w:szCs w:val="24"/>
          <w:lang w:val="en-US" w:eastAsia="zh-CN"/>
        </w:rPr>
        <w:t>22</w:t>
      </w:r>
      <w:r w:rsidR="00BE689E" w:rsidRPr="00BE689E">
        <w:rPr>
          <w:rFonts w:cs="Arial"/>
          <w:b/>
          <w:sz w:val="24"/>
          <w:szCs w:val="24"/>
          <w:vertAlign w:val="superscript"/>
          <w:lang w:val="en-US" w:eastAsia="zh-CN"/>
        </w:rPr>
        <w:t>nd</w:t>
      </w:r>
      <w:r w:rsidR="00BE689E">
        <w:rPr>
          <w:rFonts w:cs="Arial"/>
          <w:b/>
          <w:sz w:val="24"/>
          <w:szCs w:val="24"/>
          <w:lang w:val="en-US" w:eastAsia="zh-CN"/>
        </w:rPr>
        <w:t xml:space="preserve"> </w:t>
      </w:r>
      <w:r w:rsidR="00746CEA">
        <w:rPr>
          <w:rFonts w:cs="Arial"/>
          <w:b/>
          <w:sz w:val="24"/>
          <w:szCs w:val="24"/>
        </w:rPr>
        <w:t>– 2</w:t>
      </w:r>
      <w:r w:rsidR="00BE689E">
        <w:rPr>
          <w:rFonts w:cs="Arial"/>
          <w:b/>
          <w:sz w:val="24"/>
          <w:szCs w:val="24"/>
        </w:rPr>
        <w:t>6</w:t>
      </w:r>
      <w:r w:rsidR="00746CEA">
        <w:rPr>
          <w:rFonts w:cs="Arial"/>
          <w:b/>
          <w:sz w:val="24"/>
          <w:szCs w:val="24"/>
          <w:vertAlign w:val="superscript"/>
        </w:rPr>
        <w:t>th</w:t>
      </w:r>
      <w:r w:rsidR="00746CEA">
        <w:rPr>
          <w:rFonts w:cs="Arial"/>
          <w:b/>
          <w:sz w:val="24"/>
          <w:szCs w:val="24"/>
        </w:rPr>
        <w:t>, 202</w:t>
      </w:r>
      <w:r w:rsidR="00746CEA">
        <w:rPr>
          <w:rFonts w:cs="Arial" w:hint="eastAsia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59270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AE670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3F591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67B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2345" w14:paraId="38CFDF3A" w14:textId="77777777" w:rsidTr="005F2A1A">
        <w:tc>
          <w:tcPr>
            <w:tcW w:w="2835" w:type="dxa"/>
          </w:tcPr>
          <w:p w14:paraId="445C8FA6" w14:textId="77777777" w:rsidR="00C12345" w:rsidRDefault="00C12345" w:rsidP="005F2A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FBD41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C3A4F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5BE6B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6E0EB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CEF6D3D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E9D25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1F6211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206E9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B391F5" w14:textId="77777777" w:rsidR="00C12345" w:rsidRDefault="00C12345" w:rsidP="00C123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2345" w14:paraId="444553E9" w14:textId="77777777" w:rsidTr="005F2A1A">
        <w:tc>
          <w:tcPr>
            <w:tcW w:w="9640" w:type="dxa"/>
            <w:gridSpan w:val="11"/>
          </w:tcPr>
          <w:p w14:paraId="18F32E56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67BD8EA8" w14:textId="77777777" w:rsidTr="005F2A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B0F41A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156D9" w14:textId="2D0BD2EB" w:rsidR="00C12345" w:rsidRDefault="00467963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467963">
              <w:rPr>
                <w:noProof/>
              </w:rPr>
              <w:t>Draft CR 38.214 Rel-17 multi-beam enhancements_beam switch HARQ</w:t>
            </w:r>
          </w:p>
        </w:tc>
      </w:tr>
      <w:tr w:rsidR="00C12345" w14:paraId="484D1531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6E16BC56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4325D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5EB5C274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032D8EF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B92463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12345" w14:paraId="001F5B0E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7DF1C9D5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8ED96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C12345" w14:paraId="5887632C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4DF4C71B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7384B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27D968D6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CF4653A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DC3E89" w14:textId="0976DAE0" w:rsidR="00C12345" w:rsidRDefault="00ED5ED2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5A5001">
              <w:rPr>
                <w:noProof/>
              </w:rPr>
              <w:t>NR_feMIMO</w:t>
            </w:r>
          </w:p>
        </w:tc>
        <w:tc>
          <w:tcPr>
            <w:tcW w:w="567" w:type="dxa"/>
            <w:tcBorders>
              <w:left w:val="nil"/>
            </w:tcBorders>
          </w:tcPr>
          <w:p w14:paraId="6A57C6CA" w14:textId="77777777" w:rsidR="00C12345" w:rsidRDefault="00C12345" w:rsidP="005F2A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215FD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2663F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2022-8-22</w:t>
            </w:r>
          </w:p>
        </w:tc>
      </w:tr>
      <w:tr w:rsidR="00C12345" w14:paraId="5733339E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A97AD70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7769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2A2D5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CD74E3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09E216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5B23FADE" w14:textId="77777777" w:rsidTr="005F2A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501521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77FEF" w14:textId="77777777" w:rsidR="00C12345" w:rsidRDefault="00C12345" w:rsidP="005F2A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3D1B6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0FD73" w14:textId="77777777" w:rsidR="00C12345" w:rsidRDefault="00C12345" w:rsidP="005F2A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57DF73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12345" w14:paraId="52ABE54A" w14:textId="77777777" w:rsidTr="005F2A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5C0A6A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85055" w14:textId="77777777" w:rsidR="00C12345" w:rsidRDefault="00C12345" w:rsidP="005F2A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EC630" w14:textId="77777777" w:rsidR="00C12345" w:rsidRDefault="00C12345" w:rsidP="005F2A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05FC45" w14:textId="77777777" w:rsidR="00C12345" w:rsidRPr="007C2097" w:rsidRDefault="00C12345" w:rsidP="005F2A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2345" w14:paraId="008EDD35" w14:textId="77777777" w:rsidTr="005F2A1A">
        <w:tc>
          <w:tcPr>
            <w:tcW w:w="1843" w:type="dxa"/>
          </w:tcPr>
          <w:p w14:paraId="27883C66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1D9D7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7B815B71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8F467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930C9" w14:textId="05BD6650" w:rsidR="00C12345" w:rsidRDefault="00A76041" w:rsidP="004F5FAE">
            <w:pPr>
              <w:pStyle w:val="CRCoverPage"/>
              <w:spacing w:after="0"/>
              <w:ind w:left="100"/>
              <w:rPr>
                <w:noProof/>
              </w:rPr>
            </w:pPr>
            <w:r w:rsidRPr="00A76041">
              <w:rPr>
                <w:noProof/>
              </w:rPr>
              <w:t>The current specification is not clear on the application time of the beam indication (indicated TCI state).</w:t>
            </w:r>
          </w:p>
        </w:tc>
      </w:tr>
      <w:tr w:rsidR="00C12345" w14:paraId="489AF379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E08BF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24341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22138174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B4125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F20A0" w14:textId="640D06EB" w:rsidR="00C12345" w:rsidRDefault="00A76041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A76041">
              <w:rPr>
                <w:noProof/>
              </w:rPr>
              <w:t>In section 5.1.5 of 38.214 it should be clarified that the UE applies the Indicated TCI state carried in the latest-in-time DCI for which the UE sends HARQ-ACK.</w:t>
            </w:r>
          </w:p>
        </w:tc>
      </w:tr>
      <w:tr w:rsidR="00C12345" w14:paraId="2D64DBEC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051F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36920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B33" w14:paraId="6BDC272B" w14:textId="77777777" w:rsidTr="005F2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5CAC6" w14:textId="77777777" w:rsidR="00F50B33" w:rsidRDefault="00F50B33" w:rsidP="00F50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0BFD6" w14:textId="695B5EC5" w:rsidR="00F50B33" w:rsidRDefault="00F3738E" w:rsidP="00F5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</w:t>
            </w:r>
            <w:r w:rsidR="00F146FB">
              <w:rPr>
                <w:noProof/>
              </w:rPr>
              <w:t xml:space="preserve">pecifications </w:t>
            </w:r>
            <w:r>
              <w:rPr>
                <w:noProof/>
              </w:rPr>
              <w:t xml:space="preserve">would be </w:t>
            </w:r>
            <w:r w:rsidR="00F146FB">
              <w:rPr>
                <w:noProof/>
              </w:rPr>
              <w:t xml:space="preserve">incomplete regarding the </w:t>
            </w:r>
            <w:r w:rsidR="00A76041">
              <w:rPr>
                <w:noProof/>
              </w:rPr>
              <w:t>DCI based beam switch</w:t>
            </w:r>
            <w:r w:rsidR="00F146FB">
              <w:rPr>
                <w:noProof/>
              </w:rPr>
              <w:t xml:space="preserve"> when applied under the Rel-17 unified TCI framework.</w:t>
            </w:r>
          </w:p>
        </w:tc>
      </w:tr>
      <w:tr w:rsidR="00C12345" w14:paraId="08E161EF" w14:textId="77777777" w:rsidTr="005F2A1A">
        <w:tc>
          <w:tcPr>
            <w:tcW w:w="2694" w:type="dxa"/>
            <w:gridSpan w:val="2"/>
          </w:tcPr>
          <w:p w14:paraId="77D77FD3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4FAE60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624243C1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6C51F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5120C" w14:textId="7CBA509F" w:rsidR="00C12345" w:rsidRDefault="00AE670B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6.1.1.1</w:t>
            </w:r>
            <w:r w:rsidR="00410F69">
              <w:rPr>
                <w:lang w:val="en-US" w:eastAsia="zh-CN"/>
              </w:rPr>
              <w:t xml:space="preserve">, </w:t>
            </w:r>
            <w:r w:rsidR="00410F69">
              <w:rPr>
                <w:rFonts w:eastAsia="SimSun"/>
              </w:rPr>
              <w:t>6.1.2.3</w:t>
            </w:r>
          </w:p>
        </w:tc>
      </w:tr>
      <w:tr w:rsidR="00C12345" w14:paraId="71F6C984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E2472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90161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74237170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DC0A5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43ECC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1A158A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B92BAC" w14:textId="77777777" w:rsidR="00C12345" w:rsidRDefault="00C12345" w:rsidP="005F2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CD2579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345" w14:paraId="30B0F1BF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3D7C4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93A45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D2828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7A5E1F" w14:textId="77777777" w:rsidR="00C12345" w:rsidRDefault="00C12345" w:rsidP="005F2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9B211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0F759A3D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6EF60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F830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319C3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001CE5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12282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23DB45F8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AD4CD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909F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2D691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E31FE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DBC1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4551DBD0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002E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BAA51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</w:p>
        </w:tc>
      </w:tr>
      <w:tr w:rsidR="00C12345" w14:paraId="4BD27555" w14:textId="77777777" w:rsidTr="005F2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A9419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0859B" w14:textId="0FF88A2F" w:rsidR="00C12345" w:rsidRPr="00D85158" w:rsidRDefault="00C12345" w:rsidP="005F2A1A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C12345" w:rsidRPr="008863B9" w14:paraId="1F049124" w14:textId="77777777" w:rsidTr="005F2A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C188A" w14:textId="77777777" w:rsidR="00C12345" w:rsidRPr="008863B9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765E17" w14:textId="77777777" w:rsidR="00C12345" w:rsidRPr="008863B9" w:rsidRDefault="00C12345" w:rsidP="005F2A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345" w14:paraId="33CDEA52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0E46E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7F4FB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7DA31AE9" w14:textId="77777777" w:rsidR="00C12345" w:rsidRDefault="00C12345" w:rsidP="00C12345">
      <w:pPr>
        <w:pStyle w:val="CRCoverPage"/>
        <w:spacing w:after="0"/>
        <w:rPr>
          <w:noProof/>
          <w:sz w:val="8"/>
          <w:szCs w:val="8"/>
        </w:rPr>
      </w:pPr>
    </w:p>
    <w:p w14:paraId="2ACDBDA9" w14:textId="0B62F59E" w:rsidR="001E41F3" w:rsidRDefault="001E41F3">
      <w:pPr>
        <w:rPr>
          <w:noProof/>
        </w:rPr>
      </w:pPr>
    </w:p>
    <w:p w14:paraId="6E755822" w14:textId="26C2F0DC" w:rsidR="00A76041" w:rsidRDefault="00A76041">
      <w:pPr>
        <w:rPr>
          <w:noProof/>
        </w:rPr>
      </w:pPr>
    </w:p>
    <w:p w14:paraId="1F9EFFF7" w14:textId="31CE6A9E" w:rsidR="00A76041" w:rsidRDefault="00A76041">
      <w:pPr>
        <w:rPr>
          <w:noProof/>
        </w:rPr>
      </w:pPr>
    </w:p>
    <w:p w14:paraId="56DCF89A" w14:textId="763A178A" w:rsidR="00A76041" w:rsidRDefault="00A76041">
      <w:pPr>
        <w:rPr>
          <w:noProof/>
        </w:rPr>
      </w:pPr>
    </w:p>
    <w:p w14:paraId="2DA6030B" w14:textId="54CF84DA" w:rsidR="00A76041" w:rsidRDefault="00A76041">
      <w:pPr>
        <w:rPr>
          <w:noProof/>
        </w:rPr>
      </w:pPr>
    </w:p>
    <w:p w14:paraId="38288074" w14:textId="04D4B324" w:rsidR="00A76041" w:rsidRDefault="00A76041">
      <w:pPr>
        <w:rPr>
          <w:noProof/>
        </w:rPr>
      </w:pPr>
    </w:p>
    <w:p w14:paraId="6EE92D1D" w14:textId="77777777" w:rsidR="00A76041" w:rsidRDefault="00A76041">
      <w:pPr>
        <w:rPr>
          <w:noProof/>
        </w:rPr>
      </w:pPr>
    </w:p>
    <w:p w14:paraId="0F3AB59A" w14:textId="77777777" w:rsidR="006C355E" w:rsidRDefault="006C355E">
      <w:pPr>
        <w:rPr>
          <w:noProof/>
        </w:rPr>
      </w:pPr>
    </w:p>
    <w:p w14:paraId="5A559EF9" w14:textId="41137725" w:rsidR="006C355E" w:rsidRDefault="006C355E" w:rsidP="006C355E">
      <w:pPr>
        <w:jc w:val="center"/>
        <w:rPr>
          <w:b/>
          <w:bCs/>
          <w:color w:val="FF0000"/>
          <w:lang w:eastAsia="zh-CN"/>
        </w:rPr>
      </w:pPr>
      <w:r w:rsidRPr="00405731">
        <w:rPr>
          <w:b/>
          <w:bCs/>
          <w:color w:val="FF0000"/>
          <w:lang w:eastAsia="zh-CN"/>
        </w:rPr>
        <w:lastRenderedPageBreak/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22CEA0CF" w14:textId="77777777" w:rsidR="00A76041" w:rsidRDefault="00A76041" w:rsidP="006C355E">
      <w:pPr>
        <w:jc w:val="center"/>
        <w:rPr>
          <w:noProof/>
        </w:rPr>
      </w:pPr>
    </w:p>
    <w:p w14:paraId="600B68B0" w14:textId="572756A0" w:rsidR="00A76041" w:rsidRPr="0048482F" w:rsidRDefault="00A76041" w:rsidP="00A76041">
      <w:pPr>
        <w:pStyle w:val="Heading3"/>
        <w:rPr>
          <w:color w:val="000000"/>
        </w:rPr>
      </w:pPr>
      <w:bookmarkStart w:id="1" w:name="_Toc11352096"/>
      <w:bookmarkStart w:id="2" w:name="_Toc20317986"/>
      <w:bookmarkStart w:id="3" w:name="_Toc27299884"/>
      <w:bookmarkStart w:id="4" w:name="_Toc29673149"/>
      <w:bookmarkStart w:id="5" w:name="_Toc29673290"/>
      <w:bookmarkStart w:id="6" w:name="_Toc29674283"/>
      <w:bookmarkStart w:id="7" w:name="_Toc36645513"/>
      <w:bookmarkStart w:id="8" w:name="_Toc45810558"/>
      <w:bookmarkStart w:id="9" w:name="_Toc91695425"/>
      <w:bookmarkStart w:id="10" w:name="_Toc106629453"/>
      <w:r w:rsidRPr="0048482F">
        <w:rPr>
          <w:color w:val="000000"/>
        </w:rPr>
        <w:t>5.1.5</w:t>
      </w:r>
      <w:r w:rsidRPr="0048482F">
        <w:rPr>
          <w:color w:val="000000"/>
        </w:rPr>
        <w:tab/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0BC1F4D" w14:textId="77777777" w:rsidR="00A76041" w:rsidRPr="00015FDB" w:rsidRDefault="00A76041" w:rsidP="00A76041">
      <w:pPr>
        <w:rPr>
          <w:rFonts w:eastAsia="SimSun"/>
          <w:color w:val="000000"/>
          <w:lang w:eastAsia="zh-CN"/>
        </w:rPr>
      </w:pPr>
      <w:r w:rsidRPr="00015FDB">
        <w:rPr>
          <w:rFonts w:eastAsia="SimSun"/>
          <w:color w:val="000000"/>
          <w:lang w:eastAsia="zh-CN"/>
        </w:rPr>
        <w:t>…</w:t>
      </w:r>
    </w:p>
    <w:p w14:paraId="3C098E03" w14:textId="2A509A3F" w:rsidR="00A76041" w:rsidRDefault="00A76041" w:rsidP="00A76041">
      <w:pPr>
        <w:rPr>
          <w:rFonts w:eastAsia="SimSun"/>
        </w:rPr>
      </w:pPr>
      <w:r w:rsidRPr="00015FDB">
        <w:rPr>
          <w:rFonts w:eastAsia="SimSun"/>
          <w:color w:val="000000"/>
          <w:lang w:eastAsia="zh-CN"/>
        </w:rPr>
        <w:t xml:space="preserve">When the </w:t>
      </w:r>
      <w:r w:rsidRPr="00015FDB">
        <w:rPr>
          <w:rFonts w:eastAsia="SimSun" w:hint="eastAsia"/>
          <w:lang w:eastAsia="zh-CN"/>
        </w:rPr>
        <w:t xml:space="preserve">UE would transmit </w:t>
      </w:r>
      <w:r w:rsidRPr="00AC0DF0">
        <w:rPr>
          <w:rFonts w:eastAsia="SimSun"/>
          <w:lang w:eastAsia="zh-CN"/>
        </w:rPr>
        <w:t xml:space="preserve">the last symbol of </w:t>
      </w:r>
      <w:r w:rsidRPr="00015FDB">
        <w:rPr>
          <w:rFonts w:eastAsia="SimSun" w:hint="eastAsia"/>
          <w:lang w:eastAsia="zh-CN"/>
        </w:rPr>
        <w:t>a PUCCH with</w:t>
      </w:r>
      <w:r w:rsidRPr="00015FDB">
        <w:rPr>
          <w:rFonts w:eastAsia="SimSun"/>
          <w:color w:val="000000"/>
          <w:lang w:eastAsia="zh-CN"/>
        </w:rPr>
        <w:t xml:space="preserve"> HARQ-ACK </w:t>
      </w:r>
      <w:r w:rsidRPr="00015FDB">
        <w:rPr>
          <w:rFonts w:eastAsia="SimSun" w:hint="eastAsia"/>
          <w:lang w:eastAsia="zh-CN"/>
        </w:rPr>
        <w:t xml:space="preserve">information </w:t>
      </w:r>
      <w:r w:rsidRPr="00015FDB">
        <w:rPr>
          <w:rFonts w:eastAsia="SimSun"/>
          <w:color w:val="000000"/>
          <w:lang w:eastAsia="zh-CN"/>
        </w:rPr>
        <w:t xml:space="preserve">corresponding to the </w:t>
      </w:r>
      <w:r w:rsidRPr="00FE468D">
        <w:rPr>
          <w:rFonts w:eastAsia="SimSun"/>
          <w:color w:val="FF0000"/>
          <w:u w:val="single"/>
          <w:lang w:eastAsia="zh-CN"/>
        </w:rPr>
        <w:t>latest in time</w:t>
      </w:r>
      <w:r w:rsidRPr="00015FDB">
        <w:rPr>
          <w:rFonts w:eastAsia="SimSun"/>
          <w:color w:val="000000"/>
          <w:lang w:eastAsia="zh-CN"/>
        </w:rPr>
        <w:t xml:space="preserve"> DCI carrying the TCI</w:t>
      </w:r>
      <w:r w:rsidRPr="00AC0DF0">
        <w:rPr>
          <w:rFonts w:eastAsia="SimSun"/>
          <w:color w:val="000000"/>
          <w:lang w:eastAsia="zh-CN"/>
        </w:rPr>
        <w:t xml:space="preserve"> </w:t>
      </w:r>
      <w:r w:rsidRPr="00015FDB">
        <w:rPr>
          <w:rFonts w:eastAsia="SimSun"/>
          <w:color w:val="000000"/>
          <w:lang w:eastAsia="zh-CN"/>
        </w:rPr>
        <w:t>State indication</w:t>
      </w:r>
      <w:r w:rsidRPr="00AC0DF0">
        <w:rPr>
          <w:rFonts w:eastAsia="SimSun"/>
          <w:color w:val="000000"/>
          <w:lang w:eastAsia="zh-CN"/>
        </w:rPr>
        <w:t xml:space="preserve"> </w:t>
      </w:r>
      <w:r w:rsidRPr="00AC0DF0">
        <w:rPr>
          <w:rFonts w:eastAsia="SimSun"/>
          <w:color w:val="000000"/>
          <w:shd w:val="clear" w:color="auto" w:fill="FFFFFF"/>
        </w:rPr>
        <w:t xml:space="preserve">and without DL assignment, or corresponding to the PDSCH scheduling by the DCI carrying the </w:t>
      </w:r>
      <w:r w:rsidRPr="00015FDB">
        <w:rPr>
          <w:rFonts w:eastAsia="SimSun"/>
          <w:color w:val="000000"/>
          <w:lang w:eastAsia="zh-CN"/>
        </w:rPr>
        <w:t>TCI</w:t>
      </w:r>
      <w:r w:rsidRPr="00AC0DF0">
        <w:rPr>
          <w:rFonts w:eastAsia="SimSun"/>
          <w:color w:val="000000"/>
          <w:lang w:eastAsia="zh-CN"/>
        </w:rPr>
        <w:t xml:space="preserve"> </w:t>
      </w:r>
      <w:r w:rsidRPr="00015FDB">
        <w:rPr>
          <w:rFonts w:eastAsia="SimSun"/>
          <w:color w:val="000000"/>
          <w:lang w:eastAsia="zh-CN"/>
        </w:rPr>
        <w:t>State</w:t>
      </w:r>
      <w:r w:rsidRPr="00AC0DF0">
        <w:rPr>
          <w:rFonts w:eastAsia="SimSun"/>
          <w:color w:val="000000"/>
          <w:shd w:val="clear" w:color="auto" w:fill="FFFFFF"/>
        </w:rPr>
        <w:t xml:space="preserve"> indication, </w:t>
      </w:r>
      <w:r w:rsidRPr="00015FDB">
        <w:rPr>
          <w:rFonts w:eastAsia="SimSun"/>
          <w:color w:val="000000"/>
          <w:lang w:eastAsia="zh-CN"/>
        </w:rPr>
        <w:t>and</w:t>
      </w:r>
      <w:r w:rsidRPr="00AC0DF0">
        <w:rPr>
          <w:rFonts w:eastAsia="SimSun"/>
          <w:color w:val="000000"/>
          <w:lang w:eastAsia="zh-CN"/>
        </w:rPr>
        <w:t xml:space="preserve"> if</w:t>
      </w:r>
      <w:r w:rsidRPr="00015FDB">
        <w:rPr>
          <w:rFonts w:eastAsia="SimSun"/>
          <w:color w:val="000000"/>
          <w:lang w:eastAsia="zh-CN"/>
        </w:rPr>
        <w:t xml:space="preserve"> the </w:t>
      </w:r>
      <w:r w:rsidRPr="00015FDB">
        <w:rPr>
          <w:rFonts w:eastAsia="SimSun"/>
          <w:color w:val="000000"/>
        </w:rPr>
        <w:t xml:space="preserve">indicated </w:t>
      </w:r>
      <w:r w:rsidRPr="00015FDB">
        <w:rPr>
          <w:rFonts w:eastAsia="SimSun"/>
          <w:color w:val="000000"/>
          <w:lang w:eastAsia="zh-CN"/>
        </w:rPr>
        <w:t>TCI</w:t>
      </w:r>
      <w:r w:rsidRPr="00AC0DF0">
        <w:rPr>
          <w:rFonts w:eastAsia="SimSun"/>
          <w:color w:val="000000"/>
          <w:lang w:eastAsia="zh-CN"/>
        </w:rPr>
        <w:t xml:space="preserve"> </w:t>
      </w:r>
      <w:r w:rsidRPr="00015FDB">
        <w:rPr>
          <w:rFonts w:eastAsia="SimSun"/>
          <w:color w:val="000000"/>
          <w:lang w:eastAsia="zh-CN"/>
        </w:rPr>
        <w:t xml:space="preserve">State is different </w:t>
      </w:r>
      <w:r w:rsidRPr="00015FDB">
        <w:rPr>
          <w:rFonts w:eastAsia="SimSun"/>
          <w:color w:val="000000"/>
        </w:rPr>
        <w:t xml:space="preserve">from </w:t>
      </w:r>
      <w:r w:rsidRPr="00015FDB">
        <w:rPr>
          <w:rFonts w:eastAsia="SimSun"/>
          <w:color w:val="000000"/>
          <w:lang w:eastAsia="zh-CN"/>
        </w:rPr>
        <w:t>the previously indicated one, the indicated</w:t>
      </w:r>
      <w:r w:rsidRPr="00015FDB">
        <w:rPr>
          <w:rFonts w:eastAsia="SimSun"/>
          <w:i/>
          <w:color w:val="000000"/>
          <w:lang w:eastAsia="zh-CN"/>
        </w:rPr>
        <w:t xml:space="preserve"> </w:t>
      </w:r>
      <w:proofErr w:type="spellStart"/>
      <w:r w:rsidRPr="00AC0DF0">
        <w:rPr>
          <w:rFonts w:eastAsia="SimSun"/>
          <w:i/>
          <w:iCs/>
          <w:color w:val="000000"/>
        </w:rPr>
        <w:t>DLorJointTCIState</w:t>
      </w:r>
      <w:proofErr w:type="spellEnd"/>
      <w:r w:rsidRPr="00AC0DF0">
        <w:rPr>
          <w:rFonts w:eastAsia="SimSun"/>
          <w:i/>
          <w:iCs/>
          <w:color w:val="000000"/>
        </w:rPr>
        <w:t xml:space="preserve"> </w:t>
      </w:r>
      <w:r w:rsidRPr="00AC0DF0">
        <w:rPr>
          <w:rFonts w:eastAsia="SimSun"/>
          <w:color w:val="000000"/>
        </w:rPr>
        <w:t>or</w:t>
      </w:r>
      <w:r w:rsidRPr="00AC0DF0">
        <w:rPr>
          <w:rFonts w:eastAsia="SimSun"/>
          <w:i/>
          <w:iCs/>
          <w:color w:val="000000"/>
        </w:rPr>
        <w:t xml:space="preserve"> UL-</w:t>
      </w:r>
      <w:proofErr w:type="spellStart"/>
      <w:r w:rsidRPr="00AC0DF0">
        <w:rPr>
          <w:rFonts w:eastAsia="SimSun"/>
          <w:i/>
          <w:iCs/>
          <w:color w:val="000000"/>
        </w:rPr>
        <w:t>TCIstate</w:t>
      </w:r>
      <w:proofErr w:type="spellEnd"/>
      <w:r w:rsidRPr="00AC0DF0">
        <w:rPr>
          <w:rFonts w:eastAsia="SimSun"/>
          <w:i/>
          <w:iCs/>
          <w:color w:val="000000"/>
        </w:rPr>
        <w:t xml:space="preserve"> </w:t>
      </w:r>
      <w:r w:rsidRPr="00015FDB">
        <w:rPr>
          <w:rFonts w:eastAsia="SimSun"/>
          <w:color w:val="000000"/>
          <w:lang w:eastAsia="zh-CN"/>
        </w:rPr>
        <w:t xml:space="preserve">should be applied starting from the first slot that is </w:t>
      </w:r>
      <w:r w:rsidRPr="00AC0DF0">
        <w:rPr>
          <w:rFonts w:eastAsia="SimSun"/>
          <w:color w:val="000000"/>
          <w:lang w:eastAsia="zh-CN"/>
        </w:rPr>
        <w:t xml:space="preserve">at least </w:t>
      </w:r>
      <m:oMath>
        <m:r>
          <m:rPr>
            <m:sty m:val="p"/>
          </m:rPr>
          <w:rPr>
            <w:rFonts w:ascii="Cambria Math" w:eastAsia="SimSun" w:hAnsi="Cambria Math"/>
          </w:rPr>
          <m:t>BeamAppTime_r17</m:t>
        </m:r>
      </m:oMath>
      <w:r w:rsidRPr="00015FDB">
        <w:rPr>
          <w:rFonts w:eastAsia="SimSun"/>
        </w:rPr>
        <w:t xml:space="preserve"> symbols</w:t>
      </w:r>
      <w:r w:rsidRPr="00AC0DF0">
        <w:rPr>
          <w:rFonts w:eastAsia="SimSun"/>
        </w:rPr>
        <w:t xml:space="preserve"> after the last symbol of the PUC</w:t>
      </w:r>
      <w:r w:rsidRPr="00AC0DF0">
        <w:rPr>
          <w:rFonts w:eastAsia="SimSun"/>
          <w:color w:val="000000"/>
        </w:rPr>
        <w:t>CH</w:t>
      </w:r>
      <w:r w:rsidRPr="00015FDB">
        <w:rPr>
          <w:rFonts w:eastAsia="SimSun"/>
          <w:color w:val="000000"/>
        </w:rPr>
        <w:t>. T</w:t>
      </w:r>
      <w:r w:rsidRPr="00AC0DF0">
        <w:rPr>
          <w:rFonts w:eastAsia="SimSun"/>
          <w:color w:val="000000"/>
        </w:rPr>
        <w:t xml:space="preserve">he first slot and the </w:t>
      </w:r>
      <m:oMath>
        <m:r>
          <m:rPr>
            <m:sty m:val="p"/>
          </m:rPr>
          <w:rPr>
            <w:rFonts w:ascii="Cambria Math" w:eastAsia="SimSun" w:hAnsi="Cambria Math"/>
            <w:color w:val="000000"/>
          </w:rPr>
          <m:t>Be</m:t>
        </m:r>
        <m:r>
          <m:rPr>
            <m:sty m:val="p"/>
          </m:rPr>
          <w:rPr>
            <w:rFonts w:ascii="Cambria Math" w:eastAsia="SimSun" w:hAnsi="Cambria Math"/>
          </w:rPr>
          <m:t>amAppTime_r17</m:t>
        </m:r>
      </m:oMath>
      <w:r w:rsidRPr="00AC0DF0">
        <w:rPr>
          <w:rFonts w:eastAsia="SimSun"/>
        </w:rPr>
        <w:t xml:space="preserve"> symbols are both determined on the carrier with the smallest SCS among the carrier(s) applying the beam indication</w:t>
      </w:r>
      <w:r w:rsidRPr="00015FDB">
        <w:rPr>
          <w:rFonts w:eastAsia="SimSun"/>
        </w:rPr>
        <w:t>.</w:t>
      </w:r>
    </w:p>
    <w:p w14:paraId="713A2785" w14:textId="77777777" w:rsidR="00A76041" w:rsidRPr="00015FDB" w:rsidRDefault="00A76041" w:rsidP="00A76041">
      <w:pPr>
        <w:rPr>
          <w:rFonts w:eastAsia="SimSun"/>
        </w:rPr>
      </w:pPr>
    </w:p>
    <w:p w14:paraId="6E36A6F8" w14:textId="311D3AB0" w:rsidR="00730658" w:rsidRDefault="00730658" w:rsidP="00730658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24B32D37" w14:textId="77777777" w:rsidR="001B6CD5" w:rsidRPr="001B6CD5" w:rsidRDefault="001B6CD5" w:rsidP="00730658">
      <w:pPr>
        <w:rPr>
          <w:lang w:val="x-none"/>
        </w:rPr>
      </w:pPr>
    </w:p>
    <w:bookmarkEnd w:id="10"/>
    <w:p w14:paraId="71809DE7" w14:textId="77777777" w:rsidR="00730658" w:rsidRDefault="00730658" w:rsidP="00730658"/>
    <w:sectPr w:rsidR="00730658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67173" w14:textId="77777777" w:rsidR="00BF4916" w:rsidRDefault="00BF4916">
      <w:r>
        <w:separator/>
      </w:r>
    </w:p>
  </w:endnote>
  <w:endnote w:type="continuationSeparator" w:id="0">
    <w:p w14:paraId="47E08959" w14:textId="77777777" w:rsidR="00BF4916" w:rsidRDefault="00BF4916">
      <w:r>
        <w:continuationSeparator/>
      </w:r>
    </w:p>
  </w:endnote>
  <w:endnote w:type="continuationNotice" w:id="1">
    <w:p w14:paraId="4429F382" w14:textId="77777777" w:rsidR="00BF4916" w:rsidRDefault="00BF49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EB1C8" w14:textId="77777777" w:rsidR="00BF4916" w:rsidRDefault="00BF4916">
      <w:r>
        <w:separator/>
      </w:r>
    </w:p>
  </w:footnote>
  <w:footnote w:type="continuationSeparator" w:id="0">
    <w:p w14:paraId="78FFFD99" w14:textId="77777777" w:rsidR="00BF4916" w:rsidRDefault="00BF4916">
      <w:r>
        <w:continuationSeparator/>
      </w:r>
    </w:p>
  </w:footnote>
  <w:footnote w:type="continuationNotice" w:id="1">
    <w:p w14:paraId="0D101B80" w14:textId="77777777" w:rsidR="00BF4916" w:rsidRDefault="00BF49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72E68"/>
    <w:multiLevelType w:val="hybridMultilevel"/>
    <w:tmpl w:val="3916641E"/>
    <w:lvl w:ilvl="0" w:tplc="040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CC"/>
    <w:rsid w:val="00017623"/>
    <w:rsid w:val="00020B08"/>
    <w:rsid w:val="00022E4A"/>
    <w:rsid w:val="000641CD"/>
    <w:rsid w:val="00064B13"/>
    <w:rsid w:val="0006674F"/>
    <w:rsid w:val="000A1A76"/>
    <w:rsid w:val="000A6394"/>
    <w:rsid w:val="000A6C61"/>
    <w:rsid w:val="000B7FED"/>
    <w:rsid w:val="000C038A"/>
    <w:rsid w:val="000C6598"/>
    <w:rsid w:val="000D44B3"/>
    <w:rsid w:val="000E1C3D"/>
    <w:rsid w:val="000F0A14"/>
    <w:rsid w:val="000F2FE9"/>
    <w:rsid w:val="000F54E9"/>
    <w:rsid w:val="0012238B"/>
    <w:rsid w:val="001411AE"/>
    <w:rsid w:val="00145D43"/>
    <w:rsid w:val="00192C46"/>
    <w:rsid w:val="001A08B3"/>
    <w:rsid w:val="001A7B60"/>
    <w:rsid w:val="001B0462"/>
    <w:rsid w:val="001B52F0"/>
    <w:rsid w:val="001B6CD5"/>
    <w:rsid w:val="001B7A65"/>
    <w:rsid w:val="001E1413"/>
    <w:rsid w:val="001E41F3"/>
    <w:rsid w:val="001E79AA"/>
    <w:rsid w:val="001F4C69"/>
    <w:rsid w:val="0021245C"/>
    <w:rsid w:val="0024774C"/>
    <w:rsid w:val="0026004D"/>
    <w:rsid w:val="002640DD"/>
    <w:rsid w:val="00275D12"/>
    <w:rsid w:val="00280F01"/>
    <w:rsid w:val="00281058"/>
    <w:rsid w:val="00284609"/>
    <w:rsid w:val="00284FEB"/>
    <w:rsid w:val="002860C4"/>
    <w:rsid w:val="00296E66"/>
    <w:rsid w:val="002B433D"/>
    <w:rsid w:val="002B5741"/>
    <w:rsid w:val="002D49AC"/>
    <w:rsid w:val="002E2877"/>
    <w:rsid w:val="002E472E"/>
    <w:rsid w:val="002F252C"/>
    <w:rsid w:val="00303DBB"/>
    <w:rsid w:val="00305409"/>
    <w:rsid w:val="0033054B"/>
    <w:rsid w:val="003563BA"/>
    <w:rsid w:val="003609EF"/>
    <w:rsid w:val="0036231A"/>
    <w:rsid w:val="00374DD4"/>
    <w:rsid w:val="00391AB6"/>
    <w:rsid w:val="003D10B8"/>
    <w:rsid w:val="003E1A36"/>
    <w:rsid w:val="003F1647"/>
    <w:rsid w:val="003F4A33"/>
    <w:rsid w:val="00410371"/>
    <w:rsid w:val="00410F69"/>
    <w:rsid w:val="004242F1"/>
    <w:rsid w:val="00426D7C"/>
    <w:rsid w:val="00431A1D"/>
    <w:rsid w:val="00453151"/>
    <w:rsid w:val="00467963"/>
    <w:rsid w:val="00496C5A"/>
    <w:rsid w:val="004B2142"/>
    <w:rsid w:val="004B31B8"/>
    <w:rsid w:val="004B75B7"/>
    <w:rsid w:val="004E08E4"/>
    <w:rsid w:val="004F2AB1"/>
    <w:rsid w:val="004F5EA7"/>
    <w:rsid w:val="004F5FAE"/>
    <w:rsid w:val="005141D9"/>
    <w:rsid w:val="0051580D"/>
    <w:rsid w:val="00515E42"/>
    <w:rsid w:val="00516FD2"/>
    <w:rsid w:val="00541DFA"/>
    <w:rsid w:val="00547111"/>
    <w:rsid w:val="0055019C"/>
    <w:rsid w:val="0056708F"/>
    <w:rsid w:val="00570BE9"/>
    <w:rsid w:val="00592D74"/>
    <w:rsid w:val="005B1B4A"/>
    <w:rsid w:val="005E2958"/>
    <w:rsid w:val="005E2C44"/>
    <w:rsid w:val="006018A4"/>
    <w:rsid w:val="0061641C"/>
    <w:rsid w:val="00621188"/>
    <w:rsid w:val="00624855"/>
    <w:rsid w:val="006257ED"/>
    <w:rsid w:val="00636584"/>
    <w:rsid w:val="00647527"/>
    <w:rsid w:val="00653DE4"/>
    <w:rsid w:val="00665C47"/>
    <w:rsid w:val="0066756D"/>
    <w:rsid w:val="00695808"/>
    <w:rsid w:val="00697CD8"/>
    <w:rsid w:val="006A7705"/>
    <w:rsid w:val="006B46FB"/>
    <w:rsid w:val="006B6CF2"/>
    <w:rsid w:val="006C355E"/>
    <w:rsid w:val="006D7F51"/>
    <w:rsid w:val="006E21FB"/>
    <w:rsid w:val="006E309B"/>
    <w:rsid w:val="00730658"/>
    <w:rsid w:val="00734BFD"/>
    <w:rsid w:val="00735585"/>
    <w:rsid w:val="00736B83"/>
    <w:rsid w:val="00740667"/>
    <w:rsid w:val="00746CEA"/>
    <w:rsid w:val="00753313"/>
    <w:rsid w:val="00774873"/>
    <w:rsid w:val="00792342"/>
    <w:rsid w:val="007977A8"/>
    <w:rsid w:val="007A1A42"/>
    <w:rsid w:val="007B2BB9"/>
    <w:rsid w:val="007B512A"/>
    <w:rsid w:val="007C2097"/>
    <w:rsid w:val="007D6A07"/>
    <w:rsid w:val="007D6ACC"/>
    <w:rsid w:val="007F4EFF"/>
    <w:rsid w:val="007F7259"/>
    <w:rsid w:val="007F732E"/>
    <w:rsid w:val="008040A8"/>
    <w:rsid w:val="008240B5"/>
    <w:rsid w:val="008279FA"/>
    <w:rsid w:val="00847F43"/>
    <w:rsid w:val="008626E7"/>
    <w:rsid w:val="00870A8D"/>
    <w:rsid w:val="00870EE7"/>
    <w:rsid w:val="0088568C"/>
    <w:rsid w:val="008863B9"/>
    <w:rsid w:val="00890E50"/>
    <w:rsid w:val="008A45A6"/>
    <w:rsid w:val="008C0B9B"/>
    <w:rsid w:val="008D3CCC"/>
    <w:rsid w:val="008E0555"/>
    <w:rsid w:val="008F3789"/>
    <w:rsid w:val="008F66EE"/>
    <w:rsid w:val="008F686C"/>
    <w:rsid w:val="008F6EB0"/>
    <w:rsid w:val="009148DE"/>
    <w:rsid w:val="00926254"/>
    <w:rsid w:val="0093178C"/>
    <w:rsid w:val="00941522"/>
    <w:rsid w:val="00941E30"/>
    <w:rsid w:val="009617AF"/>
    <w:rsid w:val="009655CE"/>
    <w:rsid w:val="009777D9"/>
    <w:rsid w:val="00980CDD"/>
    <w:rsid w:val="00991B88"/>
    <w:rsid w:val="00992302"/>
    <w:rsid w:val="00993F78"/>
    <w:rsid w:val="009A5753"/>
    <w:rsid w:val="009A579D"/>
    <w:rsid w:val="009B1C35"/>
    <w:rsid w:val="009C25B0"/>
    <w:rsid w:val="009D0882"/>
    <w:rsid w:val="009E3297"/>
    <w:rsid w:val="009E579A"/>
    <w:rsid w:val="009F2278"/>
    <w:rsid w:val="009F2B04"/>
    <w:rsid w:val="009F734F"/>
    <w:rsid w:val="00A246B6"/>
    <w:rsid w:val="00A37C6E"/>
    <w:rsid w:val="00A47E70"/>
    <w:rsid w:val="00A50CF0"/>
    <w:rsid w:val="00A76041"/>
    <w:rsid w:val="00A7671C"/>
    <w:rsid w:val="00AA2CBC"/>
    <w:rsid w:val="00AC5820"/>
    <w:rsid w:val="00AD1CD8"/>
    <w:rsid w:val="00AD49B2"/>
    <w:rsid w:val="00AD7037"/>
    <w:rsid w:val="00AE670B"/>
    <w:rsid w:val="00B00901"/>
    <w:rsid w:val="00B0782E"/>
    <w:rsid w:val="00B1778C"/>
    <w:rsid w:val="00B258BB"/>
    <w:rsid w:val="00B52332"/>
    <w:rsid w:val="00B6052D"/>
    <w:rsid w:val="00B61E83"/>
    <w:rsid w:val="00B67B97"/>
    <w:rsid w:val="00B67BE3"/>
    <w:rsid w:val="00B968C8"/>
    <w:rsid w:val="00BA3EC5"/>
    <w:rsid w:val="00BA51D9"/>
    <w:rsid w:val="00BB5DFC"/>
    <w:rsid w:val="00BD279D"/>
    <w:rsid w:val="00BD6BB8"/>
    <w:rsid w:val="00BE689E"/>
    <w:rsid w:val="00BF1D42"/>
    <w:rsid w:val="00BF4916"/>
    <w:rsid w:val="00C12345"/>
    <w:rsid w:val="00C25889"/>
    <w:rsid w:val="00C44905"/>
    <w:rsid w:val="00C66BA2"/>
    <w:rsid w:val="00C7205A"/>
    <w:rsid w:val="00C870F6"/>
    <w:rsid w:val="00C95985"/>
    <w:rsid w:val="00C968D6"/>
    <w:rsid w:val="00CC5026"/>
    <w:rsid w:val="00CC68D0"/>
    <w:rsid w:val="00CE6EF3"/>
    <w:rsid w:val="00D03F9A"/>
    <w:rsid w:val="00D04462"/>
    <w:rsid w:val="00D06D51"/>
    <w:rsid w:val="00D24991"/>
    <w:rsid w:val="00D40633"/>
    <w:rsid w:val="00D42112"/>
    <w:rsid w:val="00D50255"/>
    <w:rsid w:val="00D66520"/>
    <w:rsid w:val="00D712BF"/>
    <w:rsid w:val="00D84AE9"/>
    <w:rsid w:val="00D85158"/>
    <w:rsid w:val="00DB683F"/>
    <w:rsid w:val="00DE34CF"/>
    <w:rsid w:val="00DE5946"/>
    <w:rsid w:val="00E01E14"/>
    <w:rsid w:val="00E05690"/>
    <w:rsid w:val="00E13F3D"/>
    <w:rsid w:val="00E21D94"/>
    <w:rsid w:val="00E34898"/>
    <w:rsid w:val="00EB09B7"/>
    <w:rsid w:val="00EB53B8"/>
    <w:rsid w:val="00EB6838"/>
    <w:rsid w:val="00EC20F9"/>
    <w:rsid w:val="00EC3AAD"/>
    <w:rsid w:val="00ED5ED2"/>
    <w:rsid w:val="00ED7539"/>
    <w:rsid w:val="00EE7D7C"/>
    <w:rsid w:val="00EF4DC5"/>
    <w:rsid w:val="00F01405"/>
    <w:rsid w:val="00F146FB"/>
    <w:rsid w:val="00F16C9E"/>
    <w:rsid w:val="00F25D98"/>
    <w:rsid w:val="00F2774B"/>
    <w:rsid w:val="00F300FB"/>
    <w:rsid w:val="00F3738E"/>
    <w:rsid w:val="00F50B33"/>
    <w:rsid w:val="00FB6386"/>
    <w:rsid w:val="00FE005A"/>
    <w:rsid w:val="6A4D9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4F9B0210-F946-4985-A67F-C26E4CF6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qFormat/>
    <w:rsid w:val="00426D7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26D7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426D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5AIRPNAIUNRU-1830940522-16523</_dlc_DocId>
    <_dlc_DocIdUrl xmlns="71c5aaf6-e6ce-465b-b873-5148d2a4c105">
      <Url>https://nokia.sharepoint.com/sites/c5g/5gradio/_layouts/15/DocIdRedir.aspx?ID=5AIRPNAIUNRU-1830940522-16523</Url>
      <Description>5AIRPNAIUNRU-1830940522-16523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87241DF-485C-45B7-A2F5-873AD194F7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RAN1#109-e</cp:lastModifiedBy>
  <cp:revision>51</cp:revision>
  <cp:lastPrinted>1900-01-01T08:00:00Z</cp:lastPrinted>
  <dcterms:created xsi:type="dcterms:W3CDTF">2022-08-08T17:05:00Z</dcterms:created>
  <dcterms:modified xsi:type="dcterms:W3CDTF">2022-08-12T18:28:00Z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a812ce26-36ae-4b6b-996a-b1079c80fea5</vt:lpwstr>
  </property>
</Properties>
</file>