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73CE5FF4" w:rsidR="00A26C9B" w:rsidRPr="00871A0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871A0A">
        <w:rPr>
          <w:rFonts w:cs="Arial"/>
          <w:noProof w:val="0"/>
          <w:sz w:val="28"/>
          <w:szCs w:val="28"/>
          <w:lang w:val="en-US"/>
        </w:rPr>
        <w:t>1</w:t>
      </w:r>
      <w:r w:rsidR="00B47489" w:rsidRPr="00871A0A">
        <w:rPr>
          <w:rFonts w:cs="Arial" w:hint="eastAsia"/>
          <w:noProof w:val="0"/>
          <w:sz w:val="28"/>
          <w:szCs w:val="28"/>
          <w:lang w:val="en-US"/>
        </w:rPr>
        <w:t xml:space="preserve"> </w:t>
      </w:r>
      <w:r w:rsidR="00CB74B0" w:rsidRPr="00871A0A">
        <w:rPr>
          <w:rFonts w:cs="Arial"/>
          <w:noProof w:val="0"/>
          <w:sz w:val="28"/>
          <w:szCs w:val="28"/>
          <w:lang w:val="en-US"/>
        </w:rPr>
        <w:t>#</w:t>
      </w:r>
      <w:r w:rsidR="00F77258" w:rsidRPr="00871A0A">
        <w:rPr>
          <w:rFonts w:cs="Arial"/>
          <w:noProof w:val="0"/>
          <w:sz w:val="28"/>
          <w:szCs w:val="28"/>
          <w:lang w:val="en-US"/>
        </w:rPr>
        <w:t>1</w:t>
      </w:r>
      <w:r w:rsidR="002B2BEC">
        <w:rPr>
          <w:rFonts w:cs="Arial"/>
          <w:noProof w:val="0"/>
          <w:sz w:val="28"/>
          <w:szCs w:val="28"/>
          <w:lang w:val="en-US"/>
        </w:rPr>
        <w:t>10</w:t>
      </w:r>
      <w:r w:rsidRPr="00871A0A">
        <w:rPr>
          <w:rFonts w:cs="Arial"/>
          <w:noProof w:val="0"/>
          <w:sz w:val="28"/>
          <w:szCs w:val="28"/>
          <w:lang w:val="en-US"/>
        </w:rPr>
        <w:tab/>
      </w:r>
      <w:r w:rsidR="00916863" w:rsidRPr="00916863">
        <w:rPr>
          <w:rFonts w:cs="Arial"/>
          <w:noProof w:val="0"/>
          <w:sz w:val="28"/>
          <w:szCs w:val="28"/>
          <w:lang w:val="en-US"/>
        </w:rPr>
        <w:t>R1-2207450</w:t>
      </w:r>
    </w:p>
    <w:p w14:paraId="7A7325BA" w14:textId="066139E8" w:rsidR="00A26C9B" w:rsidRPr="004778E9" w:rsidRDefault="007E10FA" w:rsidP="00A26C9B">
      <w:pPr>
        <w:pStyle w:val="a3"/>
        <w:rPr>
          <w:rFonts w:asciiTheme="majorHAnsi" w:hAnsiTheme="majorHAnsi" w:cstheme="majorHAnsi"/>
          <w:bCs/>
          <w:sz w:val="28"/>
          <w:lang w:val="en-US"/>
        </w:rPr>
      </w:pPr>
      <w:r w:rsidRPr="007E10FA">
        <w:rPr>
          <w:rFonts w:asciiTheme="majorHAnsi" w:eastAsia="SimSun" w:hAnsiTheme="majorHAnsi" w:cstheme="majorHAnsi"/>
          <w:sz w:val="28"/>
          <w:szCs w:val="28"/>
          <w:lang w:val="en-US" w:eastAsia="zh-CN"/>
        </w:rPr>
        <w:t>Toulouse, FR, Auguest 22th – 26th, 2022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4CEFA6DF"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C220D">
        <w:rPr>
          <w:rFonts w:ascii="Arial" w:hAnsi="Arial" w:cs="Arial" w:hint="eastAsia"/>
          <w:b/>
          <w:sz w:val="28"/>
          <w:szCs w:val="28"/>
          <w:lang w:val="en-US"/>
        </w:rPr>
        <w:t>Unif</w:t>
      </w:r>
      <w:r w:rsidR="009C220D">
        <w:rPr>
          <w:rFonts w:ascii="Arial" w:hAnsi="Arial" w:cs="Arial"/>
          <w:b/>
          <w:sz w:val="28"/>
          <w:szCs w:val="28"/>
          <w:lang w:val="en-US"/>
        </w:rPr>
        <w:t>ied TCI framework extension for multi-TRP</w:t>
      </w:r>
    </w:p>
    <w:p w14:paraId="26DC8AEB" w14:textId="07477854"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9.1.1.</w:t>
      </w:r>
      <w:r w:rsidR="009C220D">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05C9EE3E" w14:textId="2482B4CB" w:rsidR="00A5693A" w:rsidRPr="00A10F89" w:rsidRDefault="00EE720D" w:rsidP="002E5009">
      <w:pPr>
        <w:pStyle w:val="Style1"/>
        <w:numPr>
          <w:ilvl w:val="0"/>
          <w:numId w:val="26"/>
        </w:numPr>
        <w:snapToGrid w:val="0"/>
        <w:spacing w:line="240" w:lineRule="auto"/>
        <w:contextualSpacing w:val="0"/>
        <w:rPr>
          <w:rFonts w:eastAsia="ＭＳ ゴシック"/>
          <w:sz w:val="24"/>
          <w:lang w:val="en-GB" w:eastAsia="ja-JP"/>
        </w:rPr>
      </w:pPr>
      <w:r>
        <w:rPr>
          <w:bCs/>
          <w:sz w:val="24"/>
          <w:szCs w:val="24"/>
        </w:rPr>
        <w:t>E</w:t>
      </w:r>
      <w:r w:rsidR="00A5693A" w:rsidRPr="00BE27BB">
        <w:rPr>
          <w:bCs/>
          <w:sz w:val="24"/>
          <w:szCs w:val="24"/>
        </w:rPr>
        <w:t>xtension of Rel-17 Unified TCI framework for indication of multiple DL and UL TCI states focusing on multi-TRP use case, using Rel-17 unified TCI framework.</w:t>
      </w:r>
    </w:p>
    <w:p w14:paraId="455E962E" w14:textId="55F50900" w:rsidR="00A10F89" w:rsidRPr="00A10F89" w:rsidRDefault="00A10F89" w:rsidP="002E5009">
      <w:pPr>
        <w:pStyle w:val="Style1"/>
        <w:numPr>
          <w:ilvl w:val="0"/>
          <w:numId w:val="26"/>
        </w:numPr>
        <w:snapToGrid w:val="0"/>
        <w:spacing w:line="240" w:lineRule="auto"/>
        <w:contextualSpacing w:val="0"/>
        <w:rPr>
          <w:rFonts w:eastAsia="ＭＳ ゴシック"/>
          <w:sz w:val="24"/>
          <w:lang w:val="en-GB" w:eastAsia="ja-JP"/>
        </w:rPr>
      </w:pPr>
      <w:r w:rsidRPr="00A10F89">
        <w:rPr>
          <w:rFonts w:eastAsia="ＭＳ ゴシック"/>
          <w:bCs/>
          <w:sz w:val="24"/>
          <w:lang w:val="en-GB" w:eastAsia="ja-JP"/>
        </w:rPr>
        <w:t>the following items to facilitate simultaneous multi-panel UL transmission for higher UL throughput/reliability, focusing on FR2 and multi-TRP, assuming up to 2 TRPs and up to 2 panels, targeting CPE/FWA/vehicle/industrial devices (if applicable)</w:t>
      </w:r>
    </w:p>
    <w:p w14:paraId="40BD5620" w14:textId="77777777" w:rsidR="00A10F89" w:rsidRPr="00A10F89" w:rsidRDefault="00A10F89" w:rsidP="00A10F89">
      <w:pPr>
        <w:pStyle w:val="Style1"/>
        <w:numPr>
          <w:ilvl w:val="1"/>
          <w:numId w:val="26"/>
        </w:numPr>
        <w:snapToGrid w:val="0"/>
        <w:spacing w:line="240" w:lineRule="auto"/>
        <w:rPr>
          <w:rFonts w:eastAsia="ＭＳ ゴシック"/>
          <w:bCs/>
          <w:sz w:val="24"/>
          <w:lang w:val="en-GB" w:eastAsia="ja-JP"/>
        </w:rPr>
      </w:pPr>
      <w:r w:rsidRPr="00A10F89">
        <w:rPr>
          <w:rFonts w:eastAsia="ＭＳ ゴシック"/>
          <w:bCs/>
          <w:sz w:val="24"/>
          <w:lang w:val="en-GB" w:eastAsia="ja-JP"/>
        </w:rPr>
        <w:t>UL beam indication for PUCCH/PUSCH, where unified TCI framework extension in objective 2 is assumed, considering single DCI and multi-DCI based multi-TRP operation</w:t>
      </w:r>
    </w:p>
    <w:p w14:paraId="3A9DE197" w14:textId="77777777" w:rsidR="00A10F89" w:rsidRPr="00A10F89" w:rsidRDefault="00A10F89" w:rsidP="00A10F89">
      <w:pPr>
        <w:pStyle w:val="Style1"/>
        <w:numPr>
          <w:ilvl w:val="2"/>
          <w:numId w:val="26"/>
        </w:numPr>
        <w:snapToGrid w:val="0"/>
        <w:spacing w:line="240" w:lineRule="auto"/>
        <w:rPr>
          <w:rFonts w:eastAsia="ＭＳ ゴシック"/>
          <w:bCs/>
          <w:sz w:val="24"/>
          <w:lang w:val="en-GB" w:eastAsia="ja-JP"/>
        </w:rPr>
      </w:pPr>
      <w:r w:rsidRPr="00A10F89">
        <w:rPr>
          <w:rFonts w:eastAsia="ＭＳ ゴシック"/>
          <w:bCs/>
          <w:sz w:val="24"/>
          <w:lang w:val="en-GB" w:eastAsia="ja-JP"/>
        </w:rPr>
        <w:t>For the case of multi-DCI based multi-TRP operation, only PUSCH+PUSCH, or PUCCH+PUCCH is transmitted across two panels in a same CC.</w:t>
      </w:r>
    </w:p>
    <w:p w14:paraId="346721EA" w14:textId="3BFC4D9A" w:rsidR="00A10F89" w:rsidRPr="00A27238" w:rsidRDefault="00A10F89" w:rsidP="00A27238">
      <w:pPr>
        <w:pStyle w:val="aff5"/>
        <w:numPr>
          <w:ilvl w:val="0"/>
          <w:numId w:val="26"/>
        </w:numPr>
        <w:ind w:leftChars="0"/>
      </w:pPr>
      <w:r w:rsidRPr="00A10F89">
        <w:t>Power control for UL single DCI for multi-TRP operation where unified TCI framework extension in objective 2 is assumed.</w:t>
      </w:r>
    </w:p>
    <w:p w14:paraId="343E489E" w14:textId="2EC5798C" w:rsidR="00F412E3" w:rsidRDefault="002C2DE4">
      <w:pPr>
        <w:pStyle w:val="10"/>
        <w:spacing w:after="180"/>
      </w:pPr>
      <w:r>
        <w:t>Discussions</w:t>
      </w:r>
    </w:p>
    <w:p w14:paraId="4AD84D27" w14:textId="7424D4D5" w:rsidR="009441F4" w:rsidRDefault="009441F4" w:rsidP="009441F4">
      <w:r>
        <w:rPr>
          <w:rFonts w:hint="eastAsia"/>
        </w:rPr>
        <w:t>A</w:t>
      </w:r>
      <w:r>
        <w:t>t RAN1#109e meeting, the following agreements were made in AI 9.1.</w:t>
      </w:r>
      <w:r w:rsidR="007E10FA">
        <w:t>1</w:t>
      </w:r>
      <w:r>
        <w:t>.</w:t>
      </w:r>
      <w:r w:rsidR="003916E3">
        <w:t>1</w:t>
      </w:r>
      <w:r>
        <w:t xml:space="preserve"> for </w:t>
      </w:r>
      <w:r w:rsidR="003916E3">
        <w:t>unified TCI framework extension</w:t>
      </w:r>
      <w:r w:rsidR="00B17ED7">
        <w:t xml:space="preserve"> for multi-</w:t>
      </w:r>
      <w:r w:rsidR="00386664">
        <w:t>TRP</w:t>
      </w:r>
      <w:r w:rsidR="00B17ED7">
        <w:t xml:space="preserve"> [2].</w:t>
      </w:r>
    </w:p>
    <w:tbl>
      <w:tblPr>
        <w:tblStyle w:val="af0"/>
        <w:tblW w:w="0" w:type="auto"/>
        <w:tblLook w:val="04A0" w:firstRow="1" w:lastRow="0" w:firstColumn="1" w:lastColumn="0" w:noHBand="0" w:noVBand="1"/>
      </w:tblPr>
      <w:tblGrid>
        <w:gridCol w:w="9954"/>
      </w:tblGrid>
      <w:tr w:rsidR="0085289E" w14:paraId="46D5403C" w14:textId="77777777" w:rsidTr="0085289E">
        <w:tc>
          <w:tcPr>
            <w:tcW w:w="9954" w:type="dxa"/>
          </w:tcPr>
          <w:p w14:paraId="266972FD" w14:textId="77777777" w:rsidR="003916E3" w:rsidRDefault="003916E3" w:rsidP="003916E3">
            <w:pPr>
              <w:rPr>
                <w:rStyle w:val="af5"/>
                <w:rFonts w:eastAsia="PMingLiU" w:cs="Times"/>
                <w:highlight w:val="green"/>
                <w:lang w:eastAsia="zh-TW"/>
              </w:rPr>
            </w:pPr>
            <w:r>
              <w:rPr>
                <w:rStyle w:val="af5"/>
                <w:rFonts w:cs="Times"/>
                <w:highlight w:val="green"/>
                <w:lang w:eastAsia="zh-TW"/>
              </w:rPr>
              <w:t>Agreement</w:t>
            </w:r>
          </w:p>
          <w:p w14:paraId="366D1F97" w14:textId="77777777" w:rsidR="003916E3" w:rsidRDefault="003916E3" w:rsidP="003916E3">
            <w:pPr>
              <w:pStyle w:val="aff5"/>
              <w:ind w:leftChars="0" w:left="0"/>
              <w:contextualSpacing/>
              <w:rPr>
                <w:rFonts w:eastAsia="Batang"/>
                <w:lang w:eastAsia="x-none"/>
              </w:rPr>
            </w:pPr>
            <w:r>
              <w:rPr>
                <w:rFonts w:cs="Times"/>
              </w:rPr>
              <w:t>On unified TCI framework extension, consider all the intra and inter-cell MTRP schemes specified in Rel-16 and Rel-17</w:t>
            </w:r>
          </w:p>
          <w:p w14:paraId="24980B4A" w14:textId="12116710" w:rsidR="003916E3" w:rsidRPr="003916E3" w:rsidRDefault="003916E3" w:rsidP="003916E3">
            <w:pPr>
              <w:numPr>
                <w:ilvl w:val="0"/>
                <w:numId w:val="41"/>
              </w:numPr>
              <w:snapToGrid/>
              <w:spacing w:after="0" w:afterAutospacing="0"/>
              <w:rPr>
                <w:rFonts w:eastAsia="Times New Roman" w:cs="Times"/>
              </w:rPr>
            </w:pPr>
            <w:r>
              <w:rPr>
                <w:rFonts w:eastAsia="Times New Roman" w:cs="Times"/>
              </w:rPr>
              <w:t xml:space="preserve">Consider, if STxMP is supported, Rel-18 MTRP scheme(s) with STxMP </w:t>
            </w:r>
          </w:p>
          <w:p w14:paraId="52943DB3" w14:textId="77777777" w:rsidR="005D5DBA" w:rsidRDefault="005D5DBA" w:rsidP="005D5DBA">
            <w:pPr>
              <w:rPr>
                <w:rStyle w:val="af5"/>
                <w:rFonts w:eastAsia="PMingLiU" w:cs="Times"/>
                <w:highlight w:val="green"/>
                <w:lang w:eastAsia="zh-TW"/>
              </w:rPr>
            </w:pPr>
            <w:r>
              <w:rPr>
                <w:rStyle w:val="af5"/>
                <w:rFonts w:cs="Times"/>
                <w:highlight w:val="green"/>
                <w:lang w:eastAsia="zh-TW"/>
              </w:rPr>
              <w:t>Agreement</w:t>
            </w:r>
          </w:p>
          <w:p w14:paraId="1C0FDD83" w14:textId="77777777" w:rsidR="005D5DBA" w:rsidRDefault="005D5DBA" w:rsidP="005D5DBA">
            <w:pPr>
              <w:ind w:firstLine="2"/>
              <w:rPr>
                <w:rFonts w:eastAsia="Batang"/>
                <w:lang w:eastAsia="ko-KR"/>
              </w:rPr>
            </w:pPr>
            <w:r>
              <w:rPr>
                <w:rFonts w:cs="Times"/>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w:t>
            </w:r>
            <w:r>
              <w:rPr>
                <w:rFonts w:cs="Times"/>
                <w:lang w:eastAsia="zh-TW"/>
              </w:rPr>
              <w:lastRenderedPageBreak/>
              <w:t>(including P0, alpha for PUSCH , and closed loop index) and a PL-RS, the UE should apply the UL PC parameter setting and the PL-RS for the PUSCH /PUCCH transmission occasion.</w:t>
            </w:r>
          </w:p>
          <w:p w14:paraId="27B1AA21" w14:textId="77777777" w:rsidR="005D5DBA" w:rsidRDefault="005D5DBA" w:rsidP="005D5DBA">
            <w:pPr>
              <w:numPr>
                <w:ilvl w:val="0"/>
                <w:numId w:val="46"/>
              </w:numPr>
              <w:snapToGrid/>
              <w:spacing w:after="0" w:afterAutospacing="0"/>
              <w:rPr>
                <w:rFonts w:eastAsia="Times New Roman" w:hAnsi="Times" w:cs="Times"/>
                <w:lang w:eastAsia="en-US"/>
              </w:rPr>
            </w:pPr>
            <w:r>
              <w:rPr>
                <w:rFonts w:eastAsia="Times New Roman" w:cs="Times"/>
              </w:rPr>
              <w:t>FFS: How to extend to other Rel-18 MTRP scheme(s) with STxMP, if supported</w:t>
            </w:r>
            <w:r>
              <w:rPr>
                <w:rFonts w:eastAsia="Times New Roman"/>
              </w:rPr>
              <w:t> </w:t>
            </w:r>
          </w:p>
          <w:p w14:paraId="65D88F06" w14:textId="77777777" w:rsidR="005D5DBA" w:rsidRDefault="005D5DBA" w:rsidP="005D5DBA">
            <w:pPr>
              <w:numPr>
                <w:ilvl w:val="0"/>
                <w:numId w:val="46"/>
              </w:numPr>
              <w:snapToGrid/>
              <w:spacing w:after="0" w:afterAutospacing="0"/>
              <w:rPr>
                <w:rFonts w:eastAsia="Times New Roman" w:cs="Times"/>
              </w:rPr>
            </w:pPr>
            <w:r>
              <w:rPr>
                <w:rFonts w:eastAsia="Times New Roman" w:cs="Times"/>
              </w:rPr>
              <w:t>FFS: UL PC enhancement for CB and non-CB SRS in above case</w:t>
            </w:r>
          </w:p>
          <w:p w14:paraId="3FF3CD9E" w14:textId="77777777" w:rsidR="005D5DBA" w:rsidRDefault="005D5DBA" w:rsidP="005D5DBA">
            <w:pPr>
              <w:rPr>
                <w:rFonts w:eastAsia="Batang" w:cs="Times"/>
                <w:lang w:eastAsia="zh-TW"/>
              </w:rPr>
            </w:pPr>
            <w:r>
              <w:rPr>
                <w:rFonts w:cs="Times"/>
                <w:lang w:eastAsia="zh-TW"/>
              </w:rPr>
              <w:t xml:space="preserve">FFS: The applied UL PC parameter setting if one or both indicated joint or UL TCI state(s) is not associated with an UL PC parameter setting (including P0, alpha for PUSCH, and closed loop index) for PUCCH/PUSCH </w:t>
            </w:r>
          </w:p>
          <w:p w14:paraId="0CB6A3FD" w14:textId="77777777" w:rsidR="005D5DBA" w:rsidRDefault="005D5DBA" w:rsidP="005D5DBA">
            <w:pPr>
              <w:rPr>
                <w:rStyle w:val="af5"/>
                <w:rFonts w:ascii="Times" w:eastAsia="PMingLiU" w:hAnsi="Times" w:cs="Times"/>
                <w:highlight w:val="green"/>
                <w:lang w:eastAsia="zh-TW"/>
              </w:rPr>
            </w:pPr>
            <w:r>
              <w:rPr>
                <w:rStyle w:val="af5"/>
                <w:rFonts w:cs="Times"/>
                <w:highlight w:val="green"/>
                <w:lang w:eastAsia="zh-TW"/>
              </w:rPr>
              <w:t>Agreement</w:t>
            </w:r>
          </w:p>
          <w:p w14:paraId="55BDDAAE" w14:textId="77777777" w:rsidR="005D5DBA" w:rsidRDefault="005D5DBA" w:rsidP="005D5DBA">
            <w:pPr>
              <w:ind w:hanging="2"/>
              <w:rPr>
                <w:szCs w:val="24"/>
              </w:rPr>
            </w:pPr>
            <w:r>
              <w:rPr>
                <w:rFonts w:cs="Times"/>
                <w:lang w:eastAsia="zh-TW"/>
              </w:rPr>
              <w:t>On unified TCI framework extension</w:t>
            </w:r>
            <w:r>
              <w:rPr>
                <w:rStyle w:val="apple-converted-space"/>
                <w:rFonts w:cs="Times"/>
                <w:lang w:eastAsia="zh-TW"/>
              </w:rPr>
              <w:t> </w:t>
            </w:r>
            <w:r>
              <w:rPr>
                <w:rFonts w:cs="Times"/>
                <w:lang w:eastAsia="zh-TW"/>
              </w:rPr>
              <w:t>at least</w:t>
            </w:r>
            <w:r>
              <w:rPr>
                <w:rStyle w:val="apple-converted-space"/>
                <w:rFonts w:cs="Times"/>
                <w:lang w:eastAsia="zh-TW"/>
              </w:rPr>
              <w:t> </w:t>
            </w:r>
            <w:r>
              <w:rPr>
                <w:rFonts w:cs="Times"/>
                <w:lang w:eastAsia="zh-TW"/>
              </w:rPr>
              <w:t>for single-DCI based MTRP, the existing TCI field in DCI format 1_1/1_2 (with or without DL assignment) can indicate multiple joint/DL/UL TCI</w:t>
            </w:r>
            <w:r>
              <w:rPr>
                <w:rStyle w:val="apple-converted-space"/>
                <w:rFonts w:cs="Times"/>
                <w:lang w:eastAsia="zh-TW"/>
              </w:rPr>
              <w:t> </w:t>
            </w:r>
            <w:r>
              <w:rPr>
                <w:rFonts w:cs="Times"/>
                <w:lang w:eastAsia="zh-TW"/>
              </w:rPr>
              <w:t>states in a CC/BWP or a set of CCs/BWPs in a CC list</w:t>
            </w:r>
          </w:p>
          <w:p w14:paraId="6F7B20C5" w14:textId="77777777" w:rsidR="005D5DBA" w:rsidRDefault="005D5DBA" w:rsidP="005D5DBA">
            <w:pPr>
              <w:numPr>
                <w:ilvl w:val="0"/>
                <w:numId w:val="46"/>
              </w:numPr>
              <w:snapToGrid/>
              <w:spacing w:after="0" w:afterAutospacing="0"/>
              <w:rPr>
                <w:rFonts w:eastAsia="Times New Roman" w:cs="Times"/>
                <w:lang w:eastAsia="en-US"/>
              </w:rPr>
            </w:pPr>
            <w:r>
              <w:rPr>
                <w:rFonts w:eastAsia="Times New Roman" w:cs="Times"/>
              </w:rPr>
              <w:t>FFS: Detail of mapping joint/DL/UL TCI state ID(s) to a TCI codepoint, e.g., possible combinations of joint, DL, and/or UL TCI state IDs that can be mapped to a TCI codepoint</w:t>
            </w:r>
          </w:p>
          <w:p w14:paraId="61A5246B" w14:textId="77777777" w:rsidR="005D5DBA" w:rsidRDefault="005D5DBA" w:rsidP="005D5DBA">
            <w:pPr>
              <w:numPr>
                <w:ilvl w:val="0"/>
                <w:numId w:val="46"/>
              </w:numPr>
              <w:snapToGrid/>
              <w:spacing w:after="0" w:afterAutospacing="0"/>
              <w:rPr>
                <w:rFonts w:eastAsia="Times New Roman" w:cs="Times"/>
              </w:rPr>
            </w:pPr>
            <w:r>
              <w:rPr>
                <w:rFonts w:eastAsia="Times New Roman" w:cs="Times"/>
              </w:rPr>
              <w:t>FFS: Whether to increase the max number of MAC CE activated TCI codepoints, i.e., more than 8 codepoints</w:t>
            </w:r>
          </w:p>
          <w:p w14:paraId="17730AA5" w14:textId="77777777" w:rsidR="005D5DBA" w:rsidRDefault="005D5DBA" w:rsidP="005D5DBA">
            <w:pPr>
              <w:numPr>
                <w:ilvl w:val="0"/>
                <w:numId w:val="46"/>
              </w:numPr>
              <w:snapToGrid/>
              <w:spacing w:after="0" w:afterAutospacing="0"/>
              <w:rPr>
                <w:rFonts w:eastAsia="Times New Roman" w:cs="Times"/>
              </w:rPr>
            </w:pPr>
            <w:r>
              <w:rPr>
                <w:rFonts w:eastAsia="Times New Roman" w:cs="Times"/>
              </w:rPr>
              <w:t>FFS: Whether to increase the max number of TCI field bits, i.e., more than 3 bits</w:t>
            </w:r>
          </w:p>
          <w:p w14:paraId="336C1364" w14:textId="77777777" w:rsidR="005D5DBA" w:rsidRDefault="005D5DBA" w:rsidP="005D5DBA">
            <w:pPr>
              <w:numPr>
                <w:ilvl w:val="0"/>
                <w:numId w:val="46"/>
              </w:numPr>
              <w:snapToGrid/>
              <w:spacing w:after="0" w:afterAutospacing="0"/>
              <w:rPr>
                <w:rFonts w:eastAsia="Times New Roman" w:cs="Times"/>
              </w:rPr>
            </w:pPr>
            <w:r>
              <w:rPr>
                <w:rFonts w:eastAsia="Times New Roman" w:cs="Times"/>
              </w:rPr>
              <w:t>Note: This doesn't imply that support of one additional TCI field or a field associating the TCI field to the TRP(s) is precluded</w:t>
            </w:r>
          </w:p>
          <w:p w14:paraId="5430A6B0" w14:textId="77777777" w:rsidR="005D5DBA" w:rsidRDefault="005D5DBA" w:rsidP="005D5DBA">
            <w:pPr>
              <w:rPr>
                <w:rFonts w:eastAsia="PMingLiU" w:cs="Times"/>
                <w:color w:val="1F497D"/>
                <w:szCs w:val="24"/>
                <w:lang w:eastAsia="zh-TW"/>
              </w:rPr>
            </w:pPr>
            <w:r>
              <w:rPr>
                <w:rFonts w:cs="Times"/>
                <w:lang w:eastAsia="zh-TW"/>
              </w:rPr>
              <w:t>Note: The term TRP is used only for the purposes of discussions in RAN1 and whether/how to capture this is FFS</w:t>
            </w:r>
          </w:p>
          <w:p w14:paraId="34249580" w14:textId="77777777" w:rsidR="003916E3" w:rsidRDefault="003916E3" w:rsidP="003916E3">
            <w:pPr>
              <w:rPr>
                <w:rStyle w:val="af5"/>
                <w:rFonts w:eastAsia="PMingLiU" w:cs="Times"/>
                <w:highlight w:val="green"/>
                <w:lang w:eastAsia="zh-TW"/>
              </w:rPr>
            </w:pPr>
            <w:r>
              <w:rPr>
                <w:rStyle w:val="af5"/>
                <w:rFonts w:cs="Times"/>
                <w:highlight w:val="green"/>
                <w:lang w:eastAsia="zh-TW"/>
              </w:rPr>
              <w:t>Agreement</w:t>
            </w:r>
          </w:p>
          <w:p w14:paraId="7A8827FD" w14:textId="77777777" w:rsidR="003916E3" w:rsidRDefault="003916E3" w:rsidP="003916E3">
            <w:pPr>
              <w:ind w:left="2" w:hanging="2"/>
              <w:rPr>
                <w:rFonts w:eastAsia="Batang"/>
                <w:szCs w:val="24"/>
                <w:lang w:val="en-US"/>
              </w:rPr>
            </w:pPr>
            <w:r>
              <w:rPr>
                <w:rFonts w:cs="Times"/>
                <w:lang w:eastAsia="zh-TW"/>
              </w:rPr>
              <w:t>On unified TCI framework extension for M-DCI based MTRP, consider the following alternatives for TCI state update:</w:t>
            </w:r>
          </w:p>
          <w:p w14:paraId="5473029B" w14:textId="77777777" w:rsidR="003916E3" w:rsidRDefault="003916E3" w:rsidP="003916E3">
            <w:pPr>
              <w:numPr>
                <w:ilvl w:val="0"/>
                <w:numId w:val="42"/>
              </w:numPr>
              <w:snapToGrid/>
              <w:spacing w:after="0" w:afterAutospacing="0" w:line="252" w:lineRule="auto"/>
              <w:contextualSpacing/>
              <w:jc w:val="left"/>
              <w:rPr>
                <w:rFonts w:cs="Times"/>
                <w:color w:val="000000"/>
                <w:lang w:eastAsia="zh-TW"/>
              </w:rPr>
            </w:pPr>
            <w:bookmarkStart w:id="3" w:name="_Hlk109376303"/>
            <w:r>
              <w:rPr>
                <w:rFonts w:cs="Times"/>
                <w:color w:val="000000"/>
                <w:lang w:eastAsia="zh-TW"/>
              </w:rPr>
              <w:t>Alt1: Reuse the same TCI state update scheme for S-DCI based MTRP</w:t>
            </w:r>
          </w:p>
          <w:p w14:paraId="5B37CB26" w14:textId="77777777" w:rsidR="003916E3" w:rsidRDefault="003916E3" w:rsidP="003916E3">
            <w:pPr>
              <w:numPr>
                <w:ilvl w:val="0"/>
                <w:numId w:val="42"/>
              </w:numPr>
              <w:snapToGrid/>
              <w:spacing w:after="0" w:afterAutospacing="0" w:line="252" w:lineRule="auto"/>
              <w:contextualSpacing/>
              <w:jc w:val="left"/>
              <w:rPr>
                <w:rFonts w:cs="Times"/>
                <w:color w:val="000000"/>
                <w:lang w:eastAsia="zh-TW"/>
              </w:rPr>
            </w:pPr>
            <w:r>
              <w:rPr>
                <w:rFonts w:cs="Times"/>
                <w:color w:val="000000"/>
                <w:lang w:eastAsia="zh-TW"/>
              </w:rPr>
              <w:t xml:space="preserve">Atl2: Use the existing TCI field in the DCI format 1_1/1_2 (with or without DL assignment) associated with one of </w:t>
            </w:r>
            <w:r>
              <w:rPr>
                <w:rFonts w:cs="Times"/>
                <w:i/>
                <w:iCs/>
                <w:color w:val="000000"/>
                <w:lang w:eastAsia="zh-TW"/>
              </w:rPr>
              <w:t xml:space="preserve">CORESETPoolIndex </w:t>
            </w:r>
            <w:r>
              <w:rPr>
                <w:rFonts w:cs="Times"/>
                <w:color w:val="000000"/>
                <w:lang w:eastAsia="zh-TW"/>
              </w:rPr>
              <w:t xml:space="preserve">values to indicate the joint/DL/UL TCI state(s) corresponding to the same </w:t>
            </w:r>
            <w:r>
              <w:rPr>
                <w:rFonts w:cs="Times"/>
                <w:i/>
                <w:iCs/>
                <w:color w:val="000000"/>
                <w:lang w:eastAsia="zh-TW"/>
              </w:rPr>
              <w:t xml:space="preserve">CORESETPoolIndex </w:t>
            </w:r>
            <w:r>
              <w:rPr>
                <w:rFonts w:cs="Times"/>
                <w:color w:val="000000"/>
                <w:lang w:eastAsia="zh-TW"/>
              </w:rPr>
              <w:t>value</w:t>
            </w:r>
          </w:p>
          <w:p w14:paraId="06795EA7" w14:textId="77777777" w:rsidR="003916E3" w:rsidRDefault="003916E3" w:rsidP="003916E3">
            <w:pPr>
              <w:numPr>
                <w:ilvl w:val="0"/>
                <w:numId w:val="42"/>
              </w:numPr>
              <w:snapToGrid/>
              <w:spacing w:after="0" w:afterAutospacing="0" w:line="252" w:lineRule="auto"/>
              <w:contextualSpacing/>
              <w:rPr>
                <w:rFonts w:cs="Times"/>
                <w:color w:val="000000"/>
                <w:lang w:eastAsia="zh-TW"/>
              </w:rPr>
            </w:pPr>
            <w:r>
              <w:rPr>
                <w:rFonts w:cs="Times"/>
                <w:color w:val="000000"/>
                <w:lang w:eastAsia="zh-TW"/>
              </w:rPr>
              <w:t xml:space="preserve">Alt3: Use the existing TCI field in any DCI format 1_1/1_2 (with or without DL assignment) to indicate all joint/DL/UL TCI states corresponding to both </w:t>
            </w:r>
            <w:r>
              <w:rPr>
                <w:rFonts w:cs="Times"/>
                <w:i/>
                <w:iCs/>
                <w:color w:val="000000"/>
                <w:lang w:eastAsia="zh-TW"/>
              </w:rPr>
              <w:t xml:space="preserve">CORESETPoolIndex </w:t>
            </w:r>
            <w:r>
              <w:rPr>
                <w:rFonts w:cs="Times"/>
                <w:color w:val="000000"/>
                <w:lang w:eastAsia="zh-TW"/>
              </w:rPr>
              <w:t>values</w:t>
            </w:r>
          </w:p>
          <w:p w14:paraId="7930EB14" w14:textId="77777777" w:rsidR="003916E3" w:rsidRDefault="003916E3" w:rsidP="003916E3">
            <w:pPr>
              <w:numPr>
                <w:ilvl w:val="1"/>
                <w:numId w:val="42"/>
              </w:numPr>
              <w:snapToGrid/>
              <w:spacing w:after="0" w:afterAutospacing="0" w:line="252" w:lineRule="auto"/>
              <w:contextualSpacing/>
              <w:rPr>
                <w:rFonts w:cs="Times"/>
                <w:color w:val="000000"/>
                <w:lang w:eastAsia="zh-TW"/>
              </w:rPr>
            </w:pPr>
            <w:r>
              <w:rPr>
                <w:rFonts w:cs="Times"/>
                <w:color w:val="000000"/>
                <w:lang w:eastAsia="zh-TW"/>
              </w:rPr>
              <w:t xml:space="preserve">Study the association between the indicated joint/DL/UL TCI state(s) and a </w:t>
            </w:r>
            <w:r>
              <w:rPr>
                <w:rFonts w:cs="Times"/>
                <w:i/>
                <w:iCs/>
                <w:color w:val="000000"/>
                <w:lang w:eastAsia="zh-TW"/>
              </w:rPr>
              <w:t xml:space="preserve">CORESETPoolIndex </w:t>
            </w:r>
            <w:r>
              <w:rPr>
                <w:rFonts w:cs="Times"/>
                <w:color w:val="000000"/>
                <w:lang w:eastAsia="zh-TW"/>
              </w:rPr>
              <w:t>value</w:t>
            </w:r>
          </w:p>
          <w:p w14:paraId="64B76A3B" w14:textId="77777777" w:rsidR="003916E3" w:rsidRDefault="003916E3" w:rsidP="003916E3">
            <w:pPr>
              <w:numPr>
                <w:ilvl w:val="0"/>
                <w:numId w:val="42"/>
              </w:numPr>
              <w:snapToGrid/>
              <w:spacing w:after="0" w:afterAutospacing="0" w:line="252" w:lineRule="auto"/>
              <w:contextualSpacing/>
              <w:jc w:val="left"/>
              <w:rPr>
                <w:rFonts w:cs="Times"/>
                <w:color w:val="000000"/>
                <w:lang w:eastAsia="zh-TW"/>
              </w:rPr>
            </w:pPr>
            <w:r>
              <w:rPr>
                <w:rFonts w:cs="Times"/>
                <w:color w:val="000000"/>
                <w:lang w:eastAsia="zh-TW"/>
              </w:rPr>
              <w:t>Alt4: Use the existing TCI field in the DCI format 1_1/1_2 (with or without DL assignment) associated with one of </w:t>
            </w:r>
            <w:r>
              <w:rPr>
                <w:rFonts w:cs="Times"/>
                <w:i/>
                <w:iCs/>
                <w:color w:val="000000"/>
                <w:lang w:eastAsia="zh-TW"/>
              </w:rPr>
              <w:t xml:space="preserve">CORESETPoolIndex </w:t>
            </w:r>
            <w:r>
              <w:rPr>
                <w:rFonts w:cs="Times"/>
                <w:color w:val="000000"/>
                <w:lang w:eastAsia="zh-TW"/>
              </w:rPr>
              <w:t xml:space="preserve">values to indicate joint/DL/UL TCI state(s) corresponding to the same or different </w:t>
            </w:r>
            <w:r>
              <w:rPr>
                <w:rFonts w:cs="Times"/>
                <w:i/>
                <w:iCs/>
                <w:color w:val="000000"/>
                <w:lang w:eastAsia="zh-TW"/>
              </w:rPr>
              <w:t xml:space="preserve">CORESETPoolIndex </w:t>
            </w:r>
            <w:r>
              <w:rPr>
                <w:rFonts w:cs="Times"/>
                <w:color w:val="000000"/>
                <w:lang w:eastAsia="zh-TW"/>
              </w:rPr>
              <w:t>value.</w:t>
            </w:r>
          </w:p>
          <w:bookmarkEnd w:id="3"/>
          <w:p w14:paraId="6B733EF6" w14:textId="77777777" w:rsidR="003916E3" w:rsidRDefault="003916E3" w:rsidP="003916E3">
            <w:pPr>
              <w:numPr>
                <w:ilvl w:val="1"/>
                <w:numId w:val="42"/>
              </w:numPr>
              <w:snapToGrid/>
              <w:spacing w:after="0" w:afterAutospacing="0" w:line="252" w:lineRule="auto"/>
              <w:contextualSpacing/>
              <w:rPr>
                <w:rFonts w:cs="Times"/>
                <w:color w:val="000000"/>
                <w:lang w:eastAsia="zh-TW"/>
              </w:rPr>
            </w:pPr>
            <w:r>
              <w:rPr>
                <w:rFonts w:cs="Times"/>
                <w:color w:val="000000"/>
                <w:lang w:eastAsia="zh-TW"/>
              </w:rPr>
              <w:lastRenderedPageBreak/>
              <w:t xml:space="preserve">Study whether the indicated joint/DL/UL TCI state(s) applies to the channels/signals associated with the same </w:t>
            </w:r>
            <w:r>
              <w:rPr>
                <w:rFonts w:cs="Times"/>
                <w:i/>
                <w:iCs/>
                <w:color w:val="000000"/>
                <w:lang w:eastAsia="zh-TW"/>
              </w:rPr>
              <w:t xml:space="preserve">CORESETPoolIndex </w:t>
            </w:r>
            <w:r>
              <w:rPr>
                <w:rFonts w:cs="Times"/>
                <w:color w:val="000000"/>
                <w:lang w:eastAsia="zh-TW"/>
              </w:rPr>
              <w:t xml:space="preserve">value or different </w:t>
            </w:r>
            <w:r>
              <w:rPr>
                <w:rFonts w:cs="Times"/>
                <w:i/>
                <w:iCs/>
                <w:color w:val="000000"/>
                <w:lang w:eastAsia="zh-TW"/>
              </w:rPr>
              <w:t>CORESETPoolIndex</w:t>
            </w:r>
            <w:r>
              <w:rPr>
                <w:rFonts w:cs="Times"/>
                <w:color w:val="000000"/>
                <w:lang w:eastAsia="zh-TW"/>
              </w:rPr>
              <w:t xml:space="preserve"> value is indicated by DCI</w:t>
            </w:r>
          </w:p>
          <w:p w14:paraId="6E55E950" w14:textId="77777777" w:rsidR="003916E3" w:rsidRDefault="003916E3" w:rsidP="003916E3">
            <w:pPr>
              <w:rPr>
                <w:rStyle w:val="af5"/>
                <w:rFonts w:eastAsia="PMingLiU" w:cs="Times"/>
                <w:highlight w:val="green"/>
                <w:lang w:eastAsia="zh-TW"/>
              </w:rPr>
            </w:pPr>
            <w:r>
              <w:rPr>
                <w:rStyle w:val="af5"/>
                <w:rFonts w:cs="Times"/>
                <w:highlight w:val="green"/>
                <w:lang w:eastAsia="zh-TW"/>
              </w:rPr>
              <w:t>Agreement</w:t>
            </w:r>
          </w:p>
          <w:p w14:paraId="70E4A3D6" w14:textId="77777777" w:rsidR="003916E3" w:rsidRDefault="003916E3" w:rsidP="003916E3">
            <w:pPr>
              <w:ind w:left="2" w:hanging="2"/>
              <w:rPr>
                <w:rFonts w:eastAsia="Batang"/>
                <w:szCs w:val="24"/>
              </w:rPr>
            </w:pPr>
            <w:r>
              <w:rPr>
                <w:rFonts w:cs="Times"/>
                <w:lang w:eastAsia="zh-TW"/>
              </w:rPr>
              <w:t>On unified TCI framework extension for S-DCI based MTRP, consider at least the following alternatives to map/associate a joint/DL TCI state to PDCCH reception(s)</w:t>
            </w:r>
          </w:p>
          <w:p w14:paraId="0E6E39AA" w14:textId="77777777" w:rsidR="003916E3" w:rsidRDefault="003916E3" w:rsidP="003916E3">
            <w:pPr>
              <w:numPr>
                <w:ilvl w:val="0"/>
                <w:numId w:val="43"/>
              </w:numPr>
              <w:snapToGrid/>
              <w:spacing w:after="0" w:afterAutospacing="0"/>
              <w:contextualSpacing/>
              <w:jc w:val="left"/>
              <w:rPr>
                <w:rFonts w:eastAsia="Times New Roman" w:cs="Times"/>
                <w:color w:val="000000"/>
                <w:lang w:val="en-US" w:eastAsia="zh-TW"/>
              </w:rPr>
            </w:pPr>
            <w:r>
              <w:rPr>
                <w:rFonts w:eastAsia="Times New Roman" w:cs="Times"/>
                <w:color w:val="000000"/>
                <w:lang w:eastAsia="zh-TW"/>
              </w:rPr>
              <w:t>Atl1: Use RRC configuration to inform the mapping/association between a configured or indicated joint/DL TCI state and a CORESET or a CORESET group</w:t>
            </w:r>
          </w:p>
          <w:p w14:paraId="35A6D80B" w14:textId="77777777" w:rsidR="003916E3" w:rsidRDefault="003916E3" w:rsidP="003916E3">
            <w:pPr>
              <w:numPr>
                <w:ilvl w:val="0"/>
                <w:numId w:val="43"/>
              </w:numPr>
              <w:snapToGrid/>
              <w:spacing w:after="0" w:afterAutospacing="0"/>
              <w:contextualSpacing/>
              <w:jc w:val="left"/>
              <w:rPr>
                <w:rFonts w:eastAsia="Times New Roman" w:cs="Times"/>
                <w:color w:val="000000"/>
                <w:lang w:eastAsia="zh-TW"/>
              </w:rPr>
            </w:pPr>
            <w:r>
              <w:rPr>
                <w:rFonts w:eastAsia="Times New Roman" w:cs="Times"/>
                <w:color w:val="000000"/>
                <w:lang w:eastAsia="zh-TW"/>
              </w:rPr>
              <w:t>Alt2: Use RRC configuration to inform the mapping/association between a configured or indicated joint/DL TCI state and a search space set</w:t>
            </w:r>
          </w:p>
          <w:p w14:paraId="5CBAFB0E" w14:textId="77777777" w:rsidR="003916E3" w:rsidRDefault="003916E3" w:rsidP="003916E3">
            <w:pPr>
              <w:numPr>
                <w:ilvl w:val="0"/>
                <w:numId w:val="43"/>
              </w:numPr>
              <w:snapToGrid/>
              <w:spacing w:after="0" w:afterAutospacing="0"/>
              <w:contextualSpacing/>
              <w:jc w:val="left"/>
              <w:rPr>
                <w:rFonts w:eastAsia="Times New Roman" w:cs="Times"/>
                <w:color w:val="000000"/>
                <w:lang w:eastAsia="zh-TW"/>
              </w:rPr>
            </w:pPr>
            <w:r>
              <w:rPr>
                <w:rFonts w:eastAsia="Times New Roman" w:cs="Times"/>
                <w:color w:val="000000"/>
                <w:lang w:eastAsia="zh-TW"/>
              </w:rPr>
              <w:t>Alt3: Use MAC-CE to inform the mapping/association between an activated or indicated joint/DL TCI state and a CORESET or a CORESET group</w:t>
            </w:r>
          </w:p>
          <w:p w14:paraId="0C3E38DB" w14:textId="77777777" w:rsidR="003916E3" w:rsidRDefault="003916E3" w:rsidP="003916E3">
            <w:pPr>
              <w:numPr>
                <w:ilvl w:val="0"/>
                <w:numId w:val="43"/>
              </w:numPr>
              <w:snapToGrid/>
              <w:spacing w:after="0" w:afterAutospacing="0"/>
              <w:contextualSpacing/>
              <w:jc w:val="left"/>
              <w:rPr>
                <w:rFonts w:eastAsia="Times New Roman" w:cs="Times"/>
                <w:color w:val="000000"/>
                <w:lang w:eastAsia="zh-TW"/>
              </w:rPr>
            </w:pPr>
            <w:r>
              <w:rPr>
                <w:rFonts w:eastAsia="Times New Roman" w:cs="Times"/>
                <w:color w:val="000000"/>
                <w:lang w:eastAsia="zh-TW"/>
              </w:rPr>
              <w:t>Alt4: Use DCI to inform the mapping/association between an indicated joint/DL TCI state and a CORESET or a CORESET group</w:t>
            </w:r>
          </w:p>
          <w:p w14:paraId="4A17EB32" w14:textId="77777777" w:rsidR="003916E3" w:rsidRDefault="003916E3" w:rsidP="003916E3">
            <w:pPr>
              <w:numPr>
                <w:ilvl w:val="0"/>
                <w:numId w:val="43"/>
              </w:numPr>
              <w:snapToGrid/>
              <w:spacing w:after="0" w:afterAutospacing="0"/>
              <w:contextualSpacing/>
              <w:jc w:val="left"/>
              <w:rPr>
                <w:rFonts w:eastAsia="Times New Roman" w:cs="Times"/>
                <w:color w:val="000000"/>
                <w:lang w:eastAsia="zh-TW"/>
              </w:rPr>
            </w:pPr>
            <w:r>
              <w:rPr>
                <w:rFonts w:eastAsia="Times New Roman" w:cs="Times"/>
                <w:color w:val="000000"/>
                <w:lang w:eastAsia="zh-TW"/>
              </w:rPr>
              <w:t>Alt5: Based on a fixed mapping/association rule, e.g., the first indicated joint/DL TCI state always applies to PDCCH receptions</w:t>
            </w:r>
          </w:p>
          <w:p w14:paraId="19615A63" w14:textId="40AB8E67" w:rsidR="0085289E" w:rsidRPr="003916E3" w:rsidRDefault="003916E3" w:rsidP="00EB005B">
            <w:pPr>
              <w:rPr>
                <w:rFonts w:eastAsia="PMingLiU" w:cs="Times"/>
                <w:lang w:eastAsia="zh-TW"/>
              </w:rPr>
            </w:pPr>
            <w:r>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014DBBB2" w14:textId="77777777" w:rsidR="005034D3" w:rsidRDefault="005034D3" w:rsidP="00A80B9C"/>
    <w:p w14:paraId="3FF98F03" w14:textId="2F700162" w:rsidR="00BE603C" w:rsidRPr="00BE603C" w:rsidRDefault="00E474C3" w:rsidP="00BE603C">
      <w:pPr>
        <w:pStyle w:val="20"/>
      </w:pPr>
      <w:r>
        <w:t xml:space="preserve">2.1 </w:t>
      </w:r>
      <w:r w:rsidR="005D5DBA">
        <w:t xml:space="preserve">Unified TCI framework extension for </w:t>
      </w:r>
      <w:r w:rsidR="009E51B1">
        <w:t>S</w:t>
      </w:r>
      <w:r w:rsidR="005D5DBA">
        <w:t>-DCI based MTRP</w:t>
      </w:r>
    </w:p>
    <w:p w14:paraId="381AF52E" w14:textId="6F9940AD" w:rsidR="000B0CCF" w:rsidRDefault="000B0CCF" w:rsidP="005E3D31">
      <w:pPr>
        <w:rPr>
          <w:u w:val="single"/>
        </w:rPr>
      </w:pPr>
      <w:r w:rsidRPr="00F93E38">
        <w:rPr>
          <w:rFonts w:hint="eastAsia"/>
          <w:u w:val="single"/>
        </w:rPr>
        <w:t>A</w:t>
      </w:r>
      <w:r w:rsidRPr="00F93E38">
        <w:rPr>
          <w:u w:val="single"/>
        </w:rPr>
        <w:t>ctivation of multiple joint/DL/UL TCI states</w:t>
      </w:r>
    </w:p>
    <w:p w14:paraId="40BDD706" w14:textId="77777777" w:rsidR="00F93E38" w:rsidRDefault="00F93E38" w:rsidP="00F93E38">
      <w:r>
        <w:rPr>
          <w:rFonts w:hint="eastAsia"/>
        </w:rPr>
        <w:t>O</w:t>
      </w:r>
      <w:r>
        <w:t>n unified TCI framework extension for single-DCI based MTRP, it was agreed that the existing TCI field in DCI format 1_1/1_2 is reused to indicate one or two joint/DL/UL TCI states in a CC/BWP or a set of CCs/BWPs in a CC list.</w:t>
      </w:r>
    </w:p>
    <w:p w14:paraId="78E7EB9E" w14:textId="1F41050D" w:rsidR="00BA44BC" w:rsidRPr="00716BFC" w:rsidRDefault="00296AC4" w:rsidP="005E3D31">
      <w:r>
        <w:t>F</w:t>
      </w:r>
      <w:r w:rsidR="00F93E38">
        <w:t xml:space="preserve">or Rel-16, </w:t>
      </w:r>
      <w:r w:rsidR="005F31E8">
        <w:t xml:space="preserve">either or </w:t>
      </w:r>
      <w:r>
        <w:t>both</w:t>
      </w:r>
      <w:r w:rsidR="00F93E38">
        <w:t xml:space="preserve"> of </w:t>
      </w:r>
      <w:r>
        <w:t>first and second</w:t>
      </w:r>
      <w:r w:rsidR="00F93E38">
        <w:t xml:space="preserve"> TCI states </w:t>
      </w:r>
      <w:r>
        <w:t xml:space="preserve">are mapped to </w:t>
      </w:r>
      <w:r w:rsidR="005F31E8">
        <w:t>each</w:t>
      </w:r>
      <w:r>
        <w:t xml:space="preserve"> codepoint of TCI field</w:t>
      </w:r>
      <w:r w:rsidR="005F31E8">
        <w:t xml:space="preserve"> by an activation command</w:t>
      </w:r>
      <w:r w:rsidR="008C10DF">
        <w:t>, and the first</w:t>
      </w:r>
      <w:r w:rsidR="00931AA8">
        <w:t xml:space="preserve"> and second</w:t>
      </w:r>
      <w:r w:rsidR="008C10DF">
        <w:t xml:space="preserve"> TCI state</w:t>
      </w:r>
      <w:r w:rsidR="00294F75">
        <w:t>s</w:t>
      </w:r>
      <w:r w:rsidR="008C10DF">
        <w:t xml:space="preserve"> </w:t>
      </w:r>
      <w:r w:rsidR="00931AA8">
        <w:t xml:space="preserve">implicitly </w:t>
      </w:r>
      <w:r w:rsidR="008C10DF">
        <w:t>correspond to first TRP and second TRP</w:t>
      </w:r>
      <w:r w:rsidR="00931AA8">
        <w:t>, respectively</w:t>
      </w:r>
      <w:r w:rsidR="008C10DF">
        <w:t>.</w:t>
      </w:r>
    </w:p>
    <w:p w14:paraId="17671B7E" w14:textId="6B06D3F4" w:rsidR="00E97393" w:rsidRDefault="00E97393" w:rsidP="003A3A75">
      <w:r>
        <w:rPr>
          <w:rFonts w:hint="eastAsia"/>
        </w:rPr>
        <w:t>L</w:t>
      </w:r>
      <w:r>
        <w:t>ikewise, for Rel-18, one or two joint/DL/UL TCI state(s) ca</w:t>
      </w:r>
      <w:r w:rsidR="00901534">
        <w:t>n</w:t>
      </w:r>
      <w:r>
        <w:t xml:space="preserve"> be mapped to one codepoint by MAC CE.</w:t>
      </w:r>
      <w:r w:rsidR="00901534">
        <w:t xml:space="preserve"> </w:t>
      </w:r>
      <w:r w:rsidR="00A03C45">
        <w:t>Additionally</w:t>
      </w:r>
      <w:r w:rsidR="00901534">
        <w:t>,</w:t>
      </w:r>
      <w:r w:rsidR="00A03C45">
        <w:t xml:space="preserve"> in our view, there are two options for</w:t>
      </w:r>
      <w:r w:rsidR="00901534">
        <w:t xml:space="preserve"> combinations of joint/DL/UL TCI states within one codepoint</w:t>
      </w:r>
      <w:r w:rsidR="00C261CD">
        <w:t xml:space="preserve"> as the following:</w:t>
      </w:r>
    </w:p>
    <w:p w14:paraId="0767E7B5" w14:textId="6BC74D78" w:rsidR="00294D8F" w:rsidRDefault="00294D8F" w:rsidP="00294D8F">
      <w:pPr>
        <w:pStyle w:val="aff5"/>
        <w:numPr>
          <w:ilvl w:val="0"/>
          <w:numId w:val="26"/>
        </w:numPr>
        <w:ind w:leftChars="0"/>
      </w:pPr>
      <w:r>
        <w:rPr>
          <w:rFonts w:hint="eastAsia"/>
        </w:rPr>
        <w:t>O</w:t>
      </w:r>
      <w:r>
        <w:t xml:space="preserve">ption 1: </w:t>
      </w:r>
      <w:r w:rsidR="00DA1D79">
        <w:t xml:space="preserve">For mapping of two joint/DL/UL TCI states to one codepoint, it corresponds to </w:t>
      </w:r>
      <w:r w:rsidR="0066163C">
        <w:t xml:space="preserve">only </w:t>
      </w:r>
      <w:r w:rsidR="00DA1D79">
        <w:t>one of joint/DL/UL.</w:t>
      </w:r>
    </w:p>
    <w:p w14:paraId="0DDDA87B" w14:textId="520D7375" w:rsidR="00294D8F" w:rsidRDefault="00294D8F" w:rsidP="00294D8F">
      <w:pPr>
        <w:pStyle w:val="aff5"/>
        <w:numPr>
          <w:ilvl w:val="0"/>
          <w:numId w:val="26"/>
        </w:numPr>
        <w:ind w:leftChars="0"/>
      </w:pPr>
      <w:r>
        <w:rPr>
          <w:rFonts w:hint="eastAsia"/>
        </w:rPr>
        <w:t>O</w:t>
      </w:r>
      <w:r>
        <w:t xml:space="preserve">ption 2: </w:t>
      </w:r>
      <w:r w:rsidR="0066163C">
        <w:t>For mapping of two joint/DL/UL TCI states to one codepoint, it</w:t>
      </w:r>
      <w:r w:rsidR="00DA1D79">
        <w:t xml:space="preserve"> corresponds to one or two of joint/DL/UL.</w:t>
      </w:r>
    </w:p>
    <w:p w14:paraId="69132359" w14:textId="3AB355CA" w:rsidR="00C261CD" w:rsidRPr="005458DE" w:rsidRDefault="00E752E3" w:rsidP="00C261CD">
      <w:r>
        <w:rPr>
          <w:rFonts w:hint="eastAsia"/>
        </w:rPr>
        <w:lastRenderedPageBreak/>
        <w:t>I</w:t>
      </w:r>
      <w:r>
        <w:t xml:space="preserve">n our view, Option 2 is reasonable because </w:t>
      </w:r>
      <w:r w:rsidR="004C6F8B">
        <w:t>it has higher flexibility than Option 1</w:t>
      </w:r>
      <w:r w:rsidR="00DA06D8">
        <w:t xml:space="preserve"> and has upward compatibility.</w:t>
      </w:r>
      <w:r w:rsidR="00583106">
        <w:t xml:space="preserve"> </w:t>
      </w:r>
      <w:r w:rsidR="00AA0CB9">
        <w:t>For example</w:t>
      </w:r>
      <w:r w:rsidR="00583106">
        <w:t xml:space="preserve">, one or two joint/DL/UL TCI states </w:t>
      </w:r>
      <w:r w:rsidR="00AA0CB9">
        <w:t>can</w:t>
      </w:r>
      <w:r w:rsidR="00583106">
        <w:t xml:space="preserve"> be activated by a MAC CE as shown in Figure 2.</w:t>
      </w:r>
      <w:r w:rsidR="005458DE">
        <w:t xml:space="preserve"> </w:t>
      </w:r>
      <w:proofErr w:type="gramStart"/>
      <w:r w:rsidR="005458DE">
        <w:rPr>
          <w:rFonts w:hint="eastAsia"/>
        </w:rPr>
        <w:t>P</w:t>
      </w:r>
      <w:r w:rsidR="005458DE">
        <w:rPr>
          <w:vertAlign w:val="subscript"/>
        </w:rPr>
        <w:t>n,i</w:t>
      </w:r>
      <w:proofErr w:type="gramEnd"/>
      <w:r w:rsidR="005458DE">
        <w:t xml:space="preserve"> indicates “either DL or UL TCI state” or “both DL and UL TCI states” in n</w:t>
      </w:r>
      <w:r w:rsidR="005458DE">
        <w:rPr>
          <w:vertAlign w:val="superscript"/>
        </w:rPr>
        <w:t>th</w:t>
      </w:r>
      <w:r w:rsidR="005458DE">
        <w:t xml:space="preserve"> codepoint for TRP ID i. D/U</w:t>
      </w:r>
      <w:r w:rsidR="005458DE">
        <w:rPr>
          <w:vertAlign w:val="subscript"/>
        </w:rPr>
        <w:t>i</w:t>
      </w:r>
      <w:r w:rsidR="005458DE">
        <w:t xml:space="preserve"> indicates “UL” or “Joint/DL” for TRP ID i.</w:t>
      </w:r>
    </w:p>
    <w:p w14:paraId="4322C257" w14:textId="0C587CB4" w:rsidR="0000038F" w:rsidRPr="003A3A75" w:rsidRDefault="008B59AA" w:rsidP="00D47374">
      <w:pPr>
        <w:rPr>
          <w:b/>
          <w:bCs/>
        </w:rPr>
      </w:pPr>
      <w:r>
        <w:rPr>
          <w:b/>
          <w:bCs/>
        </w:rPr>
        <w:t>Observation 1</w:t>
      </w:r>
      <w:r w:rsidR="0000038F" w:rsidRPr="003A3A75">
        <w:rPr>
          <w:b/>
          <w:bCs/>
        </w:rPr>
        <w:t>:</w:t>
      </w:r>
      <w:r w:rsidR="006D0C9F" w:rsidRPr="003A3A75">
        <w:rPr>
          <w:b/>
          <w:bCs/>
        </w:rPr>
        <w:t xml:space="preserve"> One or two joint/DL/UL TCI states </w:t>
      </w:r>
      <w:r>
        <w:rPr>
          <w:b/>
          <w:bCs/>
        </w:rPr>
        <w:t>can</w:t>
      </w:r>
      <w:r w:rsidR="006D0C9F" w:rsidRPr="003A3A75">
        <w:rPr>
          <w:b/>
          <w:bCs/>
        </w:rPr>
        <w:t xml:space="preserve"> be activated by a MAC CE as shown in Figure </w:t>
      </w:r>
      <w:r w:rsidR="00A03B43">
        <w:rPr>
          <w:b/>
          <w:bCs/>
        </w:rPr>
        <w:t>1</w:t>
      </w:r>
      <w:r w:rsidR="007B7D42">
        <w:rPr>
          <w:b/>
          <w:bCs/>
        </w:rPr>
        <w:t>.</w:t>
      </w:r>
    </w:p>
    <w:p w14:paraId="4EA097A1" w14:textId="7F2C3E43" w:rsidR="00F04DBC" w:rsidRPr="003A3A75" w:rsidRDefault="00D37D5D" w:rsidP="00F04DBC">
      <w:pPr>
        <w:jc w:val="center"/>
        <w:rPr>
          <w:rFonts w:eastAsia="Times New Roman"/>
          <w:b/>
          <w:bCs/>
          <w:sz w:val="20"/>
        </w:rPr>
      </w:pPr>
      <w:r w:rsidRPr="003A3A75">
        <w:rPr>
          <w:rFonts w:eastAsia="Times New Roman"/>
          <w:b/>
          <w:bCs/>
          <w:sz w:val="20"/>
        </w:rPr>
        <w:object w:dxaOrig="5711" w:dyaOrig="3871" w14:anchorId="01E5D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211.5pt" o:ole="">
            <v:imagedata r:id="rId8" o:title=""/>
          </v:shape>
          <o:OLEObject Type="Embed" ProgID="Visio.Drawing.15" ShapeID="_x0000_i1025" DrawAspect="Content" ObjectID="_1721825220" r:id="rId9"/>
        </w:object>
      </w:r>
    </w:p>
    <w:p w14:paraId="3321178B" w14:textId="65A368A1" w:rsidR="007E4A54" w:rsidRPr="00DB38C6" w:rsidRDefault="00F04DBC" w:rsidP="00DB38C6">
      <w:pPr>
        <w:jc w:val="center"/>
        <w:rPr>
          <w:b/>
          <w:bCs/>
        </w:rPr>
      </w:pPr>
      <w:r w:rsidRPr="003A3A75">
        <w:rPr>
          <w:rFonts w:hint="eastAsia"/>
          <w:b/>
          <w:bCs/>
        </w:rPr>
        <w:t>F</w:t>
      </w:r>
      <w:r w:rsidRPr="003A3A75">
        <w:rPr>
          <w:b/>
          <w:bCs/>
        </w:rPr>
        <w:t xml:space="preserve">igure </w:t>
      </w:r>
      <w:r w:rsidR="00A03B43">
        <w:rPr>
          <w:b/>
          <w:bCs/>
        </w:rPr>
        <w:t>1</w:t>
      </w:r>
      <w:r w:rsidRPr="003A3A75">
        <w:rPr>
          <w:b/>
          <w:bCs/>
        </w:rPr>
        <w:t>: Proposed Rel-1</w:t>
      </w:r>
      <w:r w:rsidR="007C03CC" w:rsidRPr="003A3A75">
        <w:rPr>
          <w:b/>
          <w:bCs/>
        </w:rPr>
        <w:t>8 unified</w:t>
      </w:r>
      <w:r w:rsidRPr="003A3A75">
        <w:rPr>
          <w:b/>
          <w:bCs/>
        </w:rPr>
        <w:t xml:space="preserve"> TCI states activation/deactivation for UE-specific PDSCH MAC CE for single-DCI based MTRP</w:t>
      </w:r>
    </w:p>
    <w:p w14:paraId="3091D655" w14:textId="11CCF2A3" w:rsidR="008B59AA" w:rsidRPr="008B59AA" w:rsidRDefault="008B59AA" w:rsidP="006001BE">
      <w:pPr>
        <w:rPr>
          <w:b/>
          <w:bCs/>
        </w:rPr>
      </w:pPr>
      <w:r w:rsidRPr="008B59AA">
        <w:rPr>
          <w:rFonts w:hint="eastAsia"/>
          <w:b/>
          <w:bCs/>
        </w:rPr>
        <w:t>P</w:t>
      </w:r>
      <w:r w:rsidRPr="008B59AA">
        <w:rPr>
          <w:b/>
          <w:bCs/>
        </w:rPr>
        <w:t xml:space="preserve">roposal </w:t>
      </w:r>
      <w:r w:rsidR="007A6B08">
        <w:rPr>
          <w:b/>
          <w:bCs/>
        </w:rPr>
        <w:t>1</w:t>
      </w:r>
      <w:r w:rsidRPr="008B59AA">
        <w:rPr>
          <w:b/>
          <w:bCs/>
        </w:rPr>
        <w:t>: For mapping of two joint/DL/UL TCI states to one codepoint, it should correspond to one or two of joint/DL/UL</w:t>
      </w:r>
      <w:r w:rsidR="00861601">
        <w:rPr>
          <w:b/>
          <w:bCs/>
        </w:rPr>
        <w:t xml:space="preserve"> (e.g., one codepoint corresponds to a joint TCI state and a UL TCI state)</w:t>
      </w:r>
      <w:r w:rsidRPr="008B59AA">
        <w:rPr>
          <w:b/>
          <w:bCs/>
        </w:rPr>
        <w:t>.</w:t>
      </w:r>
    </w:p>
    <w:p w14:paraId="22A58051" w14:textId="7B4E435C" w:rsidR="00D47374" w:rsidRPr="00F93E38" w:rsidRDefault="00D47374" w:rsidP="00D47374">
      <w:pPr>
        <w:rPr>
          <w:u w:val="single"/>
        </w:rPr>
      </w:pPr>
      <w:r w:rsidRPr="00F93E38">
        <w:rPr>
          <w:u w:val="single"/>
        </w:rPr>
        <w:t>For each TRP, mapping of one joint/DL/UL TCI state to channel(s)/signal(s)</w:t>
      </w:r>
    </w:p>
    <w:p w14:paraId="1F92C36D" w14:textId="14D88AC8" w:rsidR="009124EC" w:rsidRDefault="008C6BB6" w:rsidP="00D9094D">
      <w:r>
        <w:rPr>
          <w:rFonts w:hint="eastAsia"/>
        </w:rPr>
        <w:t>A</w:t>
      </w:r>
      <w:r>
        <w:t>fter activation of multiple joint/DL/UL TCI states by MAC CE, a TCI field in DCI format 1_1/1_2 with/without data scheduling can indicate one or two joint/DL/UL TCI states.</w:t>
      </w:r>
      <w:r w:rsidR="00721F33">
        <w:t xml:space="preserve"> </w:t>
      </w:r>
      <w:r w:rsidR="00BA2B99">
        <w:t>In our view,</w:t>
      </w:r>
      <w:r w:rsidR="00B73ECC">
        <w:t xml:space="preserve"> for Rel-18,</w:t>
      </w:r>
      <w:r w:rsidR="00BA2B99">
        <w:t xml:space="preserve"> an “indicated” joint/DL/UL TCI state by DCI format 1</w:t>
      </w:r>
      <w:r w:rsidR="00E41B5C">
        <w:t>_</w:t>
      </w:r>
      <w:r w:rsidR="00BA2B99">
        <w:t xml:space="preserve">1/1_2 </w:t>
      </w:r>
      <w:r w:rsidR="00B73ECC">
        <w:t xml:space="preserve">can </w:t>
      </w:r>
      <w:r w:rsidR="00F331C1">
        <w:t>select</w:t>
      </w:r>
      <w:r w:rsidR="00D3468D">
        <w:t xml:space="preserve"> one TCI state from </w:t>
      </w:r>
      <w:r w:rsidR="004E4129">
        <w:t>TCI state</w:t>
      </w:r>
      <w:r w:rsidR="00D3468D">
        <w:t xml:space="preserve"> set 1 and/or one TCI state from </w:t>
      </w:r>
      <w:r w:rsidR="004E4129">
        <w:t xml:space="preserve">TCI state </w:t>
      </w:r>
      <w:r w:rsidR="00D3468D">
        <w:t>set 2</w:t>
      </w:r>
      <w:r w:rsidR="00E31F0E">
        <w:t>.</w:t>
      </w:r>
    </w:p>
    <w:p w14:paraId="3D425E00" w14:textId="7FCD5ECE" w:rsidR="00FC5653" w:rsidRDefault="00036052" w:rsidP="00D3468D">
      <w:pPr>
        <w:pStyle w:val="aff5"/>
        <w:numPr>
          <w:ilvl w:val="0"/>
          <w:numId w:val="47"/>
        </w:numPr>
        <w:ind w:leftChars="0"/>
      </w:pPr>
      <w:r>
        <w:t>TCI state</w:t>
      </w:r>
      <w:r w:rsidR="00FC5653">
        <w:t xml:space="preserve"> set 1</w:t>
      </w:r>
    </w:p>
    <w:p w14:paraId="6DE4A33D" w14:textId="58416DCD" w:rsidR="00A156A2" w:rsidRDefault="00A156A2" w:rsidP="00D3468D">
      <w:pPr>
        <w:pStyle w:val="aff5"/>
        <w:numPr>
          <w:ilvl w:val="2"/>
          <w:numId w:val="47"/>
        </w:numPr>
        <w:ind w:leftChars="0"/>
      </w:pPr>
      <w:r>
        <w:t>TCI state</w:t>
      </w:r>
      <w:r w:rsidR="00284528">
        <w:t xml:space="preserve"> #1-1</w:t>
      </w:r>
      <w:r>
        <w:t xml:space="preserve"> for DL channels for TRP1</w:t>
      </w:r>
    </w:p>
    <w:p w14:paraId="7EC2CBCA" w14:textId="5CFE781A" w:rsidR="00A156A2" w:rsidRDefault="00A156A2" w:rsidP="00D3468D">
      <w:pPr>
        <w:pStyle w:val="aff5"/>
        <w:numPr>
          <w:ilvl w:val="2"/>
          <w:numId w:val="47"/>
        </w:numPr>
        <w:ind w:leftChars="0"/>
      </w:pPr>
      <w:r>
        <w:t>TCI state</w:t>
      </w:r>
      <w:r w:rsidR="00284528">
        <w:t xml:space="preserve"> #1-2</w:t>
      </w:r>
      <w:r>
        <w:t xml:space="preserve"> for UL channels for TRP1</w:t>
      </w:r>
    </w:p>
    <w:p w14:paraId="4EF4EBBC" w14:textId="78F11E07" w:rsidR="00A156A2" w:rsidRDefault="00A156A2" w:rsidP="00D3468D">
      <w:pPr>
        <w:pStyle w:val="aff5"/>
        <w:numPr>
          <w:ilvl w:val="2"/>
          <w:numId w:val="47"/>
        </w:numPr>
        <w:ind w:leftChars="0"/>
      </w:pPr>
      <w:r>
        <w:t>TCI state</w:t>
      </w:r>
      <w:r w:rsidR="00284528">
        <w:t xml:space="preserve"> #1-3</w:t>
      </w:r>
      <w:r>
        <w:t xml:space="preserve"> for both DL and UL channels for TRP1</w:t>
      </w:r>
    </w:p>
    <w:p w14:paraId="41BB0424" w14:textId="05D36A3E" w:rsidR="00FC5653" w:rsidRDefault="00036052" w:rsidP="00D3468D">
      <w:pPr>
        <w:pStyle w:val="aff5"/>
        <w:numPr>
          <w:ilvl w:val="0"/>
          <w:numId w:val="47"/>
        </w:numPr>
        <w:ind w:leftChars="0"/>
      </w:pPr>
      <w:r>
        <w:t>TCI state</w:t>
      </w:r>
      <w:r w:rsidR="00FC5653">
        <w:t xml:space="preserve"> set 2</w:t>
      </w:r>
    </w:p>
    <w:p w14:paraId="7F657BB2" w14:textId="6D0BAE48" w:rsidR="0016036E" w:rsidRDefault="00036052" w:rsidP="00D3468D">
      <w:pPr>
        <w:pStyle w:val="aff5"/>
        <w:numPr>
          <w:ilvl w:val="2"/>
          <w:numId w:val="47"/>
        </w:numPr>
        <w:ind w:leftChars="0"/>
      </w:pPr>
      <w:r>
        <w:t>T</w:t>
      </w:r>
      <w:r w:rsidR="0016036E">
        <w:t>CI state</w:t>
      </w:r>
      <w:r w:rsidR="00284528">
        <w:t xml:space="preserve"> #2-1</w:t>
      </w:r>
      <w:r w:rsidR="0016036E">
        <w:t xml:space="preserve"> for DL channels for TRP2</w:t>
      </w:r>
    </w:p>
    <w:p w14:paraId="335EF4C5" w14:textId="0D27A88C" w:rsidR="0016036E" w:rsidRPr="0016036E" w:rsidRDefault="0016036E" w:rsidP="00D3468D">
      <w:pPr>
        <w:pStyle w:val="aff5"/>
        <w:numPr>
          <w:ilvl w:val="2"/>
          <w:numId w:val="47"/>
        </w:numPr>
        <w:ind w:leftChars="0"/>
      </w:pPr>
      <w:r>
        <w:t>TCI state</w:t>
      </w:r>
      <w:r w:rsidR="00284528">
        <w:t xml:space="preserve"> #2-2</w:t>
      </w:r>
      <w:r>
        <w:t xml:space="preserve"> for UL channels for TRP2</w:t>
      </w:r>
    </w:p>
    <w:p w14:paraId="03A81426" w14:textId="21234E23" w:rsidR="00A156A2" w:rsidRDefault="00036052" w:rsidP="00D3468D">
      <w:pPr>
        <w:pStyle w:val="aff5"/>
        <w:numPr>
          <w:ilvl w:val="2"/>
          <w:numId w:val="47"/>
        </w:numPr>
        <w:ind w:leftChars="0"/>
      </w:pPr>
      <w:r>
        <w:t>T</w:t>
      </w:r>
      <w:r w:rsidR="00A156A2">
        <w:t>CI state</w:t>
      </w:r>
      <w:r w:rsidR="00284528">
        <w:t xml:space="preserve"> #2-3</w:t>
      </w:r>
      <w:r w:rsidR="00A156A2">
        <w:t xml:space="preserve"> for both DL and UL channels for TRP2</w:t>
      </w:r>
    </w:p>
    <w:p w14:paraId="10DC1007" w14:textId="58E95928" w:rsidR="00501E39" w:rsidRDefault="00EF5A12" w:rsidP="00D9094D">
      <w:r>
        <w:lastRenderedPageBreak/>
        <w:t>In a case that both TCI state #1-2 and TCI state #2-2 are indicated by DCI</w:t>
      </w:r>
      <w:r w:rsidR="009F6455">
        <w:t xml:space="preserve">, </w:t>
      </w:r>
      <w:r w:rsidR="00887125">
        <w:t>when</w:t>
      </w:r>
      <w:r w:rsidR="00CB2B93">
        <w:t xml:space="preserve"> any UL channel is scheduled </w:t>
      </w:r>
      <w:r w:rsidR="00CF4050">
        <w:t>for two</w:t>
      </w:r>
      <w:r w:rsidR="00CB2B93">
        <w:t xml:space="preserve"> TRPs</w:t>
      </w:r>
      <w:r w:rsidR="00FF0D2C">
        <w:t xml:space="preserve"> by other DCI</w:t>
      </w:r>
      <w:r w:rsidR="00CB2B93">
        <w:t xml:space="preserve">, </w:t>
      </w:r>
      <w:r w:rsidR="00161900">
        <w:t xml:space="preserve">the UE </w:t>
      </w:r>
      <w:r w:rsidR="009F2BD1">
        <w:t xml:space="preserve">can use </w:t>
      </w:r>
      <w:r w:rsidR="00C065FB">
        <w:t xml:space="preserve">both TCI state #1-2 and TCI state #2-2. However, </w:t>
      </w:r>
      <w:r w:rsidR="00CF4050">
        <w:t>in the same case, when any UL channel is scheduled for one of two TRPs</w:t>
      </w:r>
      <w:r w:rsidR="00232B68">
        <w:t xml:space="preserve"> by other DCI</w:t>
      </w:r>
      <w:r w:rsidR="00144FFB">
        <w:t xml:space="preserve">, </w:t>
      </w:r>
      <w:r w:rsidR="000563E9">
        <w:t xml:space="preserve">the UE </w:t>
      </w:r>
      <w:r w:rsidR="008D3C30">
        <w:t xml:space="preserve">needs to </w:t>
      </w:r>
      <w:r w:rsidR="001F14AA">
        <w:t>determine</w:t>
      </w:r>
      <w:r w:rsidR="00E477A3">
        <w:t xml:space="preserve"> one of TCI state #1-2 and TCI state #2-2</w:t>
      </w:r>
      <w:r w:rsidR="002B6759">
        <w:t xml:space="preserve"> to dynamically perform single TRP mode</w:t>
      </w:r>
      <w:r w:rsidR="005E72DE">
        <w:t>.</w:t>
      </w:r>
      <w:r w:rsidR="00242764">
        <w:t xml:space="preserve"> </w:t>
      </w:r>
      <w:r w:rsidR="003D302B">
        <w:t>Although, f</w:t>
      </w:r>
      <w:r w:rsidR="00CE1DB4">
        <w:t xml:space="preserve">or Rel-16, </w:t>
      </w:r>
      <w:r w:rsidR="00501E39">
        <w:t>this dynamic switching</w:t>
      </w:r>
      <w:r w:rsidR="000F4775">
        <w:t xml:space="preserve"> </w:t>
      </w:r>
      <w:r w:rsidR="007D4B85">
        <w:t>between</w:t>
      </w:r>
      <w:r w:rsidR="000F4775">
        <w:t xml:space="preserve"> single TRP and multi TRP modes</w:t>
      </w:r>
      <w:r w:rsidR="00501E39">
        <w:t xml:space="preserve"> </w:t>
      </w:r>
      <w:r w:rsidR="0009071F">
        <w:t>can be</w:t>
      </w:r>
      <w:r w:rsidR="00501E39">
        <w:t xml:space="preserve"> </w:t>
      </w:r>
      <w:r w:rsidR="0009071F">
        <w:t>implicitly</w:t>
      </w:r>
      <w:r w:rsidR="00501E39">
        <w:t xml:space="preserve"> indicated by </w:t>
      </w:r>
      <w:r w:rsidR="00DD3BD2">
        <w:t xml:space="preserve">whether single-DCI </w:t>
      </w:r>
      <w:r w:rsidR="00EB23DB">
        <w:t>includes one or two TCI state(s)</w:t>
      </w:r>
      <w:r w:rsidR="00B253F8">
        <w:t xml:space="preserve">, </w:t>
      </w:r>
      <w:r w:rsidR="00361D09">
        <w:t xml:space="preserve">for Rel-18, </w:t>
      </w:r>
      <w:r w:rsidR="000F4775">
        <w:t xml:space="preserve">introducing </w:t>
      </w:r>
      <w:r w:rsidR="005B448D">
        <w:t>dynamic switching is necessary</w:t>
      </w:r>
      <w:r w:rsidR="002E7E5E">
        <w:t xml:space="preserve"> because </w:t>
      </w:r>
      <w:r w:rsidR="00443DDF">
        <w:t xml:space="preserve">scheduling DCI is different from </w:t>
      </w:r>
      <w:r w:rsidR="00E902CC">
        <w:t>DCI for update of joint/DL/UL TCI state</w:t>
      </w:r>
      <w:r w:rsidR="00AF7BEE">
        <w:t>.</w:t>
      </w:r>
    </w:p>
    <w:p w14:paraId="79C0B706" w14:textId="7266878A" w:rsidR="0072752B" w:rsidRPr="00F351EB" w:rsidRDefault="00E61CED" w:rsidP="00D9094D">
      <w:pPr>
        <w:rPr>
          <w:b/>
          <w:bCs/>
        </w:rPr>
      </w:pPr>
      <w:r w:rsidRPr="00F351EB">
        <w:rPr>
          <w:rFonts w:hint="eastAsia"/>
          <w:b/>
          <w:bCs/>
        </w:rPr>
        <w:t>P</w:t>
      </w:r>
      <w:r w:rsidRPr="00F351EB">
        <w:rPr>
          <w:b/>
          <w:bCs/>
        </w:rPr>
        <w:t xml:space="preserve">roposal 2: </w:t>
      </w:r>
      <w:r w:rsidR="007D4B85" w:rsidRPr="00F351EB">
        <w:rPr>
          <w:b/>
          <w:bCs/>
        </w:rPr>
        <w:t xml:space="preserve">Dynamic switching between single TRP and multi TRP modes </w:t>
      </w:r>
      <w:r w:rsidR="00BD1B4F" w:rsidRPr="00F351EB">
        <w:rPr>
          <w:b/>
          <w:bCs/>
        </w:rPr>
        <w:t xml:space="preserve">should be introduced </w:t>
      </w:r>
      <w:r w:rsidR="0036531F" w:rsidRPr="00F351EB">
        <w:rPr>
          <w:b/>
          <w:bCs/>
        </w:rPr>
        <w:t>for single-DCI based MTRP.</w:t>
      </w:r>
    </w:p>
    <w:p w14:paraId="626AAC5F" w14:textId="61BFF94F" w:rsidR="0072752B" w:rsidRPr="00F351EB" w:rsidRDefault="0072752B" w:rsidP="00D9094D">
      <w:pPr>
        <w:rPr>
          <w:b/>
          <w:bCs/>
        </w:rPr>
      </w:pPr>
      <w:r w:rsidRPr="00F351EB">
        <w:rPr>
          <w:b/>
          <w:bCs/>
        </w:rPr>
        <w:t>DL scheduling DCI should indicate one of</w:t>
      </w:r>
    </w:p>
    <w:p w14:paraId="2DCD5100" w14:textId="3D2586B7" w:rsidR="0072752B" w:rsidRPr="00F351EB" w:rsidRDefault="0072752B" w:rsidP="0072752B">
      <w:pPr>
        <w:pStyle w:val="aff5"/>
        <w:numPr>
          <w:ilvl w:val="0"/>
          <w:numId w:val="26"/>
        </w:numPr>
        <w:ind w:leftChars="0"/>
        <w:rPr>
          <w:b/>
          <w:bCs/>
        </w:rPr>
      </w:pPr>
      <w:r w:rsidRPr="00F351EB">
        <w:rPr>
          <w:b/>
          <w:bCs/>
        </w:rPr>
        <w:t>Receiving DL channel from TRP1</w:t>
      </w:r>
      <w:r w:rsidR="000B30FF" w:rsidRPr="00F351EB">
        <w:rPr>
          <w:b/>
          <w:bCs/>
        </w:rPr>
        <w:t xml:space="preserve"> (single TRP mode indication)</w:t>
      </w:r>
    </w:p>
    <w:p w14:paraId="11E1DFA2" w14:textId="31E5C4E0" w:rsidR="0072752B" w:rsidRPr="00F351EB" w:rsidRDefault="0072752B" w:rsidP="0072752B">
      <w:pPr>
        <w:pStyle w:val="aff5"/>
        <w:numPr>
          <w:ilvl w:val="0"/>
          <w:numId w:val="26"/>
        </w:numPr>
        <w:ind w:leftChars="0"/>
        <w:rPr>
          <w:b/>
          <w:bCs/>
        </w:rPr>
      </w:pPr>
      <w:r w:rsidRPr="00F351EB">
        <w:rPr>
          <w:rFonts w:hint="eastAsia"/>
          <w:b/>
          <w:bCs/>
        </w:rPr>
        <w:t>R</w:t>
      </w:r>
      <w:r w:rsidRPr="00F351EB">
        <w:rPr>
          <w:b/>
          <w:bCs/>
        </w:rPr>
        <w:t>eceiving DL channel from TRP2</w:t>
      </w:r>
      <w:r w:rsidR="000B30FF" w:rsidRPr="00F351EB">
        <w:rPr>
          <w:b/>
          <w:bCs/>
        </w:rPr>
        <w:t xml:space="preserve"> (single TRP mode indication)</w:t>
      </w:r>
    </w:p>
    <w:p w14:paraId="2D3D4ABA" w14:textId="78EAD037" w:rsidR="000B30FF" w:rsidRDefault="000B30FF" w:rsidP="0072752B">
      <w:pPr>
        <w:pStyle w:val="aff5"/>
        <w:numPr>
          <w:ilvl w:val="0"/>
          <w:numId w:val="26"/>
        </w:numPr>
        <w:ind w:leftChars="0"/>
        <w:rPr>
          <w:b/>
          <w:bCs/>
        </w:rPr>
      </w:pPr>
      <w:r w:rsidRPr="00F351EB">
        <w:rPr>
          <w:rFonts w:hint="eastAsia"/>
          <w:b/>
          <w:bCs/>
        </w:rPr>
        <w:t>R</w:t>
      </w:r>
      <w:r w:rsidRPr="00F351EB">
        <w:rPr>
          <w:b/>
          <w:bCs/>
        </w:rPr>
        <w:t>eceiving DL channel from both TRP1 and TRP2 (multi TRP mode indication)</w:t>
      </w:r>
    </w:p>
    <w:p w14:paraId="6342BDC6" w14:textId="37716FB8" w:rsidR="00A75559" w:rsidRPr="00F351EB" w:rsidRDefault="00A75559" w:rsidP="0072752B">
      <w:pPr>
        <w:pStyle w:val="aff5"/>
        <w:numPr>
          <w:ilvl w:val="0"/>
          <w:numId w:val="26"/>
        </w:numPr>
        <w:ind w:leftChars="0"/>
        <w:rPr>
          <w:b/>
          <w:bCs/>
        </w:rPr>
      </w:pPr>
      <w:r>
        <w:rPr>
          <w:rFonts w:hint="eastAsia"/>
          <w:b/>
          <w:bCs/>
        </w:rPr>
        <w:t>R</w:t>
      </w:r>
      <w:r>
        <w:rPr>
          <w:b/>
          <w:bCs/>
        </w:rPr>
        <w:t>eceiving DL channel from both TRP2 and TRP1 (multi TRP mode indication)</w:t>
      </w:r>
    </w:p>
    <w:p w14:paraId="62F40BE1" w14:textId="64CE0099" w:rsidR="00AA1F57" w:rsidRPr="00F351EB" w:rsidRDefault="00AA1F57" w:rsidP="00AA1F57">
      <w:pPr>
        <w:rPr>
          <w:b/>
          <w:bCs/>
        </w:rPr>
      </w:pPr>
      <w:r w:rsidRPr="00F351EB">
        <w:rPr>
          <w:rFonts w:hint="eastAsia"/>
          <w:b/>
          <w:bCs/>
        </w:rPr>
        <w:t>U</w:t>
      </w:r>
      <w:r w:rsidRPr="00F351EB">
        <w:rPr>
          <w:b/>
          <w:bCs/>
        </w:rPr>
        <w:t>L scheduling DCI should indicate one of</w:t>
      </w:r>
    </w:p>
    <w:p w14:paraId="4DF9D8CE" w14:textId="0BBF4337" w:rsidR="00AA1F57" w:rsidRPr="00F351EB" w:rsidRDefault="00AA1F57" w:rsidP="00AA1F57">
      <w:pPr>
        <w:pStyle w:val="aff5"/>
        <w:numPr>
          <w:ilvl w:val="0"/>
          <w:numId w:val="26"/>
        </w:numPr>
        <w:ind w:leftChars="0"/>
        <w:rPr>
          <w:b/>
          <w:bCs/>
        </w:rPr>
      </w:pPr>
      <w:r w:rsidRPr="00F351EB">
        <w:rPr>
          <w:rFonts w:hint="eastAsia"/>
          <w:b/>
          <w:bCs/>
        </w:rPr>
        <w:t>T</w:t>
      </w:r>
      <w:r w:rsidRPr="00F351EB">
        <w:rPr>
          <w:b/>
          <w:bCs/>
        </w:rPr>
        <w:t>ransmitting UL channel to TRP1 (single TRP mode indication)</w:t>
      </w:r>
    </w:p>
    <w:p w14:paraId="7AFF8132" w14:textId="4215A2A1" w:rsidR="00AA1F57" w:rsidRPr="00F351EB" w:rsidRDefault="00AA1F57" w:rsidP="00AA1F57">
      <w:pPr>
        <w:pStyle w:val="aff5"/>
        <w:numPr>
          <w:ilvl w:val="0"/>
          <w:numId w:val="26"/>
        </w:numPr>
        <w:ind w:leftChars="0"/>
        <w:rPr>
          <w:b/>
          <w:bCs/>
        </w:rPr>
      </w:pPr>
      <w:r w:rsidRPr="00F351EB">
        <w:rPr>
          <w:rFonts w:hint="eastAsia"/>
          <w:b/>
          <w:bCs/>
        </w:rPr>
        <w:t>T</w:t>
      </w:r>
      <w:r w:rsidRPr="00F351EB">
        <w:rPr>
          <w:b/>
          <w:bCs/>
        </w:rPr>
        <w:t>ransmitting UL channel to TRP2 (single TRP mode indication)</w:t>
      </w:r>
    </w:p>
    <w:p w14:paraId="43825B90" w14:textId="1B45CDC7" w:rsidR="00AA1F57" w:rsidRDefault="00AA1F57" w:rsidP="00AA1F57">
      <w:pPr>
        <w:pStyle w:val="aff5"/>
        <w:numPr>
          <w:ilvl w:val="0"/>
          <w:numId w:val="26"/>
        </w:numPr>
        <w:ind w:leftChars="0"/>
        <w:rPr>
          <w:b/>
          <w:bCs/>
        </w:rPr>
      </w:pPr>
      <w:r w:rsidRPr="00F351EB">
        <w:rPr>
          <w:rFonts w:hint="eastAsia"/>
          <w:b/>
          <w:bCs/>
        </w:rPr>
        <w:t>T</w:t>
      </w:r>
      <w:r w:rsidRPr="00F351EB">
        <w:rPr>
          <w:b/>
          <w:bCs/>
        </w:rPr>
        <w:t>ransmitting UL channel to both TRP1 and TRP2 (multi TRP mode indication)</w:t>
      </w:r>
    </w:p>
    <w:p w14:paraId="5FF3FB78" w14:textId="4414FA51" w:rsidR="003A46DE" w:rsidRPr="00F351EB" w:rsidRDefault="003A46DE" w:rsidP="00AA1F57">
      <w:pPr>
        <w:pStyle w:val="aff5"/>
        <w:numPr>
          <w:ilvl w:val="0"/>
          <w:numId w:val="26"/>
        </w:numPr>
        <w:ind w:leftChars="0"/>
        <w:rPr>
          <w:b/>
          <w:bCs/>
        </w:rPr>
      </w:pPr>
      <w:r>
        <w:rPr>
          <w:b/>
          <w:bCs/>
        </w:rPr>
        <w:t xml:space="preserve">Transmitting UL channel to both </w:t>
      </w:r>
      <w:r>
        <w:rPr>
          <w:rFonts w:hint="eastAsia"/>
          <w:b/>
          <w:bCs/>
        </w:rPr>
        <w:t>T</w:t>
      </w:r>
      <w:r>
        <w:rPr>
          <w:b/>
          <w:bCs/>
        </w:rPr>
        <w:t xml:space="preserve">RP2 and TRP1 </w:t>
      </w:r>
      <w:r w:rsidRPr="00F351EB">
        <w:rPr>
          <w:b/>
          <w:bCs/>
        </w:rPr>
        <w:t>(multi TRP mode indication)</w:t>
      </w:r>
    </w:p>
    <w:p w14:paraId="1CA6BF42" w14:textId="45F2980B" w:rsidR="009E4922" w:rsidRDefault="009E4922" w:rsidP="005E3D31">
      <w:pPr>
        <w:rPr>
          <w:b/>
          <w:bCs/>
        </w:rPr>
      </w:pPr>
    </w:p>
    <w:p w14:paraId="1072DA6C" w14:textId="3721A8AA" w:rsidR="00BE603C" w:rsidRDefault="00BE603C">
      <w:pPr>
        <w:pStyle w:val="20"/>
      </w:pPr>
      <w:r>
        <w:rPr>
          <w:rFonts w:hint="eastAsia"/>
        </w:rPr>
        <w:t>2</w:t>
      </w:r>
      <w:r>
        <w:t xml:space="preserve">.2 Unified TCI framework extension for </w:t>
      </w:r>
      <w:r w:rsidR="009E51B1">
        <w:t>M</w:t>
      </w:r>
      <w:r>
        <w:t>-DCI based MTRP</w:t>
      </w:r>
    </w:p>
    <w:p w14:paraId="21504D10" w14:textId="7173A66E" w:rsidR="006959FB" w:rsidRDefault="0042621A" w:rsidP="006959FB">
      <w:r>
        <w:t>For</w:t>
      </w:r>
      <w:r w:rsidR="006959FB">
        <w:t xml:space="preserve"> Rel-16, </w:t>
      </w:r>
      <w:r w:rsidR="009225B2">
        <w:t>one TCI state can be mapped to each codepoint for one or more CORESETs associated with the same CORESET pool index.</w:t>
      </w:r>
      <w:r w:rsidR="00760B68">
        <w:t xml:space="preserve"> The DCI corresponding to a CORESET indicates one TCI state</w:t>
      </w:r>
      <w:r w:rsidR="00420F32">
        <w:rPr>
          <w:rFonts w:hint="eastAsia"/>
        </w:rPr>
        <w:t xml:space="preserve"> </w:t>
      </w:r>
      <w:r w:rsidR="00420F32">
        <w:t>associated with a CORESET pool index of the CORESET</w:t>
      </w:r>
      <w:r w:rsidR="00433737">
        <w:t>.</w:t>
      </w:r>
    </w:p>
    <w:p w14:paraId="4BC58B53" w14:textId="77777777" w:rsidR="001F1899" w:rsidRDefault="001F1899" w:rsidP="001F1899">
      <w:pPr>
        <w:rPr>
          <w:u w:val="single"/>
        </w:rPr>
      </w:pPr>
      <w:r w:rsidRPr="00F93E38">
        <w:rPr>
          <w:rFonts w:hint="eastAsia"/>
          <w:u w:val="single"/>
        </w:rPr>
        <w:t>A</w:t>
      </w:r>
      <w:r w:rsidRPr="00F93E38">
        <w:rPr>
          <w:u w:val="single"/>
        </w:rPr>
        <w:t>ctivation of multiple joint/DL/UL TCI states</w:t>
      </w:r>
    </w:p>
    <w:p w14:paraId="3E7DD8E8" w14:textId="2510B90F" w:rsidR="00C43F56" w:rsidRDefault="001F1899" w:rsidP="001F1899">
      <w:r>
        <w:rPr>
          <w:rFonts w:hint="eastAsia"/>
        </w:rPr>
        <w:t>O</w:t>
      </w:r>
      <w:r>
        <w:t>n unified TCI framework extension for multiple-DCI based MTRP,</w:t>
      </w:r>
      <w:r w:rsidR="00C43F56">
        <w:t xml:space="preserve"> there are</w:t>
      </w:r>
      <w:r w:rsidR="002856DB">
        <w:t xml:space="preserve"> 4</w:t>
      </w:r>
      <w:r w:rsidR="00C43F56">
        <w:t xml:space="preserve"> alternatives.</w:t>
      </w:r>
    </w:p>
    <w:p w14:paraId="1A556EA4" w14:textId="77777777" w:rsidR="00C43F56" w:rsidRDefault="00C43F56" w:rsidP="00C43F56">
      <w:pPr>
        <w:pStyle w:val="aff5"/>
        <w:numPr>
          <w:ilvl w:val="0"/>
          <w:numId w:val="26"/>
        </w:numPr>
        <w:ind w:leftChars="0"/>
      </w:pPr>
      <w:r>
        <w:t>Alt1: Reuse the same TCI state update scheme for S-DCI based MTRP</w:t>
      </w:r>
    </w:p>
    <w:p w14:paraId="13AE3741" w14:textId="77777777" w:rsidR="00C43F56" w:rsidRDefault="00C43F56" w:rsidP="00C43F56">
      <w:pPr>
        <w:pStyle w:val="aff5"/>
        <w:numPr>
          <w:ilvl w:val="0"/>
          <w:numId w:val="26"/>
        </w:numPr>
        <w:ind w:leftChars="0"/>
      </w:pPr>
      <w:r>
        <w:t>Atl2: Use the existing TCI field in the DCI format 1_1/1_2 (with or without DL assignment) associated with one of CORESETPoolIndex values to indicate the joint/DL/UL TCI state(s) corresponding to the same CORESETPoolIndex value</w:t>
      </w:r>
    </w:p>
    <w:p w14:paraId="6EFB90AC" w14:textId="77777777" w:rsidR="00831633" w:rsidRDefault="00C43F56" w:rsidP="00C43F56">
      <w:pPr>
        <w:pStyle w:val="aff5"/>
        <w:numPr>
          <w:ilvl w:val="0"/>
          <w:numId w:val="26"/>
        </w:numPr>
        <w:ind w:leftChars="0"/>
      </w:pPr>
      <w:r>
        <w:t>Alt3: Use the existing TCI field in any DCI format 1_1/1_2 (with or without DL assignment) to indicate all joint/DL/UL TCI states corresponding to both CORESETPoolIndex values</w:t>
      </w:r>
    </w:p>
    <w:p w14:paraId="56364A49" w14:textId="77777777" w:rsidR="00831633" w:rsidRDefault="00C43F56" w:rsidP="00C43F56">
      <w:pPr>
        <w:pStyle w:val="aff5"/>
        <w:numPr>
          <w:ilvl w:val="1"/>
          <w:numId w:val="26"/>
        </w:numPr>
        <w:ind w:leftChars="0"/>
      </w:pPr>
      <w:r>
        <w:t>Study the association between the indicated joint/DL/UL TCI state(s) and a CORESETPoolIndex value</w:t>
      </w:r>
    </w:p>
    <w:p w14:paraId="7B76D5C3" w14:textId="72A75247" w:rsidR="00C43F56" w:rsidRDefault="00C43F56" w:rsidP="00831633">
      <w:pPr>
        <w:pStyle w:val="aff5"/>
        <w:numPr>
          <w:ilvl w:val="0"/>
          <w:numId w:val="26"/>
        </w:numPr>
        <w:ind w:leftChars="0"/>
      </w:pPr>
      <w:r>
        <w:lastRenderedPageBreak/>
        <w:t>Alt4: Use the existing TCI field in the DCI format 1_1/1_2 (with or without DL assignment) associated with one of CORESETPoolIndex values to indicate joint/DL/UL TCI state(s) corresponding to the same or different CORESETPoolIndex value.</w:t>
      </w:r>
    </w:p>
    <w:p w14:paraId="63D29B53" w14:textId="40E16DD8" w:rsidR="003C0EC9" w:rsidRDefault="00C55E97" w:rsidP="0042621A">
      <w:r>
        <w:rPr>
          <w:rFonts w:hint="eastAsia"/>
        </w:rPr>
        <w:t>I</w:t>
      </w:r>
      <w:r>
        <w:t xml:space="preserve">n our view, </w:t>
      </w:r>
      <w:r w:rsidR="00A96068">
        <w:t xml:space="preserve">both </w:t>
      </w:r>
      <w:r>
        <w:t>Alt 1</w:t>
      </w:r>
      <w:r w:rsidR="00A96068">
        <w:t xml:space="preserve"> and Alt 2</w:t>
      </w:r>
      <w:r>
        <w:t xml:space="preserve"> </w:t>
      </w:r>
      <w:r w:rsidR="00A96068">
        <w:t>are</w:t>
      </w:r>
      <w:r>
        <w:t xml:space="preserve"> </w:t>
      </w:r>
      <w:r w:rsidR="00672C3A">
        <w:t xml:space="preserve">reasonable. </w:t>
      </w:r>
      <w:r w:rsidR="00A96068">
        <w:t xml:space="preserve">For </w:t>
      </w:r>
      <w:r w:rsidR="005146B5">
        <w:t xml:space="preserve">Alt 2, the legacy activation procedure for multi-DCI based MTRP can be reused. </w:t>
      </w:r>
      <w:r w:rsidR="00B87C26">
        <w:t xml:space="preserve">However, </w:t>
      </w:r>
      <w:r w:rsidR="00951E6F">
        <w:t xml:space="preserve">the number of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51E6F">
        <w:rPr>
          <w:rFonts w:hint="eastAsia"/>
        </w:rPr>
        <w:t xml:space="preserve"> </w:t>
      </w:r>
      <w:r w:rsidR="00951E6F">
        <w:t>needs to be 128+64</w:t>
      </w:r>
      <w:r w:rsidR="00C769E7">
        <w:t xml:space="preserve"> because lengths of bit string for joint/DL TCI state IDs and UL TCI states are different. </w:t>
      </w:r>
      <w:r w:rsidR="00F411EB">
        <w:t>Therefore, to not use bit string, Alt 1 is acceptable for us.</w:t>
      </w:r>
      <w:r w:rsidR="00CE5477">
        <w:t xml:space="preserve"> Note that </w:t>
      </w:r>
      <w:r w:rsidR="00EA48D6">
        <w:t>TCI state</w:t>
      </w:r>
      <w:r w:rsidR="003C0EC9">
        <w:t>s</w:t>
      </w:r>
      <w:r w:rsidR="00EA48D6">
        <w:t xml:space="preserve"> should</w:t>
      </w:r>
      <w:r w:rsidR="00455E54">
        <w:t xml:space="preserve"> </w:t>
      </w:r>
      <w:r w:rsidR="003C0EC9">
        <w:t>be activated per one or more CORESETs having the same CORESET pool index for multi-DCI based MTRP, while TCI states are activated per a BWP for single-DCI based MTRP.</w:t>
      </w:r>
    </w:p>
    <w:p w14:paraId="28920E04" w14:textId="797F8689" w:rsidR="00947027" w:rsidRPr="00947027" w:rsidRDefault="003A46DE" w:rsidP="0042621A">
      <w:pPr>
        <w:rPr>
          <w:b/>
          <w:bCs/>
        </w:rPr>
      </w:pPr>
      <w:r>
        <w:rPr>
          <w:rFonts w:hint="eastAsia"/>
          <w:b/>
          <w:bCs/>
        </w:rPr>
        <w:t>O</w:t>
      </w:r>
      <w:r>
        <w:rPr>
          <w:b/>
          <w:bCs/>
        </w:rPr>
        <w:t>bservation 2</w:t>
      </w:r>
      <w:r w:rsidR="00947027" w:rsidRPr="003A3A75">
        <w:rPr>
          <w:b/>
          <w:bCs/>
        </w:rPr>
        <w:t xml:space="preserve">: </w:t>
      </w:r>
      <w:r>
        <w:rPr>
          <w:b/>
          <w:bCs/>
        </w:rPr>
        <w:t>For example, o</w:t>
      </w:r>
      <w:r w:rsidR="00947027" w:rsidRPr="003A3A75">
        <w:rPr>
          <w:b/>
          <w:bCs/>
        </w:rPr>
        <w:t>ne joint/DL/UL TCI state</w:t>
      </w:r>
      <w:r w:rsidR="00947027">
        <w:rPr>
          <w:b/>
          <w:bCs/>
        </w:rPr>
        <w:t xml:space="preserve"> corresponding to a CORESET pool index</w:t>
      </w:r>
      <w:r w:rsidR="00947027" w:rsidRPr="003A3A75">
        <w:rPr>
          <w:b/>
          <w:bCs/>
        </w:rPr>
        <w:t xml:space="preserve"> </w:t>
      </w:r>
      <w:r>
        <w:rPr>
          <w:b/>
          <w:bCs/>
        </w:rPr>
        <w:t>can</w:t>
      </w:r>
      <w:r w:rsidR="00947027" w:rsidRPr="003A3A75">
        <w:rPr>
          <w:b/>
          <w:bCs/>
        </w:rPr>
        <w:t xml:space="preserve"> be activated</w:t>
      </w:r>
      <w:r w:rsidR="008D0E80">
        <w:rPr>
          <w:b/>
          <w:bCs/>
        </w:rPr>
        <w:t xml:space="preserve"> by reusing the same MAC CE for single-DCI based MTRP or</w:t>
      </w:r>
      <w:r w:rsidR="00947027" w:rsidRPr="003A3A75">
        <w:rPr>
          <w:b/>
          <w:bCs/>
        </w:rPr>
        <w:t xml:space="preserve"> by a MAC CE as shown in Figure </w:t>
      </w:r>
      <w:r w:rsidR="00A03B43">
        <w:rPr>
          <w:b/>
          <w:bCs/>
        </w:rPr>
        <w:t>2</w:t>
      </w:r>
      <w:r w:rsidR="00947027">
        <w:rPr>
          <w:b/>
          <w:bCs/>
        </w:rPr>
        <w:t>.</w:t>
      </w:r>
    </w:p>
    <w:p w14:paraId="5352965D" w14:textId="57F8BFAF" w:rsidR="00C43F56" w:rsidRDefault="00D37D5D" w:rsidP="0042621A">
      <w:pPr>
        <w:jc w:val="center"/>
        <w:rPr>
          <w:rFonts w:eastAsia="Times New Roman"/>
          <w:sz w:val="20"/>
        </w:rPr>
      </w:pPr>
      <w:r>
        <w:rPr>
          <w:rFonts w:eastAsia="Times New Roman"/>
          <w:sz w:val="20"/>
        </w:rPr>
        <w:object w:dxaOrig="5711" w:dyaOrig="3301" w14:anchorId="7581A2B4">
          <v:shape id="_x0000_i1026" type="#_x0000_t75" style="width:286pt;height:165.5pt" o:ole="">
            <v:imagedata r:id="rId10" o:title=""/>
          </v:shape>
          <o:OLEObject Type="Embed" ProgID="Visio.Drawing.15" ShapeID="_x0000_i1026" DrawAspect="Content" ObjectID="_1721825221" r:id="rId11"/>
        </w:object>
      </w:r>
    </w:p>
    <w:p w14:paraId="77D6BFFC" w14:textId="7F3A10DB" w:rsidR="00647885" w:rsidRDefault="00647885" w:rsidP="00647885">
      <w:pPr>
        <w:jc w:val="center"/>
        <w:rPr>
          <w:b/>
          <w:bCs/>
        </w:rPr>
      </w:pPr>
      <w:r w:rsidRPr="003A3A75">
        <w:rPr>
          <w:rFonts w:hint="eastAsia"/>
          <w:b/>
          <w:bCs/>
        </w:rPr>
        <w:t>F</w:t>
      </w:r>
      <w:r w:rsidRPr="003A3A75">
        <w:rPr>
          <w:b/>
          <w:bCs/>
        </w:rPr>
        <w:t xml:space="preserve">igure </w:t>
      </w:r>
      <w:r w:rsidR="00A03B43">
        <w:rPr>
          <w:b/>
          <w:bCs/>
        </w:rPr>
        <w:t>2</w:t>
      </w:r>
      <w:r w:rsidRPr="003A3A75">
        <w:rPr>
          <w:b/>
          <w:bCs/>
        </w:rPr>
        <w:t xml:space="preserve">: Proposed Rel-18 unified TCI states activation/deactivation for UE-specific PDSCH MAC CE for </w:t>
      </w:r>
      <w:r>
        <w:rPr>
          <w:b/>
          <w:bCs/>
        </w:rPr>
        <w:t>multi</w:t>
      </w:r>
      <w:r w:rsidRPr="003A3A75">
        <w:rPr>
          <w:b/>
          <w:bCs/>
        </w:rPr>
        <w:t>-DCI based MTRP</w:t>
      </w:r>
    </w:p>
    <w:p w14:paraId="1A3F5533" w14:textId="6B07A3FE" w:rsidR="003A46DE" w:rsidRDefault="003A46DE" w:rsidP="003A46DE">
      <w:pPr>
        <w:rPr>
          <w:b/>
          <w:bCs/>
        </w:rPr>
      </w:pPr>
      <w:r>
        <w:rPr>
          <w:rFonts w:hint="eastAsia"/>
          <w:b/>
          <w:bCs/>
        </w:rPr>
        <w:t>P</w:t>
      </w:r>
      <w:r>
        <w:rPr>
          <w:b/>
          <w:bCs/>
        </w:rPr>
        <w:t xml:space="preserve">roposal </w:t>
      </w:r>
      <w:r w:rsidR="008D0E80">
        <w:rPr>
          <w:b/>
          <w:bCs/>
        </w:rPr>
        <w:t xml:space="preserve">2: One of the following alternatives should be </w:t>
      </w:r>
      <w:proofErr w:type="gramStart"/>
      <w:r w:rsidR="008D0E80">
        <w:rPr>
          <w:b/>
          <w:bCs/>
        </w:rPr>
        <w:t>down-selected</w:t>
      </w:r>
      <w:proofErr w:type="gramEnd"/>
      <w:r w:rsidR="008D0E80">
        <w:rPr>
          <w:b/>
          <w:bCs/>
        </w:rPr>
        <w:t>:</w:t>
      </w:r>
    </w:p>
    <w:p w14:paraId="5F1200D4" w14:textId="77777777" w:rsidR="008D0E80" w:rsidRPr="008D0E80" w:rsidRDefault="008D0E80" w:rsidP="008D0E80">
      <w:pPr>
        <w:pStyle w:val="aff5"/>
        <w:numPr>
          <w:ilvl w:val="0"/>
          <w:numId w:val="26"/>
        </w:numPr>
        <w:ind w:leftChars="0"/>
        <w:rPr>
          <w:b/>
          <w:bCs/>
        </w:rPr>
      </w:pPr>
      <w:r w:rsidRPr="008D0E80">
        <w:rPr>
          <w:b/>
          <w:bCs/>
        </w:rPr>
        <w:t>Alt1: Reuse the same TCI state update scheme for S-DCI based MTRP</w:t>
      </w:r>
    </w:p>
    <w:p w14:paraId="1F2B2FBA" w14:textId="08EF6232" w:rsidR="008D0E80" w:rsidRPr="008D0E80" w:rsidRDefault="008D0E80" w:rsidP="008D0E80">
      <w:pPr>
        <w:pStyle w:val="aff5"/>
        <w:numPr>
          <w:ilvl w:val="0"/>
          <w:numId w:val="26"/>
        </w:numPr>
        <w:ind w:leftChars="0"/>
        <w:rPr>
          <w:b/>
          <w:bCs/>
        </w:rPr>
      </w:pPr>
      <w:r w:rsidRPr="008D0E80">
        <w:rPr>
          <w:b/>
          <w:bCs/>
        </w:rPr>
        <w:t>Atl2: Use the existing TCI field in the DCI format 1_1/1_2 (with or without DL assignment) associated with one of CORESETPoolIndex values to indicate the joint/DL/UL TCI state(s) corresponding to the same CORESETPoolIndex value</w:t>
      </w:r>
    </w:p>
    <w:p w14:paraId="127A5789" w14:textId="77777777" w:rsidR="00344D85" w:rsidRPr="00F93E38" w:rsidRDefault="00344D85" w:rsidP="00344D85">
      <w:pPr>
        <w:rPr>
          <w:u w:val="single"/>
        </w:rPr>
      </w:pPr>
      <w:r w:rsidRPr="00F93E38">
        <w:rPr>
          <w:u w:val="single"/>
        </w:rPr>
        <w:t>For each TRP, mapping of one joint/DL/UL TCI state to channel(s)/signal(s)</w:t>
      </w:r>
    </w:p>
    <w:p w14:paraId="5AFA84A2" w14:textId="63812C59" w:rsidR="006A4AF8" w:rsidRDefault="00344D85" w:rsidP="00344D85">
      <w:r>
        <w:rPr>
          <w:rFonts w:hint="eastAsia"/>
        </w:rPr>
        <w:t>A</w:t>
      </w:r>
      <w:r>
        <w:t>fter activation of one joint/DL/UL TCI state by MAC CE for each CORESET pool index, a TCI field in DCI format 1_1/1_2 with/without data scheduling can indicate one joint/DL/UL TCI state.</w:t>
      </w:r>
      <w:r w:rsidR="00A14D22">
        <w:t xml:space="preserve"> Furthermore, an “indicated” joint/DL/UL TCI state by DCI format 1_1/1_2 corresponding to a CORESET pool index updates one TCI state corresponding to the CORESET pool index.</w:t>
      </w:r>
      <w:r w:rsidR="00D34F71">
        <w:t xml:space="preserve"> </w:t>
      </w:r>
      <w:r w:rsidR="006A4AF8">
        <w:t>For example, w</w:t>
      </w:r>
      <w:r w:rsidR="008015E7">
        <w:t xml:space="preserve">hen a scheduling DCI corresponds to a CORESET pool index, </w:t>
      </w:r>
      <w:r w:rsidR="006A4AF8">
        <w:t>the “indicated” UL or joint TCI state associated with the CORESET pool index is applied to any UL channel scheduled by the scheduling DCI.</w:t>
      </w:r>
      <w:r w:rsidR="00613029">
        <w:t xml:space="preserve"> In our view, </w:t>
      </w:r>
      <w:r w:rsidR="00DB57CF">
        <w:t xml:space="preserve">for multi-DCI based MTRP, </w:t>
      </w:r>
      <w:r w:rsidR="001E594C">
        <w:t>dynamic switching between single TRP and multi TRP modes is unnecessary because</w:t>
      </w:r>
      <w:r w:rsidR="00606531">
        <w:t xml:space="preserve"> switching can be performed by</w:t>
      </w:r>
      <w:r w:rsidR="001E594C">
        <w:t xml:space="preserve"> </w:t>
      </w:r>
      <w:r w:rsidR="00606531">
        <w:t>CORESET pool index.</w:t>
      </w:r>
    </w:p>
    <w:p w14:paraId="2ECEBA15" w14:textId="11BA13AE" w:rsidR="001F1899" w:rsidRPr="00E408B5" w:rsidRDefault="0070735C" w:rsidP="006959FB">
      <w:pPr>
        <w:rPr>
          <w:b/>
          <w:bCs/>
        </w:rPr>
      </w:pPr>
      <w:r w:rsidRPr="00F351EB">
        <w:rPr>
          <w:rFonts w:hint="eastAsia"/>
          <w:b/>
          <w:bCs/>
        </w:rPr>
        <w:lastRenderedPageBreak/>
        <w:t>P</w:t>
      </w:r>
      <w:r w:rsidRPr="00F351EB">
        <w:rPr>
          <w:b/>
          <w:bCs/>
        </w:rPr>
        <w:t xml:space="preserve">roposal </w:t>
      </w:r>
      <w:r w:rsidR="00A338C4">
        <w:rPr>
          <w:b/>
          <w:bCs/>
        </w:rPr>
        <w:t>3</w:t>
      </w:r>
      <w:r w:rsidRPr="00F351EB">
        <w:rPr>
          <w:b/>
          <w:bCs/>
        </w:rPr>
        <w:t xml:space="preserve">: Dynamic switching between single TRP and multi TRP modes </w:t>
      </w:r>
      <w:r w:rsidR="00D905EF">
        <w:rPr>
          <w:b/>
          <w:bCs/>
        </w:rPr>
        <w:t>is unnecessary</w:t>
      </w:r>
      <w:r w:rsidRPr="00F351EB">
        <w:rPr>
          <w:b/>
          <w:bCs/>
        </w:rPr>
        <w:t xml:space="preserve"> for </w:t>
      </w:r>
      <w:r w:rsidR="0094790A">
        <w:rPr>
          <w:b/>
          <w:bCs/>
        </w:rPr>
        <w:t>multi</w:t>
      </w:r>
      <w:r w:rsidRPr="00F351EB">
        <w:rPr>
          <w:b/>
          <w:bCs/>
        </w:rPr>
        <w:t>-DCI based MTRP.</w:t>
      </w:r>
    </w:p>
    <w:p w14:paraId="594FA116" w14:textId="06BFBC69" w:rsidR="00042DA0" w:rsidRDefault="00042DA0">
      <w:pPr>
        <w:pStyle w:val="20"/>
      </w:pPr>
      <w:r>
        <w:rPr>
          <w:rFonts w:hint="eastAsia"/>
        </w:rPr>
        <w:t>2</w:t>
      </w:r>
      <w:r>
        <w:t>.3 Power control</w:t>
      </w:r>
    </w:p>
    <w:p w14:paraId="4A861D3A" w14:textId="77777777" w:rsidR="001F1899" w:rsidRPr="00F93E38" w:rsidRDefault="001F1899" w:rsidP="001F1899">
      <w:pPr>
        <w:rPr>
          <w:u w:val="single"/>
        </w:rPr>
      </w:pPr>
      <w:r w:rsidRPr="00F93E38">
        <w:rPr>
          <w:u w:val="single"/>
        </w:rPr>
        <w:t>For each TRP,</w:t>
      </w:r>
      <w:r>
        <w:rPr>
          <w:u w:val="single"/>
        </w:rPr>
        <w:t xml:space="preserve"> Power control</w:t>
      </w:r>
    </w:p>
    <w:p w14:paraId="5B7E21C8" w14:textId="644260C7" w:rsidR="00EF5B78" w:rsidRDefault="00946BE9" w:rsidP="001F1899">
      <w:r>
        <w:rPr>
          <w:rFonts w:hint="eastAsia"/>
        </w:rPr>
        <w:t>F</w:t>
      </w:r>
      <w:r>
        <w:t xml:space="preserve">or Rel-17, </w:t>
      </w:r>
      <w:r w:rsidR="00961408">
        <w:t>per-TRP closed-loop control for PUSCH/</w:t>
      </w:r>
      <w:r w:rsidR="00A6144A">
        <w:t>P</w:t>
      </w:r>
      <w:r w:rsidR="00961408">
        <w:t>UCCH was supported by introducing second TPC field</w:t>
      </w:r>
      <w:r w:rsidR="00555548">
        <w:t>, and</w:t>
      </w:r>
      <w:r w:rsidR="00837F02">
        <w:t xml:space="preserve"> </w:t>
      </w:r>
      <w:r w:rsidR="009C4D84">
        <w:t xml:space="preserve">closed loop indexes </w:t>
      </w:r>
      <m:oMath>
        <m:r>
          <w:rPr>
            <w:rFonts w:ascii="Cambria Math" w:hAnsi="Cambria Math"/>
          </w:rPr>
          <m:t>l=0,1</m:t>
        </m:r>
      </m:oMath>
      <w:r w:rsidR="009C4D84">
        <w:rPr>
          <w:rFonts w:hint="eastAsia"/>
        </w:rPr>
        <w:t xml:space="preserve"> </w:t>
      </w:r>
      <w:r w:rsidR="009C4D84">
        <w:t>correspond to</w:t>
      </w:r>
      <w:r w:rsidR="0016723D">
        <w:t xml:space="preserve"> </w:t>
      </w:r>
      <w:r w:rsidR="006F12EF">
        <w:t xml:space="preserve">a first </w:t>
      </w:r>
      <w:r w:rsidR="0016723D">
        <w:t>TPC field for</w:t>
      </w:r>
      <w:r w:rsidR="009C4D84">
        <w:t xml:space="preserve"> TRP1 and</w:t>
      </w:r>
      <w:r w:rsidR="0016723D">
        <w:t xml:space="preserve"> </w:t>
      </w:r>
      <w:r w:rsidR="006F12EF">
        <w:t xml:space="preserve">a second </w:t>
      </w:r>
      <w:r w:rsidR="0016723D">
        <w:t>TPC field for</w:t>
      </w:r>
      <w:r w:rsidR="009C4D84">
        <w:t xml:space="preserve"> TRP2, respectively.</w:t>
      </w:r>
      <w:r w:rsidR="00DD7B7C">
        <w:rPr>
          <w:rFonts w:hint="eastAsia"/>
        </w:rPr>
        <w:t xml:space="preserve"> </w:t>
      </w:r>
      <w:r w:rsidR="00283F7E">
        <w:t>Furthermore, for</w:t>
      </w:r>
      <w:r w:rsidR="00B46F2B">
        <w:t xml:space="preserve"> Rel-17, UL PC parameter settings (e.g., p0, alpha, and PL-RS) </w:t>
      </w:r>
      <w:r w:rsidR="00EF5B78">
        <w:t>and</w:t>
      </w:r>
      <w:r w:rsidR="00B46F2B">
        <w:t xml:space="preserve"> closed loop index</w:t>
      </w:r>
      <w:r w:rsidR="001C4F13">
        <w:t xml:space="preserve"> (power control adjustment state)</w:t>
      </w:r>
      <w:r w:rsidR="001C4F13">
        <w:rPr>
          <w:rFonts w:hint="eastAsia"/>
        </w:rPr>
        <w:t xml:space="preserve"> </w:t>
      </w:r>
      <m:oMath>
        <m:r>
          <w:rPr>
            <w:rFonts w:ascii="Cambria Math" w:hAnsi="Cambria Math"/>
          </w:rPr>
          <m:t>l</m:t>
        </m:r>
      </m:oMath>
      <w:r w:rsidR="00B46F2B">
        <w:t xml:space="preserve"> are updated by the </w:t>
      </w:r>
      <w:r w:rsidR="000734D7">
        <w:t>joint/UL TCI state indicated by DCI format 1_1/1_2.</w:t>
      </w:r>
    </w:p>
    <w:p w14:paraId="67433273" w14:textId="57A39660" w:rsidR="00283F7E" w:rsidRDefault="00EF5B78" w:rsidP="001F1899">
      <w:r>
        <w:t>For Rel-1</w:t>
      </w:r>
      <w:r w:rsidR="001E5E64">
        <w:t>8</w:t>
      </w:r>
      <w:r>
        <w:t>, UL PC parameter settings (e.g., p0, alpha, and PL-RS) associated with a closed loop index (power control adjustment state)</w:t>
      </w:r>
      <w:r>
        <w:rPr>
          <w:rFonts w:hint="eastAsia"/>
        </w:rPr>
        <w:t xml:space="preserve"> </w:t>
      </w:r>
      <m:oMath>
        <m:r>
          <w:rPr>
            <w:rFonts w:ascii="Cambria Math" w:hAnsi="Cambria Math"/>
          </w:rPr>
          <m:t>l</m:t>
        </m:r>
      </m:oMath>
      <w:r>
        <w:t xml:space="preserve"> </w:t>
      </w:r>
      <w:r w:rsidR="00FC0302">
        <w:t>can be</w:t>
      </w:r>
      <w:r>
        <w:t xml:space="preserve"> updated by the joint/UL TCI state indicated by DCI format 1_1/1_2.</w:t>
      </w:r>
      <w:r w:rsidR="00993499">
        <w:rPr>
          <w:rFonts w:hint="eastAsia"/>
        </w:rPr>
        <w:t xml:space="preserve"> </w:t>
      </w:r>
      <w:r w:rsidR="00FC0302">
        <w:t>F</w:t>
      </w:r>
      <w:r w:rsidR="00947825">
        <w:t>or example,</w:t>
      </w:r>
      <w:r w:rsidR="00FC0302">
        <w:t xml:space="preserve"> f</w:t>
      </w:r>
      <w:r w:rsidR="00283F7E">
        <w:t>or Rel-18 single-DCI based MTRP, two indicated joint/UL TCI states</w:t>
      </w:r>
      <w:r w:rsidR="003E654D">
        <w:t xml:space="preserve"> within one codepoint</w:t>
      </w:r>
      <w:r w:rsidR="00283F7E">
        <w:t xml:space="preserve"> </w:t>
      </w:r>
      <w:r w:rsidR="00375BE9">
        <w:t xml:space="preserve">can </w:t>
      </w:r>
      <w:r w:rsidR="00283F7E">
        <w:t>update</w:t>
      </w:r>
      <w:r w:rsidR="008D75B6">
        <w:t xml:space="preserve"> two</w:t>
      </w:r>
      <w:r w:rsidR="00283F7E">
        <w:t xml:space="preserve"> UL PC parameter setting</w:t>
      </w:r>
      <w:r w:rsidR="008D75B6">
        <w:t>s</w:t>
      </w:r>
      <w:r w:rsidR="00283F7E">
        <w:t xml:space="preserve"> associated with closed loop indexes</w:t>
      </w:r>
      <w:r w:rsidR="00CF720F">
        <w:t xml:space="preserve"> </w:t>
      </w:r>
      <m:oMath>
        <m:r>
          <w:rPr>
            <w:rFonts w:ascii="Cambria Math" w:hAnsi="Cambria Math"/>
          </w:rPr>
          <m:t>l=0,1</m:t>
        </m:r>
      </m:oMath>
      <w:r w:rsidR="00402E5F">
        <w:t xml:space="preserve">, </w:t>
      </w:r>
      <w:r w:rsidR="008D75B6">
        <w:t>respectively.</w:t>
      </w:r>
      <w:r w:rsidR="00ED6A12">
        <w:t xml:space="preserve"> That is, </w:t>
      </w:r>
      <w:r w:rsidR="00A4309B">
        <w:t xml:space="preserve">closed loop indexes </w:t>
      </w:r>
      <m:oMath>
        <m:r>
          <w:rPr>
            <w:rFonts w:ascii="Cambria Math" w:hAnsi="Cambria Math"/>
          </w:rPr>
          <m:t>l=0,1</m:t>
        </m:r>
      </m:oMath>
      <w:r w:rsidR="00A4309B">
        <w:rPr>
          <w:rFonts w:hint="eastAsia"/>
        </w:rPr>
        <w:t xml:space="preserve"> </w:t>
      </w:r>
      <w:r w:rsidR="00A4309B">
        <w:t>implicitly correspond to a first TPC field for TRP1 and a second TPC field for TRP2, like Rel-17.</w:t>
      </w:r>
      <w:r w:rsidR="00C93A72">
        <w:rPr>
          <w:rFonts w:hint="eastAsia"/>
        </w:rPr>
        <w:t xml:space="preserve"> </w:t>
      </w:r>
      <w:r w:rsidR="00F33FE4">
        <w:t xml:space="preserve">Consequently, </w:t>
      </w:r>
      <w:r w:rsidR="00760B0B">
        <w:rPr>
          <w:rFonts w:hint="eastAsia"/>
        </w:rPr>
        <w:t>e</w:t>
      </w:r>
      <w:r w:rsidR="00760B0B">
        <w:t xml:space="preserve">ach </w:t>
      </w:r>
      <m:oMath>
        <m:r>
          <w:rPr>
            <w:rFonts w:ascii="Cambria Math" w:hAnsi="Cambria Math"/>
          </w:rPr>
          <m:t>l</m:t>
        </m:r>
      </m:oMath>
      <w:r w:rsidR="00760B0B">
        <w:rPr>
          <w:rFonts w:hint="eastAsia"/>
        </w:rPr>
        <w:t xml:space="preserve"> </w:t>
      </w:r>
      <w:r w:rsidR="00760B0B">
        <w:t>corresponds to a TRP, a CORESET pool index, etc.</w:t>
      </w:r>
      <w:r w:rsidR="00760B0B">
        <w:rPr>
          <w:rFonts w:hint="eastAsia"/>
        </w:rPr>
        <w:t xml:space="preserve"> </w:t>
      </w:r>
      <w:r w:rsidR="001C2E75">
        <w:t xml:space="preserve">If </w:t>
      </w:r>
      <w:r w:rsidR="00A4043B">
        <w:t>a</w:t>
      </w:r>
      <w:r w:rsidR="0086569C">
        <w:t xml:space="preserve"> scheduling</w:t>
      </w:r>
      <w:r w:rsidR="00A4043B">
        <w:t xml:space="preserve"> DCI provides the field of dynamic switching</w:t>
      </w:r>
      <w:r w:rsidR="006800D1">
        <w:rPr>
          <w:rFonts w:hint="eastAsia"/>
        </w:rPr>
        <w:t xml:space="preserve"> </w:t>
      </w:r>
      <w:r w:rsidR="00A4043B">
        <w:t>between single TRP and multi TRP modes, the field implicitly indicates one or two of closed loop index</w:t>
      </w:r>
      <w:r w:rsidR="00964F2C">
        <w:t xml:space="preserve"> </w:t>
      </w:r>
      <m:oMath>
        <m:r>
          <w:rPr>
            <w:rFonts w:ascii="Cambria Math" w:hAnsi="Cambria Math"/>
          </w:rPr>
          <m:t>l</m:t>
        </m:r>
      </m:oMath>
      <w:r w:rsidR="00A4043B">
        <w:t xml:space="preserve"> value</w:t>
      </w:r>
      <w:r w:rsidR="00983FD6">
        <w:t>(</w:t>
      </w:r>
      <w:r w:rsidR="00A4043B">
        <w:t>s</w:t>
      </w:r>
      <w:r w:rsidR="00983FD6">
        <w:t>)</w:t>
      </w:r>
      <w:r w:rsidR="00A4043B">
        <w:t>,</w:t>
      </w:r>
      <w:r w:rsidR="00E5450D">
        <w:t xml:space="preserve"> and </w:t>
      </w:r>
      <w:r w:rsidR="00A4043B">
        <w:t xml:space="preserve">the UE can transmit any UL channel to one or two of MTRP </w:t>
      </w:r>
      <w:r w:rsidR="00FF1919">
        <w:t xml:space="preserve">with transmission power determined </w:t>
      </w:r>
      <w:r w:rsidR="00964F2C">
        <w:t>based on</w:t>
      </w:r>
      <w:r w:rsidR="00406D4C">
        <w:t xml:space="preserve"> the</w:t>
      </w:r>
      <w:r w:rsidR="00FF1919">
        <w:t xml:space="preserve"> </w:t>
      </w:r>
      <w:r w:rsidR="00983FD6">
        <w:t>UL PC parameter settings corresponding to the indicated closed loop index value(s).</w:t>
      </w:r>
    </w:p>
    <w:p w14:paraId="1636B77E" w14:textId="0589C856" w:rsidR="00D412BC" w:rsidRPr="002C5901" w:rsidRDefault="00D412BC" w:rsidP="001F1899">
      <w:pPr>
        <w:rPr>
          <w:b/>
          <w:bCs/>
        </w:rPr>
      </w:pPr>
      <w:r w:rsidRPr="002C5901">
        <w:rPr>
          <w:rFonts w:hint="eastAsia"/>
          <w:b/>
          <w:bCs/>
        </w:rPr>
        <w:t>O</w:t>
      </w:r>
      <w:r w:rsidRPr="002C5901">
        <w:rPr>
          <w:b/>
          <w:bCs/>
        </w:rPr>
        <w:t xml:space="preserve">bservation 3: </w:t>
      </w:r>
      <w:r w:rsidR="006C2C80">
        <w:rPr>
          <w:b/>
          <w:bCs/>
        </w:rPr>
        <w:t xml:space="preserve">For Rel-18, </w:t>
      </w:r>
      <w:r w:rsidRPr="002C5901">
        <w:rPr>
          <w:b/>
          <w:bCs/>
        </w:rPr>
        <w:t xml:space="preserve">UL PC parameter settings (e.g., p0, alpha, and PL-RS) associated with a closed loop index (power control adjustment state) </w:t>
      </w:r>
      <m:oMath>
        <m:r>
          <m:rPr>
            <m:sty m:val="bi"/>
          </m:rPr>
          <w:rPr>
            <w:rFonts w:ascii="Cambria Math" w:hAnsi="Cambria Math"/>
          </w:rPr>
          <m:t>l</m:t>
        </m:r>
      </m:oMath>
      <w:r w:rsidRPr="002C5901">
        <w:rPr>
          <w:rFonts w:hint="eastAsia"/>
          <w:b/>
          <w:bCs/>
        </w:rPr>
        <w:t xml:space="preserve"> </w:t>
      </w:r>
      <w:r w:rsidRPr="002C5901">
        <w:rPr>
          <w:b/>
          <w:bCs/>
        </w:rPr>
        <w:t>can be updated by the joint/UL TCI state indicated by DCI format 1_1/1_2</w:t>
      </w:r>
      <w:r w:rsidR="00DB3CE0" w:rsidRPr="002C5901">
        <w:rPr>
          <w:b/>
          <w:bCs/>
        </w:rPr>
        <w:t>.</w:t>
      </w:r>
    </w:p>
    <w:p w14:paraId="25FE16C8" w14:textId="7B95B3B0" w:rsidR="007173FE" w:rsidRPr="00837446" w:rsidRDefault="007173FE" w:rsidP="001F1899">
      <w:pPr>
        <w:rPr>
          <w:b/>
          <w:bCs/>
        </w:rPr>
      </w:pPr>
      <w:r w:rsidRPr="00837446">
        <w:rPr>
          <w:rFonts w:hint="eastAsia"/>
          <w:b/>
          <w:bCs/>
        </w:rPr>
        <w:t>P</w:t>
      </w:r>
      <w:r w:rsidRPr="00837446">
        <w:rPr>
          <w:b/>
          <w:bCs/>
        </w:rPr>
        <w:t xml:space="preserve">roposal </w:t>
      </w:r>
      <w:r w:rsidR="00FA57C7">
        <w:rPr>
          <w:b/>
          <w:bCs/>
        </w:rPr>
        <w:t>4</w:t>
      </w:r>
      <w:r w:rsidR="00642639" w:rsidRPr="00837446">
        <w:rPr>
          <w:b/>
          <w:bCs/>
        </w:rPr>
        <w:t xml:space="preserve">: </w:t>
      </w:r>
      <w:r w:rsidR="00C9081B" w:rsidRPr="00837446">
        <w:rPr>
          <w:b/>
          <w:bCs/>
        </w:rPr>
        <w:t>With a transmission power associated with a closed loop index indicated by a field of dynamic switching between single TRP and multi TRP modes, the UE should transmit any UL channel by using a UL or joint TCI state indicating the closed loop index.</w:t>
      </w:r>
    </w:p>
    <w:p w14:paraId="73008D68" w14:textId="77777777" w:rsidR="007823E8" w:rsidRPr="001F1899" w:rsidRDefault="007823E8" w:rsidP="001F1899"/>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221E3AF6"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9B30301" w14:textId="77777777" w:rsidR="00FA57C7" w:rsidRPr="008B59AA" w:rsidRDefault="00FA57C7" w:rsidP="00FA57C7">
      <w:pPr>
        <w:rPr>
          <w:b/>
          <w:bCs/>
        </w:rPr>
      </w:pPr>
      <w:r w:rsidRPr="008B59AA">
        <w:rPr>
          <w:rFonts w:hint="eastAsia"/>
          <w:b/>
          <w:bCs/>
        </w:rPr>
        <w:t>P</w:t>
      </w:r>
      <w:r w:rsidRPr="008B59AA">
        <w:rPr>
          <w:b/>
          <w:bCs/>
        </w:rPr>
        <w:t xml:space="preserve">roposal </w:t>
      </w:r>
      <w:r>
        <w:rPr>
          <w:b/>
          <w:bCs/>
        </w:rPr>
        <w:t>1</w:t>
      </w:r>
      <w:r w:rsidRPr="008B59AA">
        <w:rPr>
          <w:b/>
          <w:bCs/>
        </w:rPr>
        <w:t>: For mapping of two joint/DL/UL TCI states to one codepoint, it should correspond to one or two of joint/DL/UL</w:t>
      </w:r>
      <w:r>
        <w:rPr>
          <w:b/>
          <w:bCs/>
        </w:rPr>
        <w:t xml:space="preserve"> (e.g., one codepoint corresponds to a joint TCI state and a UL TCI state)</w:t>
      </w:r>
      <w:r w:rsidRPr="008B59AA">
        <w:rPr>
          <w:b/>
          <w:bCs/>
        </w:rPr>
        <w:t>.</w:t>
      </w:r>
    </w:p>
    <w:p w14:paraId="41E0D581" w14:textId="77777777" w:rsidR="00FA57C7" w:rsidRPr="00F351EB" w:rsidRDefault="00FA57C7" w:rsidP="00FA57C7">
      <w:pPr>
        <w:rPr>
          <w:b/>
          <w:bCs/>
        </w:rPr>
      </w:pPr>
      <w:r w:rsidRPr="00F351EB">
        <w:rPr>
          <w:rFonts w:hint="eastAsia"/>
          <w:b/>
          <w:bCs/>
        </w:rPr>
        <w:t>P</w:t>
      </w:r>
      <w:r w:rsidRPr="00F351EB">
        <w:rPr>
          <w:b/>
          <w:bCs/>
        </w:rPr>
        <w:t>roposal 2: Dynamic switching between single TRP and multi TRP modes should be introduced for single-DCI based MTRP.</w:t>
      </w:r>
    </w:p>
    <w:p w14:paraId="696B941F" w14:textId="77777777" w:rsidR="00FA57C7" w:rsidRPr="00F351EB" w:rsidRDefault="00FA57C7" w:rsidP="00FA57C7">
      <w:pPr>
        <w:rPr>
          <w:b/>
          <w:bCs/>
        </w:rPr>
      </w:pPr>
      <w:r w:rsidRPr="00F351EB">
        <w:rPr>
          <w:b/>
          <w:bCs/>
        </w:rPr>
        <w:t>DL scheduling DCI should indicate one of</w:t>
      </w:r>
    </w:p>
    <w:p w14:paraId="5F1E566E" w14:textId="77777777" w:rsidR="00FA57C7" w:rsidRPr="00F351EB" w:rsidRDefault="00FA57C7" w:rsidP="00FA57C7">
      <w:pPr>
        <w:pStyle w:val="aff5"/>
        <w:numPr>
          <w:ilvl w:val="0"/>
          <w:numId w:val="26"/>
        </w:numPr>
        <w:ind w:leftChars="0"/>
        <w:rPr>
          <w:b/>
          <w:bCs/>
        </w:rPr>
      </w:pPr>
      <w:r w:rsidRPr="00F351EB">
        <w:rPr>
          <w:b/>
          <w:bCs/>
        </w:rPr>
        <w:t>Receiving DL channel from TRP1 (single TRP mode indication)</w:t>
      </w:r>
    </w:p>
    <w:p w14:paraId="29E6ACC1" w14:textId="77777777" w:rsidR="00FA57C7" w:rsidRPr="00F351EB" w:rsidRDefault="00FA57C7" w:rsidP="00FA57C7">
      <w:pPr>
        <w:pStyle w:val="aff5"/>
        <w:numPr>
          <w:ilvl w:val="0"/>
          <w:numId w:val="26"/>
        </w:numPr>
        <w:ind w:leftChars="0"/>
        <w:rPr>
          <w:b/>
          <w:bCs/>
        </w:rPr>
      </w:pPr>
      <w:r w:rsidRPr="00F351EB">
        <w:rPr>
          <w:rFonts w:hint="eastAsia"/>
          <w:b/>
          <w:bCs/>
        </w:rPr>
        <w:lastRenderedPageBreak/>
        <w:t>R</w:t>
      </w:r>
      <w:r w:rsidRPr="00F351EB">
        <w:rPr>
          <w:b/>
          <w:bCs/>
        </w:rPr>
        <w:t>eceiving DL channel from TRP2 (single TRP mode indication)</w:t>
      </w:r>
    </w:p>
    <w:p w14:paraId="117E2615" w14:textId="77777777" w:rsidR="00FA57C7" w:rsidRDefault="00FA57C7" w:rsidP="00FA57C7">
      <w:pPr>
        <w:pStyle w:val="aff5"/>
        <w:numPr>
          <w:ilvl w:val="0"/>
          <w:numId w:val="26"/>
        </w:numPr>
        <w:ind w:leftChars="0"/>
        <w:rPr>
          <w:b/>
          <w:bCs/>
        </w:rPr>
      </w:pPr>
      <w:r w:rsidRPr="00F351EB">
        <w:rPr>
          <w:rFonts w:hint="eastAsia"/>
          <w:b/>
          <w:bCs/>
        </w:rPr>
        <w:t>R</w:t>
      </w:r>
      <w:r w:rsidRPr="00F351EB">
        <w:rPr>
          <w:b/>
          <w:bCs/>
        </w:rPr>
        <w:t>eceiving DL channel from both TRP1 and TRP2 (multi TRP mode indication)</w:t>
      </w:r>
    </w:p>
    <w:p w14:paraId="2F87AF6C" w14:textId="77777777" w:rsidR="00FA57C7" w:rsidRPr="00F351EB" w:rsidRDefault="00FA57C7" w:rsidP="00FA57C7">
      <w:pPr>
        <w:pStyle w:val="aff5"/>
        <w:numPr>
          <w:ilvl w:val="0"/>
          <w:numId w:val="26"/>
        </w:numPr>
        <w:ind w:leftChars="0"/>
        <w:rPr>
          <w:b/>
          <w:bCs/>
        </w:rPr>
      </w:pPr>
      <w:r>
        <w:rPr>
          <w:rFonts w:hint="eastAsia"/>
          <w:b/>
          <w:bCs/>
        </w:rPr>
        <w:t>R</w:t>
      </w:r>
      <w:r>
        <w:rPr>
          <w:b/>
          <w:bCs/>
        </w:rPr>
        <w:t>eceiving DL channel from both TRP2 and TRP1 (multi TRP mode indication)</w:t>
      </w:r>
    </w:p>
    <w:p w14:paraId="03619A21" w14:textId="77777777" w:rsidR="00FA57C7" w:rsidRPr="00F351EB" w:rsidRDefault="00FA57C7" w:rsidP="00FA57C7">
      <w:pPr>
        <w:rPr>
          <w:b/>
          <w:bCs/>
        </w:rPr>
      </w:pPr>
      <w:r w:rsidRPr="00F351EB">
        <w:rPr>
          <w:rFonts w:hint="eastAsia"/>
          <w:b/>
          <w:bCs/>
        </w:rPr>
        <w:t>U</w:t>
      </w:r>
      <w:r w:rsidRPr="00F351EB">
        <w:rPr>
          <w:b/>
          <w:bCs/>
        </w:rPr>
        <w:t>L scheduling DCI should indicate one of</w:t>
      </w:r>
    </w:p>
    <w:p w14:paraId="526299F0" w14:textId="77777777" w:rsidR="00FA57C7" w:rsidRPr="00F351EB" w:rsidRDefault="00FA57C7" w:rsidP="00FA57C7">
      <w:pPr>
        <w:pStyle w:val="aff5"/>
        <w:numPr>
          <w:ilvl w:val="0"/>
          <w:numId w:val="26"/>
        </w:numPr>
        <w:ind w:leftChars="0"/>
        <w:rPr>
          <w:b/>
          <w:bCs/>
        </w:rPr>
      </w:pPr>
      <w:r w:rsidRPr="00F351EB">
        <w:rPr>
          <w:rFonts w:hint="eastAsia"/>
          <w:b/>
          <w:bCs/>
        </w:rPr>
        <w:t>T</w:t>
      </w:r>
      <w:r w:rsidRPr="00F351EB">
        <w:rPr>
          <w:b/>
          <w:bCs/>
        </w:rPr>
        <w:t>ransmitting UL channel to TRP1 (single TRP mode indication)</w:t>
      </w:r>
    </w:p>
    <w:p w14:paraId="2BB85DA3" w14:textId="77777777" w:rsidR="00FA57C7" w:rsidRPr="00F351EB" w:rsidRDefault="00FA57C7" w:rsidP="00FA57C7">
      <w:pPr>
        <w:pStyle w:val="aff5"/>
        <w:numPr>
          <w:ilvl w:val="0"/>
          <w:numId w:val="26"/>
        </w:numPr>
        <w:ind w:leftChars="0"/>
        <w:rPr>
          <w:b/>
          <w:bCs/>
        </w:rPr>
      </w:pPr>
      <w:r w:rsidRPr="00F351EB">
        <w:rPr>
          <w:rFonts w:hint="eastAsia"/>
          <w:b/>
          <w:bCs/>
        </w:rPr>
        <w:t>T</w:t>
      </w:r>
      <w:r w:rsidRPr="00F351EB">
        <w:rPr>
          <w:b/>
          <w:bCs/>
        </w:rPr>
        <w:t>ransmitting UL channel to TRP2 (single TRP mode indication)</w:t>
      </w:r>
    </w:p>
    <w:p w14:paraId="5AECFAB3" w14:textId="77777777" w:rsidR="00FA57C7" w:rsidRDefault="00FA57C7" w:rsidP="00FA57C7">
      <w:pPr>
        <w:pStyle w:val="aff5"/>
        <w:numPr>
          <w:ilvl w:val="0"/>
          <w:numId w:val="26"/>
        </w:numPr>
        <w:ind w:leftChars="0"/>
        <w:rPr>
          <w:b/>
          <w:bCs/>
        </w:rPr>
      </w:pPr>
      <w:r w:rsidRPr="00F351EB">
        <w:rPr>
          <w:rFonts w:hint="eastAsia"/>
          <w:b/>
          <w:bCs/>
        </w:rPr>
        <w:t>T</w:t>
      </w:r>
      <w:r w:rsidRPr="00F351EB">
        <w:rPr>
          <w:b/>
          <w:bCs/>
        </w:rPr>
        <w:t>ransmitting UL channel to both TRP1 and TRP2 (multi TRP mode indication)</w:t>
      </w:r>
    </w:p>
    <w:p w14:paraId="505A7F9D" w14:textId="77777777" w:rsidR="00FA57C7" w:rsidRPr="00F351EB" w:rsidRDefault="00FA57C7" w:rsidP="00FA57C7">
      <w:pPr>
        <w:pStyle w:val="aff5"/>
        <w:numPr>
          <w:ilvl w:val="0"/>
          <w:numId w:val="26"/>
        </w:numPr>
        <w:ind w:leftChars="0"/>
        <w:rPr>
          <w:b/>
          <w:bCs/>
        </w:rPr>
      </w:pPr>
      <w:r>
        <w:rPr>
          <w:b/>
          <w:bCs/>
        </w:rPr>
        <w:t xml:space="preserve">Transmitting UL channel to both </w:t>
      </w:r>
      <w:r>
        <w:rPr>
          <w:rFonts w:hint="eastAsia"/>
          <w:b/>
          <w:bCs/>
        </w:rPr>
        <w:t>T</w:t>
      </w:r>
      <w:r>
        <w:rPr>
          <w:b/>
          <w:bCs/>
        </w:rPr>
        <w:t xml:space="preserve">RP2 and TRP1 </w:t>
      </w:r>
      <w:r w:rsidRPr="00F351EB">
        <w:rPr>
          <w:b/>
          <w:bCs/>
        </w:rPr>
        <w:t>(multi TRP mode indication)</w:t>
      </w:r>
    </w:p>
    <w:p w14:paraId="731217CC" w14:textId="77777777" w:rsidR="00FA57C7" w:rsidRDefault="00FA57C7" w:rsidP="00FA57C7">
      <w:pPr>
        <w:rPr>
          <w:b/>
          <w:bCs/>
        </w:rPr>
      </w:pPr>
      <w:r>
        <w:rPr>
          <w:rFonts w:hint="eastAsia"/>
          <w:b/>
          <w:bCs/>
        </w:rPr>
        <w:t>P</w:t>
      </w:r>
      <w:r>
        <w:rPr>
          <w:b/>
          <w:bCs/>
        </w:rPr>
        <w:t xml:space="preserve">roposal 2: One of the following alternatives should be </w:t>
      </w:r>
      <w:proofErr w:type="gramStart"/>
      <w:r>
        <w:rPr>
          <w:b/>
          <w:bCs/>
        </w:rPr>
        <w:t>down-selected</w:t>
      </w:r>
      <w:proofErr w:type="gramEnd"/>
      <w:r>
        <w:rPr>
          <w:b/>
          <w:bCs/>
        </w:rPr>
        <w:t>:</w:t>
      </w:r>
    </w:p>
    <w:p w14:paraId="1827D44A" w14:textId="77777777" w:rsidR="00FA57C7" w:rsidRPr="008D0E80" w:rsidRDefault="00FA57C7" w:rsidP="00FA57C7">
      <w:pPr>
        <w:pStyle w:val="aff5"/>
        <w:numPr>
          <w:ilvl w:val="0"/>
          <w:numId w:val="26"/>
        </w:numPr>
        <w:ind w:leftChars="0"/>
        <w:rPr>
          <w:b/>
          <w:bCs/>
        </w:rPr>
      </w:pPr>
      <w:r w:rsidRPr="008D0E80">
        <w:rPr>
          <w:b/>
          <w:bCs/>
        </w:rPr>
        <w:t>Alt1: Reuse the same TCI state update scheme for S-DCI based MTRP</w:t>
      </w:r>
    </w:p>
    <w:p w14:paraId="7CC8A324" w14:textId="4AF15143" w:rsidR="00FA57C7" w:rsidRPr="00FA57C7" w:rsidRDefault="00FA57C7" w:rsidP="00FA57C7">
      <w:pPr>
        <w:pStyle w:val="aff5"/>
        <w:numPr>
          <w:ilvl w:val="0"/>
          <w:numId w:val="26"/>
        </w:numPr>
        <w:ind w:leftChars="0"/>
        <w:rPr>
          <w:b/>
          <w:bCs/>
        </w:rPr>
      </w:pPr>
      <w:r w:rsidRPr="008D0E80">
        <w:rPr>
          <w:b/>
          <w:bCs/>
        </w:rPr>
        <w:t>Atl2: Use the existing TCI field in the DCI format 1_1/1_2 (with or without DL assignment) associated with one of CORESETPoolIndex values to indicate the joint/DL/UL TCI state(s) corresponding to the same CORESETPoolIndex value</w:t>
      </w:r>
    </w:p>
    <w:p w14:paraId="3A2EF4D6" w14:textId="77777777" w:rsidR="00FA57C7" w:rsidRPr="00E408B5" w:rsidRDefault="00FA57C7" w:rsidP="00FA57C7">
      <w:pPr>
        <w:rPr>
          <w:b/>
          <w:bCs/>
        </w:rPr>
      </w:pPr>
      <w:r w:rsidRPr="00F351EB">
        <w:rPr>
          <w:rFonts w:hint="eastAsia"/>
          <w:b/>
          <w:bCs/>
        </w:rPr>
        <w:t>P</w:t>
      </w:r>
      <w:r w:rsidRPr="00F351EB">
        <w:rPr>
          <w:b/>
          <w:bCs/>
        </w:rPr>
        <w:t xml:space="preserve">roposal </w:t>
      </w:r>
      <w:r>
        <w:rPr>
          <w:b/>
          <w:bCs/>
        </w:rPr>
        <w:t>3</w:t>
      </w:r>
      <w:r w:rsidRPr="00F351EB">
        <w:rPr>
          <w:b/>
          <w:bCs/>
        </w:rPr>
        <w:t xml:space="preserve">: Dynamic switching between single TRP and multi TRP modes </w:t>
      </w:r>
      <w:r>
        <w:rPr>
          <w:b/>
          <w:bCs/>
        </w:rPr>
        <w:t>is unnecessary</w:t>
      </w:r>
      <w:r w:rsidRPr="00F351EB">
        <w:rPr>
          <w:b/>
          <w:bCs/>
        </w:rPr>
        <w:t xml:space="preserve"> for </w:t>
      </w:r>
      <w:r>
        <w:rPr>
          <w:b/>
          <w:bCs/>
        </w:rPr>
        <w:t>multi</w:t>
      </w:r>
      <w:r w:rsidRPr="00F351EB">
        <w:rPr>
          <w:b/>
          <w:bCs/>
        </w:rPr>
        <w:t>-DCI based MTRP.</w:t>
      </w:r>
    </w:p>
    <w:p w14:paraId="0B11B887" w14:textId="4B12F643" w:rsidR="00FA57C7" w:rsidRPr="002C6DE6" w:rsidRDefault="002C6DE6" w:rsidP="002C6DE6">
      <w:pPr>
        <w:rPr>
          <w:b/>
          <w:bCs/>
        </w:rPr>
      </w:pPr>
      <w:r w:rsidRPr="00837446">
        <w:rPr>
          <w:rFonts w:hint="eastAsia"/>
          <w:b/>
          <w:bCs/>
        </w:rPr>
        <w:t>P</w:t>
      </w:r>
      <w:r w:rsidRPr="00837446">
        <w:rPr>
          <w:b/>
          <w:bCs/>
        </w:rPr>
        <w:t xml:space="preserve">roposal </w:t>
      </w:r>
      <w:r>
        <w:rPr>
          <w:b/>
          <w:bCs/>
        </w:rPr>
        <w:t>4</w:t>
      </w:r>
      <w:r w:rsidRPr="00837446">
        <w:rPr>
          <w:b/>
          <w:bCs/>
        </w:rPr>
        <w:t>: With a transmission power associated with a closed loop index indicated by a field of dynamic switching between single TRP and multi TRP modes, the UE should transmit any UL channel by using a UL or joint TCI state indicating the closed loop index.</w:t>
      </w:r>
    </w:p>
    <w:p w14:paraId="644DACFB" w14:textId="77777777" w:rsidR="00FA57C7" w:rsidRPr="003A3A75" w:rsidRDefault="00FA57C7" w:rsidP="00FA57C7">
      <w:pPr>
        <w:rPr>
          <w:b/>
          <w:bCs/>
        </w:rPr>
      </w:pPr>
      <w:r>
        <w:rPr>
          <w:b/>
          <w:bCs/>
        </w:rPr>
        <w:t>Observation 1</w:t>
      </w:r>
      <w:r w:rsidRPr="003A3A75">
        <w:rPr>
          <w:b/>
          <w:bCs/>
        </w:rPr>
        <w:t xml:space="preserve">: One or two joint/DL/UL TCI states </w:t>
      </w:r>
      <w:r>
        <w:rPr>
          <w:b/>
          <w:bCs/>
        </w:rPr>
        <w:t>can</w:t>
      </w:r>
      <w:r w:rsidRPr="003A3A75">
        <w:rPr>
          <w:b/>
          <w:bCs/>
        </w:rPr>
        <w:t xml:space="preserve"> be activated by a MAC CE as shown in Figure </w:t>
      </w:r>
      <w:r>
        <w:rPr>
          <w:b/>
          <w:bCs/>
        </w:rPr>
        <w:t>1.</w:t>
      </w:r>
    </w:p>
    <w:p w14:paraId="12F1FFEA" w14:textId="77777777" w:rsidR="00FA57C7" w:rsidRPr="003A3A75" w:rsidRDefault="00FA57C7" w:rsidP="00FA57C7">
      <w:pPr>
        <w:jc w:val="center"/>
        <w:rPr>
          <w:rFonts w:eastAsia="Times New Roman"/>
          <w:b/>
          <w:bCs/>
          <w:sz w:val="20"/>
        </w:rPr>
      </w:pPr>
      <w:r w:rsidRPr="003A3A75">
        <w:rPr>
          <w:rFonts w:eastAsia="Times New Roman"/>
          <w:b/>
          <w:bCs/>
          <w:sz w:val="20"/>
        </w:rPr>
        <w:object w:dxaOrig="5711" w:dyaOrig="3871" w14:anchorId="68FD9BC4">
          <v:shape id="_x0000_i1027" type="#_x0000_t75" style="width:311.5pt;height:211.5pt" o:ole="">
            <v:imagedata r:id="rId8" o:title=""/>
          </v:shape>
          <o:OLEObject Type="Embed" ProgID="Visio.Drawing.15" ShapeID="_x0000_i1027" DrawAspect="Content" ObjectID="_1721825222" r:id="rId12"/>
        </w:object>
      </w:r>
    </w:p>
    <w:p w14:paraId="67C0C2CA" w14:textId="58E5078F" w:rsidR="00FA57C7" w:rsidRPr="008B0AF4" w:rsidRDefault="00FA57C7" w:rsidP="008B0AF4">
      <w:pPr>
        <w:jc w:val="center"/>
        <w:rPr>
          <w:b/>
          <w:bCs/>
        </w:rPr>
      </w:pPr>
      <w:r w:rsidRPr="003A3A75">
        <w:rPr>
          <w:rFonts w:hint="eastAsia"/>
          <w:b/>
          <w:bCs/>
        </w:rPr>
        <w:t>F</w:t>
      </w:r>
      <w:r w:rsidRPr="003A3A75">
        <w:rPr>
          <w:b/>
          <w:bCs/>
        </w:rPr>
        <w:t xml:space="preserve">igure </w:t>
      </w:r>
      <w:r>
        <w:rPr>
          <w:b/>
          <w:bCs/>
        </w:rPr>
        <w:t>1</w:t>
      </w:r>
      <w:r w:rsidRPr="003A3A75">
        <w:rPr>
          <w:b/>
          <w:bCs/>
        </w:rPr>
        <w:t>: Proposed Rel-18 unified TCI states activation/deactivation for UE-specific PDSCH MAC CE for single-DCI based MTRP</w:t>
      </w:r>
    </w:p>
    <w:p w14:paraId="2BE34D79" w14:textId="77777777" w:rsidR="00FA57C7" w:rsidRPr="00947027" w:rsidRDefault="00FA57C7" w:rsidP="00FA57C7">
      <w:pPr>
        <w:rPr>
          <w:b/>
          <w:bCs/>
        </w:rPr>
      </w:pPr>
      <w:r>
        <w:rPr>
          <w:rFonts w:hint="eastAsia"/>
          <w:b/>
          <w:bCs/>
        </w:rPr>
        <w:lastRenderedPageBreak/>
        <w:t>O</w:t>
      </w:r>
      <w:r>
        <w:rPr>
          <w:b/>
          <w:bCs/>
        </w:rPr>
        <w:t>bservation 2</w:t>
      </w:r>
      <w:r w:rsidRPr="003A3A75">
        <w:rPr>
          <w:b/>
          <w:bCs/>
        </w:rPr>
        <w:t xml:space="preserve">: </w:t>
      </w:r>
      <w:r>
        <w:rPr>
          <w:b/>
          <w:bCs/>
        </w:rPr>
        <w:t>For example, o</w:t>
      </w:r>
      <w:r w:rsidRPr="003A3A75">
        <w:rPr>
          <w:b/>
          <w:bCs/>
        </w:rPr>
        <w:t>ne joint/DL/UL TCI state</w:t>
      </w:r>
      <w:r>
        <w:rPr>
          <w:b/>
          <w:bCs/>
        </w:rPr>
        <w:t xml:space="preserve"> corresponding to a CORESET pool index</w:t>
      </w:r>
      <w:r w:rsidRPr="003A3A75">
        <w:rPr>
          <w:b/>
          <w:bCs/>
        </w:rPr>
        <w:t xml:space="preserve"> </w:t>
      </w:r>
      <w:r>
        <w:rPr>
          <w:b/>
          <w:bCs/>
        </w:rPr>
        <w:t>can</w:t>
      </w:r>
      <w:r w:rsidRPr="003A3A75">
        <w:rPr>
          <w:b/>
          <w:bCs/>
        </w:rPr>
        <w:t xml:space="preserve"> be activated</w:t>
      </w:r>
      <w:r>
        <w:rPr>
          <w:b/>
          <w:bCs/>
        </w:rPr>
        <w:t xml:space="preserve"> by reusing the same MAC CE for single-DCI based MTRP or</w:t>
      </w:r>
      <w:r w:rsidRPr="003A3A75">
        <w:rPr>
          <w:b/>
          <w:bCs/>
        </w:rPr>
        <w:t xml:space="preserve"> by a MAC CE as shown in Figure </w:t>
      </w:r>
      <w:r>
        <w:rPr>
          <w:b/>
          <w:bCs/>
        </w:rPr>
        <w:t>2.</w:t>
      </w:r>
    </w:p>
    <w:p w14:paraId="4A1FE73C" w14:textId="77777777" w:rsidR="00FA57C7" w:rsidRDefault="00FA57C7" w:rsidP="00FA57C7">
      <w:pPr>
        <w:jc w:val="center"/>
        <w:rPr>
          <w:rFonts w:eastAsia="Times New Roman"/>
          <w:sz w:val="20"/>
        </w:rPr>
      </w:pPr>
      <w:r>
        <w:rPr>
          <w:rFonts w:eastAsia="Times New Roman"/>
          <w:sz w:val="20"/>
        </w:rPr>
        <w:object w:dxaOrig="5711" w:dyaOrig="3301" w14:anchorId="23310D98">
          <v:shape id="_x0000_i1028" type="#_x0000_t75" style="width:286pt;height:165.5pt" o:ole="">
            <v:imagedata r:id="rId10" o:title=""/>
          </v:shape>
          <o:OLEObject Type="Embed" ProgID="Visio.Drawing.15" ShapeID="_x0000_i1028" DrawAspect="Content" ObjectID="_1721825223" r:id="rId13"/>
        </w:object>
      </w:r>
    </w:p>
    <w:p w14:paraId="44F6BF30" w14:textId="77777777" w:rsidR="00FA57C7" w:rsidRDefault="00FA57C7" w:rsidP="00FA57C7">
      <w:pPr>
        <w:jc w:val="center"/>
        <w:rPr>
          <w:b/>
          <w:bCs/>
        </w:rPr>
      </w:pPr>
      <w:r w:rsidRPr="003A3A75">
        <w:rPr>
          <w:rFonts w:hint="eastAsia"/>
          <w:b/>
          <w:bCs/>
        </w:rPr>
        <w:t>F</w:t>
      </w:r>
      <w:r w:rsidRPr="003A3A75">
        <w:rPr>
          <w:b/>
          <w:bCs/>
        </w:rPr>
        <w:t xml:space="preserve">igure </w:t>
      </w:r>
      <w:r>
        <w:rPr>
          <w:b/>
          <w:bCs/>
        </w:rPr>
        <w:t>2</w:t>
      </w:r>
      <w:r w:rsidRPr="003A3A75">
        <w:rPr>
          <w:b/>
          <w:bCs/>
        </w:rPr>
        <w:t xml:space="preserve">: Proposed Rel-18 unified TCI states activation/deactivation for UE-specific PDSCH MAC CE for </w:t>
      </w:r>
      <w:r>
        <w:rPr>
          <w:b/>
          <w:bCs/>
        </w:rPr>
        <w:t>multi</w:t>
      </w:r>
      <w:r w:rsidRPr="003A3A75">
        <w:rPr>
          <w:b/>
          <w:bCs/>
        </w:rPr>
        <w:t>-DCI based MTRP</w:t>
      </w:r>
    </w:p>
    <w:p w14:paraId="3FBED20C" w14:textId="77777777" w:rsidR="008568E3" w:rsidRPr="002C5901" w:rsidRDefault="008568E3" w:rsidP="008568E3">
      <w:pPr>
        <w:rPr>
          <w:b/>
          <w:bCs/>
        </w:rPr>
      </w:pPr>
      <w:r w:rsidRPr="002C5901">
        <w:rPr>
          <w:rFonts w:hint="eastAsia"/>
          <w:b/>
          <w:bCs/>
        </w:rPr>
        <w:t>O</w:t>
      </w:r>
      <w:r w:rsidRPr="002C5901">
        <w:rPr>
          <w:b/>
          <w:bCs/>
        </w:rPr>
        <w:t xml:space="preserve">bservation 3: </w:t>
      </w:r>
      <w:r>
        <w:rPr>
          <w:b/>
          <w:bCs/>
        </w:rPr>
        <w:t xml:space="preserve">For Rel-18, </w:t>
      </w:r>
      <w:r w:rsidRPr="002C5901">
        <w:rPr>
          <w:b/>
          <w:bCs/>
        </w:rPr>
        <w:t xml:space="preserve">UL PC parameter settings (e.g., p0, alpha, and PL-RS) associated with a closed loop index (power control adjustment state) </w:t>
      </w:r>
      <m:oMath>
        <m:r>
          <m:rPr>
            <m:sty m:val="bi"/>
          </m:rPr>
          <w:rPr>
            <w:rFonts w:ascii="Cambria Math" w:hAnsi="Cambria Math"/>
          </w:rPr>
          <m:t>l</m:t>
        </m:r>
      </m:oMath>
      <w:r w:rsidRPr="002C5901">
        <w:rPr>
          <w:rFonts w:hint="eastAsia"/>
          <w:b/>
          <w:bCs/>
        </w:rPr>
        <w:t xml:space="preserve"> </w:t>
      </w:r>
      <w:r w:rsidRPr="002C5901">
        <w:rPr>
          <w:b/>
          <w:bCs/>
        </w:rPr>
        <w:t>can be updated by the joint/UL TCI state indicated by DCI format 1_1/1_2.</w:t>
      </w:r>
    </w:p>
    <w:p w14:paraId="07FB8D99" w14:textId="77777777" w:rsidR="00FA57C7" w:rsidRPr="008568E3" w:rsidRDefault="00FA57C7"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68BC2E20" w14:textId="77777777" w:rsidR="006137FC" w:rsidRDefault="006137FC" w:rsidP="006137F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RAN1#109 e-meeting, May 2022.</w:t>
      </w:r>
    </w:p>
    <w:p w14:paraId="6C7BE990" w14:textId="77777777" w:rsidR="006137FC" w:rsidRPr="006137FC" w:rsidRDefault="006137FC" w:rsidP="00B00781">
      <w:pPr>
        <w:pStyle w:val="textintend2"/>
        <w:widowControl w:val="0"/>
        <w:numPr>
          <w:ilvl w:val="0"/>
          <w:numId w:val="0"/>
        </w:numPr>
        <w:spacing w:after="0"/>
        <w:ind w:left="420" w:hanging="420"/>
        <w:rPr>
          <w:szCs w:val="24"/>
          <w:lang w:eastAsia="ja-JP"/>
        </w:rPr>
      </w:pPr>
    </w:p>
    <w:sectPr w:rsidR="006137FC" w:rsidRPr="006137FC"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94157" w14:textId="77777777" w:rsidR="005F7335" w:rsidRDefault="005F7335">
      <w:r>
        <w:separator/>
      </w:r>
    </w:p>
  </w:endnote>
  <w:endnote w:type="continuationSeparator" w:id="0">
    <w:p w14:paraId="3A6C4C05" w14:textId="77777777" w:rsidR="005F7335" w:rsidRDefault="005F7335">
      <w:r>
        <w:continuationSeparator/>
      </w:r>
    </w:p>
  </w:endnote>
  <w:endnote w:type="continuationNotice" w:id="1">
    <w:p w14:paraId="7A0A1093" w14:textId="77777777" w:rsidR="005F7335" w:rsidRDefault="005F7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1C055" w14:textId="77777777" w:rsidR="005F7335" w:rsidRDefault="005F7335">
      <w:r>
        <w:separator/>
      </w:r>
    </w:p>
  </w:footnote>
  <w:footnote w:type="continuationSeparator" w:id="0">
    <w:p w14:paraId="58F89705" w14:textId="77777777" w:rsidR="005F7335" w:rsidRDefault="005F7335">
      <w:r>
        <w:continuationSeparator/>
      </w:r>
    </w:p>
  </w:footnote>
  <w:footnote w:type="continuationNotice" w:id="1">
    <w:p w14:paraId="02EB7AE0" w14:textId="77777777" w:rsidR="005F7335" w:rsidRDefault="005F7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902363"/>
    <w:multiLevelType w:val="hybridMultilevel"/>
    <w:tmpl w:val="38068564"/>
    <w:lvl w:ilvl="0" w:tplc="F2486B2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1F007E26"/>
    <w:multiLevelType w:val="hybridMultilevel"/>
    <w:tmpl w:val="59B00EEE"/>
    <w:lvl w:ilvl="0" w:tplc="D214E958">
      <w:start w:val="2"/>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7D261F8"/>
    <w:multiLevelType w:val="hybridMultilevel"/>
    <w:tmpl w:val="6D4448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3B1E5E"/>
    <w:multiLevelType w:val="hybridMultilevel"/>
    <w:tmpl w:val="A210CD98"/>
    <w:lvl w:ilvl="0" w:tplc="B6D454E8">
      <w:start w:val="2"/>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395AA2"/>
    <w:multiLevelType w:val="multilevel"/>
    <w:tmpl w:val="9D2C445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2"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772886"/>
    <w:multiLevelType w:val="hybridMultilevel"/>
    <w:tmpl w:val="D5EC35CC"/>
    <w:lvl w:ilvl="0" w:tplc="8B3CF230">
      <w:start w:val="8"/>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1"/>
  </w:num>
  <w:num w:numId="6">
    <w:abstractNumId w:val="22"/>
  </w:num>
  <w:num w:numId="7">
    <w:abstractNumId w:val="19"/>
  </w:num>
  <w:num w:numId="8">
    <w:abstractNumId w:val="3"/>
  </w:num>
  <w:num w:numId="9">
    <w:abstractNumId w:val="41"/>
  </w:num>
  <w:num w:numId="10">
    <w:abstractNumId w:val="18"/>
  </w:num>
  <w:num w:numId="11">
    <w:abstractNumId w:val="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4"/>
  </w:num>
  <w:num w:numId="15">
    <w:abstractNumId w:val="31"/>
  </w:num>
  <w:num w:numId="16">
    <w:abstractNumId w:val="38"/>
  </w:num>
  <w:num w:numId="17">
    <w:abstractNumId w:val="1"/>
  </w:num>
  <w:num w:numId="18">
    <w:abstractNumId w:val="2"/>
  </w:num>
  <w:num w:numId="19">
    <w:abstractNumId w:val="42"/>
  </w:num>
  <w:num w:numId="20">
    <w:abstractNumId w:val="29"/>
  </w:num>
  <w:num w:numId="21">
    <w:abstractNumId w:val="5"/>
  </w:num>
  <w:num w:numId="22">
    <w:abstractNumId w:val="26"/>
  </w:num>
  <w:num w:numId="23">
    <w:abstractNumId w:val="32"/>
  </w:num>
  <w:num w:numId="24">
    <w:abstractNumId w:val="10"/>
  </w:num>
  <w:num w:numId="25">
    <w:abstractNumId w:val="23"/>
  </w:num>
  <w:num w:numId="26">
    <w:abstractNumId w:val="39"/>
  </w:num>
  <w:num w:numId="27">
    <w:abstractNumId w:val="36"/>
  </w:num>
  <w:num w:numId="28">
    <w:abstractNumId w:val="14"/>
  </w:num>
  <w:num w:numId="29">
    <w:abstractNumId w:val="12"/>
  </w:num>
  <w:num w:numId="30">
    <w:abstractNumId w:val="43"/>
  </w:num>
  <w:num w:numId="31">
    <w:abstractNumId w:val="34"/>
  </w:num>
  <w:num w:numId="32">
    <w:abstractNumId w:val="30"/>
  </w:num>
  <w:num w:numId="33">
    <w:abstractNumId w:val="7"/>
  </w:num>
  <w:num w:numId="34">
    <w:abstractNumId w:val="13"/>
  </w:num>
  <w:num w:numId="35">
    <w:abstractNumId w:val="15"/>
  </w:num>
  <w:num w:numId="36">
    <w:abstractNumId w:val="25"/>
  </w:num>
  <w:num w:numId="37">
    <w:abstractNumId w:val="6"/>
  </w:num>
  <w:num w:numId="38">
    <w:abstractNumId w:val="20"/>
  </w:num>
  <w:num w:numId="39">
    <w:abstractNumId w:val="9"/>
  </w:num>
  <w:num w:numId="40">
    <w:abstractNumId w:val="16"/>
  </w:num>
  <w:num w:numId="41">
    <w:abstractNumId w:val="34"/>
  </w:num>
  <w:num w:numId="42">
    <w:abstractNumId w:val="8"/>
  </w:num>
  <w:num w:numId="43">
    <w:abstractNumId w:val="28"/>
  </w:num>
  <w:num w:numId="44">
    <w:abstractNumId w:val="17"/>
  </w:num>
  <w:num w:numId="45">
    <w:abstractNumId w:val="35"/>
  </w:num>
  <w:num w:numId="46">
    <w:abstractNumId w:val="34"/>
  </w:num>
  <w:num w:numId="47">
    <w:abstractNumId w:val="11"/>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8F"/>
    <w:rsid w:val="000003E6"/>
    <w:rsid w:val="00000896"/>
    <w:rsid w:val="00000982"/>
    <w:rsid w:val="00000A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D29"/>
    <w:rsid w:val="00007D95"/>
    <w:rsid w:val="00010B67"/>
    <w:rsid w:val="00010E49"/>
    <w:rsid w:val="00011490"/>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872"/>
    <w:rsid w:val="000349B4"/>
    <w:rsid w:val="00034A31"/>
    <w:rsid w:val="00034DCE"/>
    <w:rsid w:val="00034E42"/>
    <w:rsid w:val="000354B6"/>
    <w:rsid w:val="000355C9"/>
    <w:rsid w:val="000356EC"/>
    <w:rsid w:val="0003604F"/>
    <w:rsid w:val="00036052"/>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71E"/>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47D"/>
    <w:rsid w:val="000625CF"/>
    <w:rsid w:val="00062EED"/>
    <w:rsid w:val="000630AD"/>
    <w:rsid w:val="00063196"/>
    <w:rsid w:val="0006344D"/>
    <w:rsid w:val="00063687"/>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586"/>
    <w:rsid w:val="00087934"/>
    <w:rsid w:val="000879FD"/>
    <w:rsid w:val="00087D4A"/>
    <w:rsid w:val="0009049C"/>
    <w:rsid w:val="0009071F"/>
    <w:rsid w:val="00090721"/>
    <w:rsid w:val="00090992"/>
    <w:rsid w:val="0009105B"/>
    <w:rsid w:val="00091743"/>
    <w:rsid w:val="0009189E"/>
    <w:rsid w:val="00091C7D"/>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CCF"/>
    <w:rsid w:val="000B0E05"/>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33"/>
    <w:rsid w:val="000B6189"/>
    <w:rsid w:val="000B6CB2"/>
    <w:rsid w:val="000B6E61"/>
    <w:rsid w:val="000B6E92"/>
    <w:rsid w:val="000B6FB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C73"/>
    <w:rsid w:val="000E6E97"/>
    <w:rsid w:val="000E6F23"/>
    <w:rsid w:val="000E70A9"/>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8FC"/>
    <w:rsid w:val="000F2925"/>
    <w:rsid w:val="000F2A3B"/>
    <w:rsid w:val="000F2B79"/>
    <w:rsid w:val="000F2D05"/>
    <w:rsid w:val="000F374E"/>
    <w:rsid w:val="000F380E"/>
    <w:rsid w:val="000F3AD8"/>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DE9"/>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3A"/>
    <w:rsid w:val="001107AF"/>
    <w:rsid w:val="00110E96"/>
    <w:rsid w:val="00110F7F"/>
    <w:rsid w:val="001110B5"/>
    <w:rsid w:val="0011156F"/>
    <w:rsid w:val="0011159C"/>
    <w:rsid w:val="00111715"/>
    <w:rsid w:val="0011184C"/>
    <w:rsid w:val="001123F8"/>
    <w:rsid w:val="00112513"/>
    <w:rsid w:val="001127A2"/>
    <w:rsid w:val="00112A02"/>
    <w:rsid w:val="00112B68"/>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051"/>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4FFB"/>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679"/>
    <w:rsid w:val="001609FA"/>
    <w:rsid w:val="00160B02"/>
    <w:rsid w:val="001610FE"/>
    <w:rsid w:val="00161209"/>
    <w:rsid w:val="0016127D"/>
    <w:rsid w:val="001612D7"/>
    <w:rsid w:val="001612F4"/>
    <w:rsid w:val="001612F9"/>
    <w:rsid w:val="00161324"/>
    <w:rsid w:val="00161900"/>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23D"/>
    <w:rsid w:val="00167656"/>
    <w:rsid w:val="0016773C"/>
    <w:rsid w:val="00167956"/>
    <w:rsid w:val="00167AD8"/>
    <w:rsid w:val="00167D39"/>
    <w:rsid w:val="001701FB"/>
    <w:rsid w:val="001702E6"/>
    <w:rsid w:val="00170372"/>
    <w:rsid w:val="00170482"/>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F39"/>
    <w:rsid w:val="00192663"/>
    <w:rsid w:val="00192714"/>
    <w:rsid w:val="00192A3D"/>
    <w:rsid w:val="00192A4E"/>
    <w:rsid w:val="00192CA1"/>
    <w:rsid w:val="00192E87"/>
    <w:rsid w:val="00193033"/>
    <w:rsid w:val="00193076"/>
    <w:rsid w:val="001931FF"/>
    <w:rsid w:val="00193213"/>
    <w:rsid w:val="00193AEE"/>
    <w:rsid w:val="00193EF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2E75"/>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2A1"/>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94C"/>
    <w:rsid w:val="001E5B50"/>
    <w:rsid w:val="001E5E64"/>
    <w:rsid w:val="001E5F84"/>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4AA"/>
    <w:rsid w:val="001F1899"/>
    <w:rsid w:val="001F1C4F"/>
    <w:rsid w:val="001F1CC2"/>
    <w:rsid w:val="001F2023"/>
    <w:rsid w:val="001F207F"/>
    <w:rsid w:val="001F20E0"/>
    <w:rsid w:val="001F2133"/>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BF3"/>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68"/>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764"/>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620"/>
    <w:rsid w:val="002476B6"/>
    <w:rsid w:val="00247811"/>
    <w:rsid w:val="00247845"/>
    <w:rsid w:val="0024797B"/>
    <w:rsid w:val="00247D15"/>
    <w:rsid w:val="00250744"/>
    <w:rsid w:val="002512A3"/>
    <w:rsid w:val="0025152F"/>
    <w:rsid w:val="00251FCA"/>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4862"/>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F1B"/>
    <w:rsid w:val="00283F7E"/>
    <w:rsid w:val="00284204"/>
    <w:rsid w:val="0028430B"/>
    <w:rsid w:val="00284528"/>
    <w:rsid w:val="00284863"/>
    <w:rsid w:val="0028492D"/>
    <w:rsid w:val="00284BCD"/>
    <w:rsid w:val="00284C07"/>
    <w:rsid w:val="00285077"/>
    <w:rsid w:val="00285502"/>
    <w:rsid w:val="00285554"/>
    <w:rsid w:val="00285613"/>
    <w:rsid w:val="002856DB"/>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0C"/>
    <w:rsid w:val="002900A5"/>
    <w:rsid w:val="00290100"/>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AC4"/>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4FA7"/>
    <w:rsid w:val="002B513B"/>
    <w:rsid w:val="002B51DB"/>
    <w:rsid w:val="002B564E"/>
    <w:rsid w:val="002B5EBE"/>
    <w:rsid w:val="002B5F37"/>
    <w:rsid w:val="002B6252"/>
    <w:rsid w:val="002B63DD"/>
    <w:rsid w:val="002B6759"/>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57C"/>
    <w:rsid w:val="002C4651"/>
    <w:rsid w:val="002C47C0"/>
    <w:rsid w:val="002C4956"/>
    <w:rsid w:val="002C49C1"/>
    <w:rsid w:val="002C4BFB"/>
    <w:rsid w:val="002C4FB1"/>
    <w:rsid w:val="002C4FFF"/>
    <w:rsid w:val="002C530C"/>
    <w:rsid w:val="002C5901"/>
    <w:rsid w:val="002C5B66"/>
    <w:rsid w:val="002C60B9"/>
    <w:rsid w:val="002C635C"/>
    <w:rsid w:val="002C648D"/>
    <w:rsid w:val="002C6534"/>
    <w:rsid w:val="002C6DE6"/>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2052"/>
    <w:rsid w:val="002F23F6"/>
    <w:rsid w:val="002F2841"/>
    <w:rsid w:val="002F295A"/>
    <w:rsid w:val="002F296F"/>
    <w:rsid w:val="002F2A0E"/>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2EA"/>
    <w:rsid w:val="00315346"/>
    <w:rsid w:val="0031547C"/>
    <w:rsid w:val="003156D4"/>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4D85"/>
    <w:rsid w:val="0034555C"/>
    <w:rsid w:val="003456E3"/>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5DA1"/>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0848"/>
    <w:rsid w:val="003613B8"/>
    <w:rsid w:val="003615EA"/>
    <w:rsid w:val="003618F3"/>
    <w:rsid w:val="00361ACE"/>
    <w:rsid w:val="00361D09"/>
    <w:rsid w:val="00361E6E"/>
    <w:rsid w:val="00361F49"/>
    <w:rsid w:val="00362056"/>
    <w:rsid w:val="003620AC"/>
    <w:rsid w:val="0036284B"/>
    <w:rsid w:val="00362D2F"/>
    <w:rsid w:val="003631D8"/>
    <w:rsid w:val="0036359C"/>
    <w:rsid w:val="00363843"/>
    <w:rsid w:val="00363E1A"/>
    <w:rsid w:val="00364804"/>
    <w:rsid w:val="00364F89"/>
    <w:rsid w:val="0036531F"/>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E9"/>
    <w:rsid w:val="00375BF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0F49"/>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664"/>
    <w:rsid w:val="003869C1"/>
    <w:rsid w:val="003869DD"/>
    <w:rsid w:val="00386D8D"/>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6E3"/>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75"/>
    <w:rsid w:val="003A3AD6"/>
    <w:rsid w:val="003A3E97"/>
    <w:rsid w:val="003A3FB7"/>
    <w:rsid w:val="003A41A9"/>
    <w:rsid w:val="003A41FB"/>
    <w:rsid w:val="003A444A"/>
    <w:rsid w:val="003A448F"/>
    <w:rsid w:val="003A457F"/>
    <w:rsid w:val="003A46DE"/>
    <w:rsid w:val="003A4979"/>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0EC9"/>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19D"/>
    <w:rsid w:val="003E5437"/>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31C"/>
    <w:rsid w:val="003F348D"/>
    <w:rsid w:val="003F39A3"/>
    <w:rsid w:val="003F39E5"/>
    <w:rsid w:val="003F4161"/>
    <w:rsid w:val="003F4482"/>
    <w:rsid w:val="003F4BA4"/>
    <w:rsid w:val="003F50DC"/>
    <w:rsid w:val="003F510A"/>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2E5F"/>
    <w:rsid w:val="0040322D"/>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0F32"/>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586"/>
    <w:rsid w:val="0043371F"/>
    <w:rsid w:val="00433737"/>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536C"/>
    <w:rsid w:val="0044557A"/>
    <w:rsid w:val="00445C54"/>
    <w:rsid w:val="00445D97"/>
    <w:rsid w:val="00445E29"/>
    <w:rsid w:val="0044615D"/>
    <w:rsid w:val="0044634A"/>
    <w:rsid w:val="00446506"/>
    <w:rsid w:val="00446629"/>
    <w:rsid w:val="00446667"/>
    <w:rsid w:val="00446ED3"/>
    <w:rsid w:val="00446F86"/>
    <w:rsid w:val="00447075"/>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B14"/>
    <w:rsid w:val="0045505F"/>
    <w:rsid w:val="00455180"/>
    <w:rsid w:val="0045542F"/>
    <w:rsid w:val="004557E6"/>
    <w:rsid w:val="00455826"/>
    <w:rsid w:val="00455CC1"/>
    <w:rsid w:val="00455E54"/>
    <w:rsid w:val="00455EF9"/>
    <w:rsid w:val="00455F9B"/>
    <w:rsid w:val="004560E5"/>
    <w:rsid w:val="00456546"/>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A83"/>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046"/>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9D6"/>
    <w:rsid w:val="004C6E7C"/>
    <w:rsid w:val="004C6F8B"/>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129"/>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CCD"/>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6B5"/>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EBB"/>
    <w:rsid w:val="00555548"/>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095"/>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CD0"/>
    <w:rsid w:val="00584DB6"/>
    <w:rsid w:val="00584F64"/>
    <w:rsid w:val="00584F84"/>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BA0"/>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8F"/>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0EDF"/>
    <w:rsid w:val="005C14BC"/>
    <w:rsid w:val="005C1747"/>
    <w:rsid w:val="005C2134"/>
    <w:rsid w:val="005C21AB"/>
    <w:rsid w:val="005C227C"/>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35"/>
    <w:rsid w:val="005F7387"/>
    <w:rsid w:val="005F7900"/>
    <w:rsid w:val="005F7E0C"/>
    <w:rsid w:val="00600049"/>
    <w:rsid w:val="006001BE"/>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31"/>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59E"/>
    <w:rsid w:val="006119B3"/>
    <w:rsid w:val="00611A04"/>
    <w:rsid w:val="00611CF4"/>
    <w:rsid w:val="0061205E"/>
    <w:rsid w:val="006123BE"/>
    <w:rsid w:val="00613029"/>
    <w:rsid w:val="00613715"/>
    <w:rsid w:val="006137FC"/>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B21"/>
    <w:rsid w:val="00641C74"/>
    <w:rsid w:val="00641DB9"/>
    <w:rsid w:val="00641E5E"/>
    <w:rsid w:val="00642109"/>
    <w:rsid w:val="0064234B"/>
    <w:rsid w:val="00642639"/>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185"/>
    <w:rsid w:val="0065141E"/>
    <w:rsid w:val="00651437"/>
    <w:rsid w:val="00651484"/>
    <w:rsid w:val="00651957"/>
    <w:rsid w:val="00651DE1"/>
    <w:rsid w:val="006520DA"/>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3C"/>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1C5"/>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AF8"/>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C67"/>
    <w:rsid w:val="00705DEC"/>
    <w:rsid w:val="0070625A"/>
    <w:rsid w:val="007062F5"/>
    <w:rsid w:val="007064CA"/>
    <w:rsid w:val="00706587"/>
    <w:rsid w:val="00706854"/>
    <w:rsid w:val="007068B5"/>
    <w:rsid w:val="007070E9"/>
    <w:rsid w:val="0070722E"/>
    <w:rsid w:val="007072DD"/>
    <w:rsid w:val="007072F2"/>
    <w:rsid w:val="0070735C"/>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FC"/>
    <w:rsid w:val="00716D7F"/>
    <w:rsid w:val="00716E6B"/>
    <w:rsid w:val="0071707E"/>
    <w:rsid w:val="00717082"/>
    <w:rsid w:val="007173FE"/>
    <w:rsid w:val="0071762A"/>
    <w:rsid w:val="0071783F"/>
    <w:rsid w:val="007178E6"/>
    <w:rsid w:val="00717B07"/>
    <w:rsid w:val="00717D69"/>
    <w:rsid w:val="00717E2B"/>
    <w:rsid w:val="007202CE"/>
    <w:rsid w:val="00720516"/>
    <w:rsid w:val="0072088A"/>
    <w:rsid w:val="00720C43"/>
    <w:rsid w:val="0072101A"/>
    <w:rsid w:val="00721108"/>
    <w:rsid w:val="0072137F"/>
    <w:rsid w:val="00721775"/>
    <w:rsid w:val="00721A2C"/>
    <w:rsid w:val="00721CC6"/>
    <w:rsid w:val="00721F33"/>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48E"/>
    <w:rsid w:val="00725550"/>
    <w:rsid w:val="0072595A"/>
    <w:rsid w:val="00726379"/>
    <w:rsid w:val="0072658A"/>
    <w:rsid w:val="007266B4"/>
    <w:rsid w:val="00726D34"/>
    <w:rsid w:val="00726DA4"/>
    <w:rsid w:val="00727372"/>
    <w:rsid w:val="00727474"/>
    <w:rsid w:val="0072752B"/>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B0B"/>
    <w:rsid w:val="00760B68"/>
    <w:rsid w:val="00760DF1"/>
    <w:rsid w:val="00760EEE"/>
    <w:rsid w:val="00760F0E"/>
    <w:rsid w:val="007610CF"/>
    <w:rsid w:val="0076170C"/>
    <w:rsid w:val="00761814"/>
    <w:rsid w:val="0076189D"/>
    <w:rsid w:val="007618D6"/>
    <w:rsid w:val="00761982"/>
    <w:rsid w:val="00761A46"/>
    <w:rsid w:val="00762101"/>
    <w:rsid w:val="0076276A"/>
    <w:rsid w:val="00762830"/>
    <w:rsid w:val="00762A2C"/>
    <w:rsid w:val="00762AAF"/>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B62"/>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1E3"/>
    <w:rsid w:val="007A26EE"/>
    <w:rsid w:val="007A2B33"/>
    <w:rsid w:val="007A2D9D"/>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B24"/>
    <w:rsid w:val="007E1F2B"/>
    <w:rsid w:val="007E1F72"/>
    <w:rsid w:val="007E1FE6"/>
    <w:rsid w:val="007E23FA"/>
    <w:rsid w:val="007E2545"/>
    <w:rsid w:val="007E2A50"/>
    <w:rsid w:val="007E2A7E"/>
    <w:rsid w:val="007E2BDA"/>
    <w:rsid w:val="007E2C53"/>
    <w:rsid w:val="007E2CB5"/>
    <w:rsid w:val="007E3015"/>
    <w:rsid w:val="007E3487"/>
    <w:rsid w:val="007E3671"/>
    <w:rsid w:val="007E386B"/>
    <w:rsid w:val="007E3C5F"/>
    <w:rsid w:val="007E3D8F"/>
    <w:rsid w:val="007E4150"/>
    <w:rsid w:val="007E4259"/>
    <w:rsid w:val="007E4A54"/>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48D"/>
    <w:rsid w:val="00816575"/>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33"/>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446"/>
    <w:rsid w:val="008378DA"/>
    <w:rsid w:val="00837F02"/>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8E3"/>
    <w:rsid w:val="008569BC"/>
    <w:rsid w:val="00856B21"/>
    <w:rsid w:val="00856E46"/>
    <w:rsid w:val="008576D4"/>
    <w:rsid w:val="0086016C"/>
    <w:rsid w:val="00860360"/>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69C"/>
    <w:rsid w:val="00865AF4"/>
    <w:rsid w:val="00865B93"/>
    <w:rsid w:val="00865CF0"/>
    <w:rsid w:val="00866054"/>
    <w:rsid w:val="008667E1"/>
    <w:rsid w:val="008669BC"/>
    <w:rsid w:val="00866C77"/>
    <w:rsid w:val="00866E77"/>
    <w:rsid w:val="008671C0"/>
    <w:rsid w:val="0086733B"/>
    <w:rsid w:val="0086738E"/>
    <w:rsid w:val="00867458"/>
    <w:rsid w:val="008703FA"/>
    <w:rsid w:val="0087042E"/>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7"/>
    <w:rsid w:val="00875D98"/>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92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28B"/>
    <w:rsid w:val="008D15E9"/>
    <w:rsid w:val="008D1C01"/>
    <w:rsid w:val="008D1F26"/>
    <w:rsid w:val="008D2277"/>
    <w:rsid w:val="008D2559"/>
    <w:rsid w:val="008D2ADA"/>
    <w:rsid w:val="008D2E08"/>
    <w:rsid w:val="008D3704"/>
    <w:rsid w:val="008D374E"/>
    <w:rsid w:val="008D3981"/>
    <w:rsid w:val="008D39C6"/>
    <w:rsid w:val="008D3C30"/>
    <w:rsid w:val="008D3DD8"/>
    <w:rsid w:val="008D3FDC"/>
    <w:rsid w:val="008D4110"/>
    <w:rsid w:val="008D421F"/>
    <w:rsid w:val="008D4B73"/>
    <w:rsid w:val="008D51FF"/>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63"/>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23D6"/>
    <w:rsid w:val="0090253C"/>
    <w:rsid w:val="00902806"/>
    <w:rsid w:val="00903038"/>
    <w:rsid w:val="00903640"/>
    <w:rsid w:val="00903EE2"/>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863"/>
    <w:rsid w:val="00916B43"/>
    <w:rsid w:val="00916BFD"/>
    <w:rsid w:val="00916C9A"/>
    <w:rsid w:val="00916EEE"/>
    <w:rsid w:val="0091736F"/>
    <w:rsid w:val="009173B3"/>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B2"/>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0F55"/>
    <w:rsid w:val="00931050"/>
    <w:rsid w:val="009314C9"/>
    <w:rsid w:val="009319AD"/>
    <w:rsid w:val="00931AA8"/>
    <w:rsid w:val="00931D96"/>
    <w:rsid w:val="00931F93"/>
    <w:rsid w:val="00932327"/>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408"/>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4F2C"/>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70A"/>
    <w:rsid w:val="00982BE5"/>
    <w:rsid w:val="00982C1D"/>
    <w:rsid w:val="00982CC1"/>
    <w:rsid w:val="0098340B"/>
    <w:rsid w:val="009835E3"/>
    <w:rsid w:val="00983A0E"/>
    <w:rsid w:val="00983C2E"/>
    <w:rsid w:val="00983E29"/>
    <w:rsid w:val="00983FD6"/>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FA3"/>
    <w:rsid w:val="009931F5"/>
    <w:rsid w:val="00993499"/>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20D"/>
    <w:rsid w:val="009C23D6"/>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922"/>
    <w:rsid w:val="009E4A9F"/>
    <w:rsid w:val="009E4CE2"/>
    <w:rsid w:val="009E4E38"/>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BD1"/>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93A"/>
    <w:rsid w:val="00A56CDD"/>
    <w:rsid w:val="00A57476"/>
    <w:rsid w:val="00A576D0"/>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74A6"/>
    <w:rsid w:val="00A677A0"/>
    <w:rsid w:val="00A677B5"/>
    <w:rsid w:val="00A67CDC"/>
    <w:rsid w:val="00A70219"/>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4F5B"/>
    <w:rsid w:val="00A750D4"/>
    <w:rsid w:val="00A75295"/>
    <w:rsid w:val="00A75412"/>
    <w:rsid w:val="00A75519"/>
    <w:rsid w:val="00A75559"/>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23B1"/>
    <w:rsid w:val="00A82447"/>
    <w:rsid w:val="00A82461"/>
    <w:rsid w:val="00A826D5"/>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CB9"/>
    <w:rsid w:val="00AA0D2E"/>
    <w:rsid w:val="00AA135C"/>
    <w:rsid w:val="00AA1498"/>
    <w:rsid w:val="00AA158B"/>
    <w:rsid w:val="00AA1A2E"/>
    <w:rsid w:val="00AA1DD9"/>
    <w:rsid w:val="00AA1EF5"/>
    <w:rsid w:val="00AA1F57"/>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B5A"/>
    <w:rsid w:val="00AF4F39"/>
    <w:rsid w:val="00AF5E42"/>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BF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C26"/>
    <w:rsid w:val="00B24DD5"/>
    <w:rsid w:val="00B253F8"/>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EE"/>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6F2B"/>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760"/>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30D"/>
    <w:rsid w:val="00B67559"/>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3ECC"/>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447"/>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C2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B99"/>
    <w:rsid w:val="00BA2D75"/>
    <w:rsid w:val="00BA2E67"/>
    <w:rsid w:val="00BA3CDD"/>
    <w:rsid w:val="00BA3D43"/>
    <w:rsid w:val="00BA3F4F"/>
    <w:rsid w:val="00BA3FEA"/>
    <w:rsid w:val="00BA44BC"/>
    <w:rsid w:val="00BA4558"/>
    <w:rsid w:val="00BA4941"/>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1FEF"/>
    <w:rsid w:val="00BB213F"/>
    <w:rsid w:val="00BB2320"/>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B4F"/>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03C"/>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A0"/>
    <w:rsid w:val="00C22EB8"/>
    <w:rsid w:val="00C22FCD"/>
    <w:rsid w:val="00C23013"/>
    <w:rsid w:val="00C23060"/>
    <w:rsid w:val="00C235A1"/>
    <w:rsid w:val="00C237A9"/>
    <w:rsid w:val="00C23B63"/>
    <w:rsid w:val="00C23C4C"/>
    <w:rsid w:val="00C23C7C"/>
    <w:rsid w:val="00C23D29"/>
    <w:rsid w:val="00C23D2E"/>
    <w:rsid w:val="00C249B3"/>
    <w:rsid w:val="00C24E48"/>
    <w:rsid w:val="00C25684"/>
    <w:rsid w:val="00C25976"/>
    <w:rsid w:val="00C259D3"/>
    <w:rsid w:val="00C261BF"/>
    <w:rsid w:val="00C261CD"/>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376"/>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A32"/>
    <w:rsid w:val="00C41D30"/>
    <w:rsid w:val="00C41E2B"/>
    <w:rsid w:val="00C42112"/>
    <w:rsid w:val="00C42340"/>
    <w:rsid w:val="00C4290E"/>
    <w:rsid w:val="00C43209"/>
    <w:rsid w:val="00C432A3"/>
    <w:rsid w:val="00C43453"/>
    <w:rsid w:val="00C43A16"/>
    <w:rsid w:val="00C43A4A"/>
    <w:rsid w:val="00C43F56"/>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915"/>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E97"/>
    <w:rsid w:val="00C55FE9"/>
    <w:rsid w:val="00C560C3"/>
    <w:rsid w:val="00C56154"/>
    <w:rsid w:val="00C563B0"/>
    <w:rsid w:val="00C563E4"/>
    <w:rsid w:val="00C5675E"/>
    <w:rsid w:val="00C5684D"/>
    <w:rsid w:val="00C57084"/>
    <w:rsid w:val="00C57361"/>
    <w:rsid w:val="00C57518"/>
    <w:rsid w:val="00C57CDB"/>
    <w:rsid w:val="00C57F96"/>
    <w:rsid w:val="00C6015C"/>
    <w:rsid w:val="00C606CF"/>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4A5"/>
    <w:rsid w:val="00C92983"/>
    <w:rsid w:val="00C92AE6"/>
    <w:rsid w:val="00C92ED4"/>
    <w:rsid w:val="00C93182"/>
    <w:rsid w:val="00C93613"/>
    <w:rsid w:val="00C9391E"/>
    <w:rsid w:val="00C93A72"/>
    <w:rsid w:val="00C93AA8"/>
    <w:rsid w:val="00C93BF1"/>
    <w:rsid w:val="00C93C08"/>
    <w:rsid w:val="00C93E47"/>
    <w:rsid w:val="00C9401A"/>
    <w:rsid w:val="00C940C5"/>
    <w:rsid w:val="00C9458D"/>
    <w:rsid w:val="00C94896"/>
    <w:rsid w:val="00C94BC0"/>
    <w:rsid w:val="00C94D48"/>
    <w:rsid w:val="00C94E6A"/>
    <w:rsid w:val="00C950DF"/>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2B9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1D0"/>
    <w:rsid w:val="00CC0CA8"/>
    <w:rsid w:val="00CC1777"/>
    <w:rsid w:val="00CC179B"/>
    <w:rsid w:val="00CC18C3"/>
    <w:rsid w:val="00CC19ED"/>
    <w:rsid w:val="00CC1D0C"/>
    <w:rsid w:val="00CC1E75"/>
    <w:rsid w:val="00CC22B8"/>
    <w:rsid w:val="00CC22D5"/>
    <w:rsid w:val="00CC245C"/>
    <w:rsid w:val="00CC287C"/>
    <w:rsid w:val="00CC2A9B"/>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DB4"/>
    <w:rsid w:val="00CE1F14"/>
    <w:rsid w:val="00CE2971"/>
    <w:rsid w:val="00CE2B36"/>
    <w:rsid w:val="00CE3097"/>
    <w:rsid w:val="00CE359F"/>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73F2"/>
    <w:rsid w:val="00CE78B0"/>
    <w:rsid w:val="00CE7910"/>
    <w:rsid w:val="00CE7DE7"/>
    <w:rsid w:val="00CE7F49"/>
    <w:rsid w:val="00CF0041"/>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A7C"/>
    <w:rsid w:val="00CF3B16"/>
    <w:rsid w:val="00CF3BBE"/>
    <w:rsid w:val="00CF4007"/>
    <w:rsid w:val="00CF4050"/>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32B"/>
    <w:rsid w:val="00D1185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CF5"/>
    <w:rsid w:val="00D16106"/>
    <w:rsid w:val="00D163A3"/>
    <w:rsid w:val="00D165C2"/>
    <w:rsid w:val="00D16D56"/>
    <w:rsid w:val="00D17025"/>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196B"/>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FF"/>
    <w:rsid w:val="00D40884"/>
    <w:rsid w:val="00D410BB"/>
    <w:rsid w:val="00D4123E"/>
    <w:rsid w:val="00D41294"/>
    <w:rsid w:val="00D412BC"/>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3FD9"/>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3A9"/>
    <w:rsid w:val="00D62833"/>
    <w:rsid w:val="00D62DB3"/>
    <w:rsid w:val="00D63193"/>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3F2"/>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77"/>
    <w:rsid w:val="00D733F4"/>
    <w:rsid w:val="00D7356C"/>
    <w:rsid w:val="00D737EB"/>
    <w:rsid w:val="00D73BB8"/>
    <w:rsid w:val="00D73EBB"/>
    <w:rsid w:val="00D73FF9"/>
    <w:rsid w:val="00D743C1"/>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CF"/>
    <w:rsid w:val="00DC75D2"/>
    <w:rsid w:val="00DC75EF"/>
    <w:rsid w:val="00DC7657"/>
    <w:rsid w:val="00DC7908"/>
    <w:rsid w:val="00DC7B5A"/>
    <w:rsid w:val="00DC7F18"/>
    <w:rsid w:val="00DD04E3"/>
    <w:rsid w:val="00DD0AE9"/>
    <w:rsid w:val="00DD0BE7"/>
    <w:rsid w:val="00DD0C0A"/>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D2"/>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E9C"/>
    <w:rsid w:val="00DF32EA"/>
    <w:rsid w:val="00DF335D"/>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B8"/>
    <w:rsid w:val="00E17165"/>
    <w:rsid w:val="00E1724B"/>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708"/>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1F0E"/>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8B5"/>
    <w:rsid w:val="00E40DA9"/>
    <w:rsid w:val="00E40F13"/>
    <w:rsid w:val="00E41140"/>
    <w:rsid w:val="00E4115A"/>
    <w:rsid w:val="00E412DB"/>
    <w:rsid w:val="00E412DC"/>
    <w:rsid w:val="00E412E1"/>
    <w:rsid w:val="00E41379"/>
    <w:rsid w:val="00E41618"/>
    <w:rsid w:val="00E41B5C"/>
    <w:rsid w:val="00E41C81"/>
    <w:rsid w:val="00E41EFB"/>
    <w:rsid w:val="00E420C6"/>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D61"/>
    <w:rsid w:val="00E46DB5"/>
    <w:rsid w:val="00E46E84"/>
    <w:rsid w:val="00E46F30"/>
    <w:rsid w:val="00E46FE4"/>
    <w:rsid w:val="00E474C3"/>
    <w:rsid w:val="00E477A3"/>
    <w:rsid w:val="00E47B0A"/>
    <w:rsid w:val="00E47F64"/>
    <w:rsid w:val="00E500A4"/>
    <w:rsid w:val="00E50341"/>
    <w:rsid w:val="00E505C4"/>
    <w:rsid w:val="00E50631"/>
    <w:rsid w:val="00E50D7C"/>
    <w:rsid w:val="00E510A0"/>
    <w:rsid w:val="00E513A5"/>
    <w:rsid w:val="00E51A91"/>
    <w:rsid w:val="00E51B16"/>
    <w:rsid w:val="00E51B7B"/>
    <w:rsid w:val="00E51C43"/>
    <w:rsid w:val="00E522DA"/>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34"/>
    <w:rsid w:val="00E57675"/>
    <w:rsid w:val="00E57AAD"/>
    <w:rsid w:val="00E57B74"/>
    <w:rsid w:val="00E57D6F"/>
    <w:rsid w:val="00E60B16"/>
    <w:rsid w:val="00E60CBE"/>
    <w:rsid w:val="00E60D1E"/>
    <w:rsid w:val="00E60F00"/>
    <w:rsid w:val="00E60F06"/>
    <w:rsid w:val="00E61353"/>
    <w:rsid w:val="00E6171E"/>
    <w:rsid w:val="00E61966"/>
    <w:rsid w:val="00E61BB3"/>
    <w:rsid w:val="00E61CED"/>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8D6"/>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8C1"/>
    <w:rsid w:val="00EB0A62"/>
    <w:rsid w:val="00EB0D3F"/>
    <w:rsid w:val="00EB0DFA"/>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5D"/>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12"/>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20D"/>
    <w:rsid w:val="00EE73BD"/>
    <w:rsid w:val="00EE793C"/>
    <w:rsid w:val="00EF0438"/>
    <w:rsid w:val="00EF0653"/>
    <w:rsid w:val="00EF06C6"/>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D0"/>
    <w:rsid w:val="00F01388"/>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1C1"/>
    <w:rsid w:val="00F333C6"/>
    <w:rsid w:val="00F33ABB"/>
    <w:rsid w:val="00F33EE0"/>
    <w:rsid w:val="00F33FCC"/>
    <w:rsid w:val="00F33FE4"/>
    <w:rsid w:val="00F34AEE"/>
    <w:rsid w:val="00F34EC6"/>
    <w:rsid w:val="00F351EB"/>
    <w:rsid w:val="00F35240"/>
    <w:rsid w:val="00F35639"/>
    <w:rsid w:val="00F358F3"/>
    <w:rsid w:val="00F36235"/>
    <w:rsid w:val="00F3649C"/>
    <w:rsid w:val="00F368B5"/>
    <w:rsid w:val="00F36D81"/>
    <w:rsid w:val="00F371F9"/>
    <w:rsid w:val="00F37475"/>
    <w:rsid w:val="00F37663"/>
    <w:rsid w:val="00F376A6"/>
    <w:rsid w:val="00F37930"/>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4E4"/>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6F5C"/>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653"/>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4F9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1348</TotalTime>
  <Pages>9</Pages>
  <Words>2614</Words>
  <Characters>14902</Characters>
  <Application>Microsoft Office Word</Application>
  <DocSecurity>0</DocSecurity>
  <Lines>124</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345</cp:revision>
  <cp:lastPrinted>2019-03-18T06:48:00Z</cp:lastPrinted>
  <dcterms:created xsi:type="dcterms:W3CDTF">2022-06-27T23:56:00Z</dcterms:created>
  <dcterms:modified xsi:type="dcterms:W3CDTF">2022-08-12T07:00:00Z</dcterms:modified>
</cp:coreProperties>
</file>