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70807C1D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</w:t>
      </w:r>
      <w:r w:rsidR="00015C7B"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32702" w:rsidRPr="00432702">
        <w:rPr>
          <w:rFonts w:ascii="Arial" w:hAnsi="Arial" w:cs="Arial"/>
          <w:b/>
          <w:bCs/>
          <w:sz w:val="22"/>
        </w:rPr>
        <w:t>R1-2207423</w:t>
      </w:r>
    </w:p>
    <w:p w14:paraId="43EE4AE1" w14:textId="68BDEC48" w:rsidR="004607C3" w:rsidRPr="009958CD" w:rsidRDefault="009958CD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szCs w:val="22"/>
        </w:rPr>
      </w:pPr>
      <w:r w:rsidRPr="009958CD">
        <w:rPr>
          <w:rFonts w:ascii="Arial" w:eastAsia="ＭＳ 明朝" w:hAnsi="Arial"/>
          <w:b/>
          <w:noProof/>
          <w:sz w:val="22"/>
          <w:szCs w:val="22"/>
        </w:rPr>
        <w:t>Toulouse, France, August 22</w:t>
      </w:r>
      <w:r w:rsidR="00432702">
        <w:rPr>
          <w:rFonts w:ascii="Arial" w:eastAsia="ＭＳ 明朝" w:hAnsi="Arial"/>
          <w:b/>
          <w:noProof/>
          <w:sz w:val="22"/>
          <w:szCs w:val="22"/>
        </w:rPr>
        <w:t>nd</w:t>
      </w:r>
      <w:r w:rsidRPr="009958CD">
        <w:rPr>
          <w:rFonts w:ascii="Arial" w:eastAsia="ＭＳ 明朝" w:hAnsi="Arial"/>
          <w:b/>
          <w:noProof/>
          <w:sz w:val="22"/>
          <w:szCs w:val="22"/>
        </w:rPr>
        <w:t xml:space="preserve"> – 26</w:t>
      </w:r>
      <w:r w:rsidR="00432702">
        <w:rPr>
          <w:rFonts w:ascii="Arial" w:eastAsia="ＭＳ 明朝" w:hAnsi="Arial"/>
          <w:b/>
          <w:noProof/>
          <w:sz w:val="22"/>
          <w:szCs w:val="22"/>
        </w:rPr>
        <w:t>th</w:t>
      </w:r>
      <w:r w:rsidRPr="009958CD">
        <w:rPr>
          <w:rFonts w:ascii="Arial" w:eastAsia="ＭＳ 明朝" w:hAnsi="Arial"/>
          <w:b/>
          <w:noProof/>
          <w:sz w:val="22"/>
          <w:szCs w:val="22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272670AB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FD2472">
        <w:rPr>
          <w:rFonts w:ascii="Arial" w:hAnsi="Arial" w:cs="Arial"/>
          <w:b/>
          <w:lang w:eastAsia="ja-JP"/>
        </w:rPr>
        <w:t>2</w:t>
      </w:r>
    </w:p>
    <w:p w14:paraId="724E4C9A" w14:textId="34482C32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 xml:space="preserve">Discussion </w:t>
      </w:r>
      <w:r w:rsidR="00A92072">
        <w:rPr>
          <w:rFonts w:ascii="Arial" w:hAnsi="Arial" w:cs="Arial" w:hint="eastAsia"/>
          <w:b/>
          <w:lang w:eastAsia="ja-JP"/>
        </w:rPr>
        <w:t>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B75812">
        <w:rPr>
          <w:rFonts w:ascii="Arial" w:hAnsi="Arial" w:cs="Arial" w:hint="eastAsia"/>
          <w:b/>
          <w:bCs/>
          <w:lang w:eastAsia="ja-JP"/>
        </w:rPr>
        <w:t xml:space="preserve">LTE </w:t>
      </w:r>
      <w:r w:rsidR="00635FB6" w:rsidRPr="00635FB6">
        <w:rPr>
          <w:rFonts w:ascii="Arial" w:hAnsi="Arial" w:cs="Arial"/>
          <w:b/>
          <w:bCs/>
          <w:lang w:eastAsia="ja-JP"/>
        </w:rPr>
        <w:t>CRS rate matching pattern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Introduction</w:t>
      </w:r>
    </w:p>
    <w:p w14:paraId="6A1CAEE7" w14:textId="15B88E3E" w:rsidR="00982629" w:rsidRPr="00630287" w:rsidRDefault="0077270C" w:rsidP="007A144E">
      <w:pPr>
        <w:rPr>
          <w:lang w:eastAsia="ja-JP"/>
        </w:rPr>
      </w:pPr>
      <w:r>
        <w:rPr>
          <w:lang w:eastAsia="ja-JP"/>
        </w:rPr>
        <w:t>At the</w:t>
      </w:r>
      <w:r w:rsidR="00FD2472">
        <w:rPr>
          <w:rFonts w:hint="eastAsia"/>
          <w:lang w:eastAsia="ja-JP"/>
        </w:rPr>
        <w:t xml:space="preserve"> RAN#94-e </w:t>
      </w:r>
      <w:r>
        <w:rPr>
          <w:lang w:eastAsia="ja-JP"/>
        </w:rPr>
        <w:t xml:space="preserve">meeting, </w:t>
      </w:r>
      <w:r w:rsidR="00FD2472">
        <w:rPr>
          <w:rFonts w:hint="eastAsia"/>
          <w:lang w:eastAsia="ja-JP"/>
        </w:rPr>
        <w:t xml:space="preserve">a new work item on </w:t>
      </w:r>
      <w:r w:rsidR="00D42293">
        <w:rPr>
          <w:rFonts w:hint="eastAsia"/>
          <w:lang w:eastAsia="ja-JP"/>
        </w:rPr>
        <w:t>e</w:t>
      </w:r>
      <w:r w:rsidR="00D42293">
        <w:rPr>
          <w:lang w:eastAsia="ja-JP"/>
        </w:rPr>
        <w:t xml:space="preserve">nhancement of </w:t>
      </w:r>
      <w:r w:rsidR="00FD2472">
        <w:rPr>
          <w:rFonts w:hint="eastAsia"/>
          <w:lang w:eastAsia="ja-JP"/>
        </w:rPr>
        <w:t xml:space="preserve">NR dynamic spectrum sharing </w:t>
      </w:r>
      <w:r w:rsidR="00D42293">
        <w:rPr>
          <w:lang w:eastAsia="ja-JP"/>
        </w:rPr>
        <w:t xml:space="preserve">(DSS) </w:t>
      </w:r>
      <w:r w:rsidR="00FD2472">
        <w:rPr>
          <w:rFonts w:hint="eastAsia"/>
          <w:lang w:eastAsia="ja-JP"/>
        </w:rPr>
        <w:t xml:space="preserve">was approved </w:t>
      </w:r>
      <w:r w:rsidR="00FD2472">
        <w:rPr>
          <w:lang w:eastAsia="ja-JP"/>
        </w:rPr>
        <w:fldChar w:fldCharType="begin"/>
      </w:r>
      <w:r w:rsidR="00FD2472">
        <w:rPr>
          <w:lang w:eastAsia="ja-JP"/>
        </w:rPr>
        <w:instrText xml:space="preserve"> </w:instrText>
      </w:r>
      <w:r w:rsidR="00FD2472">
        <w:rPr>
          <w:rFonts w:hint="eastAsia"/>
          <w:lang w:eastAsia="ja-JP"/>
        </w:rPr>
        <w:instrText>REF _Ref66266608 \r \h</w:instrText>
      </w:r>
      <w:r w:rsidR="00FD2472">
        <w:rPr>
          <w:lang w:eastAsia="ja-JP"/>
        </w:rPr>
        <w:instrText xml:space="preserve"> </w:instrText>
      </w:r>
      <w:r w:rsidR="00FD2472">
        <w:rPr>
          <w:lang w:eastAsia="ja-JP"/>
        </w:rPr>
      </w:r>
      <w:r w:rsidR="00FD2472">
        <w:rPr>
          <w:lang w:eastAsia="ja-JP"/>
        </w:rPr>
        <w:fldChar w:fldCharType="separate"/>
      </w:r>
      <w:r w:rsidR="00FD2472">
        <w:rPr>
          <w:lang w:eastAsia="ja-JP"/>
        </w:rPr>
        <w:t>[1]</w:t>
      </w:r>
      <w:r w:rsidR="00FD2472">
        <w:rPr>
          <w:lang w:eastAsia="ja-JP"/>
        </w:rPr>
        <w:fldChar w:fldCharType="end"/>
      </w:r>
      <w:r w:rsidR="00FD2472">
        <w:rPr>
          <w:lang w:eastAsia="ja-JP"/>
        </w:rPr>
        <w:fldChar w:fldCharType="begin"/>
      </w:r>
      <w:r w:rsidR="00FD2472">
        <w:rPr>
          <w:lang w:eastAsia="ja-JP"/>
        </w:rPr>
        <w:instrText xml:space="preserve"> </w:instrText>
      </w:r>
      <w:r w:rsidR="00FD2472">
        <w:rPr>
          <w:rFonts w:hint="eastAsia"/>
          <w:lang w:eastAsia="ja-JP"/>
        </w:rPr>
        <w:instrText>REF _Ref66268011 \r \h</w:instrText>
      </w:r>
      <w:r w:rsidR="00FD2472">
        <w:rPr>
          <w:lang w:eastAsia="ja-JP"/>
        </w:rPr>
        <w:instrText xml:space="preserve"> </w:instrText>
      </w:r>
      <w:r w:rsidR="00FD2472">
        <w:rPr>
          <w:lang w:eastAsia="ja-JP"/>
        </w:rPr>
      </w:r>
      <w:r w:rsidR="00FD2472">
        <w:rPr>
          <w:lang w:eastAsia="ja-JP"/>
        </w:rPr>
        <w:fldChar w:fldCharType="separate"/>
      </w:r>
      <w:r w:rsidR="00FD2472">
        <w:rPr>
          <w:lang w:eastAsia="ja-JP"/>
        </w:rPr>
        <w:t>[2]</w:t>
      </w:r>
      <w:r w:rsidR="00FD2472">
        <w:rPr>
          <w:lang w:eastAsia="ja-JP"/>
        </w:rPr>
        <w:fldChar w:fldCharType="end"/>
      </w:r>
      <w:r w:rsidR="00FD2472">
        <w:rPr>
          <w:rFonts w:hint="eastAsia"/>
          <w:lang w:eastAsia="ja-JP"/>
        </w:rPr>
        <w:t>. O</w:t>
      </w:r>
      <w:r w:rsidR="00FD2472" w:rsidRPr="00494E8D">
        <w:rPr>
          <w:rFonts w:hint="eastAsia"/>
          <w:lang w:eastAsia="ja-JP"/>
        </w:rPr>
        <w:t>ne of</w:t>
      </w:r>
      <w:r w:rsidR="00FD2472">
        <w:rPr>
          <w:rFonts w:hint="eastAsia"/>
          <w:lang w:eastAsia="ja-JP"/>
        </w:rPr>
        <w:t xml:space="preserve"> the objectives is to </w:t>
      </w:r>
      <w:r w:rsidR="00C0647D">
        <w:rPr>
          <w:rFonts w:hint="eastAsia"/>
          <w:lang w:eastAsia="ja-JP"/>
        </w:rPr>
        <w:t>a</w:t>
      </w:r>
      <w:r w:rsidR="00C0647D" w:rsidRPr="00FE6DEF">
        <w:rPr>
          <w:lang w:eastAsia="zh-CN"/>
        </w:rPr>
        <w:t xml:space="preserve">llow a UE to support, and be configured with, two overlapping CRS </w:t>
      </w:r>
      <w:r w:rsidR="00C0647D">
        <w:rPr>
          <w:lang w:eastAsia="zh-CN"/>
        </w:rPr>
        <w:t xml:space="preserve">rate matching </w:t>
      </w:r>
      <w:r w:rsidR="00C0647D" w:rsidRPr="00FE6DEF">
        <w:rPr>
          <w:lang w:eastAsia="zh-CN"/>
        </w:rPr>
        <w:t>patterns regardless of support or configuration of multi-TRP</w:t>
      </w:r>
      <w:r w:rsidR="00C0647D">
        <w:rPr>
          <w:rFonts w:hint="eastAsia"/>
          <w:lang w:eastAsia="ja-JP"/>
        </w:rPr>
        <w:t>.</w:t>
      </w:r>
      <w:r w:rsidR="00087A7F">
        <w:rPr>
          <w:rFonts w:hint="eastAsia"/>
          <w:lang w:eastAsia="ja-JP"/>
        </w:rPr>
        <w:t xml:space="preserve"> </w:t>
      </w:r>
      <w:r w:rsidR="00FD2472">
        <w:t>In th</w:t>
      </w:r>
      <w:r w:rsidR="00FD2472">
        <w:rPr>
          <w:rFonts w:hint="eastAsia"/>
          <w:lang w:eastAsia="ja-JP"/>
        </w:rPr>
        <w:t>is</w:t>
      </w:r>
      <w:r w:rsidR="00FD2472">
        <w:t xml:space="preserve"> </w:t>
      </w:r>
      <w:r w:rsidR="00FD2472">
        <w:rPr>
          <w:bCs/>
          <w:iCs/>
          <w:lang w:eastAsia="ja-JP"/>
        </w:rPr>
        <w:t>contribution, we present our views on</w:t>
      </w:r>
      <w:r w:rsidR="00E15C59">
        <w:rPr>
          <w:rFonts w:hint="eastAsia"/>
          <w:bCs/>
          <w:iCs/>
          <w:lang w:eastAsia="ja-JP"/>
        </w:rPr>
        <w:t xml:space="preserve"> LTE CRS rate match</w:t>
      </w:r>
      <w:r w:rsidR="00CC2F02">
        <w:rPr>
          <w:bCs/>
          <w:iCs/>
          <w:lang w:eastAsia="ja-JP"/>
        </w:rPr>
        <w:t>ing</w:t>
      </w:r>
      <w:r w:rsidR="00E15C59">
        <w:rPr>
          <w:rFonts w:hint="eastAsia"/>
          <w:bCs/>
          <w:iCs/>
          <w:lang w:eastAsia="ja-JP"/>
        </w:rPr>
        <w:t xml:space="preserve"> pattern</w:t>
      </w:r>
      <w:r w:rsidR="00FD2472">
        <w:rPr>
          <w:rFonts w:hint="eastAsia"/>
          <w:bCs/>
          <w:iCs/>
          <w:lang w:eastAsia="ja-JP"/>
        </w:rPr>
        <w:t>.</w:t>
      </w:r>
    </w:p>
    <w:p w14:paraId="1F75DCAD" w14:textId="77777777" w:rsidR="00D22094" w:rsidRPr="00C0647D" w:rsidRDefault="00D22094" w:rsidP="00591A26">
      <w:pPr>
        <w:rPr>
          <w:rFonts w:ascii="Arial" w:hAnsi="Arial" w:cs="Arial"/>
          <w:b/>
          <w:sz w:val="24"/>
        </w:rPr>
      </w:pPr>
    </w:p>
    <w:p w14:paraId="079F9060" w14:textId="7B4F0688" w:rsidR="00FD7768" w:rsidRDefault="003E724F" w:rsidP="0081695E">
      <w:pPr>
        <w:pStyle w:val="1"/>
        <w:numPr>
          <w:ilvl w:val="0"/>
          <w:numId w:val="7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B760056" w14:textId="643593FF" w:rsidR="004C0D93" w:rsidRDefault="0077270C" w:rsidP="002124F9">
      <w:pPr>
        <w:spacing w:afterLines="50" w:after="120"/>
        <w:rPr>
          <w:lang w:eastAsia="ja-JP"/>
        </w:rPr>
      </w:pPr>
      <w:r>
        <w:rPr>
          <w:lang w:eastAsia="ja-JP"/>
        </w:rPr>
        <w:t>At the</w:t>
      </w:r>
      <w:r w:rsidR="002201B6">
        <w:rPr>
          <w:rFonts w:hint="eastAsia"/>
          <w:lang w:eastAsia="ja-JP"/>
        </w:rPr>
        <w:t xml:space="preserve"> RAN1#109-e</w:t>
      </w:r>
      <w:r>
        <w:rPr>
          <w:lang w:eastAsia="ja-JP"/>
        </w:rPr>
        <w:t xml:space="preserve"> meeting</w:t>
      </w:r>
      <w:r w:rsidR="002201B6">
        <w:rPr>
          <w:rFonts w:hint="eastAsia"/>
          <w:lang w:eastAsia="ja-JP"/>
        </w:rPr>
        <w:t>, the following working assumptions were made</w:t>
      </w:r>
      <w:r w:rsidR="0051175C">
        <w:rPr>
          <w:lang w:eastAsia="ja-JP"/>
        </w:rPr>
        <w:t xml:space="preserve"> </w:t>
      </w:r>
      <w:r w:rsidR="0051175C">
        <w:rPr>
          <w:lang w:eastAsia="ja-JP"/>
        </w:rPr>
        <w:fldChar w:fldCharType="begin"/>
      </w:r>
      <w:r w:rsidR="0051175C">
        <w:rPr>
          <w:lang w:eastAsia="ja-JP"/>
        </w:rPr>
        <w:instrText xml:space="preserve"> REF _Ref110931695 \r \h </w:instrText>
      </w:r>
      <w:r w:rsidR="0051175C">
        <w:rPr>
          <w:lang w:eastAsia="ja-JP"/>
        </w:rPr>
      </w:r>
      <w:r w:rsidR="0051175C">
        <w:rPr>
          <w:lang w:eastAsia="ja-JP"/>
        </w:rPr>
        <w:fldChar w:fldCharType="separate"/>
      </w:r>
      <w:r w:rsidR="0051175C">
        <w:rPr>
          <w:lang w:eastAsia="ja-JP"/>
        </w:rPr>
        <w:t>[3]</w:t>
      </w:r>
      <w:r w:rsidR="0051175C">
        <w:rPr>
          <w:lang w:eastAsia="ja-JP"/>
        </w:rPr>
        <w:fldChar w:fldCharType="end"/>
      </w:r>
      <w:r w:rsidR="002201B6"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436B" w14:paraId="73572B6B" w14:textId="77777777" w:rsidTr="0098436B">
        <w:tc>
          <w:tcPr>
            <w:tcW w:w="9855" w:type="dxa"/>
          </w:tcPr>
          <w:p w14:paraId="3C8EAE47" w14:textId="77777777" w:rsidR="00B03C6E" w:rsidRPr="00B03C6E" w:rsidRDefault="00B03C6E" w:rsidP="00B03C6E">
            <w:pPr>
              <w:rPr>
                <w:rFonts w:eastAsia="Batang"/>
                <w:szCs w:val="24"/>
                <w:highlight w:val="darkYellow"/>
                <w:lang w:eastAsia="zh-CN"/>
              </w:rPr>
            </w:pPr>
            <w:r w:rsidRPr="00B03C6E">
              <w:rPr>
                <w:rFonts w:eastAsia="Batang"/>
                <w:szCs w:val="24"/>
                <w:highlight w:val="darkYellow"/>
                <w:lang w:eastAsia="zh-CN"/>
              </w:rPr>
              <w:t>Working Assumption</w:t>
            </w:r>
          </w:p>
          <w:p w14:paraId="48C0AB64" w14:textId="77777777" w:rsidR="00B03C6E" w:rsidRPr="00B03C6E" w:rsidRDefault="00B03C6E" w:rsidP="00B03C6E">
            <w:pPr>
              <w:rPr>
                <w:rFonts w:eastAsia="Batang"/>
                <w:szCs w:val="24"/>
              </w:rPr>
            </w:pPr>
            <w:r w:rsidRPr="00B03C6E">
              <w:rPr>
                <w:rFonts w:eastAsia="SimSun"/>
              </w:rPr>
              <w:t xml:space="preserve">Introduce two new RRC parameters (i.e., </w:t>
            </w:r>
            <w:r w:rsidRPr="00B03C6E">
              <w:rPr>
                <w:rFonts w:eastAsia="Batang"/>
                <w:szCs w:val="24"/>
              </w:rPr>
              <w:t>list3 and list4). gNB cannot configure legacy list1/2 and new list3/4 simultaneously. If new list3/4 are configured, UE applies list3/4 regardless of whether CORESETPoolIndex= 1 is configured for any of DL BWPs of the serving cell.</w:t>
            </w:r>
          </w:p>
          <w:p w14:paraId="227BEDC0" w14:textId="77777777" w:rsidR="00B03C6E" w:rsidRPr="00B03C6E" w:rsidRDefault="00B03C6E" w:rsidP="00B03C6E">
            <w:pPr>
              <w:rPr>
                <w:rFonts w:eastAsia="Batang"/>
                <w:szCs w:val="24"/>
                <w:highlight w:val="cyan"/>
              </w:rPr>
            </w:pPr>
          </w:p>
          <w:p w14:paraId="075CB11A" w14:textId="77777777" w:rsidR="00B03C6E" w:rsidRPr="00B03C6E" w:rsidRDefault="00B03C6E" w:rsidP="00B03C6E">
            <w:pPr>
              <w:rPr>
                <w:rFonts w:eastAsia="Batang"/>
                <w:szCs w:val="24"/>
                <w:highlight w:val="darkYellow"/>
              </w:rPr>
            </w:pPr>
            <w:r w:rsidRPr="00B03C6E">
              <w:rPr>
                <w:rFonts w:eastAsia="Batang"/>
                <w:szCs w:val="24"/>
                <w:highlight w:val="darkYellow"/>
              </w:rPr>
              <w:t>Working Assumption</w:t>
            </w:r>
          </w:p>
          <w:p w14:paraId="0A02D777" w14:textId="77777777" w:rsidR="00B03C6E" w:rsidRPr="00B03C6E" w:rsidRDefault="00B03C6E" w:rsidP="00B03C6E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B03C6E">
              <w:rPr>
                <w:rFonts w:eastAsia="SimSun"/>
                <w:lang w:eastAsia="zh-CN"/>
              </w:rPr>
              <w:t xml:space="preserve">Introduce two new </w:t>
            </w:r>
            <w:r w:rsidRPr="00B03C6E">
              <w:rPr>
                <w:rFonts w:eastAsia="SimSun"/>
                <w:lang w:eastAsia="ja-JP"/>
              </w:rPr>
              <w:t>RRC parameter</w:t>
            </w:r>
            <w:r w:rsidRPr="00B03C6E">
              <w:rPr>
                <w:rFonts w:eastAsia="SimSun"/>
                <w:lang w:eastAsia="zh-CN"/>
              </w:rPr>
              <w:t>s</w:t>
            </w:r>
            <w:r w:rsidRPr="00B03C6E">
              <w:rPr>
                <w:rFonts w:eastAsia="SimSun"/>
                <w:lang w:eastAsia="ja-JP"/>
              </w:rPr>
              <w:t xml:space="preserve"> </w:t>
            </w:r>
            <w:r w:rsidRPr="00B03C6E">
              <w:rPr>
                <w:rFonts w:eastAsia="SimSun"/>
                <w:i/>
                <w:iCs/>
                <w:lang w:eastAsia="ja-JP"/>
              </w:rPr>
              <w:t>lte-CRS-PatternList</w:t>
            </w:r>
            <w:r w:rsidRPr="00B03C6E">
              <w:rPr>
                <w:rFonts w:eastAsia="SimSun"/>
                <w:i/>
                <w:iCs/>
                <w:lang w:eastAsia="zh-CN"/>
              </w:rPr>
              <w:t>3</w:t>
            </w:r>
            <w:r w:rsidRPr="00B03C6E">
              <w:rPr>
                <w:rFonts w:eastAsia="SimSun"/>
                <w:i/>
                <w:iCs/>
                <w:lang w:eastAsia="ja-JP"/>
              </w:rPr>
              <w:t>-r1</w:t>
            </w:r>
            <w:r w:rsidRPr="00B03C6E">
              <w:rPr>
                <w:rFonts w:eastAsia="SimSun"/>
                <w:i/>
                <w:iCs/>
                <w:lang w:eastAsia="zh-CN"/>
              </w:rPr>
              <w:t>8</w:t>
            </w:r>
            <w:bookmarkStart w:id="0" w:name="_Hlk110960979"/>
            <w:r w:rsidRPr="00B03C6E">
              <w:rPr>
                <w:rFonts w:eastAsia="SimSun"/>
                <w:i/>
                <w:iCs/>
                <w:lang w:eastAsia="zh-CN"/>
              </w:rPr>
              <w:t xml:space="preserve"> </w:t>
            </w:r>
            <w:r w:rsidRPr="00B03C6E">
              <w:rPr>
                <w:rFonts w:eastAsia="SimSun"/>
                <w:lang w:eastAsia="zh-CN"/>
              </w:rPr>
              <w:t xml:space="preserve">and </w:t>
            </w:r>
            <w:r w:rsidRPr="00B03C6E">
              <w:rPr>
                <w:rFonts w:eastAsia="SimSun"/>
                <w:i/>
                <w:iCs/>
                <w:lang w:eastAsia="ja-JP"/>
              </w:rPr>
              <w:t>lte-CRS-PatternList</w:t>
            </w:r>
            <w:r w:rsidRPr="00B03C6E">
              <w:rPr>
                <w:rFonts w:eastAsia="SimSun"/>
                <w:i/>
                <w:iCs/>
                <w:lang w:eastAsia="zh-CN"/>
              </w:rPr>
              <w:t>4</w:t>
            </w:r>
            <w:r w:rsidRPr="00B03C6E">
              <w:rPr>
                <w:rFonts w:eastAsia="SimSun"/>
                <w:i/>
                <w:iCs/>
                <w:lang w:eastAsia="ja-JP"/>
              </w:rPr>
              <w:t>-r1</w:t>
            </w:r>
            <w:r w:rsidRPr="00B03C6E">
              <w:rPr>
                <w:rFonts w:eastAsia="SimSun"/>
                <w:i/>
                <w:iCs/>
                <w:lang w:eastAsia="zh-CN"/>
              </w:rPr>
              <w:t>8</w:t>
            </w:r>
            <w:bookmarkEnd w:id="0"/>
            <w:r w:rsidRPr="00B03C6E">
              <w:rPr>
                <w:rFonts w:eastAsia="SimSun"/>
                <w:i/>
                <w:iCs/>
                <w:lang w:eastAsia="zh-CN"/>
              </w:rPr>
              <w:t xml:space="preserve"> </w:t>
            </w:r>
            <w:r w:rsidRPr="00B03C6E">
              <w:rPr>
                <w:rFonts w:eastAsia="SimSun"/>
                <w:lang w:eastAsia="ja-JP"/>
              </w:rPr>
              <w:t xml:space="preserve">in </w:t>
            </w:r>
            <w:r w:rsidRPr="00B03C6E">
              <w:rPr>
                <w:rFonts w:eastAsia="SimSun"/>
                <w:i/>
                <w:iCs/>
                <w:lang w:eastAsia="ja-JP"/>
              </w:rPr>
              <w:t>ServingCellConfig</w:t>
            </w:r>
            <w:r w:rsidRPr="00B03C6E">
              <w:rPr>
                <w:rFonts w:eastAsia="SimSun"/>
                <w:i/>
                <w:iCs/>
                <w:lang w:eastAsia="zh-CN"/>
              </w:rPr>
              <w:t xml:space="preserve"> </w:t>
            </w:r>
            <w:r w:rsidRPr="00B03C6E">
              <w:rPr>
                <w:rFonts w:eastAsia="SimSun"/>
                <w:lang w:eastAsia="sv-SE"/>
              </w:rPr>
              <w:t xml:space="preserve">around which the UE shall do rate matching </w:t>
            </w:r>
            <w:r w:rsidRPr="00B03C6E">
              <w:rPr>
                <w:rFonts w:eastAsia="SimSun"/>
                <w:lang w:eastAsia="zh-CN"/>
              </w:rPr>
              <w:t xml:space="preserve">for </w:t>
            </w:r>
            <w:r w:rsidRPr="00B03C6E">
              <w:rPr>
                <w:rFonts w:eastAsia="SimSun"/>
                <w:lang w:eastAsia="ja-JP"/>
              </w:rPr>
              <w:t>PDSCH scheduled by PDCCH with CRC scrambled by C-RNTI, MCS-C-RNTI, CS-RNTI, or PDSCHs with SPS</w:t>
            </w:r>
            <w:r w:rsidRPr="00B03C6E">
              <w:rPr>
                <w:rFonts w:eastAsia="SimSun"/>
                <w:lang w:eastAsia="zh-CN"/>
              </w:rPr>
              <w:t xml:space="preserve">. </w:t>
            </w:r>
          </w:p>
          <w:p w14:paraId="2A10995E" w14:textId="77777777" w:rsidR="00B03C6E" w:rsidRPr="00B03C6E" w:rsidRDefault="00B03C6E" w:rsidP="00B03C6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iCs/>
                <w:lang w:eastAsia="ja-JP"/>
              </w:rPr>
            </w:pPr>
            <w:r w:rsidRPr="00B03C6E">
              <w:rPr>
                <w:rFonts w:eastAsia="SimSun"/>
                <w:lang w:eastAsia="ja-JP"/>
              </w:rPr>
              <w:t xml:space="preserve">The network does not configure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lte-CRS-PatternList3-r18 </w:t>
            </w:r>
            <w:r w:rsidRPr="00B03C6E">
              <w:rPr>
                <w:rFonts w:eastAsia="SimSun"/>
                <w:lang w:eastAsia="ja-JP"/>
              </w:rPr>
              <w:t xml:space="preserve">and any of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lte-CRS-ToMatchAround, lte-CRS-PatternList1-r16 </w:t>
            </w:r>
            <w:r w:rsidRPr="00B03C6E">
              <w:rPr>
                <w:rFonts w:eastAsia="SimSun"/>
                <w:lang w:eastAsia="ja-JP"/>
              </w:rPr>
              <w:t xml:space="preserve">and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lte-CRS-PatternList2-r16 </w:t>
            </w:r>
            <w:r w:rsidRPr="00B03C6E">
              <w:rPr>
                <w:rFonts w:eastAsia="SimSun"/>
                <w:lang w:eastAsia="ja-JP"/>
              </w:rPr>
              <w:t xml:space="preserve">simultaneously.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Lte-CRS-PatternList4-r18 </w:t>
            </w:r>
            <w:r w:rsidRPr="00B03C6E">
              <w:rPr>
                <w:rFonts w:eastAsia="SimSun"/>
                <w:lang w:eastAsia="ja-JP"/>
              </w:rPr>
              <w:t xml:space="preserve">is configured if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lte-CRS-PatternList3-r18 </w:t>
            </w:r>
            <w:r w:rsidRPr="00B03C6E">
              <w:rPr>
                <w:rFonts w:eastAsia="SimSun"/>
                <w:lang w:eastAsia="ja-JP"/>
              </w:rPr>
              <w:t xml:space="preserve">is configured in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ServingCellConfig. </w:t>
            </w:r>
          </w:p>
          <w:p w14:paraId="59D87A45" w14:textId="77777777" w:rsidR="00B03C6E" w:rsidRPr="00B03C6E" w:rsidRDefault="00B03C6E" w:rsidP="00B03C6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iCs/>
                <w:lang w:eastAsia="ja-JP"/>
              </w:rPr>
            </w:pPr>
            <w:r w:rsidRPr="00B03C6E">
              <w:rPr>
                <w:rFonts w:eastAsia="SimSun"/>
                <w:lang w:eastAsia="ja-JP"/>
              </w:rPr>
              <w:t xml:space="preserve">For case when UE is not configured with </w:t>
            </w:r>
            <w:r w:rsidRPr="00B03C6E">
              <w:rPr>
                <w:rFonts w:eastAsia="SimSun"/>
                <w:strike/>
                <w:lang w:eastAsia="ja-JP"/>
              </w:rPr>
              <w:t xml:space="preserve">two CORESET pools </w:t>
            </w:r>
            <w:r w:rsidRPr="00B03C6E">
              <w:rPr>
                <w:rFonts w:eastAsia="SimSun"/>
                <w:u w:val="single"/>
                <w:lang w:eastAsia="ja-JP"/>
              </w:rPr>
              <w:t xml:space="preserve">two different values of </w:t>
            </w:r>
            <w:r w:rsidRPr="00B03C6E">
              <w:rPr>
                <w:rFonts w:eastAsia="SimSun"/>
                <w:i/>
                <w:u w:val="single"/>
                <w:lang w:eastAsia="ja-JP"/>
              </w:rPr>
              <w:t>coresetPoolIndex</w:t>
            </w:r>
            <w:r w:rsidRPr="00B03C6E">
              <w:rPr>
                <w:rFonts w:eastAsia="SimSun"/>
                <w:u w:val="single"/>
                <w:lang w:eastAsia="ja-JP"/>
              </w:rPr>
              <w:t xml:space="preserve"> in </w:t>
            </w:r>
            <w:r w:rsidRPr="00B03C6E">
              <w:rPr>
                <w:rFonts w:eastAsia="SimSun"/>
                <w:i/>
                <w:u w:val="single"/>
                <w:lang w:eastAsia="ja-JP"/>
              </w:rPr>
              <w:t>ControlResourceSet</w:t>
            </w:r>
            <w:r w:rsidRPr="00B03C6E">
              <w:rPr>
                <w:rFonts w:eastAsia="SimSun"/>
                <w:lang w:eastAsia="ja-JP"/>
              </w:rPr>
              <w:t xml:space="preserve">, and configured with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lte-CRS-PatternList3-r18 </w:t>
            </w:r>
            <w:r w:rsidRPr="00B03C6E">
              <w:rPr>
                <w:rFonts w:eastAsia="SimSun"/>
                <w:lang w:eastAsia="ja-JP"/>
              </w:rPr>
              <w:t xml:space="preserve">and </w:t>
            </w:r>
            <w:r w:rsidRPr="00B03C6E">
              <w:rPr>
                <w:rFonts w:eastAsia="SimSun"/>
                <w:i/>
                <w:iCs/>
                <w:lang w:eastAsia="ja-JP"/>
              </w:rPr>
              <w:t>lte-CRS-PatternList4-r18</w:t>
            </w:r>
            <w:r w:rsidRPr="00B03C6E">
              <w:rPr>
                <w:rFonts w:eastAsia="SimSun"/>
                <w:iCs/>
                <w:lang w:eastAsia="ja-JP"/>
              </w:rPr>
              <w:t xml:space="preserve">, </w:t>
            </w:r>
            <w:r w:rsidRPr="00B03C6E">
              <w:rPr>
                <w:rFonts w:eastAsia="SimSun"/>
                <w:lang w:eastAsia="ja-JP"/>
              </w:rPr>
              <w:t xml:space="preserve">both </w:t>
            </w:r>
            <w:r w:rsidRPr="00B03C6E">
              <w:rPr>
                <w:rFonts w:eastAsia="SimSun"/>
                <w:i/>
                <w:iCs/>
                <w:lang w:eastAsia="ja-JP"/>
              </w:rPr>
              <w:t>lte-CRS-PatternList3-r18</w:t>
            </w:r>
            <w:r w:rsidRPr="00B03C6E">
              <w:rPr>
                <w:rFonts w:eastAsia="SimSun"/>
                <w:lang w:eastAsia="ja-JP"/>
              </w:rPr>
              <w:t xml:space="preserve"> and </w:t>
            </w:r>
            <w:r w:rsidRPr="00B03C6E">
              <w:rPr>
                <w:rFonts w:eastAsia="SimSun"/>
                <w:i/>
                <w:iCs/>
                <w:lang w:eastAsia="ja-JP"/>
              </w:rPr>
              <w:t>lte-CRS-PatternList4-r18</w:t>
            </w:r>
            <w:r w:rsidRPr="00B03C6E">
              <w:rPr>
                <w:rFonts w:eastAsia="SimSun"/>
                <w:lang w:eastAsia="ja-JP"/>
              </w:rPr>
              <w:t xml:space="preserve"> are applied</w:t>
            </w:r>
          </w:p>
          <w:p w14:paraId="60D7A213" w14:textId="77777777" w:rsidR="00B03C6E" w:rsidRPr="00B03C6E" w:rsidRDefault="00B03C6E" w:rsidP="00B03C6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iCs/>
                <w:lang w:eastAsia="ja-JP"/>
              </w:rPr>
            </w:pPr>
            <w:r w:rsidRPr="00B03C6E">
              <w:rPr>
                <w:rFonts w:eastAsia="SimSun"/>
                <w:lang w:eastAsia="ja-JP"/>
              </w:rPr>
              <w:t xml:space="preserve">For case when UE is configured with </w:t>
            </w:r>
            <w:r w:rsidRPr="00B03C6E">
              <w:rPr>
                <w:rFonts w:eastAsia="SimSun"/>
                <w:strike/>
                <w:lang w:eastAsia="ja-JP"/>
              </w:rPr>
              <w:t xml:space="preserve">two CORESET pools </w:t>
            </w:r>
            <w:r w:rsidRPr="00B03C6E">
              <w:rPr>
                <w:rFonts w:eastAsia="SimSun"/>
                <w:u w:val="single"/>
                <w:lang w:eastAsia="ja-JP"/>
              </w:rPr>
              <w:t xml:space="preserve">two different values of </w:t>
            </w:r>
            <w:r w:rsidRPr="00B03C6E">
              <w:rPr>
                <w:rFonts w:eastAsia="SimSun"/>
                <w:i/>
                <w:u w:val="single"/>
                <w:lang w:eastAsia="ja-JP"/>
              </w:rPr>
              <w:t>coresetPoolIndex</w:t>
            </w:r>
            <w:r w:rsidRPr="00B03C6E">
              <w:rPr>
                <w:rFonts w:eastAsia="SimSun"/>
                <w:u w:val="single"/>
                <w:lang w:eastAsia="ja-JP"/>
              </w:rPr>
              <w:t xml:space="preserve"> in </w:t>
            </w:r>
            <w:r w:rsidRPr="00B03C6E">
              <w:rPr>
                <w:rFonts w:eastAsia="SimSun"/>
                <w:i/>
                <w:u w:val="single"/>
                <w:lang w:eastAsia="ja-JP"/>
              </w:rPr>
              <w:t>ControlResourceSet</w:t>
            </w:r>
            <w:r w:rsidRPr="00B03C6E">
              <w:rPr>
                <w:rFonts w:eastAsia="SimSun"/>
                <w:lang w:eastAsia="ja-JP"/>
              </w:rPr>
              <w:t xml:space="preserve">, and configured with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lte-CRS-PatternList3-r18 </w:t>
            </w:r>
            <w:r w:rsidRPr="00B03C6E">
              <w:rPr>
                <w:rFonts w:eastAsia="SimSun"/>
                <w:lang w:eastAsia="ja-JP"/>
              </w:rPr>
              <w:t xml:space="preserve">and </w:t>
            </w:r>
            <w:r w:rsidRPr="00B03C6E">
              <w:rPr>
                <w:rFonts w:eastAsia="SimSun"/>
                <w:i/>
                <w:iCs/>
                <w:lang w:eastAsia="ja-JP"/>
              </w:rPr>
              <w:t>lte-CRS-PatternList4-r18</w:t>
            </w:r>
          </w:p>
          <w:p w14:paraId="4B719A27" w14:textId="77777777" w:rsidR="00B03C6E" w:rsidRPr="00B03C6E" w:rsidRDefault="00B03C6E" w:rsidP="00B03C6E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iCs/>
                <w:lang w:eastAsia="ja-JP"/>
              </w:rPr>
            </w:pPr>
            <w:r w:rsidRPr="00B03C6E">
              <w:rPr>
                <w:rFonts w:eastAsia="SimSun"/>
                <w:lang w:eastAsia="ja-JP"/>
              </w:rPr>
              <w:t xml:space="preserve">If UE is configured with </w:t>
            </w:r>
            <w:r w:rsidRPr="00B03C6E">
              <w:rPr>
                <w:rFonts w:eastAsia="SimSun"/>
                <w:i/>
                <w:iCs/>
                <w:lang w:eastAsia="ja-JP"/>
              </w:rPr>
              <w:t>crs-RateMatch-PerCoresetPoolIndex</w:t>
            </w:r>
            <w:r w:rsidRPr="00B03C6E">
              <w:rPr>
                <w:rFonts w:eastAsia="SimSun"/>
                <w:lang w:eastAsia="ja-JP"/>
              </w:rPr>
              <w:t xml:space="preserve">, </w:t>
            </w:r>
            <w:r w:rsidRPr="00B03C6E">
              <w:rPr>
                <w:rFonts w:eastAsia="SimSun"/>
                <w:i/>
                <w:iCs/>
                <w:lang w:eastAsia="ja-JP"/>
              </w:rPr>
              <w:t>lte-CRS-PatternList3-r18</w:t>
            </w:r>
            <w:r w:rsidRPr="00B03C6E">
              <w:rPr>
                <w:rFonts w:eastAsia="SimSun"/>
                <w:lang w:eastAsia="ja-JP"/>
              </w:rPr>
              <w:t xml:space="preserve"> is applied if the PDSCH is associated with c</w:t>
            </w:r>
            <w:r w:rsidRPr="00B03C6E">
              <w:rPr>
                <w:rFonts w:eastAsia="SimSun"/>
                <w:i/>
                <w:iCs/>
                <w:lang w:eastAsia="ja-JP"/>
              </w:rPr>
              <w:t>oresetPoolIndex</w:t>
            </w:r>
            <w:r w:rsidRPr="00B03C6E">
              <w:rPr>
                <w:rFonts w:eastAsia="SimSun"/>
                <w:lang w:eastAsia="ja-JP"/>
              </w:rPr>
              <w:t xml:space="preserve"> set to ‘0’, and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lte-CRS-PatternList4-r18 </w:t>
            </w:r>
            <w:r w:rsidRPr="00B03C6E">
              <w:rPr>
                <w:rFonts w:eastAsia="SimSun"/>
                <w:lang w:eastAsia="ja-JP"/>
              </w:rPr>
              <w:t>is applied if the PDSCH is associated with c</w:t>
            </w:r>
            <w:r w:rsidRPr="00B03C6E">
              <w:rPr>
                <w:rFonts w:eastAsia="SimSun"/>
                <w:i/>
                <w:iCs/>
                <w:lang w:eastAsia="ja-JP"/>
              </w:rPr>
              <w:t>oresetPoolIndex</w:t>
            </w:r>
            <w:r w:rsidRPr="00B03C6E">
              <w:rPr>
                <w:rFonts w:eastAsia="SimSun"/>
                <w:lang w:eastAsia="ja-JP"/>
              </w:rPr>
              <w:t xml:space="preserve"> set to ‘1’</w:t>
            </w:r>
          </w:p>
          <w:p w14:paraId="6033AF8B" w14:textId="77777777" w:rsidR="00B03C6E" w:rsidRPr="00B03C6E" w:rsidRDefault="00B03C6E" w:rsidP="00B03C6E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iCs/>
                <w:lang w:eastAsia="ja-JP"/>
              </w:rPr>
            </w:pPr>
            <w:r w:rsidRPr="00B03C6E">
              <w:rPr>
                <w:rFonts w:eastAsia="SimSun"/>
                <w:lang w:eastAsia="ja-JP"/>
              </w:rPr>
              <w:t xml:space="preserve">Otherwise, both </w:t>
            </w:r>
            <w:r w:rsidRPr="00B03C6E">
              <w:rPr>
                <w:rFonts w:eastAsia="SimSun"/>
                <w:i/>
                <w:iCs/>
                <w:lang w:eastAsia="ja-JP"/>
              </w:rPr>
              <w:t>lte-CRS-PatternList3-r18</w:t>
            </w:r>
            <w:r w:rsidRPr="00B03C6E">
              <w:rPr>
                <w:rFonts w:eastAsia="SimSun"/>
                <w:lang w:eastAsia="ja-JP"/>
              </w:rPr>
              <w:t xml:space="preserve"> and </w:t>
            </w:r>
            <w:r w:rsidRPr="00B03C6E">
              <w:rPr>
                <w:rFonts w:eastAsia="SimSun"/>
                <w:i/>
                <w:iCs/>
                <w:lang w:eastAsia="ja-JP"/>
              </w:rPr>
              <w:t>lte-CRS-PatternList4-r18</w:t>
            </w:r>
            <w:r w:rsidRPr="00B03C6E">
              <w:rPr>
                <w:rFonts w:eastAsia="SimSun"/>
                <w:lang w:eastAsia="ja-JP"/>
              </w:rPr>
              <w:t xml:space="preserve"> are applied.</w:t>
            </w:r>
          </w:p>
          <w:p w14:paraId="39E25E7C" w14:textId="77777777" w:rsidR="00B03C6E" w:rsidRPr="00B03C6E" w:rsidRDefault="00B03C6E" w:rsidP="00B03C6E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B03C6E">
              <w:rPr>
                <w:rFonts w:eastAsia="SimSun"/>
                <w:lang w:eastAsia="ja-JP"/>
              </w:rPr>
              <w:t xml:space="preserve">The legacy configuration rule in TS 38.331 is applied in Rel-18 DSS, i.e., </w:t>
            </w:r>
          </w:p>
          <w:p w14:paraId="57870EFF" w14:textId="0EBB7137" w:rsidR="0098436B" w:rsidRPr="00E85839" w:rsidRDefault="00B03C6E" w:rsidP="00E85839">
            <w:pPr>
              <w:numPr>
                <w:ilvl w:val="2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B03C6E">
              <w:rPr>
                <w:rFonts w:eastAsia="SimSun"/>
                <w:iCs/>
                <w:lang w:eastAsia="ja-JP"/>
              </w:rPr>
              <w:t xml:space="preserve">“The first LTE CRS pattern in </w:t>
            </w:r>
            <w:r w:rsidRPr="00B03C6E">
              <w:rPr>
                <w:rFonts w:eastAsia="SimSun"/>
                <w:i/>
                <w:iCs/>
                <w:lang w:eastAsia="ja-JP"/>
              </w:rPr>
              <w:t xml:space="preserve">lte-CRS-PatternList4 </w:t>
            </w:r>
            <w:r w:rsidRPr="00B03C6E">
              <w:rPr>
                <w:rFonts w:eastAsia="SimSun"/>
                <w:iCs/>
                <w:lang w:eastAsia="ja-JP"/>
              </w:rPr>
              <w:t xml:space="preserve">shall be fully overlapping in frequency with the first LTE CRS pattern in </w:t>
            </w:r>
            <w:r w:rsidRPr="00B03C6E">
              <w:rPr>
                <w:rFonts w:eastAsia="SimSun"/>
                <w:i/>
                <w:lang w:eastAsia="ja-JP"/>
              </w:rPr>
              <w:t>lte-CRS-PatternList</w:t>
            </w:r>
            <w:r w:rsidRPr="00B03C6E">
              <w:rPr>
                <w:rFonts w:eastAsia="SimSun"/>
                <w:iCs/>
                <w:lang w:eastAsia="ja-JP"/>
              </w:rPr>
              <w:t>3, The second LTE CRS pattern in this list shall be fully overlapping in frequency with the second LTE CRS pattern in lte-CRS-PatternList</w:t>
            </w:r>
            <w:r w:rsidRPr="00B03C6E">
              <w:rPr>
                <w:rFonts w:eastAsia="SimSun"/>
                <w:iCs/>
                <w:u w:val="single"/>
                <w:lang w:eastAsia="ja-JP"/>
              </w:rPr>
              <w:t>3</w:t>
            </w:r>
            <w:r w:rsidRPr="00B03C6E">
              <w:rPr>
                <w:rFonts w:eastAsia="SimSun"/>
                <w:iCs/>
                <w:strike/>
                <w:lang w:eastAsia="ja-JP"/>
              </w:rPr>
              <w:t>1</w:t>
            </w:r>
            <w:r w:rsidRPr="00B03C6E">
              <w:rPr>
                <w:rFonts w:eastAsia="SimSun"/>
                <w:iCs/>
                <w:lang w:eastAsia="ja-JP"/>
              </w:rPr>
              <w:t>, and so on.”</w:t>
            </w:r>
          </w:p>
        </w:tc>
      </w:tr>
    </w:tbl>
    <w:p w14:paraId="3D0E414A" w14:textId="767B95AB" w:rsidR="00887D97" w:rsidRPr="00226E17" w:rsidRDefault="00887AA5" w:rsidP="00A72EBE">
      <w:pPr>
        <w:spacing w:beforeLines="50" w:before="120" w:afterLines="50" w:after="120"/>
        <w:rPr>
          <w:rFonts w:eastAsiaTheme="minorEastAsia"/>
          <w:lang w:eastAsia="ja-JP"/>
        </w:rPr>
      </w:pPr>
      <w:r>
        <w:rPr>
          <w:rFonts w:hint="eastAsia"/>
          <w:lang w:eastAsia="ja-JP"/>
        </w:rPr>
        <w:t>U</w:t>
      </w:r>
      <w:r>
        <w:rPr>
          <w:lang w:eastAsia="ja-JP"/>
        </w:rPr>
        <w:t xml:space="preserve">nder the current specification, </w:t>
      </w:r>
      <w:r w:rsidRPr="00B03C6E">
        <w:rPr>
          <w:rFonts w:eastAsia="SimSun"/>
          <w:i/>
          <w:iCs/>
          <w:lang w:eastAsia="ja-JP"/>
        </w:rPr>
        <w:t xml:space="preserve">lte-CRS-PatternList1-r16 </w:t>
      </w:r>
      <w:r w:rsidRPr="00B03C6E">
        <w:rPr>
          <w:rFonts w:eastAsia="SimSun"/>
          <w:lang w:eastAsia="ja-JP"/>
        </w:rPr>
        <w:t xml:space="preserve">and </w:t>
      </w:r>
      <w:r w:rsidRPr="00B03C6E">
        <w:rPr>
          <w:rFonts w:eastAsia="SimSun"/>
          <w:i/>
          <w:iCs/>
          <w:lang w:eastAsia="ja-JP"/>
        </w:rPr>
        <w:t>lte-CRS-PatternList2-r16</w:t>
      </w:r>
      <w:r w:rsidRPr="00887AA5">
        <w:rPr>
          <w:rFonts w:eastAsia="SimSun"/>
          <w:lang w:eastAsia="ja-JP"/>
        </w:rPr>
        <w:t xml:space="preserve"> are</w:t>
      </w:r>
      <w:r>
        <w:rPr>
          <w:rFonts w:eastAsia="SimSun"/>
          <w:lang w:eastAsia="ja-JP"/>
        </w:rPr>
        <w:t xml:space="preserve"> applied when multi-TRP transmission is configured.</w:t>
      </w:r>
      <w:r w:rsidR="006D6A4E">
        <w:rPr>
          <w:rFonts w:eastAsia="SimSun"/>
          <w:lang w:eastAsia="ja-JP"/>
        </w:rPr>
        <w:t xml:space="preserve"> </w:t>
      </w:r>
      <w:r w:rsidR="00E97431">
        <w:rPr>
          <w:rFonts w:eastAsia="SimSun"/>
          <w:lang w:eastAsia="ja-JP"/>
        </w:rPr>
        <w:t xml:space="preserve">On the other hand, in the working assumption, </w:t>
      </w:r>
      <w:r w:rsidR="0075606A" w:rsidRPr="00B03C6E">
        <w:rPr>
          <w:rFonts w:eastAsia="SimSun"/>
          <w:i/>
          <w:iCs/>
          <w:lang w:eastAsia="ja-JP"/>
        </w:rPr>
        <w:t>lte-CRS-PatternList3-r18</w:t>
      </w:r>
      <w:r w:rsidR="0075606A">
        <w:rPr>
          <w:rFonts w:eastAsia="SimSun"/>
          <w:i/>
          <w:iCs/>
          <w:lang w:eastAsia="ja-JP"/>
        </w:rPr>
        <w:t xml:space="preserve"> </w:t>
      </w:r>
      <w:r w:rsidR="00E97431">
        <w:rPr>
          <w:rFonts w:eastAsia="SimSun"/>
          <w:lang w:eastAsia="ja-JP"/>
        </w:rPr>
        <w:t xml:space="preserve">and </w:t>
      </w:r>
      <w:r w:rsidR="0075606A" w:rsidRPr="00B03C6E">
        <w:rPr>
          <w:rFonts w:eastAsia="SimSun"/>
          <w:i/>
          <w:iCs/>
          <w:lang w:eastAsia="ja-JP"/>
        </w:rPr>
        <w:t>lte-CRS-PatternList</w:t>
      </w:r>
      <w:r w:rsidR="0075606A">
        <w:rPr>
          <w:rFonts w:eastAsia="SimSun"/>
          <w:i/>
          <w:iCs/>
          <w:lang w:eastAsia="ja-JP"/>
        </w:rPr>
        <w:t>4</w:t>
      </w:r>
      <w:r w:rsidR="0075606A" w:rsidRPr="00B03C6E">
        <w:rPr>
          <w:rFonts w:eastAsia="SimSun"/>
          <w:i/>
          <w:iCs/>
          <w:lang w:eastAsia="ja-JP"/>
        </w:rPr>
        <w:t>-r18</w:t>
      </w:r>
      <w:r w:rsidR="0075606A">
        <w:rPr>
          <w:rFonts w:eastAsia="SimSun"/>
          <w:i/>
          <w:iCs/>
          <w:lang w:eastAsia="ja-JP"/>
        </w:rPr>
        <w:t xml:space="preserve"> </w:t>
      </w:r>
      <w:r w:rsidR="00E97431">
        <w:rPr>
          <w:rFonts w:eastAsia="SimSun"/>
          <w:lang w:eastAsia="ja-JP"/>
        </w:rPr>
        <w:t xml:space="preserve">are applied </w:t>
      </w:r>
      <w:r w:rsidR="0077270C">
        <w:rPr>
          <w:rFonts w:eastAsia="SimSun"/>
          <w:lang w:eastAsia="ja-JP"/>
        </w:rPr>
        <w:t xml:space="preserve">even </w:t>
      </w:r>
      <w:r w:rsidR="00E97431">
        <w:rPr>
          <w:rFonts w:eastAsia="SimSun"/>
          <w:lang w:eastAsia="ja-JP"/>
        </w:rPr>
        <w:t xml:space="preserve">when multi-TRP transmission is configured. </w:t>
      </w:r>
      <w:r w:rsidR="009532DC">
        <w:rPr>
          <w:rFonts w:eastAsia="SimSun"/>
          <w:lang w:eastAsia="ja-JP"/>
        </w:rPr>
        <w:t xml:space="preserve">Concerns were raised at the last meeting about </w:t>
      </w:r>
      <w:r w:rsidR="00073B1C">
        <w:rPr>
          <w:rFonts w:eastAsia="SimSun"/>
          <w:lang w:eastAsia="ja-JP"/>
        </w:rPr>
        <w:t xml:space="preserve">the </w:t>
      </w:r>
      <w:r w:rsidR="0077270C">
        <w:rPr>
          <w:rFonts w:eastAsia="SimSun"/>
          <w:lang w:eastAsia="ja-JP"/>
        </w:rPr>
        <w:t xml:space="preserve">potential </w:t>
      </w:r>
      <w:r w:rsidR="00073B1C">
        <w:rPr>
          <w:rFonts w:eastAsia="SimSun"/>
          <w:lang w:eastAsia="ja-JP"/>
        </w:rPr>
        <w:t xml:space="preserve">increase </w:t>
      </w:r>
      <w:r w:rsidR="0077270C">
        <w:rPr>
          <w:rFonts w:eastAsia="SimSun"/>
          <w:lang w:eastAsia="ja-JP"/>
        </w:rPr>
        <w:t xml:space="preserve">of </w:t>
      </w:r>
      <w:r w:rsidR="00073B1C">
        <w:rPr>
          <w:rFonts w:eastAsia="SimSun"/>
          <w:lang w:eastAsia="ja-JP"/>
        </w:rPr>
        <w:t>complexity for UEs supporting multi-TRP transmission to also support List3 and List4.</w:t>
      </w:r>
    </w:p>
    <w:p w14:paraId="5008847B" w14:textId="0F151409" w:rsidR="00604FB1" w:rsidRDefault="00967174" w:rsidP="00ED716B">
      <w:pPr>
        <w:spacing w:afterLines="50" w:after="120"/>
        <w:rPr>
          <w:rFonts w:eastAsia="SimSun"/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o </w:t>
      </w:r>
      <w:r w:rsidR="0017367D">
        <w:rPr>
          <w:lang w:eastAsia="ja-JP"/>
        </w:rPr>
        <w:t>minimize</w:t>
      </w:r>
      <w:r>
        <w:rPr>
          <w:lang w:eastAsia="ja-JP"/>
        </w:rPr>
        <w:t xml:space="preserve"> </w:t>
      </w:r>
      <w:r w:rsidR="0077270C">
        <w:rPr>
          <w:lang w:eastAsia="ja-JP"/>
        </w:rPr>
        <w:t xml:space="preserve">the </w:t>
      </w:r>
      <w:r>
        <w:rPr>
          <w:lang w:eastAsia="ja-JP"/>
        </w:rPr>
        <w:t>increas</w:t>
      </w:r>
      <w:r w:rsidR="0017367D">
        <w:rPr>
          <w:lang w:eastAsia="ja-JP"/>
        </w:rPr>
        <w:t>e</w:t>
      </w:r>
      <w:r w:rsidR="0077270C">
        <w:rPr>
          <w:lang w:eastAsia="ja-JP"/>
        </w:rPr>
        <w:t xml:space="preserve"> of</w:t>
      </w:r>
      <w:r w:rsidR="0017367D">
        <w:rPr>
          <w:lang w:eastAsia="ja-JP"/>
        </w:rPr>
        <w:t xml:space="preserve"> </w:t>
      </w:r>
      <w:r>
        <w:rPr>
          <w:lang w:eastAsia="ja-JP"/>
        </w:rPr>
        <w:t>UE complexity, the number of CRS</w:t>
      </w:r>
      <w:r w:rsidR="008B3ED9">
        <w:rPr>
          <w:lang w:eastAsia="ja-JP"/>
        </w:rPr>
        <w:t xml:space="preserve"> patterns that can be configured in</w:t>
      </w:r>
      <w:r w:rsidR="001E62F3">
        <w:rPr>
          <w:rFonts w:eastAsia="SimSun"/>
          <w:i/>
          <w:iCs/>
          <w:lang w:eastAsia="ja-JP"/>
        </w:rPr>
        <w:t xml:space="preserve"> </w:t>
      </w:r>
      <w:r w:rsidR="001E62F3" w:rsidRPr="001E62F3">
        <w:rPr>
          <w:rFonts w:eastAsia="SimSun"/>
          <w:lang w:eastAsia="ja-JP"/>
        </w:rPr>
        <w:t xml:space="preserve">List3 </w:t>
      </w:r>
      <w:r w:rsidR="0077270C">
        <w:rPr>
          <w:rFonts w:eastAsia="SimSun"/>
          <w:lang w:eastAsia="ja-JP"/>
        </w:rPr>
        <w:t>and</w:t>
      </w:r>
      <w:r w:rsidR="001E62F3" w:rsidRPr="001E62F3">
        <w:rPr>
          <w:rFonts w:eastAsia="SimSun"/>
          <w:lang w:eastAsia="ja-JP"/>
        </w:rPr>
        <w:t xml:space="preserve"> </w:t>
      </w:r>
      <w:r w:rsidR="0077270C">
        <w:rPr>
          <w:rFonts w:eastAsia="SimSun"/>
          <w:lang w:eastAsia="ja-JP"/>
        </w:rPr>
        <w:t xml:space="preserve">in </w:t>
      </w:r>
      <w:r w:rsidR="001E62F3" w:rsidRPr="001E62F3">
        <w:rPr>
          <w:rFonts w:eastAsia="SimSun"/>
          <w:lang w:eastAsia="ja-JP"/>
        </w:rPr>
        <w:t>List4</w:t>
      </w:r>
      <w:r w:rsidR="0044273C" w:rsidRPr="0044273C">
        <w:rPr>
          <w:rFonts w:eastAsia="SimSun"/>
          <w:lang w:eastAsia="ja-JP"/>
        </w:rPr>
        <w:t xml:space="preserve"> should be limited to three at most, as i</w:t>
      </w:r>
      <w:r w:rsidR="00E0535D">
        <w:rPr>
          <w:rFonts w:eastAsia="SimSun"/>
          <w:lang w:eastAsia="ja-JP"/>
        </w:rPr>
        <w:t>n List1 and List2.</w:t>
      </w:r>
      <w:r w:rsidR="00DB3071">
        <w:rPr>
          <w:rFonts w:eastAsia="SimSun"/>
          <w:lang w:eastAsia="ja-JP"/>
        </w:rPr>
        <w:t xml:space="preserve"> Then</w:t>
      </w:r>
      <w:r w:rsidR="0077270C">
        <w:rPr>
          <w:rFonts w:eastAsia="SimSun"/>
          <w:lang w:eastAsia="ja-JP"/>
        </w:rPr>
        <w:t>,</w:t>
      </w:r>
      <w:r w:rsidR="00DB3071">
        <w:rPr>
          <w:rFonts w:eastAsia="SimSun"/>
          <w:lang w:eastAsia="ja-JP"/>
        </w:rPr>
        <w:t xml:space="preserve"> there would be a maximum of six CRS patterns applied to a PDSCH, which is the same as in the current specification.</w:t>
      </w:r>
      <w:r w:rsidR="00FC0355">
        <w:rPr>
          <w:rFonts w:eastAsia="SimSun"/>
          <w:lang w:eastAsia="ja-JP"/>
        </w:rPr>
        <w:t xml:space="preserve"> </w:t>
      </w:r>
      <w:r w:rsidR="0069079A">
        <w:rPr>
          <w:rFonts w:eastAsia="SimSun"/>
          <w:lang w:eastAsia="ja-JP"/>
        </w:rPr>
        <w:t xml:space="preserve">Also, </w:t>
      </w:r>
      <w:r w:rsidR="002656F6">
        <w:rPr>
          <w:rFonts w:eastAsia="SimSun"/>
          <w:lang w:eastAsia="ja-JP"/>
        </w:rPr>
        <w:t xml:space="preserve">it should be clarified that </w:t>
      </w:r>
      <w:r w:rsidR="0069079A">
        <w:rPr>
          <w:rFonts w:eastAsia="SimSun"/>
          <w:lang w:eastAsia="ja-JP"/>
        </w:rPr>
        <w:t xml:space="preserve">List3 and List4 </w:t>
      </w:r>
      <w:r w:rsidR="002656F6">
        <w:rPr>
          <w:rFonts w:eastAsia="SimSun"/>
          <w:lang w:eastAsia="ja-JP"/>
        </w:rPr>
        <w:t xml:space="preserve">are </w:t>
      </w:r>
      <w:r w:rsidR="0069079A">
        <w:rPr>
          <w:rFonts w:eastAsia="SimSun"/>
          <w:lang w:eastAsia="ja-JP"/>
        </w:rPr>
        <w:t>only appl</w:t>
      </w:r>
      <w:r w:rsidR="002656F6">
        <w:rPr>
          <w:rFonts w:eastAsia="SimSun"/>
          <w:lang w:eastAsia="ja-JP"/>
        </w:rPr>
        <w:t>icable</w:t>
      </w:r>
      <w:r w:rsidR="0069079A">
        <w:rPr>
          <w:rFonts w:eastAsia="SimSun"/>
          <w:lang w:eastAsia="ja-JP"/>
        </w:rPr>
        <w:t xml:space="preserve"> to 15 kHz SCS PDSCH.</w:t>
      </w:r>
      <w:r w:rsidR="00461119">
        <w:rPr>
          <w:rFonts w:eastAsia="SimSun"/>
          <w:lang w:eastAsia="ja-JP"/>
        </w:rPr>
        <w:t xml:space="preserve"> </w:t>
      </w:r>
      <w:r w:rsidR="007A5B9C">
        <w:rPr>
          <w:rFonts w:eastAsia="SimSun"/>
          <w:lang w:eastAsia="ja-JP"/>
        </w:rPr>
        <w:t>W</w:t>
      </w:r>
      <w:r w:rsidR="002656F6">
        <w:rPr>
          <w:rFonts w:eastAsia="SimSun"/>
          <w:lang w:eastAsia="ja-JP"/>
        </w:rPr>
        <w:t>ith above clarifications, w</w:t>
      </w:r>
      <w:r w:rsidR="007A5B9C">
        <w:rPr>
          <w:rFonts w:eastAsia="SimSun"/>
          <w:lang w:eastAsia="ja-JP"/>
        </w:rPr>
        <w:t>e don’t see any serious problem in the working assumption.</w:t>
      </w:r>
    </w:p>
    <w:p w14:paraId="64E88A8E" w14:textId="47515F3E" w:rsidR="006A5B6A" w:rsidRDefault="00DD2BF5" w:rsidP="006A5B6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467A65">
        <w:rPr>
          <w:rFonts w:ascii="Arial" w:hAnsi="Arial" w:cs="Arial" w:hint="eastAsia"/>
          <w:b/>
          <w:i/>
          <w:lang w:eastAsia="ja-JP"/>
        </w:rPr>
        <w:t>1</w:t>
      </w:r>
      <w:r w:rsidR="002F7DB9">
        <w:rPr>
          <w:rFonts w:ascii="Arial" w:hAnsi="Arial" w:cs="Arial" w:hint="eastAsia"/>
          <w:b/>
          <w:i/>
          <w:lang w:eastAsia="ja-JP"/>
        </w:rPr>
        <w:t>:</w:t>
      </w:r>
      <w:r w:rsidR="001E7315">
        <w:rPr>
          <w:rFonts w:ascii="Arial" w:hAnsi="Arial" w:cs="Arial"/>
          <w:b/>
          <w:i/>
          <w:lang w:eastAsia="ja-JP"/>
        </w:rPr>
        <w:t xml:space="preserve"> </w:t>
      </w:r>
      <w:r w:rsidR="00641B35">
        <w:rPr>
          <w:rFonts w:ascii="Arial" w:hAnsi="Arial" w:cs="Arial"/>
          <w:b/>
          <w:i/>
          <w:lang w:eastAsia="ja-JP"/>
        </w:rPr>
        <w:t xml:space="preserve">At most three LTE CRS patterns can be configured in </w:t>
      </w:r>
      <w:r w:rsidR="00641B35" w:rsidRPr="00641B35">
        <w:rPr>
          <w:rFonts w:ascii="Arial" w:hAnsi="Arial" w:cs="Arial"/>
          <w:b/>
          <w:i/>
          <w:lang w:eastAsia="ja-JP"/>
        </w:rPr>
        <w:t>lte-CRS-PatternList3-r18</w:t>
      </w:r>
      <w:r w:rsidR="002656F6">
        <w:rPr>
          <w:rFonts w:ascii="Arial" w:hAnsi="Arial" w:cs="Arial"/>
          <w:b/>
          <w:i/>
          <w:lang w:eastAsia="ja-JP"/>
        </w:rPr>
        <w:t xml:space="preserve"> </w:t>
      </w:r>
      <w:r w:rsidR="002656F6" w:rsidRPr="002656F6">
        <w:rPr>
          <w:rFonts w:ascii="Arial" w:hAnsi="Arial" w:cs="Arial"/>
          <w:b/>
          <w:i/>
          <w:lang w:eastAsia="ja-JP"/>
        </w:rPr>
        <w:t>and lte-CRS-PatternList4-r18</w:t>
      </w:r>
      <w:r w:rsidR="002656F6">
        <w:rPr>
          <w:rFonts w:ascii="Arial" w:hAnsi="Arial" w:cs="Arial"/>
          <w:b/>
          <w:i/>
          <w:lang w:eastAsia="ja-JP"/>
        </w:rPr>
        <w:t>, respectively</w:t>
      </w:r>
      <w:r w:rsidR="00641B35">
        <w:rPr>
          <w:rFonts w:ascii="Arial" w:hAnsi="Arial" w:cs="Arial"/>
          <w:b/>
          <w:i/>
          <w:lang w:eastAsia="ja-JP"/>
        </w:rPr>
        <w:t>.</w:t>
      </w:r>
    </w:p>
    <w:p w14:paraId="35307695" w14:textId="0EBAAB4B" w:rsidR="00E87DA8" w:rsidRDefault="0041521E" w:rsidP="006A5B6A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320FE8">
        <w:rPr>
          <w:rFonts w:ascii="Arial" w:hAnsi="Arial" w:cs="Arial" w:hint="eastAsia"/>
          <w:b/>
          <w:i/>
          <w:lang w:eastAsia="ja-JP"/>
        </w:rPr>
        <w:t>2</w:t>
      </w:r>
      <w:r>
        <w:rPr>
          <w:rFonts w:ascii="Arial" w:hAnsi="Arial" w:cs="Arial" w:hint="eastAsia"/>
          <w:b/>
          <w:i/>
          <w:lang w:eastAsia="ja-JP"/>
        </w:rPr>
        <w:t>:</w:t>
      </w:r>
      <w:r w:rsidR="00B11D12">
        <w:rPr>
          <w:rFonts w:ascii="Arial" w:hAnsi="Arial" w:cs="Arial" w:hint="eastAsia"/>
          <w:b/>
          <w:i/>
          <w:lang w:eastAsia="ja-JP"/>
        </w:rPr>
        <w:t xml:space="preserve"> </w:t>
      </w:r>
      <w:r w:rsidR="00B11D12" w:rsidRPr="00641B35">
        <w:rPr>
          <w:rFonts w:ascii="Arial" w:hAnsi="Arial" w:cs="Arial"/>
          <w:b/>
          <w:i/>
          <w:lang w:eastAsia="ja-JP"/>
        </w:rPr>
        <w:t>lte-CRS-PatternList3-r18</w:t>
      </w:r>
      <w:r w:rsidR="00B11D12">
        <w:rPr>
          <w:rFonts w:ascii="Arial" w:hAnsi="Arial" w:cs="Arial"/>
          <w:b/>
          <w:i/>
          <w:lang w:eastAsia="ja-JP"/>
        </w:rPr>
        <w:t xml:space="preserve"> and </w:t>
      </w:r>
      <w:r w:rsidR="00B11D12" w:rsidRPr="00641B35">
        <w:rPr>
          <w:rFonts w:ascii="Arial" w:hAnsi="Arial" w:cs="Arial"/>
          <w:b/>
          <w:i/>
          <w:lang w:eastAsia="ja-JP"/>
        </w:rPr>
        <w:t>lte-CRS-PatternList</w:t>
      </w:r>
      <w:r w:rsidR="00B11D12">
        <w:rPr>
          <w:rFonts w:ascii="Arial" w:hAnsi="Arial" w:cs="Arial"/>
          <w:b/>
          <w:i/>
          <w:lang w:eastAsia="ja-JP"/>
        </w:rPr>
        <w:t>4</w:t>
      </w:r>
      <w:r w:rsidR="00B11D12" w:rsidRPr="00641B35">
        <w:rPr>
          <w:rFonts w:ascii="Arial" w:hAnsi="Arial" w:cs="Arial"/>
          <w:b/>
          <w:i/>
          <w:lang w:eastAsia="ja-JP"/>
        </w:rPr>
        <w:t>-r18</w:t>
      </w:r>
      <w:r w:rsidR="00B11D12">
        <w:rPr>
          <w:rFonts w:ascii="Arial" w:hAnsi="Arial" w:cs="Arial"/>
          <w:b/>
          <w:i/>
          <w:lang w:eastAsia="ja-JP"/>
        </w:rPr>
        <w:t xml:space="preserve"> </w:t>
      </w:r>
      <w:r w:rsidR="002656F6">
        <w:rPr>
          <w:rFonts w:ascii="Arial" w:hAnsi="Arial" w:cs="Arial"/>
          <w:b/>
          <w:i/>
          <w:lang w:eastAsia="ja-JP"/>
        </w:rPr>
        <w:t xml:space="preserve">are applicable </w:t>
      </w:r>
      <w:r w:rsidR="00E95AA5">
        <w:rPr>
          <w:rFonts w:ascii="Arial" w:hAnsi="Arial" w:cs="Arial"/>
          <w:b/>
          <w:i/>
          <w:lang w:eastAsia="ja-JP"/>
        </w:rPr>
        <w:t>to 15 kHz SCS PDSCH only.</w:t>
      </w:r>
    </w:p>
    <w:p w14:paraId="22FA9D70" w14:textId="72A8596A" w:rsidR="00F06C45" w:rsidRPr="001E7F5F" w:rsidRDefault="00D80330" w:rsidP="001E7F5F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 w:rsidR="00320FE8">
        <w:rPr>
          <w:rFonts w:ascii="Arial" w:hAnsi="Arial" w:cs="Arial"/>
          <w:b/>
          <w:i/>
          <w:lang w:eastAsia="ja-JP"/>
        </w:rPr>
        <w:t>3</w:t>
      </w:r>
      <w:r>
        <w:rPr>
          <w:rFonts w:ascii="Arial" w:hAnsi="Arial" w:cs="Arial" w:hint="eastAsia"/>
          <w:b/>
          <w:i/>
          <w:lang w:eastAsia="ja-JP"/>
        </w:rPr>
        <w:t>:</w:t>
      </w:r>
      <w:r w:rsidR="001E15D3">
        <w:rPr>
          <w:rFonts w:ascii="Arial" w:hAnsi="Arial" w:cs="Arial"/>
          <w:b/>
          <w:i/>
          <w:lang w:eastAsia="ja-JP"/>
        </w:rPr>
        <w:t xml:space="preserve"> Confirm </w:t>
      </w:r>
      <w:r w:rsidR="00447A74">
        <w:rPr>
          <w:rFonts w:ascii="Arial" w:hAnsi="Arial" w:cs="Arial"/>
          <w:b/>
          <w:i/>
          <w:lang w:eastAsia="ja-JP"/>
        </w:rPr>
        <w:t xml:space="preserve">the </w:t>
      </w:r>
      <w:r w:rsidR="001E15D3">
        <w:rPr>
          <w:rFonts w:ascii="Arial" w:hAnsi="Arial" w:cs="Arial"/>
          <w:b/>
          <w:i/>
          <w:lang w:eastAsia="ja-JP"/>
        </w:rPr>
        <w:t xml:space="preserve">working assumptions </w:t>
      </w:r>
      <w:r w:rsidR="00EF4793">
        <w:rPr>
          <w:rFonts w:ascii="Arial" w:hAnsi="Arial" w:cs="Arial"/>
          <w:b/>
          <w:i/>
          <w:lang w:eastAsia="ja-JP"/>
        </w:rPr>
        <w:t>about LTE CRS pattern lists.</w:t>
      </w:r>
    </w:p>
    <w:p w14:paraId="7A574EF2" w14:textId="776721CB" w:rsidR="00F06C45" w:rsidRDefault="00F06C45" w:rsidP="00F06C45">
      <w:p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lastRenderedPageBreak/>
        <w:t xml:space="preserve">Proposal </w:t>
      </w:r>
      <w:r w:rsidR="00320FE8">
        <w:rPr>
          <w:rFonts w:ascii="Arial" w:hAnsi="Arial" w:cs="Arial"/>
          <w:b/>
          <w:i/>
          <w:lang w:eastAsia="ja-JP"/>
        </w:rPr>
        <w:t>4</w:t>
      </w:r>
      <w:r>
        <w:rPr>
          <w:rFonts w:ascii="Arial" w:hAnsi="Arial" w:cs="Arial" w:hint="eastAsia"/>
          <w:b/>
          <w:i/>
          <w:lang w:eastAsia="ja-JP"/>
        </w:rPr>
        <w:t>:</w:t>
      </w:r>
      <w:r w:rsidR="00A1056E">
        <w:rPr>
          <w:rFonts w:ascii="Arial" w:hAnsi="Arial" w:cs="Arial"/>
          <w:b/>
          <w:i/>
          <w:lang w:eastAsia="ja-JP"/>
        </w:rPr>
        <w:t xml:space="preserve"> </w:t>
      </w:r>
      <w:r w:rsidR="00C32DA1" w:rsidRPr="00C32DA1">
        <w:rPr>
          <w:rFonts w:ascii="Arial" w:hAnsi="Arial" w:cs="Arial"/>
          <w:b/>
          <w:i/>
          <w:lang w:eastAsia="ja-JP"/>
        </w:rPr>
        <w:t>Adopt the following text proposal to TS38.214</w:t>
      </w:r>
      <w:r w:rsidR="00B257CA">
        <w:rPr>
          <w:rFonts w:ascii="Arial" w:hAnsi="Arial" w:cs="Arial"/>
          <w:b/>
          <w:i/>
          <w:lang w:eastAsia="ja-JP"/>
        </w:rPr>
        <w:t xml:space="preserve"> 5.1.4.2.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81D1A" w14:paraId="60DBDB6D" w14:textId="77777777" w:rsidTr="00581D1A">
        <w:tc>
          <w:tcPr>
            <w:tcW w:w="9855" w:type="dxa"/>
          </w:tcPr>
          <w:p w14:paraId="724B772D" w14:textId="2DFE7190" w:rsidR="000D6986" w:rsidRPr="00705DBA" w:rsidRDefault="000D6986" w:rsidP="000D69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FF0000"/>
              </w:rPr>
            </w:pPr>
            <w:r w:rsidRPr="00705DBA">
              <w:rPr>
                <w:rFonts w:eastAsia="SimSun"/>
                <w:color w:val="FF0000"/>
              </w:rPr>
              <w:t xml:space="preserve">----------------- Start of TP to TS 38.214 </w:t>
            </w:r>
            <w:r w:rsidR="0071641D">
              <w:rPr>
                <w:rFonts w:eastAsia="SimSun"/>
                <w:color w:val="FF0000"/>
              </w:rPr>
              <w:t>5.1.4.2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  <w:p w14:paraId="5427EAA3" w14:textId="77777777" w:rsidR="000D6986" w:rsidRPr="00705DBA" w:rsidRDefault="000D6986" w:rsidP="000D6986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sz w:val="24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323E84E8" w14:textId="13831208" w:rsidR="00575251" w:rsidRPr="00575251" w:rsidRDefault="00575251" w:rsidP="00575251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575251">
              <w:rPr>
                <w:rFonts w:eastAsia="SimSun"/>
                <w:i/>
                <w:lang w:val="x-none"/>
              </w:rPr>
              <w:t>-</w:t>
            </w:r>
            <w:r w:rsidRPr="00575251">
              <w:rPr>
                <w:rFonts w:eastAsia="SimSun"/>
                <w:lang w:val="x-none"/>
              </w:rPr>
              <w:tab/>
              <w:t>REs indicated by</w:t>
            </w:r>
            <w:r w:rsidRPr="00575251">
              <w:rPr>
                <w:rFonts w:eastAsia="SimSun"/>
                <w:i/>
                <w:lang w:val="x-none"/>
              </w:rPr>
              <w:t xml:space="preserve"> </w:t>
            </w:r>
            <w:r w:rsidRPr="00575251">
              <w:rPr>
                <w:rFonts w:eastAsia="SimSun"/>
                <w:i/>
                <w:lang w:val="en-US"/>
              </w:rPr>
              <w:t>'</w:t>
            </w:r>
            <w:r w:rsidRPr="00575251">
              <w:rPr>
                <w:rFonts w:eastAsia="SimSun"/>
                <w:i/>
                <w:lang w:val="x-none"/>
              </w:rPr>
              <w:t>RateMatchPatternLTE-CRS</w:t>
            </w:r>
            <w:r w:rsidRPr="00575251">
              <w:rPr>
                <w:rFonts w:eastAsia="SimSun"/>
                <w:i/>
                <w:lang w:val="en-US"/>
              </w:rPr>
              <w:t>'</w:t>
            </w:r>
            <w:r w:rsidRPr="00575251">
              <w:rPr>
                <w:rFonts w:eastAsia="SimSun"/>
                <w:lang w:val="x-none"/>
              </w:rPr>
              <w:t xml:space="preserve"> in</w:t>
            </w:r>
            <w:r w:rsidRPr="00575251">
              <w:rPr>
                <w:rFonts w:eastAsia="SimSun"/>
                <w:i/>
                <w:lang w:val="x-none"/>
              </w:rPr>
              <w:t xml:space="preserve"> lte-CRS-PatternList</w:t>
            </w:r>
            <w:r w:rsidRPr="00575251">
              <w:rPr>
                <w:rFonts w:eastAsia="SimSun"/>
                <w:i/>
                <w:lang w:val="en-US"/>
              </w:rPr>
              <w:t>1</w:t>
            </w:r>
            <w:r w:rsidRPr="00575251">
              <w:rPr>
                <w:rFonts w:eastAsia="SimSun"/>
                <w:i/>
                <w:lang w:val="x-none"/>
              </w:rPr>
              <w:t>-r16</w:t>
            </w:r>
            <w:r w:rsidRPr="00575251" w:rsidDel="00C555CE">
              <w:rPr>
                <w:rFonts w:eastAsia="SimSun"/>
                <w:i/>
                <w:lang w:val="x-none"/>
              </w:rPr>
              <w:t xml:space="preserve"> </w:t>
            </w:r>
            <w:r w:rsidR="00905273" w:rsidRPr="00BD16B5">
              <w:rPr>
                <w:rFonts w:eastAsia="SimSun"/>
                <w:iCs/>
                <w:color w:val="FF0000"/>
                <w:u w:val="single"/>
                <w:lang w:val="x-none"/>
              </w:rPr>
              <w:t>or</w:t>
            </w:r>
            <w:r w:rsidR="00905273" w:rsidRPr="00BD16B5">
              <w:rPr>
                <w:rFonts w:eastAsia="SimSun"/>
                <w:i/>
                <w:color w:val="FF0000"/>
                <w:u w:val="single"/>
                <w:lang w:val="x-none"/>
              </w:rPr>
              <w:t xml:space="preserve"> lte-CRS-PatternList3-r1</w:t>
            </w:r>
            <w:r w:rsidR="00B51FEA" w:rsidRPr="00BD16B5">
              <w:rPr>
                <w:rFonts w:eastAsia="SimSun"/>
                <w:i/>
                <w:color w:val="FF0000"/>
                <w:u w:val="single"/>
                <w:lang w:val="x-none"/>
              </w:rPr>
              <w:t>8</w:t>
            </w:r>
            <w:r w:rsidR="00905273" w:rsidRPr="00BD16B5">
              <w:rPr>
                <w:rFonts w:eastAsia="SimSun"/>
                <w:i/>
                <w:color w:val="FF0000"/>
                <w:u w:val="single"/>
                <w:lang w:val="x-none"/>
              </w:rPr>
              <w:t xml:space="preserve"> </w:t>
            </w:r>
            <w:r w:rsidRPr="00575251">
              <w:rPr>
                <w:rFonts w:eastAsia="SimSun"/>
                <w:lang w:val="x-none"/>
              </w:rPr>
              <w:t xml:space="preserve">in </w:t>
            </w:r>
            <w:r w:rsidRPr="00575251">
              <w:rPr>
                <w:rFonts w:eastAsia="SimSun" w:hint="eastAsia"/>
                <w:i/>
                <w:iCs/>
                <w:lang w:val="x-none"/>
              </w:rPr>
              <w:t>ServingCellConfig</w:t>
            </w:r>
            <w:r w:rsidRPr="00575251"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 w:rsidRPr="00575251">
              <w:rPr>
                <w:rFonts w:eastAsia="SimSun"/>
                <w:lang w:val="x-none"/>
              </w:rPr>
              <w:t>configuring cell-specific RS, in 15 kHz subcarrier spacing applicable only to 15 kHz subcarrier spacing PDSCH, of one LTE carrier in a serving cell are declared as not available for PDSCH.</w:t>
            </w:r>
          </w:p>
          <w:p w14:paraId="237D7F04" w14:textId="77777777" w:rsidR="00575251" w:rsidRPr="00575251" w:rsidRDefault="00575251" w:rsidP="00575251">
            <w:pPr>
              <w:spacing w:after="180"/>
              <w:ind w:left="568" w:hanging="284"/>
              <w:rPr>
                <w:rFonts w:eastAsia="SimSun"/>
                <w:iCs/>
                <w:lang w:val="x-none"/>
              </w:rPr>
            </w:pPr>
            <w:r w:rsidRPr="00575251">
              <w:rPr>
                <w:rFonts w:eastAsia="SimSun"/>
                <w:iCs/>
                <w:lang w:val="x-none"/>
              </w:rPr>
              <w:t>-</w:t>
            </w:r>
            <w:r w:rsidRPr="00575251">
              <w:rPr>
                <w:rFonts w:eastAsia="SimSun"/>
                <w:iCs/>
                <w:lang w:val="x-none"/>
              </w:rPr>
              <w:tab/>
              <w:t xml:space="preserve">For the UE for broadcast reception, REs indicated by </w:t>
            </w:r>
            <w:r w:rsidRPr="00575251">
              <w:rPr>
                <w:rFonts w:eastAsia="SimSun"/>
                <w:i/>
                <w:lang w:val="en-US"/>
              </w:rPr>
              <w:t>'</w:t>
            </w:r>
            <w:r w:rsidRPr="00575251">
              <w:rPr>
                <w:rFonts w:eastAsia="SimSun"/>
                <w:i/>
                <w:lang w:val="x-none"/>
              </w:rPr>
              <w:t>RateMatchPatternLTE-CRS</w:t>
            </w:r>
            <w:r w:rsidRPr="00575251">
              <w:rPr>
                <w:rFonts w:eastAsia="SimSun"/>
                <w:i/>
                <w:lang w:val="en-US"/>
              </w:rPr>
              <w:t>'</w:t>
            </w:r>
            <w:r w:rsidRPr="00575251">
              <w:rPr>
                <w:rFonts w:eastAsia="SimSun"/>
                <w:lang w:val="x-none"/>
              </w:rPr>
              <w:t xml:space="preserve"> in </w:t>
            </w:r>
            <w:r w:rsidRPr="00575251">
              <w:rPr>
                <w:rFonts w:eastAsia="SimSun"/>
                <w:i/>
                <w:iCs/>
                <w:lang w:val="x-none"/>
              </w:rPr>
              <w:t>PDSCH-Config-MCCH</w:t>
            </w:r>
            <w:r w:rsidRPr="00575251">
              <w:rPr>
                <w:rFonts w:eastAsia="SimSun"/>
                <w:lang w:val="x-none"/>
              </w:rPr>
              <w:t xml:space="preserve"> or </w:t>
            </w:r>
            <w:r w:rsidRPr="00575251">
              <w:rPr>
                <w:rFonts w:eastAsia="SimSun"/>
                <w:i/>
                <w:iCs/>
                <w:lang w:val="x-none"/>
              </w:rPr>
              <w:t>PDSCH-Config-MCCH</w:t>
            </w:r>
            <w:r w:rsidRPr="00575251">
              <w:rPr>
                <w:rFonts w:eastAsia="SimSun"/>
                <w:lang w:val="x-none"/>
              </w:rPr>
              <w:t xml:space="preserve"> configuring cell-specific RS, in 15 kHz subcarrier spacing applicable only to 15 kHz subcarrier spacing PDSCH, of one LTE carrier in a serving cell are declared as not available for PDSCH.</w:t>
            </w:r>
          </w:p>
          <w:p w14:paraId="207E81EA" w14:textId="77777777" w:rsidR="00575251" w:rsidRPr="00575251" w:rsidRDefault="00575251" w:rsidP="00575251">
            <w:pPr>
              <w:spacing w:after="180"/>
              <w:ind w:left="568" w:hanging="284"/>
              <w:rPr>
                <w:rFonts w:eastAsia="SimSun"/>
                <w:color w:val="000000"/>
                <w:lang w:val="x-none"/>
              </w:rPr>
            </w:pPr>
            <w:r w:rsidRPr="00575251">
              <w:rPr>
                <w:rFonts w:eastAsia="SimSun"/>
                <w:lang w:val="en-US"/>
              </w:rPr>
              <w:t>-</w:t>
            </w:r>
            <w:r w:rsidRPr="00575251">
              <w:rPr>
                <w:rFonts w:eastAsia="SimSun"/>
                <w:lang w:val="en-US"/>
              </w:rPr>
              <w:tab/>
              <w:t>Each</w:t>
            </w:r>
            <w:r w:rsidRPr="00575251">
              <w:rPr>
                <w:rFonts w:eastAsia="SimSun"/>
                <w:lang w:val="x-none"/>
              </w:rPr>
              <w:t xml:space="preserve"> </w:t>
            </w:r>
            <w:r w:rsidRPr="00575251">
              <w:rPr>
                <w:rFonts w:eastAsia="SimSun"/>
                <w:i/>
                <w:lang w:val="x-none"/>
              </w:rPr>
              <w:t>RateMatchPatternLTE-CRS</w:t>
            </w:r>
            <w:r w:rsidRPr="00575251">
              <w:rPr>
                <w:rFonts w:eastAsia="DengXian"/>
                <w:lang w:val="x-none"/>
              </w:rPr>
              <w:t xml:space="preserve"> </w:t>
            </w:r>
            <w:r w:rsidRPr="00575251">
              <w:rPr>
                <w:rFonts w:eastAsia="SimSun"/>
                <w:lang w:val="x-none"/>
              </w:rPr>
              <w:t xml:space="preserve">configuration contains </w:t>
            </w:r>
            <w:r w:rsidRPr="00575251">
              <w:rPr>
                <w:rFonts w:eastAsia="SimSun"/>
                <w:i/>
                <w:lang w:val="x-none"/>
              </w:rPr>
              <w:t xml:space="preserve">v-Shift </w:t>
            </w:r>
            <w:r w:rsidRPr="00575251">
              <w:rPr>
                <w:rFonts w:eastAsia="SimSun"/>
                <w:lang w:val="x-none"/>
              </w:rPr>
              <w:t xml:space="preserve">consisting of LTE-CRS-vshift(s), </w:t>
            </w:r>
            <w:r w:rsidRPr="00575251">
              <w:rPr>
                <w:rFonts w:eastAsia="SimSun"/>
                <w:i/>
                <w:lang w:val="x-none"/>
              </w:rPr>
              <w:t xml:space="preserve">nrofCRS-Ports </w:t>
            </w:r>
            <w:r w:rsidRPr="00575251">
              <w:rPr>
                <w:rFonts w:eastAsia="SimSun"/>
                <w:lang w:val="x-none"/>
              </w:rPr>
              <w:t xml:space="preserve">consisting of LTE-CRS antenna ports 1, 2 or 4 ports, </w:t>
            </w:r>
            <w:r w:rsidRPr="00575251">
              <w:rPr>
                <w:rFonts w:eastAsia="SimSun"/>
                <w:i/>
                <w:lang w:val="x-none"/>
              </w:rPr>
              <w:t>carrierFreqDL</w:t>
            </w:r>
            <w:r w:rsidRPr="00575251">
              <w:rPr>
                <w:rFonts w:eastAsia="SimSun"/>
                <w:lang w:val="x-none"/>
              </w:rPr>
              <w:t xml:space="preserve"> representing the </w:t>
            </w:r>
            <w:r w:rsidRPr="00575251">
              <w:rPr>
                <w:rFonts w:eastAsia="DengXian"/>
                <w:lang w:val="x-none"/>
              </w:rPr>
              <w:t>offset in units of 15 kHz subcarrier</w:t>
            </w:r>
            <w:r w:rsidRPr="00575251">
              <w:rPr>
                <w:rFonts w:eastAsia="DengXian" w:hint="eastAsia"/>
                <w:lang w:val="x-none" w:eastAsia="zh-CN"/>
              </w:rPr>
              <w:t>s</w:t>
            </w:r>
            <w:r w:rsidRPr="00575251">
              <w:rPr>
                <w:rFonts w:eastAsia="DengXian"/>
                <w:lang w:val="x-none"/>
              </w:rPr>
              <w:t xml:space="preserve"> from (reference) point A to the </w:t>
            </w:r>
            <w:r w:rsidRPr="00575251">
              <w:rPr>
                <w:rFonts w:eastAsia="SimSun"/>
                <w:lang w:val="x-none"/>
              </w:rPr>
              <w:t xml:space="preserve">LTE carrier centre subcarrier location, </w:t>
            </w:r>
            <w:r w:rsidRPr="00575251">
              <w:rPr>
                <w:rFonts w:eastAsia="SimSun"/>
                <w:i/>
                <w:lang w:val="x-none"/>
              </w:rPr>
              <w:t xml:space="preserve">carrierBandwidthDL </w:t>
            </w:r>
            <w:r w:rsidRPr="00575251">
              <w:rPr>
                <w:rFonts w:eastAsia="SimSun"/>
                <w:lang w:val="x-none"/>
              </w:rPr>
              <w:t xml:space="preserve">representing the LTE carrier bandwidth, and may also configure </w:t>
            </w:r>
            <w:r w:rsidRPr="00575251">
              <w:rPr>
                <w:rFonts w:eastAsia="SimSun"/>
                <w:i/>
                <w:lang w:val="x-none"/>
              </w:rPr>
              <w:t>mbsfn-SubframeConfigList</w:t>
            </w:r>
            <w:r w:rsidRPr="00575251">
              <w:rPr>
                <w:rFonts w:eastAsia="SimSun"/>
                <w:lang w:val="x-none"/>
              </w:rPr>
              <w:t xml:space="preserve"> representing MBSFN subframe configuration.</w:t>
            </w:r>
            <w:r w:rsidRPr="00575251">
              <w:rPr>
                <w:rFonts w:eastAsia="SimSun"/>
                <w:color w:val="000000"/>
                <w:lang w:val="x-none"/>
              </w:rPr>
              <w:t xml:space="preserve"> A UE determines the CRS position within the slot according to Clause 6.10.1.2</w:t>
            </w:r>
            <w:r w:rsidRPr="00575251">
              <w:rPr>
                <w:rFonts w:eastAsia="SimSun"/>
                <w:color w:val="000000"/>
              </w:rPr>
              <w:t xml:space="preserve"> in [15, TS 36.211</w:t>
            </w:r>
            <w:r w:rsidRPr="00575251">
              <w:rPr>
                <w:rFonts w:eastAsia="SimSun"/>
                <w:color w:val="000000"/>
                <w:lang w:val="x-none"/>
              </w:rPr>
              <w:t xml:space="preserve">], where slot corresponds to LTE subframe. </w:t>
            </w:r>
          </w:p>
          <w:p w14:paraId="304AB019" w14:textId="77777777" w:rsidR="00575251" w:rsidRPr="00575251" w:rsidRDefault="00575251" w:rsidP="00575251">
            <w:pPr>
              <w:spacing w:after="180"/>
              <w:ind w:left="568" w:hanging="284"/>
              <w:rPr>
                <w:rFonts w:eastAsia="Malgun Gothic"/>
                <w:szCs w:val="24"/>
                <w:lang w:val="x-none" w:eastAsia="ko-KR"/>
              </w:rPr>
            </w:pPr>
            <w:r w:rsidRPr="00575251">
              <w:rPr>
                <w:rFonts w:eastAsia="SimSun"/>
                <w:lang w:val="x-none"/>
              </w:rPr>
              <w:t>-</w:t>
            </w:r>
            <w:r w:rsidRPr="00575251">
              <w:rPr>
                <w:rFonts w:eastAsia="SimSun"/>
                <w:lang w:val="x-none"/>
              </w:rPr>
              <w:tab/>
              <w:t xml:space="preserve">If the UE </w:t>
            </w:r>
            <w:r w:rsidRPr="00575251">
              <w:rPr>
                <w:rFonts w:eastAsia="SimSun"/>
                <w:lang w:val="en-US"/>
              </w:rPr>
              <w:t xml:space="preserve">is </w:t>
            </w:r>
            <w:r w:rsidRPr="00575251">
              <w:rPr>
                <w:rFonts w:eastAsia="SimSun"/>
                <w:lang w:val="x-none"/>
              </w:rPr>
              <w:t xml:space="preserve">configured by higher layer parameter </w:t>
            </w:r>
            <w:r w:rsidRPr="00575251">
              <w:rPr>
                <w:rFonts w:eastAsia="SimSun"/>
                <w:i/>
                <w:lang w:val="x-none"/>
              </w:rPr>
              <w:t>PDCCH-Config</w:t>
            </w:r>
            <w:r w:rsidRPr="00575251">
              <w:rPr>
                <w:rFonts w:eastAsia="SimSun"/>
                <w:lang w:val="x-none"/>
              </w:rPr>
              <w:t xml:space="preserve"> with two different values of </w:t>
            </w:r>
            <w:r w:rsidRPr="00575251">
              <w:rPr>
                <w:rFonts w:eastAsia="SimSun"/>
                <w:i/>
                <w:lang w:eastAsia="x-none"/>
              </w:rPr>
              <w:t>coresetPoolIndex</w:t>
            </w:r>
            <w:r w:rsidRPr="00575251">
              <w:rPr>
                <w:rFonts w:eastAsia="SimSun"/>
                <w:lang w:val="x-none" w:eastAsia="x-none"/>
              </w:rPr>
              <w:t xml:space="preserve"> in </w:t>
            </w:r>
            <w:r w:rsidRPr="00575251">
              <w:rPr>
                <w:rFonts w:eastAsia="SimSun"/>
                <w:i/>
                <w:lang w:val="x-none"/>
              </w:rPr>
              <w:t xml:space="preserve">ControlResourceSet </w:t>
            </w:r>
            <w:r w:rsidRPr="00575251">
              <w:rPr>
                <w:rFonts w:eastAsia="SimSun"/>
                <w:lang w:val="x-none"/>
              </w:rPr>
              <w:t xml:space="preserve">and </w:t>
            </w:r>
            <w:r w:rsidRPr="00575251">
              <w:rPr>
                <w:rFonts w:eastAsia="SimSun"/>
                <w:lang w:val="en-US"/>
              </w:rPr>
              <w:t xml:space="preserve">is </w:t>
            </w:r>
            <w:r w:rsidRPr="00575251">
              <w:rPr>
                <w:rFonts w:eastAsia="SimSun"/>
                <w:lang w:val="x-none"/>
              </w:rPr>
              <w:t xml:space="preserve">also configured by the higher layer parameter </w:t>
            </w:r>
            <w:r w:rsidRPr="00575251">
              <w:rPr>
                <w:rFonts w:eastAsia="SimSun"/>
                <w:i/>
                <w:iCs/>
                <w:lang w:val="en-US"/>
              </w:rPr>
              <w:t>lte-CRS-PatternList1-r16</w:t>
            </w:r>
            <w:r w:rsidRPr="00575251">
              <w:rPr>
                <w:rFonts w:eastAsia="SimSun"/>
                <w:lang w:val="x-none"/>
              </w:rPr>
              <w:t xml:space="preserve"> and </w:t>
            </w:r>
            <w:r w:rsidRPr="00575251">
              <w:rPr>
                <w:rFonts w:eastAsia="SimSun"/>
                <w:i/>
                <w:iCs/>
                <w:lang w:val="en-US"/>
              </w:rPr>
              <w:t>lte-CRS-PatternList2-r16</w:t>
            </w:r>
            <w:r w:rsidRPr="00575251">
              <w:rPr>
                <w:rFonts w:eastAsia="SimSun"/>
                <w:lang w:val="x-none"/>
              </w:rPr>
              <w:t xml:space="preserve"> in </w:t>
            </w:r>
            <w:r w:rsidRPr="00575251">
              <w:rPr>
                <w:rFonts w:eastAsia="SimSun" w:hint="eastAsia"/>
                <w:i/>
                <w:iCs/>
                <w:lang w:val="x-none"/>
              </w:rPr>
              <w:t>ServingCellConfig</w:t>
            </w:r>
            <w:r w:rsidRPr="00575251">
              <w:rPr>
                <w:rFonts w:eastAsia="SimSun"/>
                <w:lang w:val="x-none"/>
              </w:rPr>
              <w:t>, the following REs are declared as not available for PDSCH:</w:t>
            </w:r>
          </w:p>
          <w:p w14:paraId="3C526A80" w14:textId="77777777" w:rsidR="00575251" w:rsidRPr="00575251" w:rsidRDefault="00575251" w:rsidP="00575251">
            <w:pPr>
              <w:spacing w:after="180"/>
              <w:ind w:left="851" w:hanging="284"/>
              <w:rPr>
                <w:rFonts w:eastAsia="Malgun Gothic"/>
                <w:szCs w:val="24"/>
                <w:lang w:val="en-US" w:eastAsia="ko-KR"/>
              </w:rPr>
            </w:pPr>
            <w:r w:rsidRPr="00575251">
              <w:rPr>
                <w:rFonts w:eastAsia="SimSun"/>
                <w:lang w:val="en-US" w:eastAsia="zh-CN"/>
              </w:rPr>
              <w:t>-</w:t>
            </w:r>
            <w:r w:rsidRPr="00575251">
              <w:rPr>
                <w:rFonts w:eastAsia="SimSun"/>
                <w:lang w:val="en-US" w:eastAsia="zh-CN"/>
              </w:rPr>
              <w:tab/>
              <w:t xml:space="preserve">if the UE is configured with </w:t>
            </w:r>
            <w:r w:rsidRPr="00575251">
              <w:rPr>
                <w:rFonts w:eastAsia="SimSun"/>
                <w:i/>
                <w:iCs/>
                <w:lang w:val="en-US" w:eastAsia="zh-CN"/>
              </w:rPr>
              <w:t>crs-RateMatch-PerCoresetPoolIndex</w:t>
            </w:r>
            <w:r w:rsidRPr="00575251">
              <w:rPr>
                <w:rFonts w:eastAsia="SimSun"/>
                <w:lang w:val="en-US" w:eastAsia="zh-CN"/>
              </w:rPr>
              <w:t xml:space="preserve">, REs indicated by the CRS pattern(s) in </w:t>
            </w:r>
            <w:r w:rsidRPr="00575251">
              <w:rPr>
                <w:rFonts w:eastAsia="SimSun"/>
                <w:i/>
                <w:iCs/>
                <w:lang w:val="x-none"/>
              </w:rPr>
              <w:t>lte-CRS-PatternList1-r16</w:t>
            </w:r>
            <w:r w:rsidRPr="00575251">
              <w:rPr>
                <w:rFonts w:eastAsia="SimSun"/>
                <w:lang w:val="x-none"/>
              </w:rPr>
              <w:t xml:space="preserve"> if the PDSCH is associated with </w:t>
            </w:r>
            <w:r w:rsidRPr="00575251">
              <w:rPr>
                <w:rFonts w:eastAsia="SimSun"/>
                <w:i/>
                <w:lang w:eastAsia="x-none"/>
              </w:rPr>
              <w:t>coresetPoolIndex</w:t>
            </w:r>
            <w:r w:rsidRPr="00575251">
              <w:rPr>
                <w:rFonts w:eastAsia="SimSun"/>
                <w:lang w:val="x-none"/>
              </w:rPr>
              <w:t xml:space="preserve"> </w:t>
            </w:r>
            <w:r w:rsidRPr="00575251">
              <w:rPr>
                <w:rFonts w:eastAsia="SimSun"/>
              </w:rPr>
              <w:t>set to '0'</w:t>
            </w:r>
            <w:r w:rsidRPr="00575251">
              <w:rPr>
                <w:rFonts w:eastAsia="SimSun"/>
                <w:lang w:val="x-none"/>
              </w:rPr>
              <w:t xml:space="preserve">, or the CRS pattern(s) in </w:t>
            </w:r>
            <w:r w:rsidRPr="00575251">
              <w:rPr>
                <w:rFonts w:eastAsia="SimSun"/>
                <w:i/>
                <w:iCs/>
                <w:lang w:val="x-none"/>
              </w:rPr>
              <w:t>lte-CRS-PatternList2-r16</w:t>
            </w:r>
            <w:r w:rsidRPr="00575251">
              <w:rPr>
                <w:rFonts w:eastAsia="SimSun"/>
                <w:lang w:val="x-none"/>
              </w:rPr>
              <w:t xml:space="preserve"> if PDSCH is associated with </w:t>
            </w:r>
            <w:r w:rsidRPr="00575251">
              <w:rPr>
                <w:rFonts w:eastAsia="SimSun"/>
                <w:i/>
                <w:lang w:eastAsia="x-none"/>
              </w:rPr>
              <w:t>coresetPoolIndex</w:t>
            </w:r>
            <w:r w:rsidRPr="00575251">
              <w:rPr>
                <w:rFonts w:eastAsia="SimSun"/>
                <w:lang w:val="x-none"/>
              </w:rPr>
              <w:t xml:space="preserve"> </w:t>
            </w:r>
            <w:r w:rsidRPr="00575251">
              <w:rPr>
                <w:rFonts w:eastAsia="SimSun"/>
              </w:rPr>
              <w:t>set to '1'</w:t>
            </w:r>
            <w:r w:rsidRPr="00575251">
              <w:rPr>
                <w:rFonts w:eastAsia="SimSun"/>
                <w:lang w:val="en-US" w:eastAsia="zh-CN"/>
              </w:rPr>
              <w:t>;</w:t>
            </w:r>
          </w:p>
          <w:p w14:paraId="40CC8BEA" w14:textId="77777777" w:rsidR="00575251" w:rsidRPr="00575251" w:rsidRDefault="00575251" w:rsidP="00575251">
            <w:pPr>
              <w:spacing w:after="180"/>
              <w:ind w:left="851" w:hanging="284"/>
              <w:rPr>
                <w:rFonts w:eastAsia="Malgun Gothic"/>
                <w:szCs w:val="24"/>
                <w:lang w:val="en-US" w:eastAsia="ko-KR"/>
              </w:rPr>
            </w:pPr>
            <w:r w:rsidRPr="00575251">
              <w:rPr>
                <w:rFonts w:eastAsia="SimSun"/>
                <w:lang w:val="x-none"/>
              </w:rPr>
              <w:t>-</w:t>
            </w:r>
            <w:r w:rsidRPr="00575251">
              <w:rPr>
                <w:rFonts w:eastAsia="SimSun"/>
                <w:lang w:val="x-none"/>
              </w:rPr>
              <w:tab/>
            </w:r>
            <w:r w:rsidRPr="00575251">
              <w:rPr>
                <w:rFonts w:eastAsia="SimSun"/>
                <w:lang w:val="en-US"/>
              </w:rPr>
              <w:t>o</w:t>
            </w:r>
            <w:r w:rsidRPr="00575251">
              <w:rPr>
                <w:rFonts w:eastAsia="SimSun"/>
                <w:lang w:val="x-none"/>
              </w:rPr>
              <w:t xml:space="preserve">therwise, REs indicated by </w:t>
            </w:r>
            <w:r w:rsidRPr="00575251">
              <w:rPr>
                <w:rFonts w:eastAsia="SimSun"/>
                <w:i/>
                <w:iCs/>
                <w:lang w:val="x-none"/>
              </w:rPr>
              <w:t>lte-CRS-PatternList1-r16</w:t>
            </w:r>
            <w:r w:rsidRPr="00575251">
              <w:rPr>
                <w:rFonts w:eastAsia="SimSun"/>
                <w:lang w:val="x-none"/>
              </w:rPr>
              <w:t xml:space="preserve"> and </w:t>
            </w:r>
            <w:r w:rsidRPr="00575251">
              <w:rPr>
                <w:rFonts w:eastAsia="SimSun"/>
                <w:i/>
                <w:iCs/>
                <w:lang w:val="x-none"/>
              </w:rPr>
              <w:t>lte-CRS-PatternList2-r16</w:t>
            </w:r>
            <w:r w:rsidRPr="00575251">
              <w:rPr>
                <w:rFonts w:eastAsia="SimSun"/>
                <w:i/>
                <w:lang w:val="x-none"/>
              </w:rPr>
              <w:t>,</w:t>
            </w:r>
            <w:r w:rsidRPr="00575251">
              <w:rPr>
                <w:rFonts w:eastAsia="SimSun"/>
                <w:lang w:val="x-none"/>
              </w:rPr>
              <w:t xml:space="preserve"> in </w:t>
            </w:r>
            <w:r w:rsidRPr="00575251">
              <w:rPr>
                <w:rFonts w:eastAsia="SimSun"/>
                <w:i/>
                <w:iCs/>
                <w:lang w:val="x-none"/>
              </w:rPr>
              <w:t>ServingCellConfig</w:t>
            </w:r>
            <w:r w:rsidRPr="00575251">
              <w:rPr>
                <w:rFonts w:eastAsia="SimSun"/>
                <w:lang w:val="en-US" w:eastAsia="zh-CN"/>
              </w:rPr>
              <w:t>.</w:t>
            </w:r>
          </w:p>
          <w:p w14:paraId="0E59AF75" w14:textId="77777777" w:rsidR="0011275F" w:rsidRDefault="0011275F" w:rsidP="0011275F">
            <w:pPr>
              <w:overflowPunct w:val="0"/>
              <w:autoSpaceDE w:val="0"/>
              <w:autoSpaceDN w:val="0"/>
              <w:adjustRightInd w:val="0"/>
              <w:snapToGrid w:val="0"/>
              <w:spacing w:after="120" w:line="276" w:lineRule="auto"/>
              <w:ind w:left="568" w:hanging="284"/>
              <w:textAlignment w:val="baseline"/>
              <w:rPr>
                <w:rFonts w:eastAsia="Times New Roman"/>
                <w:color w:val="FF0000"/>
                <w:u w:val="single"/>
                <w:lang w:eastAsia="en-IN"/>
              </w:rPr>
            </w:pP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>-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ab/>
              <w:t xml:space="preserve">If the UE is not configured by higher layer parameter </w:t>
            </w:r>
            <w:r w:rsidRPr="00FF7D9F"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PDCCH-Config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 with two different values of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 xml:space="preserve">coresetPoolIndex 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in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ControlResourceSet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, and if the UE is configured by higher layer parameter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ascii="New York" w:hAnsi="New York" w:hint="eastAsia"/>
                <w:color w:val="FF0000"/>
                <w:u w:val="single"/>
                <w:lang w:eastAsia="zh-CN"/>
              </w:rPr>
              <w:t xml:space="preserve">and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4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 xml:space="preserve"> 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in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ServingCellConfig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, REs indicated by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ascii="New York" w:hAnsi="New York" w:hint="eastAsia"/>
                <w:color w:val="FF0000"/>
                <w:u w:val="single"/>
                <w:lang w:eastAsia="zh-CN"/>
              </w:rPr>
              <w:t xml:space="preserve">and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4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 are declared as not available for PDSCH.</w:t>
            </w:r>
          </w:p>
          <w:p w14:paraId="21ACDD25" w14:textId="77777777" w:rsidR="0011275F" w:rsidRDefault="0011275F" w:rsidP="00FF7D9F">
            <w:pPr>
              <w:spacing w:afterLines="50" w:after="120"/>
              <w:ind w:left="568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ab/>
            </w:r>
            <w:r>
              <w:rPr>
                <w:rFonts w:ascii="New York" w:hAnsi="New York"/>
                <w:color w:val="FF0000"/>
                <w:u w:val="single"/>
              </w:rPr>
              <w:t xml:space="preserve">If the UE is configured by higher layer parameter </w:t>
            </w:r>
            <w:r>
              <w:rPr>
                <w:rFonts w:ascii="New York" w:hAnsi="New York"/>
                <w:i/>
                <w:color w:val="FF0000"/>
                <w:u w:val="single"/>
              </w:rPr>
              <w:t>PDCCH-Config</w:t>
            </w:r>
            <w:r>
              <w:rPr>
                <w:rFonts w:ascii="New York" w:hAnsi="New York"/>
                <w:color w:val="FF0000"/>
                <w:u w:val="single"/>
              </w:rPr>
              <w:t xml:space="preserve"> with two different values of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/>
                <w:i/>
                <w:color w:val="FF0000"/>
                <w:u w:val="single"/>
              </w:rPr>
              <w:t xml:space="preserve">ControlResourceSet </w:t>
            </w:r>
            <w:r>
              <w:rPr>
                <w:rFonts w:ascii="New York" w:hAnsi="New York"/>
                <w:color w:val="FF0000"/>
                <w:u w:val="single"/>
              </w:rPr>
              <w:t xml:space="preserve">and is also configured by the higher layer parameter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and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</w:rPr>
              <w:t>, the following REs are declared as not available for PDSCH:</w:t>
            </w:r>
          </w:p>
          <w:p w14:paraId="7FAC8C69" w14:textId="77777777" w:rsidR="0011275F" w:rsidRDefault="0011275F" w:rsidP="00FF7D9F">
            <w:pPr>
              <w:spacing w:afterLines="50" w:after="120"/>
              <w:ind w:left="851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</w:rPr>
              <w:tab/>
              <w:t xml:space="preserve">if the UE is configured with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crs-RateMatch-PerCoresetPoolIndex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, REs indicated by the CRS pattern(s)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lte-CRS-PatternList3-r16</w:t>
            </w:r>
            <w:r>
              <w:rPr>
                <w:rFonts w:ascii="New York" w:hAnsi="New York"/>
                <w:color w:val="FF0000"/>
                <w:u w:val="single"/>
              </w:rPr>
              <w:t xml:space="preserve"> if the PDSCH is associated with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set to '0', or the CRS pattern(s)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lte-CRS-PatternList4-r16</w:t>
            </w:r>
            <w:r>
              <w:rPr>
                <w:rFonts w:ascii="New York" w:hAnsi="New York"/>
                <w:color w:val="FF0000"/>
                <w:u w:val="single"/>
              </w:rPr>
              <w:t xml:space="preserve"> if PDSCH is associated with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set to '1';</w:t>
            </w:r>
          </w:p>
          <w:p w14:paraId="19938C49" w14:textId="77777777" w:rsidR="0011275F" w:rsidRDefault="0011275F" w:rsidP="0011275F">
            <w:pPr>
              <w:ind w:left="851" w:hanging="284"/>
              <w:rPr>
                <w:color w:val="FF0000"/>
                <w:u w:val="single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</w:rPr>
              <w:tab/>
              <w:t xml:space="preserve">otherwise, REs indicated by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and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8</w:t>
            </w:r>
            <w:r>
              <w:rPr>
                <w:rFonts w:ascii="New York" w:hAnsi="New York"/>
                <w:i/>
                <w:color w:val="FF0000"/>
                <w:u w:val="single"/>
              </w:rPr>
              <w:t>,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</w:rPr>
              <w:t>.</w:t>
            </w:r>
          </w:p>
          <w:p w14:paraId="5BCE3FCD" w14:textId="77777777" w:rsidR="00143271" w:rsidRPr="00143271" w:rsidRDefault="00143271" w:rsidP="00143271"/>
          <w:p w14:paraId="7AF69427" w14:textId="77777777" w:rsidR="00346B36" w:rsidRPr="00705DBA" w:rsidRDefault="00346B36" w:rsidP="00346B36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sz w:val="24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58C6E213" w14:textId="2753CA5B" w:rsidR="00346B36" w:rsidRPr="00346B36" w:rsidRDefault="00346B36" w:rsidP="00346B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FF0000"/>
              </w:rPr>
            </w:pPr>
            <w:r w:rsidRPr="00705DBA">
              <w:rPr>
                <w:rFonts w:eastAsia="SimSun"/>
                <w:color w:val="FF0000"/>
              </w:rPr>
              <w:t xml:space="preserve">----------------- End of TP to TS 38.214 </w:t>
            </w:r>
            <w:r w:rsidR="0071641D">
              <w:rPr>
                <w:rFonts w:eastAsia="SimSun"/>
                <w:color w:val="FF0000"/>
              </w:rPr>
              <w:t>5.1.4.2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</w:tc>
      </w:tr>
    </w:tbl>
    <w:p w14:paraId="0D4741BD" w14:textId="77777777" w:rsidR="00CB3AF9" w:rsidRPr="00B96FFF" w:rsidRDefault="00CB3AF9" w:rsidP="00EE7F1D">
      <w:pPr>
        <w:spacing w:beforeLines="50" w:before="120"/>
        <w:rPr>
          <w:lang w:eastAsia="ja-JP"/>
        </w:rPr>
      </w:pPr>
    </w:p>
    <w:p w14:paraId="5E7D9394" w14:textId="77777777" w:rsidR="00AD42C7" w:rsidRPr="009B0556" w:rsidRDefault="00AD42C7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170FF282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 xml:space="preserve">have </w:t>
      </w:r>
      <w:r w:rsidR="00C86FA6">
        <w:rPr>
          <w:rFonts w:hint="eastAsia"/>
          <w:lang w:eastAsia="ja-JP"/>
        </w:rPr>
        <w:t xml:space="preserve">the </w:t>
      </w:r>
      <w:r w:rsidR="007B1697">
        <w:rPr>
          <w:rFonts w:hint="eastAsia"/>
          <w:lang w:eastAsia="ja-JP"/>
        </w:rPr>
        <w:t>f</w:t>
      </w:r>
      <w:r w:rsidR="00DA7BAA">
        <w:rPr>
          <w:rFonts w:hint="eastAsia"/>
          <w:lang w:eastAsia="ja-JP"/>
        </w:rPr>
        <w:t xml:space="preserve">ollowing </w:t>
      </w:r>
      <w:r w:rsidR="00B44579">
        <w:rPr>
          <w:rFonts w:hint="eastAsia"/>
          <w:lang w:eastAsia="ja-JP"/>
        </w:rPr>
        <w:t>proposal</w:t>
      </w:r>
      <w:r w:rsidR="00F57031">
        <w:rPr>
          <w:lang w:eastAsia="ja-JP"/>
        </w:rPr>
        <w:t>s</w:t>
      </w:r>
      <w:r w:rsidR="00B44579">
        <w:rPr>
          <w:rFonts w:hint="eastAsia"/>
          <w:lang w:eastAsia="ja-JP"/>
        </w:rPr>
        <w:t>:</w:t>
      </w:r>
    </w:p>
    <w:p w14:paraId="3CACDC16" w14:textId="77777777" w:rsidR="00F57031" w:rsidRDefault="00F57031" w:rsidP="00F57031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>Proposal 1:</w:t>
      </w:r>
      <w:r>
        <w:rPr>
          <w:rFonts w:ascii="Arial" w:hAnsi="Arial" w:cs="Arial"/>
          <w:b/>
          <w:i/>
          <w:lang w:eastAsia="ja-JP"/>
        </w:rPr>
        <w:t xml:space="preserve"> At most three LTE CRS patterns can be configured in </w:t>
      </w:r>
      <w:r w:rsidRPr="00641B35">
        <w:rPr>
          <w:rFonts w:ascii="Arial" w:hAnsi="Arial" w:cs="Arial"/>
          <w:b/>
          <w:i/>
          <w:lang w:eastAsia="ja-JP"/>
        </w:rPr>
        <w:t>lte-CRS-PatternList3-r18</w:t>
      </w:r>
      <w:r>
        <w:rPr>
          <w:rFonts w:ascii="Arial" w:hAnsi="Arial" w:cs="Arial"/>
          <w:b/>
          <w:i/>
          <w:lang w:eastAsia="ja-JP"/>
        </w:rPr>
        <w:t xml:space="preserve"> </w:t>
      </w:r>
      <w:r w:rsidRPr="002656F6">
        <w:rPr>
          <w:rFonts w:ascii="Arial" w:hAnsi="Arial" w:cs="Arial"/>
          <w:b/>
          <w:i/>
          <w:lang w:eastAsia="ja-JP"/>
        </w:rPr>
        <w:t>and lte-CRS-PatternList4-r18</w:t>
      </w:r>
      <w:r>
        <w:rPr>
          <w:rFonts w:ascii="Arial" w:hAnsi="Arial" w:cs="Arial"/>
          <w:b/>
          <w:i/>
          <w:lang w:eastAsia="ja-JP"/>
        </w:rPr>
        <w:t>, respectively.</w:t>
      </w:r>
    </w:p>
    <w:p w14:paraId="4E840372" w14:textId="77777777" w:rsidR="00F57031" w:rsidRDefault="00F57031" w:rsidP="00F57031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2: </w:t>
      </w:r>
      <w:r w:rsidRPr="00641B35">
        <w:rPr>
          <w:rFonts w:ascii="Arial" w:hAnsi="Arial" w:cs="Arial"/>
          <w:b/>
          <w:i/>
          <w:lang w:eastAsia="ja-JP"/>
        </w:rPr>
        <w:t>lte-CRS-PatternList3-r18</w:t>
      </w:r>
      <w:r>
        <w:rPr>
          <w:rFonts w:ascii="Arial" w:hAnsi="Arial" w:cs="Arial"/>
          <w:b/>
          <w:i/>
          <w:lang w:eastAsia="ja-JP"/>
        </w:rPr>
        <w:t xml:space="preserve"> and </w:t>
      </w:r>
      <w:r w:rsidRPr="00641B35">
        <w:rPr>
          <w:rFonts w:ascii="Arial" w:hAnsi="Arial" w:cs="Arial"/>
          <w:b/>
          <w:i/>
          <w:lang w:eastAsia="ja-JP"/>
        </w:rPr>
        <w:t>lte-CRS-PatternList</w:t>
      </w:r>
      <w:r>
        <w:rPr>
          <w:rFonts w:ascii="Arial" w:hAnsi="Arial" w:cs="Arial"/>
          <w:b/>
          <w:i/>
          <w:lang w:eastAsia="ja-JP"/>
        </w:rPr>
        <w:t>4</w:t>
      </w:r>
      <w:r w:rsidRPr="00641B35">
        <w:rPr>
          <w:rFonts w:ascii="Arial" w:hAnsi="Arial" w:cs="Arial"/>
          <w:b/>
          <w:i/>
          <w:lang w:eastAsia="ja-JP"/>
        </w:rPr>
        <w:t>-r18</w:t>
      </w:r>
      <w:r>
        <w:rPr>
          <w:rFonts w:ascii="Arial" w:hAnsi="Arial" w:cs="Arial"/>
          <w:b/>
          <w:i/>
          <w:lang w:eastAsia="ja-JP"/>
        </w:rPr>
        <w:t xml:space="preserve"> are applicable to 15 kHz SCS PDSCH only.</w:t>
      </w:r>
    </w:p>
    <w:p w14:paraId="398502E2" w14:textId="77777777" w:rsidR="00F57031" w:rsidRPr="001E7F5F" w:rsidRDefault="00F57031" w:rsidP="00F57031">
      <w:pPr>
        <w:spacing w:afterLines="50" w:after="120"/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>
        <w:rPr>
          <w:rFonts w:ascii="Arial" w:hAnsi="Arial" w:cs="Arial"/>
          <w:b/>
          <w:i/>
          <w:lang w:eastAsia="ja-JP"/>
        </w:rPr>
        <w:t>3</w:t>
      </w:r>
      <w:r>
        <w:rPr>
          <w:rFonts w:ascii="Arial" w:hAnsi="Arial" w:cs="Arial" w:hint="eastAsia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Confirm the working assumptions about LTE CRS pattern lists.</w:t>
      </w:r>
    </w:p>
    <w:p w14:paraId="3ECC631B" w14:textId="77777777" w:rsidR="00F57031" w:rsidRDefault="00F57031" w:rsidP="00F57031">
      <w:pPr>
        <w:rPr>
          <w:rFonts w:ascii="Arial" w:hAnsi="Arial" w:cs="Arial"/>
          <w:b/>
          <w:i/>
          <w:lang w:eastAsia="ja-JP"/>
        </w:rPr>
      </w:pPr>
      <w:r>
        <w:rPr>
          <w:rFonts w:ascii="Arial" w:hAnsi="Arial" w:cs="Arial" w:hint="eastAsia"/>
          <w:b/>
          <w:i/>
          <w:lang w:eastAsia="ja-JP"/>
        </w:rPr>
        <w:t xml:space="preserve">Proposal </w:t>
      </w:r>
      <w:r>
        <w:rPr>
          <w:rFonts w:ascii="Arial" w:hAnsi="Arial" w:cs="Arial"/>
          <w:b/>
          <w:i/>
          <w:lang w:eastAsia="ja-JP"/>
        </w:rPr>
        <w:t>4</w:t>
      </w:r>
      <w:r>
        <w:rPr>
          <w:rFonts w:ascii="Arial" w:hAnsi="Arial" w:cs="Arial" w:hint="eastAsia"/>
          <w:b/>
          <w:i/>
          <w:lang w:eastAsia="ja-JP"/>
        </w:rPr>
        <w:t>:</w:t>
      </w:r>
      <w:r>
        <w:rPr>
          <w:rFonts w:ascii="Arial" w:hAnsi="Arial" w:cs="Arial"/>
          <w:b/>
          <w:i/>
          <w:lang w:eastAsia="ja-JP"/>
        </w:rPr>
        <w:t xml:space="preserve"> </w:t>
      </w:r>
      <w:r w:rsidRPr="00C32DA1">
        <w:rPr>
          <w:rFonts w:ascii="Arial" w:hAnsi="Arial" w:cs="Arial"/>
          <w:b/>
          <w:i/>
          <w:lang w:eastAsia="ja-JP"/>
        </w:rPr>
        <w:t>Adopt the following text proposal to TS38.214</w:t>
      </w:r>
      <w:r>
        <w:rPr>
          <w:rFonts w:ascii="Arial" w:hAnsi="Arial" w:cs="Arial"/>
          <w:b/>
          <w:i/>
          <w:lang w:eastAsia="ja-JP"/>
        </w:rPr>
        <w:t xml:space="preserve"> 5.1.4.2.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7031" w14:paraId="24F2F0E3" w14:textId="77777777" w:rsidTr="00EA0F8D">
        <w:tc>
          <w:tcPr>
            <w:tcW w:w="9855" w:type="dxa"/>
          </w:tcPr>
          <w:p w14:paraId="4202D5D4" w14:textId="77777777" w:rsidR="00F57031" w:rsidRPr="00705DBA" w:rsidRDefault="00F57031" w:rsidP="00EA0F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FF0000"/>
              </w:rPr>
            </w:pPr>
            <w:r w:rsidRPr="00705DBA">
              <w:rPr>
                <w:rFonts w:eastAsia="SimSun"/>
                <w:color w:val="FF0000"/>
              </w:rPr>
              <w:t xml:space="preserve">----------------- Start of TP to TS 38.214 </w:t>
            </w:r>
            <w:r>
              <w:rPr>
                <w:rFonts w:eastAsia="SimSun"/>
                <w:color w:val="FF0000"/>
              </w:rPr>
              <w:t>5.1.4.2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  <w:p w14:paraId="01D209C0" w14:textId="77777777" w:rsidR="00F57031" w:rsidRPr="00705DBA" w:rsidRDefault="00F57031" w:rsidP="00EA0F8D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sz w:val="24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71CCB528" w14:textId="77777777" w:rsidR="00F57031" w:rsidRPr="00575251" w:rsidRDefault="00F57031" w:rsidP="00EA0F8D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575251">
              <w:rPr>
                <w:rFonts w:eastAsia="SimSun"/>
                <w:i/>
                <w:lang w:val="x-none"/>
              </w:rPr>
              <w:t>-</w:t>
            </w:r>
            <w:r w:rsidRPr="00575251">
              <w:rPr>
                <w:rFonts w:eastAsia="SimSun"/>
                <w:lang w:val="x-none"/>
              </w:rPr>
              <w:tab/>
              <w:t>REs indicated by</w:t>
            </w:r>
            <w:r w:rsidRPr="00575251">
              <w:rPr>
                <w:rFonts w:eastAsia="SimSun"/>
                <w:i/>
                <w:lang w:val="x-none"/>
              </w:rPr>
              <w:t xml:space="preserve"> </w:t>
            </w:r>
            <w:r w:rsidRPr="00575251">
              <w:rPr>
                <w:rFonts w:eastAsia="SimSun"/>
                <w:i/>
                <w:lang w:val="en-US"/>
              </w:rPr>
              <w:t>'</w:t>
            </w:r>
            <w:r w:rsidRPr="00575251">
              <w:rPr>
                <w:rFonts w:eastAsia="SimSun"/>
                <w:i/>
                <w:lang w:val="x-none"/>
              </w:rPr>
              <w:t>RateMatchPatternLTE-CRS</w:t>
            </w:r>
            <w:r w:rsidRPr="00575251">
              <w:rPr>
                <w:rFonts w:eastAsia="SimSun"/>
                <w:i/>
                <w:lang w:val="en-US"/>
              </w:rPr>
              <w:t>'</w:t>
            </w:r>
            <w:r w:rsidRPr="00575251">
              <w:rPr>
                <w:rFonts w:eastAsia="SimSun"/>
                <w:lang w:val="x-none"/>
              </w:rPr>
              <w:t xml:space="preserve"> in</w:t>
            </w:r>
            <w:r w:rsidRPr="00575251">
              <w:rPr>
                <w:rFonts w:eastAsia="SimSun"/>
                <w:i/>
                <w:lang w:val="x-none"/>
              </w:rPr>
              <w:t xml:space="preserve"> lte-CRS-PatternList</w:t>
            </w:r>
            <w:r w:rsidRPr="00575251">
              <w:rPr>
                <w:rFonts w:eastAsia="SimSun"/>
                <w:i/>
                <w:lang w:val="en-US"/>
              </w:rPr>
              <w:t>1</w:t>
            </w:r>
            <w:r w:rsidRPr="00575251">
              <w:rPr>
                <w:rFonts w:eastAsia="SimSun"/>
                <w:i/>
                <w:lang w:val="x-none"/>
              </w:rPr>
              <w:t>-r16</w:t>
            </w:r>
            <w:r w:rsidRPr="00575251" w:rsidDel="00C555CE">
              <w:rPr>
                <w:rFonts w:eastAsia="SimSun"/>
                <w:i/>
                <w:lang w:val="x-none"/>
              </w:rPr>
              <w:t xml:space="preserve"> </w:t>
            </w:r>
            <w:r w:rsidRPr="00BD16B5">
              <w:rPr>
                <w:rFonts w:eastAsia="SimSun"/>
                <w:iCs/>
                <w:color w:val="FF0000"/>
                <w:u w:val="single"/>
                <w:lang w:val="x-none"/>
              </w:rPr>
              <w:t>or</w:t>
            </w:r>
            <w:r w:rsidRPr="00BD16B5">
              <w:rPr>
                <w:rFonts w:eastAsia="SimSun"/>
                <w:i/>
                <w:color w:val="FF0000"/>
                <w:u w:val="single"/>
                <w:lang w:val="x-none"/>
              </w:rPr>
              <w:t xml:space="preserve"> lte-CRS-PatternList3-r18 </w:t>
            </w:r>
            <w:r w:rsidRPr="00575251">
              <w:rPr>
                <w:rFonts w:eastAsia="SimSun"/>
                <w:lang w:val="x-none"/>
              </w:rPr>
              <w:t xml:space="preserve">in </w:t>
            </w:r>
            <w:r w:rsidRPr="00575251">
              <w:rPr>
                <w:rFonts w:eastAsia="SimSun" w:hint="eastAsia"/>
                <w:i/>
                <w:iCs/>
                <w:lang w:val="x-none"/>
              </w:rPr>
              <w:t>ServingCellConfig</w:t>
            </w:r>
            <w:r w:rsidRPr="00575251"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 w:rsidRPr="00575251">
              <w:rPr>
                <w:rFonts w:eastAsia="SimSun"/>
                <w:lang w:val="x-none"/>
              </w:rPr>
              <w:t>configuring cell-specific RS, in 15 kHz subcarrier spacing applicable only to 15 kHz subcarrier spacing PDSCH, of one LTE carrier in a serving cell are declared as not available for PDSCH.</w:t>
            </w:r>
          </w:p>
          <w:p w14:paraId="554EB864" w14:textId="77777777" w:rsidR="00F57031" w:rsidRPr="00575251" w:rsidRDefault="00F57031" w:rsidP="00EA0F8D">
            <w:pPr>
              <w:spacing w:after="180"/>
              <w:ind w:left="568" w:hanging="284"/>
              <w:rPr>
                <w:rFonts w:eastAsia="SimSun"/>
                <w:iCs/>
                <w:lang w:val="x-none"/>
              </w:rPr>
            </w:pPr>
            <w:r w:rsidRPr="00575251">
              <w:rPr>
                <w:rFonts w:eastAsia="SimSun"/>
                <w:iCs/>
                <w:lang w:val="x-none"/>
              </w:rPr>
              <w:lastRenderedPageBreak/>
              <w:t>-</w:t>
            </w:r>
            <w:r w:rsidRPr="00575251">
              <w:rPr>
                <w:rFonts w:eastAsia="SimSun"/>
                <w:iCs/>
                <w:lang w:val="x-none"/>
              </w:rPr>
              <w:tab/>
              <w:t xml:space="preserve">For the UE for broadcast reception, REs indicated by </w:t>
            </w:r>
            <w:r w:rsidRPr="00575251">
              <w:rPr>
                <w:rFonts w:eastAsia="SimSun"/>
                <w:i/>
                <w:lang w:val="en-US"/>
              </w:rPr>
              <w:t>'</w:t>
            </w:r>
            <w:r w:rsidRPr="00575251">
              <w:rPr>
                <w:rFonts w:eastAsia="SimSun"/>
                <w:i/>
                <w:lang w:val="x-none"/>
              </w:rPr>
              <w:t>RateMatchPatternLTE-CRS</w:t>
            </w:r>
            <w:r w:rsidRPr="00575251">
              <w:rPr>
                <w:rFonts w:eastAsia="SimSun"/>
                <w:i/>
                <w:lang w:val="en-US"/>
              </w:rPr>
              <w:t>'</w:t>
            </w:r>
            <w:r w:rsidRPr="00575251">
              <w:rPr>
                <w:rFonts w:eastAsia="SimSun"/>
                <w:lang w:val="x-none"/>
              </w:rPr>
              <w:t xml:space="preserve"> in </w:t>
            </w:r>
            <w:r w:rsidRPr="00575251">
              <w:rPr>
                <w:rFonts w:eastAsia="SimSun"/>
                <w:i/>
                <w:iCs/>
                <w:lang w:val="x-none"/>
              </w:rPr>
              <w:t>PDSCH-Config-MCCH</w:t>
            </w:r>
            <w:r w:rsidRPr="00575251">
              <w:rPr>
                <w:rFonts w:eastAsia="SimSun"/>
                <w:lang w:val="x-none"/>
              </w:rPr>
              <w:t xml:space="preserve"> or </w:t>
            </w:r>
            <w:r w:rsidRPr="00575251">
              <w:rPr>
                <w:rFonts w:eastAsia="SimSun"/>
                <w:i/>
                <w:iCs/>
                <w:lang w:val="x-none"/>
              </w:rPr>
              <w:t>PDSCH-Config-MCCH</w:t>
            </w:r>
            <w:r w:rsidRPr="00575251">
              <w:rPr>
                <w:rFonts w:eastAsia="SimSun"/>
                <w:lang w:val="x-none"/>
              </w:rPr>
              <w:t xml:space="preserve"> configuring cell-specific RS, in 15 kHz subcarrier spacing applicable only to 15 kHz subcarrier spacing PDSCH, of one LTE carrier in a serving cell are declared as not available for PDSCH.</w:t>
            </w:r>
          </w:p>
          <w:p w14:paraId="4804C4A5" w14:textId="77777777" w:rsidR="00F57031" w:rsidRPr="00575251" w:rsidRDefault="00F57031" w:rsidP="00EA0F8D">
            <w:pPr>
              <w:spacing w:after="180"/>
              <w:ind w:left="568" w:hanging="284"/>
              <w:rPr>
                <w:rFonts w:eastAsia="SimSun"/>
                <w:color w:val="000000"/>
                <w:lang w:val="x-none"/>
              </w:rPr>
            </w:pPr>
            <w:r w:rsidRPr="00575251">
              <w:rPr>
                <w:rFonts w:eastAsia="SimSun"/>
                <w:lang w:val="en-US"/>
              </w:rPr>
              <w:t>-</w:t>
            </w:r>
            <w:r w:rsidRPr="00575251">
              <w:rPr>
                <w:rFonts w:eastAsia="SimSun"/>
                <w:lang w:val="en-US"/>
              </w:rPr>
              <w:tab/>
              <w:t>Each</w:t>
            </w:r>
            <w:r w:rsidRPr="00575251">
              <w:rPr>
                <w:rFonts w:eastAsia="SimSun"/>
                <w:lang w:val="x-none"/>
              </w:rPr>
              <w:t xml:space="preserve"> </w:t>
            </w:r>
            <w:r w:rsidRPr="00575251">
              <w:rPr>
                <w:rFonts w:eastAsia="SimSun"/>
                <w:i/>
                <w:lang w:val="x-none"/>
              </w:rPr>
              <w:t>RateMatchPatternLTE-CRS</w:t>
            </w:r>
            <w:r w:rsidRPr="00575251">
              <w:rPr>
                <w:rFonts w:eastAsia="DengXian"/>
                <w:lang w:val="x-none"/>
              </w:rPr>
              <w:t xml:space="preserve"> </w:t>
            </w:r>
            <w:r w:rsidRPr="00575251">
              <w:rPr>
                <w:rFonts w:eastAsia="SimSun"/>
                <w:lang w:val="x-none"/>
              </w:rPr>
              <w:t xml:space="preserve">configuration contains </w:t>
            </w:r>
            <w:r w:rsidRPr="00575251">
              <w:rPr>
                <w:rFonts w:eastAsia="SimSun"/>
                <w:i/>
                <w:lang w:val="x-none"/>
              </w:rPr>
              <w:t xml:space="preserve">v-Shift </w:t>
            </w:r>
            <w:r w:rsidRPr="00575251">
              <w:rPr>
                <w:rFonts w:eastAsia="SimSun"/>
                <w:lang w:val="x-none"/>
              </w:rPr>
              <w:t xml:space="preserve">consisting of LTE-CRS-vshift(s), </w:t>
            </w:r>
            <w:r w:rsidRPr="00575251">
              <w:rPr>
                <w:rFonts w:eastAsia="SimSun"/>
                <w:i/>
                <w:lang w:val="x-none"/>
              </w:rPr>
              <w:t xml:space="preserve">nrofCRS-Ports </w:t>
            </w:r>
            <w:r w:rsidRPr="00575251">
              <w:rPr>
                <w:rFonts w:eastAsia="SimSun"/>
                <w:lang w:val="x-none"/>
              </w:rPr>
              <w:t xml:space="preserve">consisting of LTE-CRS antenna ports 1, 2 or 4 ports, </w:t>
            </w:r>
            <w:r w:rsidRPr="00575251">
              <w:rPr>
                <w:rFonts w:eastAsia="SimSun"/>
                <w:i/>
                <w:lang w:val="x-none"/>
              </w:rPr>
              <w:t>carrierFreqDL</w:t>
            </w:r>
            <w:r w:rsidRPr="00575251">
              <w:rPr>
                <w:rFonts w:eastAsia="SimSun"/>
                <w:lang w:val="x-none"/>
              </w:rPr>
              <w:t xml:space="preserve"> representing the </w:t>
            </w:r>
            <w:r w:rsidRPr="00575251">
              <w:rPr>
                <w:rFonts w:eastAsia="DengXian"/>
                <w:lang w:val="x-none"/>
              </w:rPr>
              <w:t>offset in units of 15 kHz subcarrier</w:t>
            </w:r>
            <w:r w:rsidRPr="00575251">
              <w:rPr>
                <w:rFonts w:eastAsia="DengXian" w:hint="eastAsia"/>
                <w:lang w:val="x-none" w:eastAsia="zh-CN"/>
              </w:rPr>
              <w:t>s</w:t>
            </w:r>
            <w:r w:rsidRPr="00575251">
              <w:rPr>
                <w:rFonts w:eastAsia="DengXian"/>
                <w:lang w:val="x-none"/>
              </w:rPr>
              <w:t xml:space="preserve"> from (reference) point A to the </w:t>
            </w:r>
            <w:r w:rsidRPr="00575251">
              <w:rPr>
                <w:rFonts w:eastAsia="SimSun"/>
                <w:lang w:val="x-none"/>
              </w:rPr>
              <w:t xml:space="preserve">LTE carrier centre subcarrier location, </w:t>
            </w:r>
            <w:r w:rsidRPr="00575251">
              <w:rPr>
                <w:rFonts w:eastAsia="SimSun"/>
                <w:i/>
                <w:lang w:val="x-none"/>
              </w:rPr>
              <w:t xml:space="preserve">carrierBandwidthDL </w:t>
            </w:r>
            <w:r w:rsidRPr="00575251">
              <w:rPr>
                <w:rFonts w:eastAsia="SimSun"/>
                <w:lang w:val="x-none"/>
              </w:rPr>
              <w:t xml:space="preserve">representing the LTE carrier bandwidth, and may also configure </w:t>
            </w:r>
            <w:r w:rsidRPr="00575251">
              <w:rPr>
                <w:rFonts w:eastAsia="SimSun"/>
                <w:i/>
                <w:lang w:val="x-none"/>
              </w:rPr>
              <w:t>mbsfn-SubframeConfigList</w:t>
            </w:r>
            <w:r w:rsidRPr="00575251">
              <w:rPr>
                <w:rFonts w:eastAsia="SimSun"/>
                <w:lang w:val="x-none"/>
              </w:rPr>
              <w:t xml:space="preserve"> representing MBSFN subframe configuration.</w:t>
            </w:r>
            <w:r w:rsidRPr="00575251">
              <w:rPr>
                <w:rFonts w:eastAsia="SimSun"/>
                <w:color w:val="000000"/>
                <w:lang w:val="x-none"/>
              </w:rPr>
              <w:t xml:space="preserve"> A UE determines the CRS position within the slot according to Clause 6.10.1.2</w:t>
            </w:r>
            <w:r w:rsidRPr="00575251">
              <w:rPr>
                <w:rFonts w:eastAsia="SimSun"/>
                <w:color w:val="000000"/>
              </w:rPr>
              <w:t xml:space="preserve"> in [15, TS 36.211</w:t>
            </w:r>
            <w:r w:rsidRPr="00575251">
              <w:rPr>
                <w:rFonts w:eastAsia="SimSun"/>
                <w:color w:val="000000"/>
                <w:lang w:val="x-none"/>
              </w:rPr>
              <w:t xml:space="preserve">], where slot corresponds to LTE subframe. </w:t>
            </w:r>
          </w:p>
          <w:p w14:paraId="79F8D27E" w14:textId="77777777" w:rsidR="00F57031" w:rsidRPr="00575251" w:rsidRDefault="00F57031" w:rsidP="00EA0F8D">
            <w:pPr>
              <w:spacing w:after="180"/>
              <w:ind w:left="568" w:hanging="284"/>
              <w:rPr>
                <w:rFonts w:eastAsia="Malgun Gothic"/>
                <w:szCs w:val="24"/>
                <w:lang w:val="x-none" w:eastAsia="ko-KR"/>
              </w:rPr>
            </w:pPr>
            <w:r w:rsidRPr="00575251">
              <w:rPr>
                <w:rFonts w:eastAsia="SimSun"/>
                <w:lang w:val="x-none"/>
              </w:rPr>
              <w:t>-</w:t>
            </w:r>
            <w:r w:rsidRPr="00575251">
              <w:rPr>
                <w:rFonts w:eastAsia="SimSun"/>
                <w:lang w:val="x-none"/>
              </w:rPr>
              <w:tab/>
              <w:t xml:space="preserve">If the UE </w:t>
            </w:r>
            <w:r w:rsidRPr="00575251">
              <w:rPr>
                <w:rFonts w:eastAsia="SimSun"/>
                <w:lang w:val="en-US"/>
              </w:rPr>
              <w:t xml:space="preserve">is </w:t>
            </w:r>
            <w:r w:rsidRPr="00575251">
              <w:rPr>
                <w:rFonts w:eastAsia="SimSun"/>
                <w:lang w:val="x-none"/>
              </w:rPr>
              <w:t xml:space="preserve">configured by higher layer parameter </w:t>
            </w:r>
            <w:r w:rsidRPr="00575251">
              <w:rPr>
                <w:rFonts w:eastAsia="SimSun"/>
                <w:i/>
                <w:lang w:val="x-none"/>
              </w:rPr>
              <w:t>PDCCH-Config</w:t>
            </w:r>
            <w:r w:rsidRPr="00575251">
              <w:rPr>
                <w:rFonts w:eastAsia="SimSun"/>
                <w:lang w:val="x-none"/>
              </w:rPr>
              <w:t xml:space="preserve"> with two different values of </w:t>
            </w:r>
            <w:r w:rsidRPr="00575251">
              <w:rPr>
                <w:rFonts w:eastAsia="SimSun"/>
                <w:i/>
                <w:lang w:eastAsia="x-none"/>
              </w:rPr>
              <w:t>coresetPoolIndex</w:t>
            </w:r>
            <w:r w:rsidRPr="00575251">
              <w:rPr>
                <w:rFonts w:eastAsia="SimSun"/>
                <w:lang w:val="x-none" w:eastAsia="x-none"/>
              </w:rPr>
              <w:t xml:space="preserve"> in </w:t>
            </w:r>
            <w:r w:rsidRPr="00575251">
              <w:rPr>
                <w:rFonts w:eastAsia="SimSun"/>
                <w:i/>
                <w:lang w:val="x-none"/>
              </w:rPr>
              <w:t xml:space="preserve">ControlResourceSet </w:t>
            </w:r>
            <w:r w:rsidRPr="00575251">
              <w:rPr>
                <w:rFonts w:eastAsia="SimSun"/>
                <w:lang w:val="x-none"/>
              </w:rPr>
              <w:t xml:space="preserve">and </w:t>
            </w:r>
            <w:r w:rsidRPr="00575251">
              <w:rPr>
                <w:rFonts w:eastAsia="SimSun"/>
                <w:lang w:val="en-US"/>
              </w:rPr>
              <w:t xml:space="preserve">is </w:t>
            </w:r>
            <w:r w:rsidRPr="00575251">
              <w:rPr>
                <w:rFonts w:eastAsia="SimSun"/>
                <w:lang w:val="x-none"/>
              </w:rPr>
              <w:t xml:space="preserve">also configured by the higher layer parameter </w:t>
            </w:r>
            <w:r w:rsidRPr="00575251">
              <w:rPr>
                <w:rFonts w:eastAsia="SimSun"/>
                <w:i/>
                <w:iCs/>
                <w:lang w:val="en-US"/>
              </w:rPr>
              <w:t>lte-CRS-PatternList1-r16</w:t>
            </w:r>
            <w:r w:rsidRPr="00575251">
              <w:rPr>
                <w:rFonts w:eastAsia="SimSun"/>
                <w:lang w:val="x-none"/>
              </w:rPr>
              <w:t xml:space="preserve"> and </w:t>
            </w:r>
            <w:r w:rsidRPr="00575251">
              <w:rPr>
                <w:rFonts w:eastAsia="SimSun"/>
                <w:i/>
                <w:iCs/>
                <w:lang w:val="en-US"/>
              </w:rPr>
              <w:t>lte-CRS-PatternList2-r16</w:t>
            </w:r>
            <w:r w:rsidRPr="00575251">
              <w:rPr>
                <w:rFonts w:eastAsia="SimSun"/>
                <w:lang w:val="x-none"/>
              </w:rPr>
              <w:t xml:space="preserve"> in </w:t>
            </w:r>
            <w:r w:rsidRPr="00575251">
              <w:rPr>
                <w:rFonts w:eastAsia="SimSun" w:hint="eastAsia"/>
                <w:i/>
                <w:iCs/>
                <w:lang w:val="x-none"/>
              </w:rPr>
              <w:t>ServingCellConfig</w:t>
            </w:r>
            <w:r w:rsidRPr="00575251">
              <w:rPr>
                <w:rFonts w:eastAsia="SimSun"/>
                <w:lang w:val="x-none"/>
              </w:rPr>
              <w:t>, the following REs are declared as not available for PDSCH:</w:t>
            </w:r>
          </w:p>
          <w:p w14:paraId="59B022D5" w14:textId="77777777" w:rsidR="00F57031" w:rsidRPr="00575251" w:rsidRDefault="00F57031" w:rsidP="00EA0F8D">
            <w:pPr>
              <w:spacing w:after="180"/>
              <w:ind w:left="851" w:hanging="284"/>
              <w:rPr>
                <w:rFonts w:eastAsia="Malgun Gothic"/>
                <w:szCs w:val="24"/>
                <w:lang w:val="en-US" w:eastAsia="ko-KR"/>
              </w:rPr>
            </w:pPr>
            <w:r w:rsidRPr="00575251">
              <w:rPr>
                <w:rFonts w:eastAsia="SimSun"/>
                <w:lang w:val="en-US" w:eastAsia="zh-CN"/>
              </w:rPr>
              <w:t>-</w:t>
            </w:r>
            <w:r w:rsidRPr="00575251">
              <w:rPr>
                <w:rFonts w:eastAsia="SimSun"/>
                <w:lang w:val="en-US" w:eastAsia="zh-CN"/>
              </w:rPr>
              <w:tab/>
              <w:t xml:space="preserve">if the UE is configured with </w:t>
            </w:r>
            <w:r w:rsidRPr="00575251">
              <w:rPr>
                <w:rFonts w:eastAsia="SimSun"/>
                <w:i/>
                <w:iCs/>
                <w:lang w:val="en-US" w:eastAsia="zh-CN"/>
              </w:rPr>
              <w:t>crs-RateMatch-PerCoresetPoolIndex</w:t>
            </w:r>
            <w:r w:rsidRPr="00575251">
              <w:rPr>
                <w:rFonts w:eastAsia="SimSun"/>
                <w:lang w:val="en-US" w:eastAsia="zh-CN"/>
              </w:rPr>
              <w:t xml:space="preserve">, REs indicated by the CRS pattern(s) in </w:t>
            </w:r>
            <w:r w:rsidRPr="00575251">
              <w:rPr>
                <w:rFonts w:eastAsia="SimSun"/>
                <w:i/>
                <w:iCs/>
                <w:lang w:val="x-none"/>
              </w:rPr>
              <w:t>lte-CRS-PatternList1-r16</w:t>
            </w:r>
            <w:r w:rsidRPr="00575251">
              <w:rPr>
                <w:rFonts w:eastAsia="SimSun"/>
                <w:lang w:val="x-none"/>
              </w:rPr>
              <w:t xml:space="preserve"> if the PDSCH is associated with </w:t>
            </w:r>
            <w:r w:rsidRPr="00575251">
              <w:rPr>
                <w:rFonts w:eastAsia="SimSun"/>
                <w:i/>
                <w:lang w:eastAsia="x-none"/>
              </w:rPr>
              <w:t>coresetPoolIndex</w:t>
            </w:r>
            <w:r w:rsidRPr="00575251">
              <w:rPr>
                <w:rFonts w:eastAsia="SimSun"/>
                <w:lang w:val="x-none"/>
              </w:rPr>
              <w:t xml:space="preserve"> </w:t>
            </w:r>
            <w:r w:rsidRPr="00575251">
              <w:rPr>
                <w:rFonts w:eastAsia="SimSun"/>
              </w:rPr>
              <w:t>set to '0'</w:t>
            </w:r>
            <w:r w:rsidRPr="00575251">
              <w:rPr>
                <w:rFonts w:eastAsia="SimSun"/>
                <w:lang w:val="x-none"/>
              </w:rPr>
              <w:t xml:space="preserve">, or the CRS pattern(s) in </w:t>
            </w:r>
            <w:r w:rsidRPr="00575251">
              <w:rPr>
                <w:rFonts w:eastAsia="SimSun"/>
                <w:i/>
                <w:iCs/>
                <w:lang w:val="x-none"/>
              </w:rPr>
              <w:t>lte-CRS-PatternList2-r16</w:t>
            </w:r>
            <w:r w:rsidRPr="00575251">
              <w:rPr>
                <w:rFonts w:eastAsia="SimSun"/>
                <w:lang w:val="x-none"/>
              </w:rPr>
              <w:t xml:space="preserve"> if PDSCH is associated with </w:t>
            </w:r>
            <w:r w:rsidRPr="00575251">
              <w:rPr>
                <w:rFonts w:eastAsia="SimSun"/>
                <w:i/>
                <w:lang w:eastAsia="x-none"/>
              </w:rPr>
              <w:t>coresetPoolIndex</w:t>
            </w:r>
            <w:r w:rsidRPr="00575251">
              <w:rPr>
                <w:rFonts w:eastAsia="SimSun"/>
                <w:lang w:val="x-none"/>
              </w:rPr>
              <w:t xml:space="preserve"> </w:t>
            </w:r>
            <w:r w:rsidRPr="00575251">
              <w:rPr>
                <w:rFonts w:eastAsia="SimSun"/>
              </w:rPr>
              <w:t>set to '1'</w:t>
            </w:r>
            <w:r w:rsidRPr="00575251">
              <w:rPr>
                <w:rFonts w:eastAsia="SimSun"/>
                <w:lang w:val="en-US" w:eastAsia="zh-CN"/>
              </w:rPr>
              <w:t>;</w:t>
            </w:r>
          </w:p>
          <w:p w14:paraId="55353758" w14:textId="77777777" w:rsidR="00F57031" w:rsidRPr="00575251" w:rsidRDefault="00F57031" w:rsidP="00EA0F8D">
            <w:pPr>
              <w:spacing w:after="180"/>
              <w:ind w:left="851" w:hanging="284"/>
              <w:rPr>
                <w:rFonts w:eastAsia="Malgun Gothic"/>
                <w:szCs w:val="24"/>
                <w:lang w:val="en-US" w:eastAsia="ko-KR"/>
              </w:rPr>
            </w:pPr>
            <w:r w:rsidRPr="00575251">
              <w:rPr>
                <w:rFonts w:eastAsia="SimSun"/>
                <w:lang w:val="x-none"/>
              </w:rPr>
              <w:t>-</w:t>
            </w:r>
            <w:r w:rsidRPr="00575251">
              <w:rPr>
                <w:rFonts w:eastAsia="SimSun"/>
                <w:lang w:val="x-none"/>
              </w:rPr>
              <w:tab/>
            </w:r>
            <w:r w:rsidRPr="00575251">
              <w:rPr>
                <w:rFonts w:eastAsia="SimSun"/>
                <w:lang w:val="en-US"/>
              </w:rPr>
              <w:t>o</w:t>
            </w:r>
            <w:r w:rsidRPr="00575251">
              <w:rPr>
                <w:rFonts w:eastAsia="SimSun"/>
                <w:lang w:val="x-none"/>
              </w:rPr>
              <w:t xml:space="preserve">therwise, REs indicated by </w:t>
            </w:r>
            <w:r w:rsidRPr="00575251">
              <w:rPr>
                <w:rFonts w:eastAsia="SimSun"/>
                <w:i/>
                <w:iCs/>
                <w:lang w:val="x-none"/>
              </w:rPr>
              <w:t>lte-CRS-PatternList1-r16</w:t>
            </w:r>
            <w:r w:rsidRPr="00575251">
              <w:rPr>
                <w:rFonts w:eastAsia="SimSun"/>
                <w:lang w:val="x-none"/>
              </w:rPr>
              <w:t xml:space="preserve"> and </w:t>
            </w:r>
            <w:r w:rsidRPr="00575251">
              <w:rPr>
                <w:rFonts w:eastAsia="SimSun"/>
                <w:i/>
                <w:iCs/>
                <w:lang w:val="x-none"/>
              </w:rPr>
              <w:t>lte-CRS-PatternList2-r16</w:t>
            </w:r>
            <w:r w:rsidRPr="00575251">
              <w:rPr>
                <w:rFonts w:eastAsia="SimSun"/>
                <w:i/>
                <w:lang w:val="x-none"/>
              </w:rPr>
              <w:t>,</w:t>
            </w:r>
            <w:r w:rsidRPr="00575251">
              <w:rPr>
                <w:rFonts w:eastAsia="SimSun"/>
                <w:lang w:val="x-none"/>
              </w:rPr>
              <w:t xml:space="preserve"> in </w:t>
            </w:r>
            <w:r w:rsidRPr="00575251">
              <w:rPr>
                <w:rFonts w:eastAsia="SimSun"/>
                <w:i/>
                <w:iCs/>
                <w:lang w:val="x-none"/>
              </w:rPr>
              <w:t>ServingCellConfig</w:t>
            </w:r>
            <w:r w:rsidRPr="00575251">
              <w:rPr>
                <w:rFonts w:eastAsia="SimSun"/>
                <w:lang w:val="en-US" w:eastAsia="zh-CN"/>
              </w:rPr>
              <w:t>.</w:t>
            </w:r>
          </w:p>
          <w:p w14:paraId="75990F5F" w14:textId="77777777" w:rsidR="00F57031" w:rsidRDefault="00F57031" w:rsidP="00EA0F8D">
            <w:pPr>
              <w:overflowPunct w:val="0"/>
              <w:autoSpaceDE w:val="0"/>
              <w:autoSpaceDN w:val="0"/>
              <w:adjustRightInd w:val="0"/>
              <w:snapToGrid w:val="0"/>
              <w:spacing w:after="120" w:line="276" w:lineRule="auto"/>
              <w:ind w:left="568" w:hanging="284"/>
              <w:textAlignment w:val="baseline"/>
              <w:rPr>
                <w:rFonts w:eastAsia="Times New Roman"/>
                <w:color w:val="FF0000"/>
                <w:u w:val="single"/>
                <w:lang w:eastAsia="en-IN"/>
              </w:rPr>
            </w:pP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>-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ab/>
              <w:t xml:space="preserve">If the UE is not configured by higher layer parameter </w:t>
            </w:r>
            <w:r w:rsidRPr="00FF7D9F"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PDCCH-Config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 with two different values of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 xml:space="preserve">coresetPoolIndex 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in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ControlResourceSet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, and if the UE is configured by higher layer parameter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ascii="New York" w:hAnsi="New York" w:hint="eastAsia"/>
                <w:color w:val="FF0000"/>
                <w:u w:val="single"/>
                <w:lang w:eastAsia="zh-CN"/>
              </w:rPr>
              <w:t xml:space="preserve">and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4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 xml:space="preserve"> 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in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ServingCellConfig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, REs indicated by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lte-CRS-PatternList3-r18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 </w:t>
            </w:r>
            <w:r>
              <w:rPr>
                <w:rFonts w:ascii="New York" w:hAnsi="New York" w:hint="eastAsia"/>
                <w:color w:val="FF0000"/>
                <w:u w:val="single"/>
                <w:lang w:eastAsia="zh-CN"/>
              </w:rPr>
              <w:t xml:space="preserve">and 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lte-CRS-PatternList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4</w:t>
            </w:r>
            <w:r>
              <w:rPr>
                <w:rFonts w:ascii="New York" w:eastAsia="Times New Roman" w:hAnsi="New York"/>
                <w:i/>
                <w:iCs/>
                <w:color w:val="FF0000"/>
                <w:u w:val="single"/>
                <w:lang w:eastAsia="en-IN"/>
              </w:rPr>
              <w:t>-r18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 xml:space="preserve"> are declared as not available for PDSCH.</w:t>
            </w:r>
          </w:p>
          <w:p w14:paraId="0BEF98A4" w14:textId="77777777" w:rsidR="00F57031" w:rsidRDefault="00F57031" w:rsidP="00EA0F8D">
            <w:pPr>
              <w:spacing w:afterLines="50" w:after="120"/>
              <w:ind w:left="568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eastAsia="Times New Roman" w:hAnsi="New York"/>
                <w:color w:val="FF0000"/>
                <w:u w:val="single"/>
                <w:lang w:eastAsia="en-IN"/>
              </w:rPr>
              <w:tab/>
            </w:r>
            <w:r>
              <w:rPr>
                <w:rFonts w:ascii="New York" w:hAnsi="New York"/>
                <w:color w:val="FF0000"/>
                <w:u w:val="single"/>
              </w:rPr>
              <w:t xml:space="preserve">If the UE is configured by higher layer parameter </w:t>
            </w:r>
            <w:r>
              <w:rPr>
                <w:rFonts w:ascii="New York" w:hAnsi="New York"/>
                <w:i/>
                <w:color w:val="FF0000"/>
                <w:u w:val="single"/>
              </w:rPr>
              <w:t>PDCCH-Config</w:t>
            </w:r>
            <w:r>
              <w:rPr>
                <w:rFonts w:ascii="New York" w:hAnsi="New York"/>
                <w:color w:val="FF0000"/>
                <w:u w:val="single"/>
              </w:rPr>
              <w:t xml:space="preserve"> with two different values of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/>
                <w:i/>
                <w:color w:val="FF0000"/>
                <w:u w:val="single"/>
              </w:rPr>
              <w:t xml:space="preserve">ControlResourceSet </w:t>
            </w:r>
            <w:r>
              <w:rPr>
                <w:rFonts w:ascii="New York" w:hAnsi="New York"/>
                <w:color w:val="FF0000"/>
                <w:u w:val="single"/>
              </w:rPr>
              <w:t xml:space="preserve">and is also configured by the higher layer parameter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and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</w:rPr>
              <w:t>, the following REs are declared as not available for PDSCH:</w:t>
            </w:r>
          </w:p>
          <w:p w14:paraId="01BF7910" w14:textId="77777777" w:rsidR="00F57031" w:rsidRDefault="00F57031" w:rsidP="00EA0F8D">
            <w:pPr>
              <w:spacing w:afterLines="50" w:after="120"/>
              <w:ind w:left="851" w:hanging="284"/>
              <w:rPr>
                <w:rFonts w:eastAsia="Malgun Gothic"/>
                <w:color w:val="FF0000"/>
                <w:u w:val="single"/>
                <w:lang w:eastAsia="ko-KR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</w:rPr>
              <w:tab/>
              <w:t xml:space="preserve">if the UE is configured with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crs-RateMatch-PerCoresetPoolIndex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, REs indicated by the CRS pattern(s)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lte-CRS-PatternList3-r16</w:t>
            </w:r>
            <w:r>
              <w:rPr>
                <w:rFonts w:ascii="New York" w:hAnsi="New York"/>
                <w:color w:val="FF0000"/>
                <w:u w:val="single"/>
              </w:rPr>
              <w:t xml:space="preserve"> if the PDSCH is associated with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set to '0', or the CRS pattern(s)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lte-CRS-PatternList4-r16</w:t>
            </w:r>
            <w:r>
              <w:rPr>
                <w:rFonts w:ascii="New York" w:hAnsi="New York"/>
                <w:color w:val="FF0000"/>
                <w:u w:val="single"/>
              </w:rPr>
              <w:t xml:space="preserve"> if PDSCH is associated with </w:t>
            </w:r>
            <w:r>
              <w:rPr>
                <w:rFonts w:ascii="New York" w:hAnsi="New York"/>
                <w:i/>
                <w:color w:val="FF0000"/>
                <w:u w:val="single"/>
              </w:rPr>
              <w:t>coresetPoolIndex</w:t>
            </w:r>
            <w:r>
              <w:rPr>
                <w:rFonts w:ascii="New York" w:hAnsi="New York"/>
                <w:color w:val="FF0000"/>
                <w:u w:val="single"/>
              </w:rPr>
              <w:t xml:space="preserve"> set to '1';</w:t>
            </w:r>
          </w:p>
          <w:p w14:paraId="2994181B" w14:textId="77777777" w:rsidR="00F57031" w:rsidRDefault="00F57031" w:rsidP="00EA0F8D">
            <w:pPr>
              <w:ind w:left="851" w:hanging="284"/>
              <w:rPr>
                <w:color w:val="FF0000"/>
                <w:u w:val="single"/>
              </w:rPr>
            </w:pPr>
            <w:r>
              <w:rPr>
                <w:rFonts w:ascii="New York" w:hAnsi="New York"/>
                <w:color w:val="FF0000"/>
                <w:u w:val="single"/>
              </w:rPr>
              <w:t>-</w:t>
            </w:r>
            <w:r>
              <w:rPr>
                <w:rFonts w:ascii="New York" w:hAnsi="New York"/>
                <w:color w:val="FF0000"/>
                <w:u w:val="single"/>
              </w:rPr>
              <w:tab/>
              <w:t xml:space="preserve">otherwise, REs indicated by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lte-CRS-PatternList3-r1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8</w:t>
            </w:r>
            <w:r>
              <w:rPr>
                <w:rFonts w:ascii="New York" w:hAnsi="New York"/>
                <w:color w:val="FF0000"/>
                <w:u w:val="single"/>
              </w:rPr>
              <w:t xml:space="preserve"> and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lte-CRS-PatternList4-r1</w:t>
            </w:r>
            <w:r>
              <w:rPr>
                <w:rFonts w:ascii="New York" w:hAnsi="New York" w:hint="eastAsia"/>
                <w:i/>
                <w:iCs/>
                <w:color w:val="FF0000"/>
                <w:u w:val="single"/>
                <w:lang w:eastAsia="zh-CN"/>
              </w:rPr>
              <w:t>8</w:t>
            </w:r>
            <w:r>
              <w:rPr>
                <w:rFonts w:ascii="New York" w:hAnsi="New York"/>
                <w:i/>
                <w:color w:val="FF0000"/>
                <w:u w:val="single"/>
              </w:rPr>
              <w:t>,</w:t>
            </w:r>
            <w:r>
              <w:rPr>
                <w:rFonts w:ascii="New York" w:hAnsi="New York"/>
                <w:color w:val="FF0000"/>
                <w:u w:val="single"/>
              </w:rPr>
              <w:t xml:space="preserve"> in </w:t>
            </w:r>
            <w:r>
              <w:rPr>
                <w:rFonts w:ascii="New York" w:hAnsi="New York"/>
                <w:i/>
                <w:iCs/>
                <w:color w:val="FF0000"/>
                <w:u w:val="single"/>
              </w:rPr>
              <w:t>ServingCellConfig</w:t>
            </w:r>
            <w:r>
              <w:rPr>
                <w:rFonts w:ascii="New York" w:hAnsi="New York"/>
                <w:color w:val="FF0000"/>
                <w:u w:val="single"/>
              </w:rPr>
              <w:t>.</w:t>
            </w:r>
          </w:p>
          <w:p w14:paraId="316D8D9E" w14:textId="77777777" w:rsidR="00F57031" w:rsidRPr="00143271" w:rsidRDefault="00F57031" w:rsidP="00EA0F8D"/>
          <w:p w14:paraId="52DEADA8" w14:textId="77777777" w:rsidR="00F57031" w:rsidRPr="00705DBA" w:rsidRDefault="00F57031" w:rsidP="00EA0F8D">
            <w:pPr>
              <w:overflowPunct w:val="0"/>
              <w:autoSpaceDE w:val="0"/>
              <w:autoSpaceDN w:val="0"/>
              <w:adjustRightInd w:val="0"/>
              <w:ind w:left="576"/>
              <w:jc w:val="center"/>
              <w:textAlignment w:val="baseline"/>
              <w:rPr>
                <w:rFonts w:eastAsia="SimSun"/>
                <w:sz w:val="24"/>
              </w:rPr>
            </w:pPr>
            <w:r w:rsidRPr="00705DBA">
              <w:rPr>
                <w:rFonts w:eastAsia="SimSun"/>
                <w:b/>
                <w:bCs/>
                <w:color w:val="0070C0"/>
              </w:rPr>
              <w:t>&lt;</w:t>
            </w:r>
            <w:r w:rsidRPr="00705DBA">
              <w:rPr>
                <w:rFonts w:eastAsia="SimSun"/>
                <w:color w:val="0070C0"/>
              </w:rPr>
              <w:t>Unchanged text is omitted&gt;</w:t>
            </w:r>
          </w:p>
          <w:p w14:paraId="43B8D5E8" w14:textId="77777777" w:rsidR="00F57031" w:rsidRPr="00346B36" w:rsidRDefault="00F57031" w:rsidP="00EA0F8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FF0000"/>
              </w:rPr>
            </w:pPr>
            <w:r w:rsidRPr="00705DBA">
              <w:rPr>
                <w:rFonts w:eastAsia="SimSun"/>
                <w:color w:val="FF0000"/>
              </w:rPr>
              <w:t xml:space="preserve">----------------- End of TP to TS 38.214 </w:t>
            </w:r>
            <w:r>
              <w:rPr>
                <w:rFonts w:eastAsia="SimSun"/>
                <w:color w:val="FF0000"/>
              </w:rPr>
              <w:t>5.1.4.2</w:t>
            </w:r>
            <w:r w:rsidRPr="00705DBA">
              <w:rPr>
                <w:rFonts w:eastAsia="SimSun"/>
                <w:color w:val="FF0000"/>
              </w:rPr>
              <w:t>----------------</w:t>
            </w:r>
          </w:p>
        </w:tc>
      </w:tr>
    </w:tbl>
    <w:p w14:paraId="38BA1CF5" w14:textId="77777777" w:rsidR="006A3260" w:rsidRPr="00F57031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700B55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7AECD843" w14:textId="77777777" w:rsidR="00511604" w:rsidRPr="00F833DF" w:rsidRDefault="00511604" w:rsidP="00511604">
      <w:pPr>
        <w:numPr>
          <w:ilvl w:val="0"/>
          <w:numId w:val="8"/>
        </w:numPr>
        <w:rPr>
          <w:lang w:eastAsia="ja-JP"/>
        </w:rPr>
      </w:pPr>
      <w:r w:rsidRPr="0019710F">
        <w:t>RP-220842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Meeting Report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for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TSG RAN meeting #94e</w:t>
      </w:r>
    </w:p>
    <w:p w14:paraId="6B317A13" w14:textId="21BC549D" w:rsidR="00511604" w:rsidRDefault="00511604" w:rsidP="00511604">
      <w:pPr>
        <w:numPr>
          <w:ilvl w:val="0"/>
          <w:numId w:val="8"/>
        </w:numPr>
      </w:pPr>
      <w:r w:rsidRPr="00F00E0E">
        <w:t>RP-213575</w:t>
      </w:r>
      <w:r>
        <w:rPr>
          <w:rFonts w:hint="eastAsia"/>
          <w:lang w:eastAsia="ja-JP"/>
        </w:rPr>
        <w:t xml:space="preserve">, </w:t>
      </w:r>
      <w:r w:rsidRPr="00F00E0E">
        <w:rPr>
          <w:lang w:eastAsia="ja-JP"/>
        </w:rPr>
        <w:t>New WI: Enhancement of NR Dynamic spectrum sharing (DSS)</w:t>
      </w:r>
    </w:p>
    <w:p w14:paraId="5106D01E" w14:textId="636A18A6" w:rsidR="006F696C" w:rsidRDefault="006F696C" w:rsidP="00511604">
      <w:pPr>
        <w:numPr>
          <w:ilvl w:val="0"/>
          <w:numId w:val="8"/>
        </w:numPr>
      </w:pPr>
      <w:bookmarkStart w:id="1" w:name="_Ref110931695"/>
      <w:r w:rsidRPr="006F696C">
        <w:t>Draft Report of 3GPP TSG RAN WG1 #109-e v0.</w:t>
      </w:r>
      <w:r w:rsidR="001C797A">
        <w:t>3</w:t>
      </w:r>
      <w:r w:rsidRPr="006F696C">
        <w:t>.0</w:t>
      </w:r>
      <w:bookmarkEnd w:id="1"/>
    </w:p>
    <w:p w14:paraId="4E5A1F8A" w14:textId="4791EB99" w:rsidR="00323830" w:rsidRPr="003D64D3" w:rsidRDefault="00323830" w:rsidP="00170669"/>
    <w:sectPr w:rsidR="00323830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35EA" w14:textId="77777777" w:rsidR="008B2F76" w:rsidRDefault="008B2F76">
      <w:r>
        <w:separator/>
      </w:r>
    </w:p>
  </w:endnote>
  <w:endnote w:type="continuationSeparator" w:id="0">
    <w:p w14:paraId="3C27A5F1" w14:textId="77777777" w:rsidR="008B2F76" w:rsidRDefault="008B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3D156" w14:textId="77777777" w:rsidR="008B2F76" w:rsidRDefault="008B2F76">
      <w:r>
        <w:separator/>
      </w:r>
    </w:p>
  </w:footnote>
  <w:footnote w:type="continuationSeparator" w:id="0">
    <w:p w14:paraId="37C44C63" w14:textId="77777777" w:rsidR="008B2F76" w:rsidRDefault="008B2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1ECA"/>
    <w:multiLevelType w:val="hybridMultilevel"/>
    <w:tmpl w:val="59BE3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246CC1"/>
    <w:multiLevelType w:val="hybridMultilevel"/>
    <w:tmpl w:val="D6D8A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046CC"/>
    <w:multiLevelType w:val="hybridMultilevel"/>
    <w:tmpl w:val="90F482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F1B1A"/>
    <w:multiLevelType w:val="hybridMultilevel"/>
    <w:tmpl w:val="B7C0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421E9"/>
    <w:multiLevelType w:val="hybridMultilevel"/>
    <w:tmpl w:val="9C1ED0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D567F"/>
    <w:multiLevelType w:val="hybridMultilevel"/>
    <w:tmpl w:val="140ED34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F6367E"/>
    <w:multiLevelType w:val="hybridMultilevel"/>
    <w:tmpl w:val="6B3689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B610CD"/>
    <w:multiLevelType w:val="hybridMultilevel"/>
    <w:tmpl w:val="7776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32E41"/>
    <w:multiLevelType w:val="hybridMultilevel"/>
    <w:tmpl w:val="4F9C9A74"/>
    <w:lvl w:ilvl="0" w:tplc="9FC828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A1A1A"/>
    <w:multiLevelType w:val="hybridMultilevel"/>
    <w:tmpl w:val="0D503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F0AAF"/>
    <w:multiLevelType w:val="hybridMultilevel"/>
    <w:tmpl w:val="C59478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1E3584"/>
    <w:multiLevelType w:val="hybridMultilevel"/>
    <w:tmpl w:val="67A49C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962F370">
      <w:numFmt w:val="bullet"/>
      <w:lvlText w:val="・"/>
      <w:lvlJc w:val="left"/>
      <w:pPr>
        <w:ind w:left="1260" w:hanging="420"/>
      </w:pPr>
      <w:rPr>
        <w:rFonts w:ascii="ＭＳ Ｐゴシック" w:eastAsia="ＭＳ Ｐゴシック" w:hAnsi="ＭＳ Ｐ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5A15A4"/>
    <w:multiLevelType w:val="hybridMultilevel"/>
    <w:tmpl w:val="D0969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12E25"/>
    <w:multiLevelType w:val="hybridMultilevel"/>
    <w:tmpl w:val="0A1A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D0E67"/>
    <w:multiLevelType w:val="hybridMultilevel"/>
    <w:tmpl w:val="B986F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3A574847"/>
    <w:multiLevelType w:val="hybridMultilevel"/>
    <w:tmpl w:val="F9F48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40140EA1"/>
    <w:multiLevelType w:val="hybridMultilevel"/>
    <w:tmpl w:val="A298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D07A54"/>
    <w:multiLevelType w:val="hybridMultilevel"/>
    <w:tmpl w:val="069CE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729550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655AA"/>
    <w:multiLevelType w:val="hybridMultilevel"/>
    <w:tmpl w:val="2E5CEC76"/>
    <w:lvl w:ilvl="0" w:tplc="9FC828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807452"/>
    <w:multiLevelType w:val="hybridMultilevel"/>
    <w:tmpl w:val="81866E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EC0CAEC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0" w15:restartNumberingAfterBreak="0">
    <w:nsid w:val="4B610448"/>
    <w:multiLevelType w:val="hybridMultilevel"/>
    <w:tmpl w:val="C9C4D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52C30D4"/>
    <w:multiLevelType w:val="hybridMultilevel"/>
    <w:tmpl w:val="093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4A38E0"/>
    <w:multiLevelType w:val="hybridMultilevel"/>
    <w:tmpl w:val="4AC851A4"/>
    <w:lvl w:ilvl="0" w:tplc="FABC9E9C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FABC9E9C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004AB"/>
    <w:multiLevelType w:val="hybridMultilevel"/>
    <w:tmpl w:val="89F278A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D93FA5"/>
    <w:multiLevelType w:val="hybridMultilevel"/>
    <w:tmpl w:val="CAFA73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16B09A9"/>
    <w:multiLevelType w:val="hybridMultilevel"/>
    <w:tmpl w:val="877E7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B3D51AE"/>
    <w:multiLevelType w:val="hybridMultilevel"/>
    <w:tmpl w:val="1B26D0DA"/>
    <w:lvl w:ilvl="0" w:tplc="C604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C038D8"/>
    <w:multiLevelType w:val="hybridMultilevel"/>
    <w:tmpl w:val="4B544A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8C610B4"/>
    <w:multiLevelType w:val="hybridMultilevel"/>
    <w:tmpl w:val="45C276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32"/>
  </w:num>
  <w:num w:numId="3">
    <w:abstractNumId w:val="24"/>
  </w:num>
  <w:num w:numId="4">
    <w:abstractNumId w:val="8"/>
  </w:num>
  <w:num w:numId="5">
    <w:abstractNumId w:val="3"/>
  </w:num>
  <w:num w:numId="6">
    <w:abstractNumId w:val="37"/>
  </w:num>
  <w:num w:numId="7">
    <w:abstractNumId w:val="12"/>
  </w:num>
  <w:num w:numId="8">
    <w:abstractNumId w:val="36"/>
  </w:num>
  <w:num w:numId="9">
    <w:abstractNumId w:val="42"/>
  </w:num>
  <w:num w:numId="10">
    <w:abstractNumId w:val="29"/>
  </w:num>
  <w:num w:numId="11">
    <w:abstractNumId w:val="6"/>
  </w:num>
  <w:num w:numId="12">
    <w:abstractNumId w:val="33"/>
  </w:num>
  <w:num w:numId="13">
    <w:abstractNumId w:val="9"/>
  </w:num>
  <w:num w:numId="14">
    <w:abstractNumId w:val="35"/>
  </w:num>
  <w:num w:numId="15">
    <w:abstractNumId w:val="34"/>
  </w:num>
  <w:num w:numId="16">
    <w:abstractNumId w:val="2"/>
  </w:num>
  <w:num w:numId="17">
    <w:abstractNumId w:val="41"/>
  </w:num>
  <w:num w:numId="18">
    <w:abstractNumId w:val="41"/>
  </w:num>
  <w:num w:numId="19">
    <w:abstractNumId w:val="16"/>
  </w:num>
  <w:num w:numId="20">
    <w:abstractNumId w:val="0"/>
  </w:num>
  <w:num w:numId="21">
    <w:abstractNumId w:val="10"/>
  </w:num>
  <w:num w:numId="22">
    <w:abstractNumId w:val="27"/>
  </w:num>
  <w:num w:numId="23">
    <w:abstractNumId w:val="38"/>
  </w:num>
  <w:num w:numId="24">
    <w:abstractNumId w:val="20"/>
  </w:num>
  <w:num w:numId="25">
    <w:abstractNumId w:val="11"/>
  </w:num>
  <w:num w:numId="26">
    <w:abstractNumId w:val="25"/>
  </w:num>
  <w:num w:numId="27">
    <w:abstractNumId w:val="13"/>
  </w:num>
  <w:num w:numId="28">
    <w:abstractNumId w:val="31"/>
  </w:num>
  <w:num w:numId="29">
    <w:abstractNumId w:val="22"/>
  </w:num>
  <w:num w:numId="30">
    <w:abstractNumId w:val="15"/>
  </w:num>
  <w:num w:numId="31">
    <w:abstractNumId w:val="5"/>
  </w:num>
  <w:num w:numId="32">
    <w:abstractNumId w:val="23"/>
  </w:num>
  <w:num w:numId="33">
    <w:abstractNumId w:val="30"/>
  </w:num>
  <w:num w:numId="34">
    <w:abstractNumId w:val="17"/>
  </w:num>
  <w:num w:numId="35">
    <w:abstractNumId w:val="26"/>
  </w:num>
  <w:num w:numId="36">
    <w:abstractNumId w:val="14"/>
  </w:num>
  <w:num w:numId="37">
    <w:abstractNumId w:val="43"/>
  </w:num>
  <w:num w:numId="38">
    <w:abstractNumId w:val="7"/>
  </w:num>
  <w:num w:numId="39">
    <w:abstractNumId w:val="21"/>
  </w:num>
  <w:num w:numId="40">
    <w:abstractNumId w:val="28"/>
  </w:num>
  <w:num w:numId="41">
    <w:abstractNumId w:val="4"/>
  </w:num>
  <w:num w:numId="42">
    <w:abstractNumId w:val="19"/>
  </w:num>
  <w:num w:numId="43">
    <w:abstractNumId w:val="18"/>
  </w:num>
  <w:num w:numId="44">
    <w:abstractNumId w:val="39"/>
  </w:num>
  <w:num w:numId="45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54F8"/>
    <w:rsid w:val="00005D25"/>
    <w:rsid w:val="0000620C"/>
    <w:rsid w:val="000067CB"/>
    <w:rsid w:val="00006893"/>
    <w:rsid w:val="00006F5B"/>
    <w:rsid w:val="00006F94"/>
    <w:rsid w:val="0000707D"/>
    <w:rsid w:val="000078FA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2D10"/>
    <w:rsid w:val="00013002"/>
    <w:rsid w:val="00013A74"/>
    <w:rsid w:val="0001415B"/>
    <w:rsid w:val="00014C2F"/>
    <w:rsid w:val="0001524A"/>
    <w:rsid w:val="00015820"/>
    <w:rsid w:val="00015931"/>
    <w:rsid w:val="00015A4F"/>
    <w:rsid w:val="00015C7B"/>
    <w:rsid w:val="00015D17"/>
    <w:rsid w:val="00015F2F"/>
    <w:rsid w:val="000160A5"/>
    <w:rsid w:val="00016993"/>
    <w:rsid w:val="000174A6"/>
    <w:rsid w:val="0001754D"/>
    <w:rsid w:val="00017866"/>
    <w:rsid w:val="00017D20"/>
    <w:rsid w:val="00020DC3"/>
    <w:rsid w:val="00022D5F"/>
    <w:rsid w:val="00023F0A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1461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CCD"/>
    <w:rsid w:val="00035D58"/>
    <w:rsid w:val="000361F9"/>
    <w:rsid w:val="00036AFE"/>
    <w:rsid w:val="00036B08"/>
    <w:rsid w:val="00037506"/>
    <w:rsid w:val="00037910"/>
    <w:rsid w:val="000416AF"/>
    <w:rsid w:val="0004184C"/>
    <w:rsid w:val="00042DF2"/>
    <w:rsid w:val="00043496"/>
    <w:rsid w:val="000435F2"/>
    <w:rsid w:val="0004417B"/>
    <w:rsid w:val="0004487E"/>
    <w:rsid w:val="00044D5C"/>
    <w:rsid w:val="0004588F"/>
    <w:rsid w:val="00046013"/>
    <w:rsid w:val="000469A7"/>
    <w:rsid w:val="00047635"/>
    <w:rsid w:val="000478C4"/>
    <w:rsid w:val="00047E78"/>
    <w:rsid w:val="000502D5"/>
    <w:rsid w:val="0005112B"/>
    <w:rsid w:val="00051393"/>
    <w:rsid w:val="00051BD4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401"/>
    <w:rsid w:val="00062CEF"/>
    <w:rsid w:val="00062DA0"/>
    <w:rsid w:val="00063211"/>
    <w:rsid w:val="000645BF"/>
    <w:rsid w:val="000652D9"/>
    <w:rsid w:val="000661E0"/>
    <w:rsid w:val="00066205"/>
    <w:rsid w:val="00066258"/>
    <w:rsid w:val="00066569"/>
    <w:rsid w:val="000667A4"/>
    <w:rsid w:val="00067A24"/>
    <w:rsid w:val="00067EBF"/>
    <w:rsid w:val="000703E2"/>
    <w:rsid w:val="00070A24"/>
    <w:rsid w:val="00070DE0"/>
    <w:rsid w:val="00073B1C"/>
    <w:rsid w:val="00074E60"/>
    <w:rsid w:val="0007533B"/>
    <w:rsid w:val="00075A43"/>
    <w:rsid w:val="00075AAA"/>
    <w:rsid w:val="00075F8B"/>
    <w:rsid w:val="00075F98"/>
    <w:rsid w:val="0007605B"/>
    <w:rsid w:val="000765C8"/>
    <w:rsid w:val="000767D5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C68"/>
    <w:rsid w:val="00084D4E"/>
    <w:rsid w:val="00085CE5"/>
    <w:rsid w:val="000860F8"/>
    <w:rsid w:val="00086126"/>
    <w:rsid w:val="00086D1E"/>
    <w:rsid w:val="00087932"/>
    <w:rsid w:val="000879C7"/>
    <w:rsid w:val="00087A7F"/>
    <w:rsid w:val="000902E8"/>
    <w:rsid w:val="0009136D"/>
    <w:rsid w:val="000919B8"/>
    <w:rsid w:val="00091F30"/>
    <w:rsid w:val="00092388"/>
    <w:rsid w:val="00093A6F"/>
    <w:rsid w:val="00094012"/>
    <w:rsid w:val="00094B79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AFD"/>
    <w:rsid w:val="000A2325"/>
    <w:rsid w:val="000A2AB8"/>
    <w:rsid w:val="000A2CDE"/>
    <w:rsid w:val="000A2DB1"/>
    <w:rsid w:val="000A2F44"/>
    <w:rsid w:val="000A314F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CD0"/>
    <w:rsid w:val="000B219C"/>
    <w:rsid w:val="000B2C63"/>
    <w:rsid w:val="000B3175"/>
    <w:rsid w:val="000B3F8D"/>
    <w:rsid w:val="000B424B"/>
    <w:rsid w:val="000B4439"/>
    <w:rsid w:val="000B4EEC"/>
    <w:rsid w:val="000B5AB9"/>
    <w:rsid w:val="000B5F5B"/>
    <w:rsid w:val="000B72D6"/>
    <w:rsid w:val="000C0860"/>
    <w:rsid w:val="000C0F52"/>
    <w:rsid w:val="000C1A15"/>
    <w:rsid w:val="000C21BC"/>
    <w:rsid w:val="000C2623"/>
    <w:rsid w:val="000C2C05"/>
    <w:rsid w:val="000C4057"/>
    <w:rsid w:val="000C46F4"/>
    <w:rsid w:val="000C601F"/>
    <w:rsid w:val="000C61BF"/>
    <w:rsid w:val="000C7371"/>
    <w:rsid w:val="000C7C87"/>
    <w:rsid w:val="000D123A"/>
    <w:rsid w:val="000D149D"/>
    <w:rsid w:val="000D213D"/>
    <w:rsid w:val="000D326F"/>
    <w:rsid w:val="000D38FE"/>
    <w:rsid w:val="000D3B36"/>
    <w:rsid w:val="000D3B75"/>
    <w:rsid w:val="000D4A84"/>
    <w:rsid w:val="000D4F41"/>
    <w:rsid w:val="000D52DA"/>
    <w:rsid w:val="000D5917"/>
    <w:rsid w:val="000D6986"/>
    <w:rsid w:val="000D6F93"/>
    <w:rsid w:val="000D7854"/>
    <w:rsid w:val="000E04B8"/>
    <w:rsid w:val="000E05AD"/>
    <w:rsid w:val="000E05DE"/>
    <w:rsid w:val="000E0A41"/>
    <w:rsid w:val="000E0CDD"/>
    <w:rsid w:val="000E112A"/>
    <w:rsid w:val="000E1A09"/>
    <w:rsid w:val="000E2769"/>
    <w:rsid w:val="000E2D91"/>
    <w:rsid w:val="000E3126"/>
    <w:rsid w:val="000E314E"/>
    <w:rsid w:val="000E3564"/>
    <w:rsid w:val="000E392E"/>
    <w:rsid w:val="000E3E92"/>
    <w:rsid w:val="000E40DC"/>
    <w:rsid w:val="000E429E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FD3"/>
    <w:rsid w:val="000F386E"/>
    <w:rsid w:val="000F39EA"/>
    <w:rsid w:val="000F3B14"/>
    <w:rsid w:val="000F3B4A"/>
    <w:rsid w:val="000F4C39"/>
    <w:rsid w:val="000F77B8"/>
    <w:rsid w:val="000F7A6D"/>
    <w:rsid w:val="00100077"/>
    <w:rsid w:val="00100A57"/>
    <w:rsid w:val="00100ECF"/>
    <w:rsid w:val="001010C9"/>
    <w:rsid w:val="001014AD"/>
    <w:rsid w:val="00101E70"/>
    <w:rsid w:val="00102968"/>
    <w:rsid w:val="00103A7E"/>
    <w:rsid w:val="00103AAB"/>
    <w:rsid w:val="00103B25"/>
    <w:rsid w:val="00103D34"/>
    <w:rsid w:val="0010448C"/>
    <w:rsid w:val="00105172"/>
    <w:rsid w:val="001057F2"/>
    <w:rsid w:val="001058AA"/>
    <w:rsid w:val="00105EE4"/>
    <w:rsid w:val="00106002"/>
    <w:rsid w:val="00106100"/>
    <w:rsid w:val="00106A82"/>
    <w:rsid w:val="001077F8"/>
    <w:rsid w:val="00107DFA"/>
    <w:rsid w:val="0011071B"/>
    <w:rsid w:val="00110940"/>
    <w:rsid w:val="001118B8"/>
    <w:rsid w:val="00111914"/>
    <w:rsid w:val="0011250C"/>
    <w:rsid w:val="0011275F"/>
    <w:rsid w:val="001129EF"/>
    <w:rsid w:val="00113379"/>
    <w:rsid w:val="0011360B"/>
    <w:rsid w:val="00113D33"/>
    <w:rsid w:val="00114771"/>
    <w:rsid w:val="00114EB5"/>
    <w:rsid w:val="00115287"/>
    <w:rsid w:val="001153C0"/>
    <w:rsid w:val="00115E36"/>
    <w:rsid w:val="0011660C"/>
    <w:rsid w:val="00116C00"/>
    <w:rsid w:val="00116C14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EE"/>
    <w:rsid w:val="00124F68"/>
    <w:rsid w:val="00125809"/>
    <w:rsid w:val="001269FF"/>
    <w:rsid w:val="00127529"/>
    <w:rsid w:val="00127E1F"/>
    <w:rsid w:val="00130777"/>
    <w:rsid w:val="00130A64"/>
    <w:rsid w:val="001317F3"/>
    <w:rsid w:val="00131C60"/>
    <w:rsid w:val="00132120"/>
    <w:rsid w:val="0013252B"/>
    <w:rsid w:val="00132DE4"/>
    <w:rsid w:val="00134FF9"/>
    <w:rsid w:val="00135186"/>
    <w:rsid w:val="00136EBD"/>
    <w:rsid w:val="00137976"/>
    <w:rsid w:val="00137A71"/>
    <w:rsid w:val="00140569"/>
    <w:rsid w:val="00140B15"/>
    <w:rsid w:val="001416DA"/>
    <w:rsid w:val="00141C66"/>
    <w:rsid w:val="00142537"/>
    <w:rsid w:val="00142E99"/>
    <w:rsid w:val="001431C8"/>
    <w:rsid w:val="00143271"/>
    <w:rsid w:val="00143529"/>
    <w:rsid w:val="001442E8"/>
    <w:rsid w:val="00145077"/>
    <w:rsid w:val="00145C5A"/>
    <w:rsid w:val="0014631C"/>
    <w:rsid w:val="001468B3"/>
    <w:rsid w:val="001477E5"/>
    <w:rsid w:val="0015072C"/>
    <w:rsid w:val="0015092E"/>
    <w:rsid w:val="00150EC7"/>
    <w:rsid w:val="0015124E"/>
    <w:rsid w:val="00151AA2"/>
    <w:rsid w:val="00151F4B"/>
    <w:rsid w:val="001529C7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6560"/>
    <w:rsid w:val="001669E2"/>
    <w:rsid w:val="00166E71"/>
    <w:rsid w:val="00166E82"/>
    <w:rsid w:val="001673D5"/>
    <w:rsid w:val="00167712"/>
    <w:rsid w:val="00170030"/>
    <w:rsid w:val="0017005E"/>
    <w:rsid w:val="00170669"/>
    <w:rsid w:val="001714C9"/>
    <w:rsid w:val="00172213"/>
    <w:rsid w:val="00172A2A"/>
    <w:rsid w:val="00172CED"/>
    <w:rsid w:val="0017367D"/>
    <w:rsid w:val="00174440"/>
    <w:rsid w:val="001744F5"/>
    <w:rsid w:val="00174C02"/>
    <w:rsid w:val="00174C68"/>
    <w:rsid w:val="00174F87"/>
    <w:rsid w:val="00174FEC"/>
    <w:rsid w:val="001751A7"/>
    <w:rsid w:val="0017526D"/>
    <w:rsid w:val="00175584"/>
    <w:rsid w:val="00175AA8"/>
    <w:rsid w:val="001761E2"/>
    <w:rsid w:val="00176718"/>
    <w:rsid w:val="001768B6"/>
    <w:rsid w:val="001768F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532"/>
    <w:rsid w:val="001827DC"/>
    <w:rsid w:val="00183484"/>
    <w:rsid w:val="001839BC"/>
    <w:rsid w:val="00183E65"/>
    <w:rsid w:val="00183F11"/>
    <w:rsid w:val="00184778"/>
    <w:rsid w:val="0018495F"/>
    <w:rsid w:val="00185131"/>
    <w:rsid w:val="0018592E"/>
    <w:rsid w:val="00185F19"/>
    <w:rsid w:val="00185F73"/>
    <w:rsid w:val="00185FCE"/>
    <w:rsid w:val="001865E6"/>
    <w:rsid w:val="001865E9"/>
    <w:rsid w:val="0018661A"/>
    <w:rsid w:val="00186F3E"/>
    <w:rsid w:val="001875F1"/>
    <w:rsid w:val="001876A2"/>
    <w:rsid w:val="001878B0"/>
    <w:rsid w:val="00187CF5"/>
    <w:rsid w:val="00190CE0"/>
    <w:rsid w:val="0019140A"/>
    <w:rsid w:val="00191647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A00"/>
    <w:rsid w:val="00197B6E"/>
    <w:rsid w:val="001A00AB"/>
    <w:rsid w:val="001A09E0"/>
    <w:rsid w:val="001A13E8"/>
    <w:rsid w:val="001A1BF1"/>
    <w:rsid w:val="001A2DF0"/>
    <w:rsid w:val="001A36F1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26A"/>
    <w:rsid w:val="001B330E"/>
    <w:rsid w:val="001B339A"/>
    <w:rsid w:val="001B362C"/>
    <w:rsid w:val="001B388F"/>
    <w:rsid w:val="001B4A44"/>
    <w:rsid w:val="001B4B07"/>
    <w:rsid w:val="001B5F03"/>
    <w:rsid w:val="001B5F9A"/>
    <w:rsid w:val="001B6096"/>
    <w:rsid w:val="001B6242"/>
    <w:rsid w:val="001B77C9"/>
    <w:rsid w:val="001C0658"/>
    <w:rsid w:val="001C095C"/>
    <w:rsid w:val="001C0AEF"/>
    <w:rsid w:val="001C1685"/>
    <w:rsid w:val="001C19E4"/>
    <w:rsid w:val="001C1AFA"/>
    <w:rsid w:val="001C2F19"/>
    <w:rsid w:val="001C3C38"/>
    <w:rsid w:val="001C4CCA"/>
    <w:rsid w:val="001C4D2C"/>
    <w:rsid w:val="001C5E56"/>
    <w:rsid w:val="001C5FF0"/>
    <w:rsid w:val="001C60C6"/>
    <w:rsid w:val="001C63B9"/>
    <w:rsid w:val="001C664E"/>
    <w:rsid w:val="001C6A4C"/>
    <w:rsid w:val="001C6C9F"/>
    <w:rsid w:val="001C7175"/>
    <w:rsid w:val="001C797A"/>
    <w:rsid w:val="001D0379"/>
    <w:rsid w:val="001D0C6A"/>
    <w:rsid w:val="001D0C71"/>
    <w:rsid w:val="001D1453"/>
    <w:rsid w:val="001D1F15"/>
    <w:rsid w:val="001D2107"/>
    <w:rsid w:val="001D2649"/>
    <w:rsid w:val="001D2DBD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E0272"/>
    <w:rsid w:val="001E15D3"/>
    <w:rsid w:val="001E1871"/>
    <w:rsid w:val="001E19AB"/>
    <w:rsid w:val="001E24CC"/>
    <w:rsid w:val="001E2531"/>
    <w:rsid w:val="001E2E43"/>
    <w:rsid w:val="001E390E"/>
    <w:rsid w:val="001E4136"/>
    <w:rsid w:val="001E62F3"/>
    <w:rsid w:val="001E63AA"/>
    <w:rsid w:val="001E705B"/>
    <w:rsid w:val="001E7315"/>
    <w:rsid w:val="001E7F5F"/>
    <w:rsid w:val="001F1797"/>
    <w:rsid w:val="001F2728"/>
    <w:rsid w:val="001F2B05"/>
    <w:rsid w:val="001F2B28"/>
    <w:rsid w:val="001F32CC"/>
    <w:rsid w:val="001F4D24"/>
    <w:rsid w:val="001F5677"/>
    <w:rsid w:val="001F65B1"/>
    <w:rsid w:val="001F6F9D"/>
    <w:rsid w:val="001F709A"/>
    <w:rsid w:val="001F719A"/>
    <w:rsid w:val="001F72FC"/>
    <w:rsid w:val="001F742D"/>
    <w:rsid w:val="001F7800"/>
    <w:rsid w:val="001F7FA9"/>
    <w:rsid w:val="00201480"/>
    <w:rsid w:val="00202115"/>
    <w:rsid w:val="00203082"/>
    <w:rsid w:val="002034E0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E07"/>
    <w:rsid w:val="00206E9B"/>
    <w:rsid w:val="002074C1"/>
    <w:rsid w:val="0020789B"/>
    <w:rsid w:val="00207AB1"/>
    <w:rsid w:val="00207FED"/>
    <w:rsid w:val="0021092D"/>
    <w:rsid w:val="00211C1B"/>
    <w:rsid w:val="002124F9"/>
    <w:rsid w:val="002126BA"/>
    <w:rsid w:val="0021322A"/>
    <w:rsid w:val="00213268"/>
    <w:rsid w:val="0021326E"/>
    <w:rsid w:val="002135F0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201B6"/>
    <w:rsid w:val="00220427"/>
    <w:rsid w:val="00220B80"/>
    <w:rsid w:val="00221573"/>
    <w:rsid w:val="00222411"/>
    <w:rsid w:val="0022260C"/>
    <w:rsid w:val="00223BD2"/>
    <w:rsid w:val="00223C31"/>
    <w:rsid w:val="00223EB6"/>
    <w:rsid w:val="0022483B"/>
    <w:rsid w:val="00225C09"/>
    <w:rsid w:val="00226E17"/>
    <w:rsid w:val="0022707F"/>
    <w:rsid w:val="00230D05"/>
    <w:rsid w:val="00231085"/>
    <w:rsid w:val="002329D9"/>
    <w:rsid w:val="00233B9C"/>
    <w:rsid w:val="00234448"/>
    <w:rsid w:val="00234825"/>
    <w:rsid w:val="00234C44"/>
    <w:rsid w:val="00235CC1"/>
    <w:rsid w:val="00236664"/>
    <w:rsid w:val="002366E0"/>
    <w:rsid w:val="00236AED"/>
    <w:rsid w:val="002379AF"/>
    <w:rsid w:val="00241C8B"/>
    <w:rsid w:val="00242289"/>
    <w:rsid w:val="00242EB1"/>
    <w:rsid w:val="00243319"/>
    <w:rsid w:val="00243440"/>
    <w:rsid w:val="00243BB0"/>
    <w:rsid w:val="0024401B"/>
    <w:rsid w:val="00244073"/>
    <w:rsid w:val="002446DA"/>
    <w:rsid w:val="00245083"/>
    <w:rsid w:val="00246C78"/>
    <w:rsid w:val="00246EE6"/>
    <w:rsid w:val="00250964"/>
    <w:rsid w:val="00250BCA"/>
    <w:rsid w:val="00251568"/>
    <w:rsid w:val="00251835"/>
    <w:rsid w:val="00251FC0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2F3F"/>
    <w:rsid w:val="00263275"/>
    <w:rsid w:val="002634FA"/>
    <w:rsid w:val="0026356D"/>
    <w:rsid w:val="002636F8"/>
    <w:rsid w:val="002637D5"/>
    <w:rsid w:val="002642E9"/>
    <w:rsid w:val="002646AA"/>
    <w:rsid w:val="002646C6"/>
    <w:rsid w:val="0026542B"/>
    <w:rsid w:val="002656F6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226D"/>
    <w:rsid w:val="00272717"/>
    <w:rsid w:val="00272DC0"/>
    <w:rsid w:val="0027309C"/>
    <w:rsid w:val="00273485"/>
    <w:rsid w:val="002746F8"/>
    <w:rsid w:val="00274CF2"/>
    <w:rsid w:val="00274D66"/>
    <w:rsid w:val="002768EF"/>
    <w:rsid w:val="00276919"/>
    <w:rsid w:val="00277342"/>
    <w:rsid w:val="002778C7"/>
    <w:rsid w:val="00277A31"/>
    <w:rsid w:val="00277EA9"/>
    <w:rsid w:val="00280C0B"/>
    <w:rsid w:val="00281CE9"/>
    <w:rsid w:val="00281E21"/>
    <w:rsid w:val="002821AD"/>
    <w:rsid w:val="002844D5"/>
    <w:rsid w:val="00284DFD"/>
    <w:rsid w:val="002855D1"/>
    <w:rsid w:val="00285693"/>
    <w:rsid w:val="00285D31"/>
    <w:rsid w:val="00285F60"/>
    <w:rsid w:val="00286172"/>
    <w:rsid w:val="00286E4B"/>
    <w:rsid w:val="002904DB"/>
    <w:rsid w:val="002908AF"/>
    <w:rsid w:val="00290BF9"/>
    <w:rsid w:val="00290ED9"/>
    <w:rsid w:val="00291181"/>
    <w:rsid w:val="00291637"/>
    <w:rsid w:val="002924A3"/>
    <w:rsid w:val="00293611"/>
    <w:rsid w:val="00293763"/>
    <w:rsid w:val="00293D21"/>
    <w:rsid w:val="00293DD0"/>
    <w:rsid w:val="00294B48"/>
    <w:rsid w:val="00295E1C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53D8"/>
    <w:rsid w:val="002A5572"/>
    <w:rsid w:val="002A59C0"/>
    <w:rsid w:val="002A5B37"/>
    <w:rsid w:val="002A5C57"/>
    <w:rsid w:val="002A5DBD"/>
    <w:rsid w:val="002A619B"/>
    <w:rsid w:val="002A6EC1"/>
    <w:rsid w:val="002A795A"/>
    <w:rsid w:val="002A7AA0"/>
    <w:rsid w:val="002B2808"/>
    <w:rsid w:val="002B29E7"/>
    <w:rsid w:val="002B3D46"/>
    <w:rsid w:val="002B3D69"/>
    <w:rsid w:val="002B3E89"/>
    <w:rsid w:val="002B41F0"/>
    <w:rsid w:val="002B46CA"/>
    <w:rsid w:val="002B4B7F"/>
    <w:rsid w:val="002B6F65"/>
    <w:rsid w:val="002C155F"/>
    <w:rsid w:val="002C1C43"/>
    <w:rsid w:val="002C2F90"/>
    <w:rsid w:val="002C3344"/>
    <w:rsid w:val="002C3BE9"/>
    <w:rsid w:val="002C414E"/>
    <w:rsid w:val="002C42B0"/>
    <w:rsid w:val="002C431E"/>
    <w:rsid w:val="002C445D"/>
    <w:rsid w:val="002C5071"/>
    <w:rsid w:val="002C5156"/>
    <w:rsid w:val="002C5C4D"/>
    <w:rsid w:val="002C5E0A"/>
    <w:rsid w:val="002C697D"/>
    <w:rsid w:val="002C6B7B"/>
    <w:rsid w:val="002C6E46"/>
    <w:rsid w:val="002C76AF"/>
    <w:rsid w:val="002C7C09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1960"/>
    <w:rsid w:val="002E2417"/>
    <w:rsid w:val="002E247E"/>
    <w:rsid w:val="002E4510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96E"/>
    <w:rsid w:val="002F121B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4526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718"/>
    <w:rsid w:val="00301984"/>
    <w:rsid w:val="00301F1D"/>
    <w:rsid w:val="00302EC3"/>
    <w:rsid w:val="00302EE1"/>
    <w:rsid w:val="00303194"/>
    <w:rsid w:val="003033C5"/>
    <w:rsid w:val="00303DBA"/>
    <w:rsid w:val="003047FB"/>
    <w:rsid w:val="003049EF"/>
    <w:rsid w:val="003056A8"/>
    <w:rsid w:val="00305972"/>
    <w:rsid w:val="00306449"/>
    <w:rsid w:val="00307B0B"/>
    <w:rsid w:val="00310F19"/>
    <w:rsid w:val="0031165D"/>
    <w:rsid w:val="00312102"/>
    <w:rsid w:val="00312657"/>
    <w:rsid w:val="0031458A"/>
    <w:rsid w:val="0031499F"/>
    <w:rsid w:val="00314AA4"/>
    <w:rsid w:val="00314CFE"/>
    <w:rsid w:val="00315726"/>
    <w:rsid w:val="00315E31"/>
    <w:rsid w:val="0031603D"/>
    <w:rsid w:val="00316B11"/>
    <w:rsid w:val="00316E01"/>
    <w:rsid w:val="003175E2"/>
    <w:rsid w:val="003175F3"/>
    <w:rsid w:val="00320BD0"/>
    <w:rsid w:val="00320FE8"/>
    <w:rsid w:val="003211F8"/>
    <w:rsid w:val="00321580"/>
    <w:rsid w:val="00321BF2"/>
    <w:rsid w:val="00321D3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E7C"/>
    <w:rsid w:val="00326EB6"/>
    <w:rsid w:val="003274BC"/>
    <w:rsid w:val="003274D8"/>
    <w:rsid w:val="00327624"/>
    <w:rsid w:val="0033045E"/>
    <w:rsid w:val="003314D8"/>
    <w:rsid w:val="00331521"/>
    <w:rsid w:val="00331E7E"/>
    <w:rsid w:val="00332250"/>
    <w:rsid w:val="003329CB"/>
    <w:rsid w:val="0033323F"/>
    <w:rsid w:val="00333944"/>
    <w:rsid w:val="0033450F"/>
    <w:rsid w:val="00334879"/>
    <w:rsid w:val="0033491B"/>
    <w:rsid w:val="00334BC2"/>
    <w:rsid w:val="00334E15"/>
    <w:rsid w:val="00335937"/>
    <w:rsid w:val="003370DF"/>
    <w:rsid w:val="003375DD"/>
    <w:rsid w:val="0033766C"/>
    <w:rsid w:val="003403CF"/>
    <w:rsid w:val="00340756"/>
    <w:rsid w:val="00340860"/>
    <w:rsid w:val="003412BA"/>
    <w:rsid w:val="003420D8"/>
    <w:rsid w:val="0034255F"/>
    <w:rsid w:val="0034330D"/>
    <w:rsid w:val="00344D72"/>
    <w:rsid w:val="00346B36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45CF"/>
    <w:rsid w:val="003548D7"/>
    <w:rsid w:val="0035495A"/>
    <w:rsid w:val="00355071"/>
    <w:rsid w:val="003550E3"/>
    <w:rsid w:val="00356F36"/>
    <w:rsid w:val="003575E0"/>
    <w:rsid w:val="00357A83"/>
    <w:rsid w:val="00361613"/>
    <w:rsid w:val="003617F9"/>
    <w:rsid w:val="00362151"/>
    <w:rsid w:val="00363248"/>
    <w:rsid w:val="00363379"/>
    <w:rsid w:val="00363905"/>
    <w:rsid w:val="00365C01"/>
    <w:rsid w:val="00365E23"/>
    <w:rsid w:val="00365EE8"/>
    <w:rsid w:val="00365F9E"/>
    <w:rsid w:val="00365FAC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D30"/>
    <w:rsid w:val="00373861"/>
    <w:rsid w:val="00373CC6"/>
    <w:rsid w:val="00374605"/>
    <w:rsid w:val="00374B86"/>
    <w:rsid w:val="0037529A"/>
    <w:rsid w:val="0037673B"/>
    <w:rsid w:val="0037690B"/>
    <w:rsid w:val="003774FB"/>
    <w:rsid w:val="003776F1"/>
    <w:rsid w:val="003778F7"/>
    <w:rsid w:val="0038091A"/>
    <w:rsid w:val="0038120E"/>
    <w:rsid w:val="00381ABB"/>
    <w:rsid w:val="00381C7B"/>
    <w:rsid w:val="00381D57"/>
    <w:rsid w:val="00382930"/>
    <w:rsid w:val="00382DF5"/>
    <w:rsid w:val="00383D0A"/>
    <w:rsid w:val="00384414"/>
    <w:rsid w:val="003847A2"/>
    <w:rsid w:val="003852A1"/>
    <w:rsid w:val="00385A8C"/>
    <w:rsid w:val="00385BDF"/>
    <w:rsid w:val="00385C26"/>
    <w:rsid w:val="00386028"/>
    <w:rsid w:val="00386A9F"/>
    <w:rsid w:val="00386AB4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29"/>
    <w:rsid w:val="00391DC7"/>
    <w:rsid w:val="003926B7"/>
    <w:rsid w:val="00393858"/>
    <w:rsid w:val="00393D49"/>
    <w:rsid w:val="00393F4C"/>
    <w:rsid w:val="00394273"/>
    <w:rsid w:val="00394CF9"/>
    <w:rsid w:val="00394E13"/>
    <w:rsid w:val="00396411"/>
    <w:rsid w:val="0039681B"/>
    <w:rsid w:val="00396954"/>
    <w:rsid w:val="00396F4E"/>
    <w:rsid w:val="0039722D"/>
    <w:rsid w:val="003A0142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B99"/>
    <w:rsid w:val="003B1F43"/>
    <w:rsid w:val="003B2113"/>
    <w:rsid w:val="003B21A1"/>
    <w:rsid w:val="003B2742"/>
    <w:rsid w:val="003B2EB5"/>
    <w:rsid w:val="003B3520"/>
    <w:rsid w:val="003B38C0"/>
    <w:rsid w:val="003B3A3E"/>
    <w:rsid w:val="003B3BC6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B7C27"/>
    <w:rsid w:val="003C0301"/>
    <w:rsid w:val="003C08AA"/>
    <w:rsid w:val="003C0B53"/>
    <w:rsid w:val="003C0B93"/>
    <w:rsid w:val="003C0E42"/>
    <w:rsid w:val="003C1032"/>
    <w:rsid w:val="003C21C4"/>
    <w:rsid w:val="003C233A"/>
    <w:rsid w:val="003C2D21"/>
    <w:rsid w:val="003C2D4B"/>
    <w:rsid w:val="003C35EB"/>
    <w:rsid w:val="003C3A7D"/>
    <w:rsid w:val="003C499D"/>
    <w:rsid w:val="003C4A9F"/>
    <w:rsid w:val="003C4B51"/>
    <w:rsid w:val="003C501A"/>
    <w:rsid w:val="003C5295"/>
    <w:rsid w:val="003C5A3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7FB0"/>
    <w:rsid w:val="003E04D7"/>
    <w:rsid w:val="003E06D2"/>
    <w:rsid w:val="003E077B"/>
    <w:rsid w:val="003E100F"/>
    <w:rsid w:val="003E1092"/>
    <w:rsid w:val="003E1782"/>
    <w:rsid w:val="003E18DC"/>
    <w:rsid w:val="003E2366"/>
    <w:rsid w:val="003E3011"/>
    <w:rsid w:val="003E302F"/>
    <w:rsid w:val="003E382F"/>
    <w:rsid w:val="003E3CE7"/>
    <w:rsid w:val="003E4299"/>
    <w:rsid w:val="003E467D"/>
    <w:rsid w:val="003E4961"/>
    <w:rsid w:val="003E526B"/>
    <w:rsid w:val="003E56FB"/>
    <w:rsid w:val="003E61E6"/>
    <w:rsid w:val="003E66B4"/>
    <w:rsid w:val="003E66DA"/>
    <w:rsid w:val="003E67D2"/>
    <w:rsid w:val="003E6997"/>
    <w:rsid w:val="003E71BD"/>
    <w:rsid w:val="003E724F"/>
    <w:rsid w:val="003E7879"/>
    <w:rsid w:val="003E797C"/>
    <w:rsid w:val="003F018C"/>
    <w:rsid w:val="003F11B7"/>
    <w:rsid w:val="003F1A84"/>
    <w:rsid w:val="003F3297"/>
    <w:rsid w:val="003F3E79"/>
    <w:rsid w:val="003F4657"/>
    <w:rsid w:val="003F5C9D"/>
    <w:rsid w:val="003F68FA"/>
    <w:rsid w:val="003F70C5"/>
    <w:rsid w:val="003F791E"/>
    <w:rsid w:val="003F7A7D"/>
    <w:rsid w:val="003F7C04"/>
    <w:rsid w:val="004001BB"/>
    <w:rsid w:val="004005EC"/>
    <w:rsid w:val="00400BB8"/>
    <w:rsid w:val="0040116D"/>
    <w:rsid w:val="00401696"/>
    <w:rsid w:val="0040196F"/>
    <w:rsid w:val="00401B22"/>
    <w:rsid w:val="00401B67"/>
    <w:rsid w:val="00402894"/>
    <w:rsid w:val="00403DDD"/>
    <w:rsid w:val="00404B95"/>
    <w:rsid w:val="0040547C"/>
    <w:rsid w:val="00406E78"/>
    <w:rsid w:val="00406E93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A63"/>
    <w:rsid w:val="00413D5F"/>
    <w:rsid w:val="004141E4"/>
    <w:rsid w:val="004148A3"/>
    <w:rsid w:val="00414B84"/>
    <w:rsid w:val="0041521E"/>
    <w:rsid w:val="004158E9"/>
    <w:rsid w:val="0041761D"/>
    <w:rsid w:val="004201BF"/>
    <w:rsid w:val="00420433"/>
    <w:rsid w:val="00420773"/>
    <w:rsid w:val="004209FD"/>
    <w:rsid w:val="00420F3F"/>
    <w:rsid w:val="00422572"/>
    <w:rsid w:val="00422AE8"/>
    <w:rsid w:val="00423044"/>
    <w:rsid w:val="00423164"/>
    <w:rsid w:val="00423FD9"/>
    <w:rsid w:val="0042453B"/>
    <w:rsid w:val="004252C4"/>
    <w:rsid w:val="00425356"/>
    <w:rsid w:val="00425846"/>
    <w:rsid w:val="00425AD1"/>
    <w:rsid w:val="0042665B"/>
    <w:rsid w:val="0042726E"/>
    <w:rsid w:val="00427949"/>
    <w:rsid w:val="00430D10"/>
    <w:rsid w:val="00431336"/>
    <w:rsid w:val="00431502"/>
    <w:rsid w:val="00431678"/>
    <w:rsid w:val="00431EE0"/>
    <w:rsid w:val="00432040"/>
    <w:rsid w:val="00432702"/>
    <w:rsid w:val="00432A72"/>
    <w:rsid w:val="00432A92"/>
    <w:rsid w:val="004339E7"/>
    <w:rsid w:val="00433E98"/>
    <w:rsid w:val="004361C6"/>
    <w:rsid w:val="004361CD"/>
    <w:rsid w:val="00440C7C"/>
    <w:rsid w:val="00441CAD"/>
    <w:rsid w:val="00441E99"/>
    <w:rsid w:val="00441FA9"/>
    <w:rsid w:val="00442023"/>
    <w:rsid w:val="00442339"/>
    <w:rsid w:val="0044273C"/>
    <w:rsid w:val="00442FF7"/>
    <w:rsid w:val="00443843"/>
    <w:rsid w:val="00443FAE"/>
    <w:rsid w:val="0044466C"/>
    <w:rsid w:val="00445238"/>
    <w:rsid w:val="004452A6"/>
    <w:rsid w:val="00445FD9"/>
    <w:rsid w:val="0044686D"/>
    <w:rsid w:val="00447375"/>
    <w:rsid w:val="00447449"/>
    <w:rsid w:val="0044754A"/>
    <w:rsid w:val="00447715"/>
    <w:rsid w:val="0044795C"/>
    <w:rsid w:val="00447A74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A78"/>
    <w:rsid w:val="00457D1B"/>
    <w:rsid w:val="00457D83"/>
    <w:rsid w:val="0046020F"/>
    <w:rsid w:val="004604B4"/>
    <w:rsid w:val="004607C3"/>
    <w:rsid w:val="0046097A"/>
    <w:rsid w:val="00461119"/>
    <w:rsid w:val="00461416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4E03"/>
    <w:rsid w:val="00465033"/>
    <w:rsid w:val="004652E3"/>
    <w:rsid w:val="004653B1"/>
    <w:rsid w:val="004656E3"/>
    <w:rsid w:val="0046576C"/>
    <w:rsid w:val="00465A14"/>
    <w:rsid w:val="004670FB"/>
    <w:rsid w:val="00467A65"/>
    <w:rsid w:val="00467BB7"/>
    <w:rsid w:val="00467C26"/>
    <w:rsid w:val="00470589"/>
    <w:rsid w:val="0047144E"/>
    <w:rsid w:val="004717C4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567E"/>
    <w:rsid w:val="004767BB"/>
    <w:rsid w:val="00476E5E"/>
    <w:rsid w:val="00477061"/>
    <w:rsid w:val="0048051C"/>
    <w:rsid w:val="00480EE1"/>
    <w:rsid w:val="00481195"/>
    <w:rsid w:val="00481377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F5"/>
    <w:rsid w:val="004879A7"/>
    <w:rsid w:val="00487C24"/>
    <w:rsid w:val="00487C52"/>
    <w:rsid w:val="004908AD"/>
    <w:rsid w:val="00490AA2"/>
    <w:rsid w:val="00491537"/>
    <w:rsid w:val="00491B67"/>
    <w:rsid w:val="004922CE"/>
    <w:rsid w:val="004925C8"/>
    <w:rsid w:val="004928B6"/>
    <w:rsid w:val="00493A70"/>
    <w:rsid w:val="004947B4"/>
    <w:rsid w:val="00494E8D"/>
    <w:rsid w:val="00495334"/>
    <w:rsid w:val="00497895"/>
    <w:rsid w:val="004A0875"/>
    <w:rsid w:val="004A0A4B"/>
    <w:rsid w:val="004A130F"/>
    <w:rsid w:val="004A20A4"/>
    <w:rsid w:val="004A2311"/>
    <w:rsid w:val="004A280F"/>
    <w:rsid w:val="004A31F5"/>
    <w:rsid w:val="004A33BB"/>
    <w:rsid w:val="004A4090"/>
    <w:rsid w:val="004A40AC"/>
    <w:rsid w:val="004A43B2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B08"/>
    <w:rsid w:val="004B0557"/>
    <w:rsid w:val="004B088E"/>
    <w:rsid w:val="004B0D83"/>
    <w:rsid w:val="004B12C6"/>
    <w:rsid w:val="004B3601"/>
    <w:rsid w:val="004B44DF"/>
    <w:rsid w:val="004B57A8"/>
    <w:rsid w:val="004B5833"/>
    <w:rsid w:val="004B6C8D"/>
    <w:rsid w:val="004B75DD"/>
    <w:rsid w:val="004B7924"/>
    <w:rsid w:val="004B7A2C"/>
    <w:rsid w:val="004B7E09"/>
    <w:rsid w:val="004C0076"/>
    <w:rsid w:val="004C0877"/>
    <w:rsid w:val="004C095B"/>
    <w:rsid w:val="004C0D93"/>
    <w:rsid w:val="004C0FB2"/>
    <w:rsid w:val="004C10DC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4A70"/>
    <w:rsid w:val="004C5739"/>
    <w:rsid w:val="004C574D"/>
    <w:rsid w:val="004C5A1A"/>
    <w:rsid w:val="004C5CE2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F6C"/>
    <w:rsid w:val="004D4862"/>
    <w:rsid w:val="004D4872"/>
    <w:rsid w:val="004D51E7"/>
    <w:rsid w:val="004D67BE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264"/>
    <w:rsid w:val="004E37B3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AB0"/>
    <w:rsid w:val="004F7259"/>
    <w:rsid w:val="004F74EE"/>
    <w:rsid w:val="004F757A"/>
    <w:rsid w:val="004F7FA1"/>
    <w:rsid w:val="00500C00"/>
    <w:rsid w:val="005019C0"/>
    <w:rsid w:val="00501D78"/>
    <w:rsid w:val="0050330A"/>
    <w:rsid w:val="00503871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604"/>
    <w:rsid w:val="0051175C"/>
    <w:rsid w:val="00511FF0"/>
    <w:rsid w:val="005123DD"/>
    <w:rsid w:val="005123E2"/>
    <w:rsid w:val="00512402"/>
    <w:rsid w:val="005130BC"/>
    <w:rsid w:val="00513216"/>
    <w:rsid w:val="005133A1"/>
    <w:rsid w:val="00513867"/>
    <w:rsid w:val="00515A28"/>
    <w:rsid w:val="00516379"/>
    <w:rsid w:val="00516A60"/>
    <w:rsid w:val="00516A9E"/>
    <w:rsid w:val="00516DFA"/>
    <w:rsid w:val="00517090"/>
    <w:rsid w:val="0052030B"/>
    <w:rsid w:val="005207A5"/>
    <w:rsid w:val="00520F64"/>
    <w:rsid w:val="00521BEE"/>
    <w:rsid w:val="005229C7"/>
    <w:rsid w:val="00522B36"/>
    <w:rsid w:val="00523F05"/>
    <w:rsid w:val="00525068"/>
    <w:rsid w:val="00525540"/>
    <w:rsid w:val="00525BAA"/>
    <w:rsid w:val="00526FB9"/>
    <w:rsid w:val="005276A7"/>
    <w:rsid w:val="005276E5"/>
    <w:rsid w:val="00527AF4"/>
    <w:rsid w:val="0053020B"/>
    <w:rsid w:val="00531073"/>
    <w:rsid w:val="00531D33"/>
    <w:rsid w:val="0053243A"/>
    <w:rsid w:val="005328BC"/>
    <w:rsid w:val="005335DE"/>
    <w:rsid w:val="00533644"/>
    <w:rsid w:val="0053378B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A63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E5"/>
    <w:rsid w:val="005443F4"/>
    <w:rsid w:val="00544593"/>
    <w:rsid w:val="00544AAC"/>
    <w:rsid w:val="00545B15"/>
    <w:rsid w:val="00545D7C"/>
    <w:rsid w:val="005468FC"/>
    <w:rsid w:val="0054701C"/>
    <w:rsid w:val="00547337"/>
    <w:rsid w:val="00547BE9"/>
    <w:rsid w:val="005520F0"/>
    <w:rsid w:val="005528DE"/>
    <w:rsid w:val="00552C3B"/>
    <w:rsid w:val="00552C9A"/>
    <w:rsid w:val="00554345"/>
    <w:rsid w:val="00554A76"/>
    <w:rsid w:val="00554E4D"/>
    <w:rsid w:val="00554F1D"/>
    <w:rsid w:val="005559E5"/>
    <w:rsid w:val="00556B4C"/>
    <w:rsid w:val="00556C5B"/>
    <w:rsid w:val="00557C43"/>
    <w:rsid w:val="00560203"/>
    <w:rsid w:val="005605F2"/>
    <w:rsid w:val="005611FD"/>
    <w:rsid w:val="00561EB5"/>
    <w:rsid w:val="005620F5"/>
    <w:rsid w:val="00562AEE"/>
    <w:rsid w:val="005631C0"/>
    <w:rsid w:val="00564191"/>
    <w:rsid w:val="005643F3"/>
    <w:rsid w:val="005644FE"/>
    <w:rsid w:val="0056528E"/>
    <w:rsid w:val="00565ADD"/>
    <w:rsid w:val="0056629C"/>
    <w:rsid w:val="00567627"/>
    <w:rsid w:val="005676DC"/>
    <w:rsid w:val="005715C5"/>
    <w:rsid w:val="005722B1"/>
    <w:rsid w:val="00573684"/>
    <w:rsid w:val="00573876"/>
    <w:rsid w:val="00573AED"/>
    <w:rsid w:val="00574AC7"/>
    <w:rsid w:val="00574C50"/>
    <w:rsid w:val="00575251"/>
    <w:rsid w:val="0057576C"/>
    <w:rsid w:val="00575AD9"/>
    <w:rsid w:val="00575B04"/>
    <w:rsid w:val="00576575"/>
    <w:rsid w:val="005774A1"/>
    <w:rsid w:val="005775AA"/>
    <w:rsid w:val="00577D3A"/>
    <w:rsid w:val="00581D1A"/>
    <w:rsid w:val="00582F45"/>
    <w:rsid w:val="00584677"/>
    <w:rsid w:val="005846CD"/>
    <w:rsid w:val="0058476F"/>
    <w:rsid w:val="0058574A"/>
    <w:rsid w:val="00585A55"/>
    <w:rsid w:val="00586850"/>
    <w:rsid w:val="00586C24"/>
    <w:rsid w:val="00587325"/>
    <w:rsid w:val="00587396"/>
    <w:rsid w:val="005879D4"/>
    <w:rsid w:val="00587F8D"/>
    <w:rsid w:val="0059073A"/>
    <w:rsid w:val="005907B9"/>
    <w:rsid w:val="0059094A"/>
    <w:rsid w:val="00590BAB"/>
    <w:rsid w:val="00590EA5"/>
    <w:rsid w:val="005912A8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5FA1"/>
    <w:rsid w:val="00596C35"/>
    <w:rsid w:val="00596C5E"/>
    <w:rsid w:val="005979F8"/>
    <w:rsid w:val="005A0294"/>
    <w:rsid w:val="005A1732"/>
    <w:rsid w:val="005A2837"/>
    <w:rsid w:val="005A29F2"/>
    <w:rsid w:val="005A336F"/>
    <w:rsid w:val="005A3656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3E25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7F6"/>
    <w:rsid w:val="005C18CA"/>
    <w:rsid w:val="005C268B"/>
    <w:rsid w:val="005C2F12"/>
    <w:rsid w:val="005C3499"/>
    <w:rsid w:val="005C3D82"/>
    <w:rsid w:val="005C3FEB"/>
    <w:rsid w:val="005C4098"/>
    <w:rsid w:val="005C4359"/>
    <w:rsid w:val="005C4C8D"/>
    <w:rsid w:val="005C54D5"/>
    <w:rsid w:val="005C591A"/>
    <w:rsid w:val="005C7309"/>
    <w:rsid w:val="005D0863"/>
    <w:rsid w:val="005D0EB2"/>
    <w:rsid w:val="005D20F1"/>
    <w:rsid w:val="005D2111"/>
    <w:rsid w:val="005D3D53"/>
    <w:rsid w:val="005D41AE"/>
    <w:rsid w:val="005D4F5A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A66"/>
    <w:rsid w:val="005D5B53"/>
    <w:rsid w:val="005D5BA6"/>
    <w:rsid w:val="005D5D55"/>
    <w:rsid w:val="005D6245"/>
    <w:rsid w:val="005D6329"/>
    <w:rsid w:val="005D7E72"/>
    <w:rsid w:val="005E0A88"/>
    <w:rsid w:val="005E1076"/>
    <w:rsid w:val="005E1876"/>
    <w:rsid w:val="005E1916"/>
    <w:rsid w:val="005E236B"/>
    <w:rsid w:val="005E2F9F"/>
    <w:rsid w:val="005E3CFF"/>
    <w:rsid w:val="005E4F48"/>
    <w:rsid w:val="005E5390"/>
    <w:rsid w:val="005E6D90"/>
    <w:rsid w:val="005E6F13"/>
    <w:rsid w:val="005E7DA9"/>
    <w:rsid w:val="005F07C9"/>
    <w:rsid w:val="005F0D2F"/>
    <w:rsid w:val="005F1BE2"/>
    <w:rsid w:val="005F2096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446"/>
    <w:rsid w:val="005F5929"/>
    <w:rsid w:val="005F5E4D"/>
    <w:rsid w:val="005F62BB"/>
    <w:rsid w:val="005F6691"/>
    <w:rsid w:val="005F66FB"/>
    <w:rsid w:val="005F6832"/>
    <w:rsid w:val="005F6879"/>
    <w:rsid w:val="005F69A1"/>
    <w:rsid w:val="005F7A17"/>
    <w:rsid w:val="005F7E07"/>
    <w:rsid w:val="0060077E"/>
    <w:rsid w:val="00600F51"/>
    <w:rsid w:val="006016CA"/>
    <w:rsid w:val="006019E0"/>
    <w:rsid w:val="00602409"/>
    <w:rsid w:val="006029D5"/>
    <w:rsid w:val="00603005"/>
    <w:rsid w:val="006031A3"/>
    <w:rsid w:val="00603930"/>
    <w:rsid w:val="00603985"/>
    <w:rsid w:val="00603CFA"/>
    <w:rsid w:val="0060445D"/>
    <w:rsid w:val="00604748"/>
    <w:rsid w:val="006048D3"/>
    <w:rsid w:val="00604FB1"/>
    <w:rsid w:val="006051F6"/>
    <w:rsid w:val="00605D5D"/>
    <w:rsid w:val="00605E7A"/>
    <w:rsid w:val="00606829"/>
    <w:rsid w:val="00606B17"/>
    <w:rsid w:val="00606D6B"/>
    <w:rsid w:val="006070DC"/>
    <w:rsid w:val="00610311"/>
    <w:rsid w:val="00610EE4"/>
    <w:rsid w:val="006110D4"/>
    <w:rsid w:val="00611ACC"/>
    <w:rsid w:val="00611CDD"/>
    <w:rsid w:val="006120E5"/>
    <w:rsid w:val="006124C7"/>
    <w:rsid w:val="0061303F"/>
    <w:rsid w:val="00613B66"/>
    <w:rsid w:val="00614AB6"/>
    <w:rsid w:val="006155C5"/>
    <w:rsid w:val="00615D9C"/>
    <w:rsid w:val="0061649C"/>
    <w:rsid w:val="00616BFE"/>
    <w:rsid w:val="00617563"/>
    <w:rsid w:val="00617FA6"/>
    <w:rsid w:val="0062008A"/>
    <w:rsid w:val="0062040D"/>
    <w:rsid w:val="006206CE"/>
    <w:rsid w:val="00621154"/>
    <w:rsid w:val="0062167E"/>
    <w:rsid w:val="0062310E"/>
    <w:rsid w:val="006231FB"/>
    <w:rsid w:val="00623C46"/>
    <w:rsid w:val="00624088"/>
    <w:rsid w:val="006241E0"/>
    <w:rsid w:val="006242D9"/>
    <w:rsid w:val="00624ECB"/>
    <w:rsid w:val="0062514E"/>
    <w:rsid w:val="00625BED"/>
    <w:rsid w:val="00625E68"/>
    <w:rsid w:val="006262AC"/>
    <w:rsid w:val="00626395"/>
    <w:rsid w:val="0062672B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5442"/>
    <w:rsid w:val="006358F4"/>
    <w:rsid w:val="00635D82"/>
    <w:rsid w:val="00635FB6"/>
    <w:rsid w:val="0063603F"/>
    <w:rsid w:val="00637463"/>
    <w:rsid w:val="006378D8"/>
    <w:rsid w:val="00637E6A"/>
    <w:rsid w:val="00637FFA"/>
    <w:rsid w:val="0064018B"/>
    <w:rsid w:val="006405D3"/>
    <w:rsid w:val="00640B39"/>
    <w:rsid w:val="00640E8A"/>
    <w:rsid w:val="00641995"/>
    <w:rsid w:val="006419DC"/>
    <w:rsid w:val="00641ACA"/>
    <w:rsid w:val="00641B35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B8A"/>
    <w:rsid w:val="00647045"/>
    <w:rsid w:val="006470D1"/>
    <w:rsid w:val="00647A75"/>
    <w:rsid w:val="00647E60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429"/>
    <w:rsid w:val="00652671"/>
    <w:rsid w:val="0065286C"/>
    <w:rsid w:val="00652FE9"/>
    <w:rsid w:val="006538CE"/>
    <w:rsid w:val="00653B80"/>
    <w:rsid w:val="00654142"/>
    <w:rsid w:val="006545F2"/>
    <w:rsid w:val="006553FA"/>
    <w:rsid w:val="006557C2"/>
    <w:rsid w:val="00655812"/>
    <w:rsid w:val="00655B92"/>
    <w:rsid w:val="0065616A"/>
    <w:rsid w:val="00656457"/>
    <w:rsid w:val="00656590"/>
    <w:rsid w:val="0065697A"/>
    <w:rsid w:val="00657303"/>
    <w:rsid w:val="006574F1"/>
    <w:rsid w:val="00657A0F"/>
    <w:rsid w:val="006600AD"/>
    <w:rsid w:val="00660B74"/>
    <w:rsid w:val="00660C36"/>
    <w:rsid w:val="00660E64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C7E"/>
    <w:rsid w:val="006733E9"/>
    <w:rsid w:val="00673B43"/>
    <w:rsid w:val="00673D63"/>
    <w:rsid w:val="00674524"/>
    <w:rsid w:val="00675756"/>
    <w:rsid w:val="00675853"/>
    <w:rsid w:val="00675CB0"/>
    <w:rsid w:val="00675F0B"/>
    <w:rsid w:val="00676294"/>
    <w:rsid w:val="006762F6"/>
    <w:rsid w:val="00677957"/>
    <w:rsid w:val="00677B6E"/>
    <w:rsid w:val="00677B93"/>
    <w:rsid w:val="00681062"/>
    <w:rsid w:val="0068142D"/>
    <w:rsid w:val="0068164C"/>
    <w:rsid w:val="00681DB0"/>
    <w:rsid w:val="00682478"/>
    <w:rsid w:val="00682548"/>
    <w:rsid w:val="00683B52"/>
    <w:rsid w:val="00683E7C"/>
    <w:rsid w:val="00684357"/>
    <w:rsid w:val="00684557"/>
    <w:rsid w:val="00684DCD"/>
    <w:rsid w:val="00685A3F"/>
    <w:rsid w:val="00685C18"/>
    <w:rsid w:val="00686D22"/>
    <w:rsid w:val="00687AD1"/>
    <w:rsid w:val="00690538"/>
    <w:rsid w:val="0069079A"/>
    <w:rsid w:val="00690FAB"/>
    <w:rsid w:val="00691198"/>
    <w:rsid w:val="006918CD"/>
    <w:rsid w:val="00691B5B"/>
    <w:rsid w:val="0069274B"/>
    <w:rsid w:val="00692924"/>
    <w:rsid w:val="00692C1C"/>
    <w:rsid w:val="006934E2"/>
    <w:rsid w:val="0069361D"/>
    <w:rsid w:val="00693643"/>
    <w:rsid w:val="0069393A"/>
    <w:rsid w:val="0069452F"/>
    <w:rsid w:val="00694C28"/>
    <w:rsid w:val="006952C3"/>
    <w:rsid w:val="00695EB5"/>
    <w:rsid w:val="00697C13"/>
    <w:rsid w:val="006A055D"/>
    <w:rsid w:val="006A1C88"/>
    <w:rsid w:val="006A1D36"/>
    <w:rsid w:val="006A2604"/>
    <w:rsid w:val="006A27AE"/>
    <w:rsid w:val="006A3260"/>
    <w:rsid w:val="006A3840"/>
    <w:rsid w:val="006A3D65"/>
    <w:rsid w:val="006A3D99"/>
    <w:rsid w:val="006A4510"/>
    <w:rsid w:val="006A54A6"/>
    <w:rsid w:val="006A5801"/>
    <w:rsid w:val="006A5B6A"/>
    <w:rsid w:val="006A5D99"/>
    <w:rsid w:val="006A736E"/>
    <w:rsid w:val="006A74C5"/>
    <w:rsid w:val="006A7673"/>
    <w:rsid w:val="006A7940"/>
    <w:rsid w:val="006B0545"/>
    <w:rsid w:val="006B0CFB"/>
    <w:rsid w:val="006B0CFE"/>
    <w:rsid w:val="006B121C"/>
    <w:rsid w:val="006B13AD"/>
    <w:rsid w:val="006B18F6"/>
    <w:rsid w:val="006B1901"/>
    <w:rsid w:val="006B1F15"/>
    <w:rsid w:val="006B2B72"/>
    <w:rsid w:val="006B2BAB"/>
    <w:rsid w:val="006B3338"/>
    <w:rsid w:val="006B3733"/>
    <w:rsid w:val="006B3EFC"/>
    <w:rsid w:val="006B42D9"/>
    <w:rsid w:val="006B4E92"/>
    <w:rsid w:val="006B6211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BFB"/>
    <w:rsid w:val="006C2FE6"/>
    <w:rsid w:val="006C3634"/>
    <w:rsid w:val="006C398A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D018A"/>
    <w:rsid w:val="006D21AB"/>
    <w:rsid w:val="006D2863"/>
    <w:rsid w:val="006D3B67"/>
    <w:rsid w:val="006D3D5F"/>
    <w:rsid w:val="006D4284"/>
    <w:rsid w:val="006D42D2"/>
    <w:rsid w:val="006D5336"/>
    <w:rsid w:val="006D598C"/>
    <w:rsid w:val="006D677A"/>
    <w:rsid w:val="006D6A4E"/>
    <w:rsid w:val="006D6C93"/>
    <w:rsid w:val="006D6EB9"/>
    <w:rsid w:val="006D6FE4"/>
    <w:rsid w:val="006D74C7"/>
    <w:rsid w:val="006E0545"/>
    <w:rsid w:val="006E097E"/>
    <w:rsid w:val="006E0C69"/>
    <w:rsid w:val="006E1BF9"/>
    <w:rsid w:val="006E324F"/>
    <w:rsid w:val="006E3EA5"/>
    <w:rsid w:val="006E41F1"/>
    <w:rsid w:val="006E4F58"/>
    <w:rsid w:val="006E54AA"/>
    <w:rsid w:val="006E5A5B"/>
    <w:rsid w:val="006E5A99"/>
    <w:rsid w:val="006E5ED8"/>
    <w:rsid w:val="006E64A1"/>
    <w:rsid w:val="006E65CD"/>
    <w:rsid w:val="006E6DBA"/>
    <w:rsid w:val="006E6DC3"/>
    <w:rsid w:val="006E707E"/>
    <w:rsid w:val="006F014F"/>
    <w:rsid w:val="006F01AE"/>
    <w:rsid w:val="006F1132"/>
    <w:rsid w:val="006F36C3"/>
    <w:rsid w:val="006F3ED5"/>
    <w:rsid w:val="006F4BBF"/>
    <w:rsid w:val="006F5698"/>
    <w:rsid w:val="006F5796"/>
    <w:rsid w:val="006F5D8D"/>
    <w:rsid w:val="006F5D92"/>
    <w:rsid w:val="006F5E79"/>
    <w:rsid w:val="006F633F"/>
    <w:rsid w:val="006F66BD"/>
    <w:rsid w:val="006F696C"/>
    <w:rsid w:val="00700269"/>
    <w:rsid w:val="00700B26"/>
    <w:rsid w:val="00700B55"/>
    <w:rsid w:val="007010AD"/>
    <w:rsid w:val="007027EA"/>
    <w:rsid w:val="00702FA7"/>
    <w:rsid w:val="0070322C"/>
    <w:rsid w:val="0070452B"/>
    <w:rsid w:val="0070458D"/>
    <w:rsid w:val="007051A6"/>
    <w:rsid w:val="007051C6"/>
    <w:rsid w:val="00705896"/>
    <w:rsid w:val="00705A4A"/>
    <w:rsid w:val="007067C4"/>
    <w:rsid w:val="007072EB"/>
    <w:rsid w:val="00707E19"/>
    <w:rsid w:val="00710A94"/>
    <w:rsid w:val="007128EB"/>
    <w:rsid w:val="0071337C"/>
    <w:rsid w:val="0071391F"/>
    <w:rsid w:val="00713B70"/>
    <w:rsid w:val="00713FCB"/>
    <w:rsid w:val="0071456D"/>
    <w:rsid w:val="00714D06"/>
    <w:rsid w:val="007162A1"/>
    <w:rsid w:val="0071641D"/>
    <w:rsid w:val="0071672D"/>
    <w:rsid w:val="0071699A"/>
    <w:rsid w:val="00717C57"/>
    <w:rsid w:val="0072118F"/>
    <w:rsid w:val="00721517"/>
    <w:rsid w:val="00721770"/>
    <w:rsid w:val="00721A88"/>
    <w:rsid w:val="00721D5D"/>
    <w:rsid w:val="00721FF7"/>
    <w:rsid w:val="007220F1"/>
    <w:rsid w:val="007222B8"/>
    <w:rsid w:val="00723CAE"/>
    <w:rsid w:val="00723F6D"/>
    <w:rsid w:val="00724357"/>
    <w:rsid w:val="00724BC4"/>
    <w:rsid w:val="00724DE0"/>
    <w:rsid w:val="00725808"/>
    <w:rsid w:val="0072619E"/>
    <w:rsid w:val="00726526"/>
    <w:rsid w:val="00726673"/>
    <w:rsid w:val="00726855"/>
    <w:rsid w:val="00726FB7"/>
    <w:rsid w:val="00727151"/>
    <w:rsid w:val="00727853"/>
    <w:rsid w:val="00727D99"/>
    <w:rsid w:val="00730919"/>
    <w:rsid w:val="00730F2F"/>
    <w:rsid w:val="00731273"/>
    <w:rsid w:val="0073253A"/>
    <w:rsid w:val="00732992"/>
    <w:rsid w:val="00732EFF"/>
    <w:rsid w:val="00732F4B"/>
    <w:rsid w:val="00733213"/>
    <w:rsid w:val="0073469B"/>
    <w:rsid w:val="0073551D"/>
    <w:rsid w:val="00736FAF"/>
    <w:rsid w:val="007377F4"/>
    <w:rsid w:val="00737C29"/>
    <w:rsid w:val="00737C33"/>
    <w:rsid w:val="00737CD7"/>
    <w:rsid w:val="0074007B"/>
    <w:rsid w:val="00740DFE"/>
    <w:rsid w:val="0074135F"/>
    <w:rsid w:val="007417E5"/>
    <w:rsid w:val="007431E7"/>
    <w:rsid w:val="00744968"/>
    <w:rsid w:val="007456F1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51F5"/>
    <w:rsid w:val="00755A66"/>
    <w:rsid w:val="0075606A"/>
    <w:rsid w:val="007566BC"/>
    <w:rsid w:val="00756D79"/>
    <w:rsid w:val="007574B0"/>
    <w:rsid w:val="00757674"/>
    <w:rsid w:val="00757C46"/>
    <w:rsid w:val="00760136"/>
    <w:rsid w:val="00760816"/>
    <w:rsid w:val="00760D87"/>
    <w:rsid w:val="00761DDF"/>
    <w:rsid w:val="00762724"/>
    <w:rsid w:val="007628D4"/>
    <w:rsid w:val="00762C2E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EBF"/>
    <w:rsid w:val="0077270C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75EA9"/>
    <w:rsid w:val="007822BF"/>
    <w:rsid w:val="0078299E"/>
    <w:rsid w:val="00783393"/>
    <w:rsid w:val="00783653"/>
    <w:rsid w:val="00783A4E"/>
    <w:rsid w:val="0078417C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57C3"/>
    <w:rsid w:val="007957C5"/>
    <w:rsid w:val="00795A22"/>
    <w:rsid w:val="00795B8A"/>
    <w:rsid w:val="0079626A"/>
    <w:rsid w:val="00796976"/>
    <w:rsid w:val="007971B0"/>
    <w:rsid w:val="00797529"/>
    <w:rsid w:val="007976B5"/>
    <w:rsid w:val="00797B88"/>
    <w:rsid w:val="007A07E0"/>
    <w:rsid w:val="007A144E"/>
    <w:rsid w:val="007A1A40"/>
    <w:rsid w:val="007A1B21"/>
    <w:rsid w:val="007A1BA4"/>
    <w:rsid w:val="007A1CE3"/>
    <w:rsid w:val="007A3207"/>
    <w:rsid w:val="007A3D70"/>
    <w:rsid w:val="007A40A9"/>
    <w:rsid w:val="007A4498"/>
    <w:rsid w:val="007A54FA"/>
    <w:rsid w:val="007A5A0C"/>
    <w:rsid w:val="007A5B9C"/>
    <w:rsid w:val="007A6175"/>
    <w:rsid w:val="007A61C5"/>
    <w:rsid w:val="007A628F"/>
    <w:rsid w:val="007A675A"/>
    <w:rsid w:val="007A6A72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2646"/>
    <w:rsid w:val="007B2AB9"/>
    <w:rsid w:val="007B314E"/>
    <w:rsid w:val="007B31FD"/>
    <w:rsid w:val="007B40AF"/>
    <w:rsid w:val="007B4A17"/>
    <w:rsid w:val="007B4C50"/>
    <w:rsid w:val="007B4D72"/>
    <w:rsid w:val="007B53B2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13E5"/>
    <w:rsid w:val="007C22DA"/>
    <w:rsid w:val="007C23FC"/>
    <w:rsid w:val="007C24CE"/>
    <w:rsid w:val="007C2B1F"/>
    <w:rsid w:val="007C392D"/>
    <w:rsid w:val="007C393D"/>
    <w:rsid w:val="007C48CB"/>
    <w:rsid w:val="007C4926"/>
    <w:rsid w:val="007C4A3A"/>
    <w:rsid w:val="007C5093"/>
    <w:rsid w:val="007C51AD"/>
    <w:rsid w:val="007C51D4"/>
    <w:rsid w:val="007C55EE"/>
    <w:rsid w:val="007C61C5"/>
    <w:rsid w:val="007C6B81"/>
    <w:rsid w:val="007C71B1"/>
    <w:rsid w:val="007C73B5"/>
    <w:rsid w:val="007C75D7"/>
    <w:rsid w:val="007C7C4E"/>
    <w:rsid w:val="007C7FBC"/>
    <w:rsid w:val="007D0BD5"/>
    <w:rsid w:val="007D1348"/>
    <w:rsid w:val="007D164E"/>
    <w:rsid w:val="007D177B"/>
    <w:rsid w:val="007D1FA5"/>
    <w:rsid w:val="007D2608"/>
    <w:rsid w:val="007D31D7"/>
    <w:rsid w:val="007D3232"/>
    <w:rsid w:val="007D3AAC"/>
    <w:rsid w:val="007D411F"/>
    <w:rsid w:val="007D4CD5"/>
    <w:rsid w:val="007D64D3"/>
    <w:rsid w:val="007D6562"/>
    <w:rsid w:val="007E06E0"/>
    <w:rsid w:val="007E09DA"/>
    <w:rsid w:val="007E16BE"/>
    <w:rsid w:val="007E20E6"/>
    <w:rsid w:val="007E23A3"/>
    <w:rsid w:val="007E28BB"/>
    <w:rsid w:val="007E296C"/>
    <w:rsid w:val="007E3653"/>
    <w:rsid w:val="007E376B"/>
    <w:rsid w:val="007E3E00"/>
    <w:rsid w:val="007E40EB"/>
    <w:rsid w:val="007E4165"/>
    <w:rsid w:val="007E4AEF"/>
    <w:rsid w:val="007E4DF4"/>
    <w:rsid w:val="007E5230"/>
    <w:rsid w:val="007E5893"/>
    <w:rsid w:val="007E5B33"/>
    <w:rsid w:val="007E5B6A"/>
    <w:rsid w:val="007E5FBD"/>
    <w:rsid w:val="007E766F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E96"/>
    <w:rsid w:val="007F23BA"/>
    <w:rsid w:val="007F2659"/>
    <w:rsid w:val="007F270D"/>
    <w:rsid w:val="007F287C"/>
    <w:rsid w:val="007F2AAD"/>
    <w:rsid w:val="007F2BED"/>
    <w:rsid w:val="007F3450"/>
    <w:rsid w:val="007F3469"/>
    <w:rsid w:val="007F43CB"/>
    <w:rsid w:val="007F558A"/>
    <w:rsid w:val="007F57E5"/>
    <w:rsid w:val="007F602D"/>
    <w:rsid w:val="007F636D"/>
    <w:rsid w:val="007F65EA"/>
    <w:rsid w:val="007F7277"/>
    <w:rsid w:val="007F7A60"/>
    <w:rsid w:val="007F7D91"/>
    <w:rsid w:val="007F7DD6"/>
    <w:rsid w:val="008002E8"/>
    <w:rsid w:val="00800DAB"/>
    <w:rsid w:val="00801CDD"/>
    <w:rsid w:val="00801E9A"/>
    <w:rsid w:val="008023D5"/>
    <w:rsid w:val="008027F1"/>
    <w:rsid w:val="00802F19"/>
    <w:rsid w:val="008040FF"/>
    <w:rsid w:val="00804276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BBC"/>
    <w:rsid w:val="00810D05"/>
    <w:rsid w:val="00810E6D"/>
    <w:rsid w:val="008115E8"/>
    <w:rsid w:val="008125D5"/>
    <w:rsid w:val="00812C1D"/>
    <w:rsid w:val="0081346B"/>
    <w:rsid w:val="008137C0"/>
    <w:rsid w:val="00814D33"/>
    <w:rsid w:val="00815203"/>
    <w:rsid w:val="0081583E"/>
    <w:rsid w:val="00815A2C"/>
    <w:rsid w:val="00816297"/>
    <w:rsid w:val="0081695E"/>
    <w:rsid w:val="008171D8"/>
    <w:rsid w:val="0081788A"/>
    <w:rsid w:val="00820149"/>
    <w:rsid w:val="00820549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D4B"/>
    <w:rsid w:val="00824A3D"/>
    <w:rsid w:val="00825050"/>
    <w:rsid w:val="00825090"/>
    <w:rsid w:val="00826564"/>
    <w:rsid w:val="00826918"/>
    <w:rsid w:val="008271C4"/>
    <w:rsid w:val="008274A0"/>
    <w:rsid w:val="0083065E"/>
    <w:rsid w:val="0083115A"/>
    <w:rsid w:val="0083162B"/>
    <w:rsid w:val="00832C6F"/>
    <w:rsid w:val="00832F89"/>
    <w:rsid w:val="00833554"/>
    <w:rsid w:val="008341D4"/>
    <w:rsid w:val="0083502C"/>
    <w:rsid w:val="0083506A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B8E"/>
    <w:rsid w:val="00842C41"/>
    <w:rsid w:val="00843014"/>
    <w:rsid w:val="008443E8"/>
    <w:rsid w:val="0084454C"/>
    <w:rsid w:val="00845396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5068C"/>
    <w:rsid w:val="00850C11"/>
    <w:rsid w:val="00851725"/>
    <w:rsid w:val="0085174D"/>
    <w:rsid w:val="00851872"/>
    <w:rsid w:val="008532FF"/>
    <w:rsid w:val="008536C0"/>
    <w:rsid w:val="00854859"/>
    <w:rsid w:val="00854BA3"/>
    <w:rsid w:val="008552CF"/>
    <w:rsid w:val="00855A68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BBE"/>
    <w:rsid w:val="00877342"/>
    <w:rsid w:val="0087781D"/>
    <w:rsid w:val="008804C4"/>
    <w:rsid w:val="00880DC7"/>
    <w:rsid w:val="00880DDE"/>
    <w:rsid w:val="00880E1A"/>
    <w:rsid w:val="008811B2"/>
    <w:rsid w:val="008811E2"/>
    <w:rsid w:val="0088229E"/>
    <w:rsid w:val="008825AA"/>
    <w:rsid w:val="00882686"/>
    <w:rsid w:val="00882839"/>
    <w:rsid w:val="00883BF1"/>
    <w:rsid w:val="00883D50"/>
    <w:rsid w:val="00884118"/>
    <w:rsid w:val="00884715"/>
    <w:rsid w:val="00885693"/>
    <w:rsid w:val="00886C3C"/>
    <w:rsid w:val="00887A86"/>
    <w:rsid w:val="00887AA5"/>
    <w:rsid w:val="00887D97"/>
    <w:rsid w:val="00890D8A"/>
    <w:rsid w:val="008913C6"/>
    <w:rsid w:val="008918E3"/>
    <w:rsid w:val="00891ED1"/>
    <w:rsid w:val="0089213E"/>
    <w:rsid w:val="0089307E"/>
    <w:rsid w:val="00893B0E"/>
    <w:rsid w:val="00893BEE"/>
    <w:rsid w:val="00893EE8"/>
    <w:rsid w:val="00894559"/>
    <w:rsid w:val="00894F41"/>
    <w:rsid w:val="008959F3"/>
    <w:rsid w:val="00895A2B"/>
    <w:rsid w:val="00896170"/>
    <w:rsid w:val="0089634F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521"/>
    <w:rsid w:val="008A79D1"/>
    <w:rsid w:val="008A7F24"/>
    <w:rsid w:val="008A7F4D"/>
    <w:rsid w:val="008B03E4"/>
    <w:rsid w:val="008B2286"/>
    <w:rsid w:val="008B2F76"/>
    <w:rsid w:val="008B3380"/>
    <w:rsid w:val="008B3ED9"/>
    <w:rsid w:val="008B3F62"/>
    <w:rsid w:val="008B40A8"/>
    <w:rsid w:val="008B6019"/>
    <w:rsid w:val="008B60CD"/>
    <w:rsid w:val="008B6777"/>
    <w:rsid w:val="008B68B2"/>
    <w:rsid w:val="008B764D"/>
    <w:rsid w:val="008B7AB0"/>
    <w:rsid w:val="008B7B4B"/>
    <w:rsid w:val="008B7D5D"/>
    <w:rsid w:val="008B7DFF"/>
    <w:rsid w:val="008C012B"/>
    <w:rsid w:val="008C09DE"/>
    <w:rsid w:val="008C0BA9"/>
    <w:rsid w:val="008C1140"/>
    <w:rsid w:val="008C1F87"/>
    <w:rsid w:val="008C227C"/>
    <w:rsid w:val="008C2384"/>
    <w:rsid w:val="008C2C5D"/>
    <w:rsid w:val="008C3AAF"/>
    <w:rsid w:val="008C3AEB"/>
    <w:rsid w:val="008C3B7E"/>
    <w:rsid w:val="008C4ED2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171"/>
    <w:rsid w:val="008D14D7"/>
    <w:rsid w:val="008D1915"/>
    <w:rsid w:val="008D1BD1"/>
    <w:rsid w:val="008D27E6"/>
    <w:rsid w:val="008D289E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64D9"/>
    <w:rsid w:val="008D6B57"/>
    <w:rsid w:val="008D7175"/>
    <w:rsid w:val="008D7346"/>
    <w:rsid w:val="008D7E50"/>
    <w:rsid w:val="008E0FD6"/>
    <w:rsid w:val="008E1386"/>
    <w:rsid w:val="008E1B2A"/>
    <w:rsid w:val="008E1D90"/>
    <w:rsid w:val="008E1F04"/>
    <w:rsid w:val="008E2858"/>
    <w:rsid w:val="008E3139"/>
    <w:rsid w:val="008E37A8"/>
    <w:rsid w:val="008E3FAB"/>
    <w:rsid w:val="008E449A"/>
    <w:rsid w:val="008E4C26"/>
    <w:rsid w:val="008E4EC5"/>
    <w:rsid w:val="008E52A0"/>
    <w:rsid w:val="008E583F"/>
    <w:rsid w:val="008E5FFB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33DB"/>
    <w:rsid w:val="009036B9"/>
    <w:rsid w:val="00903D38"/>
    <w:rsid w:val="009040F0"/>
    <w:rsid w:val="009041E1"/>
    <w:rsid w:val="0090485C"/>
    <w:rsid w:val="00904EAA"/>
    <w:rsid w:val="00904F2B"/>
    <w:rsid w:val="00905273"/>
    <w:rsid w:val="00905A22"/>
    <w:rsid w:val="009061E4"/>
    <w:rsid w:val="009064B9"/>
    <w:rsid w:val="00906E9A"/>
    <w:rsid w:val="009100F8"/>
    <w:rsid w:val="00910AF4"/>
    <w:rsid w:val="00910D39"/>
    <w:rsid w:val="00910FA6"/>
    <w:rsid w:val="00910FFF"/>
    <w:rsid w:val="0091139F"/>
    <w:rsid w:val="00911813"/>
    <w:rsid w:val="009127C7"/>
    <w:rsid w:val="00912CB8"/>
    <w:rsid w:val="00912F92"/>
    <w:rsid w:val="009134EF"/>
    <w:rsid w:val="009146BE"/>
    <w:rsid w:val="009148E5"/>
    <w:rsid w:val="00915CF9"/>
    <w:rsid w:val="00916097"/>
    <w:rsid w:val="009165E6"/>
    <w:rsid w:val="00916A0E"/>
    <w:rsid w:val="00916C01"/>
    <w:rsid w:val="00916F23"/>
    <w:rsid w:val="00917941"/>
    <w:rsid w:val="00917FE8"/>
    <w:rsid w:val="009207DC"/>
    <w:rsid w:val="00920D9E"/>
    <w:rsid w:val="009210A9"/>
    <w:rsid w:val="00921289"/>
    <w:rsid w:val="00921BEE"/>
    <w:rsid w:val="00922E5F"/>
    <w:rsid w:val="0092447E"/>
    <w:rsid w:val="00924BF8"/>
    <w:rsid w:val="009253C2"/>
    <w:rsid w:val="009277EB"/>
    <w:rsid w:val="00930A29"/>
    <w:rsid w:val="0093121B"/>
    <w:rsid w:val="009340F1"/>
    <w:rsid w:val="00934329"/>
    <w:rsid w:val="009344F2"/>
    <w:rsid w:val="009346D8"/>
    <w:rsid w:val="009347BF"/>
    <w:rsid w:val="00934EC9"/>
    <w:rsid w:val="00934F4A"/>
    <w:rsid w:val="00935654"/>
    <w:rsid w:val="0093581D"/>
    <w:rsid w:val="00936005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86"/>
    <w:rsid w:val="00941DF7"/>
    <w:rsid w:val="00943544"/>
    <w:rsid w:val="0094477C"/>
    <w:rsid w:val="00944A5C"/>
    <w:rsid w:val="0094530D"/>
    <w:rsid w:val="0094531F"/>
    <w:rsid w:val="009458E1"/>
    <w:rsid w:val="009460CF"/>
    <w:rsid w:val="00946571"/>
    <w:rsid w:val="00946D9D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0E1"/>
    <w:rsid w:val="009532DC"/>
    <w:rsid w:val="00953B5A"/>
    <w:rsid w:val="00954205"/>
    <w:rsid w:val="00954D80"/>
    <w:rsid w:val="00955167"/>
    <w:rsid w:val="00955851"/>
    <w:rsid w:val="00956287"/>
    <w:rsid w:val="00956B27"/>
    <w:rsid w:val="00957E69"/>
    <w:rsid w:val="00960541"/>
    <w:rsid w:val="00961265"/>
    <w:rsid w:val="00961452"/>
    <w:rsid w:val="00961D0A"/>
    <w:rsid w:val="00963180"/>
    <w:rsid w:val="00963A86"/>
    <w:rsid w:val="00964BD1"/>
    <w:rsid w:val="0096600C"/>
    <w:rsid w:val="009663FA"/>
    <w:rsid w:val="00966817"/>
    <w:rsid w:val="00966B7E"/>
    <w:rsid w:val="00967174"/>
    <w:rsid w:val="00967949"/>
    <w:rsid w:val="00967981"/>
    <w:rsid w:val="009679CC"/>
    <w:rsid w:val="009679E0"/>
    <w:rsid w:val="009679F7"/>
    <w:rsid w:val="00970D39"/>
    <w:rsid w:val="009717B7"/>
    <w:rsid w:val="00971D8F"/>
    <w:rsid w:val="00972BB5"/>
    <w:rsid w:val="00973345"/>
    <w:rsid w:val="009734FC"/>
    <w:rsid w:val="00973553"/>
    <w:rsid w:val="0097398F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07B"/>
    <w:rsid w:val="00981659"/>
    <w:rsid w:val="009817B2"/>
    <w:rsid w:val="009824F0"/>
    <w:rsid w:val="00982629"/>
    <w:rsid w:val="00982927"/>
    <w:rsid w:val="009832F6"/>
    <w:rsid w:val="00983FBB"/>
    <w:rsid w:val="0098436B"/>
    <w:rsid w:val="00984686"/>
    <w:rsid w:val="00984EF6"/>
    <w:rsid w:val="009855A7"/>
    <w:rsid w:val="0098568B"/>
    <w:rsid w:val="009862EF"/>
    <w:rsid w:val="00986585"/>
    <w:rsid w:val="00986A5F"/>
    <w:rsid w:val="00986A6A"/>
    <w:rsid w:val="00991163"/>
    <w:rsid w:val="009913BC"/>
    <w:rsid w:val="0099186A"/>
    <w:rsid w:val="009926EC"/>
    <w:rsid w:val="00993135"/>
    <w:rsid w:val="00994219"/>
    <w:rsid w:val="00994C0F"/>
    <w:rsid w:val="00995176"/>
    <w:rsid w:val="009958CD"/>
    <w:rsid w:val="00996325"/>
    <w:rsid w:val="00996C9D"/>
    <w:rsid w:val="00996DEC"/>
    <w:rsid w:val="00997424"/>
    <w:rsid w:val="00997CF6"/>
    <w:rsid w:val="009A0152"/>
    <w:rsid w:val="009A06A6"/>
    <w:rsid w:val="009A0FA3"/>
    <w:rsid w:val="009A106E"/>
    <w:rsid w:val="009A1455"/>
    <w:rsid w:val="009A1D7B"/>
    <w:rsid w:val="009A2929"/>
    <w:rsid w:val="009A3CDB"/>
    <w:rsid w:val="009A4A29"/>
    <w:rsid w:val="009A5088"/>
    <w:rsid w:val="009A50DC"/>
    <w:rsid w:val="009A5354"/>
    <w:rsid w:val="009A5B50"/>
    <w:rsid w:val="009A67A7"/>
    <w:rsid w:val="009A7ADD"/>
    <w:rsid w:val="009A7B3B"/>
    <w:rsid w:val="009B0068"/>
    <w:rsid w:val="009B0556"/>
    <w:rsid w:val="009B1450"/>
    <w:rsid w:val="009B1BD3"/>
    <w:rsid w:val="009B2C06"/>
    <w:rsid w:val="009B2F9F"/>
    <w:rsid w:val="009B349C"/>
    <w:rsid w:val="009B3F75"/>
    <w:rsid w:val="009B4143"/>
    <w:rsid w:val="009B4264"/>
    <w:rsid w:val="009B456A"/>
    <w:rsid w:val="009B4903"/>
    <w:rsid w:val="009B4A28"/>
    <w:rsid w:val="009B5614"/>
    <w:rsid w:val="009B5704"/>
    <w:rsid w:val="009B643A"/>
    <w:rsid w:val="009B6E30"/>
    <w:rsid w:val="009B7005"/>
    <w:rsid w:val="009B716E"/>
    <w:rsid w:val="009B73A3"/>
    <w:rsid w:val="009B749D"/>
    <w:rsid w:val="009C00ED"/>
    <w:rsid w:val="009C0F54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679E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E01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9E3"/>
    <w:rsid w:val="009F521D"/>
    <w:rsid w:val="009F5953"/>
    <w:rsid w:val="009F6B44"/>
    <w:rsid w:val="009F6C0F"/>
    <w:rsid w:val="00A00B82"/>
    <w:rsid w:val="00A01828"/>
    <w:rsid w:val="00A027C5"/>
    <w:rsid w:val="00A034E0"/>
    <w:rsid w:val="00A0372F"/>
    <w:rsid w:val="00A03B96"/>
    <w:rsid w:val="00A03CF9"/>
    <w:rsid w:val="00A043AC"/>
    <w:rsid w:val="00A045A5"/>
    <w:rsid w:val="00A0486E"/>
    <w:rsid w:val="00A0556B"/>
    <w:rsid w:val="00A06AF5"/>
    <w:rsid w:val="00A06DEF"/>
    <w:rsid w:val="00A103CE"/>
    <w:rsid w:val="00A1056E"/>
    <w:rsid w:val="00A10672"/>
    <w:rsid w:val="00A1148B"/>
    <w:rsid w:val="00A11749"/>
    <w:rsid w:val="00A11872"/>
    <w:rsid w:val="00A11C9E"/>
    <w:rsid w:val="00A126A4"/>
    <w:rsid w:val="00A126C6"/>
    <w:rsid w:val="00A14023"/>
    <w:rsid w:val="00A1527C"/>
    <w:rsid w:val="00A156E9"/>
    <w:rsid w:val="00A15CF7"/>
    <w:rsid w:val="00A15EFF"/>
    <w:rsid w:val="00A16311"/>
    <w:rsid w:val="00A164DE"/>
    <w:rsid w:val="00A16517"/>
    <w:rsid w:val="00A16AA1"/>
    <w:rsid w:val="00A16CB9"/>
    <w:rsid w:val="00A16F4B"/>
    <w:rsid w:val="00A17342"/>
    <w:rsid w:val="00A17688"/>
    <w:rsid w:val="00A20946"/>
    <w:rsid w:val="00A21242"/>
    <w:rsid w:val="00A212B5"/>
    <w:rsid w:val="00A21BB2"/>
    <w:rsid w:val="00A2219C"/>
    <w:rsid w:val="00A221EB"/>
    <w:rsid w:val="00A22BF7"/>
    <w:rsid w:val="00A22E33"/>
    <w:rsid w:val="00A24D53"/>
    <w:rsid w:val="00A27802"/>
    <w:rsid w:val="00A27B5C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A48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07B"/>
    <w:rsid w:val="00A419B3"/>
    <w:rsid w:val="00A42315"/>
    <w:rsid w:val="00A42388"/>
    <w:rsid w:val="00A429FA"/>
    <w:rsid w:val="00A436DE"/>
    <w:rsid w:val="00A44281"/>
    <w:rsid w:val="00A44309"/>
    <w:rsid w:val="00A44A5C"/>
    <w:rsid w:val="00A44CF8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D2B"/>
    <w:rsid w:val="00A57321"/>
    <w:rsid w:val="00A5749B"/>
    <w:rsid w:val="00A60208"/>
    <w:rsid w:val="00A602E7"/>
    <w:rsid w:val="00A60679"/>
    <w:rsid w:val="00A60C5C"/>
    <w:rsid w:val="00A61DCD"/>
    <w:rsid w:val="00A63240"/>
    <w:rsid w:val="00A634A0"/>
    <w:rsid w:val="00A65D59"/>
    <w:rsid w:val="00A66415"/>
    <w:rsid w:val="00A66B18"/>
    <w:rsid w:val="00A66B84"/>
    <w:rsid w:val="00A66EC1"/>
    <w:rsid w:val="00A6757E"/>
    <w:rsid w:val="00A70314"/>
    <w:rsid w:val="00A7099E"/>
    <w:rsid w:val="00A713A9"/>
    <w:rsid w:val="00A71489"/>
    <w:rsid w:val="00A725B9"/>
    <w:rsid w:val="00A72A58"/>
    <w:rsid w:val="00A72EBE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C32"/>
    <w:rsid w:val="00A842B4"/>
    <w:rsid w:val="00A84786"/>
    <w:rsid w:val="00A84BFA"/>
    <w:rsid w:val="00A8578D"/>
    <w:rsid w:val="00A8604A"/>
    <w:rsid w:val="00A86BB2"/>
    <w:rsid w:val="00A86EF6"/>
    <w:rsid w:val="00A87A93"/>
    <w:rsid w:val="00A87B09"/>
    <w:rsid w:val="00A87C9B"/>
    <w:rsid w:val="00A90010"/>
    <w:rsid w:val="00A90550"/>
    <w:rsid w:val="00A90D2E"/>
    <w:rsid w:val="00A91301"/>
    <w:rsid w:val="00A91EE2"/>
    <w:rsid w:val="00A92072"/>
    <w:rsid w:val="00A9270F"/>
    <w:rsid w:val="00A92E3F"/>
    <w:rsid w:val="00A93DEB"/>
    <w:rsid w:val="00A940F6"/>
    <w:rsid w:val="00A9411D"/>
    <w:rsid w:val="00A94EE2"/>
    <w:rsid w:val="00A96223"/>
    <w:rsid w:val="00A974CF"/>
    <w:rsid w:val="00A97603"/>
    <w:rsid w:val="00A97AE3"/>
    <w:rsid w:val="00AA04B9"/>
    <w:rsid w:val="00AA0C1A"/>
    <w:rsid w:val="00AA1566"/>
    <w:rsid w:val="00AA27AF"/>
    <w:rsid w:val="00AA28A7"/>
    <w:rsid w:val="00AA3767"/>
    <w:rsid w:val="00AA3ACB"/>
    <w:rsid w:val="00AA43F8"/>
    <w:rsid w:val="00AA4741"/>
    <w:rsid w:val="00AA4B08"/>
    <w:rsid w:val="00AA6124"/>
    <w:rsid w:val="00AA6FA8"/>
    <w:rsid w:val="00AA7170"/>
    <w:rsid w:val="00AA7851"/>
    <w:rsid w:val="00AB0853"/>
    <w:rsid w:val="00AB0C68"/>
    <w:rsid w:val="00AB1960"/>
    <w:rsid w:val="00AB1A02"/>
    <w:rsid w:val="00AB1A08"/>
    <w:rsid w:val="00AB1AEE"/>
    <w:rsid w:val="00AB1F21"/>
    <w:rsid w:val="00AB320E"/>
    <w:rsid w:val="00AB43F7"/>
    <w:rsid w:val="00AB445C"/>
    <w:rsid w:val="00AB4D4B"/>
    <w:rsid w:val="00AB517C"/>
    <w:rsid w:val="00AB5C6A"/>
    <w:rsid w:val="00AB5EB8"/>
    <w:rsid w:val="00AB64AF"/>
    <w:rsid w:val="00AB6A37"/>
    <w:rsid w:val="00AB6BEF"/>
    <w:rsid w:val="00AB716E"/>
    <w:rsid w:val="00AC13AB"/>
    <w:rsid w:val="00AC15AF"/>
    <w:rsid w:val="00AC1963"/>
    <w:rsid w:val="00AC22E0"/>
    <w:rsid w:val="00AC2C82"/>
    <w:rsid w:val="00AC57DF"/>
    <w:rsid w:val="00AC5D8B"/>
    <w:rsid w:val="00AC619A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6366"/>
    <w:rsid w:val="00AD6EFA"/>
    <w:rsid w:val="00AD7169"/>
    <w:rsid w:val="00AD71C8"/>
    <w:rsid w:val="00AD7408"/>
    <w:rsid w:val="00AD7464"/>
    <w:rsid w:val="00AE08E9"/>
    <w:rsid w:val="00AE0A73"/>
    <w:rsid w:val="00AE0C5F"/>
    <w:rsid w:val="00AE17B8"/>
    <w:rsid w:val="00AE2578"/>
    <w:rsid w:val="00AE319D"/>
    <w:rsid w:val="00AE33C9"/>
    <w:rsid w:val="00AE3AA9"/>
    <w:rsid w:val="00AE3C75"/>
    <w:rsid w:val="00AE543E"/>
    <w:rsid w:val="00AE5707"/>
    <w:rsid w:val="00AE5E59"/>
    <w:rsid w:val="00AE69A2"/>
    <w:rsid w:val="00AF0510"/>
    <w:rsid w:val="00AF0A56"/>
    <w:rsid w:val="00AF1659"/>
    <w:rsid w:val="00AF1FB2"/>
    <w:rsid w:val="00AF2000"/>
    <w:rsid w:val="00AF2A7F"/>
    <w:rsid w:val="00AF33EF"/>
    <w:rsid w:val="00AF417B"/>
    <w:rsid w:val="00AF4B09"/>
    <w:rsid w:val="00AF5D04"/>
    <w:rsid w:val="00AF5EB9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6EC"/>
    <w:rsid w:val="00B03C6E"/>
    <w:rsid w:val="00B03F62"/>
    <w:rsid w:val="00B040BD"/>
    <w:rsid w:val="00B041E4"/>
    <w:rsid w:val="00B04AEA"/>
    <w:rsid w:val="00B04B82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7C0"/>
    <w:rsid w:val="00B11D12"/>
    <w:rsid w:val="00B12032"/>
    <w:rsid w:val="00B124EB"/>
    <w:rsid w:val="00B12B09"/>
    <w:rsid w:val="00B12B27"/>
    <w:rsid w:val="00B12CED"/>
    <w:rsid w:val="00B12E92"/>
    <w:rsid w:val="00B135A5"/>
    <w:rsid w:val="00B1442A"/>
    <w:rsid w:val="00B14A13"/>
    <w:rsid w:val="00B17041"/>
    <w:rsid w:val="00B17E27"/>
    <w:rsid w:val="00B201CC"/>
    <w:rsid w:val="00B20439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7CA"/>
    <w:rsid w:val="00B25A8C"/>
    <w:rsid w:val="00B2602C"/>
    <w:rsid w:val="00B26AC9"/>
    <w:rsid w:val="00B26BF6"/>
    <w:rsid w:val="00B26D29"/>
    <w:rsid w:val="00B3057D"/>
    <w:rsid w:val="00B3074F"/>
    <w:rsid w:val="00B30AE3"/>
    <w:rsid w:val="00B3382D"/>
    <w:rsid w:val="00B33CE7"/>
    <w:rsid w:val="00B3454C"/>
    <w:rsid w:val="00B34BE1"/>
    <w:rsid w:val="00B34C63"/>
    <w:rsid w:val="00B34CF7"/>
    <w:rsid w:val="00B34D25"/>
    <w:rsid w:val="00B352E6"/>
    <w:rsid w:val="00B35853"/>
    <w:rsid w:val="00B361F3"/>
    <w:rsid w:val="00B365D5"/>
    <w:rsid w:val="00B369CA"/>
    <w:rsid w:val="00B37934"/>
    <w:rsid w:val="00B37968"/>
    <w:rsid w:val="00B37A2D"/>
    <w:rsid w:val="00B40C14"/>
    <w:rsid w:val="00B40F9E"/>
    <w:rsid w:val="00B40FEC"/>
    <w:rsid w:val="00B41464"/>
    <w:rsid w:val="00B4189E"/>
    <w:rsid w:val="00B419AB"/>
    <w:rsid w:val="00B419D0"/>
    <w:rsid w:val="00B421B1"/>
    <w:rsid w:val="00B4332B"/>
    <w:rsid w:val="00B4346E"/>
    <w:rsid w:val="00B44579"/>
    <w:rsid w:val="00B44ABD"/>
    <w:rsid w:val="00B45287"/>
    <w:rsid w:val="00B45902"/>
    <w:rsid w:val="00B472C0"/>
    <w:rsid w:val="00B47C80"/>
    <w:rsid w:val="00B506DD"/>
    <w:rsid w:val="00B51544"/>
    <w:rsid w:val="00B5198A"/>
    <w:rsid w:val="00B51D27"/>
    <w:rsid w:val="00B51FEA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5F9B"/>
    <w:rsid w:val="00B564DD"/>
    <w:rsid w:val="00B56A3B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300A"/>
    <w:rsid w:val="00B63387"/>
    <w:rsid w:val="00B63862"/>
    <w:rsid w:val="00B63CD3"/>
    <w:rsid w:val="00B6408C"/>
    <w:rsid w:val="00B6561C"/>
    <w:rsid w:val="00B65B7B"/>
    <w:rsid w:val="00B669A9"/>
    <w:rsid w:val="00B66EDF"/>
    <w:rsid w:val="00B67020"/>
    <w:rsid w:val="00B67669"/>
    <w:rsid w:val="00B67931"/>
    <w:rsid w:val="00B67BD9"/>
    <w:rsid w:val="00B67D8E"/>
    <w:rsid w:val="00B709D2"/>
    <w:rsid w:val="00B71228"/>
    <w:rsid w:val="00B713B2"/>
    <w:rsid w:val="00B71548"/>
    <w:rsid w:val="00B717CC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965"/>
    <w:rsid w:val="00B75274"/>
    <w:rsid w:val="00B75568"/>
    <w:rsid w:val="00B75784"/>
    <w:rsid w:val="00B75812"/>
    <w:rsid w:val="00B76033"/>
    <w:rsid w:val="00B76828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285"/>
    <w:rsid w:val="00B8749E"/>
    <w:rsid w:val="00B87590"/>
    <w:rsid w:val="00B876FD"/>
    <w:rsid w:val="00B87782"/>
    <w:rsid w:val="00B9039F"/>
    <w:rsid w:val="00B90484"/>
    <w:rsid w:val="00B90700"/>
    <w:rsid w:val="00B91A38"/>
    <w:rsid w:val="00B91E86"/>
    <w:rsid w:val="00B924DA"/>
    <w:rsid w:val="00B927C1"/>
    <w:rsid w:val="00B9357A"/>
    <w:rsid w:val="00B93659"/>
    <w:rsid w:val="00B939E5"/>
    <w:rsid w:val="00B95777"/>
    <w:rsid w:val="00B95ADF"/>
    <w:rsid w:val="00B96850"/>
    <w:rsid w:val="00B96FFF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CB2"/>
    <w:rsid w:val="00BA3375"/>
    <w:rsid w:val="00BA3BB9"/>
    <w:rsid w:val="00BA3CF3"/>
    <w:rsid w:val="00BA432B"/>
    <w:rsid w:val="00BA4C0A"/>
    <w:rsid w:val="00BA5496"/>
    <w:rsid w:val="00BA556A"/>
    <w:rsid w:val="00BA5B3A"/>
    <w:rsid w:val="00BA7D2E"/>
    <w:rsid w:val="00BB0020"/>
    <w:rsid w:val="00BB021F"/>
    <w:rsid w:val="00BB035A"/>
    <w:rsid w:val="00BB040E"/>
    <w:rsid w:val="00BB0727"/>
    <w:rsid w:val="00BB0AE5"/>
    <w:rsid w:val="00BB138C"/>
    <w:rsid w:val="00BB1470"/>
    <w:rsid w:val="00BB15DD"/>
    <w:rsid w:val="00BB1A84"/>
    <w:rsid w:val="00BB1A88"/>
    <w:rsid w:val="00BB207E"/>
    <w:rsid w:val="00BB20B6"/>
    <w:rsid w:val="00BB3349"/>
    <w:rsid w:val="00BB3849"/>
    <w:rsid w:val="00BB4231"/>
    <w:rsid w:val="00BB4F41"/>
    <w:rsid w:val="00BB5402"/>
    <w:rsid w:val="00BB5A2E"/>
    <w:rsid w:val="00BB5E0B"/>
    <w:rsid w:val="00BB6E6E"/>
    <w:rsid w:val="00BB7AF1"/>
    <w:rsid w:val="00BC065C"/>
    <w:rsid w:val="00BC179E"/>
    <w:rsid w:val="00BC1AF5"/>
    <w:rsid w:val="00BC1DA8"/>
    <w:rsid w:val="00BC244F"/>
    <w:rsid w:val="00BC2FB2"/>
    <w:rsid w:val="00BC39D7"/>
    <w:rsid w:val="00BC441D"/>
    <w:rsid w:val="00BC4558"/>
    <w:rsid w:val="00BC45D6"/>
    <w:rsid w:val="00BC5F78"/>
    <w:rsid w:val="00BC643E"/>
    <w:rsid w:val="00BD0335"/>
    <w:rsid w:val="00BD0818"/>
    <w:rsid w:val="00BD16B5"/>
    <w:rsid w:val="00BD1C55"/>
    <w:rsid w:val="00BD1E4D"/>
    <w:rsid w:val="00BD25C5"/>
    <w:rsid w:val="00BD34CE"/>
    <w:rsid w:val="00BD3B0C"/>
    <w:rsid w:val="00BD4211"/>
    <w:rsid w:val="00BD481E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2719"/>
    <w:rsid w:val="00BE2768"/>
    <w:rsid w:val="00BE30D6"/>
    <w:rsid w:val="00BE3257"/>
    <w:rsid w:val="00BE33E9"/>
    <w:rsid w:val="00BE3CFC"/>
    <w:rsid w:val="00BE44B6"/>
    <w:rsid w:val="00BE4F03"/>
    <w:rsid w:val="00BE5210"/>
    <w:rsid w:val="00BE5929"/>
    <w:rsid w:val="00BE5BB6"/>
    <w:rsid w:val="00BE6B57"/>
    <w:rsid w:val="00BE759C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7777"/>
    <w:rsid w:val="00C006FF"/>
    <w:rsid w:val="00C0082B"/>
    <w:rsid w:val="00C00CFB"/>
    <w:rsid w:val="00C015AE"/>
    <w:rsid w:val="00C0196D"/>
    <w:rsid w:val="00C02B20"/>
    <w:rsid w:val="00C031B9"/>
    <w:rsid w:val="00C03697"/>
    <w:rsid w:val="00C03D09"/>
    <w:rsid w:val="00C03F9F"/>
    <w:rsid w:val="00C042A6"/>
    <w:rsid w:val="00C04317"/>
    <w:rsid w:val="00C04DF6"/>
    <w:rsid w:val="00C05578"/>
    <w:rsid w:val="00C0647D"/>
    <w:rsid w:val="00C06F5A"/>
    <w:rsid w:val="00C076DC"/>
    <w:rsid w:val="00C07ED0"/>
    <w:rsid w:val="00C10660"/>
    <w:rsid w:val="00C10D20"/>
    <w:rsid w:val="00C10F5F"/>
    <w:rsid w:val="00C11BBC"/>
    <w:rsid w:val="00C120EA"/>
    <w:rsid w:val="00C127A9"/>
    <w:rsid w:val="00C12B56"/>
    <w:rsid w:val="00C1353C"/>
    <w:rsid w:val="00C13654"/>
    <w:rsid w:val="00C136DD"/>
    <w:rsid w:val="00C139C1"/>
    <w:rsid w:val="00C13D2B"/>
    <w:rsid w:val="00C13F01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796"/>
    <w:rsid w:val="00C17EC7"/>
    <w:rsid w:val="00C2184B"/>
    <w:rsid w:val="00C21B88"/>
    <w:rsid w:val="00C21D28"/>
    <w:rsid w:val="00C22359"/>
    <w:rsid w:val="00C2270D"/>
    <w:rsid w:val="00C232A2"/>
    <w:rsid w:val="00C24003"/>
    <w:rsid w:val="00C24369"/>
    <w:rsid w:val="00C24D9A"/>
    <w:rsid w:val="00C25141"/>
    <w:rsid w:val="00C254B3"/>
    <w:rsid w:val="00C25D64"/>
    <w:rsid w:val="00C25E20"/>
    <w:rsid w:val="00C25FE9"/>
    <w:rsid w:val="00C260A7"/>
    <w:rsid w:val="00C26759"/>
    <w:rsid w:val="00C269B9"/>
    <w:rsid w:val="00C279A5"/>
    <w:rsid w:val="00C27B03"/>
    <w:rsid w:val="00C302C7"/>
    <w:rsid w:val="00C30328"/>
    <w:rsid w:val="00C31188"/>
    <w:rsid w:val="00C31CED"/>
    <w:rsid w:val="00C32DA1"/>
    <w:rsid w:val="00C32FBA"/>
    <w:rsid w:val="00C341CC"/>
    <w:rsid w:val="00C34BE1"/>
    <w:rsid w:val="00C35238"/>
    <w:rsid w:val="00C366B6"/>
    <w:rsid w:val="00C36A14"/>
    <w:rsid w:val="00C36AB5"/>
    <w:rsid w:val="00C374CE"/>
    <w:rsid w:val="00C37A03"/>
    <w:rsid w:val="00C37E8F"/>
    <w:rsid w:val="00C37E97"/>
    <w:rsid w:val="00C402D0"/>
    <w:rsid w:val="00C4043D"/>
    <w:rsid w:val="00C40DB4"/>
    <w:rsid w:val="00C4105D"/>
    <w:rsid w:val="00C42752"/>
    <w:rsid w:val="00C4290F"/>
    <w:rsid w:val="00C43A1F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88E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59B4"/>
    <w:rsid w:val="00C56584"/>
    <w:rsid w:val="00C57258"/>
    <w:rsid w:val="00C57266"/>
    <w:rsid w:val="00C57AE9"/>
    <w:rsid w:val="00C601AF"/>
    <w:rsid w:val="00C6103D"/>
    <w:rsid w:val="00C610B7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C14"/>
    <w:rsid w:val="00C6647E"/>
    <w:rsid w:val="00C674C3"/>
    <w:rsid w:val="00C67FE8"/>
    <w:rsid w:val="00C70124"/>
    <w:rsid w:val="00C70C19"/>
    <w:rsid w:val="00C70EB1"/>
    <w:rsid w:val="00C71CBF"/>
    <w:rsid w:val="00C73181"/>
    <w:rsid w:val="00C737E0"/>
    <w:rsid w:val="00C73973"/>
    <w:rsid w:val="00C73D24"/>
    <w:rsid w:val="00C73F6C"/>
    <w:rsid w:val="00C74132"/>
    <w:rsid w:val="00C743FE"/>
    <w:rsid w:val="00C751A0"/>
    <w:rsid w:val="00C75FE5"/>
    <w:rsid w:val="00C761FB"/>
    <w:rsid w:val="00C76C7C"/>
    <w:rsid w:val="00C77C7D"/>
    <w:rsid w:val="00C77CB5"/>
    <w:rsid w:val="00C80DC3"/>
    <w:rsid w:val="00C80EDE"/>
    <w:rsid w:val="00C81784"/>
    <w:rsid w:val="00C81BD8"/>
    <w:rsid w:val="00C81D1A"/>
    <w:rsid w:val="00C82F60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6FA6"/>
    <w:rsid w:val="00C87482"/>
    <w:rsid w:val="00C87569"/>
    <w:rsid w:val="00C87DCB"/>
    <w:rsid w:val="00C87E09"/>
    <w:rsid w:val="00C9001F"/>
    <w:rsid w:val="00C902CC"/>
    <w:rsid w:val="00C90FFB"/>
    <w:rsid w:val="00C91DBC"/>
    <w:rsid w:val="00C91E3A"/>
    <w:rsid w:val="00C92333"/>
    <w:rsid w:val="00C925F1"/>
    <w:rsid w:val="00C92F8B"/>
    <w:rsid w:val="00C93106"/>
    <w:rsid w:val="00C94087"/>
    <w:rsid w:val="00C94102"/>
    <w:rsid w:val="00C94878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753"/>
    <w:rsid w:val="00CA2D83"/>
    <w:rsid w:val="00CA303D"/>
    <w:rsid w:val="00CA35A7"/>
    <w:rsid w:val="00CA58CA"/>
    <w:rsid w:val="00CA5AD4"/>
    <w:rsid w:val="00CA5CF7"/>
    <w:rsid w:val="00CA5DC9"/>
    <w:rsid w:val="00CA650D"/>
    <w:rsid w:val="00CA715E"/>
    <w:rsid w:val="00CA7501"/>
    <w:rsid w:val="00CA78FC"/>
    <w:rsid w:val="00CA7929"/>
    <w:rsid w:val="00CA7F72"/>
    <w:rsid w:val="00CB1475"/>
    <w:rsid w:val="00CB1548"/>
    <w:rsid w:val="00CB1BEA"/>
    <w:rsid w:val="00CB3AF9"/>
    <w:rsid w:val="00CB3AFA"/>
    <w:rsid w:val="00CB3C45"/>
    <w:rsid w:val="00CB426E"/>
    <w:rsid w:val="00CB49FE"/>
    <w:rsid w:val="00CB4B4A"/>
    <w:rsid w:val="00CB4CAF"/>
    <w:rsid w:val="00CB5292"/>
    <w:rsid w:val="00CB553A"/>
    <w:rsid w:val="00CB5B82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2F02"/>
    <w:rsid w:val="00CC45A5"/>
    <w:rsid w:val="00CC5CE3"/>
    <w:rsid w:val="00CC65E2"/>
    <w:rsid w:val="00CC676B"/>
    <w:rsid w:val="00CC6B2A"/>
    <w:rsid w:val="00CC6E10"/>
    <w:rsid w:val="00CC71F0"/>
    <w:rsid w:val="00CC7613"/>
    <w:rsid w:val="00CD055E"/>
    <w:rsid w:val="00CD0BE3"/>
    <w:rsid w:val="00CD14CD"/>
    <w:rsid w:val="00CD1912"/>
    <w:rsid w:val="00CD195B"/>
    <w:rsid w:val="00CD2A60"/>
    <w:rsid w:val="00CD3A61"/>
    <w:rsid w:val="00CD3FF6"/>
    <w:rsid w:val="00CD45D7"/>
    <w:rsid w:val="00CD46FB"/>
    <w:rsid w:val="00CD56D6"/>
    <w:rsid w:val="00CD5C13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99"/>
    <w:rsid w:val="00CE3C60"/>
    <w:rsid w:val="00CE4C6A"/>
    <w:rsid w:val="00CE4D10"/>
    <w:rsid w:val="00CE508A"/>
    <w:rsid w:val="00CE5EB9"/>
    <w:rsid w:val="00CE66BF"/>
    <w:rsid w:val="00CE6777"/>
    <w:rsid w:val="00CE7070"/>
    <w:rsid w:val="00CE73FC"/>
    <w:rsid w:val="00CE7497"/>
    <w:rsid w:val="00CE7B6D"/>
    <w:rsid w:val="00CE7F01"/>
    <w:rsid w:val="00CF16C3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345"/>
    <w:rsid w:val="00D0336D"/>
    <w:rsid w:val="00D03409"/>
    <w:rsid w:val="00D03A5E"/>
    <w:rsid w:val="00D03E71"/>
    <w:rsid w:val="00D05410"/>
    <w:rsid w:val="00D0545E"/>
    <w:rsid w:val="00D05935"/>
    <w:rsid w:val="00D06995"/>
    <w:rsid w:val="00D06E37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63F2"/>
    <w:rsid w:val="00D1732C"/>
    <w:rsid w:val="00D175F4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BD2"/>
    <w:rsid w:val="00D26070"/>
    <w:rsid w:val="00D26C47"/>
    <w:rsid w:val="00D276AF"/>
    <w:rsid w:val="00D30083"/>
    <w:rsid w:val="00D3013C"/>
    <w:rsid w:val="00D303E2"/>
    <w:rsid w:val="00D3090A"/>
    <w:rsid w:val="00D31833"/>
    <w:rsid w:val="00D31C2E"/>
    <w:rsid w:val="00D3236D"/>
    <w:rsid w:val="00D324AD"/>
    <w:rsid w:val="00D32719"/>
    <w:rsid w:val="00D3307A"/>
    <w:rsid w:val="00D33C01"/>
    <w:rsid w:val="00D349DB"/>
    <w:rsid w:val="00D34CBD"/>
    <w:rsid w:val="00D35197"/>
    <w:rsid w:val="00D3528A"/>
    <w:rsid w:val="00D36741"/>
    <w:rsid w:val="00D367E5"/>
    <w:rsid w:val="00D3681F"/>
    <w:rsid w:val="00D368B6"/>
    <w:rsid w:val="00D36CF8"/>
    <w:rsid w:val="00D36FBB"/>
    <w:rsid w:val="00D37090"/>
    <w:rsid w:val="00D370F5"/>
    <w:rsid w:val="00D37887"/>
    <w:rsid w:val="00D37BE6"/>
    <w:rsid w:val="00D37C9B"/>
    <w:rsid w:val="00D400BF"/>
    <w:rsid w:val="00D40B34"/>
    <w:rsid w:val="00D41B57"/>
    <w:rsid w:val="00D42128"/>
    <w:rsid w:val="00D42293"/>
    <w:rsid w:val="00D426F6"/>
    <w:rsid w:val="00D430B7"/>
    <w:rsid w:val="00D43BE9"/>
    <w:rsid w:val="00D4455D"/>
    <w:rsid w:val="00D44BE6"/>
    <w:rsid w:val="00D451DE"/>
    <w:rsid w:val="00D46532"/>
    <w:rsid w:val="00D46723"/>
    <w:rsid w:val="00D46F21"/>
    <w:rsid w:val="00D46F68"/>
    <w:rsid w:val="00D51566"/>
    <w:rsid w:val="00D518C7"/>
    <w:rsid w:val="00D51DA6"/>
    <w:rsid w:val="00D523FF"/>
    <w:rsid w:val="00D52AEC"/>
    <w:rsid w:val="00D53A08"/>
    <w:rsid w:val="00D53DC2"/>
    <w:rsid w:val="00D54008"/>
    <w:rsid w:val="00D544E9"/>
    <w:rsid w:val="00D54975"/>
    <w:rsid w:val="00D552F8"/>
    <w:rsid w:val="00D558E4"/>
    <w:rsid w:val="00D55CEC"/>
    <w:rsid w:val="00D57161"/>
    <w:rsid w:val="00D5716D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4FAF"/>
    <w:rsid w:val="00D6648C"/>
    <w:rsid w:val="00D664B2"/>
    <w:rsid w:val="00D700DF"/>
    <w:rsid w:val="00D71368"/>
    <w:rsid w:val="00D71AB1"/>
    <w:rsid w:val="00D71ACA"/>
    <w:rsid w:val="00D72DF9"/>
    <w:rsid w:val="00D73100"/>
    <w:rsid w:val="00D7320B"/>
    <w:rsid w:val="00D739AE"/>
    <w:rsid w:val="00D73F43"/>
    <w:rsid w:val="00D744AF"/>
    <w:rsid w:val="00D75687"/>
    <w:rsid w:val="00D76685"/>
    <w:rsid w:val="00D76BAB"/>
    <w:rsid w:val="00D76E23"/>
    <w:rsid w:val="00D77078"/>
    <w:rsid w:val="00D771D2"/>
    <w:rsid w:val="00D80128"/>
    <w:rsid w:val="00D80330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959"/>
    <w:rsid w:val="00D93AE7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BC3"/>
    <w:rsid w:val="00DA2896"/>
    <w:rsid w:val="00DA2B5D"/>
    <w:rsid w:val="00DA3F62"/>
    <w:rsid w:val="00DA3F99"/>
    <w:rsid w:val="00DA4137"/>
    <w:rsid w:val="00DA5305"/>
    <w:rsid w:val="00DA5425"/>
    <w:rsid w:val="00DA5C14"/>
    <w:rsid w:val="00DA5FC1"/>
    <w:rsid w:val="00DA6221"/>
    <w:rsid w:val="00DA63E6"/>
    <w:rsid w:val="00DA73D1"/>
    <w:rsid w:val="00DA799A"/>
    <w:rsid w:val="00DA7BAA"/>
    <w:rsid w:val="00DB03B0"/>
    <w:rsid w:val="00DB05FE"/>
    <w:rsid w:val="00DB070A"/>
    <w:rsid w:val="00DB1516"/>
    <w:rsid w:val="00DB2037"/>
    <w:rsid w:val="00DB2A0C"/>
    <w:rsid w:val="00DB3071"/>
    <w:rsid w:val="00DB386D"/>
    <w:rsid w:val="00DB3B67"/>
    <w:rsid w:val="00DB4BBB"/>
    <w:rsid w:val="00DB5940"/>
    <w:rsid w:val="00DB5994"/>
    <w:rsid w:val="00DB6658"/>
    <w:rsid w:val="00DB66C4"/>
    <w:rsid w:val="00DB6CA8"/>
    <w:rsid w:val="00DB703D"/>
    <w:rsid w:val="00DB70B8"/>
    <w:rsid w:val="00DB7288"/>
    <w:rsid w:val="00DB73F7"/>
    <w:rsid w:val="00DB780B"/>
    <w:rsid w:val="00DB7E13"/>
    <w:rsid w:val="00DC049F"/>
    <w:rsid w:val="00DC0A1A"/>
    <w:rsid w:val="00DC0D10"/>
    <w:rsid w:val="00DC10D4"/>
    <w:rsid w:val="00DC1A28"/>
    <w:rsid w:val="00DC1FC5"/>
    <w:rsid w:val="00DC3232"/>
    <w:rsid w:val="00DC34C4"/>
    <w:rsid w:val="00DC3DAF"/>
    <w:rsid w:val="00DC415E"/>
    <w:rsid w:val="00DC4BB8"/>
    <w:rsid w:val="00DC4BDE"/>
    <w:rsid w:val="00DC4D13"/>
    <w:rsid w:val="00DC5345"/>
    <w:rsid w:val="00DC62F3"/>
    <w:rsid w:val="00DC6AEA"/>
    <w:rsid w:val="00DC7415"/>
    <w:rsid w:val="00DC753D"/>
    <w:rsid w:val="00DD005B"/>
    <w:rsid w:val="00DD0B52"/>
    <w:rsid w:val="00DD0C6E"/>
    <w:rsid w:val="00DD0E0B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7C1"/>
    <w:rsid w:val="00DD7CF2"/>
    <w:rsid w:val="00DE1F87"/>
    <w:rsid w:val="00DE2284"/>
    <w:rsid w:val="00DE424B"/>
    <w:rsid w:val="00DE484E"/>
    <w:rsid w:val="00DE4D37"/>
    <w:rsid w:val="00DE6046"/>
    <w:rsid w:val="00DE67BC"/>
    <w:rsid w:val="00DE6E32"/>
    <w:rsid w:val="00DF0CDC"/>
    <w:rsid w:val="00DF0D97"/>
    <w:rsid w:val="00DF16C6"/>
    <w:rsid w:val="00DF1EB2"/>
    <w:rsid w:val="00DF3281"/>
    <w:rsid w:val="00DF4126"/>
    <w:rsid w:val="00DF4675"/>
    <w:rsid w:val="00DF5F34"/>
    <w:rsid w:val="00DF5F65"/>
    <w:rsid w:val="00DF642C"/>
    <w:rsid w:val="00DF6501"/>
    <w:rsid w:val="00DF6683"/>
    <w:rsid w:val="00DF6CE6"/>
    <w:rsid w:val="00DF6DE2"/>
    <w:rsid w:val="00DF76AC"/>
    <w:rsid w:val="00DF79DD"/>
    <w:rsid w:val="00E00DC6"/>
    <w:rsid w:val="00E016F0"/>
    <w:rsid w:val="00E016F5"/>
    <w:rsid w:val="00E0196B"/>
    <w:rsid w:val="00E021DC"/>
    <w:rsid w:val="00E02354"/>
    <w:rsid w:val="00E027CF"/>
    <w:rsid w:val="00E02901"/>
    <w:rsid w:val="00E029E9"/>
    <w:rsid w:val="00E036EE"/>
    <w:rsid w:val="00E03C24"/>
    <w:rsid w:val="00E04262"/>
    <w:rsid w:val="00E04830"/>
    <w:rsid w:val="00E0535D"/>
    <w:rsid w:val="00E068F0"/>
    <w:rsid w:val="00E06AA5"/>
    <w:rsid w:val="00E0787F"/>
    <w:rsid w:val="00E07A31"/>
    <w:rsid w:val="00E07A32"/>
    <w:rsid w:val="00E100E0"/>
    <w:rsid w:val="00E11026"/>
    <w:rsid w:val="00E11233"/>
    <w:rsid w:val="00E119D3"/>
    <w:rsid w:val="00E11D4B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5C59"/>
    <w:rsid w:val="00E160C7"/>
    <w:rsid w:val="00E1676D"/>
    <w:rsid w:val="00E167A4"/>
    <w:rsid w:val="00E1769C"/>
    <w:rsid w:val="00E21413"/>
    <w:rsid w:val="00E218F7"/>
    <w:rsid w:val="00E2202D"/>
    <w:rsid w:val="00E23173"/>
    <w:rsid w:val="00E238B3"/>
    <w:rsid w:val="00E23B6E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6A6"/>
    <w:rsid w:val="00E279D1"/>
    <w:rsid w:val="00E27A7D"/>
    <w:rsid w:val="00E27FDF"/>
    <w:rsid w:val="00E31B2E"/>
    <w:rsid w:val="00E31B7C"/>
    <w:rsid w:val="00E31B7E"/>
    <w:rsid w:val="00E320F7"/>
    <w:rsid w:val="00E324B0"/>
    <w:rsid w:val="00E33DFD"/>
    <w:rsid w:val="00E33E1C"/>
    <w:rsid w:val="00E34992"/>
    <w:rsid w:val="00E34A12"/>
    <w:rsid w:val="00E350A9"/>
    <w:rsid w:val="00E352CF"/>
    <w:rsid w:val="00E352D1"/>
    <w:rsid w:val="00E35B14"/>
    <w:rsid w:val="00E35F59"/>
    <w:rsid w:val="00E361BA"/>
    <w:rsid w:val="00E36C1E"/>
    <w:rsid w:val="00E36E57"/>
    <w:rsid w:val="00E376CA"/>
    <w:rsid w:val="00E376CE"/>
    <w:rsid w:val="00E41416"/>
    <w:rsid w:val="00E41595"/>
    <w:rsid w:val="00E41957"/>
    <w:rsid w:val="00E41C70"/>
    <w:rsid w:val="00E421EB"/>
    <w:rsid w:val="00E42503"/>
    <w:rsid w:val="00E42DD9"/>
    <w:rsid w:val="00E43895"/>
    <w:rsid w:val="00E43F48"/>
    <w:rsid w:val="00E44A51"/>
    <w:rsid w:val="00E44CF9"/>
    <w:rsid w:val="00E44DF9"/>
    <w:rsid w:val="00E464BD"/>
    <w:rsid w:val="00E4650F"/>
    <w:rsid w:val="00E46DA6"/>
    <w:rsid w:val="00E4721E"/>
    <w:rsid w:val="00E4733F"/>
    <w:rsid w:val="00E5068A"/>
    <w:rsid w:val="00E506DD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F00"/>
    <w:rsid w:val="00E567D9"/>
    <w:rsid w:val="00E56908"/>
    <w:rsid w:val="00E5694D"/>
    <w:rsid w:val="00E56FF7"/>
    <w:rsid w:val="00E60061"/>
    <w:rsid w:val="00E605E6"/>
    <w:rsid w:val="00E609F9"/>
    <w:rsid w:val="00E620EE"/>
    <w:rsid w:val="00E62483"/>
    <w:rsid w:val="00E62B1F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453"/>
    <w:rsid w:val="00E6668D"/>
    <w:rsid w:val="00E66720"/>
    <w:rsid w:val="00E66C1C"/>
    <w:rsid w:val="00E67022"/>
    <w:rsid w:val="00E679D8"/>
    <w:rsid w:val="00E704CE"/>
    <w:rsid w:val="00E705C1"/>
    <w:rsid w:val="00E70B81"/>
    <w:rsid w:val="00E71DF4"/>
    <w:rsid w:val="00E72519"/>
    <w:rsid w:val="00E72B06"/>
    <w:rsid w:val="00E72DC9"/>
    <w:rsid w:val="00E733BA"/>
    <w:rsid w:val="00E73564"/>
    <w:rsid w:val="00E737A9"/>
    <w:rsid w:val="00E74041"/>
    <w:rsid w:val="00E7438D"/>
    <w:rsid w:val="00E750B5"/>
    <w:rsid w:val="00E7580C"/>
    <w:rsid w:val="00E75CEF"/>
    <w:rsid w:val="00E75E8F"/>
    <w:rsid w:val="00E761DD"/>
    <w:rsid w:val="00E76628"/>
    <w:rsid w:val="00E77CE6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3190"/>
    <w:rsid w:val="00E841E1"/>
    <w:rsid w:val="00E8497F"/>
    <w:rsid w:val="00E85619"/>
    <w:rsid w:val="00E8561E"/>
    <w:rsid w:val="00E85839"/>
    <w:rsid w:val="00E85965"/>
    <w:rsid w:val="00E8620D"/>
    <w:rsid w:val="00E866E9"/>
    <w:rsid w:val="00E8695F"/>
    <w:rsid w:val="00E86D9E"/>
    <w:rsid w:val="00E8760F"/>
    <w:rsid w:val="00E878EB"/>
    <w:rsid w:val="00E87DA8"/>
    <w:rsid w:val="00E87F4B"/>
    <w:rsid w:val="00E908E6"/>
    <w:rsid w:val="00E90CF4"/>
    <w:rsid w:val="00E911A8"/>
    <w:rsid w:val="00E91AD8"/>
    <w:rsid w:val="00E92733"/>
    <w:rsid w:val="00E92FF6"/>
    <w:rsid w:val="00E93695"/>
    <w:rsid w:val="00E95AA5"/>
    <w:rsid w:val="00E95D77"/>
    <w:rsid w:val="00E96128"/>
    <w:rsid w:val="00E963E2"/>
    <w:rsid w:val="00E97254"/>
    <w:rsid w:val="00E97431"/>
    <w:rsid w:val="00E97AF7"/>
    <w:rsid w:val="00E97F16"/>
    <w:rsid w:val="00EA022F"/>
    <w:rsid w:val="00EA0A6F"/>
    <w:rsid w:val="00EA0EFA"/>
    <w:rsid w:val="00EA1818"/>
    <w:rsid w:val="00EA197B"/>
    <w:rsid w:val="00EA1A15"/>
    <w:rsid w:val="00EA1D81"/>
    <w:rsid w:val="00EA22B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6FB"/>
    <w:rsid w:val="00EA6778"/>
    <w:rsid w:val="00EA67F1"/>
    <w:rsid w:val="00EA72CA"/>
    <w:rsid w:val="00EB0B74"/>
    <w:rsid w:val="00EB0EFB"/>
    <w:rsid w:val="00EB1C4C"/>
    <w:rsid w:val="00EB22BB"/>
    <w:rsid w:val="00EB3011"/>
    <w:rsid w:val="00EB32CD"/>
    <w:rsid w:val="00EB346D"/>
    <w:rsid w:val="00EB4807"/>
    <w:rsid w:val="00EB5034"/>
    <w:rsid w:val="00EB5685"/>
    <w:rsid w:val="00EB6476"/>
    <w:rsid w:val="00EB6789"/>
    <w:rsid w:val="00EB690E"/>
    <w:rsid w:val="00EB6B32"/>
    <w:rsid w:val="00EB7706"/>
    <w:rsid w:val="00EB77FB"/>
    <w:rsid w:val="00EB7A54"/>
    <w:rsid w:val="00EB7BD9"/>
    <w:rsid w:val="00EC08F0"/>
    <w:rsid w:val="00EC0905"/>
    <w:rsid w:val="00EC183A"/>
    <w:rsid w:val="00EC1B4B"/>
    <w:rsid w:val="00EC1BC1"/>
    <w:rsid w:val="00EC2746"/>
    <w:rsid w:val="00EC3207"/>
    <w:rsid w:val="00EC3885"/>
    <w:rsid w:val="00EC42ED"/>
    <w:rsid w:val="00EC4696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75B"/>
    <w:rsid w:val="00ED2874"/>
    <w:rsid w:val="00ED2B55"/>
    <w:rsid w:val="00ED2DA2"/>
    <w:rsid w:val="00ED385F"/>
    <w:rsid w:val="00ED3EE1"/>
    <w:rsid w:val="00ED451F"/>
    <w:rsid w:val="00ED4E17"/>
    <w:rsid w:val="00ED5065"/>
    <w:rsid w:val="00ED52A1"/>
    <w:rsid w:val="00ED59D0"/>
    <w:rsid w:val="00ED644A"/>
    <w:rsid w:val="00ED64B3"/>
    <w:rsid w:val="00ED716B"/>
    <w:rsid w:val="00ED77F9"/>
    <w:rsid w:val="00EE0017"/>
    <w:rsid w:val="00EE0A0D"/>
    <w:rsid w:val="00EE0A31"/>
    <w:rsid w:val="00EE0F45"/>
    <w:rsid w:val="00EE1123"/>
    <w:rsid w:val="00EE154D"/>
    <w:rsid w:val="00EE2337"/>
    <w:rsid w:val="00EE2478"/>
    <w:rsid w:val="00EE2822"/>
    <w:rsid w:val="00EE2A45"/>
    <w:rsid w:val="00EE2EFD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E7F1D"/>
    <w:rsid w:val="00EF001A"/>
    <w:rsid w:val="00EF01D1"/>
    <w:rsid w:val="00EF0261"/>
    <w:rsid w:val="00EF0579"/>
    <w:rsid w:val="00EF0D21"/>
    <w:rsid w:val="00EF19C1"/>
    <w:rsid w:val="00EF32F3"/>
    <w:rsid w:val="00EF33BE"/>
    <w:rsid w:val="00EF38D4"/>
    <w:rsid w:val="00EF41A8"/>
    <w:rsid w:val="00EF4793"/>
    <w:rsid w:val="00EF4CA6"/>
    <w:rsid w:val="00EF4D0E"/>
    <w:rsid w:val="00EF54A7"/>
    <w:rsid w:val="00EF59B9"/>
    <w:rsid w:val="00EF6976"/>
    <w:rsid w:val="00EF7A13"/>
    <w:rsid w:val="00EF7F85"/>
    <w:rsid w:val="00F00845"/>
    <w:rsid w:val="00F0109A"/>
    <w:rsid w:val="00F010A9"/>
    <w:rsid w:val="00F018D9"/>
    <w:rsid w:val="00F01932"/>
    <w:rsid w:val="00F01F28"/>
    <w:rsid w:val="00F02245"/>
    <w:rsid w:val="00F030D9"/>
    <w:rsid w:val="00F03B28"/>
    <w:rsid w:val="00F0458D"/>
    <w:rsid w:val="00F047D8"/>
    <w:rsid w:val="00F04948"/>
    <w:rsid w:val="00F059C5"/>
    <w:rsid w:val="00F066DB"/>
    <w:rsid w:val="00F06C45"/>
    <w:rsid w:val="00F06E40"/>
    <w:rsid w:val="00F072E5"/>
    <w:rsid w:val="00F075EE"/>
    <w:rsid w:val="00F07ED0"/>
    <w:rsid w:val="00F10146"/>
    <w:rsid w:val="00F10615"/>
    <w:rsid w:val="00F10DAE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3144"/>
    <w:rsid w:val="00F23680"/>
    <w:rsid w:val="00F23687"/>
    <w:rsid w:val="00F24818"/>
    <w:rsid w:val="00F24F6F"/>
    <w:rsid w:val="00F25A4F"/>
    <w:rsid w:val="00F26220"/>
    <w:rsid w:val="00F26B5D"/>
    <w:rsid w:val="00F27811"/>
    <w:rsid w:val="00F3002F"/>
    <w:rsid w:val="00F305BB"/>
    <w:rsid w:val="00F308A4"/>
    <w:rsid w:val="00F31053"/>
    <w:rsid w:val="00F31209"/>
    <w:rsid w:val="00F32EC6"/>
    <w:rsid w:val="00F33318"/>
    <w:rsid w:val="00F33693"/>
    <w:rsid w:val="00F33BAA"/>
    <w:rsid w:val="00F340AD"/>
    <w:rsid w:val="00F34B6F"/>
    <w:rsid w:val="00F364C6"/>
    <w:rsid w:val="00F366EA"/>
    <w:rsid w:val="00F366EE"/>
    <w:rsid w:val="00F36D1A"/>
    <w:rsid w:val="00F3745D"/>
    <w:rsid w:val="00F37E90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899"/>
    <w:rsid w:val="00F442CD"/>
    <w:rsid w:val="00F44844"/>
    <w:rsid w:val="00F44DC2"/>
    <w:rsid w:val="00F45408"/>
    <w:rsid w:val="00F4699F"/>
    <w:rsid w:val="00F46E4B"/>
    <w:rsid w:val="00F4707B"/>
    <w:rsid w:val="00F4749E"/>
    <w:rsid w:val="00F479AC"/>
    <w:rsid w:val="00F50058"/>
    <w:rsid w:val="00F50D12"/>
    <w:rsid w:val="00F50E4F"/>
    <w:rsid w:val="00F51854"/>
    <w:rsid w:val="00F51C32"/>
    <w:rsid w:val="00F524B5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FC3"/>
    <w:rsid w:val="00F57031"/>
    <w:rsid w:val="00F576C3"/>
    <w:rsid w:val="00F57811"/>
    <w:rsid w:val="00F6060B"/>
    <w:rsid w:val="00F60D55"/>
    <w:rsid w:val="00F616F5"/>
    <w:rsid w:val="00F619EE"/>
    <w:rsid w:val="00F6298B"/>
    <w:rsid w:val="00F62D36"/>
    <w:rsid w:val="00F62DCC"/>
    <w:rsid w:val="00F62FDF"/>
    <w:rsid w:val="00F634A7"/>
    <w:rsid w:val="00F64398"/>
    <w:rsid w:val="00F6498A"/>
    <w:rsid w:val="00F64CBD"/>
    <w:rsid w:val="00F65E04"/>
    <w:rsid w:val="00F67E59"/>
    <w:rsid w:val="00F70123"/>
    <w:rsid w:val="00F70AC3"/>
    <w:rsid w:val="00F7103A"/>
    <w:rsid w:val="00F718A7"/>
    <w:rsid w:val="00F71928"/>
    <w:rsid w:val="00F744C4"/>
    <w:rsid w:val="00F746DD"/>
    <w:rsid w:val="00F74B8F"/>
    <w:rsid w:val="00F7525C"/>
    <w:rsid w:val="00F752AF"/>
    <w:rsid w:val="00F752C2"/>
    <w:rsid w:val="00F7595B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5E6"/>
    <w:rsid w:val="00F84FD0"/>
    <w:rsid w:val="00F85235"/>
    <w:rsid w:val="00F8551C"/>
    <w:rsid w:val="00F85D6D"/>
    <w:rsid w:val="00F86C4F"/>
    <w:rsid w:val="00F86CE5"/>
    <w:rsid w:val="00F86DB0"/>
    <w:rsid w:val="00F86F60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AED"/>
    <w:rsid w:val="00F93BA8"/>
    <w:rsid w:val="00F93D22"/>
    <w:rsid w:val="00F944D5"/>
    <w:rsid w:val="00F94919"/>
    <w:rsid w:val="00F9492E"/>
    <w:rsid w:val="00F95477"/>
    <w:rsid w:val="00F955F0"/>
    <w:rsid w:val="00F956B1"/>
    <w:rsid w:val="00F95CE1"/>
    <w:rsid w:val="00F95FAB"/>
    <w:rsid w:val="00F96442"/>
    <w:rsid w:val="00F96652"/>
    <w:rsid w:val="00F96CE3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4FA2"/>
    <w:rsid w:val="00FA568E"/>
    <w:rsid w:val="00FA6334"/>
    <w:rsid w:val="00FA6928"/>
    <w:rsid w:val="00FA6CA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DBA"/>
    <w:rsid w:val="00FB605A"/>
    <w:rsid w:val="00FB669D"/>
    <w:rsid w:val="00FB7753"/>
    <w:rsid w:val="00FB77CB"/>
    <w:rsid w:val="00FC0355"/>
    <w:rsid w:val="00FC114B"/>
    <w:rsid w:val="00FC1847"/>
    <w:rsid w:val="00FC1AD4"/>
    <w:rsid w:val="00FC242F"/>
    <w:rsid w:val="00FC2756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74DE"/>
    <w:rsid w:val="00FD05B4"/>
    <w:rsid w:val="00FD13C6"/>
    <w:rsid w:val="00FD194A"/>
    <w:rsid w:val="00FD1EA9"/>
    <w:rsid w:val="00FD2472"/>
    <w:rsid w:val="00FD35AC"/>
    <w:rsid w:val="00FD3B37"/>
    <w:rsid w:val="00FD3E8A"/>
    <w:rsid w:val="00FD4131"/>
    <w:rsid w:val="00FD4C4F"/>
    <w:rsid w:val="00FD4F50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96B"/>
    <w:rsid w:val="00FE4B1E"/>
    <w:rsid w:val="00FE4F79"/>
    <w:rsid w:val="00FE4F98"/>
    <w:rsid w:val="00FE5159"/>
    <w:rsid w:val="00FE534E"/>
    <w:rsid w:val="00FE613F"/>
    <w:rsid w:val="00FE6EF0"/>
    <w:rsid w:val="00FF0D43"/>
    <w:rsid w:val="00FF171E"/>
    <w:rsid w:val="00FF1E2E"/>
    <w:rsid w:val="00FF2DC1"/>
    <w:rsid w:val="00FF3BAA"/>
    <w:rsid w:val="00FF4127"/>
    <w:rsid w:val="00FF5198"/>
    <w:rsid w:val="00FF5A52"/>
    <w:rsid w:val="00FF6B85"/>
    <w:rsid w:val="00FF7864"/>
    <w:rsid w:val="00FF7998"/>
    <w:rsid w:val="00FF7CCA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3C002914-C07B-4E4B-B861-7427C1E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B1Char1">
    <w:name w:val="B1 Char1"/>
    <w:basedOn w:val="a0"/>
    <w:qFormat/>
    <w:locked/>
    <w:rsid w:val="00CB3AF9"/>
    <w:rPr>
      <w:rFonts w:asciiTheme="minorHAnsi" w:eastAsia="Times New Roman" w:hAnsiTheme="minorHAnsi" w:cstheme="minorBidi"/>
      <w:kern w:val="2"/>
      <w:sz w:val="21"/>
      <w:szCs w:val="22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1667</Words>
  <Characters>9507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小島　好紀(ojima yoshinori)</cp:lastModifiedBy>
  <cp:revision>9</cp:revision>
  <cp:lastPrinted>2002-04-23T00:10:00Z</cp:lastPrinted>
  <dcterms:created xsi:type="dcterms:W3CDTF">2022-08-09T09:03:00Z</dcterms:created>
  <dcterms:modified xsi:type="dcterms:W3CDTF">2022-08-12T04:34:00Z</dcterms:modified>
</cp:coreProperties>
</file>