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116B3B" w14:textId="5676CFE6" w:rsidR="007313F5" w:rsidRPr="007313F5" w:rsidRDefault="007313F5" w:rsidP="007313F5">
      <w:pPr>
        <w:tabs>
          <w:tab w:val="left" w:pos="3421"/>
        </w:tabs>
        <w:spacing w:after="0"/>
        <w:rPr>
          <w:rFonts w:eastAsia="MS Mincho"/>
          <w:b/>
          <w:bCs/>
          <w:sz w:val="24"/>
          <w:szCs w:val="18"/>
          <w:lang w:eastAsia="ja-JP"/>
        </w:rPr>
      </w:pPr>
      <w:r w:rsidRPr="007313F5">
        <w:rPr>
          <w:rFonts w:eastAsia="MS Mincho"/>
          <w:b/>
          <w:bCs/>
          <w:sz w:val="24"/>
          <w:szCs w:val="18"/>
          <w:lang w:eastAsia="ja-JP"/>
        </w:rPr>
        <w:t>3GPP TSG RAN WG1 #110</w:t>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Pr="007313F5">
        <w:rPr>
          <w:rFonts w:eastAsia="MS Mincho"/>
          <w:b/>
          <w:bCs/>
          <w:sz w:val="24"/>
          <w:szCs w:val="18"/>
          <w:lang w:eastAsia="ja-JP"/>
        </w:rPr>
        <w:tab/>
      </w:r>
      <w:r w:rsidR="00E04D24" w:rsidRPr="00E04D24">
        <w:rPr>
          <w:rFonts w:eastAsia="MS Mincho"/>
          <w:b/>
          <w:bCs/>
          <w:sz w:val="24"/>
          <w:szCs w:val="18"/>
          <w:lang w:eastAsia="ja-JP"/>
        </w:rPr>
        <w:t>R1-2207242</w:t>
      </w:r>
    </w:p>
    <w:p w14:paraId="7BE27FF2" w14:textId="77777777" w:rsidR="007313F5" w:rsidRDefault="007313F5" w:rsidP="007313F5">
      <w:pPr>
        <w:tabs>
          <w:tab w:val="left" w:pos="3421"/>
        </w:tabs>
        <w:spacing w:after="0"/>
        <w:rPr>
          <w:rFonts w:eastAsia="MS Mincho"/>
          <w:b/>
          <w:bCs/>
          <w:sz w:val="24"/>
          <w:szCs w:val="18"/>
          <w:lang w:eastAsia="ja-JP"/>
        </w:rPr>
      </w:pPr>
      <w:r w:rsidRPr="007313F5">
        <w:rPr>
          <w:rFonts w:eastAsia="MS Mincho"/>
          <w:b/>
          <w:bCs/>
          <w:sz w:val="24"/>
          <w:szCs w:val="18"/>
          <w:lang w:eastAsia="ja-JP"/>
        </w:rPr>
        <w:t>Toulouse, Aug 22nd – 26th, 2022</w:t>
      </w:r>
    </w:p>
    <w:p w14:paraId="476BD691" w14:textId="7176F6AF" w:rsidR="00466590" w:rsidRPr="0044237D" w:rsidRDefault="00466590" w:rsidP="007313F5">
      <w:pPr>
        <w:tabs>
          <w:tab w:val="left" w:pos="3421"/>
        </w:tabs>
        <w:spacing w:after="0"/>
        <w:rPr>
          <w:rFonts w:eastAsia="MS Mincho"/>
          <w:b/>
          <w:sz w:val="24"/>
          <w:lang w:val="en-US"/>
        </w:rPr>
      </w:pPr>
      <w:r w:rsidRPr="0044237D">
        <w:rPr>
          <w:rFonts w:eastAsia="MS Mincho"/>
          <w:b/>
          <w:sz w:val="24"/>
          <w:lang w:val="en-US"/>
        </w:rPr>
        <w:tab/>
      </w:r>
    </w:p>
    <w:p w14:paraId="0F134D7F" w14:textId="63DA05D2" w:rsidR="00466590" w:rsidRPr="0044237D" w:rsidRDefault="00466590" w:rsidP="00466590">
      <w:pPr>
        <w:tabs>
          <w:tab w:val="left" w:pos="1985"/>
        </w:tabs>
        <w:spacing w:after="0"/>
        <w:rPr>
          <w:rFonts w:eastAsia="MS Mincho"/>
          <w:sz w:val="24"/>
          <w:lang w:eastAsia="ja-JP"/>
        </w:rPr>
      </w:pPr>
      <w:r w:rsidRPr="0044237D">
        <w:rPr>
          <w:rFonts w:eastAsia="MS Mincho"/>
          <w:b/>
          <w:sz w:val="24"/>
        </w:rPr>
        <w:t>Agenda item:</w:t>
      </w:r>
      <w:r w:rsidRPr="0044237D">
        <w:rPr>
          <w:rFonts w:eastAsia="MS Mincho"/>
          <w:sz w:val="24"/>
        </w:rPr>
        <w:tab/>
      </w:r>
      <w:r w:rsidR="003E0645" w:rsidRPr="0044237D">
        <w:rPr>
          <w:rFonts w:eastAsia="MS Mincho"/>
          <w:sz w:val="24"/>
        </w:rPr>
        <w:t>9.5.3</w:t>
      </w:r>
    </w:p>
    <w:p w14:paraId="7290CC49" w14:textId="77777777" w:rsidR="00466590" w:rsidRPr="0044237D" w:rsidRDefault="00466590" w:rsidP="00466590">
      <w:pPr>
        <w:tabs>
          <w:tab w:val="left" w:pos="1985"/>
        </w:tabs>
        <w:spacing w:after="0"/>
        <w:rPr>
          <w:rFonts w:eastAsia="MS Mincho"/>
          <w:sz w:val="24"/>
          <w:lang w:eastAsia="ja-JP"/>
        </w:rPr>
      </w:pPr>
      <w:r w:rsidRPr="0044237D">
        <w:rPr>
          <w:rFonts w:eastAsia="MS Mincho"/>
          <w:b/>
          <w:sz w:val="24"/>
        </w:rPr>
        <w:t xml:space="preserve">Source: </w:t>
      </w:r>
      <w:r w:rsidRPr="0044237D">
        <w:rPr>
          <w:rFonts w:eastAsia="MS Mincho"/>
          <w:b/>
          <w:sz w:val="24"/>
        </w:rPr>
        <w:tab/>
      </w:r>
      <w:r w:rsidRPr="0044237D">
        <w:rPr>
          <w:rFonts w:eastAsia="MS Mincho"/>
          <w:sz w:val="24"/>
        </w:rPr>
        <w:t>Q</w:t>
      </w:r>
      <w:r w:rsidRPr="0044237D">
        <w:rPr>
          <w:rFonts w:eastAsia="MS Mincho"/>
          <w:sz w:val="24"/>
          <w:lang w:eastAsia="ja-JP"/>
        </w:rPr>
        <w:t>ualcomm Incorporated</w:t>
      </w:r>
    </w:p>
    <w:p w14:paraId="37FA13D7" w14:textId="5BA5F121" w:rsidR="00466590" w:rsidRPr="0044237D" w:rsidRDefault="00466590" w:rsidP="00466590">
      <w:pPr>
        <w:tabs>
          <w:tab w:val="left" w:pos="1985"/>
        </w:tabs>
        <w:spacing w:after="0"/>
        <w:ind w:left="1980" w:hanging="1980"/>
        <w:jc w:val="left"/>
        <w:rPr>
          <w:rFonts w:eastAsia="MS Mincho"/>
          <w:sz w:val="24"/>
          <w:lang w:eastAsia="ja-JP"/>
        </w:rPr>
      </w:pPr>
      <w:r w:rsidRPr="0044237D">
        <w:rPr>
          <w:rFonts w:eastAsia="MS Mincho"/>
          <w:b/>
          <w:sz w:val="24"/>
        </w:rPr>
        <w:t>Title:</w:t>
      </w:r>
      <w:r w:rsidRPr="0044237D">
        <w:rPr>
          <w:rFonts w:eastAsia="MS Mincho"/>
          <w:sz w:val="24"/>
        </w:rPr>
        <w:t xml:space="preserve"> </w:t>
      </w:r>
      <w:r w:rsidRPr="0044237D">
        <w:rPr>
          <w:rFonts w:eastAsia="MS Mincho"/>
          <w:sz w:val="24"/>
        </w:rPr>
        <w:tab/>
      </w:r>
      <w:r w:rsidR="00EF69AE" w:rsidRPr="0044237D">
        <w:rPr>
          <w:rFonts w:eastAsia="MS Mincho"/>
          <w:sz w:val="24"/>
        </w:rPr>
        <w:t xml:space="preserve">Positioning for </w:t>
      </w:r>
      <w:r w:rsidR="00063E8E" w:rsidRPr="00063E8E">
        <w:rPr>
          <w:rFonts w:eastAsia="MS Mincho"/>
          <w:sz w:val="24"/>
        </w:rPr>
        <w:t>Reduced Capabilities</w:t>
      </w:r>
      <w:r w:rsidR="00EF69AE" w:rsidRPr="0044237D">
        <w:rPr>
          <w:rFonts w:eastAsia="MS Mincho"/>
          <w:sz w:val="24"/>
        </w:rPr>
        <w:t xml:space="preserve"> UEs</w:t>
      </w:r>
    </w:p>
    <w:p w14:paraId="0FD7FABF" w14:textId="77777777" w:rsidR="00466590" w:rsidRPr="0044237D" w:rsidRDefault="00466590" w:rsidP="00466590">
      <w:pPr>
        <w:tabs>
          <w:tab w:val="left" w:pos="1985"/>
        </w:tabs>
        <w:spacing w:after="0"/>
        <w:ind w:left="1980" w:hanging="1980"/>
        <w:rPr>
          <w:rFonts w:eastAsia="MS Mincho"/>
          <w:sz w:val="24"/>
        </w:rPr>
      </w:pPr>
      <w:r w:rsidRPr="0044237D">
        <w:rPr>
          <w:rFonts w:eastAsia="MS Mincho"/>
          <w:b/>
          <w:sz w:val="24"/>
        </w:rPr>
        <w:t>Document for:</w:t>
      </w:r>
      <w:r w:rsidRPr="0044237D">
        <w:rPr>
          <w:rFonts w:eastAsia="MS Mincho"/>
          <w:sz w:val="24"/>
        </w:rPr>
        <w:tab/>
      </w:r>
      <w:r w:rsidRPr="0044237D">
        <w:rPr>
          <w:rFonts w:eastAsia="MS Mincho"/>
          <w:sz w:val="24"/>
        </w:rPr>
        <w:tab/>
        <w:t>Discussion and Decision</w:t>
      </w:r>
    </w:p>
    <w:p w14:paraId="6BBB2A7B" w14:textId="77777777"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Introduction</w:t>
      </w:r>
    </w:p>
    <w:p w14:paraId="6E127408" w14:textId="22DE0AE1" w:rsidR="00CB2A10" w:rsidRDefault="00DD3BD3" w:rsidP="00466590">
      <w:pPr>
        <w:pStyle w:val="3GPPText"/>
        <w:spacing w:before="0" w:after="0"/>
        <w:rPr>
          <w:sz w:val="24"/>
          <w:szCs w:val="24"/>
        </w:rPr>
      </w:pPr>
      <w:r>
        <w:rPr>
          <w:sz w:val="24"/>
          <w:szCs w:val="24"/>
        </w:rPr>
        <w:t>In RAN1#109 several agreements with regards to the evaluation of Positioning for Redcap devices were achieved, including the following:</w:t>
      </w:r>
    </w:p>
    <w:p w14:paraId="3B5410A9" w14:textId="231002B5" w:rsidR="00DD3BD3" w:rsidRDefault="00DD3BD3" w:rsidP="00466590">
      <w:pPr>
        <w:pStyle w:val="3GPPText"/>
        <w:spacing w:before="0" w:after="0"/>
        <w:rPr>
          <w:sz w:val="24"/>
          <w:szCs w:val="24"/>
        </w:rPr>
      </w:pPr>
    </w:p>
    <w:tbl>
      <w:tblPr>
        <w:tblStyle w:val="TableGrid"/>
        <w:tblW w:w="0" w:type="auto"/>
        <w:tblLook w:val="04A0" w:firstRow="1" w:lastRow="0" w:firstColumn="1" w:lastColumn="0" w:noHBand="0" w:noVBand="1"/>
      </w:tblPr>
      <w:tblGrid>
        <w:gridCol w:w="9629"/>
      </w:tblGrid>
      <w:tr w:rsidR="00174C47" w14:paraId="6A9E2ECB" w14:textId="77777777" w:rsidTr="00174C47">
        <w:tc>
          <w:tcPr>
            <w:tcW w:w="9629" w:type="dxa"/>
          </w:tcPr>
          <w:p w14:paraId="51761463" w14:textId="77777777" w:rsidR="00174C47" w:rsidRPr="00E03F42" w:rsidRDefault="00174C47" w:rsidP="00827818">
            <w:pPr>
              <w:spacing w:after="0"/>
              <w:rPr>
                <w:b/>
                <w:bCs/>
              </w:rPr>
            </w:pPr>
            <w:r w:rsidRPr="00E03F42">
              <w:rPr>
                <w:rFonts w:hint="eastAsia"/>
                <w:b/>
                <w:bCs/>
                <w:highlight w:val="green"/>
              </w:rPr>
              <w:t>A</w:t>
            </w:r>
            <w:r w:rsidRPr="00E03F42">
              <w:rPr>
                <w:b/>
                <w:bCs/>
                <w:highlight w:val="green"/>
              </w:rPr>
              <w:t>greement</w:t>
            </w:r>
          </w:p>
          <w:p w14:paraId="5908CA65" w14:textId="4BAB2CB6" w:rsidR="00827818" w:rsidRDefault="00174C47" w:rsidP="00827818">
            <w:pPr>
              <w:spacing w:after="0"/>
              <w:rPr>
                <w:bCs/>
              </w:rPr>
            </w:pPr>
            <w:r w:rsidRPr="00E03F42">
              <w:rPr>
                <w:bCs/>
              </w:rPr>
              <w:t xml:space="preserve">For evaluation of </w:t>
            </w:r>
            <w:proofErr w:type="spellStart"/>
            <w:r w:rsidRPr="00E03F42">
              <w:rPr>
                <w:bCs/>
              </w:rPr>
              <w:t>RedCap</w:t>
            </w:r>
            <w:proofErr w:type="spellEnd"/>
            <w:r w:rsidRPr="00E03F42">
              <w:rPr>
                <w:bCs/>
              </w:rPr>
              <w:t xml:space="preserve"> UE positioning performances, all RAT based positioning methods can be considered. Sources should detail the chosen method(s) when presenting performance evaluations.</w:t>
            </w:r>
          </w:p>
          <w:p w14:paraId="2D1FD7C1" w14:textId="77777777" w:rsidR="003F0A7E" w:rsidRPr="00E03F42" w:rsidRDefault="003F0A7E" w:rsidP="00827818">
            <w:pPr>
              <w:spacing w:after="0"/>
              <w:rPr>
                <w:b/>
                <w:bCs/>
              </w:rPr>
            </w:pPr>
            <w:r w:rsidRPr="00E03F42">
              <w:rPr>
                <w:rFonts w:hint="eastAsia"/>
                <w:b/>
                <w:bCs/>
                <w:highlight w:val="green"/>
              </w:rPr>
              <w:t>A</w:t>
            </w:r>
            <w:r w:rsidRPr="00E03F42">
              <w:rPr>
                <w:b/>
                <w:bCs/>
                <w:highlight w:val="green"/>
              </w:rPr>
              <w:t>greement</w:t>
            </w:r>
          </w:p>
          <w:p w14:paraId="39A4C3F5" w14:textId="77777777" w:rsidR="003F0A7E" w:rsidRPr="00A163BD" w:rsidRDefault="003F0A7E" w:rsidP="00827818">
            <w:pPr>
              <w:spacing w:after="0"/>
              <w:rPr>
                <w:bCs/>
              </w:rPr>
            </w:pPr>
            <w:r w:rsidRPr="00A163BD">
              <w:rPr>
                <w:bCs/>
              </w:rPr>
              <w:t xml:space="preserve">For the evaluation of </w:t>
            </w:r>
            <w:proofErr w:type="spellStart"/>
            <w:r w:rsidRPr="00A163BD">
              <w:rPr>
                <w:bCs/>
              </w:rPr>
              <w:t>RedCap</w:t>
            </w:r>
            <w:proofErr w:type="spellEnd"/>
            <w:r w:rsidRPr="00A163BD">
              <w:rPr>
                <w:bCs/>
              </w:rPr>
              <w:t xml:space="preserve"> positioning, the following bandwidth can be evaluated:</w:t>
            </w:r>
          </w:p>
          <w:p w14:paraId="00FE545E" w14:textId="77777777" w:rsidR="003F0A7E" w:rsidRPr="00A163BD" w:rsidRDefault="003F0A7E" w:rsidP="00827818">
            <w:pPr>
              <w:numPr>
                <w:ilvl w:val="0"/>
                <w:numId w:val="29"/>
              </w:numPr>
              <w:spacing w:after="0"/>
              <w:jc w:val="left"/>
              <w:rPr>
                <w:bCs/>
              </w:rPr>
            </w:pPr>
            <w:r w:rsidRPr="00A163BD">
              <w:rPr>
                <w:bCs/>
              </w:rPr>
              <w:t>FR1: 20MHz baseline, 5MHz optional</w:t>
            </w:r>
          </w:p>
          <w:p w14:paraId="1E29BD76" w14:textId="6E810ED3" w:rsidR="00174C47" w:rsidRPr="00827818" w:rsidRDefault="003F0A7E" w:rsidP="00827818">
            <w:pPr>
              <w:numPr>
                <w:ilvl w:val="0"/>
                <w:numId w:val="29"/>
              </w:numPr>
              <w:spacing w:after="0"/>
              <w:jc w:val="left"/>
              <w:rPr>
                <w:bCs/>
              </w:rPr>
            </w:pPr>
            <w:r w:rsidRPr="00A163BD">
              <w:rPr>
                <w:bCs/>
              </w:rPr>
              <w:t>FR2: 100MHz</w:t>
            </w:r>
          </w:p>
          <w:p w14:paraId="0E421009" w14:textId="77777777" w:rsidR="00827818" w:rsidRPr="00E03F42" w:rsidRDefault="00827818" w:rsidP="00827818">
            <w:pPr>
              <w:spacing w:after="0"/>
              <w:rPr>
                <w:b/>
                <w:bCs/>
              </w:rPr>
            </w:pPr>
            <w:r w:rsidRPr="00E03F42">
              <w:rPr>
                <w:rFonts w:hint="eastAsia"/>
                <w:b/>
                <w:bCs/>
                <w:highlight w:val="green"/>
              </w:rPr>
              <w:t>A</w:t>
            </w:r>
            <w:r w:rsidRPr="00E03F42">
              <w:rPr>
                <w:b/>
                <w:bCs/>
                <w:highlight w:val="green"/>
              </w:rPr>
              <w:t>greement</w:t>
            </w:r>
          </w:p>
          <w:p w14:paraId="176DF3E7" w14:textId="77777777" w:rsidR="00827818" w:rsidRPr="00F4482A" w:rsidRDefault="00827818" w:rsidP="00827818">
            <w:pPr>
              <w:pStyle w:val="Proposal"/>
              <w:spacing w:after="0"/>
              <w:rPr>
                <w:b w:val="0"/>
              </w:rPr>
            </w:pPr>
            <w:r w:rsidRPr="00F4482A">
              <w:rPr>
                <w:b w:val="0"/>
              </w:rPr>
              <w:t>The following scenarios are evaluated for positioning performance of Redcap</w:t>
            </w:r>
          </w:p>
          <w:p w14:paraId="70329518" w14:textId="77777777" w:rsidR="00827818" w:rsidRPr="00C22131" w:rsidRDefault="00827818" w:rsidP="00827818">
            <w:pPr>
              <w:numPr>
                <w:ilvl w:val="0"/>
                <w:numId w:val="29"/>
              </w:numPr>
              <w:spacing w:after="0"/>
              <w:jc w:val="left"/>
              <w:rPr>
                <w:bCs/>
              </w:rPr>
            </w:pPr>
            <w:r w:rsidRPr="00C22131">
              <w:rPr>
                <w:bCs/>
              </w:rPr>
              <w:t>Baseline: (Case 1): Umi street canyon, as described in Table 6.1-1-4 of 38.855</w:t>
            </w:r>
          </w:p>
          <w:p w14:paraId="5F8EB20D" w14:textId="77777777" w:rsidR="00827818" w:rsidRPr="00C22131" w:rsidRDefault="00827818" w:rsidP="00827818">
            <w:pPr>
              <w:numPr>
                <w:ilvl w:val="0"/>
                <w:numId w:val="29"/>
              </w:numPr>
              <w:spacing w:after="0"/>
              <w:jc w:val="left"/>
              <w:rPr>
                <w:bCs/>
              </w:rPr>
            </w:pPr>
            <w:r w:rsidRPr="00C22131">
              <w:rPr>
                <w:bCs/>
              </w:rPr>
              <w:t xml:space="preserve">Optional outdoor: </w:t>
            </w:r>
          </w:p>
          <w:p w14:paraId="00519224" w14:textId="77777777" w:rsidR="00827818" w:rsidRPr="00C22131" w:rsidRDefault="00827818" w:rsidP="00827818">
            <w:pPr>
              <w:numPr>
                <w:ilvl w:val="1"/>
                <w:numId w:val="29"/>
              </w:numPr>
              <w:spacing w:after="0"/>
              <w:jc w:val="left"/>
              <w:rPr>
                <w:bCs/>
              </w:rPr>
            </w:pPr>
            <w:r w:rsidRPr="00C22131">
              <w:rPr>
                <w:bCs/>
              </w:rPr>
              <w:t>(Case 2): Uma, as described in Table 6.1-1-6 of 38.855</w:t>
            </w:r>
          </w:p>
          <w:p w14:paraId="54601464" w14:textId="77777777" w:rsidR="00827818" w:rsidRPr="00C22131" w:rsidRDefault="00827818" w:rsidP="00827818">
            <w:pPr>
              <w:numPr>
                <w:ilvl w:val="1"/>
                <w:numId w:val="29"/>
              </w:numPr>
              <w:spacing w:after="0"/>
              <w:jc w:val="left"/>
              <w:rPr>
                <w:bCs/>
              </w:rPr>
            </w:pPr>
            <w:r w:rsidRPr="00C22131">
              <w:rPr>
                <w:bCs/>
              </w:rPr>
              <w:t xml:space="preserve">(Case 3): </w:t>
            </w:r>
            <w:proofErr w:type="spellStart"/>
            <w:r w:rsidRPr="00C22131">
              <w:rPr>
                <w:bCs/>
              </w:rPr>
              <w:t>Rma</w:t>
            </w:r>
            <w:proofErr w:type="spellEnd"/>
            <w:r w:rsidRPr="00C22131">
              <w:rPr>
                <w:bCs/>
              </w:rPr>
              <w:t xml:space="preserve"> (FFS details of the scenario)</w:t>
            </w:r>
          </w:p>
          <w:p w14:paraId="04FB2BB5" w14:textId="77777777" w:rsidR="00827818" w:rsidRPr="00C22131" w:rsidRDefault="00827818" w:rsidP="00827818">
            <w:pPr>
              <w:numPr>
                <w:ilvl w:val="0"/>
                <w:numId w:val="29"/>
              </w:numPr>
              <w:spacing w:after="0"/>
              <w:jc w:val="left"/>
              <w:rPr>
                <w:bCs/>
              </w:rPr>
            </w:pPr>
            <w:r w:rsidRPr="00C22131">
              <w:rPr>
                <w:bCs/>
              </w:rPr>
              <w:t xml:space="preserve">Baseline: (Case 4): </w:t>
            </w:r>
            <w:proofErr w:type="spellStart"/>
            <w:r w:rsidRPr="00C22131">
              <w:rPr>
                <w:bCs/>
              </w:rPr>
              <w:t>InF</w:t>
            </w:r>
            <w:proofErr w:type="spellEnd"/>
            <w:r w:rsidRPr="00C22131">
              <w:rPr>
                <w:bCs/>
              </w:rPr>
              <w:t>-SH as described in Table 6.1-1 of 38.857</w:t>
            </w:r>
          </w:p>
          <w:p w14:paraId="32C8656B" w14:textId="77777777" w:rsidR="00827818" w:rsidRPr="00C22131" w:rsidRDefault="00827818" w:rsidP="00827818">
            <w:pPr>
              <w:numPr>
                <w:ilvl w:val="0"/>
                <w:numId w:val="29"/>
              </w:numPr>
              <w:spacing w:after="0"/>
              <w:jc w:val="left"/>
              <w:rPr>
                <w:bCs/>
              </w:rPr>
            </w:pPr>
            <w:r w:rsidRPr="00C22131">
              <w:rPr>
                <w:bCs/>
              </w:rPr>
              <w:t>Optional indoor: (Case 5) Indoor Open Office, as described in Table 6.1-1-3 of 38.855</w:t>
            </w:r>
          </w:p>
          <w:p w14:paraId="698810E4" w14:textId="1F70D302" w:rsidR="00827818" w:rsidRPr="00827818" w:rsidRDefault="00827818" w:rsidP="00827818">
            <w:pPr>
              <w:numPr>
                <w:ilvl w:val="0"/>
                <w:numId w:val="29"/>
              </w:numPr>
              <w:spacing w:after="0"/>
              <w:jc w:val="left"/>
              <w:rPr>
                <w:bCs/>
              </w:rPr>
            </w:pPr>
            <w:r w:rsidRPr="00C22131">
              <w:rPr>
                <w:bCs/>
              </w:rPr>
              <w:t xml:space="preserve">Optional indoor: (Case 6) </w:t>
            </w:r>
            <w:proofErr w:type="spellStart"/>
            <w:r w:rsidRPr="00C22131">
              <w:rPr>
                <w:bCs/>
              </w:rPr>
              <w:t>InF</w:t>
            </w:r>
            <w:proofErr w:type="spellEnd"/>
            <w:r w:rsidRPr="00C22131">
              <w:rPr>
                <w:bCs/>
              </w:rPr>
              <w:t>-DH as described in Table 6.1-1 of 38.857</w:t>
            </w:r>
          </w:p>
          <w:p w14:paraId="23FCFC15" w14:textId="77777777" w:rsidR="00827818" w:rsidRPr="00E03F42" w:rsidRDefault="00827818" w:rsidP="00827818">
            <w:pPr>
              <w:spacing w:after="0"/>
              <w:rPr>
                <w:b/>
                <w:bCs/>
              </w:rPr>
            </w:pPr>
            <w:r w:rsidRPr="00E03F42">
              <w:rPr>
                <w:rFonts w:hint="eastAsia"/>
                <w:b/>
                <w:bCs/>
                <w:highlight w:val="green"/>
              </w:rPr>
              <w:t>A</w:t>
            </w:r>
            <w:r w:rsidRPr="00E03F42">
              <w:rPr>
                <w:b/>
                <w:bCs/>
                <w:highlight w:val="green"/>
              </w:rPr>
              <w:t>greement</w:t>
            </w:r>
          </w:p>
          <w:p w14:paraId="3B5F71C5" w14:textId="77777777" w:rsidR="00827818" w:rsidRPr="00C22131" w:rsidRDefault="00827818" w:rsidP="00827818">
            <w:pPr>
              <w:pStyle w:val="Proposal"/>
              <w:spacing w:after="0"/>
              <w:rPr>
                <w:b w:val="0"/>
              </w:rPr>
            </w:pPr>
            <w:r w:rsidRPr="00C22131">
              <w:rPr>
                <w:b w:val="0"/>
              </w:rPr>
              <w:t>The FR2 UE antenna configuration is as follow:</w:t>
            </w:r>
          </w:p>
          <w:p w14:paraId="579C58A0" w14:textId="77777777" w:rsidR="00827818" w:rsidRPr="00C22131" w:rsidRDefault="00827818" w:rsidP="00827818">
            <w:pPr>
              <w:numPr>
                <w:ilvl w:val="0"/>
                <w:numId w:val="29"/>
              </w:numPr>
              <w:spacing w:after="0"/>
              <w:jc w:val="left"/>
              <w:rPr>
                <w:bCs/>
              </w:rPr>
            </w:pPr>
            <w:r w:rsidRPr="00C22131">
              <w:rPr>
                <w:bCs/>
              </w:rPr>
              <w:t xml:space="preserve"> (M, N, P, Mg, Ng) = (1, 2, 2, 1, 1) as minimum antenna configuration (baseline)</w:t>
            </w:r>
          </w:p>
          <w:p w14:paraId="4CA93F65" w14:textId="0907BD85" w:rsidR="00827818" w:rsidRPr="00827818" w:rsidRDefault="00827818" w:rsidP="00827818">
            <w:pPr>
              <w:numPr>
                <w:ilvl w:val="0"/>
                <w:numId w:val="29"/>
              </w:numPr>
              <w:spacing w:after="0"/>
              <w:jc w:val="left"/>
              <w:rPr>
                <w:bCs/>
              </w:rPr>
            </w:pPr>
            <w:r w:rsidRPr="00C22131">
              <w:rPr>
                <w:bCs/>
              </w:rPr>
              <w:t xml:space="preserve"> (M, N, P, Mg, Ng) = (2, 2, 2, 1, 1) as optional configuration. </w:t>
            </w:r>
          </w:p>
          <w:p w14:paraId="13F1E41B" w14:textId="77777777" w:rsidR="00827818" w:rsidRPr="00E03F42" w:rsidRDefault="00827818" w:rsidP="00827818">
            <w:pPr>
              <w:spacing w:after="0"/>
              <w:rPr>
                <w:b/>
                <w:bCs/>
              </w:rPr>
            </w:pPr>
            <w:r w:rsidRPr="00E03F42">
              <w:rPr>
                <w:rFonts w:hint="eastAsia"/>
                <w:b/>
                <w:bCs/>
                <w:highlight w:val="green"/>
              </w:rPr>
              <w:t>A</w:t>
            </w:r>
            <w:r w:rsidRPr="00E03F42">
              <w:rPr>
                <w:b/>
                <w:bCs/>
                <w:highlight w:val="green"/>
              </w:rPr>
              <w:t>greement</w:t>
            </w:r>
          </w:p>
          <w:p w14:paraId="41C88E30" w14:textId="77777777" w:rsidR="00827818" w:rsidRDefault="00827818" w:rsidP="00827818">
            <w:pPr>
              <w:spacing w:after="0"/>
            </w:pPr>
            <w:r w:rsidRPr="00790A20">
              <w:t xml:space="preserve">The evaluation methodology </w:t>
            </w:r>
            <w:r>
              <w:t xml:space="preserve">for </w:t>
            </w:r>
            <w:proofErr w:type="spellStart"/>
            <w:r>
              <w:t>RedCap</w:t>
            </w:r>
            <w:proofErr w:type="spellEnd"/>
            <w:r>
              <w:t xml:space="preserve"> UEs positioning performance uses DL PRS and</w:t>
            </w:r>
            <w:r w:rsidRPr="008F411A">
              <w:t>/or</w:t>
            </w:r>
            <w:r>
              <w:t xml:space="preserve"> UL SRS for positioning.</w:t>
            </w:r>
          </w:p>
          <w:p w14:paraId="16CFF5A1" w14:textId="6B8ABD47" w:rsidR="00827818" w:rsidRPr="00827818" w:rsidRDefault="00827818" w:rsidP="00827818">
            <w:pPr>
              <w:numPr>
                <w:ilvl w:val="0"/>
                <w:numId w:val="29"/>
              </w:numPr>
              <w:spacing w:after="0"/>
              <w:jc w:val="left"/>
            </w:pPr>
            <w:r>
              <w:t xml:space="preserve">The methodology </w:t>
            </w:r>
            <w:r w:rsidRPr="00790A20">
              <w:t>does not define any baseline reference signal</w:t>
            </w:r>
            <w:r>
              <w:t xml:space="preserve"> configuration</w:t>
            </w:r>
            <w:r w:rsidRPr="00790A20">
              <w:t>.</w:t>
            </w:r>
            <w:r w:rsidRPr="00134D06">
              <w:t xml:space="preserve"> </w:t>
            </w:r>
            <w:r>
              <w:t>Sources should detail the chosen configuration of reference signal(s) when presenting performance evaluations.</w:t>
            </w:r>
            <w:r w:rsidRPr="008F411A">
              <w:t xml:space="preserve"> </w:t>
            </w:r>
          </w:p>
          <w:p w14:paraId="430ED63D" w14:textId="77777777" w:rsidR="00827818" w:rsidRPr="00E03F42" w:rsidRDefault="00827818" w:rsidP="00827818">
            <w:pPr>
              <w:spacing w:after="0"/>
              <w:rPr>
                <w:b/>
                <w:bCs/>
              </w:rPr>
            </w:pPr>
            <w:r w:rsidRPr="00E03F42">
              <w:rPr>
                <w:rFonts w:hint="eastAsia"/>
                <w:b/>
                <w:bCs/>
                <w:highlight w:val="green"/>
              </w:rPr>
              <w:t>A</w:t>
            </w:r>
            <w:r w:rsidRPr="00E03F42">
              <w:rPr>
                <w:b/>
                <w:bCs/>
                <w:highlight w:val="green"/>
              </w:rPr>
              <w:t>greement</w:t>
            </w:r>
          </w:p>
          <w:p w14:paraId="2B3DB735" w14:textId="77777777" w:rsidR="00827818" w:rsidRPr="00A909C9" w:rsidRDefault="00827818" w:rsidP="00827818">
            <w:pPr>
              <w:spacing w:after="0"/>
            </w:pPr>
            <w:r w:rsidRPr="00A909C9">
              <w:t xml:space="preserve">For evaluation of positioning performance of redcap UEs in 700MHz band, the </w:t>
            </w:r>
            <w:proofErr w:type="spellStart"/>
            <w:r w:rsidRPr="00A909C9">
              <w:t>gNB</w:t>
            </w:r>
            <w:proofErr w:type="spellEnd"/>
            <w:r w:rsidRPr="00A909C9">
              <w:t xml:space="preserve"> antenna model is:</w:t>
            </w:r>
          </w:p>
          <w:p w14:paraId="0F7EAFE0" w14:textId="5E0D3D02" w:rsidR="00827818" w:rsidRPr="00827818" w:rsidRDefault="00827818" w:rsidP="00827818">
            <w:pPr>
              <w:numPr>
                <w:ilvl w:val="0"/>
                <w:numId w:val="29"/>
              </w:numPr>
              <w:spacing w:after="0"/>
              <w:jc w:val="left"/>
              <w:rPr>
                <w:rStyle w:val="normaltextrun"/>
              </w:rPr>
            </w:pPr>
            <w:proofErr w:type="spellStart"/>
            <w:r w:rsidRPr="00506D16">
              <w:t>gNB</w:t>
            </w:r>
            <w:proofErr w:type="spellEnd"/>
            <w:r w:rsidRPr="00506D16">
              <w:t xml:space="preserve"> antenna configuration from TR38.830, (</w:t>
            </w:r>
            <w:proofErr w:type="spellStart"/>
            <w:proofErr w:type="gramStart"/>
            <w:r w:rsidRPr="00506D16">
              <w:t>M,N</w:t>
            </w:r>
            <w:proofErr w:type="gramEnd"/>
            <w:r w:rsidRPr="00506D16">
              <w:t>,P,Mg,Ng</w:t>
            </w:r>
            <w:proofErr w:type="spellEnd"/>
            <w:r w:rsidRPr="00506D16">
              <w:t>) = (4,2,2,1,1), (</w:t>
            </w:r>
            <w:proofErr w:type="spellStart"/>
            <w:r w:rsidRPr="00506D16">
              <w:t>dH</w:t>
            </w:r>
            <w:proofErr w:type="spellEnd"/>
            <w:r w:rsidRPr="00506D16">
              <w:t xml:space="preserve">, </w:t>
            </w:r>
            <w:proofErr w:type="spellStart"/>
            <w:r w:rsidRPr="00506D16">
              <w:t>dV</w:t>
            </w:r>
            <w:proofErr w:type="spellEnd"/>
            <w:r w:rsidRPr="00506D16">
              <w:t>) = (0.5, 0.8)λ</w:t>
            </w:r>
          </w:p>
          <w:p w14:paraId="0A2DDAB4" w14:textId="77777777" w:rsidR="00827818" w:rsidRPr="00E03F42" w:rsidRDefault="00827818" w:rsidP="00827818">
            <w:pPr>
              <w:spacing w:after="0"/>
              <w:rPr>
                <w:b/>
                <w:bCs/>
              </w:rPr>
            </w:pPr>
            <w:bookmarkStart w:id="0" w:name="_Hlk104076041"/>
            <w:bookmarkStart w:id="1" w:name="_Hlk104076125"/>
            <w:r w:rsidRPr="00E03F42">
              <w:rPr>
                <w:rFonts w:hint="eastAsia"/>
                <w:b/>
                <w:bCs/>
                <w:highlight w:val="green"/>
              </w:rPr>
              <w:t>A</w:t>
            </w:r>
            <w:r w:rsidRPr="00E03F42">
              <w:rPr>
                <w:b/>
                <w:bCs/>
                <w:highlight w:val="green"/>
              </w:rPr>
              <w:t>greement</w:t>
            </w:r>
          </w:p>
          <w:p w14:paraId="1C2BD2F5" w14:textId="77777777" w:rsidR="00827818" w:rsidRPr="00A83EA4" w:rsidRDefault="00827818" w:rsidP="00827818">
            <w:pPr>
              <w:spacing w:after="0"/>
            </w:pPr>
            <w:r w:rsidRPr="00A83EA4">
              <w:t>U</w:t>
            </w:r>
            <w:r w:rsidRPr="00A83EA4">
              <w:rPr>
                <w:rFonts w:hint="eastAsia"/>
              </w:rPr>
              <w:t xml:space="preserve">se 2Rx and 1Tx for </w:t>
            </w:r>
            <w:r>
              <w:t xml:space="preserve">baseline </w:t>
            </w:r>
            <w:r w:rsidRPr="00A83EA4">
              <w:rPr>
                <w:rFonts w:hint="eastAsia"/>
              </w:rPr>
              <w:t xml:space="preserve">number of UE branches in FR2 in the UE antenna configuration table for </w:t>
            </w:r>
            <w:proofErr w:type="spellStart"/>
            <w:r w:rsidRPr="00A83EA4">
              <w:rPr>
                <w:rFonts w:hint="eastAsia"/>
              </w:rPr>
              <w:t>RedCap</w:t>
            </w:r>
            <w:proofErr w:type="spellEnd"/>
            <w:r w:rsidRPr="00A83EA4">
              <w:rPr>
                <w:rFonts w:hint="eastAsia"/>
              </w:rPr>
              <w:t xml:space="preserve"> UEs evaluation</w:t>
            </w:r>
            <w:r>
              <w:t>.</w:t>
            </w:r>
          </w:p>
          <w:bookmarkEnd w:id="0"/>
          <w:p w14:paraId="52F70C42" w14:textId="54822304" w:rsidR="00174C47" w:rsidRPr="00827818" w:rsidRDefault="00827818" w:rsidP="00466590">
            <w:pPr>
              <w:numPr>
                <w:ilvl w:val="0"/>
                <w:numId w:val="29"/>
              </w:numPr>
              <w:spacing w:after="0"/>
              <w:jc w:val="left"/>
            </w:pPr>
            <w:r w:rsidRPr="00F94869">
              <w:t>FFS: optional configurations for number of UE branches in FR2.</w:t>
            </w:r>
            <w:bookmarkEnd w:id="1"/>
          </w:p>
        </w:tc>
      </w:tr>
    </w:tbl>
    <w:p w14:paraId="7C8AEC92" w14:textId="77777777" w:rsidR="00DD3BD3" w:rsidRPr="0044237D" w:rsidRDefault="00DD3BD3" w:rsidP="00466590">
      <w:pPr>
        <w:pStyle w:val="3GPPText"/>
        <w:spacing w:before="0" w:after="0"/>
        <w:rPr>
          <w:sz w:val="24"/>
          <w:szCs w:val="24"/>
        </w:rPr>
      </w:pPr>
    </w:p>
    <w:p w14:paraId="6C7E0356" w14:textId="6578951A" w:rsidR="00891E9E" w:rsidRPr="0044237D" w:rsidRDefault="00466590" w:rsidP="00BF19D7">
      <w:pPr>
        <w:pStyle w:val="3GPPText"/>
        <w:spacing w:before="0" w:after="0"/>
        <w:rPr>
          <w:sz w:val="24"/>
          <w:szCs w:val="24"/>
        </w:rPr>
      </w:pPr>
      <w:r w:rsidRPr="0044237D">
        <w:rPr>
          <w:sz w:val="24"/>
          <w:szCs w:val="24"/>
        </w:rPr>
        <w:t xml:space="preserve">In this paper, we present our views </w:t>
      </w:r>
      <w:r w:rsidR="002930F9" w:rsidRPr="0044237D">
        <w:rPr>
          <w:sz w:val="24"/>
          <w:szCs w:val="24"/>
        </w:rPr>
        <w:t xml:space="preserve">on </w:t>
      </w:r>
      <w:r w:rsidR="007C574A" w:rsidRPr="0044237D">
        <w:rPr>
          <w:sz w:val="24"/>
          <w:szCs w:val="24"/>
        </w:rPr>
        <w:t xml:space="preserve">positioning performance of existing procedures and measurements with </w:t>
      </w:r>
      <w:proofErr w:type="spellStart"/>
      <w:r w:rsidR="007C574A" w:rsidRPr="0044237D">
        <w:rPr>
          <w:sz w:val="24"/>
          <w:szCs w:val="24"/>
        </w:rPr>
        <w:t>RedCap</w:t>
      </w:r>
      <w:proofErr w:type="spellEnd"/>
      <w:r w:rsidR="007C574A" w:rsidRPr="0044237D">
        <w:rPr>
          <w:sz w:val="24"/>
          <w:szCs w:val="24"/>
        </w:rPr>
        <w:t xml:space="preserve"> UEs and </w:t>
      </w:r>
      <w:r w:rsidR="002930F9" w:rsidRPr="0044237D">
        <w:rPr>
          <w:sz w:val="24"/>
          <w:szCs w:val="24"/>
        </w:rPr>
        <w:t>potential enhancements</w:t>
      </w:r>
      <w:r w:rsidRPr="0044237D">
        <w:rPr>
          <w:sz w:val="24"/>
          <w:szCs w:val="24"/>
        </w:rPr>
        <w:t>.</w:t>
      </w:r>
    </w:p>
    <w:p w14:paraId="2C9542AA" w14:textId="21743522" w:rsidR="002D5C73" w:rsidRPr="0044237D" w:rsidRDefault="002D5C73" w:rsidP="002D5C73">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 xml:space="preserve">NR Positioning Support Status </w:t>
      </w:r>
      <w:r w:rsidR="00A53679" w:rsidRPr="0044237D">
        <w:rPr>
          <w:rFonts w:ascii="Times New Roman" w:hAnsi="Times New Roman"/>
        </w:rPr>
        <w:t>– Redcap UEs</w:t>
      </w:r>
    </w:p>
    <w:p w14:paraId="083E9458" w14:textId="1E038D91" w:rsidR="007A56ED" w:rsidRPr="0044237D" w:rsidRDefault="00ED45AE" w:rsidP="0017159B">
      <w:pPr>
        <w:pStyle w:val="body"/>
        <w:rPr>
          <w:rFonts w:ascii="Times New Roman" w:hAnsi="Times New Roman"/>
          <w:sz w:val="24"/>
          <w:szCs w:val="24"/>
        </w:rPr>
      </w:pPr>
      <w:r w:rsidRPr="0044237D">
        <w:rPr>
          <w:rFonts w:ascii="Times New Roman" w:hAnsi="Times New Roman"/>
          <w:sz w:val="24"/>
          <w:szCs w:val="24"/>
        </w:rPr>
        <w:t>Although NR R</w:t>
      </w:r>
      <w:r w:rsidR="00A53679" w:rsidRPr="0044237D">
        <w:rPr>
          <w:rFonts w:ascii="Times New Roman" w:hAnsi="Times New Roman"/>
          <w:sz w:val="24"/>
          <w:szCs w:val="24"/>
        </w:rPr>
        <w:t>el-</w:t>
      </w:r>
      <w:r w:rsidRPr="0044237D">
        <w:rPr>
          <w:rFonts w:ascii="Times New Roman" w:hAnsi="Times New Roman"/>
          <w:sz w:val="24"/>
          <w:szCs w:val="24"/>
        </w:rPr>
        <w:t xml:space="preserve">16/17 did not include specific enhancements for </w:t>
      </w:r>
      <w:proofErr w:type="spellStart"/>
      <w:r w:rsidRPr="0044237D">
        <w:rPr>
          <w:rFonts w:ascii="Times New Roman" w:hAnsi="Times New Roman"/>
          <w:sz w:val="24"/>
          <w:szCs w:val="24"/>
        </w:rPr>
        <w:t>RedCap</w:t>
      </w:r>
      <w:proofErr w:type="spellEnd"/>
      <w:r w:rsidRPr="0044237D">
        <w:rPr>
          <w:rFonts w:ascii="Times New Roman" w:hAnsi="Times New Roman"/>
          <w:sz w:val="24"/>
          <w:szCs w:val="24"/>
        </w:rPr>
        <w:t xml:space="preserve"> UE</w:t>
      </w:r>
      <w:r w:rsidR="0017159B" w:rsidRPr="0044237D">
        <w:rPr>
          <w:rFonts w:ascii="Times New Roman" w:hAnsi="Times New Roman"/>
          <w:sz w:val="24"/>
          <w:szCs w:val="24"/>
        </w:rPr>
        <w:t>s</w:t>
      </w:r>
      <w:r w:rsidRPr="0044237D">
        <w:rPr>
          <w:rFonts w:ascii="Times New Roman" w:hAnsi="Times New Roman"/>
          <w:sz w:val="24"/>
          <w:szCs w:val="24"/>
        </w:rPr>
        <w:t xml:space="preserve">, </w:t>
      </w:r>
      <w:r w:rsidR="0017159B" w:rsidRPr="0044237D">
        <w:rPr>
          <w:rFonts w:ascii="Times New Roman" w:hAnsi="Times New Roman"/>
          <w:sz w:val="24"/>
          <w:szCs w:val="24"/>
        </w:rPr>
        <w:t xml:space="preserve">in this section we investigate whether </w:t>
      </w:r>
      <w:r w:rsidRPr="0044237D">
        <w:rPr>
          <w:rFonts w:ascii="Times New Roman" w:hAnsi="Times New Roman"/>
          <w:sz w:val="24"/>
          <w:szCs w:val="24"/>
        </w:rPr>
        <w:t>the 3GPP standards have</w:t>
      </w:r>
      <w:r w:rsidR="0017159B" w:rsidRPr="0044237D">
        <w:rPr>
          <w:rFonts w:ascii="Times New Roman" w:hAnsi="Times New Roman"/>
          <w:sz w:val="24"/>
          <w:szCs w:val="24"/>
        </w:rPr>
        <w:t xml:space="preserve"> already</w:t>
      </w:r>
      <w:r w:rsidRPr="0044237D">
        <w:rPr>
          <w:rFonts w:ascii="Times New Roman" w:hAnsi="Times New Roman"/>
          <w:sz w:val="24"/>
          <w:szCs w:val="24"/>
        </w:rPr>
        <w:t xml:space="preserve"> covered the limitations related to UE capabilities</w:t>
      </w:r>
      <w:r w:rsidR="0017159B" w:rsidRPr="0044237D">
        <w:rPr>
          <w:rFonts w:ascii="Times New Roman" w:hAnsi="Times New Roman"/>
          <w:sz w:val="24"/>
          <w:szCs w:val="24"/>
        </w:rPr>
        <w:t xml:space="preserve">. </w:t>
      </w:r>
    </w:p>
    <w:p w14:paraId="194CBCDB" w14:textId="5365ECE9" w:rsidR="00ED45AE" w:rsidRPr="0044237D" w:rsidRDefault="00995102"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PRS processing bandwidth</w:t>
      </w:r>
    </w:p>
    <w:p w14:paraId="2FF5DFA6" w14:textId="367F348D" w:rsidR="00ED45AE" w:rsidRPr="0044237D" w:rsidRDefault="00995102" w:rsidP="00EA29FD">
      <w:pPr>
        <w:pStyle w:val="body"/>
        <w:numPr>
          <w:ilvl w:val="1"/>
          <w:numId w:val="11"/>
        </w:numPr>
        <w:rPr>
          <w:rFonts w:ascii="Times New Roman" w:hAnsi="Times New Roman"/>
          <w:sz w:val="24"/>
          <w:szCs w:val="24"/>
        </w:rPr>
      </w:pPr>
      <w:r w:rsidRPr="0044237D">
        <w:rPr>
          <w:rFonts w:ascii="Times New Roman" w:hAnsi="Times New Roman"/>
          <w:sz w:val="24"/>
          <w:szCs w:val="24"/>
        </w:rPr>
        <w:t>A UE may report a maximum</w:t>
      </w:r>
      <w:r w:rsidR="00ED45AE" w:rsidRPr="0044237D">
        <w:rPr>
          <w:rFonts w:ascii="Times New Roman" w:hAnsi="Times New Roman"/>
          <w:sz w:val="24"/>
          <w:szCs w:val="24"/>
        </w:rPr>
        <w:t xml:space="preserve"> PRS BW </w:t>
      </w:r>
      <w:r w:rsidRPr="0044237D">
        <w:rPr>
          <w:rFonts w:ascii="Times New Roman" w:hAnsi="Times New Roman"/>
          <w:sz w:val="24"/>
          <w:szCs w:val="24"/>
        </w:rPr>
        <w:t>as small as 5</w:t>
      </w:r>
      <w:r w:rsidR="00ED45AE" w:rsidRPr="0044237D">
        <w:rPr>
          <w:rFonts w:ascii="Times New Roman" w:hAnsi="Times New Roman"/>
          <w:sz w:val="24"/>
          <w:szCs w:val="24"/>
        </w:rPr>
        <w:t xml:space="preserve"> MHz in FR1</w:t>
      </w:r>
      <w:r w:rsidR="0017159B" w:rsidRPr="0044237D">
        <w:rPr>
          <w:rFonts w:ascii="Times New Roman" w:hAnsi="Times New Roman"/>
          <w:sz w:val="24"/>
          <w:szCs w:val="24"/>
        </w:rPr>
        <w:t xml:space="preserve">. Therefore, the already specified capabilities are enough to cover the limited PRS processing bandwidth of Redcap devices. </w:t>
      </w:r>
    </w:p>
    <w:p w14:paraId="5A8A81DD" w14:textId="0EA4E743" w:rsidR="007A56ED" w:rsidRPr="0044237D" w:rsidRDefault="007A56ED" w:rsidP="007A56ED">
      <w:pPr>
        <w:pStyle w:val="body"/>
        <w:rPr>
          <w:rFonts w:ascii="Times New Roman" w:hAnsi="Times New Roman"/>
          <w:sz w:val="24"/>
          <w:szCs w:val="24"/>
        </w:rPr>
      </w:pPr>
    </w:p>
    <w:tbl>
      <w:tblPr>
        <w:tblStyle w:val="TableGrid"/>
        <w:tblW w:w="0" w:type="auto"/>
        <w:tblLook w:val="04A0" w:firstRow="1" w:lastRow="0" w:firstColumn="1" w:lastColumn="0" w:noHBand="0" w:noVBand="1"/>
      </w:tblPr>
      <w:tblGrid>
        <w:gridCol w:w="9629"/>
      </w:tblGrid>
      <w:tr w:rsidR="007A56ED" w:rsidRPr="0044237D" w14:paraId="275DA572" w14:textId="77777777" w:rsidTr="007A56ED">
        <w:tc>
          <w:tcPr>
            <w:tcW w:w="9629" w:type="dxa"/>
          </w:tcPr>
          <w:p w14:paraId="4EA0CBB9" w14:textId="77777777" w:rsidR="007A56ED" w:rsidRPr="0044237D" w:rsidRDefault="007A56ED" w:rsidP="007A56ED">
            <w:pPr>
              <w:pStyle w:val="body"/>
              <w:rPr>
                <w:rFonts w:ascii="Times New Roman" w:hAnsi="Times New Roman"/>
                <w:i/>
                <w:iCs/>
                <w:sz w:val="24"/>
                <w:szCs w:val="24"/>
              </w:rPr>
            </w:pPr>
            <w:r w:rsidRPr="0044237D">
              <w:rPr>
                <w:rFonts w:ascii="Times New Roman" w:hAnsi="Times New Roman"/>
                <w:i/>
                <w:iCs/>
                <w:sz w:val="24"/>
                <w:szCs w:val="24"/>
              </w:rPr>
              <w:t>Maximum DL PRS bandwidth in MHz, which is supported and reported by UE.</w:t>
            </w:r>
          </w:p>
          <w:p w14:paraId="09B452B9" w14:textId="77777777" w:rsidR="007A56ED" w:rsidRPr="0044237D" w:rsidRDefault="007A56ED" w:rsidP="00EA29FD">
            <w:pPr>
              <w:pStyle w:val="body"/>
              <w:numPr>
                <w:ilvl w:val="1"/>
                <w:numId w:val="13"/>
              </w:numPr>
              <w:ind w:left="720"/>
              <w:rPr>
                <w:rFonts w:ascii="Times New Roman" w:hAnsi="Times New Roman"/>
                <w:i/>
                <w:iCs/>
                <w:sz w:val="24"/>
                <w:szCs w:val="24"/>
              </w:rPr>
            </w:pPr>
            <w:proofErr w:type="gramStart"/>
            <w:r w:rsidRPr="0044237D">
              <w:rPr>
                <w:rFonts w:ascii="Times New Roman" w:hAnsi="Times New Roman"/>
                <w:i/>
                <w:iCs/>
                <w:sz w:val="24"/>
                <w:szCs w:val="24"/>
              </w:rPr>
              <w:t>a)FR</w:t>
            </w:r>
            <w:proofErr w:type="gramEnd"/>
            <w:r w:rsidRPr="0044237D">
              <w:rPr>
                <w:rFonts w:ascii="Times New Roman" w:hAnsi="Times New Roman"/>
                <w:i/>
                <w:iCs/>
                <w:sz w:val="24"/>
                <w:szCs w:val="24"/>
              </w:rPr>
              <w:t>1 bands: {5, 10, 20, 40, 50, 80, 100}</w:t>
            </w:r>
          </w:p>
          <w:p w14:paraId="65D646DE" w14:textId="77777777" w:rsidR="007A56ED" w:rsidRPr="0044237D" w:rsidRDefault="007A56ED" w:rsidP="00EA29FD">
            <w:pPr>
              <w:pStyle w:val="body"/>
              <w:numPr>
                <w:ilvl w:val="1"/>
                <w:numId w:val="13"/>
              </w:numPr>
              <w:ind w:left="720"/>
              <w:rPr>
                <w:rFonts w:ascii="Times New Roman" w:hAnsi="Times New Roman"/>
                <w:i/>
                <w:iCs/>
                <w:sz w:val="24"/>
                <w:szCs w:val="24"/>
              </w:rPr>
            </w:pPr>
            <w:r w:rsidRPr="0044237D">
              <w:rPr>
                <w:rFonts w:ascii="Times New Roman" w:hAnsi="Times New Roman"/>
                <w:i/>
                <w:iCs/>
                <w:sz w:val="24"/>
                <w:szCs w:val="24"/>
              </w:rPr>
              <w:t>b) FR2 bands: {50, 100, 200, 400}</w:t>
            </w:r>
          </w:p>
          <w:p w14:paraId="68698D4F" w14:textId="77777777" w:rsidR="007A56ED" w:rsidRPr="0044237D" w:rsidRDefault="007A56ED" w:rsidP="00EA29FD">
            <w:pPr>
              <w:pStyle w:val="body"/>
              <w:numPr>
                <w:ilvl w:val="1"/>
                <w:numId w:val="13"/>
              </w:numPr>
              <w:ind w:left="720"/>
              <w:rPr>
                <w:rFonts w:ascii="Times New Roman" w:hAnsi="Times New Roman"/>
                <w:i/>
                <w:iCs/>
                <w:sz w:val="24"/>
                <w:szCs w:val="24"/>
              </w:rPr>
            </w:pPr>
            <w:r w:rsidRPr="0044237D">
              <w:rPr>
                <w:rFonts w:ascii="Times New Roman" w:hAnsi="Times New Roman"/>
                <w:i/>
                <w:iCs/>
                <w:sz w:val="24"/>
                <w:szCs w:val="24"/>
              </w:rPr>
              <w:t>Per Band capability reporting</w:t>
            </w:r>
          </w:p>
          <w:p w14:paraId="134A6050" w14:textId="1BA30605" w:rsidR="007A56ED" w:rsidRPr="0044237D" w:rsidRDefault="007A56ED" w:rsidP="00EA29FD">
            <w:pPr>
              <w:pStyle w:val="body"/>
              <w:numPr>
                <w:ilvl w:val="1"/>
                <w:numId w:val="13"/>
              </w:numPr>
              <w:ind w:left="720"/>
              <w:rPr>
                <w:rFonts w:ascii="Times New Roman" w:hAnsi="Times New Roman"/>
                <w:i/>
                <w:iCs/>
                <w:sz w:val="24"/>
                <w:szCs w:val="24"/>
              </w:rPr>
            </w:pPr>
            <w:r w:rsidRPr="0044237D">
              <w:rPr>
                <w:rFonts w:ascii="Times New Roman" w:hAnsi="Times New Roman"/>
                <w:i/>
                <w:iCs/>
                <w:sz w:val="24"/>
                <w:szCs w:val="24"/>
              </w:rPr>
              <w:t>Notes: UE is not expected to support DL PRS bandwidth that exceeds the reported DL PRS bandwidth value</w:t>
            </w:r>
          </w:p>
        </w:tc>
      </w:tr>
    </w:tbl>
    <w:p w14:paraId="2D6A364C" w14:textId="77777777" w:rsidR="007A56ED" w:rsidRPr="0044237D" w:rsidRDefault="007A56ED" w:rsidP="007A56ED">
      <w:pPr>
        <w:pStyle w:val="body"/>
        <w:rPr>
          <w:rFonts w:ascii="Times New Roman" w:hAnsi="Times New Roman"/>
          <w:sz w:val="24"/>
          <w:szCs w:val="24"/>
        </w:rPr>
      </w:pPr>
    </w:p>
    <w:p w14:paraId="06919EBA" w14:textId="7C99D52C" w:rsidR="00ED45AE" w:rsidRPr="0044237D" w:rsidRDefault="007A56ED"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PRS processing capabilities</w:t>
      </w:r>
    </w:p>
    <w:p w14:paraId="3493F13F" w14:textId="0FD14A4A" w:rsidR="00844650" w:rsidRPr="0044237D" w:rsidRDefault="00844650" w:rsidP="00EA29FD">
      <w:pPr>
        <w:pStyle w:val="body"/>
        <w:numPr>
          <w:ilvl w:val="1"/>
          <w:numId w:val="11"/>
        </w:numPr>
        <w:rPr>
          <w:rFonts w:ascii="Times New Roman" w:hAnsi="Times New Roman"/>
          <w:sz w:val="24"/>
          <w:szCs w:val="24"/>
        </w:rPr>
      </w:pPr>
      <w:r w:rsidRPr="0044237D">
        <w:rPr>
          <w:rFonts w:ascii="Times New Roman" w:hAnsi="Times New Roman"/>
          <w:sz w:val="24"/>
          <w:szCs w:val="24"/>
        </w:rPr>
        <w:t>A UE may already report very limited UE capabilities</w:t>
      </w:r>
      <w:r w:rsidR="0017159B" w:rsidRPr="0044237D">
        <w:rPr>
          <w:rFonts w:ascii="Times New Roman" w:hAnsi="Times New Roman"/>
          <w:sz w:val="24"/>
          <w:szCs w:val="24"/>
        </w:rPr>
        <w:t xml:space="preserve"> as shown below. For example, it can support as small as processing of a single PRS resource in each slot, and </w:t>
      </w:r>
      <w:r w:rsidR="00AB4719" w:rsidRPr="0044237D">
        <w:rPr>
          <w:rFonts w:ascii="Times New Roman" w:hAnsi="Times New Roman"/>
          <w:sz w:val="24"/>
          <w:szCs w:val="24"/>
        </w:rPr>
        <w:t xml:space="preserve">only process a few msec of PRS every hundreds of msec. </w:t>
      </w:r>
    </w:p>
    <w:p w14:paraId="514EF2A1" w14:textId="77777777" w:rsidR="007E0B32" w:rsidRPr="0044237D" w:rsidRDefault="007E0B32" w:rsidP="007E0B32">
      <w:pPr>
        <w:pStyle w:val="body"/>
        <w:ind w:left="1440"/>
        <w:rPr>
          <w:rFonts w:ascii="Times New Roman" w:hAnsi="Times New Roman"/>
          <w:sz w:val="24"/>
          <w:szCs w:val="24"/>
        </w:rPr>
      </w:pPr>
    </w:p>
    <w:tbl>
      <w:tblPr>
        <w:tblStyle w:val="TableGrid"/>
        <w:tblW w:w="0" w:type="auto"/>
        <w:tblLook w:val="04A0" w:firstRow="1" w:lastRow="0" w:firstColumn="1" w:lastColumn="0" w:noHBand="0" w:noVBand="1"/>
      </w:tblPr>
      <w:tblGrid>
        <w:gridCol w:w="9629"/>
      </w:tblGrid>
      <w:tr w:rsidR="007E0B32" w:rsidRPr="0044237D" w14:paraId="272397B2" w14:textId="77777777" w:rsidTr="007E0B32">
        <w:tc>
          <w:tcPr>
            <w:tcW w:w="9629" w:type="dxa"/>
          </w:tcPr>
          <w:p w14:paraId="677F17B2" w14:textId="77777777" w:rsidR="007E0B32" w:rsidRPr="0044237D" w:rsidRDefault="007E0B32" w:rsidP="00EA29FD">
            <w:pPr>
              <w:pStyle w:val="body"/>
              <w:numPr>
                <w:ilvl w:val="0"/>
                <w:numId w:val="14"/>
              </w:numPr>
              <w:rPr>
                <w:rFonts w:ascii="Times New Roman" w:hAnsi="Times New Roman"/>
                <w:sz w:val="24"/>
                <w:szCs w:val="24"/>
              </w:rPr>
            </w:pPr>
            <w:r w:rsidRPr="0044237D">
              <w:rPr>
                <w:rFonts w:ascii="Times New Roman" w:hAnsi="Times New Roman"/>
                <w:i/>
                <w:iCs/>
                <w:sz w:val="24"/>
                <w:szCs w:val="24"/>
              </w:rPr>
              <w:t xml:space="preserve">Duration of DL PRS symbols N in units of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a UE can process every T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assuming maximum DL PRS bandwidth in MHz, which is supported and reported by UE.</w:t>
            </w:r>
          </w:p>
          <w:p w14:paraId="11BCECF8"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T: {8, 16, 20, 30, 40, 80, 160, 320, 640, 1280} </w:t>
            </w:r>
            <w:proofErr w:type="spellStart"/>
            <w:r w:rsidRPr="0044237D">
              <w:rPr>
                <w:rFonts w:ascii="Times New Roman" w:hAnsi="Times New Roman"/>
                <w:i/>
                <w:iCs/>
                <w:sz w:val="24"/>
                <w:szCs w:val="24"/>
              </w:rPr>
              <w:t>ms</w:t>
            </w:r>
            <w:proofErr w:type="spellEnd"/>
          </w:p>
          <w:p w14:paraId="17DBAFC0"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N: {0.125, 0.25, 0.5, 1, 2, 4, 6, 8, 12, 16, 20, 25, 30, 32, 35, 40, 45, 50} </w:t>
            </w:r>
            <w:proofErr w:type="spellStart"/>
            <w:r w:rsidRPr="0044237D">
              <w:rPr>
                <w:rFonts w:ascii="Times New Roman" w:hAnsi="Times New Roman"/>
                <w:i/>
                <w:iCs/>
                <w:sz w:val="24"/>
                <w:szCs w:val="24"/>
              </w:rPr>
              <w:t>ms</w:t>
            </w:r>
            <w:proofErr w:type="spellEnd"/>
          </w:p>
          <w:p w14:paraId="20F95A25" w14:textId="77777777" w:rsidR="007E0B32" w:rsidRPr="0044237D" w:rsidRDefault="007E0B32" w:rsidP="00EA29FD">
            <w:pPr>
              <w:pStyle w:val="body"/>
              <w:numPr>
                <w:ilvl w:val="0"/>
                <w:numId w:val="14"/>
              </w:numPr>
              <w:rPr>
                <w:rFonts w:ascii="Times New Roman" w:hAnsi="Times New Roman"/>
                <w:sz w:val="24"/>
                <w:szCs w:val="24"/>
              </w:rPr>
            </w:pPr>
            <w:r w:rsidRPr="0044237D">
              <w:rPr>
                <w:rFonts w:ascii="Times New Roman" w:hAnsi="Times New Roman"/>
                <w:i/>
                <w:iCs/>
                <w:sz w:val="24"/>
                <w:szCs w:val="24"/>
                <w:lang w:val="en-GB"/>
              </w:rPr>
              <w:t>Max number of DL PRS resources that UE can process in a slot under it</w:t>
            </w:r>
          </w:p>
          <w:p w14:paraId="19040779"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FR1 bands: {1, 2, 4, 6, 8, 12, 16, 24, 32, 48, 64} for each SCS: 15kHz, 30kHz, 60kHz</w:t>
            </w:r>
          </w:p>
          <w:p w14:paraId="4A9F721E"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FR2 bands: {1, 2, 4, 6, 8, 12, 16, 24, 32, 48, 64} for each SCS: 60kHz, 120kHz</w:t>
            </w:r>
          </w:p>
          <w:p w14:paraId="61E9B579" w14:textId="77777777" w:rsidR="007E0B32" w:rsidRPr="0044237D" w:rsidRDefault="007E0B32" w:rsidP="00EA29FD">
            <w:pPr>
              <w:pStyle w:val="body"/>
              <w:numPr>
                <w:ilvl w:val="0"/>
                <w:numId w:val="14"/>
              </w:numPr>
              <w:rPr>
                <w:rFonts w:ascii="Times New Roman" w:hAnsi="Times New Roman"/>
                <w:sz w:val="24"/>
                <w:szCs w:val="24"/>
              </w:rPr>
            </w:pPr>
            <w:r w:rsidRPr="0044237D">
              <w:rPr>
                <w:rFonts w:ascii="Times New Roman" w:hAnsi="Times New Roman"/>
                <w:sz w:val="24"/>
                <w:szCs w:val="24"/>
              </w:rPr>
              <w:t>Notes:</w:t>
            </w:r>
          </w:p>
          <w:p w14:paraId="5DE3D539" w14:textId="28255E46"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UE reports one combination of (N, T) values per band, where N is a duration of DL PRS symbols in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processed every T </w:t>
            </w:r>
            <w:proofErr w:type="spellStart"/>
            <w:r w:rsidRPr="0044237D">
              <w:rPr>
                <w:rFonts w:ascii="Times New Roman" w:hAnsi="Times New Roman"/>
                <w:i/>
                <w:iCs/>
                <w:sz w:val="24"/>
                <w:szCs w:val="24"/>
              </w:rPr>
              <w:t>ms</w:t>
            </w:r>
            <w:proofErr w:type="spellEnd"/>
            <w:r w:rsidRPr="0044237D">
              <w:rPr>
                <w:rFonts w:ascii="Times New Roman" w:hAnsi="Times New Roman"/>
                <w:i/>
                <w:iCs/>
                <w:sz w:val="24"/>
                <w:szCs w:val="24"/>
              </w:rPr>
              <w:t xml:space="preserve"> for a given maximum bandwidth (B) in MHz supported by UE</w:t>
            </w:r>
          </w:p>
          <w:p w14:paraId="0877C5A0"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 xml:space="preserve">UE DL PRS processing capability is defined for a single positioning frequency layer. </w:t>
            </w:r>
          </w:p>
          <w:p w14:paraId="75E53D66" w14:textId="77777777"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UE DL PRS processing capability is agnostic to DL PRS comb factor configuration</w:t>
            </w:r>
          </w:p>
          <w:p w14:paraId="435175DE" w14:textId="59A98785" w:rsidR="007E0B32" w:rsidRPr="0044237D" w:rsidRDefault="007E0B32" w:rsidP="00EA29FD">
            <w:pPr>
              <w:pStyle w:val="body"/>
              <w:numPr>
                <w:ilvl w:val="1"/>
                <w:numId w:val="14"/>
              </w:numPr>
              <w:rPr>
                <w:rFonts w:ascii="Times New Roman" w:hAnsi="Times New Roman"/>
                <w:sz w:val="24"/>
                <w:szCs w:val="24"/>
              </w:rPr>
            </w:pPr>
            <w:r w:rsidRPr="0044237D">
              <w:rPr>
                <w:rFonts w:ascii="Times New Roman" w:hAnsi="Times New Roman"/>
                <w:i/>
                <w:iCs/>
                <w:sz w:val="24"/>
                <w:szCs w:val="24"/>
              </w:rPr>
              <w:t>The reporting of (N, T) values for maximum BW in MHz is not dependent on SCS</w:t>
            </w:r>
          </w:p>
        </w:tc>
      </w:tr>
    </w:tbl>
    <w:p w14:paraId="236F6F00" w14:textId="77777777" w:rsidR="007E0B32" w:rsidRPr="0044237D" w:rsidRDefault="007E0B32" w:rsidP="007E0B32">
      <w:pPr>
        <w:pStyle w:val="body"/>
        <w:rPr>
          <w:rFonts w:ascii="Times New Roman" w:hAnsi="Times New Roman"/>
          <w:sz w:val="24"/>
          <w:szCs w:val="24"/>
        </w:rPr>
      </w:pPr>
    </w:p>
    <w:p w14:paraId="0AD57052" w14:textId="6B43C99C" w:rsidR="00ED45AE" w:rsidRPr="0044237D" w:rsidRDefault="00844650"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PRS resource configuration capabilities</w:t>
      </w:r>
      <w:r w:rsidR="00870BEC" w:rsidRPr="0044237D">
        <w:rPr>
          <w:rFonts w:ascii="Times New Roman" w:hAnsi="Times New Roman"/>
          <w:sz w:val="24"/>
          <w:szCs w:val="24"/>
        </w:rPr>
        <w:t xml:space="preserve">. A UE can already provide </w:t>
      </w:r>
      <w:r w:rsidR="00996DB9" w:rsidRPr="0044237D">
        <w:rPr>
          <w:rFonts w:ascii="Times New Roman" w:hAnsi="Times New Roman"/>
          <w:sz w:val="24"/>
          <w:szCs w:val="24"/>
        </w:rPr>
        <w:t xml:space="preserve">UE capabilities for the following max number of positioning frequency layers, PRS resource sets, resources and TRPs: </w:t>
      </w:r>
    </w:p>
    <w:p w14:paraId="3942A300" w14:textId="78538E74"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positioning frequency layers across all supported methods and all bands: {1, 2, 3, 4}</w:t>
      </w:r>
    </w:p>
    <w:p w14:paraId="4C740D18" w14:textId="3589D3FE"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PRS resource sets per TRP per frequency layer: {1, 2}</w:t>
      </w:r>
    </w:p>
    <w:p w14:paraId="1B27203F" w14:textId="17AD9AD9"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positioning frequency layers supported per UE: {1, 2, 3, 4}</w:t>
      </w:r>
    </w:p>
    <w:p w14:paraId="470CD226" w14:textId="229A61FB" w:rsidR="00ED45AE" w:rsidRPr="0044237D" w:rsidRDefault="00844650" w:rsidP="00EA29FD">
      <w:pPr>
        <w:pStyle w:val="body"/>
        <w:numPr>
          <w:ilvl w:val="1"/>
          <w:numId w:val="11"/>
        </w:numPr>
        <w:rPr>
          <w:rFonts w:ascii="Times New Roman" w:hAnsi="Times New Roman"/>
          <w:i/>
          <w:iCs/>
          <w:sz w:val="24"/>
          <w:szCs w:val="24"/>
        </w:rPr>
      </w:pPr>
      <w:r w:rsidRPr="0044237D">
        <w:rPr>
          <w:rFonts w:ascii="Times New Roman" w:hAnsi="Times New Roman"/>
          <w:i/>
          <w:iCs/>
          <w:sz w:val="24"/>
          <w:szCs w:val="24"/>
        </w:rPr>
        <w:t>M</w:t>
      </w:r>
      <w:r w:rsidR="00ED45AE" w:rsidRPr="0044237D">
        <w:rPr>
          <w:rFonts w:ascii="Times New Roman" w:hAnsi="Times New Roman"/>
          <w:i/>
          <w:iCs/>
          <w:sz w:val="24"/>
          <w:szCs w:val="24"/>
        </w:rPr>
        <w:t>ax number of TRPs across all positioning frequency layers per UE: down to 4</w:t>
      </w:r>
    </w:p>
    <w:p w14:paraId="0F7DC8F3" w14:textId="77777777" w:rsidR="00844650" w:rsidRPr="0044237D" w:rsidRDefault="00844650" w:rsidP="00844650">
      <w:pPr>
        <w:pStyle w:val="body"/>
        <w:ind w:left="720"/>
        <w:rPr>
          <w:rFonts w:ascii="Times New Roman" w:hAnsi="Times New Roman"/>
          <w:sz w:val="24"/>
          <w:szCs w:val="24"/>
        </w:rPr>
      </w:pPr>
    </w:p>
    <w:p w14:paraId="51E6DDA9" w14:textId="0F6013E9" w:rsidR="00ED45AE" w:rsidRPr="0044237D" w:rsidRDefault="00844650" w:rsidP="00EA29FD">
      <w:pPr>
        <w:pStyle w:val="body"/>
        <w:numPr>
          <w:ilvl w:val="0"/>
          <w:numId w:val="11"/>
        </w:numPr>
        <w:rPr>
          <w:rFonts w:ascii="Times New Roman" w:hAnsi="Times New Roman"/>
          <w:sz w:val="24"/>
          <w:szCs w:val="24"/>
        </w:rPr>
      </w:pPr>
      <w:r w:rsidRPr="0044237D">
        <w:rPr>
          <w:rFonts w:ascii="Times New Roman" w:hAnsi="Times New Roman"/>
          <w:sz w:val="24"/>
          <w:szCs w:val="24"/>
        </w:rPr>
        <w:t>L</w:t>
      </w:r>
      <w:r w:rsidR="00ED45AE" w:rsidRPr="0044237D">
        <w:rPr>
          <w:rFonts w:ascii="Times New Roman" w:hAnsi="Times New Roman"/>
          <w:sz w:val="24"/>
          <w:szCs w:val="24"/>
        </w:rPr>
        <w:t>imited capabilities to support simultaneous processing of different positioning methods</w:t>
      </w:r>
    </w:p>
    <w:p w14:paraId="73E89826" w14:textId="05682FA5" w:rsidR="004A1530" w:rsidRPr="0044237D" w:rsidRDefault="004A1530" w:rsidP="00EA29FD">
      <w:pPr>
        <w:pStyle w:val="body"/>
        <w:numPr>
          <w:ilvl w:val="1"/>
          <w:numId w:val="11"/>
        </w:numPr>
        <w:rPr>
          <w:rFonts w:ascii="Times New Roman" w:hAnsi="Times New Roman"/>
          <w:sz w:val="24"/>
          <w:szCs w:val="24"/>
        </w:rPr>
      </w:pPr>
      <w:r w:rsidRPr="0044237D">
        <w:rPr>
          <w:rFonts w:ascii="Times New Roman" w:hAnsi="Times New Roman"/>
          <w:sz w:val="24"/>
          <w:szCs w:val="24"/>
        </w:rPr>
        <w:t xml:space="preserve">A UE can declare to the Location Server the following capabilities with regards to simultaneous processing of different methods within NR or across NR/LTE: </w:t>
      </w:r>
    </w:p>
    <w:p w14:paraId="08F887EA" w14:textId="600A4E60" w:rsidR="00D93378" w:rsidRPr="0044237D" w:rsidRDefault="00D93378" w:rsidP="00D93378">
      <w:pPr>
        <w:pStyle w:val="body"/>
        <w:rPr>
          <w:rFonts w:ascii="Times New Roman" w:hAnsi="Times New Roman"/>
          <w:sz w:val="24"/>
          <w:szCs w:val="24"/>
        </w:rPr>
      </w:pPr>
    </w:p>
    <w:tbl>
      <w:tblPr>
        <w:tblW w:w="9710" w:type="dxa"/>
        <w:tblCellMar>
          <w:left w:w="0" w:type="dxa"/>
          <w:right w:w="0" w:type="dxa"/>
        </w:tblCellMar>
        <w:tblLook w:val="0420" w:firstRow="1" w:lastRow="0" w:firstColumn="0" w:lastColumn="0" w:noHBand="0" w:noVBand="1"/>
      </w:tblPr>
      <w:tblGrid>
        <w:gridCol w:w="1520"/>
        <w:gridCol w:w="8190"/>
      </w:tblGrid>
      <w:tr w:rsidR="00D93378" w:rsidRPr="0044237D" w14:paraId="2FC40DC7" w14:textId="77777777" w:rsidTr="00BF3709">
        <w:trPr>
          <w:trHeight w:val="106"/>
        </w:trPr>
        <w:tc>
          <w:tcPr>
            <w:tcW w:w="152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3FFE5F29" w14:textId="77777777" w:rsidR="00D93378" w:rsidRPr="0044237D" w:rsidRDefault="00D93378" w:rsidP="00870BEC">
            <w:pPr>
              <w:pStyle w:val="body"/>
              <w:jc w:val="center"/>
              <w:rPr>
                <w:rFonts w:ascii="Times New Roman" w:hAnsi="Times New Roman"/>
                <w:color w:val="FFFFFF" w:themeColor="background1"/>
                <w:sz w:val="18"/>
                <w:szCs w:val="18"/>
              </w:rPr>
            </w:pPr>
            <w:r w:rsidRPr="0044237D">
              <w:rPr>
                <w:rFonts w:ascii="Times New Roman" w:hAnsi="Times New Roman"/>
                <w:b/>
                <w:bCs/>
                <w:color w:val="FFFFFF" w:themeColor="background1"/>
                <w:sz w:val="18"/>
                <w:szCs w:val="18"/>
              </w:rPr>
              <w:t>Scenario</w:t>
            </w:r>
          </w:p>
        </w:tc>
        <w:tc>
          <w:tcPr>
            <w:tcW w:w="819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C958961" w14:textId="77777777" w:rsidR="00D93378" w:rsidRPr="0044237D" w:rsidRDefault="00D93378" w:rsidP="00870BEC">
            <w:pPr>
              <w:pStyle w:val="body"/>
              <w:jc w:val="center"/>
              <w:rPr>
                <w:rFonts w:ascii="Times New Roman" w:hAnsi="Times New Roman"/>
                <w:color w:val="FFFFFF" w:themeColor="background1"/>
                <w:sz w:val="18"/>
                <w:szCs w:val="18"/>
              </w:rPr>
            </w:pPr>
            <w:r w:rsidRPr="0044237D">
              <w:rPr>
                <w:rFonts w:ascii="Times New Roman" w:hAnsi="Times New Roman"/>
                <w:b/>
                <w:bCs/>
                <w:color w:val="FFFFFF" w:themeColor="background1"/>
                <w:sz w:val="18"/>
                <w:szCs w:val="18"/>
              </w:rPr>
              <w:t>UE Capability</w:t>
            </w:r>
          </w:p>
        </w:tc>
      </w:tr>
      <w:tr w:rsidR="00D93378" w:rsidRPr="0044237D" w14:paraId="30C6035C" w14:textId="77777777" w:rsidTr="00BF3709">
        <w:trPr>
          <w:trHeight w:val="570"/>
        </w:trPr>
        <w:tc>
          <w:tcPr>
            <w:tcW w:w="152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F516656"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rPr>
              <w:t>DL-AOD &amp; DL-TDOA</w:t>
            </w:r>
          </w:p>
        </w:tc>
        <w:tc>
          <w:tcPr>
            <w:tcW w:w="819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0CF98F4"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lang w:val="en-GB"/>
              </w:rPr>
              <w:t xml:space="preserve">Support of simultaneous processing for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Multi-RTT measurements</w:t>
            </w:r>
          </w:p>
          <w:p w14:paraId="772BACD1" w14:textId="77777777" w:rsidR="00D93378" w:rsidRPr="0044237D" w:rsidRDefault="00D93378" w:rsidP="00EA29FD">
            <w:pPr>
              <w:pStyle w:val="body"/>
              <w:numPr>
                <w:ilvl w:val="0"/>
                <w:numId w:val="15"/>
              </w:numPr>
              <w:rPr>
                <w:rFonts w:ascii="Times New Roman" w:hAnsi="Times New Roman"/>
                <w:sz w:val="24"/>
                <w:szCs w:val="24"/>
              </w:rPr>
            </w:pPr>
            <w:r w:rsidRPr="0044237D">
              <w:rPr>
                <w:rFonts w:ascii="Times New Roman" w:hAnsi="Times New Roman"/>
                <w:sz w:val="24"/>
                <w:szCs w:val="24"/>
              </w:rPr>
              <w:t>Per Band capability</w:t>
            </w:r>
          </w:p>
          <w:p w14:paraId="6191C882" w14:textId="77777777" w:rsidR="00D93378" w:rsidRPr="0044237D" w:rsidRDefault="00D93378" w:rsidP="00EA29FD">
            <w:pPr>
              <w:pStyle w:val="body"/>
              <w:numPr>
                <w:ilvl w:val="0"/>
                <w:numId w:val="15"/>
              </w:numPr>
              <w:rPr>
                <w:rFonts w:ascii="Times New Roman" w:hAnsi="Times New Roman"/>
                <w:sz w:val="24"/>
                <w:szCs w:val="24"/>
              </w:rPr>
            </w:pPr>
            <w:r w:rsidRPr="0044237D">
              <w:rPr>
                <w:rFonts w:ascii="Times New Roman" w:hAnsi="Times New Roman"/>
                <w:sz w:val="24"/>
                <w:szCs w:val="24"/>
                <w:lang w:val="en-GB"/>
              </w:rPr>
              <w:t xml:space="preserve">If it is not indicated, a UE is not expected to perform simultaneously the processing for deriving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M-RTT measurements </w:t>
            </w:r>
          </w:p>
        </w:tc>
      </w:tr>
      <w:tr w:rsidR="00D93378" w:rsidRPr="0044237D" w14:paraId="7E9BADF5" w14:textId="77777777" w:rsidTr="00BF3709">
        <w:trPr>
          <w:trHeight w:val="466"/>
        </w:trPr>
        <w:tc>
          <w:tcPr>
            <w:tcW w:w="152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77BBBFC"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rPr>
              <w:t>DL-</w:t>
            </w:r>
            <w:proofErr w:type="spellStart"/>
            <w:r w:rsidRPr="0044237D">
              <w:rPr>
                <w:rFonts w:ascii="Times New Roman" w:hAnsi="Times New Roman"/>
                <w:sz w:val="24"/>
                <w:szCs w:val="24"/>
              </w:rPr>
              <w:t>AoD</w:t>
            </w:r>
            <w:proofErr w:type="spellEnd"/>
            <w:r w:rsidRPr="0044237D">
              <w:rPr>
                <w:rFonts w:ascii="Times New Roman" w:hAnsi="Times New Roman"/>
                <w:sz w:val="24"/>
                <w:szCs w:val="24"/>
              </w:rPr>
              <w:t xml:space="preserve"> &amp; M-RTT</w:t>
            </w:r>
          </w:p>
        </w:tc>
        <w:tc>
          <w:tcPr>
            <w:tcW w:w="819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20E78B0A"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lang w:val="en-GB"/>
              </w:rPr>
              <w:t xml:space="preserve">Support of simultaneous processing for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DL-TDOA measurements </w:t>
            </w:r>
          </w:p>
          <w:p w14:paraId="6DCDC5F6" w14:textId="77777777" w:rsidR="00D93378" w:rsidRPr="0044237D" w:rsidRDefault="00D93378" w:rsidP="00EA29FD">
            <w:pPr>
              <w:pStyle w:val="body"/>
              <w:numPr>
                <w:ilvl w:val="0"/>
                <w:numId w:val="16"/>
              </w:numPr>
              <w:rPr>
                <w:rFonts w:ascii="Times New Roman" w:hAnsi="Times New Roman"/>
                <w:sz w:val="24"/>
                <w:szCs w:val="24"/>
              </w:rPr>
            </w:pPr>
            <w:r w:rsidRPr="0044237D">
              <w:rPr>
                <w:rFonts w:ascii="Times New Roman" w:hAnsi="Times New Roman"/>
                <w:sz w:val="24"/>
                <w:szCs w:val="24"/>
              </w:rPr>
              <w:t>Per Band capability</w:t>
            </w:r>
          </w:p>
          <w:p w14:paraId="0A306B93" w14:textId="77777777" w:rsidR="00D93378" w:rsidRPr="0044237D" w:rsidRDefault="00D93378" w:rsidP="00EA29FD">
            <w:pPr>
              <w:pStyle w:val="body"/>
              <w:numPr>
                <w:ilvl w:val="0"/>
                <w:numId w:val="16"/>
              </w:numPr>
              <w:rPr>
                <w:rFonts w:ascii="Times New Roman" w:hAnsi="Times New Roman"/>
                <w:sz w:val="24"/>
                <w:szCs w:val="24"/>
              </w:rPr>
            </w:pPr>
            <w:r w:rsidRPr="0044237D">
              <w:rPr>
                <w:rFonts w:ascii="Times New Roman" w:hAnsi="Times New Roman"/>
                <w:sz w:val="24"/>
                <w:szCs w:val="24"/>
                <w:lang w:val="en-GB"/>
              </w:rPr>
              <w:t xml:space="preserve">If it is not indicated, a UE is not expected to perform simultaneously the processing for deriving DL </w:t>
            </w:r>
            <w:proofErr w:type="spellStart"/>
            <w:r w:rsidRPr="0044237D">
              <w:rPr>
                <w:rFonts w:ascii="Times New Roman" w:hAnsi="Times New Roman"/>
                <w:sz w:val="24"/>
                <w:szCs w:val="24"/>
                <w:lang w:val="en-GB"/>
              </w:rPr>
              <w:t>AoD</w:t>
            </w:r>
            <w:proofErr w:type="spellEnd"/>
            <w:r w:rsidRPr="0044237D">
              <w:rPr>
                <w:rFonts w:ascii="Times New Roman" w:hAnsi="Times New Roman"/>
                <w:sz w:val="24"/>
                <w:szCs w:val="24"/>
                <w:lang w:val="en-GB"/>
              </w:rPr>
              <w:t xml:space="preserve"> and DL </w:t>
            </w:r>
            <w:proofErr w:type="spellStart"/>
            <w:r w:rsidRPr="0044237D">
              <w:rPr>
                <w:rFonts w:ascii="Times New Roman" w:hAnsi="Times New Roman"/>
                <w:sz w:val="24"/>
                <w:szCs w:val="24"/>
                <w:lang w:val="en-GB"/>
              </w:rPr>
              <w:t>TDoA</w:t>
            </w:r>
            <w:proofErr w:type="spellEnd"/>
            <w:r w:rsidRPr="0044237D">
              <w:rPr>
                <w:rFonts w:ascii="Times New Roman" w:hAnsi="Times New Roman"/>
                <w:sz w:val="24"/>
                <w:szCs w:val="24"/>
                <w:lang w:val="en-GB"/>
              </w:rPr>
              <w:t xml:space="preserve"> measurements </w:t>
            </w:r>
          </w:p>
        </w:tc>
      </w:tr>
      <w:tr w:rsidR="00D93378" w:rsidRPr="0044237D" w14:paraId="29D4C110" w14:textId="77777777" w:rsidTr="00BF3709">
        <w:trPr>
          <w:trHeight w:val="22"/>
        </w:trPr>
        <w:tc>
          <w:tcPr>
            <w:tcW w:w="152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56D7BC0"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rPr>
              <w:lastRenderedPageBreak/>
              <w:t>NR PRS &amp; LTE PRS</w:t>
            </w:r>
          </w:p>
        </w:tc>
        <w:tc>
          <w:tcPr>
            <w:tcW w:w="819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4315662" w14:textId="77777777" w:rsidR="00D93378" w:rsidRPr="0044237D" w:rsidRDefault="00D93378" w:rsidP="00D93378">
            <w:pPr>
              <w:pStyle w:val="body"/>
              <w:rPr>
                <w:rFonts w:ascii="Times New Roman" w:hAnsi="Times New Roman"/>
                <w:sz w:val="24"/>
                <w:szCs w:val="24"/>
              </w:rPr>
            </w:pPr>
            <w:r w:rsidRPr="0044237D">
              <w:rPr>
                <w:rFonts w:ascii="Times New Roman" w:hAnsi="Times New Roman"/>
                <w:sz w:val="24"/>
                <w:szCs w:val="24"/>
                <w:lang w:val="en-GB"/>
              </w:rPr>
              <w:t xml:space="preserve">Support of parallel processing of LTE PRS and NR PRS </w:t>
            </w:r>
          </w:p>
          <w:p w14:paraId="33CBBB14" w14:textId="77777777" w:rsidR="00D93378" w:rsidRPr="0044237D" w:rsidRDefault="00D93378" w:rsidP="00EA29FD">
            <w:pPr>
              <w:pStyle w:val="body"/>
              <w:numPr>
                <w:ilvl w:val="0"/>
                <w:numId w:val="17"/>
              </w:numPr>
              <w:rPr>
                <w:rFonts w:ascii="Times New Roman" w:hAnsi="Times New Roman"/>
                <w:sz w:val="24"/>
                <w:szCs w:val="24"/>
              </w:rPr>
            </w:pPr>
            <w:r w:rsidRPr="0044237D">
              <w:rPr>
                <w:rFonts w:ascii="Times New Roman" w:hAnsi="Times New Roman"/>
                <w:sz w:val="24"/>
                <w:szCs w:val="24"/>
                <w:lang w:val="en-GB"/>
              </w:rPr>
              <w:t>Per UE capability</w:t>
            </w:r>
          </w:p>
        </w:tc>
      </w:tr>
    </w:tbl>
    <w:p w14:paraId="066DA959" w14:textId="6B1BC156" w:rsidR="00D93378" w:rsidRPr="0044237D" w:rsidRDefault="00D93378" w:rsidP="00D93378">
      <w:pPr>
        <w:pStyle w:val="body"/>
        <w:rPr>
          <w:rFonts w:ascii="Times New Roman" w:hAnsi="Times New Roman"/>
          <w:sz w:val="24"/>
          <w:szCs w:val="24"/>
        </w:rPr>
      </w:pPr>
    </w:p>
    <w:p w14:paraId="5E769EA4" w14:textId="77777777" w:rsidR="00AB4719" w:rsidRPr="0044237D" w:rsidRDefault="00AB4719" w:rsidP="00AB4719">
      <w:pPr>
        <w:pStyle w:val="ListParagraph"/>
        <w:numPr>
          <w:ilvl w:val="0"/>
          <w:numId w:val="11"/>
        </w:numPr>
        <w:spacing w:after="0"/>
        <w:contextualSpacing w:val="0"/>
        <w:jc w:val="left"/>
        <w:rPr>
          <w:sz w:val="24"/>
          <w:szCs w:val="24"/>
        </w:rPr>
      </w:pPr>
      <w:r w:rsidRPr="0044237D">
        <w:rPr>
          <w:sz w:val="24"/>
          <w:szCs w:val="24"/>
        </w:rPr>
        <w:t>Reduced number of RX branches</w:t>
      </w:r>
    </w:p>
    <w:p w14:paraId="2213DC76" w14:textId="6EFD5A41" w:rsidR="00AB4719" w:rsidRPr="0044237D" w:rsidRDefault="00AB4719" w:rsidP="00AB4719">
      <w:pPr>
        <w:pStyle w:val="ListParagraph"/>
        <w:numPr>
          <w:ilvl w:val="1"/>
          <w:numId w:val="11"/>
        </w:numPr>
        <w:spacing w:after="0"/>
        <w:contextualSpacing w:val="0"/>
        <w:jc w:val="left"/>
        <w:rPr>
          <w:sz w:val="24"/>
          <w:szCs w:val="24"/>
        </w:rPr>
      </w:pPr>
      <w:r w:rsidRPr="0044237D">
        <w:rPr>
          <w:sz w:val="24"/>
          <w:szCs w:val="24"/>
        </w:rPr>
        <w:t xml:space="preserve">2 RX antennas are assumed in the NR RAN4 performance. </w:t>
      </w:r>
      <w:r w:rsidRPr="0044237D">
        <w:rPr>
          <w:sz w:val="24"/>
          <w:szCs w:val="24"/>
          <w:lang w:val="en-US"/>
        </w:rPr>
        <w:t>Requirements are derived using simulation assumptions where companies provide results (</w:t>
      </w:r>
      <w:hyperlink r:id="rId12" w:history="1">
        <w:r w:rsidRPr="0044237D">
          <w:rPr>
            <w:rStyle w:val="Hyperlink"/>
            <w:sz w:val="24"/>
            <w:szCs w:val="24"/>
            <w:lang w:val="en-US"/>
          </w:rPr>
          <w:t>R4-2113156</w:t>
        </w:r>
      </w:hyperlink>
      <w:r w:rsidRPr="0044237D">
        <w:rPr>
          <w:sz w:val="24"/>
          <w:szCs w:val="24"/>
          <w:lang w:val="en-US"/>
        </w:rPr>
        <w:t>). 2 Rx is assumed at the UEs.</w:t>
      </w:r>
    </w:p>
    <w:p w14:paraId="713A30C3" w14:textId="77777777" w:rsidR="000F5312" w:rsidRPr="0044237D" w:rsidRDefault="00AB4719" w:rsidP="000F5312">
      <w:pPr>
        <w:pStyle w:val="ListParagraph"/>
        <w:numPr>
          <w:ilvl w:val="1"/>
          <w:numId w:val="11"/>
        </w:numPr>
        <w:spacing w:after="0"/>
        <w:contextualSpacing w:val="0"/>
        <w:jc w:val="left"/>
        <w:rPr>
          <w:sz w:val="24"/>
          <w:szCs w:val="24"/>
        </w:rPr>
      </w:pPr>
      <w:r w:rsidRPr="0044237D">
        <w:rPr>
          <w:sz w:val="24"/>
          <w:szCs w:val="24"/>
        </w:rPr>
        <w:t xml:space="preserve">However, 1 Rx performance &amp; requirements are not specified. </w:t>
      </w:r>
    </w:p>
    <w:p w14:paraId="6D455701" w14:textId="77777777" w:rsidR="000F5312" w:rsidRPr="0044237D" w:rsidRDefault="000F5312" w:rsidP="000F5312">
      <w:pPr>
        <w:pStyle w:val="ListParagraph"/>
        <w:spacing w:after="0"/>
        <w:contextualSpacing w:val="0"/>
        <w:jc w:val="left"/>
        <w:rPr>
          <w:sz w:val="24"/>
          <w:szCs w:val="24"/>
        </w:rPr>
      </w:pPr>
    </w:p>
    <w:p w14:paraId="7EDDDEB3" w14:textId="77777777" w:rsidR="000F5312" w:rsidRPr="0044237D" w:rsidRDefault="000F5312" w:rsidP="00ED45AE">
      <w:pPr>
        <w:pStyle w:val="ListParagraph"/>
        <w:numPr>
          <w:ilvl w:val="0"/>
          <w:numId w:val="11"/>
        </w:numPr>
        <w:spacing w:after="0"/>
        <w:contextualSpacing w:val="0"/>
        <w:jc w:val="left"/>
        <w:rPr>
          <w:sz w:val="24"/>
          <w:szCs w:val="24"/>
        </w:rPr>
      </w:pPr>
      <w:r w:rsidRPr="0044237D">
        <w:rPr>
          <w:sz w:val="24"/>
          <w:szCs w:val="24"/>
        </w:rPr>
        <w:t>PRS Resource Sharing by Different UE Types</w:t>
      </w:r>
    </w:p>
    <w:p w14:paraId="46565EBA" w14:textId="1D847DE1" w:rsidR="00ED45AE" w:rsidRPr="0044237D" w:rsidRDefault="00ED45AE" w:rsidP="000F5312">
      <w:pPr>
        <w:pStyle w:val="ListParagraph"/>
        <w:numPr>
          <w:ilvl w:val="1"/>
          <w:numId w:val="11"/>
        </w:numPr>
        <w:spacing w:after="0"/>
        <w:contextualSpacing w:val="0"/>
        <w:jc w:val="left"/>
        <w:rPr>
          <w:sz w:val="24"/>
          <w:szCs w:val="24"/>
        </w:rPr>
      </w:pPr>
      <w:r w:rsidRPr="0044237D">
        <w:rPr>
          <w:sz w:val="24"/>
          <w:szCs w:val="24"/>
        </w:rPr>
        <w:t xml:space="preserve">Since the wideband DL PRS sequence is configured with respect to point A by a RRC parameter </w:t>
      </w:r>
      <w:r w:rsidRPr="0044237D">
        <w:rPr>
          <w:i/>
          <w:sz w:val="24"/>
          <w:szCs w:val="24"/>
        </w:rPr>
        <w:t>dl-PRS-</w:t>
      </w:r>
      <w:proofErr w:type="spellStart"/>
      <w:r w:rsidRPr="0044237D">
        <w:rPr>
          <w:i/>
          <w:sz w:val="24"/>
          <w:szCs w:val="24"/>
        </w:rPr>
        <w:t>PointA</w:t>
      </w:r>
      <w:proofErr w:type="spellEnd"/>
      <w:r w:rsidRPr="0044237D">
        <w:rPr>
          <w:sz w:val="24"/>
          <w:szCs w:val="24"/>
        </w:rPr>
        <w:t xml:space="preserve">, the same PRS resource can be shared by </w:t>
      </w:r>
      <w:proofErr w:type="spellStart"/>
      <w:r w:rsidRPr="0044237D">
        <w:rPr>
          <w:sz w:val="24"/>
          <w:szCs w:val="24"/>
        </w:rPr>
        <w:t>RedCap</w:t>
      </w:r>
      <w:proofErr w:type="spellEnd"/>
      <w:r w:rsidRPr="0044237D">
        <w:rPr>
          <w:sz w:val="24"/>
          <w:szCs w:val="24"/>
        </w:rPr>
        <w:t xml:space="preserve"> UE and non-</w:t>
      </w:r>
      <w:proofErr w:type="spellStart"/>
      <w:r w:rsidRPr="0044237D">
        <w:rPr>
          <w:sz w:val="24"/>
          <w:szCs w:val="24"/>
        </w:rPr>
        <w:t>RedCap</w:t>
      </w:r>
      <w:proofErr w:type="spellEnd"/>
      <w:r w:rsidRPr="0044237D">
        <w:rPr>
          <w:sz w:val="24"/>
          <w:szCs w:val="24"/>
        </w:rPr>
        <w:t xml:space="preserve"> UE, as illustrated </w:t>
      </w:r>
      <w:r w:rsidR="00AB4719" w:rsidRPr="0044237D">
        <w:rPr>
          <w:sz w:val="24"/>
          <w:szCs w:val="24"/>
        </w:rPr>
        <w:t>in the next Figure.</w:t>
      </w:r>
    </w:p>
    <w:p w14:paraId="7A7CD584" w14:textId="77777777" w:rsidR="00ED45AE" w:rsidRPr="0044237D" w:rsidRDefault="00ED45AE" w:rsidP="00ED45AE">
      <w:pPr>
        <w:pStyle w:val="body"/>
        <w:keepNext/>
        <w:spacing w:before="240" w:after="120"/>
        <w:jc w:val="center"/>
        <w:rPr>
          <w:rFonts w:ascii="Times New Roman" w:hAnsi="Times New Roman"/>
        </w:rPr>
      </w:pPr>
      <w:r w:rsidRPr="0044237D">
        <w:rPr>
          <w:rFonts w:ascii="Times New Roman" w:hAnsi="Times New Roman"/>
          <w:noProof/>
        </w:rPr>
        <w:drawing>
          <wp:inline distT="0" distB="0" distL="0" distR="0" wp14:anchorId="26F9629B" wp14:editId="48489F63">
            <wp:extent cx="4600575" cy="1820570"/>
            <wp:effectExtent l="0" t="0" r="0" b="8255"/>
            <wp:docPr id="33" name="Picture 3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screenshot of a computer&#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21547" cy="1828869"/>
                    </a:xfrm>
                    <a:prstGeom prst="rect">
                      <a:avLst/>
                    </a:prstGeom>
                    <a:noFill/>
                  </pic:spPr>
                </pic:pic>
              </a:graphicData>
            </a:graphic>
          </wp:inline>
        </w:drawing>
      </w:r>
    </w:p>
    <w:p w14:paraId="221821E4" w14:textId="4EE4D3F3" w:rsidR="00ED45AE" w:rsidRPr="0044237D" w:rsidRDefault="00ED45AE" w:rsidP="00ED45AE">
      <w:pPr>
        <w:spacing w:before="60" w:after="120"/>
        <w:jc w:val="center"/>
        <w:rPr>
          <w:b/>
        </w:rPr>
      </w:pPr>
      <w:bookmarkStart w:id="2" w:name="_Toc96619684"/>
      <w:r w:rsidRPr="0044237D">
        <w:rPr>
          <w:b/>
        </w:rPr>
        <w:t>PRS Resource Sharing by Different UE Types</w:t>
      </w:r>
      <w:bookmarkEnd w:id="2"/>
    </w:p>
    <w:p w14:paraId="12D8E1E7" w14:textId="77777777" w:rsidR="00ED45AE" w:rsidRPr="0044237D" w:rsidRDefault="00ED45AE" w:rsidP="00ED45AE">
      <w:pPr>
        <w:spacing w:before="60" w:after="120"/>
        <w:jc w:val="center"/>
        <w:rPr>
          <w:b/>
          <w:sz w:val="8"/>
          <w:szCs w:val="8"/>
        </w:rPr>
      </w:pPr>
    </w:p>
    <w:p w14:paraId="30022717" w14:textId="14D6F673" w:rsidR="0002359F" w:rsidRPr="0044237D" w:rsidRDefault="0002359F" w:rsidP="0002359F">
      <w:pPr>
        <w:spacing w:after="0"/>
        <w:rPr>
          <w:b/>
          <w:bCs/>
          <w:i/>
          <w:iCs/>
          <w:sz w:val="24"/>
          <w:szCs w:val="24"/>
        </w:rPr>
      </w:pPr>
      <w:r w:rsidRPr="0044237D">
        <w:rPr>
          <w:b/>
          <w:bCs/>
          <w:i/>
          <w:iCs/>
          <w:sz w:val="24"/>
          <w:szCs w:val="24"/>
        </w:rPr>
        <w:t>Observation</w:t>
      </w:r>
      <w:r w:rsidR="00F61F74" w:rsidRPr="0044237D">
        <w:rPr>
          <w:b/>
          <w:bCs/>
          <w:i/>
          <w:iCs/>
          <w:sz w:val="24"/>
          <w:szCs w:val="24"/>
        </w:rPr>
        <w:t xml:space="preserve"> 1</w:t>
      </w:r>
      <w:r w:rsidR="00996DB9" w:rsidRPr="0044237D">
        <w:rPr>
          <w:b/>
          <w:bCs/>
          <w:i/>
          <w:iCs/>
          <w:sz w:val="24"/>
          <w:szCs w:val="24"/>
        </w:rPr>
        <w:t>:</w:t>
      </w:r>
      <w:r w:rsidRPr="0044237D">
        <w:rPr>
          <w:b/>
          <w:bCs/>
          <w:i/>
          <w:iCs/>
          <w:sz w:val="24"/>
          <w:szCs w:val="24"/>
        </w:rPr>
        <w:t xml:space="preserve"> </w:t>
      </w:r>
      <w:r w:rsidRPr="0044237D">
        <w:rPr>
          <w:b/>
          <w:bCs/>
          <w:i/>
          <w:iCs/>
          <w:sz w:val="24"/>
          <w:szCs w:val="24"/>
          <w:lang w:val="en-US"/>
        </w:rPr>
        <w:t xml:space="preserve">NR Rel-16/17 Work Items did not specifically include </w:t>
      </w:r>
      <w:r w:rsidR="00A362EB">
        <w:rPr>
          <w:b/>
          <w:bCs/>
          <w:i/>
          <w:iCs/>
          <w:sz w:val="24"/>
          <w:szCs w:val="24"/>
          <w:lang w:val="en-US"/>
        </w:rPr>
        <w:t xml:space="preserve">positioning </w:t>
      </w:r>
      <w:r w:rsidRPr="0044237D">
        <w:rPr>
          <w:b/>
          <w:bCs/>
          <w:i/>
          <w:iCs/>
          <w:sz w:val="24"/>
          <w:szCs w:val="24"/>
          <w:lang w:val="en-US"/>
        </w:rPr>
        <w:t>enhancements associated to Redcap devices, but several of the features have already been defined for the purpose of being applicable to UEs with:</w:t>
      </w:r>
    </w:p>
    <w:p w14:paraId="5DA26848"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PRS Processing Bandwidth</w:t>
      </w:r>
    </w:p>
    <w:p w14:paraId="3A878493"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PRS processing capabilities</w:t>
      </w:r>
    </w:p>
    <w:p w14:paraId="7BF5BCE3"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PRS resource configuration capabilities</w:t>
      </w:r>
    </w:p>
    <w:p w14:paraId="1D5C473B" w14:textId="77777777" w:rsidR="0002359F" w:rsidRPr="0044237D" w:rsidRDefault="0002359F" w:rsidP="00EA29FD">
      <w:pPr>
        <w:numPr>
          <w:ilvl w:val="0"/>
          <w:numId w:val="18"/>
        </w:numPr>
        <w:spacing w:after="0"/>
        <w:rPr>
          <w:b/>
          <w:bCs/>
          <w:i/>
          <w:iCs/>
          <w:sz w:val="24"/>
          <w:szCs w:val="24"/>
          <w:lang w:val="en-US"/>
        </w:rPr>
      </w:pPr>
      <w:r w:rsidRPr="0044237D">
        <w:rPr>
          <w:b/>
          <w:bCs/>
          <w:i/>
          <w:iCs/>
          <w:sz w:val="24"/>
          <w:szCs w:val="24"/>
          <w:lang w:val="en-US"/>
        </w:rPr>
        <w:t>Limited Simultaneous Positioning method capabilities</w:t>
      </w:r>
    </w:p>
    <w:p w14:paraId="3D10DAC3" w14:textId="58FF5B61" w:rsidR="004F33D7" w:rsidRPr="0044237D" w:rsidRDefault="004F33D7" w:rsidP="003767CA">
      <w:pPr>
        <w:spacing w:after="0"/>
        <w:rPr>
          <w:b/>
          <w:bCs/>
          <w:i/>
          <w:iCs/>
          <w:sz w:val="24"/>
          <w:szCs w:val="24"/>
          <w:lang w:val="en-US"/>
        </w:rPr>
      </w:pPr>
    </w:p>
    <w:p w14:paraId="02F88A7F" w14:textId="20877F02" w:rsidR="003767CA" w:rsidRPr="0044237D" w:rsidRDefault="003767CA" w:rsidP="003767CA">
      <w:pPr>
        <w:spacing w:after="0"/>
        <w:rPr>
          <w:b/>
          <w:bCs/>
          <w:i/>
          <w:iCs/>
          <w:sz w:val="24"/>
          <w:szCs w:val="24"/>
          <w:lang w:val="en-US"/>
        </w:rPr>
      </w:pPr>
      <w:r w:rsidRPr="0044237D">
        <w:rPr>
          <w:b/>
          <w:bCs/>
          <w:i/>
          <w:iCs/>
          <w:sz w:val="24"/>
          <w:szCs w:val="24"/>
        </w:rPr>
        <w:t>Observation 2:</w:t>
      </w:r>
      <w:r w:rsidRPr="0044237D">
        <w:rPr>
          <w:b/>
          <w:bCs/>
          <w:i/>
          <w:iCs/>
          <w:sz w:val="24"/>
          <w:szCs w:val="24"/>
          <w:lang w:val="en-US"/>
        </w:rPr>
        <w:t xml:space="preserve"> Performance requirements for the case of single Rx antennas have not been included in NR Rel-16/17 RAN4 specification. </w:t>
      </w:r>
    </w:p>
    <w:p w14:paraId="74A75F61" w14:textId="77777777" w:rsidR="003767CA" w:rsidRPr="0044237D" w:rsidRDefault="003767CA" w:rsidP="003767CA">
      <w:pPr>
        <w:spacing w:after="0"/>
        <w:rPr>
          <w:b/>
          <w:bCs/>
          <w:i/>
          <w:iCs/>
          <w:sz w:val="24"/>
          <w:szCs w:val="24"/>
          <w:lang w:val="en-US"/>
        </w:rPr>
      </w:pPr>
    </w:p>
    <w:p w14:paraId="6CCD593A" w14:textId="0DB68DA1" w:rsidR="00C95FED" w:rsidRPr="007608C7" w:rsidRDefault="0002359F" w:rsidP="00C95FED">
      <w:pPr>
        <w:rPr>
          <w:b/>
          <w:bCs/>
          <w:i/>
          <w:iCs/>
          <w:sz w:val="24"/>
          <w:szCs w:val="24"/>
          <w:lang w:val="en-US"/>
        </w:rPr>
      </w:pPr>
      <w:r w:rsidRPr="0044237D">
        <w:rPr>
          <w:b/>
          <w:bCs/>
          <w:i/>
          <w:iCs/>
          <w:sz w:val="24"/>
          <w:szCs w:val="24"/>
          <w:lang w:val="en-US"/>
        </w:rPr>
        <w:t>Proposal</w:t>
      </w:r>
      <w:r w:rsidR="00F61F74" w:rsidRPr="0044237D">
        <w:rPr>
          <w:b/>
          <w:bCs/>
          <w:i/>
          <w:iCs/>
          <w:sz w:val="24"/>
          <w:szCs w:val="24"/>
          <w:lang w:val="en-US"/>
        </w:rPr>
        <w:t xml:space="preserve"> 1</w:t>
      </w:r>
      <w:r w:rsidRPr="0044237D">
        <w:rPr>
          <w:b/>
          <w:bCs/>
          <w:i/>
          <w:iCs/>
          <w:sz w:val="24"/>
          <w:szCs w:val="24"/>
          <w:lang w:val="en-US"/>
        </w:rPr>
        <w:t xml:space="preserve">: </w:t>
      </w:r>
      <w:r w:rsidR="00A07072" w:rsidRPr="0044237D">
        <w:rPr>
          <w:b/>
          <w:bCs/>
          <w:i/>
          <w:iCs/>
          <w:sz w:val="24"/>
          <w:szCs w:val="24"/>
          <w:lang w:val="en-US"/>
        </w:rPr>
        <w:t xml:space="preserve">Send LS to RAN4 to ask them to include positioning </w:t>
      </w:r>
      <w:r w:rsidR="00DD3194" w:rsidRPr="0044237D">
        <w:rPr>
          <w:b/>
          <w:bCs/>
          <w:i/>
          <w:iCs/>
          <w:sz w:val="24"/>
          <w:szCs w:val="24"/>
          <w:lang w:val="en-US"/>
        </w:rPr>
        <w:t>r</w:t>
      </w:r>
      <w:r w:rsidR="005C5E3C" w:rsidRPr="0044237D">
        <w:rPr>
          <w:b/>
          <w:bCs/>
          <w:i/>
          <w:iCs/>
          <w:sz w:val="24"/>
          <w:szCs w:val="24"/>
          <w:lang w:val="en-US"/>
        </w:rPr>
        <w:t>equirements derived using simulation assumptions</w:t>
      </w:r>
      <w:r w:rsidR="00A07072" w:rsidRPr="0044237D">
        <w:rPr>
          <w:b/>
          <w:bCs/>
          <w:i/>
          <w:iCs/>
          <w:sz w:val="24"/>
          <w:szCs w:val="24"/>
          <w:lang w:val="en-US"/>
        </w:rPr>
        <w:t xml:space="preserve"> wherein 1 Rx is assumed at the UE. </w:t>
      </w:r>
    </w:p>
    <w:p w14:paraId="35641051" w14:textId="4238BEDF" w:rsidR="00BA04A8" w:rsidRDefault="007608C7" w:rsidP="00CE5563">
      <w:pPr>
        <w:pStyle w:val="Heading1"/>
        <w:numPr>
          <w:ilvl w:val="2"/>
          <w:numId w:val="30"/>
        </w:numPr>
        <w:pBdr>
          <w:top w:val="single" w:sz="12" w:space="3" w:color="auto"/>
        </w:pBdr>
        <w:overflowPunct w:val="0"/>
        <w:autoSpaceDE w:val="0"/>
        <w:autoSpaceDN w:val="0"/>
        <w:adjustRightInd w:val="0"/>
        <w:spacing w:after="120"/>
        <w:jc w:val="both"/>
        <w:textAlignment w:val="baseline"/>
        <w:rPr>
          <w:rFonts w:ascii="Times New Roman" w:hAnsi="Times New Roman"/>
        </w:rPr>
      </w:pPr>
      <w:r>
        <w:rPr>
          <w:rFonts w:ascii="Times New Roman" w:hAnsi="Times New Roman"/>
        </w:rPr>
        <w:t xml:space="preserve">NR Redcap Positioning </w:t>
      </w:r>
      <w:r w:rsidR="00BA04A8">
        <w:rPr>
          <w:rFonts w:ascii="Times New Roman" w:hAnsi="Times New Roman"/>
        </w:rPr>
        <w:t>Evaluation Results</w:t>
      </w:r>
    </w:p>
    <w:p w14:paraId="15FF49F4" w14:textId="18904FA9" w:rsidR="0090757B" w:rsidRPr="0090757B" w:rsidRDefault="0090757B" w:rsidP="0090757B">
      <w:pPr>
        <w:rPr>
          <w:sz w:val="24"/>
          <w:szCs w:val="24"/>
        </w:rPr>
      </w:pPr>
      <w:r w:rsidRPr="0090757B">
        <w:rPr>
          <w:sz w:val="24"/>
          <w:szCs w:val="24"/>
        </w:rPr>
        <w:t xml:space="preserve">In the subsequent sections we present evaluation results for the agreed simulation assumptions for difference cases. </w:t>
      </w:r>
    </w:p>
    <w:p w14:paraId="2A2FA189" w14:textId="624F5642" w:rsidR="00560D26" w:rsidRDefault="00BC2FF8" w:rsidP="00BC2FF8">
      <w:pPr>
        <w:pStyle w:val="Heading2"/>
      </w:pPr>
      <w:r>
        <w:t>2.1.</w:t>
      </w:r>
      <w:r w:rsidR="0081679D">
        <w:t xml:space="preserve">2.1 </w:t>
      </w:r>
      <w:r w:rsidR="006E5607">
        <w:t>Case 1</w:t>
      </w:r>
      <w:r w:rsidR="00A90C9D">
        <w:t>-3</w:t>
      </w:r>
      <w:r w:rsidR="006E5607">
        <w:t xml:space="preserve">: </w:t>
      </w:r>
      <w:r w:rsidR="003B59AE">
        <w:t>UMI</w:t>
      </w:r>
      <w:r w:rsidR="006E5607">
        <w:t>, 700 MHz</w:t>
      </w:r>
      <w:r w:rsidR="00A90C9D">
        <w:t>, RTT</w:t>
      </w:r>
    </w:p>
    <w:p w14:paraId="6D845947" w14:textId="0961EFA2" w:rsidR="00BA04A8" w:rsidRDefault="00BA04A8" w:rsidP="00BA04A8"/>
    <w:p w14:paraId="0D32D0A1" w14:textId="0E3C7966" w:rsidR="00BA04A8" w:rsidRDefault="00BA04A8" w:rsidP="00BA04A8">
      <w:r w:rsidRPr="00BA04A8">
        <w:rPr>
          <w:noProof/>
        </w:rPr>
        <w:lastRenderedPageBreak/>
        <w:drawing>
          <wp:inline distT="0" distB="0" distL="0" distR="0" wp14:anchorId="2B16D17D" wp14:editId="153FE531">
            <wp:extent cx="6120765" cy="2919730"/>
            <wp:effectExtent l="0" t="0" r="0" b="0"/>
            <wp:docPr id="14" name="Content Placeholder 6" descr="Chart, histogram&#10;&#10;Description automatically generated">
              <a:extLst xmlns:a="http://schemas.openxmlformats.org/drawingml/2006/main">
                <a:ext uri="{FF2B5EF4-FFF2-40B4-BE49-F238E27FC236}">
                  <a16:creationId xmlns:a16="http://schemas.microsoft.com/office/drawing/2014/main" id="{B6BEDC1D-CFF1-4993-AEEA-C7BF5C1CF1C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histogram&#10;&#10;Description automatically generated">
                      <a:extLst>
                        <a:ext uri="{FF2B5EF4-FFF2-40B4-BE49-F238E27FC236}">
                          <a16:creationId xmlns:a16="http://schemas.microsoft.com/office/drawing/2014/main" id="{B6BEDC1D-CFF1-4993-AEEA-C7BF5C1CF1CE}"/>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2919730"/>
                    </a:xfrm>
                    <a:prstGeom prst="rect">
                      <a:avLst/>
                    </a:prstGeom>
                  </pic:spPr>
                </pic:pic>
              </a:graphicData>
            </a:graphic>
          </wp:inline>
        </w:drawing>
      </w:r>
    </w:p>
    <w:p w14:paraId="410A0084" w14:textId="66C7DBCF" w:rsidR="00BA04A8" w:rsidRDefault="00BA04A8" w:rsidP="00BA04A8"/>
    <w:p w14:paraId="1C487888" w14:textId="12A0AC00" w:rsidR="00BA04A8" w:rsidRPr="00BA04A8" w:rsidRDefault="0081679D" w:rsidP="0081679D">
      <w:pPr>
        <w:pStyle w:val="Heading2"/>
      </w:pPr>
      <w:r>
        <w:t xml:space="preserve">2.1.2.2 </w:t>
      </w:r>
      <w:r w:rsidR="006E5607">
        <w:t xml:space="preserve">Case </w:t>
      </w:r>
      <w:r w:rsidR="00A90C9D">
        <w:t>4-5</w:t>
      </w:r>
      <w:r w:rsidR="006E5607">
        <w:t xml:space="preserve">: </w:t>
      </w:r>
      <w:proofErr w:type="spellStart"/>
      <w:r w:rsidR="00536226">
        <w:t>InF</w:t>
      </w:r>
      <w:proofErr w:type="spellEnd"/>
      <w:r w:rsidR="00536226">
        <w:t>-SH</w:t>
      </w:r>
      <w:r w:rsidR="006E5607">
        <w:t>, 700 MHz, RTT</w:t>
      </w:r>
    </w:p>
    <w:p w14:paraId="218FFDB8" w14:textId="5110F074" w:rsidR="005C2D0E" w:rsidRDefault="00292FDE" w:rsidP="005C2D0E">
      <w:pPr>
        <w:pStyle w:val="body"/>
        <w:spacing w:before="120" w:after="240"/>
        <w:rPr>
          <w:rFonts w:ascii="Times New Roman" w:eastAsia="Malgun Gothic" w:hAnsi="Times New Roman"/>
          <w:b/>
          <w:bCs/>
          <w:i/>
          <w:iCs/>
          <w:sz w:val="24"/>
          <w:szCs w:val="24"/>
        </w:rPr>
      </w:pPr>
      <w:r w:rsidRPr="0044237D">
        <w:rPr>
          <w:rFonts w:ascii="Times New Roman" w:eastAsia="Malgun Gothic" w:hAnsi="Times New Roman"/>
          <w:b/>
          <w:bCs/>
          <w:i/>
          <w:iCs/>
          <w:sz w:val="24"/>
          <w:szCs w:val="24"/>
        </w:rPr>
        <w:t xml:space="preserve"> </w:t>
      </w:r>
      <w:r w:rsidR="00536226" w:rsidRPr="00536226">
        <w:rPr>
          <w:rFonts w:ascii="Times New Roman" w:eastAsia="Malgun Gothic" w:hAnsi="Times New Roman"/>
          <w:b/>
          <w:bCs/>
          <w:i/>
          <w:iCs/>
          <w:noProof/>
          <w:sz w:val="24"/>
          <w:szCs w:val="24"/>
          <w:lang w:val="en-GB"/>
        </w:rPr>
        <w:drawing>
          <wp:inline distT="0" distB="0" distL="0" distR="0" wp14:anchorId="7FCD2F1C" wp14:editId="7F0EF5EF">
            <wp:extent cx="6120765" cy="2950210"/>
            <wp:effectExtent l="0" t="0" r="0" b="2540"/>
            <wp:docPr id="15" name="Content Placeholder 8" descr="Chart, line chart&#10;&#10;Description automatically generated">
              <a:extLst xmlns:a="http://schemas.openxmlformats.org/drawingml/2006/main">
                <a:ext uri="{FF2B5EF4-FFF2-40B4-BE49-F238E27FC236}">
                  <a16:creationId xmlns:a16="http://schemas.microsoft.com/office/drawing/2014/main" id="{6BF3A2B2-FC87-400B-B477-1D82A00CD85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6BF3A2B2-FC87-400B-B477-1D82A00CD854}"/>
                        </a:ext>
                      </a:extLst>
                    </pic:cNvPr>
                    <pic:cNvPicPr>
                      <a:picLocks noGrp="1"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120765" cy="2950210"/>
                    </a:xfrm>
                    <a:prstGeom prst="rect">
                      <a:avLst/>
                    </a:prstGeom>
                  </pic:spPr>
                </pic:pic>
              </a:graphicData>
            </a:graphic>
          </wp:inline>
        </w:drawing>
      </w:r>
    </w:p>
    <w:p w14:paraId="2C210EB0" w14:textId="730F1FF1" w:rsidR="006E5607" w:rsidRPr="00BA04A8" w:rsidRDefault="0081679D" w:rsidP="0081679D">
      <w:pPr>
        <w:pStyle w:val="Heading2"/>
      </w:pPr>
      <w:r>
        <w:t xml:space="preserve">2.1.2.3 </w:t>
      </w:r>
      <w:r w:rsidR="006E5607">
        <w:t xml:space="preserve">Case </w:t>
      </w:r>
      <w:r w:rsidR="00A90C9D">
        <w:t>6-7</w:t>
      </w:r>
      <w:r w:rsidR="006E5607">
        <w:t xml:space="preserve">: </w:t>
      </w:r>
      <w:proofErr w:type="spellStart"/>
      <w:r w:rsidR="006E5607">
        <w:t>InF</w:t>
      </w:r>
      <w:proofErr w:type="spellEnd"/>
      <w:r w:rsidR="006E5607">
        <w:t>-SH, 700 MHz, RSRP</w:t>
      </w:r>
      <w:r w:rsidR="00A90C9D">
        <w:t>P</w:t>
      </w:r>
      <w:r w:rsidR="006E5607">
        <w:t>-based DL-</w:t>
      </w:r>
      <w:proofErr w:type="spellStart"/>
      <w:r w:rsidR="006E5607">
        <w:t>AoD</w:t>
      </w:r>
      <w:proofErr w:type="spellEnd"/>
    </w:p>
    <w:p w14:paraId="11E57E0A" w14:textId="77777777" w:rsidR="006E5607" w:rsidRDefault="006E5607" w:rsidP="005C2D0E">
      <w:pPr>
        <w:pStyle w:val="body"/>
        <w:spacing w:before="120" w:after="240"/>
        <w:rPr>
          <w:rFonts w:ascii="Times New Roman" w:eastAsia="Malgun Gothic" w:hAnsi="Times New Roman"/>
          <w:b/>
          <w:bCs/>
          <w:i/>
          <w:iCs/>
          <w:sz w:val="24"/>
          <w:szCs w:val="24"/>
        </w:rPr>
      </w:pPr>
    </w:p>
    <w:p w14:paraId="255670ED" w14:textId="6CD04178" w:rsidR="00536226" w:rsidRDefault="00536226" w:rsidP="005C2D0E">
      <w:pPr>
        <w:pStyle w:val="body"/>
        <w:spacing w:before="120" w:after="240"/>
        <w:rPr>
          <w:rFonts w:ascii="Times New Roman" w:eastAsia="Malgun Gothic" w:hAnsi="Times New Roman"/>
          <w:b/>
          <w:bCs/>
          <w:i/>
          <w:iCs/>
          <w:sz w:val="24"/>
          <w:szCs w:val="24"/>
        </w:rPr>
      </w:pPr>
      <w:r w:rsidRPr="00536226">
        <w:rPr>
          <w:rFonts w:ascii="Times New Roman" w:eastAsia="Malgun Gothic" w:hAnsi="Times New Roman"/>
          <w:b/>
          <w:bCs/>
          <w:i/>
          <w:iCs/>
          <w:noProof/>
          <w:sz w:val="24"/>
          <w:szCs w:val="24"/>
          <w:lang w:val="en-GB"/>
        </w:rPr>
        <w:lastRenderedPageBreak/>
        <w:drawing>
          <wp:inline distT="0" distB="0" distL="0" distR="0" wp14:anchorId="77501D3E" wp14:editId="48F65086">
            <wp:extent cx="6120765" cy="2585085"/>
            <wp:effectExtent l="0" t="0" r="0" b="5715"/>
            <wp:docPr id="16"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2585085"/>
                    </a:xfrm>
                    <a:prstGeom prst="rect">
                      <a:avLst/>
                    </a:prstGeom>
                  </pic:spPr>
                </pic:pic>
              </a:graphicData>
            </a:graphic>
          </wp:inline>
        </w:drawing>
      </w:r>
    </w:p>
    <w:p w14:paraId="0C6C7C07" w14:textId="214F2288" w:rsidR="00536226" w:rsidRDefault="00536226" w:rsidP="005C2D0E">
      <w:pPr>
        <w:pStyle w:val="body"/>
        <w:spacing w:before="120" w:after="240"/>
        <w:rPr>
          <w:rFonts w:ascii="Times New Roman" w:eastAsia="Malgun Gothic" w:hAnsi="Times New Roman"/>
          <w:b/>
          <w:bCs/>
          <w:i/>
          <w:iCs/>
          <w:sz w:val="24"/>
          <w:szCs w:val="24"/>
        </w:rPr>
      </w:pPr>
    </w:p>
    <w:p w14:paraId="1B55BF8D" w14:textId="5208482F" w:rsidR="003B59AE" w:rsidRPr="00BA04A8" w:rsidRDefault="0081679D" w:rsidP="0081679D">
      <w:pPr>
        <w:pStyle w:val="Heading2"/>
      </w:pPr>
      <w:r>
        <w:t xml:space="preserve">2.1.2.4 </w:t>
      </w:r>
      <w:r w:rsidR="006E5607">
        <w:t xml:space="preserve">Case </w:t>
      </w:r>
      <w:r w:rsidR="00A90C9D">
        <w:t>8</w:t>
      </w:r>
      <w:r w:rsidR="006E5607">
        <w:t xml:space="preserve">: </w:t>
      </w:r>
      <w:r w:rsidR="003B59AE">
        <w:t>UMI</w:t>
      </w:r>
      <w:r w:rsidR="006E5607">
        <w:t>,</w:t>
      </w:r>
      <w:r w:rsidR="006E5607" w:rsidRPr="006E5607">
        <w:t xml:space="preserve"> </w:t>
      </w:r>
      <w:r w:rsidR="006E5607">
        <w:t>3.5 GHz, RTT</w:t>
      </w:r>
    </w:p>
    <w:p w14:paraId="34577CA6" w14:textId="271BC27C" w:rsidR="003B59AE" w:rsidRPr="0044237D" w:rsidRDefault="003B59AE" w:rsidP="005C2D0E">
      <w:pPr>
        <w:pStyle w:val="body"/>
        <w:spacing w:before="120" w:after="240"/>
        <w:rPr>
          <w:rFonts w:ascii="Times New Roman" w:eastAsia="Malgun Gothic" w:hAnsi="Times New Roman"/>
          <w:b/>
          <w:bCs/>
          <w:i/>
          <w:iCs/>
          <w:sz w:val="24"/>
          <w:szCs w:val="24"/>
        </w:rPr>
      </w:pPr>
      <w:r w:rsidRPr="003B59AE">
        <w:rPr>
          <w:rFonts w:ascii="Times New Roman" w:eastAsia="Malgun Gothic" w:hAnsi="Times New Roman"/>
          <w:b/>
          <w:bCs/>
          <w:i/>
          <w:iCs/>
          <w:noProof/>
          <w:sz w:val="24"/>
          <w:szCs w:val="24"/>
          <w:lang w:val="en-GB"/>
        </w:rPr>
        <w:drawing>
          <wp:inline distT="0" distB="0" distL="0" distR="0" wp14:anchorId="6F00E6B6" wp14:editId="4FA6E5F6">
            <wp:extent cx="6120765" cy="2635885"/>
            <wp:effectExtent l="0" t="0" r="0" b="0"/>
            <wp:docPr id="18" name="Content Placeholder 6" descr="Chart, line chart&#10;&#10;Description automatically generated">
              <a:extLst xmlns:a="http://schemas.openxmlformats.org/drawingml/2006/main">
                <a:ext uri="{FF2B5EF4-FFF2-40B4-BE49-F238E27FC236}">
                  <a16:creationId xmlns:a16="http://schemas.microsoft.com/office/drawing/2014/main" id="{F34A4DDC-FA29-4D27-B597-4F6B4B30C46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6" descr="Chart, line chart&#10;&#10;Description automatically generated">
                      <a:extLst>
                        <a:ext uri="{FF2B5EF4-FFF2-40B4-BE49-F238E27FC236}">
                          <a16:creationId xmlns:a16="http://schemas.microsoft.com/office/drawing/2014/main" id="{F34A4DDC-FA29-4D27-B597-4F6B4B30C464}"/>
                        </a:ext>
                      </a:extLst>
                    </pic:cNvPr>
                    <pic:cNvPicPr>
                      <a:picLocks noGrp="1"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2635885"/>
                    </a:xfrm>
                    <a:prstGeom prst="rect">
                      <a:avLst/>
                    </a:prstGeom>
                  </pic:spPr>
                </pic:pic>
              </a:graphicData>
            </a:graphic>
          </wp:inline>
        </w:drawing>
      </w:r>
    </w:p>
    <w:p w14:paraId="674442AF" w14:textId="3A292291" w:rsidR="006E5607" w:rsidRPr="00905741" w:rsidRDefault="006E5607" w:rsidP="006E5607">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6E5607">
        <w:rPr>
          <w:rFonts w:ascii="Times New Roman" w:hAnsi="Times New Roman"/>
        </w:rPr>
        <w:t xml:space="preserve">Summary Table </w:t>
      </w:r>
      <w:r w:rsidR="007D152B">
        <w:rPr>
          <w:rFonts w:ascii="Times New Roman" w:hAnsi="Times New Roman"/>
        </w:rPr>
        <w:t>NR Redcap Positioning Performance</w:t>
      </w:r>
    </w:p>
    <w:tbl>
      <w:tblPr>
        <w:tblStyle w:val="TableGrid"/>
        <w:tblW w:w="0" w:type="auto"/>
        <w:tblLook w:val="04A0" w:firstRow="1" w:lastRow="0" w:firstColumn="1" w:lastColumn="0" w:noHBand="0" w:noVBand="1"/>
      </w:tblPr>
      <w:tblGrid>
        <w:gridCol w:w="4045"/>
        <w:gridCol w:w="3060"/>
        <w:gridCol w:w="2524"/>
      </w:tblGrid>
      <w:tr w:rsidR="00905741" w:rsidRPr="004A32FC" w14:paraId="1FB3A6BC" w14:textId="77777777" w:rsidTr="00A366FA">
        <w:tc>
          <w:tcPr>
            <w:tcW w:w="4045" w:type="dxa"/>
          </w:tcPr>
          <w:p w14:paraId="6D915EB1" w14:textId="77777777" w:rsidR="00905741" w:rsidRPr="004A32FC" w:rsidRDefault="00905741" w:rsidP="00A366FA">
            <w:pPr>
              <w:jc w:val="center"/>
              <w:rPr>
                <w:sz w:val="22"/>
                <w:szCs w:val="22"/>
              </w:rPr>
            </w:pPr>
            <w:r w:rsidRPr="004A32FC">
              <w:rPr>
                <w:sz w:val="22"/>
                <w:szCs w:val="22"/>
              </w:rPr>
              <w:t>Case Number &amp; Scenario Description</w:t>
            </w:r>
          </w:p>
        </w:tc>
        <w:tc>
          <w:tcPr>
            <w:tcW w:w="3060" w:type="dxa"/>
          </w:tcPr>
          <w:p w14:paraId="7CEAAF7F" w14:textId="77777777" w:rsidR="00905741" w:rsidRPr="004A32FC" w:rsidRDefault="00905741" w:rsidP="00A366FA">
            <w:pPr>
              <w:jc w:val="center"/>
              <w:rPr>
                <w:sz w:val="22"/>
                <w:szCs w:val="22"/>
              </w:rPr>
            </w:pPr>
            <w:r w:rsidRPr="004A32FC">
              <w:rPr>
                <w:sz w:val="22"/>
                <w:szCs w:val="22"/>
              </w:rPr>
              <w:t>80% Percentile Accuracy</w:t>
            </w:r>
          </w:p>
        </w:tc>
        <w:tc>
          <w:tcPr>
            <w:tcW w:w="2524" w:type="dxa"/>
          </w:tcPr>
          <w:p w14:paraId="525B9D70" w14:textId="77777777" w:rsidR="00905741" w:rsidRPr="004A32FC" w:rsidRDefault="00905741" w:rsidP="00A366FA">
            <w:pPr>
              <w:jc w:val="center"/>
              <w:rPr>
                <w:sz w:val="22"/>
                <w:szCs w:val="22"/>
              </w:rPr>
            </w:pPr>
            <w:r w:rsidRPr="004A32FC">
              <w:rPr>
                <w:sz w:val="22"/>
                <w:szCs w:val="22"/>
              </w:rPr>
              <w:t>90% Percentile Accuracy</w:t>
            </w:r>
          </w:p>
        </w:tc>
      </w:tr>
      <w:tr w:rsidR="00905741" w:rsidRPr="004A32FC" w14:paraId="0030D14D" w14:textId="77777777" w:rsidTr="00A366FA">
        <w:tc>
          <w:tcPr>
            <w:tcW w:w="4045" w:type="dxa"/>
          </w:tcPr>
          <w:p w14:paraId="4A1033FE" w14:textId="77777777" w:rsidR="00905741" w:rsidRPr="004A32FC" w:rsidRDefault="00905741" w:rsidP="00A366FA">
            <w:pPr>
              <w:jc w:val="center"/>
              <w:rPr>
                <w:sz w:val="22"/>
                <w:szCs w:val="22"/>
              </w:rPr>
            </w:pPr>
            <w:r w:rsidRPr="004A32FC">
              <w:rPr>
                <w:sz w:val="22"/>
                <w:szCs w:val="22"/>
              </w:rPr>
              <w:t>Case 1: UMI, 700 MHz, RTT, 20 MHz</w:t>
            </w:r>
          </w:p>
        </w:tc>
        <w:tc>
          <w:tcPr>
            <w:tcW w:w="3060" w:type="dxa"/>
          </w:tcPr>
          <w:p w14:paraId="6AA76BDD" w14:textId="77777777" w:rsidR="00905741" w:rsidRPr="004A32FC" w:rsidRDefault="00905741" w:rsidP="00A366FA">
            <w:pPr>
              <w:jc w:val="center"/>
              <w:rPr>
                <w:sz w:val="22"/>
                <w:szCs w:val="22"/>
              </w:rPr>
            </w:pPr>
            <w:r w:rsidRPr="00013632">
              <w:rPr>
                <w:sz w:val="22"/>
                <w:szCs w:val="22"/>
              </w:rPr>
              <w:t>4.5 m</w:t>
            </w:r>
          </w:p>
        </w:tc>
        <w:tc>
          <w:tcPr>
            <w:tcW w:w="2524" w:type="dxa"/>
          </w:tcPr>
          <w:p w14:paraId="33E20043" w14:textId="77777777" w:rsidR="00905741" w:rsidRPr="004A32FC" w:rsidRDefault="00905741" w:rsidP="00A366FA">
            <w:pPr>
              <w:jc w:val="center"/>
              <w:rPr>
                <w:sz w:val="22"/>
                <w:szCs w:val="22"/>
              </w:rPr>
            </w:pPr>
            <w:r w:rsidRPr="00013632">
              <w:rPr>
                <w:sz w:val="22"/>
                <w:szCs w:val="22"/>
              </w:rPr>
              <w:t>6 m</w:t>
            </w:r>
          </w:p>
        </w:tc>
      </w:tr>
      <w:tr w:rsidR="00905741" w:rsidRPr="004A32FC" w14:paraId="5CA3E04E" w14:textId="77777777" w:rsidTr="00A366FA">
        <w:tc>
          <w:tcPr>
            <w:tcW w:w="4045" w:type="dxa"/>
          </w:tcPr>
          <w:p w14:paraId="6BDA2AF8" w14:textId="77777777" w:rsidR="00905741" w:rsidRPr="004A32FC" w:rsidRDefault="00905741" w:rsidP="00A366FA">
            <w:pPr>
              <w:jc w:val="center"/>
              <w:rPr>
                <w:sz w:val="22"/>
                <w:szCs w:val="22"/>
              </w:rPr>
            </w:pPr>
            <w:r w:rsidRPr="004A32FC">
              <w:rPr>
                <w:sz w:val="22"/>
                <w:szCs w:val="22"/>
              </w:rPr>
              <w:t>Case 2: UMI, 700 MHz, RTT, 10 MHz</w:t>
            </w:r>
          </w:p>
        </w:tc>
        <w:tc>
          <w:tcPr>
            <w:tcW w:w="3060" w:type="dxa"/>
          </w:tcPr>
          <w:p w14:paraId="2BAF6E8C" w14:textId="77777777" w:rsidR="00905741" w:rsidRPr="004A32FC" w:rsidRDefault="00905741" w:rsidP="00A366FA">
            <w:pPr>
              <w:jc w:val="center"/>
              <w:rPr>
                <w:sz w:val="22"/>
                <w:szCs w:val="22"/>
              </w:rPr>
            </w:pPr>
            <w:r w:rsidRPr="00013632">
              <w:rPr>
                <w:sz w:val="22"/>
                <w:szCs w:val="22"/>
              </w:rPr>
              <w:t>8 m</w:t>
            </w:r>
          </w:p>
        </w:tc>
        <w:tc>
          <w:tcPr>
            <w:tcW w:w="2524" w:type="dxa"/>
          </w:tcPr>
          <w:p w14:paraId="0430BBDE" w14:textId="77777777" w:rsidR="00905741" w:rsidRPr="004A32FC" w:rsidRDefault="00905741" w:rsidP="00A366FA">
            <w:pPr>
              <w:jc w:val="center"/>
              <w:rPr>
                <w:sz w:val="22"/>
                <w:szCs w:val="22"/>
              </w:rPr>
            </w:pPr>
            <w:r w:rsidRPr="00013632">
              <w:rPr>
                <w:sz w:val="22"/>
                <w:szCs w:val="22"/>
              </w:rPr>
              <w:t>10 m</w:t>
            </w:r>
          </w:p>
        </w:tc>
      </w:tr>
      <w:tr w:rsidR="00905741" w:rsidRPr="004A32FC" w14:paraId="4CF55152" w14:textId="77777777" w:rsidTr="00A366FA">
        <w:trPr>
          <w:trHeight w:val="56"/>
        </w:trPr>
        <w:tc>
          <w:tcPr>
            <w:tcW w:w="4045" w:type="dxa"/>
          </w:tcPr>
          <w:p w14:paraId="15E0F412" w14:textId="77777777" w:rsidR="00905741" w:rsidRPr="004A32FC" w:rsidRDefault="00905741" w:rsidP="00A366FA">
            <w:pPr>
              <w:jc w:val="center"/>
              <w:rPr>
                <w:sz w:val="22"/>
                <w:szCs w:val="22"/>
              </w:rPr>
            </w:pPr>
            <w:r w:rsidRPr="004A32FC">
              <w:rPr>
                <w:sz w:val="22"/>
                <w:szCs w:val="22"/>
              </w:rPr>
              <w:t>Case 3: UMI, 700 MHz, RTT, 5 MHz</w:t>
            </w:r>
          </w:p>
        </w:tc>
        <w:tc>
          <w:tcPr>
            <w:tcW w:w="3060" w:type="dxa"/>
          </w:tcPr>
          <w:p w14:paraId="720000F2" w14:textId="77777777" w:rsidR="00905741" w:rsidRPr="004A32FC" w:rsidRDefault="00905741" w:rsidP="00A366FA">
            <w:pPr>
              <w:jc w:val="center"/>
              <w:rPr>
                <w:sz w:val="22"/>
                <w:szCs w:val="22"/>
              </w:rPr>
            </w:pPr>
            <w:r w:rsidRPr="00013632">
              <w:rPr>
                <w:sz w:val="22"/>
                <w:szCs w:val="22"/>
              </w:rPr>
              <w:t>13 m</w:t>
            </w:r>
          </w:p>
        </w:tc>
        <w:tc>
          <w:tcPr>
            <w:tcW w:w="2524" w:type="dxa"/>
          </w:tcPr>
          <w:p w14:paraId="05313CC7" w14:textId="77777777" w:rsidR="00905741" w:rsidRPr="004A32FC" w:rsidRDefault="00905741" w:rsidP="00A366FA">
            <w:pPr>
              <w:jc w:val="center"/>
              <w:rPr>
                <w:sz w:val="22"/>
                <w:szCs w:val="22"/>
              </w:rPr>
            </w:pPr>
            <w:r w:rsidRPr="00013632">
              <w:rPr>
                <w:sz w:val="22"/>
                <w:szCs w:val="22"/>
              </w:rPr>
              <w:t>16 m</w:t>
            </w:r>
          </w:p>
        </w:tc>
      </w:tr>
      <w:tr w:rsidR="00905741" w:rsidRPr="004A32FC" w14:paraId="13E02731" w14:textId="77777777" w:rsidTr="00A366FA">
        <w:trPr>
          <w:trHeight w:val="56"/>
        </w:trPr>
        <w:tc>
          <w:tcPr>
            <w:tcW w:w="4045" w:type="dxa"/>
          </w:tcPr>
          <w:p w14:paraId="7A3D8503" w14:textId="77777777" w:rsidR="00A366FA" w:rsidRPr="004A32FC" w:rsidRDefault="00F8670C" w:rsidP="00A366FA">
            <w:pPr>
              <w:overflowPunct w:val="0"/>
              <w:autoSpaceDE w:val="0"/>
              <w:autoSpaceDN w:val="0"/>
              <w:adjustRightInd w:val="0"/>
              <w:spacing w:before="120" w:after="120"/>
              <w:jc w:val="center"/>
              <w:textAlignment w:val="baseline"/>
              <w:rPr>
                <w:rFonts w:eastAsia="SimSun"/>
                <w:sz w:val="22"/>
                <w:szCs w:val="22"/>
              </w:rPr>
            </w:pPr>
            <w:r w:rsidRPr="004A32FC">
              <w:rPr>
                <w:rFonts w:eastAsia="SimSun"/>
                <w:sz w:val="22"/>
                <w:szCs w:val="22"/>
              </w:rPr>
              <w:t xml:space="preserve">Case 4: </w:t>
            </w:r>
            <w:proofErr w:type="spellStart"/>
            <w:r w:rsidRPr="004A32FC">
              <w:rPr>
                <w:rFonts w:eastAsia="SimSun"/>
                <w:sz w:val="22"/>
                <w:szCs w:val="22"/>
              </w:rPr>
              <w:t>InF</w:t>
            </w:r>
            <w:proofErr w:type="spellEnd"/>
            <w:r w:rsidRPr="004A32FC">
              <w:rPr>
                <w:rFonts w:eastAsia="SimSun"/>
                <w:sz w:val="22"/>
                <w:szCs w:val="22"/>
              </w:rPr>
              <w:t>-SH, 700 MHz, RTT</w:t>
            </w:r>
            <w:r w:rsidR="00905741" w:rsidRPr="004A32FC">
              <w:rPr>
                <w:rFonts w:eastAsia="SimSun"/>
                <w:sz w:val="22"/>
                <w:szCs w:val="22"/>
              </w:rPr>
              <w:t>, 20 MHz</w:t>
            </w:r>
          </w:p>
        </w:tc>
        <w:tc>
          <w:tcPr>
            <w:tcW w:w="3060" w:type="dxa"/>
          </w:tcPr>
          <w:p w14:paraId="2524B635" w14:textId="77777777" w:rsidR="00905741" w:rsidRPr="004A32FC" w:rsidRDefault="00905741" w:rsidP="00A366FA">
            <w:pPr>
              <w:jc w:val="center"/>
              <w:rPr>
                <w:sz w:val="22"/>
                <w:szCs w:val="22"/>
              </w:rPr>
            </w:pPr>
            <w:r w:rsidRPr="00013632">
              <w:rPr>
                <w:sz w:val="22"/>
                <w:szCs w:val="22"/>
              </w:rPr>
              <w:t>2 m</w:t>
            </w:r>
          </w:p>
        </w:tc>
        <w:tc>
          <w:tcPr>
            <w:tcW w:w="2524" w:type="dxa"/>
          </w:tcPr>
          <w:p w14:paraId="0C6EDB4F" w14:textId="77777777" w:rsidR="00905741" w:rsidRPr="004A32FC" w:rsidRDefault="00905741" w:rsidP="00A366FA">
            <w:pPr>
              <w:jc w:val="center"/>
              <w:rPr>
                <w:sz w:val="22"/>
                <w:szCs w:val="22"/>
              </w:rPr>
            </w:pPr>
            <w:r w:rsidRPr="00013632">
              <w:rPr>
                <w:sz w:val="22"/>
                <w:szCs w:val="22"/>
              </w:rPr>
              <w:t>3 m</w:t>
            </w:r>
          </w:p>
        </w:tc>
      </w:tr>
      <w:tr w:rsidR="00905741" w:rsidRPr="004A32FC" w14:paraId="50074970" w14:textId="77777777" w:rsidTr="00A366FA">
        <w:tc>
          <w:tcPr>
            <w:tcW w:w="4045" w:type="dxa"/>
          </w:tcPr>
          <w:p w14:paraId="194C2CD7" w14:textId="77777777" w:rsidR="00A366FA" w:rsidRPr="004A32FC" w:rsidRDefault="00F8670C" w:rsidP="00A366FA">
            <w:pPr>
              <w:overflowPunct w:val="0"/>
              <w:autoSpaceDE w:val="0"/>
              <w:autoSpaceDN w:val="0"/>
              <w:adjustRightInd w:val="0"/>
              <w:spacing w:before="120" w:after="120"/>
              <w:jc w:val="center"/>
              <w:textAlignment w:val="baseline"/>
              <w:rPr>
                <w:rFonts w:eastAsia="SimSun"/>
                <w:sz w:val="22"/>
                <w:szCs w:val="22"/>
              </w:rPr>
            </w:pPr>
            <w:r w:rsidRPr="004A32FC">
              <w:rPr>
                <w:rFonts w:eastAsia="SimSun"/>
                <w:sz w:val="22"/>
                <w:szCs w:val="22"/>
              </w:rPr>
              <w:t xml:space="preserve">Case </w:t>
            </w:r>
            <w:r w:rsidR="00905741" w:rsidRPr="004A32FC">
              <w:rPr>
                <w:rFonts w:eastAsia="SimSun"/>
                <w:sz w:val="22"/>
                <w:szCs w:val="22"/>
              </w:rPr>
              <w:t>5</w:t>
            </w:r>
            <w:r w:rsidRPr="004A32FC">
              <w:rPr>
                <w:rFonts w:eastAsia="SimSun"/>
                <w:sz w:val="22"/>
                <w:szCs w:val="22"/>
              </w:rPr>
              <w:t xml:space="preserve">: </w:t>
            </w:r>
            <w:proofErr w:type="spellStart"/>
            <w:r w:rsidRPr="004A32FC">
              <w:rPr>
                <w:rFonts w:eastAsia="SimSun"/>
                <w:sz w:val="22"/>
                <w:szCs w:val="22"/>
              </w:rPr>
              <w:t>InF</w:t>
            </w:r>
            <w:proofErr w:type="spellEnd"/>
            <w:r w:rsidRPr="004A32FC">
              <w:rPr>
                <w:rFonts w:eastAsia="SimSun"/>
                <w:sz w:val="22"/>
                <w:szCs w:val="22"/>
              </w:rPr>
              <w:t>-SH, 700 MHz, RTT</w:t>
            </w:r>
            <w:r w:rsidR="00905741" w:rsidRPr="004A32FC">
              <w:rPr>
                <w:rFonts w:eastAsia="SimSun"/>
                <w:sz w:val="22"/>
                <w:szCs w:val="22"/>
              </w:rPr>
              <w:t>, 5 MHz</w:t>
            </w:r>
          </w:p>
        </w:tc>
        <w:tc>
          <w:tcPr>
            <w:tcW w:w="3060" w:type="dxa"/>
          </w:tcPr>
          <w:p w14:paraId="1A60E3C3" w14:textId="77777777" w:rsidR="00905741" w:rsidRPr="004A32FC" w:rsidRDefault="00905741" w:rsidP="00A366FA">
            <w:pPr>
              <w:jc w:val="center"/>
              <w:rPr>
                <w:sz w:val="22"/>
                <w:szCs w:val="22"/>
              </w:rPr>
            </w:pPr>
            <w:r w:rsidRPr="00013632">
              <w:rPr>
                <w:sz w:val="22"/>
                <w:szCs w:val="22"/>
              </w:rPr>
              <w:t>10 m</w:t>
            </w:r>
          </w:p>
        </w:tc>
        <w:tc>
          <w:tcPr>
            <w:tcW w:w="2524" w:type="dxa"/>
          </w:tcPr>
          <w:p w14:paraId="120E7766" w14:textId="77777777" w:rsidR="00905741" w:rsidRPr="004A32FC" w:rsidRDefault="00905741" w:rsidP="00A366FA">
            <w:pPr>
              <w:jc w:val="center"/>
              <w:rPr>
                <w:sz w:val="22"/>
                <w:szCs w:val="22"/>
              </w:rPr>
            </w:pPr>
            <w:r w:rsidRPr="00013632">
              <w:rPr>
                <w:sz w:val="22"/>
                <w:szCs w:val="22"/>
              </w:rPr>
              <w:t>20 m</w:t>
            </w:r>
          </w:p>
        </w:tc>
      </w:tr>
      <w:tr w:rsidR="00905741" w:rsidRPr="004A32FC" w14:paraId="02B96DEC" w14:textId="77777777" w:rsidTr="00A366FA">
        <w:tc>
          <w:tcPr>
            <w:tcW w:w="4045" w:type="dxa"/>
          </w:tcPr>
          <w:p w14:paraId="42992F2B" w14:textId="77777777" w:rsidR="00905741" w:rsidRPr="004A32FC" w:rsidRDefault="00F8670C" w:rsidP="00A366FA">
            <w:pPr>
              <w:jc w:val="center"/>
              <w:rPr>
                <w:rFonts w:eastAsia="SimSun"/>
                <w:sz w:val="22"/>
                <w:szCs w:val="22"/>
              </w:rPr>
            </w:pPr>
            <w:r w:rsidRPr="004A32FC">
              <w:rPr>
                <w:rFonts w:eastAsia="SimSun"/>
                <w:sz w:val="22"/>
                <w:szCs w:val="22"/>
              </w:rPr>
              <w:t xml:space="preserve">Case </w:t>
            </w:r>
            <w:r w:rsidR="00905741" w:rsidRPr="004A32FC">
              <w:rPr>
                <w:rFonts w:eastAsia="SimSun"/>
                <w:sz w:val="22"/>
                <w:szCs w:val="22"/>
              </w:rPr>
              <w:t>6:</w:t>
            </w:r>
            <w:r w:rsidRPr="004A32FC">
              <w:rPr>
                <w:rFonts w:eastAsia="SimSun"/>
                <w:sz w:val="22"/>
                <w:szCs w:val="22"/>
              </w:rPr>
              <w:t xml:space="preserve"> </w:t>
            </w:r>
            <w:proofErr w:type="spellStart"/>
            <w:r w:rsidRPr="004A32FC">
              <w:rPr>
                <w:rFonts w:eastAsia="SimSun"/>
                <w:sz w:val="22"/>
                <w:szCs w:val="22"/>
              </w:rPr>
              <w:t>InF</w:t>
            </w:r>
            <w:proofErr w:type="spellEnd"/>
            <w:r w:rsidRPr="004A32FC">
              <w:rPr>
                <w:rFonts w:eastAsia="SimSun"/>
                <w:sz w:val="22"/>
                <w:szCs w:val="22"/>
              </w:rPr>
              <w:t xml:space="preserve">-SH, 700 MHz, </w:t>
            </w:r>
            <w:r w:rsidR="00905741" w:rsidRPr="004A32FC">
              <w:rPr>
                <w:rFonts w:eastAsia="SimSun"/>
                <w:sz w:val="22"/>
                <w:szCs w:val="22"/>
              </w:rPr>
              <w:t>RSRPP-based DL-</w:t>
            </w:r>
            <w:proofErr w:type="spellStart"/>
            <w:r w:rsidR="00905741" w:rsidRPr="004A32FC">
              <w:rPr>
                <w:rFonts w:eastAsia="SimSun"/>
                <w:sz w:val="22"/>
                <w:szCs w:val="22"/>
              </w:rPr>
              <w:t>AoD</w:t>
            </w:r>
            <w:proofErr w:type="spellEnd"/>
            <w:r w:rsidR="00905741" w:rsidRPr="004A32FC">
              <w:rPr>
                <w:rFonts w:eastAsia="SimSun"/>
                <w:sz w:val="22"/>
                <w:szCs w:val="22"/>
              </w:rPr>
              <w:t>, 20 MHz, 4 Beams</w:t>
            </w:r>
          </w:p>
        </w:tc>
        <w:tc>
          <w:tcPr>
            <w:tcW w:w="3060" w:type="dxa"/>
          </w:tcPr>
          <w:p w14:paraId="09B36A87" w14:textId="77777777" w:rsidR="00905741" w:rsidRPr="004A32FC" w:rsidRDefault="00905741" w:rsidP="00A366FA">
            <w:pPr>
              <w:jc w:val="center"/>
              <w:rPr>
                <w:sz w:val="22"/>
                <w:szCs w:val="22"/>
              </w:rPr>
            </w:pPr>
            <w:r w:rsidRPr="00013632">
              <w:rPr>
                <w:sz w:val="22"/>
                <w:szCs w:val="22"/>
              </w:rPr>
              <w:t>2.2 m</w:t>
            </w:r>
          </w:p>
        </w:tc>
        <w:tc>
          <w:tcPr>
            <w:tcW w:w="2524" w:type="dxa"/>
          </w:tcPr>
          <w:p w14:paraId="430A71B8" w14:textId="77777777" w:rsidR="00905741" w:rsidRPr="004A32FC" w:rsidRDefault="00905741" w:rsidP="00A366FA">
            <w:pPr>
              <w:jc w:val="center"/>
              <w:rPr>
                <w:sz w:val="22"/>
                <w:szCs w:val="22"/>
              </w:rPr>
            </w:pPr>
            <w:r w:rsidRPr="00013632">
              <w:rPr>
                <w:sz w:val="22"/>
                <w:szCs w:val="22"/>
              </w:rPr>
              <w:t>3.5 m</w:t>
            </w:r>
          </w:p>
        </w:tc>
      </w:tr>
      <w:tr w:rsidR="00905741" w:rsidRPr="004A32FC" w14:paraId="61E47315" w14:textId="77777777" w:rsidTr="00A366FA">
        <w:tc>
          <w:tcPr>
            <w:tcW w:w="4045" w:type="dxa"/>
          </w:tcPr>
          <w:p w14:paraId="1EBAB48D" w14:textId="77777777" w:rsidR="00905741" w:rsidRPr="004A32FC" w:rsidRDefault="00F8670C" w:rsidP="00A366FA">
            <w:pPr>
              <w:jc w:val="center"/>
              <w:rPr>
                <w:sz w:val="22"/>
                <w:szCs w:val="22"/>
              </w:rPr>
            </w:pPr>
            <w:r w:rsidRPr="004A32FC">
              <w:rPr>
                <w:rFonts w:eastAsia="SimSun"/>
                <w:sz w:val="22"/>
                <w:szCs w:val="22"/>
              </w:rPr>
              <w:t xml:space="preserve">Case </w:t>
            </w:r>
            <w:r w:rsidR="00905741" w:rsidRPr="004A32FC">
              <w:rPr>
                <w:rFonts w:eastAsia="SimSun"/>
                <w:sz w:val="22"/>
                <w:szCs w:val="22"/>
              </w:rPr>
              <w:t>7:</w:t>
            </w:r>
            <w:r w:rsidRPr="004A32FC">
              <w:rPr>
                <w:rFonts w:eastAsia="SimSun"/>
                <w:sz w:val="22"/>
                <w:szCs w:val="22"/>
              </w:rPr>
              <w:t xml:space="preserve"> </w:t>
            </w:r>
            <w:proofErr w:type="spellStart"/>
            <w:r w:rsidRPr="004A32FC">
              <w:rPr>
                <w:rFonts w:eastAsia="SimSun"/>
                <w:sz w:val="22"/>
                <w:szCs w:val="22"/>
              </w:rPr>
              <w:t>InF</w:t>
            </w:r>
            <w:proofErr w:type="spellEnd"/>
            <w:r w:rsidRPr="004A32FC">
              <w:rPr>
                <w:rFonts w:eastAsia="SimSun"/>
                <w:sz w:val="22"/>
                <w:szCs w:val="22"/>
              </w:rPr>
              <w:t xml:space="preserve">-SH, 700 MHz, </w:t>
            </w:r>
            <w:r w:rsidR="00905741" w:rsidRPr="004A32FC">
              <w:rPr>
                <w:rFonts w:eastAsia="SimSun"/>
                <w:sz w:val="22"/>
                <w:szCs w:val="22"/>
              </w:rPr>
              <w:t>RSRPP-based DL-</w:t>
            </w:r>
            <w:proofErr w:type="spellStart"/>
            <w:r w:rsidR="00905741" w:rsidRPr="004A32FC">
              <w:rPr>
                <w:rFonts w:eastAsia="SimSun"/>
                <w:sz w:val="22"/>
                <w:szCs w:val="22"/>
              </w:rPr>
              <w:t>AoD</w:t>
            </w:r>
            <w:proofErr w:type="spellEnd"/>
            <w:r w:rsidR="00905741" w:rsidRPr="004A32FC">
              <w:rPr>
                <w:rFonts w:eastAsia="SimSun"/>
                <w:sz w:val="22"/>
                <w:szCs w:val="22"/>
              </w:rPr>
              <w:t>, 20 MHz, 2 Beams</w:t>
            </w:r>
          </w:p>
        </w:tc>
        <w:tc>
          <w:tcPr>
            <w:tcW w:w="3060" w:type="dxa"/>
          </w:tcPr>
          <w:p w14:paraId="7BAD5971" w14:textId="77777777" w:rsidR="00905741" w:rsidRPr="004A32FC" w:rsidRDefault="00905741" w:rsidP="00A366FA">
            <w:pPr>
              <w:jc w:val="center"/>
              <w:rPr>
                <w:sz w:val="22"/>
                <w:szCs w:val="22"/>
              </w:rPr>
            </w:pPr>
            <w:r w:rsidRPr="00013632">
              <w:rPr>
                <w:sz w:val="22"/>
                <w:szCs w:val="22"/>
              </w:rPr>
              <w:t>5 m</w:t>
            </w:r>
          </w:p>
        </w:tc>
        <w:tc>
          <w:tcPr>
            <w:tcW w:w="2524" w:type="dxa"/>
          </w:tcPr>
          <w:p w14:paraId="444D3B30" w14:textId="77777777" w:rsidR="00905741" w:rsidRPr="004A32FC" w:rsidRDefault="00905741" w:rsidP="00A366FA">
            <w:pPr>
              <w:jc w:val="center"/>
              <w:rPr>
                <w:sz w:val="22"/>
                <w:szCs w:val="22"/>
              </w:rPr>
            </w:pPr>
            <w:r w:rsidRPr="00013632">
              <w:rPr>
                <w:sz w:val="22"/>
                <w:szCs w:val="22"/>
              </w:rPr>
              <w:t>6 m</w:t>
            </w:r>
          </w:p>
        </w:tc>
      </w:tr>
      <w:tr w:rsidR="00905741" w:rsidRPr="004A32FC" w14:paraId="111DF03E" w14:textId="77777777" w:rsidTr="00A366FA">
        <w:tc>
          <w:tcPr>
            <w:tcW w:w="4045" w:type="dxa"/>
          </w:tcPr>
          <w:p w14:paraId="141FD3E2" w14:textId="77777777" w:rsidR="00905741" w:rsidRPr="004A32FC" w:rsidRDefault="00905741" w:rsidP="00A366FA">
            <w:pPr>
              <w:jc w:val="center"/>
              <w:rPr>
                <w:rFonts w:eastAsia="SimSun"/>
                <w:sz w:val="22"/>
                <w:szCs w:val="22"/>
              </w:rPr>
            </w:pPr>
            <w:r w:rsidRPr="004A32FC">
              <w:rPr>
                <w:rFonts w:eastAsia="SimSun"/>
                <w:sz w:val="22"/>
                <w:szCs w:val="22"/>
              </w:rPr>
              <w:lastRenderedPageBreak/>
              <w:t>Case 8: UMI, 4.5 GHz, RTT, 20 MHz</w:t>
            </w:r>
          </w:p>
        </w:tc>
        <w:tc>
          <w:tcPr>
            <w:tcW w:w="3060" w:type="dxa"/>
          </w:tcPr>
          <w:p w14:paraId="2410441E" w14:textId="77777777" w:rsidR="00905741" w:rsidRPr="004A32FC" w:rsidRDefault="00905741" w:rsidP="00A366FA">
            <w:pPr>
              <w:jc w:val="center"/>
              <w:rPr>
                <w:sz w:val="22"/>
                <w:szCs w:val="22"/>
              </w:rPr>
            </w:pPr>
            <w:r w:rsidRPr="00013632">
              <w:rPr>
                <w:sz w:val="22"/>
                <w:szCs w:val="22"/>
              </w:rPr>
              <w:t>8 m</w:t>
            </w:r>
          </w:p>
        </w:tc>
        <w:tc>
          <w:tcPr>
            <w:tcW w:w="2524" w:type="dxa"/>
          </w:tcPr>
          <w:p w14:paraId="1F120386" w14:textId="77777777" w:rsidR="00905741" w:rsidRPr="004A32FC" w:rsidRDefault="00905741" w:rsidP="00A366FA">
            <w:pPr>
              <w:jc w:val="center"/>
              <w:rPr>
                <w:sz w:val="22"/>
                <w:szCs w:val="22"/>
              </w:rPr>
            </w:pPr>
            <w:r w:rsidRPr="00013632">
              <w:rPr>
                <w:sz w:val="22"/>
                <w:szCs w:val="22"/>
              </w:rPr>
              <w:t>15 m</w:t>
            </w:r>
          </w:p>
        </w:tc>
      </w:tr>
      <w:tr w:rsidR="00C009D8" w:rsidRPr="004A32FC" w14:paraId="4445B859" w14:textId="77777777" w:rsidTr="00A366FA">
        <w:tc>
          <w:tcPr>
            <w:tcW w:w="4045" w:type="dxa"/>
          </w:tcPr>
          <w:p w14:paraId="297BD94C" w14:textId="3BC05B55" w:rsidR="00C009D8" w:rsidRPr="004A32FC" w:rsidRDefault="00C009D8" w:rsidP="00A366FA">
            <w:pPr>
              <w:jc w:val="center"/>
              <w:rPr>
                <w:rFonts w:eastAsia="SimSun"/>
                <w:sz w:val="22"/>
                <w:szCs w:val="22"/>
              </w:rPr>
            </w:pPr>
            <w:r>
              <w:rPr>
                <w:rFonts w:eastAsia="SimSun"/>
                <w:sz w:val="22"/>
                <w:szCs w:val="22"/>
              </w:rPr>
              <w:t xml:space="preserve">Case 9:  </w:t>
            </w:r>
            <w:proofErr w:type="spellStart"/>
            <w:r w:rsidRPr="004A32FC">
              <w:rPr>
                <w:rFonts w:eastAsia="SimSun"/>
                <w:sz w:val="22"/>
                <w:szCs w:val="22"/>
              </w:rPr>
              <w:t>InF</w:t>
            </w:r>
            <w:proofErr w:type="spellEnd"/>
            <w:r w:rsidRPr="004A32FC">
              <w:rPr>
                <w:rFonts w:eastAsia="SimSun"/>
                <w:sz w:val="22"/>
                <w:szCs w:val="22"/>
              </w:rPr>
              <w:t xml:space="preserve">-SH, </w:t>
            </w:r>
            <w:r>
              <w:rPr>
                <w:rFonts w:eastAsia="SimSun"/>
                <w:sz w:val="22"/>
                <w:szCs w:val="22"/>
              </w:rPr>
              <w:t>28GHz</w:t>
            </w:r>
            <w:r w:rsidRPr="004A32FC">
              <w:rPr>
                <w:rFonts w:eastAsia="SimSun"/>
                <w:sz w:val="22"/>
                <w:szCs w:val="22"/>
              </w:rPr>
              <w:t xml:space="preserve">, </w:t>
            </w:r>
            <w:r>
              <w:rPr>
                <w:rFonts w:eastAsia="SimSun"/>
                <w:sz w:val="22"/>
                <w:szCs w:val="22"/>
              </w:rPr>
              <w:t>DL-TDOA</w:t>
            </w:r>
            <w:r w:rsidRPr="004A32FC">
              <w:rPr>
                <w:rFonts w:eastAsia="SimSun"/>
                <w:sz w:val="22"/>
                <w:szCs w:val="22"/>
              </w:rPr>
              <w:t xml:space="preserve">, </w:t>
            </w:r>
            <w:r>
              <w:rPr>
                <w:rFonts w:eastAsia="SimSun"/>
                <w:sz w:val="22"/>
                <w:szCs w:val="22"/>
              </w:rPr>
              <w:t>10</w:t>
            </w:r>
            <w:r w:rsidRPr="004A32FC">
              <w:rPr>
                <w:rFonts w:eastAsia="SimSun"/>
                <w:sz w:val="22"/>
                <w:szCs w:val="22"/>
              </w:rPr>
              <w:t>0 MHz</w:t>
            </w:r>
          </w:p>
        </w:tc>
        <w:tc>
          <w:tcPr>
            <w:tcW w:w="3060" w:type="dxa"/>
          </w:tcPr>
          <w:p w14:paraId="0F4C075D" w14:textId="2250C047" w:rsidR="00C009D8" w:rsidRPr="00E73B6B" w:rsidRDefault="00F2771E" w:rsidP="00A366FA">
            <w:pPr>
              <w:jc w:val="center"/>
              <w:rPr>
                <w:rFonts w:eastAsiaTheme="minorEastAsia"/>
                <w:sz w:val="22"/>
                <w:szCs w:val="22"/>
                <w:lang w:eastAsia="zh-CN"/>
              </w:rPr>
            </w:pPr>
            <w:r>
              <w:rPr>
                <w:sz w:val="22"/>
                <w:szCs w:val="22"/>
              </w:rPr>
              <w:t>0.08m</w:t>
            </w:r>
          </w:p>
        </w:tc>
        <w:tc>
          <w:tcPr>
            <w:tcW w:w="2524" w:type="dxa"/>
          </w:tcPr>
          <w:p w14:paraId="72C32A96" w14:textId="28EB6584" w:rsidR="00C009D8" w:rsidRPr="00013632" w:rsidRDefault="00426D10" w:rsidP="00A366FA">
            <w:pPr>
              <w:jc w:val="center"/>
              <w:rPr>
                <w:sz w:val="22"/>
                <w:szCs w:val="22"/>
              </w:rPr>
            </w:pPr>
            <w:r>
              <w:rPr>
                <w:sz w:val="22"/>
                <w:szCs w:val="22"/>
              </w:rPr>
              <w:t>0.17m</w:t>
            </w:r>
          </w:p>
        </w:tc>
      </w:tr>
    </w:tbl>
    <w:p w14:paraId="0257894A" w14:textId="77777777" w:rsidR="006E5607" w:rsidRPr="006E5607" w:rsidRDefault="006E5607" w:rsidP="006E5607"/>
    <w:p w14:paraId="60CC3425" w14:textId="77777777" w:rsidR="007608C7" w:rsidRPr="0044237D" w:rsidRDefault="007608C7" w:rsidP="007608C7">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Additional Evaluation</w:t>
      </w:r>
      <w:r w:rsidRPr="0044237D">
        <w:rPr>
          <w:rFonts w:ascii="Times New Roman" w:hAnsi="Times New Roman"/>
        </w:rPr>
        <w:t xml:space="preserve"> Results</w:t>
      </w:r>
    </w:p>
    <w:p w14:paraId="14F96A8D" w14:textId="77777777" w:rsidR="007608C7" w:rsidRPr="0044237D" w:rsidRDefault="007608C7" w:rsidP="007608C7">
      <w:pPr>
        <w:rPr>
          <w:sz w:val="24"/>
          <w:szCs w:val="24"/>
        </w:rPr>
      </w:pPr>
      <w:r w:rsidRPr="0044237D">
        <w:rPr>
          <w:sz w:val="24"/>
          <w:szCs w:val="24"/>
        </w:rPr>
        <w:t>We now provide evaluation results</w:t>
      </w:r>
      <w:r>
        <w:rPr>
          <w:sz w:val="24"/>
          <w:szCs w:val="24"/>
        </w:rPr>
        <w:t xml:space="preserve"> on Positioning for Redcap devices</w:t>
      </w:r>
      <w:r w:rsidRPr="0044237D">
        <w:rPr>
          <w:sz w:val="24"/>
          <w:szCs w:val="24"/>
        </w:rPr>
        <w:t xml:space="preserve">. </w:t>
      </w:r>
    </w:p>
    <w:p w14:paraId="3F796768" w14:textId="77777777" w:rsidR="007608C7" w:rsidRPr="0044237D" w:rsidRDefault="007608C7" w:rsidP="007608C7">
      <w:pPr>
        <w:pStyle w:val="Heading1"/>
        <w:numPr>
          <w:ilvl w:val="1"/>
          <w:numId w:val="5"/>
        </w:numPr>
        <w:pBdr>
          <w:top w:val="single" w:sz="12" w:space="3" w:color="auto"/>
        </w:pBdr>
        <w:overflowPunct w:val="0"/>
        <w:autoSpaceDE w:val="0"/>
        <w:autoSpaceDN w:val="0"/>
        <w:adjustRightInd w:val="0"/>
        <w:spacing w:after="120"/>
        <w:jc w:val="both"/>
        <w:textAlignment w:val="baseline"/>
        <w:rPr>
          <w:rFonts w:ascii="Times New Roman" w:hAnsi="Times New Roman"/>
        </w:rPr>
      </w:pPr>
      <w:r w:rsidRPr="0044237D">
        <w:rPr>
          <w:rFonts w:ascii="Times New Roman" w:hAnsi="Times New Roman"/>
        </w:rPr>
        <w:t>1 Rx vs. 2 Rx for 4 GHz UMI</w:t>
      </w:r>
    </w:p>
    <w:p w14:paraId="2F80E5DC" w14:textId="77777777" w:rsidR="007608C7" w:rsidRPr="006F6BB6" w:rsidRDefault="007608C7" w:rsidP="007608C7">
      <w:pPr>
        <w:rPr>
          <w:sz w:val="24"/>
          <w:szCs w:val="24"/>
        </w:rPr>
      </w:pPr>
      <w:r w:rsidRPr="006F6BB6">
        <w:rPr>
          <w:sz w:val="24"/>
          <w:szCs w:val="24"/>
        </w:rPr>
        <w:t xml:space="preserve">We provide the following comparison for DL-TDOA with 1 Rx and 2 Rx UEs. </w:t>
      </w:r>
    </w:p>
    <w:p w14:paraId="7EFF0408" w14:textId="77777777" w:rsidR="007608C7" w:rsidRPr="0044237D" w:rsidRDefault="007608C7" w:rsidP="007608C7">
      <w:r w:rsidRPr="0044237D">
        <w:rPr>
          <w:noProof/>
        </w:rPr>
        <w:drawing>
          <wp:inline distT="0" distB="0" distL="0" distR="0" wp14:anchorId="0AA30DAB" wp14:editId="2C500328">
            <wp:extent cx="6115685" cy="2099310"/>
            <wp:effectExtent l="0" t="0" r="0"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685" cy="2099310"/>
                    </a:xfrm>
                    <a:prstGeom prst="rect">
                      <a:avLst/>
                    </a:prstGeom>
                    <a:noFill/>
                    <a:ln>
                      <a:noFill/>
                    </a:ln>
                  </pic:spPr>
                </pic:pic>
              </a:graphicData>
            </a:graphic>
          </wp:inline>
        </w:drawing>
      </w:r>
    </w:p>
    <w:p w14:paraId="184AA251" w14:textId="77777777" w:rsidR="007608C7" w:rsidRPr="0044237D" w:rsidRDefault="007608C7" w:rsidP="007608C7">
      <w:pPr>
        <w:pStyle w:val="Caption"/>
        <w:keepNext/>
        <w:ind w:left="432"/>
      </w:pPr>
      <w:r w:rsidRPr="0044237D">
        <w:t xml:space="preserve">Figure </w:t>
      </w:r>
      <w:r>
        <w:t>1</w:t>
      </w:r>
      <w:r w:rsidRPr="0044237D">
        <w:t xml:space="preserve">: Positioning Accuracy of </w:t>
      </w:r>
      <w:proofErr w:type="spellStart"/>
      <w:r w:rsidRPr="0044237D">
        <w:t>RedCap</w:t>
      </w:r>
      <w:proofErr w:type="spellEnd"/>
      <w:r w:rsidRPr="0044237D">
        <w:t xml:space="preserve"> UE (TDD Evaluation Assumptions) for 1 and 2 Rx for UMI 20 MHz 4 GHz</w:t>
      </w:r>
    </w:p>
    <w:p w14:paraId="0241B733" w14:textId="01617B41" w:rsidR="007608C7" w:rsidRPr="0044237D" w:rsidRDefault="007608C7" w:rsidP="007608C7">
      <w:pPr>
        <w:rPr>
          <w:b/>
          <w:bCs/>
          <w:i/>
          <w:iCs/>
          <w:sz w:val="24"/>
          <w:szCs w:val="24"/>
        </w:rPr>
      </w:pPr>
      <w:r w:rsidRPr="0044237D">
        <w:rPr>
          <w:b/>
          <w:bCs/>
          <w:i/>
          <w:iCs/>
          <w:sz w:val="24"/>
          <w:szCs w:val="24"/>
        </w:rPr>
        <w:t xml:space="preserve">Observation </w:t>
      </w:r>
      <w:r>
        <w:rPr>
          <w:b/>
          <w:bCs/>
          <w:i/>
          <w:iCs/>
          <w:sz w:val="24"/>
          <w:szCs w:val="24"/>
        </w:rPr>
        <w:t>3</w:t>
      </w:r>
      <w:r w:rsidRPr="0044237D">
        <w:rPr>
          <w:b/>
          <w:bCs/>
          <w:i/>
          <w:iCs/>
          <w:sz w:val="24"/>
          <w:szCs w:val="24"/>
        </w:rPr>
        <w:t xml:space="preserve">: At the 80% percentile, for DL-TDOA, without network synchronization error, in 4 GHz UMI TDD, without </w:t>
      </w:r>
      <w:r w:rsidR="0081679D">
        <w:rPr>
          <w:b/>
          <w:bCs/>
          <w:i/>
          <w:iCs/>
          <w:sz w:val="24"/>
          <w:szCs w:val="24"/>
        </w:rPr>
        <w:t>absolute time of arrival</w:t>
      </w:r>
      <w:r w:rsidR="0081679D" w:rsidRPr="0044237D">
        <w:rPr>
          <w:b/>
          <w:bCs/>
          <w:i/>
          <w:iCs/>
          <w:sz w:val="24"/>
          <w:szCs w:val="24"/>
        </w:rPr>
        <w:t xml:space="preserve"> </w:t>
      </w:r>
      <w:r w:rsidRPr="0044237D">
        <w:rPr>
          <w:b/>
          <w:bCs/>
          <w:i/>
          <w:iCs/>
          <w:sz w:val="24"/>
          <w:szCs w:val="24"/>
        </w:rPr>
        <w:t>modelling</w:t>
      </w:r>
      <w:proofErr w:type="gramStart"/>
      <w:r w:rsidRPr="0044237D">
        <w:rPr>
          <w:b/>
          <w:bCs/>
          <w:i/>
          <w:iCs/>
          <w:sz w:val="24"/>
          <w:szCs w:val="24"/>
        </w:rPr>
        <w:t>, ,and</w:t>
      </w:r>
      <w:proofErr w:type="gramEnd"/>
      <w:r w:rsidRPr="0044237D">
        <w:rPr>
          <w:b/>
          <w:bCs/>
          <w:i/>
          <w:iCs/>
          <w:sz w:val="24"/>
          <w:szCs w:val="24"/>
        </w:rPr>
        <w:t xml:space="preserve"> 20 MHz UEs, the horizontal accuracy degrades from 11.3 meters to 12.2 meters due to reducing the number of Rx antennas from 2 to 1. </w:t>
      </w:r>
    </w:p>
    <w:p w14:paraId="2E1DD4BA" w14:textId="77777777" w:rsidR="007608C7" w:rsidRPr="0044237D" w:rsidRDefault="007608C7" w:rsidP="007608C7">
      <w:pPr>
        <w:pStyle w:val="Heading1"/>
        <w:numPr>
          <w:ilvl w:val="1"/>
          <w:numId w:val="5"/>
        </w:numPr>
        <w:pBdr>
          <w:top w:val="single" w:sz="12" w:space="3" w:color="auto"/>
        </w:pBdr>
        <w:overflowPunct w:val="0"/>
        <w:autoSpaceDE w:val="0"/>
        <w:autoSpaceDN w:val="0"/>
        <w:adjustRightInd w:val="0"/>
        <w:spacing w:after="120"/>
        <w:jc w:val="both"/>
        <w:textAlignment w:val="baseline"/>
        <w:rPr>
          <w:rFonts w:ascii="Times New Roman" w:hAnsi="Times New Roman"/>
        </w:rPr>
      </w:pPr>
      <w:r w:rsidRPr="0044237D">
        <w:rPr>
          <w:rFonts w:ascii="Times New Roman" w:hAnsi="Times New Roman"/>
        </w:rPr>
        <w:t xml:space="preserve">1 Rx vs. 2 Rx for 4 GHz </w:t>
      </w:r>
      <w:proofErr w:type="spellStart"/>
      <w:r w:rsidRPr="0044237D">
        <w:rPr>
          <w:rFonts w:ascii="Times New Roman" w:hAnsi="Times New Roman"/>
        </w:rPr>
        <w:t>InH</w:t>
      </w:r>
      <w:proofErr w:type="spellEnd"/>
    </w:p>
    <w:p w14:paraId="4976BC10" w14:textId="77777777" w:rsidR="007608C7" w:rsidRPr="0044237D" w:rsidRDefault="007608C7" w:rsidP="007608C7">
      <w:pPr>
        <w:rPr>
          <w:sz w:val="24"/>
          <w:szCs w:val="24"/>
        </w:rPr>
      </w:pPr>
      <w:r>
        <w:rPr>
          <w:sz w:val="24"/>
          <w:szCs w:val="24"/>
        </w:rPr>
        <w:t>W</w:t>
      </w:r>
      <w:r w:rsidRPr="0044237D">
        <w:rPr>
          <w:sz w:val="24"/>
          <w:szCs w:val="24"/>
        </w:rPr>
        <w:t>e provide the following comparison for DL-TDOA</w:t>
      </w:r>
      <w:r>
        <w:rPr>
          <w:sz w:val="24"/>
          <w:szCs w:val="24"/>
        </w:rPr>
        <w:t xml:space="preserve"> </w:t>
      </w:r>
      <w:proofErr w:type="spellStart"/>
      <w:r>
        <w:rPr>
          <w:sz w:val="24"/>
          <w:szCs w:val="24"/>
        </w:rPr>
        <w:t>InH</w:t>
      </w:r>
      <w:proofErr w:type="spellEnd"/>
      <w:r w:rsidRPr="0044237D">
        <w:rPr>
          <w:sz w:val="24"/>
          <w:szCs w:val="24"/>
        </w:rPr>
        <w:t xml:space="preserve"> with 1 Rx and 2 Rx UEs. </w:t>
      </w:r>
    </w:p>
    <w:p w14:paraId="6B199025" w14:textId="77777777" w:rsidR="007608C7" w:rsidRPr="0044237D" w:rsidRDefault="007608C7" w:rsidP="007608C7">
      <w:r w:rsidRPr="0044237D">
        <w:rPr>
          <w:noProof/>
        </w:rPr>
        <w:drawing>
          <wp:inline distT="0" distB="0" distL="0" distR="0" wp14:anchorId="1495EB8D" wp14:editId="567A47C7">
            <wp:extent cx="6115685" cy="2011680"/>
            <wp:effectExtent l="0" t="0" r="0" b="762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685" cy="2011680"/>
                    </a:xfrm>
                    <a:prstGeom prst="rect">
                      <a:avLst/>
                    </a:prstGeom>
                    <a:noFill/>
                    <a:ln>
                      <a:noFill/>
                    </a:ln>
                  </pic:spPr>
                </pic:pic>
              </a:graphicData>
            </a:graphic>
          </wp:inline>
        </w:drawing>
      </w:r>
    </w:p>
    <w:p w14:paraId="4EBBCF94" w14:textId="77777777" w:rsidR="007608C7" w:rsidRPr="0044237D" w:rsidRDefault="007608C7" w:rsidP="007608C7">
      <w:pPr>
        <w:pStyle w:val="Caption"/>
        <w:keepNext/>
        <w:ind w:left="432"/>
      </w:pPr>
      <w:r w:rsidRPr="0044237D">
        <w:t xml:space="preserve">Figure </w:t>
      </w:r>
      <w:r>
        <w:t>2</w:t>
      </w:r>
      <w:r w:rsidRPr="0044237D">
        <w:t xml:space="preserve">: Positioning Accuracy of </w:t>
      </w:r>
      <w:proofErr w:type="spellStart"/>
      <w:r w:rsidRPr="0044237D">
        <w:t>RedCap</w:t>
      </w:r>
      <w:proofErr w:type="spellEnd"/>
      <w:r w:rsidRPr="0044237D">
        <w:t xml:space="preserve"> UE (TDD Evaluation Assumptions) for 1 and 2 Rx for </w:t>
      </w:r>
      <w:proofErr w:type="spellStart"/>
      <w:r w:rsidRPr="0044237D">
        <w:t>InH</w:t>
      </w:r>
      <w:proofErr w:type="spellEnd"/>
      <w:r w:rsidRPr="0044237D">
        <w:t xml:space="preserve"> 20 MHz 4 GHz</w:t>
      </w:r>
    </w:p>
    <w:p w14:paraId="16174F96" w14:textId="1B91EA4C" w:rsidR="007608C7" w:rsidRPr="0044237D" w:rsidRDefault="007608C7" w:rsidP="007608C7">
      <w:pPr>
        <w:rPr>
          <w:b/>
          <w:bCs/>
          <w:i/>
          <w:iCs/>
          <w:sz w:val="24"/>
          <w:szCs w:val="24"/>
        </w:rPr>
      </w:pPr>
      <w:r w:rsidRPr="0044237D">
        <w:rPr>
          <w:b/>
          <w:bCs/>
          <w:i/>
          <w:iCs/>
          <w:sz w:val="24"/>
          <w:szCs w:val="24"/>
        </w:rPr>
        <w:t xml:space="preserve">Observation </w:t>
      </w:r>
      <w:r w:rsidR="0081679D">
        <w:rPr>
          <w:b/>
          <w:bCs/>
          <w:i/>
          <w:iCs/>
          <w:sz w:val="24"/>
          <w:szCs w:val="24"/>
        </w:rPr>
        <w:t>4</w:t>
      </w:r>
      <w:r w:rsidRPr="0044237D">
        <w:rPr>
          <w:b/>
          <w:bCs/>
          <w:i/>
          <w:iCs/>
          <w:sz w:val="24"/>
          <w:szCs w:val="24"/>
        </w:rPr>
        <w:t xml:space="preserve">: At the 80% percentile, for DL-TDOA, in 4 GHz </w:t>
      </w:r>
      <w:proofErr w:type="spellStart"/>
      <w:r w:rsidRPr="0044237D">
        <w:rPr>
          <w:b/>
          <w:bCs/>
          <w:i/>
          <w:iCs/>
          <w:sz w:val="24"/>
          <w:szCs w:val="24"/>
        </w:rPr>
        <w:t>InH</w:t>
      </w:r>
      <w:proofErr w:type="spellEnd"/>
      <w:r w:rsidRPr="0044237D">
        <w:rPr>
          <w:b/>
          <w:bCs/>
          <w:i/>
          <w:iCs/>
          <w:sz w:val="24"/>
          <w:szCs w:val="24"/>
        </w:rPr>
        <w:t xml:space="preserve"> TDD, without network synchronization error, without </w:t>
      </w:r>
      <w:r w:rsidR="0081679D">
        <w:rPr>
          <w:b/>
          <w:bCs/>
          <w:i/>
          <w:iCs/>
          <w:sz w:val="24"/>
          <w:szCs w:val="24"/>
        </w:rPr>
        <w:t>absolute time of arrival</w:t>
      </w:r>
      <w:r w:rsidR="0081679D" w:rsidRPr="0044237D">
        <w:rPr>
          <w:b/>
          <w:bCs/>
          <w:i/>
          <w:iCs/>
          <w:sz w:val="24"/>
          <w:szCs w:val="24"/>
        </w:rPr>
        <w:t xml:space="preserve"> </w:t>
      </w:r>
      <w:r w:rsidRPr="0044237D">
        <w:rPr>
          <w:b/>
          <w:bCs/>
          <w:i/>
          <w:iCs/>
          <w:sz w:val="24"/>
          <w:szCs w:val="24"/>
        </w:rPr>
        <w:t xml:space="preserve">modelling, and 20 MHz UEs, the horizontal </w:t>
      </w:r>
      <w:r w:rsidRPr="0044237D">
        <w:rPr>
          <w:b/>
          <w:bCs/>
          <w:i/>
          <w:iCs/>
          <w:sz w:val="24"/>
          <w:szCs w:val="24"/>
        </w:rPr>
        <w:lastRenderedPageBreak/>
        <w:t xml:space="preserve">accuracy degrades from 6.7 meters to 7.2 meters due to reducing the number of Rx antennas from 2 to 1. </w:t>
      </w:r>
    </w:p>
    <w:p w14:paraId="1754F9C6" w14:textId="77777777" w:rsidR="007608C7" w:rsidRPr="00013632" w:rsidRDefault="007608C7" w:rsidP="007608C7">
      <w:pPr>
        <w:pStyle w:val="Heading1"/>
        <w:numPr>
          <w:ilvl w:val="1"/>
          <w:numId w:val="5"/>
        </w:numPr>
        <w:pBdr>
          <w:top w:val="single" w:sz="12" w:space="3" w:color="auto"/>
        </w:pBdr>
        <w:overflowPunct w:val="0"/>
        <w:autoSpaceDE w:val="0"/>
        <w:autoSpaceDN w:val="0"/>
        <w:adjustRightInd w:val="0"/>
        <w:spacing w:after="120"/>
        <w:jc w:val="both"/>
        <w:textAlignment w:val="baseline"/>
        <w:rPr>
          <w:rFonts w:ascii="Times New Roman" w:hAnsi="Times New Roman"/>
        </w:rPr>
      </w:pPr>
      <w:r w:rsidRPr="00013632">
        <w:rPr>
          <w:rFonts w:ascii="Times New Roman" w:hAnsi="Times New Roman"/>
        </w:rPr>
        <w:t xml:space="preserve">1 Rx vs. 2 Rx for </w:t>
      </w:r>
      <w:proofErr w:type="spellStart"/>
      <w:r w:rsidRPr="00013632">
        <w:rPr>
          <w:rFonts w:ascii="Times New Roman" w:hAnsi="Times New Roman"/>
        </w:rPr>
        <w:t>InF</w:t>
      </w:r>
      <w:proofErr w:type="spellEnd"/>
      <w:r w:rsidRPr="00013632">
        <w:rPr>
          <w:rFonts w:ascii="Times New Roman" w:hAnsi="Times New Roman"/>
        </w:rPr>
        <w:t xml:space="preserve">-SH 28 GHz </w:t>
      </w:r>
    </w:p>
    <w:p w14:paraId="31FED0F6" w14:textId="77777777" w:rsidR="007608C7" w:rsidRPr="009C77E8" w:rsidRDefault="007608C7" w:rsidP="007608C7">
      <w:pPr>
        <w:rPr>
          <w:sz w:val="24"/>
          <w:szCs w:val="24"/>
        </w:rPr>
      </w:pPr>
      <w:r w:rsidRPr="009C77E8">
        <w:rPr>
          <w:sz w:val="24"/>
          <w:szCs w:val="24"/>
        </w:rPr>
        <w:t xml:space="preserve">Using the NR Rel-17 Evaluation assumptions for FR2 28GHz </w:t>
      </w:r>
      <w:proofErr w:type="spellStart"/>
      <w:r w:rsidRPr="009C77E8">
        <w:rPr>
          <w:sz w:val="24"/>
          <w:szCs w:val="24"/>
        </w:rPr>
        <w:t>InF</w:t>
      </w:r>
      <w:proofErr w:type="spellEnd"/>
      <w:r w:rsidRPr="009C77E8">
        <w:rPr>
          <w:sz w:val="24"/>
          <w:szCs w:val="24"/>
        </w:rPr>
        <w:t>-SH scenario, we provide the following comparison for DL-TDOA with 1 Rx and 2 Rx UEs. Based on the previous assumption, each UE has two Rx chains. The following simulation result contain four cases.</w:t>
      </w:r>
    </w:p>
    <w:p w14:paraId="17A33168" w14:textId="77777777" w:rsidR="007608C7" w:rsidRPr="009C77E8" w:rsidRDefault="007608C7" w:rsidP="007608C7">
      <w:pPr>
        <w:rPr>
          <w:sz w:val="24"/>
          <w:szCs w:val="24"/>
        </w:rPr>
      </w:pPr>
      <w:r w:rsidRPr="009C77E8">
        <w:rPr>
          <w:sz w:val="24"/>
          <w:szCs w:val="24"/>
        </w:rPr>
        <w:t xml:space="preserve">Case1: Target UE uses </w:t>
      </w:r>
      <w:proofErr w:type="spellStart"/>
      <w:r w:rsidRPr="009C77E8">
        <w:rPr>
          <w:sz w:val="24"/>
          <w:szCs w:val="24"/>
        </w:rPr>
        <w:t>tw</w:t>
      </w:r>
      <w:proofErr w:type="spellEnd"/>
      <w:r w:rsidRPr="009C77E8">
        <w:rPr>
          <w:sz w:val="24"/>
          <w:szCs w:val="24"/>
        </w:rPr>
        <w:t xml:space="preserve"> Rx chains for PRS reception.</w:t>
      </w:r>
    </w:p>
    <w:p w14:paraId="6AAB138F" w14:textId="77777777" w:rsidR="007608C7" w:rsidRPr="009C77E8" w:rsidRDefault="007608C7" w:rsidP="007608C7">
      <w:pPr>
        <w:rPr>
          <w:sz w:val="24"/>
          <w:szCs w:val="24"/>
        </w:rPr>
      </w:pPr>
      <w:r w:rsidRPr="009C77E8">
        <w:rPr>
          <w:sz w:val="24"/>
          <w:szCs w:val="24"/>
        </w:rPr>
        <w:t>Case2: Target UE uses Rx chain 1 only for all PRS reception.</w:t>
      </w:r>
    </w:p>
    <w:p w14:paraId="401A384E" w14:textId="77777777" w:rsidR="007608C7" w:rsidRPr="009C77E8" w:rsidRDefault="007608C7" w:rsidP="007608C7">
      <w:pPr>
        <w:rPr>
          <w:sz w:val="24"/>
          <w:szCs w:val="24"/>
        </w:rPr>
      </w:pPr>
      <w:r w:rsidRPr="009C77E8">
        <w:rPr>
          <w:sz w:val="24"/>
          <w:szCs w:val="24"/>
        </w:rPr>
        <w:t>Case3: Target UE uses Rx chain 2 only for all PRS reception.</w:t>
      </w:r>
    </w:p>
    <w:p w14:paraId="48EEDCA1" w14:textId="77777777" w:rsidR="007608C7" w:rsidRPr="009C77E8" w:rsidRDefault="007608C7" w:rsidP="007608C7">
      <w:pPr>
        <w:rPr>
          <w:sz w:val="24"/>
          <w:szCs w:val="24"/>
        </w:rPr>
      </w:pPr>
      <w:r w:rsidRPr="009C77E8">
        <w:rPr>
          <w:sz w:val="24"/>
          <w:szCs w:val="24"/>
        </w:rPr>
        <w:t>Case4: Target UE randomly select one out of 2 Rx chains for PRS reception in one realization.</w:t>
      </w:r>
    </w:p>
    <w:p w14:paraId="0E92F398" w14:textId="77777777" w:rsidR="007608C7" w:rsidRPr="009C77E8" w:rsidRDefault="007608C7" w:rsidP="007608C7">
      <w:pPr>
        <w:rPr>
          <w:sz w:val="24"/>
          <w:szCs w:val="24"/>
        </w:rPr>
      </w:pPr>
      <w:r w:rsidRPr="009C77E8">
        <w:rPr>
          <w:sz w:val="24"/>
          <w:szCs w:val="24"/>
        </w:rPr>
        <w:t xml:space="preserve">As can be seen form the simulation results, 2 Rx chains are better than other cases. Among case 2-4, case 2 is better than case 3&amp;4. This performance difference can be explained by the fact UE and </w:t>
      </w:r>
      <w:proofErr w:type="spellStart"/>
      <w:r w:rsidRPr="009C77E8">
        <w:rPr>
          <w:sz w:val="24"/>
          <w:szCs w:val="24"/>
        </w:rPr>
        <w:t>gNB</w:t>
      </w:r>
      <w:proofErr w:type="spellEnd"/>
      <w:r w:rsidRPr="009C77E8">
        <w:rPr>
          <w:sz w:val="24"/>
          <w:szCs w:val="24"/>
        </w:rPr>
        <w:t xml:space="preserve"> orientation assumption may result that UE’s and </w:t>
      </w:r>
      <w:proofErr w:type="spellStart"/>
      <w:r w:rsidRPr="009C77E8">
        <w:rPr>
          <w:sz w:val="24"/>
          <w:szCs w:val="24"/>
        </w:rPr>
        <w:t>gNB’s</w:t>
      </w:r>
      <w:proofErr w:type="spellEnd"/>
      <w:r w:rsidRPr="009C77E8">
        <w:rPr>
          <w:sz w:val="24"/>
          <w:szCs w:val="24"/>
        </w:rPr>
        <w:t xml:space="preserve"> polarization are better aligned for Rx chain 1. Case 4 is more realistic in the sense that different UEs may have different orientations.   </w:t>
      </w:r>
    </w:p>
    <w:p w14:paraId="3697BF4C" w14:textId="77777777" w:rsidR="007608C7" w:rsidRPr="0044237D" w:rsidRDefault="007608C7" w:rsidP="007608C7">
      <w:r w:rsidRPr="003A24A9">
        <w:rPr>
          <w:noProof/>
        </w:rPr>
        <w:drawing>
          <wp:inline distT="0" distB="0" distL="0" distR="0" wp14:anchorId="2C20890B" wp14:editId="7736261D">
            <wp:extent cx="5986521" cy="3384550"/>
            <wp:effectExtent l="0" t="0" r="0"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92385" cy="3387865"/>
                    </a:xfrm>
                    <a:prstGeom prst="rect">
                      <a:avLst/>
                    </a:prstGeom>
                    <a:noFill/>
                    <a:ln>
                      <a:noFill/>
                    </a:ln>
                  </pic:spPr>
                </pic:pic>
              </a:graphicData>
            </a:graphic>
          </wp:inline>
        </w:drawing>
      </w:r>
    </w:p>
    <w:p w14:paraId="76929F79" w14:textId="77777777" w:rsidR="007608C7" w:rsidRPr="0044237D" w:rsidRDefault="007608C7" w:rsidP="007608C7">
      <w:pPr>
        <w:pStyle w:val="Caption"/>
        <w:keepNext/>
        <w:ind w:left="432"/>
      </w:pPr>
      <w:r w:rsidRPr="0044237D">
        <w:t xml:space="preserve">Figure </w:t>
      </w:r>
      <w:r>
        <w:t>3</w:t>
      </w:r>
      <w:r w:rsidRPr="0044237D">
        <w:t xml:space="preserve">: Positioning Accuracy of </w:t>
      </w:r>
      <w:proofErr w:type="spellStart"/>
      <w:r w:rsidRPr="0044237D">
        <w:t>RedCap</w:t>
      </w:r>
      <w:proofErr w:type="spellEnd"/>
      <w:r w:rsidRPr="0044237D">
        <w:t xml:space="preserve"> UE (TDD Evaluation Assumptions) for 1 and 2 Rx for </w:t>
      </w:r>
      <w:proofErr w:type="spellStart"/>
      <w:r w:rsidRPr="0044237D">
        <w:t>InF</w:t>
      </w:r>
      <w:proofErr w:type="spellEnd"/>
      <w:r w:rsidRPr="0044237D">
        <w:t>-SH 100 MHz 28 GHz</w:t>
      </w:r>
    </w:p>
    <w:p w14:paraId="6C1445F2" w14:textId="47D615AD" w:rsidR="007608C7" w:rsidRPr="007608C7" w:rsidRDefault="007608C7" w:rsidP="007608C7">
      <w:r w:rsidRPr="0044237D">
        <w:rPr>
          <w:b/>
          <w:bCs/>
          <w:i/>
          <w:iCs/>
          <w:sz w:val="24"/>
          <w:szCs w:val="24"/>
        </w:rPr>
        <w:t xml:space="preserve">Observation </w:t>
      </w:r>
      <w:r w:rsidR="0081679D">
        <w:rPr>
          <w:b/>
          <w:bCs/>
          <w:i/>
          <w:iCs/>
          <w:sz w:val="24"/>
          <w:szCs w:val="24"/>
        </w:rPr>
        <w:t>5</w:t>
      </w:r>
      <w:r w:rsidRPr="0044237D">
        <w:rPr>
          <w:b/>
          <w:bCs/>
          <w:i/>
          <w:iCs/>
          <w:sz w:val="24"/>
          <w:szCs w:val="24"/>
        </w:rPr>
        <w:t xml:space="preserve">: At the 80% percentile, for DL-TDOA, without network synchronization error, in 28 GHz </w:t>
      </w:r>
      <w:proofErr w:type="spellStart"/>
      <w:r w:rsidRPr="0044237D">
        <w:rPr>
          <w:b/>
          <w:bCs/>
          <w:i/>
          <w:iCs/>
          <w:sz w:val="24"/>
          <w:szCs w:val="24"/>
        </w:rPr>
        <w:t>InF</w:t>
      </w:r>
      <w:proofErr w:type="spellEnd"/>
      <w:r w:rsidRPr="0044237D">
        <w:rPr>
          <w:b/>
          <w:bCs/>
          <w:i/>
          <w:iCs/>
          <w:sz w:val="24"/>
          <w:szCs w:val="24"/>
        </w:rPr>
        <w:t>-SH TDD, and 100 MHz UEs, the horizontal accuracy degrades from 0.0</w:t>
      </w:r>
      <w:r>
        <w:rPr>
          <w:b/>
          <w:bCs/>
          <w:i/>
          <w:iCs/>
          <w:sz w:val="24"/>
          <w:szCs w:val="24"/>
        </w:rPr>
        <w:t>7</w:t>
      </w:r>
      <w:r w:rsidRPr="0044237D">
        <w:rPr>
          <w:b/>
          <w:bCs/>
          <w:i/>
          <w:iCs/>
          <w:sz w:val="24"/>
          <w:szCs w:val="24"/>
        </w:rPr>
        <w:t xml:space="preserve"> meters to 0.</w:t>
      </w:r>
      <w:r>
        <w:rPr>
          <w:b/>
          <w:bCs/>
          <w:i/>
          <w:iCs/>
          <w:sz w:val="24"/>
          <w:szCs w:val="24"/>
        </w:rPr>
        <w:t>20</w:t>
      </w:r>
      <w:r w:rsidRPr="0044237D">
        <w:rPr>
          <w:b/>
          <w:bCs/>
          <w:i/>
          <w:iCs/>
          <w:sz w:val="24"/>
          <w:szCs w:val="24"/>
        </w:rPr>
        <w:t xml:space="preserve"> meters</w:t>
      </w:r>
      <w:r>
        <w:rPr>
          <w:b/>
          <w:bCs/>
          <w:i/>
          <w:iCs/>
          <w:sz w:val="24"/>
          <w:szCs w:val="24"/>
        </w:rPr>
        <w:t xml:space="preserve"> (case 4)</w:t>
      </w:r>
      <w:r w:rsidRPr="0044237D">
        <w:rPr>
          <w:b/>
          <w:bCs/>
          <w:i/>
          <w:iCs/>
          <w:sz w:val="24"/>
          <w:szCs w:val="24"/>
        </w:rPr>
        <w:t xml:space="preserve"> due to reducing the number of Rx antennas from 2 to 1.</w:t>
      </w:r>
    </w:p>
    <w:p w14:paraId="35E67386" w14:textId="6039A5FB" w:rsidR="002F3130" w:rsidRPr="0044237D" w:rsidRDefault="00382CA3" w:rsidP="002F313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Potential Enhancements</w:t>
      </w:r>
    </w:p>
    <w:p w14:paraId="7972887D" w14:textId="75A4FE6A" w:rsidR="00382CA3" w:rsidRPr="0044237D" w:rsidRDefault="001B6F45" w:rsidP="001B6F45">
      <w:pPr>
        <w:pStyle w:val="Heading2"/>
        <w:rPr>
          <w:rFonts w:ascii="Times New Roman" w:hAnsi="Times New Roman"/>
        </w:rPr>
      </w:pPr>
      <w:r w:rsidRPr="0044237D">
        <w:rPr>
          <w:rFonts w:ascii="Times New Roman" w:hAnsi="Times New Roman"/>
        </w:rPr>
        <w:t xml:space="preserve">6.1 </w:t>
      </w:r>
      <w:r w:rsidR="00B004B9">
        <w:rPr>
          <w:rFonts w:ascii="Times New Roman" w:hAnsi="Times New Roman"/>
        </w:rPr>
        <w:t>Receive</w:t>
      </w:r>
      <w:r w:rsidR="00317374">
        <w:rPr>
          <w:rFonts w:ascii="Times New Roman" w:hAnsi="Times New Roman"/>
        </w:rPr>
        <w:t>r</w:t>
      </w:r>
      <w:r w:rsidR="00775FF9" w:rsidRPr="0044237D">
        <w:rPr>
          <w:rFonts w:ascii="Times New Roman" w:hAnsi="Times New Roman"/>
        </w:rPr>
        <w:t xml:space="preserve"> </w:t>
      </w:r>
      <w:r w:rsidR="00317374">
        <w:rPr>
          <w:rFonts w:ascii="Times New Roman" w:hAnsi="Times New Roman"/>
        </w:rPr>
        <w:t>DL</w:t>
      </w:r>
      <w:r w:rsidR="00775FF9" w:rsidRPr="0044237D">
        <w:rPr>
          <w:rFonts w:ascii="Times New Roman" w:hAnsi="Times New Roman"/>
        </w:rPr>
        <w:t xml:space="preserve"> </w:t>
      </w:r>
      <w:r w:rsidR="003026FE" w:rsidRPr="0044237D">
        <w:rPr>
          <w:rFonts w:ascii="Times New Roman" w:hAnsi="Times New Roman"/>
        </w:rPr>
        <w:t xml:space="preserve">PRS </w:t>
      </w:r>
      <w:r w:rsidR="00382CA3" w:rsidRPr="0044237D">
        <w:rPr>
          <w:rFonts w:ascii="Times New Roman" w:hAnsi="Times New Roman"/>
        </w:rPr>
        <w:t>Frequency Hopping</w:t>
      </w:r>
    </w:p>
    <w:p w14:paraId="0213BABA" w14:textId="3D211F68" w:rsidR="00827672" w:rsidRPr="0044237D" w:rsidRDefault="00827672" w:rsidP="000E3509">
      <w:pPr>
        <w:rPr>
          <w:sz w:val="24"/>
          <w:szCs w:val="24"/>
          <w:lang w:val="en-US"/>
        </w:rPr>
      </w:pPr>
      <w:r w:rsidRPr="0044237D">
        <w:rPr>
          <w:sz w:val="24"/>
          <w:szCs w:val="24"/>
          <w:lang w:val="en-US"/>
        </w:rPr>
        <w:t xml:space="preserve">In scenarios of small bandwidth, a typical solution </w:t>
      </w:r>
      <w:r w:rsidR="00A6754C" w:rsidRPr="0044237D">
        <w:rPr>
          <w:sz w:val="24"/>
          <w:szCs w:val="24"/>
          <w:lang w:val="en-US"/>
        </w:rPr>
        <w:t xml:space="preserve">to </w:t>
      </w:r>
      <w:r w:rsidR="009914EE" w:rsidRPr="0044237D">
        <w:rPr>
          <w:sz w:val="24"/>
          <w:szCs w:val="24"/>
          <w:lang w:val="en-US"/>
        </w:rPr>
        <w:t>solve the problem of reduced timing resolution</w:t>
      </w:r>
      <w:r w:rsidR="00A6754C" w:rsidRPr="0044237D">
        <w:rPr>
          <w:sz w:val="24"/>
          <w:szCs w:val="24"/>
          <w:lang w:val="en-US"/>
        </w:rPr>
        <w:t xml:space="preserve"> is to </w:t>
      </w:r>
      <w:proofErr w:type="gramStart"/>
      <w:r w:rsidR="00A6754C" w:rsidRPr="0044237D">
        <w:rPr>
          <w:sz w:val="24"/>
          <w:szCs w:val="24"/>
          <w:lang w:val="en-US"/>
        </w:rPr>
        <w:t>look into</w:t>
      </w:r>
      <w:proofErr w:type="gramEnd"/>
      <w:r w:rsidR="00A6754C" w:rsidRPr="0044237D">
        <w:rPr>
          <w:sz w:val="24"/>
          <w:szCs w:val="24"/>
          <w:lang w:val="en-US"/>
        </w:rPr>
        <w:t xml:space="preserve"> ways of performing frequency hopping</w:t>
      </w:r>
      <w:r w:rsidR="009914EE" w:rsidRPr="0044237D">
        <w:rPr>
          <w:sz w:val="24"/>
          <w:szCs w:val="24"/>
          <w:lang w:val="en-US"/>
        </w:rPr>
        <w:t xml:space="preserve"> and enable coherent processing across the hops. </w:t>
      </w:r>
      <w:r w:rsidR="00A6754C" w:rsidRPr="0044237D">
        <w:rPr>
          <w:sz w:val="24"/>
          <w:szCs w:val="24"/>
          <w:lang w:val="en-US"/>
        </w:rPr>
        <w:t xml:space="preserve"> </w:t>
      </w:r>
    </w:p>
    <w:p w14:paraId="2F5502CA" w14:textId="638E0599" w:rsidR="00370034" w:rsidRPr="0044237D" w:rsidRDefault="00827672" w:rsidP="000E3509">
      <w:pPr>
        <w:rPr>
          <w:sz w:val="24"/>
          <w:szCs w:val="24"/>
          <w:lang w:val="en-US"/>
        </w:rPr>
      </w:pPr>
      <w:r w:rsidRPr="0044237D">
        <w:rPr>
          <w:sz w:val="24"/>
          <w:szCs w:val="24"/>
          <w:lang w:val="en-US"/>
        </w:rPr>
        <w:lastRenderedPageBreak/>
        <w:t xml:space="preserve">In LTE </w:t>
      </w:r>
      <w:proofErr w:type="spellStart"/>
      <w:r w:rsidR="00370034" w:rsidRPr="0044237D">
        <w:rPr>
          <w:sz w:val="24"/>
          <w:szCs w:val="24"/>
          <w:lang w:val="en-US"/>
        </w:rPr>
        <w:t>FeMTC</w:t>
      </w:r>
      <w:proofErr w:type="spellEnd"/>
      <w:r w:rsidR="00370034" w:rsidRPr="0044237D">
        <w:rPr>
          <w:sz w:val="24"/>
          <w:szCs w:val="24"/>
          <w:lang w:val="en-US"/>
        </w:rPr>
        <w:t xml:space="preserve"> Positioning</w:t>
      </w:r>
      <w:r w:rsidRPr="0044237D">
        <w:rPr>
          <w:sz w:val="24"/>
          <w:szCs w:val="24"/>
          <w:lang w:val="en-US"/>
        </w:rPr>
        <w:t>, f</w:t>
      </w:r>
      <w:r w:rsidR="00370034" w:rsidRPr="0044237D">
        <w:rPr>
          <w:sz w:val="24"/>
          <w:szCs w:val="24"/>
          <w:lang w:val="en-US"/>
        </w:rPr>
        <w:t>requency hopping is supported for 1.4 MHz PRS BW</w:t>
      </w:r>
      <w:r w:rsidR="00A71A4C" w:rsidRPr="0044237D">
        <w:rPr>
          <w:sz w:val="24"/>
          <w:szCs w:val="24"/>
          <w:lang w:val="en-US"/>
        </w:rPr>
        <w:t>, however no coherent processing is assumed, and therefore the gains of frequency hopping are relatively limited (mainly due to increased diversity)</w:t>
      </w:r>
      <w:r w:rsidR="00370034" w:rsidRPr="0044237D">
        <w:rPr>
          <w:sz w:val="24"/>
          <w:szCs w:val="24"/>
          <w:lang w:val="en-US"/>
        </w:rPr>
        <w:t xml:space="preserve">. </w:t>
      </w:r>
      <w:r w:rsidR="00A71A4C" w:rsidRPr="0044237D">
        <w:rPr>
          <w:sz w:val="24"/>
          <w:szCs w:val="24"/>
          <w:lang w:val="en-US"/>
        </w:rPr>
        <w:t xml:space="preserve">Specifically, </w:t>
      </w:r>
      <w:r w:rsidR="00370034" w:rsidRPr="0044237D">
        <w:rPr>
          <w:sz w:val="24"/>
          <w:szCs w:val="24"/>
          <w:lang w:val="en-US"/>
        </w:rPr>
        <w:t>PRS starts from the center of system BW and hops every PRS occasion. Up to 16 hops</w:t>
      </w:r>
      <w:r w:rsidRPr="0044237D">
        <w:rPr>
          <w:sz w:val="24"/>
          <w:szCs w:val="24"/>
          <w:lang w:val="en-US"/>
        </w:rPr>
        <w:t xml:space="preserve"> are supported, wherein a</w:t>
      </w:r>
      <w:r w:rsidR="00370034" w:rsidRPr="0044237D">
        <w:rPr>
          <w:sz w:val="24"/>
          <w:szCs w:val="24"/>
          <w:lang w:val="en-US"/>
        </w:rPr>
        <w:t xml:space="preserve"> UE can hop 2 or 4 out of the 16</w:t>
      </w:r>
      <w:r w:rsidRPr="0044237D">
        <w:rPr>
          <w:sz w:val="24"/>
          <w:szCs w:val="24"/>
          <w:lang w:val="en-US"/>
        </w:rPr>
        <w:t xml:space="preserve"> hops. </w:t>
      </w:r>
    </w:p>
    <w:tbl>
      <w:tblPr>
        <w:tblStyle w:val="TableGrid"/>
        <w:tblW w:w="0" w:type="auto"/>
        <w:tblLook w:val="04A0" w:firstRow="1" w:lastRow="0" w:firstColumn="1" w:lastColumn="0" w:noHBand="0" w:noVBand="1"/>
      </w:tblPr>
      <w:tblGrid>
        <w:gridCol w:w="9629"/>
      </w:tblGrid>
      <w:tr w:rsidR="00E1483B" w:rsidRPr="0044237D" w14:paraId="7F3E7BCF" w14:textId="77777777" w:rsidTr="00E1483B">
        <w:tc>
          <w:tcPr>
            <w:tcW w:w="9629" w:type="dxa"/>
          </w:tcPr>
          <w:p w14:paraId="3C1C50A0"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t>prsHoppingInfo-r14</w:t>
            </w:r>
            <w:r w:rsidRPr="0044237D">
              <w:rPr>
                <w:sz w:val="16"/>
                <w:szCs w:val="16"/>
              </w:rPr>
              <w:tab/>
              <w:t>CHOICE {</w:t>
            </w:r>
          </w:p>
          <w:p w14:paraId="254DE4F1"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r>
            <w:r w:rsidRPr="0044237D">
              <w:rPr>
                <w:sz w:val="16"/>
                <w:szCs w:val="16"/>
              </w:rPr>
              <w:tab/>
              <w:t>nb2-r14</w:t>
            </w:r>
            <w:r w:rsidRPr="0044237D">
              <w:rPr>
                <w:sz w:val="16"/>
                <w:szCs w:val="16"/>
              </w:rPr>
              <w:tab/>
            </w:r>
            <w:r w:rsidRPr="0044237D">
              <w:rPr>
                <w:sz w:val="16"/>
                <w:szCs w:val="16"/>
              </w:rPr>
              <w:tab/>
            </w:r>
            <w:r w:rsidRPr="0044237D">
              <w:rPr>
                <w:sz w:val="16"/>
                <w:szCs w:val="16"/>
              </w:rPr>
              <w:tab/>
            </w:r>
            <w:r w:rsidRPr="0044237D">
              <w:rPr>
                <w:sz w:val="16"/>
                <w:szCs w:val="16"/>
              </w:rPr>
              <w:tab/>
              <w:t>INTEGER (</w:t>
            </w:r>
            <w:proofErr w:type="gramStart"/>
            <w:r w:rsidRPr="0044237D">
              <w:rPr>
                <w:sz w:val="16"/>
                <w:szCs w:val="16"/>
              </w:rPr>
              <w:t>0..</w:t>
            </w:r>
            <w:proofErr w:type="gramEnd"/>
            <w:r w:rsidRPr="0044237D">
              <w:rPr>
                <w:sz w:val="16"/>
                <w:szCs w:val="16"/>
              </w:rPr>
              <w:t xml:space="preserve"> maxAvailNarrowBands-Minus1-r14),</w:t>
            </w:r>
          </w:p>
          <w:p w14:paraId="3854AAB9"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r>
            <w:r w:rsidRPr="0044237D">
              <w:rPr>
                <w:sz w:val="16"/>
                <w:szCs w:val="16"/>
              </w:rPr>
              <w:tab/>
              <w:t>nb4-r14</w:t>
            </w:r>
            <w:r w:rsidRPr="0044237D">
              <w:rPr>
                <w:sz w:val="16"/>
                <w:szCs w:val="16"/>
              </w:rPr>
              <w:tab/>
            </w:r>
            <w:r w:rsidRPr="0044237D">
              <w:rPr>
                <w:sz w:val="16"/>
                <w:szCs w:val="16"/>
              </w:rPr>
              <w:tab/>
            </w:r>
            <w:r w:rsidRPr="0044237D">
              <w:rPr>
                <w:sz w:val="16"/>
                <w:szCs w:val="16"/>
              </w:rPr>
              <w:tab/>
            </w:r>
            <w:r w:rsidRPr="0044237D">
              <w:rPr>
                <w:sz w:val="16"/>
                <w:szCs w:val="16"/>
              </w:rPr>
              <w:tab/>
              <w:t>SEQUENCE (SIZE (3))</w:t>
            </w:r>
          </w:p>
          <w:p w14:paraId="23264563" w14:textId="77777777" w:rsidR="00C05FF8" w:rsidRPr="0044237D" w:rsidRDefault="00C05FF8" w:rsidP="00C05FF8">
            <w:pPr>
              <w:spacing w:after="0"/>
              <w:rPr>
                <w:sz w:val="16"/>
                <w:szCs w:val="16"/>
                <w:lang w:val="en-US"/>
              </w:rPr>
            </w:pP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t>OF INTEGER (</w:t>
            </w:r>
            <w:proofErr w:type="gramStart"/>
            <w:r w:rsidRPr="0044237D">
              <w:rPr>
                <w:sz w:val="16"/>
                <w:szCs w:val="16"/>
              </w:rPr>
              <w:t>0..</w:t>
            </w:r>
            <w:proofErr w:type="gramEnd"/>
            <w:r w:rsidRPr="0044237D">
              <w:rPr>
                <w:sz w:val="16"/>
                <w:szCs w:val="16"/>
              </w:rPr>
              <w:t xml:space="preserve"> maxAvailNarrowBands-Minus1-r14)</w:t>
            </w:r>
          </w:p>
          <w:p w14:paraId="33348736" w14:textId="77777777" w:rsidR="00E1483B" w:rsidRPr="0044237D" w:rsidRDefault="00C05FF8" w:rsidP="00C05FF8">
            <w:pPr>
              <w:spacing w:after="0"/>
              <w:rPr>
                <w:sz w:val="16"/>
                <w:szCs w:val="16"/>
              </w:rPr>
            </w:pPr>
            <w:r w:rsidRPr="0044237D">
              <w:rPr>
                <w:sz w:val="16"/>
                <w:szCs w:val="16"/>
              </w:rPr>
              <w:tab/>
              <w:t>}</w:t>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t>OPTIONAL</w:t>
            </w:r>
            <w:r w:rsidRPr="0044237D">
              <w:rPr>
                <w:sz w:val="16"/>
                <w:szCs w:val="16"/>
              </w:rPr>
              <w:tab/>
            </w:r>
            <w:r w:rsidRPr="0044237D">
              <w:rPr>
                <w:sz w:val="16"/>
                <w:szCs w:val="16"/>
              </w:rPr>
              <w:tab/>
            </w:r>
            <w:r w:rsidRPr="0044237D">
              <w:rPr>
                <w:sz w:val="16"/>
                <w:szCs w:val="16"/>
              </w:rPr>
              <w:tab/>
            </w:r>
            <w:r w:rsidRPr="0044237D">
              <w:rPr>
                <w:sz w:val="16"/>
                <w:szCs w:val="16"/>
              </w:rPr>
              <w:tab/>
              <w:t>-- Cond PRS-FH</w:t>
            </w:r>
          </w:p>
          <w:p w14:paraId="05226F2D" w14:textId="77777777" w:rsidR="00C05FF8" w:rsidRPr="0044237D" w:rsidRDefault="00C05FF8" w:rsidP="00C05FF8">
            <w:pPr>
              <w:spacing w:after="0"/>
              <w:rPr>
                <w:sz w:val="16"/>
                <w:szCs w:val="16"/>
                <w:lang w:val="en-US"/>
              </w:rPr>
            </w:pPr>
            <w:proofErr w:type="spellStart"/>
            <w:r w:rsidRPr="0044237D">
              <w:rPr>
                <w:b/>
                <w:bCs/>
                <w:sz w:val="16"/>
                <w:szCs w:val="16"/>
              </w:rPr>
              <w:t>prsHoppingInfo</w:t>
            </w:r>
            <w:proofErr w:type="spellEnd"/>
          </w:p>
          <w:p w14:paraId="150FBE3C" w14:textId="77777777" w:rsidR="00C05FF8" w:rsidRPr="0044237D" w:rsidRDefault="00C05FF8" w:rsidP="00C05FF8">
            <w:pPr>
              <w:spacing w:after="0"/>
              <w:rPr>
                <w:sz w:val="16"/>
                <w:szCs w:val="16"/>
                <w:lang w:val="en-US"/>
              </w:rPr>
            </w:pPr>
            <w:r w:rsidRPr="0044237D">
              <w:rPr>
                <w:b/>
                <w:bCs/>
                <w:sz w:val="16"/>
                <w:szCs w:val="16"/>
              </w:rPr>
              <w:t xml:space="preserve">This field specifies the PRS frequency hopping configuration (TS 36.211 [16]). The choice nb2 indicates hopping between 2 </w:t>
            </w:r>
            <w:proofErr w:type="spellStart"/>
            <w:r w:rsidRPr="0044237D">
              <w:rPr>
                <w:b/>
                <w:bCs/>
                <w:sz w:val="16"/>
                <w:szCs w:val="16"/>
              </w:rPr>
              <w:t>narrowbands</w:t>
            </w:r>
            <w:proofErr w:type="spellEnd"/>
            <w:r w:rsidRPr="0044237D">
              <w:rPr>
                <w:b/>
                <w:bCs/>
                <w:sz w:val="16"/>
                <w:szCs w:val="16"/>
              </w:rPr>
              <w:t xml:space="preserve">; the choice nb4 indicates hopping between 4 </w:t>
            </w:r>
            <w:proofErr w:type="spellStart"/>
            <w:r w:rsidRPr="0044237D">
              <w:rPr>
                <w:b/>
                <w:bCs/>
                <w:sz w:val="16"/>
                <w:szCs w:val="16"/>
              </w:rPr>
              <w:t>narrowbands</w:t>
            </w:r>
            <w:proofErr w:type="spellEnd"/>
            <w:r w:rsidRPr="0044237D">
              <w:rPr>
                <w:b/>
                <w:bCs/>
                <w:sz w:val="16"/>
                <w:szCs w:val="16"/>
              </w:rPr>
              <w:t xml:space="preserve">. The first PRS positioning occasion of the first PRS occasion group that starts after the beginning of SFN=0 of the assistance data reference cell is located at the centre of the system bandwidth. </w:t>
            </w:r>
          </w:p>
          <w:p w14:paraId="124514DF" w14:textId="0C49A192" w:rsidR="00C05FF8" w:rsidRPr="0044237D" w:rsidRDefault="00C05FF8" w:rsidP="00C05FF8">
            <w:pPr>
              <w:spacing w:after="0"/>
              <w:rPr>
                <w:sz w:val="16"/>
                <w:szCs w:val="16"/>
                <w:lang w:val="en-US"/>
              </w:rPr>
            </w:pPr>
            <w:r w:rsidRPr="0044237D">
              <w:rPr>
                <w:b/>
                <w:bCs/>
                <w:sz w:val="16"/>
                <w:szCs w:val="16"/>
              </w:rPr>
              <w:t>The frequency band of each subsequent PRS occasion is indicated by nb2 or nb4, respectively, which defines the narrowband index as specified in TS 36.211 [16]. If this field is absent, no PRS frequency hopping is used.</w:t>
            </w:r>
          </w:p>
        </w:tc>
      </w:tr>
    </w:tbl>
    <w:p w14:paraId="670605C7" w14:textId="77777777" w:rsidR="002C4F7A" w:rsidRPr="0044237D" w:rsidRDefault="002C4F7A" w:rsidP="00CF4CFF">
      <w:pPr>
        <w:spacing w:after="0"/>
        <w:rPr>
          <w:sz w:val="24"/>
          <w:szCs w:val="24"/>
          <w:lang w:val="en-US"/>
        </w:rPr>
      </w:pPr>
    </w:p>
    <w:p w14:paraId="72E0F3DB" w14:textId="77777777" w:rsidR="001F6A40" w:rsidRDefault="000241BF" w:rsidP="00CB56FE">
      <w:pPr>
        <w:rPr>
          <w:sz w:val="24"/>
          <w:szCs w:val="24"/>
          <w:lang w:val="en-US"/>
        </w:rPr>
      </w:pPr>
      <w:r w:rsidRPr="000241BF">
        <w:rPr>
          <w:sz w:val="24"/>
          <w:szCs w:val="24"/>
          <w:lang w:val="en-US"/>
        </w:rPr>
        <w:t>Enabling receiver’s PRS</w:t>
      </w:r>
      <w:r>
        <w:rPr>
          <w:sz w:val="24"/>
          <w:szCs w:val="24"/>
          <w:lang w:val="en-US"/>
        </w:rPr>
        <w:t xml:space="preserve"> frequency</w:t>
      </w:r>
      <w:r w:rsidRPr="000241BF">
        <w:rPr>
          <w:sz w:val="24"/>
          <w:szCs w:val="24"/>
          <w:lang w:val="en-US"/>
        </w:rPr>
        <w:t xml:space="preserve"> hopping would allow sharing the legacy PRS across </w:t>
      </w:r>
      <w:proofErr w:type="spellStart"/>
      <w:r w:rsidRPr="000241BF">
        <w:rPr>
          <w:sz w:val="24"/>
          <w:szCs w:val="24"/>
          <w:lang w:val="en-US"/>
        </w:rPr>
        <w:t>eMBB</w:t>
      </w:r>
      <w:proofErr w:type="spellEnd"/>
      <w:r w:rsidRPr="000241BF">
        <w:rPr>
          <w:sz w:val="24"/>
          <w:szCs w:val="24"/>
          <w:lang w:val="en-US"/>
        </w:rPr>
        <w:t xml:space="preserve"> and Redcap devices. </w:t>
      </w:r>
      <w:r>
        <w:rPr>
          <w:sz w:val="24"/>
          <w:szCs w:val="24"/>
          <w:lang w:val="en-US"/>
        </w:rPr>
        <w:t>Specifically, assume a TRP transmits a PRS with 100 MHz bandwidth</w:t>
      </w:r>
      <w:r w:rsidR="00970774">
        <w:rPr>
          <w:sz w:val="24"/>
          <w:szCs w:val="24"/>
          <w:lang w:val="en-US"/>
        </w:rPr>
        <w:t xml:space="preserve">, and it is being shared between an </w:t>
      </w:r>
      <w:proofErr w:type="spellStart"/>
      <w:r w:rsidR="00970774">
        <w:rPr>
          <w:sz w:val="24"/>
          <w:szCs w:val="24"/>
          <w:lang w:val="en-US"/>
        </w:rPr>
        <w:t>eMBB</w:t>
      </w:r>
      <w:proofErr w:type="spellEnd"/>
      <w:r w:rsidR="00970774">
        <w:rPr>
          <w:sz w:val="24"/>
          <w:szCs w:val="24"/>
          <w:lang w:val="en-US"/>
        </w:rPr>
        <w:t xml:space="preserve"> and a Redcap device. If such PRS already has some level of repetitions, either inter-slot</w:t>
      </w:r>
      <w:r w:rsidR="00096F55">
        <w:rPr>
          <w:sz w:val="24"/>
          <w:szCs w:val="24"/>
          <w:lang w:val="en-US"/>
        </w:rPr>
        <w:t xml:space="preserve"> (e.g., </w:t>
      </w:r>
      <w:r w:rsidR="0048212D">
        <w:rPr>
          <w:sz w:val="24"/>
          <w:szCs w:val="24"/>
          <w:lang w:val="en-US"/>
        </w:rPr>
        <w:t>each PRS resource is configured to be transmitted over multiple slots within a period)</w:t>
      </w:r>
      <w:r w:rsidR="00970774">
        <w:rPr>
          <w:sz w:val="24"/>
          <w:szCs w:val="24"/>
          <w:lang w:val="en-US"/>
        </w:rPr>
        <w:t>, or intra-slot repetition (</w:t>
      </w:r>
      <w:proofErr w:type="gramStart"/>
      <w:r w:rsidR="00970774">
        <w:rPr>
          <w:sz w:val="24"/>
          <w:szCs w:val="24"/>
          <w:lang w:val="en-US"/>
        </w:rPr>
        <w:t>e.g.</w:t>
      </w:r>
      <w:proofErr w:type="gramEnd"/>
      <w:r w:rsidR="00970774">
        <w:rPr>
          <w:sz w:val="24"/>
          <w:szCs w:val="24"/>
          <w:lang w:val="en-US"/>
        </w:rPr>
        <w:t xml:space="preserve"> comb-2/12-symbols</w:t>
      </w:r>
      <w:r w:rsidR="00B94837">
        <w:rPr>
          <w:sz w:val="24"/>
          <w:szCs w:val="24"/>
          <w:lang w:val="en-US"/>
        </w:rPr>
        <w:t xml:space="preserve"> has 6 repetitions of the basic comb-2/2-symbol pattern)</w:t>
      </w:r>
      <w:r w:rsidR="005E0780">
        <w:rPr>
          <w:sz w:val="24"/>
          <w:szCs w:val="24"/>
          <w:lang w:val="en-US"/>
        </w:rPr>
        <w:t xml:space="preserve">, then a Redcap device could perform fast RF Rx switching </w:t>
      </w:r>
      <w:r w:rsidR="001F6A40">
        <w:rPr>
          <w:sz w:val="24"/>
          <w:szCs w:val="24"/>
          <w:lang w:val="en-US"/>
        </w:rPr>
        <w:t xml:space="preserve">and perform positioning measurements with increased time-domain resolution. </w:t>
      </w:r>
    </w:p>
    <w:p w14:paraId="2CD77411" w14:textId="77EB59C9" w:rsidR="00CB56FE" w:rsidRPr="0044237D" w:rsidRDefault="001F6A40" w:rsidP="00CB56FE">
      <w:pPr>
        <w:rPr>
          <w:sz w:val="24"/>
          <w:szCs w:val="24"/>
          <w:lang w:val="en-US"/>
        </w:rPr>
      </w:pPr>
      <w:r>
        <w:rPr>
          <w:sz w:val="24"/>
          <w:szCs w:val="24"/>
          <w:lang w:val="en-US"/>
        </w:rPr>
        <w:t>In other words, t</w:t>
      </w:r>
      <w:r w:rsidRPr="0044237D">
        <w:rPr>
          <w:sz w:val="24"/>
          <w:szCs w:val="24"/>
          <w:lang w:val="en-US"/>
        </w:rPr>
        <w:t>he</w:t>
      </w:r>
      <w:r w:rsidR="003E18A1" w:rsidRPr="0044237D">
        <w:rPr>
          <w:sz w:val="24"/>
          <w:szCs w:val="24"/>
          <w:lang w:val="en-US"/>
        </w:rPr>
        <w:t xml:space="preserve"> already specified inter-slot repetition of a single PRS resource, or intra-slot repetition of </w:t>
      </w:r>
      <w:r w:rsidR="00677F3E">
        <w:rPr>
          <w:sz w:val="24"/>
          <w:szCs w:val="24"/>
          <w:lang w:val="en-US"/>
        </w:rPr>
        <w:t>a</w:t>
      </w:r>
      <w:r w:rsidR="003E18A1" w:rsidRPr="0044237D">
        <w:rPr>
          <w:sz w:val="24"/>
          <w:szCs w:val="24"/>
          <w:lang w:val="en-US"/>
        </w:rPr>
        <w:t xml:space="preserve"> basic comb-based pattern could be reused for frequency hopping and fast switching amongst the hops.</w:t>
      </w:r>
      <w:r w:rsidR="001D239A">
        <w:rPr>
          <w:sz w:val="24"/>
          <w:szCs w:val="24"/>
          <w:lang w:val="en-US"/>
        </w:rPr>
        <w:t xml:space="preserve"> </w:t>
      </w:r>
      <w:r w:rsidR="00C11D5C" w:rsidRPr="0044237D">
        <w:rPr>
          <w:sz w:val="24"/>
          <w:szCs w:val="24"/>
          <w:lang w:val="en-US"/>
        </w:rPr>
        <w:t>Note that current purposes of repetition of a DL PRS in NR Rel-16/17 are the following: Rx beam sweeping across repetitions, Combining gains for coverage extension, Intra-instance Muting.</w:t>
      </w:r>
    </w:p>
    <w:p w14:paraId="3545ABEB" w14:textId="7B0A688C" w:rsidR="003026FE" w:rsidRPr="0044237D" w:rsidRDefault="003026FE" w:rsidP="00CB56FE">
      <w:pPr>
        <w:rPr>
          <w:b/>
          <w:bCs/>
          <w:i/>
          <w:iCs/>
          <w:sz w:val="24"/>
          <w:szCs w:val="24"/>
          <w:lang w:val="en-US"/>
        </w:rPr>
      </w:pPr>
      <w:r w:rsidRPr="0044237D">
        <w:rPr>
          <w:b/>
          <w:bCs/>
          <w:i/>
          <w:iCs/>
          <w:sz w:val="24"/>
          <w:szCs w:val="24"/>
          <w:lang w:val="en-US"/>
        </w:rPr>
        <w:t>Observation</w:t>
      </w:r>
      <w:r w:rsidR="008241BC">
        <w:rPr>
          <w:b/>
          <w:bCs/>
          <w:i/>
          <w:iCs/>
          <w:sz w:val="24"/>
          <w:szCs w:val="24"/>
          <w:lang w:val="en-US"/>
        </w:rPr>
        <w:t xml:space="preserve"> </w:t>
      </w:r>
      <w:r w:rsidR="0081679D">
        <w:rPr>
          <w:b/>
          <w:bCs/>
          <w:i/>
          <w:iCs/>
          <w:sz w:val="24"/>
          <w:szCs w:val="24"/>
          <w:lang w:val="en-US"/>
        </w:rPr>
        <w:t>6</w:t>
      </w:r>
      <w:r w:rsidRPr="0044237D">
        <w:rPr>
          <w:b/>
          <w:bCs/>
          <w:i/>
          <w:iCs/>
          <w:sz w:val="24"/>
          <w:szCs w:val="24"/>
          <w:lang w:val="en-US"/>
        </w:rPr>
        <w:t xml:space="preserve">: Enabling receiver’s PRS hopping would allow sharing the legacy PRS across </w:t>
      </w:r>
      <w:proofErr w:type="spellStart"/>
      <w:r w:rsidRPr="0044237D">
        <w:rPr>
          <w:b/>
          <w:bCs/>
          <w:i/>
          <w:iCs/>
          <w:sz w:val="24"/>
          <w:szCs w:val="24"/>
          <w:lang w:val="en-US"/>
        </w:rPr>
        <w:t>eMBB</w:t>
      </w:r>
      <w:proofErr w:type="spellEnd"/>
      <w:r w:rsidRPr="0044237D">
        <w:rPr>
          <w:b/>
          <w:bCs/>
          <w:i/>
          <w:iCs/>
          <w:sz w:val="24"/>
          <w:szCs w:val="24"/>
          <w:lang w:val="en-US"/>
        </w:rPr>
        <w:t xml:space="preserve"> and Redcap devices. </w:t>
      </w:r>
    </w:p>
    <w:p w14:paraId="6CA3ADDE" w14:textId="4891810A" w:rsidR="001F6A40" w:rsidRPr="001F6A40" w:rsidRDefault="001F6A40" w:rsidP="00CB56FE">
      <w:pPr>
        <w:rPr>
          <w:sz w:val="24"/>
          <w:szCs w:val="24"/>
          <w:lang w:val="en-US"/>
        </w:rPr>
      </w:pPr>
      <w:r w:rsidRPr="001F6A40">
        <w:rPr>
          <w:sz w:val="24"/>
          <w:szCs w:val="24"/>
          <w:lang w:val="en-US"/>
        </w:rPr>
        <w:t>With r</w:t>
      </w:r>
      <w:r>
        <w:rPr>
          <w:sz w:val="24"/>
          <w:szCs w:val="24"/>
          <w:lang w:val="en-US"/>
        </w:rPr>
        <w:t xml:space="preserve">egards to potential specification </w:t>
      </w:r>
      <w:r w:rsidR="00770E30">
        <w:rPr>
          <w:sz w:val="24"/>
          <w:szCs w:val="24"/>
          <w:lang w:val="en-US"/>
        </w:rPr>
        <w:t xml:space="preserve">impact of such PRS receive hopping, even though the PRS </w:t>
      </w:r>
      <w:r w:rsidR="006E7138">
        <w:rPr>
          <w:sz w:val="24"/>
          <w:szCs w:val="24"/>
          <w:lang w:val="en-US"/>
        </w:rPr>
        <w:t xml:space="preserve">waveform does not change, </w:t>
      </w:r>
      <w:r w:rsidR="002D7A39">
        <w:rPr>
          <w:sz w:val="24"/>
          <w:szCs w:val="24"/>
          <w:lang w:val="en-US"/>
        </w:rPr>
        <w:t xml:space="preserve">at least the </w:t>
      </w:r>
      <w:proofErr w:type="spellStart"/>
      <w:r w:rsidR="006E7138">
        <w:rPr>
          <w:sz w:val="24"/>
          <w:szCs w:val="24"/>
          <w:lang w:val="en-US"/>
        </w:rPr>
        <w:t>the</w:t>
      </w:r>
      <w:proofErr w:type="spellEnd"/>
      <w:r w:rsidR="006E7138">
        <w:rPr>
          <w:sz w:val="24"/>
          <w:szCs w:val="24"/>
          <w:lang w:val="en-US"/>
        </w:rPr>
        <w:t xml:space="preserve"> measurement period</w:t>
      </w:r>
      <w:r w:rsidR="002D7A39">
        <w:rPr>
          <w:sz w:val="24"/>
          <w:szCs w:val="24"/>
          <w:lang w:val="en-US"/>
        </w:rPr>
        <w:t xml:space="preserve"> formulation</w:t>
      </w:r>
      <w:r w:rsidR="006E7138">
        <w:rPr>
          <w:sz w:val="24"/>
          <w:szCs w:val="24"/>
          <w:lang w:val="en-US"/>
        </w:rPr>
        <w:t xml:space="preserve">, </w:t>
      </w:r>
      <w:r w:rsidR="002D7A39">
        <w:rPr>
          <w:sz w:val="24"/>
          <w:szCs w:val="24"/>
          <w:lang w:val="en-US"/>
        </w:rPr>
        <w:t>additional</w:t>
      </w:r>
      <w:r w:rsidR="006E7138">
        <w:rPr>
          <w:sz w:val="24"/>
          <w:szCs w:val="24"/>
          <w:lang w:val="en-US"/>
        </w:rPr>
        <w:t xml:space="preserve"> UE capabilities, </w:t>
      </w:r>
      <w:r w:rsidR="004B1923">
        <w:rPr>
          <w:sz w:val="24"/>
          <w:szCs w:val="24"/>
          <w:lang w:val="en-US"/>
        </w:rPr>
        <w:t xml:space="preserve">achieved accuracy </w:t>
      </w:r>
      <w:r w:rsidR="00D93130">
        <w:rPr>
          <w:sz w:val="24"/>
          <w:szCs w:val="24"/>
          <w:lang w:val="en-US"/>
        </w:rPr>
        <w:t>and performance requirements would have to be</w:t>
      </w:r>
      <w:r w:rsidR="004B1923">
        <w:rPr>
          <w:sz w:val="24"/>
          <w:szCs w:val="24"/>
          <w:lang w:val="en-US"/>
        </w:rPr>
        <w:t xml:space="preserve"> </w:t>
      </w:r>
      <w:r w:rsidR="002D7A39">
        <w:rPr>
          <w:sz w:val="24"/>
          <w:szCs w:val="24"/>
          <w:lang w:val="en-US"/>
        </w:rPr>
        <w:t xml:space="preserve">revisited. </w:t>
      </w:r>
    </w:p>
    <w:p w14:paraId="30E2D429" w14:textId="5959AB29" w:rsidR="001A66C7" w:rsidRPr="0044237D" w:rsidRDefault="00B04E37" w:rsidP="00B04E37">
      <w:pPr>
        <w:rPr>
          <w:b/>
          <w:bCs/>
          <w:i/>
          <w:iCs/>
          <w:sz w:val="24"/>
          <w:szCs w:val="24"/>
          <w:lang w:val="en-US"/>
        </w:rPr>
      </w:pPr>
      <w:r w:rsidRPr="0044237D">
        <w:rPr>
          <w:b/>
          <w:bCs/>
          <w:i/>
          <w:iCs/>
          <w:sz w:val="24"/>
          <w:szCs w:val="24"/>
          <w:lang w:val="en-US"/>
        </w:rPr>
        <w:t>Proposal</w:t>
      </w:r>
      <w:r w:rsidR="00AC165F" w:rsidRPr="0044237D">
        <w:rPr>
          <w:b/>
          <w:bCs/>
          <w:i/>
          <w:iCs/>
          <w:sz w:val="24"/>
          <w:szCs w:val="24"/>
          <w:lang w:val="en-US"/>
        </w:rPr>
        <w:t xml:space="preserve"> </w:t>
      </w:r>
      <w:r w:rsidR="0081679D">
        <w:rPr>
          <w:b/>
          <w:bCs/>
          <w:i/>
          <w:iCs/>
          <w:sz w:val="24"/>
          <w:szCs w:val="24"/>
          <w:lang w:val="en-US"/>
        </w:rPr>
        <w:t>2</w:t>
      </w:r>
      <w:r w:rsidRPr="0044237D">
        <w:rPr>
          <w:b/>
          <w:bCs/>
          <w:i/>
          <w:iCs/>
          <w:sz w:val="24"/>
          <w:szCs w:val="24"/>
          <w:lang w:val="en-US"/>
        </w:rPr>
        <w:t>: Study inter &amp; intra-slot repetition of a DL PRS resource for the purpose of enabl</w:t>
      </w:r>
      <w:r w:rsidR="000C4820" w:rsidRPr="0044237D">
        <w:rPr>
          <w:b/>
          <w:bCs/>
          <w:i/>
          <w:iCs/>
          <w:sz w:val="24"/>
          <w:szCs w:val="24"/>
          <w:lang w:val="en-US"/>
        </w:rPr>
        <w:t>ing</w:t>
      </w:r>
      <w:r w:rsidRPr="0044237D">
        <w:rPr>
          <w:b/>
          <w:bCs/>
          <w:i/>
          <w:iCs/>
          <w:sz w:val="24"/>
          <w:szCs w:val="24"/>
          <w:lang w:val="en-US"/>
        </w:rPr>
        <w:t xml:space="preserve"> </w:t>
      </w:r>
      <w:r w:rsidR="007458BB" w:rsidRPr="0044237D">
        <w:rPr>
          <w:b/>
          <w:bCs/>
          <w:i/>
          <w:iCs/>
          <w:sz w:val="24"/>
          <w:szCs w:val="24"/>
          <w:lang w:val="en-US"/>
        </w:rPr>
        <w:t xml:space="preserve">receive </w:t>
      </w:r>
      <w:r w:rsidR="0077600C" w:rsidRPr="0044237D">
        <w:rPr>
          <w:b/>
          <w:bCs/>
          <w:i/>
          <w:iCs/>
          <w:sz w:val="24"/>
          <w:szCs w:val="24"/>
          <w:lang w:val="en-US"/>
        </w:rPr>
        <w:t xml:space="preserve">PRS </w:t>
      </w:r>
      <w:r w:rsidRPr="0044237D">
        <w:rPr>
          <w:b/>
          <w:bCs/>
          <w:i/>
          <w:iCs/>
          <w:sz w:val="24"/>
          <w:szCs w:val="24"/>
          <w:lang w:val="en-US"/>
        </w:rPr>
        <w:t>hopping</w:t>
      </w:r>
      <w:r w:rsidR="00343270" w:rsidRPr="0044237D">
        <w:rPr>
          <w:b/>
          <w:bCs/>
          <w:i/>
          <w:iCs/>
          <w:sz w:val="24"/>
          <w:szCs w:val="24"/>
          <w:lang w:val="en-US"/>
        </w:rPr>
        <w:t xml:space="preserve"> for both FR1 and FR2.</w:t>
      </w:r>
    </w:p>
    <w:p w14:paraId="515F2DF2" w14:textId="55C74203" w:rsidR="003026FE" w:rsidRPr="0044237D" w:rsidRDefault="001B6F45" w:rsidP="001B6F45">
      <w:pPr>
        <w:pStyle w:val="Heading2"/>
        <w:rPr>
          <w:rFonts w:ascii="Times New Roman" w:hAnsi="Times New Roman"/>
          <w:sz w:val="32"/>
        </w:rPr>
      </w:pPr>
      <w:r w:rsidRPr="0044237D">
        <w:rPr>
          <w:rFonts w:ascii="Times New Roman" w:hAnsi="Times New Roman"/>
        </w:rPr>
        <w:t xml:space="preserve">6.2 </w:t>
      </w:r>
      <w:r w:rsidR="00836FBA">
        <w:rPr>
          <w:rFonts w:ascii="Times New Roman" w:hAnsi="Times New Roman"/>
        </w:rPr>
        <w:t xml:space="preserve">Transmit </w:t>
      </w:r>
      <w:r w:rsidR="00775FF9" w:rsidRPr="0044237D">
        <w:rPr>
          <w:rFonts w:ascii="Times New Roman" w:hAnsi="Times New Roman"/>
        </w:rPr>
        <w:t>SRS Frequency Hopping</w:t>
      </w:r>
    </w:p>
    <w:p w14:paraId="6266457F" w14:textId="5FCFD836" w:rsidR="001B6F45" w:rsidRPr="0044237D" w:rsidRDefault="003E18A1" w:rsidP="00B04E37">
      <w:pPr>
        <w:rPr>
          <w:sz w:val="24"/>
          <w:szCs w:val="24"/>
          <w:lang w:val="en-US"/>
        </w:rPr>
      </w:pPr>
      <w:r w:rsidRPr="00976510">
        <w:rPr>
          <w:sz w:val="24"/>
          <w:szCs w:val="24"/>
          <w:lang w:val="en-US"/>
        </w:rPr>
        <w:t>Similarly to the scenario of PRS frequency hopping, using SRS frequency hopping for SRS for Positioning could increase the bandwidth</w:t>
      </w:r>
      <w:r w:rsidR="00976510">
        <w:rPr>
          <w:sz w:val="24"/>
          <w:szCs w:val="24"/>
          <w:lang w:val="en-US"/>
        </w:rPr>
        <w:t>, if coherent transmission and reception is possible</w:t>
      </w:r>
      <w:r w:rsidR="00A169CF">
        <w:rPr>
          <w:sz w:val="24"/>
          <w:szCs w:val="24"/>
          <w:lang w:val="en-US"/>
        </w:rPr>
        <w:t xml:space="preserve">, or if </w:t>
      </w:r>
      <w:proofErr w:type="gramStart"/>
      <w:r w:rsidR="00A169CF">
        <w:rPr>
          <w:sz w:val="24"/>
          <w:szCs w:val="24"/>
          <w:lang w:val="en-US"/>
        </w:rPr>
        <w:t xml:space="preserve">partially </w:t>
      </w:r>
      <w:r w:rsidR="009D5B89">
        <w:rPr>
          <w:sz w:val="24"/>
          <w:szCs w:val="24"/>
          <w:lang w:val="en-US"/>
        </w:rPr>
        <w:t>.</w:t>
      </w:r>
      <w:proofErr w:type="gramEnd"/>
      <w:r w:rsidR="009D5B89">
        <w:rPr>
          <w:sz w:val="24"/>
          <w:szCs w:val="24"/>
          <w:lang w:val="en-US"/>
        </w:rPr>
        <w:t xml:space="preserve"> We suggest to </w:t>
      </w:r>
      <w:r w:rsidR="002D7A39">
        <w:rPr>
          <w:sz w:val="24"/>
          <w:szCs w:val="24"/>
          <w:lang w:val="en-US"/>
        </w:rPr>
        <w:t>also</w:t>
      </w:r>
      <w:r w:rsidR="009D5B89">
        <w:rPr>
          <w:sz w:val="24"/>
          <w:szCs w:val="24"/>
          <w:lang w:val="en-US"/>
        </w:rPr>
        <w:t xml:space="preserve"> study</w:t>
      </w:r>
      <w:r w:rsidR="00976510">
        <w:rPr>
          <w:sz w:val="24"/>
          <w:szCs w:val="24"/>
          <w:lang w:val="en-US"/>
        </w:rPr>
        <w:t xml:space="preserve"> </w:t>
      </w:r>
      <w:r w:rsidR="005F31D6">
        <w:rPr>
          <w:sz w:val="24"/>
          <w:szCs w:val="24"/>
          <w:lang w:val="en-US"/>
        </w:rPr>
        <w:t xml:space="preserve">hopping for SRS for </w:t>
      </w:r>
      <w:r w:rsidR="008B25D6">
        <w:rPr>
          <w:sz w:val="24"/>
          <w:szCs w:val="24"/>
          <w:lang w:val="en-US"/>
        </w:rPr>
        <w:t xml:space="preserve">Positioning. </w:t>
      </w:r>
      <w:r w:rsidR="005F31D6">
        <w:rPr>
          <w:sz w:val="24"/>
          <w:szCs w:val="24"/>
          <w:lang w:val="en-US"/>
        </w:rPr>
        <w:t xml:space="preserve"> </w:t>
      </w:r>
    </w:p>
    <w:p w14:paraId="7FE9AB4D" w14:textId="600817BD" w:rsidR="003026FE" w:rsidRPr="0044237D" w:rsidRDefault="003026FE" w:rsidP="00B04E37">
      <w:pPr>
        <w:rPr>
          <w:b/>
          <w:bCs/>
          <w:i/>
          <w:iCs/>
          <w:sz w:val="24"/>
          <w:szCs w:val="24"/>
          <w:lang w:val="en-US"/>
        </w:rPr>
      </w:pPr>
      <w:r w:rsidRPr="0044237D">
        <w:rPr>
          <w:b/>
          <w:bCs/>
          <w:i/>
          <w:iCs/>
          <w:sz w:val="24"/>
          <w:szCs w:val="24"/>
          <w:lang w:val="en-US"/>
        </w:rPr>
        <w:t>Proposal</w:t>
      </w:r>
      <w:r w:rsidR="00AC165F" w:rsidRPr="0044237D">
        <w:rPr>
          <w:b/>
          <w:bCs/>
          <w:i/>
          <w:iCs/>
          <w:sz w:val="24"/>
          <w:szCs w:val="24"/>
          <w:lang w:val="en-US"/>
        </w:rPr>
        <w:t xml:space="preserve"> </w:t>
      </w:r>
      <w:r w:rsidR="0081679D">
        <w:rPr>
          <w:b/>
          <w:bCs/>
          <w:i/>
          <w:iCs/>
          <w:sz w:val="24"/>
          <w:szCs w:val="24"/>
          <w:lang w:val="en-US"/>
        </w:rPr>
        <w:t>3</w:t>
      </w:r>
      <w:r w:rsidRPr="0044237D">
        <w:rPr>
          <w:b/>
          <w:bCs/>
          <w:i/>
          <w:iCs/>
          <w:sz w:val="24"/>
          <w:szCs w:val="24"/>
          <w:lang w:val="en-US"/>
        </w:rPr>
        <w:t xml:space="preserve">: Study inter &amp; intra-slot repetition of </w:t>
      </w:r>
      <w:proofErr w:type="gramStart"/>
      <w:r w:rsidRPr="0044237D">
        <w:rPr>
          <w:b/>
          <w:bCs/>
          <w:i/>
          <w:iCs/>
          <w:sz w:val="24"/>
          <w:szCs w:val="24"/>
          <w:lang w:val="en-US"/>
        </w:rPr>
        <w:t>a</w:t>
      </w:r>
      <w:proofErr w:type="gramEnd"/>
      <w:r w:rsidRPr="0044237D">
        <w:rPr>
          <w:b/>
          <w:bCs/>
          <w:i/>
          <w:iCs/>
          <w:sz w:val="24"/>
          <w:szCs w:val="24"/>
          <w:lang w:val="en-US"/>
        </w:rPr>
        <w:t xml:space="preserve"> SRS resource for positioning for the purpose of enabling transmit SRS hopping</w:t>
      </w:r>
      <w:r w:rsidR="00107FDC" w:rsidRPr="0044237D">
        <w:rPr>
          <w:b/>
          <w:bCs/>
          <w:i/>
          <w:iCs/>
          <w:sz w:val="24"/>
          <w:szCs w:val="24"/>
          <w:lang w:val="en-US"/>
        </w:rPr>
        <w:t xml:space="preserve"> for both FR1 and FR2.</w:t>
      </w:r>
    </w:p>
    <w:p w14:paraId="289DD194" w14:textId="226F4F7F" w:rsidR="00FE0222" w:rsidRPr="0044237D" w:rsidRDefault="001B6F45" w:rsidP="00FE0222">
      <w:pPr>
        <w:pStyle w:val="Heading2"/>
        <w:rPr>
          <w:rFonts w:ascii="Times New Roman" w:hAnsi="Times New Roman"/>
        </w:rPr>
      </w:pPr>
      <w:r w:rsidRPr="0044237D">
        <w:rPr>
          <w:rFonts w:ascii="Times New Roman" w:hAnsi="Times New Roman"/>
        </w:rPr>
        <w:t>6.</w:t>
      </w:r>
      <w:r w:rsidR="00C11784" w:rsidRPr="0044237D">
        <w:rPr>
          <w:rFonts w:ascii="Times New Roman" w:hAnsi="Times New Roman"/>
        </w:rPr>
        <w:t xml:space="preserve">3 </w:t>
      </w:r>
      <w:r w:rsidR="001642A1" w:rsidRPr="0044237D">
        <w:rPr>
          <w:rFonts w:ascii="Times New Roman" w:hAnsi="Times New Roman"/>
        </w:rPr>
        <w:t xml:space="preserve">Phase Offset Compensation in </w:t>
      </w:r>
      <w:r w:rsidR="0055596B" w:rsidRPr="0044237D">
        <w:rPr>
          <w:rFonts w:ascii="Times New Roman" w:hAnsi="Times New Roman"/>
        </w:rPr>
        <w:t>Frequency Hopping</w:t>
      </w:r>
      <w:r w:rsidR="001642A1" w:rsidRPr="0044237D">
        <w:rPr>
          <w:rFonts w:ascii="Times New Roman" w:hAnsi="Times New Roman"/>
        </w:rPr>
        <w:t xml:space="preserve"> scenarios</w:t>
      </w:r>
    </w:p>
    <w:p w14:paraId="374F844C" w14:textId="77777777" w:rsidR="0089196A" w:rsidRPr="0044237D" w:rsidRDefault="001642A1" w:rsidP="001642A1">
      <w:pPr>
        <w:spacing w:after="0"/>
        <w:jc w:val="left"/>
        <w:rPr>
          <w:sz w:val="24"/>
          <w:szCs w:val="24"/>
          <w:lang w:val="en-US"/>
        </w:rPr>
      </w:pPr>
      <m:oMath>
        <m:r>
          <w:rPr>
            <w:rFonts w:ascii="Cambria Math" w:hAnsi="Cambria Math"/>
            <w:sz w:val="24"/>
            <w:szCs w:val="24"/>
            <w:lang w:val="en-US"/>
          </w:rPr>
          <m:t>h(</m:t>
        </m:r>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1</m:t>
            </m:r>
          </m:sub>
        </m:sSub>
        <m:r>
          <w:rPr>
            <w:rFonts w:ascii="Cambria Math" w:hAnsi="Cambria Math"/>
            <w:sz w:val="24"/>
            <w:szCs w:val="24"/>
            <w:lang w:val="en-US"/>
          </w:rPr>
          <m:t>)</m:t>
        </m:r>
      </m:oMath>
      <w:r w:rsidR="0089196A" w:rsidRPr="0044237D">
        <w:rPr>
          <w:sz w:val="24"/>
          <w:szCs w:val="24"/>
          <w:lang w:val="en-US"/>
        </w:rPr>
        <w:t xml:space="preserve"> is related to </w:t>
      </w:r>
      <m:oMath>
        <m:r>
          <w:rPr>
            <w:rFonts w:ascii="Cambria Math" w:hAnsi="Cambria Math"/>
            <w:sz w:val="24"/>
            <w:szCs w:val="24"/>
            <w:lang w:val="en-US"/>
          </w:rPr>
          <m:t>h(</m:t>
        </m:r>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2</m:t>
            </m:r>
          </m:sub>
        </m:sSub>
        <m:r>
          <w:rPr>
            <w:rFonts w:ascii="Cambria Math" w:hAnsi="Cambria Math"/>
            <w:sz w:val="24"/>
            <w:szCs w:val="24"/>
            <w:lang w:val="en-US"/>
          </w:rPr>
          <m:t>)</m:t>
        </m:r>
      </m:oMath>
      <w:r w:rsidR="0089196A" w:rsidRPr="0044237D">
        <w:rPr>
          <w:sz w:val="24"/>
          <w:szCs w:val="24"/>
          <w:lang w:val="en-US"/>
        </w:rPr>
        <w:t xml:space="preserve"> through a phase offset and phase slope</w:t>
      </w:r>
    </w:p>
    <w:p w14:paraId="00933413" w14:textId="209530FD" w:rsidR="001642A1" w:rsidRPr="0044237D" w:rsidRDefault="001642A1" w:rsidP="001642A1">
      <w:pPr>
        <w:pStyle w:val="ListParagraph"/>
        <w:numPr>
          <w:ilvl w:val="0"/>
          <w:numId w:val="23"/>
        </w:numPr>
        <w:spacing w:after="0"/>
        <w:jc w:val="left"/>
        <w:rPr>
          <w:sz w:val="24"/>
          <w:szCs w:val="24"/>
          <w:lang w:val="en-US"/>
        </w:rPr>
      </w:pPr>
      <w:r w:rsidRPr="0044237D">
        <w:rPr>
          <w:sz w:val="24"/>
          <w:szCs w:val="24"/>
          <w:lang w:val="en-US"/>
        </w:rPr>
        <w:t>Phase slope is a linear function of timestamps</w:t>
      </w:r>
    </w:p>
    <w:p w14:paraId="560F7BD2" w14:textId="1A3ACB0C" w:rsidR="00F05930" w:rsidRPr="00105340" w:rsidRDefault="001642A1" w:rsidP="00B04E37">
      <w:pPr>
        <w:pStyle w:val="ListParagraph"/>
        <w:numPr>
          <w:ilvl w:val="0"/>
          <w:numId w:val="23"/>
        </w:numPr>
        <w:spacing w:after="0"/>
        <w:jc w:val="left"/>
        <w:rPr>
          <w:sz w:val="24"/>
          <w:szCs w:val="24"/>
          <w:lang w:val="en-US"/>
        </w:rPr>
      </w:pPr>
      <w:r w:rsidRPr="00105340">
        <w:rPr>
          <w:sz w:val="24"/>
          <w:szCs w:val="24"/>
          <w:lang w:val="en-US"/>
        </w:rPr>
        <w:t xml:space="preserve">Phase </w:t>
      </w:r>
      <w:r w:rsidR="00105340" w:rsidRPr="00105340">
        <w:rPr>
          <w:sz w:val="24"/>
          <w:szCs w:val="24"/>
          <w:lang w:val="en-US"/>
        </w:rPr>
        <w:t>discontinuity</w:t>
      </w:r>
      <w:r w:rsidRPr="00105340">
        <w:rPr>
          <w:sz w:val="24"/>
          <w:szCs w:val="24"/>
          <w:lang w:val="en-US"/>
        </w:rPr>
        <w:t xml:space="preserve"> could depend on many RF-related factors</w:t>
      </w:r>
    </w:p>
    <w:p w14:paraId="3E69E097" w14:textId="77777777" w:rsidR="00FA731A" w:rsidRPr="00105340" w:rsidRDefault="00FA731A" w:rsidP="00FA731A">
      <w:pPr>
        <w:pStyle w:val="ListParagraph"/>
        <w:spacing w:after="0"/>
        <w:ind w:left="360"/>
        <w:jc w:val="left"/>
        <w:rPr>
          <w:sz w:val="24"/>
          <w:szCs w:val="24"/>
          <w:lang w:val="en-US"/>
        </w:rPr>
      </w:pPr>
    </w:p>
    <w:p w14:paraId="20C4C5DD" w14:textId="03132A1A" w:rsidR="003B0572" w:rsidRPr="00105340" w:rsidRDefault="005E6992" w:rsidP="00FA731A">
      <w:pPr>
        <w:rPr>
          <w:sz w:val="24"/>
          <w:szCs w:val="24"/>
          <w:lang w:val="en-US"/>
        </w:rPr>
      </w:pPr>
      <m:oMathPara>
        <m:oMath>
          <m:r>
            <w:rPr>
              <w:rFonts w:ascii="Cambria Math" w:hAnsi="Cambria Math"/>
              <w:sz w:val="24"/>
              <w:szCs w:val="24"/>
              <w:lang w:val="en-US"/>
            </w:rPr>
            <m:t>h</m:t>
          </m:r>
          <m:d>
            <m:dPr>
              <m:ctrlPr>
                <w:rPr>
                  <w:rFonts w:ascii="Cambria Math" w:hAnsi="Cambria Math"/>
                  <w:i/>
                  <w:iCs/>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r>
                <w:rPr>
                  <w:rFonts w:ascii="Cambria Math" w:hAnsi="Cambria Math"/>
                  <w:sz w:val="24"/>
                  <w:szCs w:val="24"/>
                  <w:lang w:val="en-US"/>
                </w:rPr>
                <m:t>+f,</m:t>
              </m:r>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2</m:t>
                  </m:r>
                </m:sub>
              </m:sSub>
            </m:e>
          </m:d>
          <m:r>
            <w:rPr>
              <w:rFonts w:ascii="Cambria Math" w:hAnsi="Cambria Math"/>
              <w:sz w:val="24"/>
              <w:szCs w:val="24"/>
              <w:lang w:val="en-US"/>
            </w:rPr>
            <m:t>=h</m:t>
          </m:r>
          <m:d>
            <m:dPr>
              <m:ctrlPr>
                <w:rPr>
                  <w:rFonts w:ascii="Cambria Math" w:hAnsi="Cambria Math"/>
                  <w:i/>
                  <w:iCs/>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2</m:t>
                  </m:r>
                </m:sub>
              </m:sSub>
              <m:r>
                <w:rPr>
                  <w:rFonts w:ascii="Cambria Math" w:hAnsi="Cambria Math"/>
                  <w:sz w:val="24"/>
                  <w:szCs w:val="24"/>
                  <w:lang w:val="en-US"/>
                </w:rPr>
                <m:t>+f,</m:t>
              </m:r>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1</m:t>
                  </m:r>
                </m:sub>
              </m:sSub>
            </m:e>
          </m:d>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-j⋅f⋅(</m:t>
              </m:r>
              <m:sSub>
                <m:sSubPr>
                  <m:ctrlPr>
                    <w:rPr>
                      <w:rFonts w:ascii="Cambria Math" w:hAnsi="Cambria Math"/>
                      <w:i/>
                      <w:iCs/>
                      <w:sz w:val="24"/>
                      <w:szCs w:val="24"/>
                      <w:lang w:val="en-US"/>
                    </w:rPr>
                  </m:ctrlPr>
                </m:sSubPr>
                <m:e>
                  <m:r>
                    <w:rPr>
                      <w:rFonts w:ascii="Cambria Math" w:hAnsi="Cambria Math"/>
                      <w:sz w:val="24"/>
                      <w:szCs w:val="24"/>
                      <w:lang w:val="en-US"/>
                    </w:rPr>
                    <m:t>ϵ</m:t>
                  </m:r>
                </m:e>
                <m:sub>
                  <m:r>
                    <w:rPr>
                      <w:rFonts w:ascii="Cambria Math" w:hAnsi="Cambria Math"/>
                      <w:sz w:val="24"/>
                      <w:szCs w:val="24"/>
                      <w:lang w:val="en-US"/>
                    </w:rPr>
                    <m:t>2</m:t>
                  </m:r>
                </m:sub>
              </m:sSub>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ϵ</m:t>
                  </m:r>
                </m:e>
                <m:sub>
                  <m:r>
                    <w:rPr>
                      <w:rFonts w:ascii="Cambria Math" w:hAnsi="Cambria Math"/>
                      <w:sz w:val="24"/>
                      <w:szCs w:val="24"/>
                      <w:lang w:val="en-US"/>
                    </w:rPr>
                    <m:t>1</m:t>
                  </m:r>
                </m:sub>
              </m:sSub>
              <m:r>
                <w:rPr>
                  <w:rFonts w:ascii="Cambria Math" w:hAnsi="Cambria Math"/>
                  <w:sz w:val="24"/>
                  <w:szCs w:val="24"/>
                  <w:lang w:val="en-US"/>
                </w:rPr>
                <m:t>)</m:t>
              </m:r>
            </m:sup>
          </m:sSup>
          <m:r>
            <w:rPr>
              <w:rFonts w:ascii="Cambria Math" w:hAnsi="Cambria Math"/>
              <w:sz w:val="24"/>
              <w:szCs w:val="24"/>
              <w:lang w:val="en-US"/>
            </w:rPr>
            <m:t>⋅</m:t>
          </m:r>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m:t>
              </m:r>
              <m:acc>
                <m:accPr>
                  <m:chr m:val="̃"/>
                  <m:ctrlPr>
                    <w:rPr>
                      <w:rFonts w:ascii="Cambria Math" w:hAnsi="Cambria Math"/>
                      <w:i/>
                      <w:sz w:val="24"/>
                      <w:szCs w:val="24"/>
                      <w:lang w:val="en-US"/>
                    </w:rPr>
                  </m:ctrlPr>
                </m:accPr>
                <m:e>
                  <m:r>
                    <w:rPr>
                      <w:rFonts w:ascii="Cambria Math" w:hAnsi="Cambria Math"/>
                      <w:sz w:val="24"/>
                      <w:szCs w:val="24"/>
                      <w:lang w:val="en-US"/>
                    </w:rPr>
                    <m:t>θ</m:t>
                  </m:r>
                </m:e>
              </m:acc>
            </m:sup>
          </m:sSup>
        </m:oMath>
      </m:oMathPara>
    </w:p>
    <w:p w14:paraId="6986A6F6" w14:textId="6FA40C68" w:rsidR="0055596B" w:rsidRPr="0044237D" w:rsidRDefault="002C5007" w:rsidP="006D65EA">
      <w:pPr>
        <w:rPr>
          <w:sz w:val="24"/>
          <w:szCs w:val="24"/>
          <w:lang w:val="en-US"/>
        </w:rPr>
      </w:pPr>
      <w:r w:rsidRPr="0044237D">
        <w:rPr>
          <w:sz w:val="24"/>
          <w:szCs w:val="24"/>
          <w:lang w:val="en-US"/>
        </w:rPr>
        <w:t>One way to allow for phase offset estimation is by using overlapping tones</w:t>
      </w:r>
      <w:r w:rsidR="00F743FB" w:rsidRPr="0044237D">
        <w:rPr>
          <w:sz w:val="24"/>
          <w:szCs w:val="24"/>
          <w:lang w:val="en-US"/>
        </w:rPr>
        <w:t xml:space="preserve"> across the hops, assuming the hops are close-by in time and the device is not in a high mobility scenari</w:t>
      </w:r>
      <w:r w:rsidR="006D65EA" w:rsidRPr="0044237D">
        <w:rPr>
          <w:sz w:val="24"/>
          <w:szCs w:val="24"/>
          <w:lang w:val="en-US"/>
        </w:rPr>
        <w:t xml:space="preserve">o. For example, </w:t>
      </w:r>
      <w:r w:rsidRPr="0044237D">
        <w:rPr>
          <w:sz w:val="24"/>
          <w:szCs w:val="24"/>
          <w:lang w:val="en-US"/>
        </w:rPr>
        <w:t xml:space="preserve">Let L </w:t>
      </w:r>
      <w:r w:rsidRPr="0044237D">
        <w:rPr>
          <w:sz w:val="24"/>
          <w:szCs w:val="24"/>
          <w:lang w:val="en-US"/>
        </w:rPr>
        <w:lastRenderedPageBreak/>
        <w:t xml:space="preserve">overlapping tones be </w:t>
      </w:r>
      <m:oMath>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m:rPr>
                    <m:sty m:val="p"/>
                  </m:rPr>
                  <w:rPr>
                    <w:rFonts w:ascii="Cambria Math" w:hAnsi="Cambria Math"/>
                    <w:sz w:val="24"/>
                    <w:szCs w:val="24"/>
                    <w:lang w:val="en-US"/>
                  </w:rPr>
                  <m:t>1</m:t>
                </m:r>
              </m:e>
            </m:d>
            <m:r>
              <m:rPr>
                <m:sty m:val="p"/>
              </m:rPr>
              <w:rPr>
                <w:rFonts w:ascii="Cambria Math" w:hAnsi="Cambria Math"/>
                <w:sz w:val="24"/>
                <w:szCs w:val="24"/>
                <w:lang w:val="en-US"/>
              </w:rPr>
              <m:t> </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m:rPr>
                    <m:sty m:val="p"/>
                  </m:rPr>
                  <w:rPr>
                    <w:rFonts w:ascii="Cambria Math" w:hAnsi="Cambria Math"/>
                    <w:sz w:val="24"/>
                    <w:szCs w:val="24"/>
                    <w:lang w:val="en-US"/>
                  </w:rPr>
                  <m:t>2</m:t>
                </m:r>
              </m:e>
            </m:d>
            <m:r>
              <m:rPr>
                <m:sty m:val="p"/>
              </m:rPr>
              <w:rPr>
                <w:rFonts w:ascii="Cambria Math" w:hAnsi="Cambria Math"/>
                <w:sz w:val="24"/>
                <w:szCs w:val="24"/>
                <w:lang w:val="en-US"/>
              </w:rPr>
              <m:t>…</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L</m:t>
                </m:r>
              </m:e>
            </m:d>
          </m:e>
        </m:d>
      </m:oMath>
      <w:r w:rsidRPr="0044237D">
        <w:rPr>
          <w:sz w:val="24"/>
          <w:szCs w:val="24"/>
          <w:lang w:val="en-US"/>
        </w:rPr>
        <w:t xml:space="preserve"> and </w:t>
      </w:r>
      <m:oMath>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m:rPr>
                    <m:sty m:val="p"/>
                  </m:rPr>
                  <w:rPr>
                    <w:rFonts w:ascii="Cambria Math" w:hAnsi="Cambria Math"/>
                    <w:sz w:val="24"/>
                    <w:szCs w:val="24"/>
                    <w:lang w:val="en-US"/>
                  </w:rPr>
                  <m:t>1</m:t>
                </m:r>
              </m:e>
            </m:d>
            <m:r>
              <m:rPr>
                <m:sty m:val="p"/>
              </m:rPr>
              <w:rPr>
                <w:rFonts w:ascii="Cambria Math" w:hAnsi="Cambria Math"/>
                <w:sz w:val="24"/>
                <w:szCs w:val="24"/>
                <w:lang w:val="en-US"/>
              </w:rPr>
              <m:t> </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m:rPr>
                    <m:sty m:val="p"/>
                  </m:rPr>
                  <w:rPr>
                    <w:rFonts w:ascii="Cambria Math" w:hAnsi="Cambria Math"/>
                    <w:sz w:val="24"/>
                    <w:szCs w:val="24"/>
                    <w:lang w:val="en-US"/>
                  </w:rPr>
                  <m:t>2</m:t>
                </m:r>
              </m:e>
            </m:d>
            <m:r>
              <m:rPr>
                <m:sty m:val="p"/>
              </m:rPr>
              <w:rPr>
                <w:rFonts w:ascii="Cambria Math" w:hAnsi="Cambria Math"/>
                <w:sz w:val="24"/>
                <w:szCs w:val="24"/>
                <w:lang w:val="en-US"/>
              </w:rPr>
              <m:t>…</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w:rPr>
                    <w:rFonts w:ascii="Cambria Math" w:hAnsi="Cambria Math"/>
                    <w:sz w:val="24"/>
                    <w:szCs w:val="24"/>
                    <w:lang w:val="en-US"/>
                  </w:rPr>
                  <m:t>L</m:t>
                </m:r>
              </m:e>
            </m:d>
          </m:e>
        </m:d>
      </m:oMath>
      <w:r w:rsidR="006D65EA" w:rsidRPr="0044237D">
        <w:rPr>
          <w:sz w:val="24"/>
          <w:szCs w:val="24"/>
          <w:lang w:val="en-US"/>
        </w:rPr>
        <w:t>. The device could c</w:t>
      </w:r>
      <w:r w:rsidRPr="0044237D">
        <w:rPr>
          <w:sz w:val="24"/>
          <w:szCs w:val="24"/>
          <w:lang w:val="en-US"/>
        </w:rPr>
        <w:t xml:space="preserve">ompute </w:t>
      </w:r>
      <m:oMath>
        <m:r>
          <w:rPr>
            <w:rFonts w:ascii="Cambria Math" w:hAnsi="Cambria Math"/>
            <w:sz w:val="24"/>
            <w:szCs w:val="24"/>
            <w:lang w:val="en-US"/>
          </w:rPr>
          <m:t>g</m:t>
        </m:r>
        <m:d>
          <m:dPr>
            <m:ctrlPr>
              <w:rPr>
                <w:rFonts w:ascii="Cambria Math" w:hAnsi="Cambria Math"/>
                <w:sz w:val="24"/>
                <w:szCs w:val="24"/>
                <w:lang w:val="en-US"/>
              </w:rPr>
            </m:ctrlPr>
          </m:dPr>
          <m:e>
            <m:r>
              <w:rPr>
                <w:rFonts w:ascii="Cambria Math" w:hAnsi="Cambria Math"/>
                <w:sz w:val="24"/>
                <w:szCs w:val="24"/>
                <w:lang w:val="en-US"/>
              </w:rPr>
              <m:t>k</m:t>
            </m:r>
          </m:e>
        </m:d>
        <m:r>
          <m:rPr>
            <m:sty m:val="p"/>
          </m:rPr>
          <w:rPr>
            <w:rFonts w:ascii="Cambria Math" w:hAnsi="Cambria Math"/>
            <w:sz w:val="24"/>
            <w:szCs w:val="24"/>
            <w:lang w:val="en-US"/>
          </w:rPr>
          <m:t>=</m:t>
        </m:r>
        <m:func>
          <m:funcPr>
            <m:ctrlPr>
              <w:rPr>
                <w:rFonts w:ascii="Cambria Math" w:hAnsi="Cambria Math"/>
                <w:sz w:val="24"/>
                <w:szCs w:val="24"/>
                <w:lang w:val="en-US"/>
              </w:rPr>
            </m:ctrlPr>
          </m:funcPr>
          <m:fName>
            <m:r>
              <m:rPr>
                <m:sty m:val="p"/>
              </m:rPr>
              <w:rPr>
                <w:rFonts w:ascii="Cambria Math" w:hAnsi="Cambria Math"/>
                <w:sz w:val="24"/>
                <w:szCs w:val="24"/>
                <w:lang w:val="en-US"/>
              </w:rPr>
              <m:t>min</m:t>
            </m:r>
          </m:fName>
          <m:e>
            <m:d>
              <m:dPr>
                <m:begChr m:val="{"/>
                <m:endChr m:val="}"/>
                <m:ctrlPr>
                  <w:rPr>
                    <w:rFonts w:ascii="Cambria Math" w:hAnsi="Cambria Math"/>
                    <w:sz w:val="24"/>
                    <w:szCs w:val="24"/>
                    <w:lang w:val="en-US"/>
                  </w:rPr>
                </m:ctrlPr>
              </m:dPr>
              <m:e>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m:t>
                </m:r>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w:rPr>
                            <w:rFonts w:ascii="Cambria Math" w:hAnsi="Cambria Math"/>
                            <w:sz w:val="24"/>
                            <w:szCs w:val="24"/>
                            <w:lang w:val="en-US"/>
                          </w:rPr>
                          <m:t>n</m:t>
                        </m:r>
                      </m:sub>
                    </m:sSub>
                    <m:d>
                      <m:dPr>
                        <m:ctrlPr>
                          <w:rPr>
                            <w:rFonts w:ascii="Cambria Math" w:hAnsi="Cambria Math"/>
                            <w:sz w:val="24"/>
                            <w:szCs w:val="24"/>
                            <w:lang w:val="en-US"/>
                          </w:rPr>
                        </m:ctrlPr>
                      </m:dPr>
                      <m:e>
                        <m:r>
                          <w:rPr>
                            <w:rFonts w:ascii="Cambria Math" w:hAnsi="Cambria Math"/>
                            <w:sz w:val="24"/>
                            <w:szCs w:val="24"/>
                            <w:lang w:val="en-US"/>
                          </w:rPr>
                          <m:t>k</m:t>
                        </m:r>
                      </m:e>
                    </m:d>
                  </m:e>
                </m:d>
              </m:e>
            </m:d>
          </m:e>
        </m:func>
        <m:sSup>
          <m:sSupPr>
            <m:ctrlPr>
              <w:rPr>
                <w:rFonts w:ascii="Cambria Math" w:hAnsi="Cambria Math"/>
                <w:sz w:val="24"/>
                <w:szCs w:val="24"/>
                <w:lang w:val="en-US"/>
              </w:rPr>
            </m:ctrlPr>
          </m:sSupPr>
          <m:e>
            <m:r>
              <w:rPr>
                <w:rFonts w:ascii="Cambria Math" w:hAnsi="Cambria Math"/>
                <w:sz w:val="24"/>
                <w:szCs w:val="24"/>
                <w:lang w:val="en-US"/>
              </w:rPr>
              <m:t>e</m:t>
            </m:r>
          </m:e>
          <m:sup>
            <m:r>
              <w:rPr>
                <w:rFonts w:ascii="Cambria Math" w:hAnsi="Cambria Math"/>
                <w:sz w:val="24"/>
                <w:szCs w:val="24"/>
                <w:lang w:val="en-US"/>
              </w:rPr>
              <m:t>i</m:t>
            </m:r>
            <m:r>
              <m:rPr>
                <m:sty m:val="p"/>
              </m:rPr>
              <w:rPr>
                <w:rFonts w:ascii="Cambria Math" w:hAnsi="Cambria Math"/>
                <w:sz w:val="24"/>
                <w:szCs w:val="24"/>
                <w:lang w:val="en-US"/>
              </w:rPr>
              <m:t>(angle</m:t>
            </m:r>
            <m:d>
              <m:dPr>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-angle</m:t>
            </m:r>
            <m:d>
              <m:dPr>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w:rPr>
                        <w:rFonts w:ascii="Cambria Math" w:hAnsi="Cambria Math"/>
                        <w:sz w:val="24"/>
                        <w:szCs w:val="24"/>
                        <w:lang w:val="en-US"/>
                      </w:rPr>
                      <m:t>n</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m:t>
            </m:r>
          </m:sup>
        </m:sSup>
      </m:oMath>
      <w:r w:rsidR="006D65EA" w:rsidRPr="0044237D">
        <w:rPr>
          <w:sz w:val="24"/>
          <w:szCs w:val="24"/>
          <w:lang w:val="en-US"/>
        </w:rPr>
        <w:t xml:space="preserve"> and e</w:t>
      </w:r>
      <w:r w:rsidRPr="0044237D">
        <w:rPr>
          <w:sz w:val="24"/>
          <w:szCs w:val="24"/>
          <w:lang w:val="en-US"/>
        </w:rPr>
        <w:t xml:space="preserve">stimate </w:t>
      </w:r>
      <m:oMath>
        <m:acc>
          <m:accPr>
            <m:ctrlPr>
              <w:rPr>
                <w:rFonts w:ascii="Cambria Math" w:hAnsi="Cambria Math"/>
                <w:sz w:val="24"/>
                <w:szCs w:val="24"/>
                <w:lang w:val="en-US"/>
              </w:rPr>
            </m:ctrlPr>
          </m:accPr>
          <m:e>
            <m:r>
              <w:rPr>
                <w:rFonts w:ascii="Cambria Math" w:hAnsi="Cambria Math"/>
                <w:sz w:val="24"/>
                <w:szCs w:val="24"/>
                <w:lang w:val="en-US"/>
              </w:rPr>
              <m:t>θ</m:t>
            </m:r>
          </m:e>
        </m:acc>
        <m:r>
          <m:rPr>
            <m:sty m:val="p"/>
          </m:rPr>
          <w:rPr>
            <w:rFonts w:ascii="Cambria Math" w:hAnsi="Cambria Math"/>
            <w:sz w:val="24"/>
            <w:szCs w:val="24"/>
            <w:lang w:val="en-US"/>
          </w:rPr>
          <m:t>=angle</m:t>
        </m:r>
        <m:d>
          <m:dPr>
            <m:ctrlPr>
              <w:rPr>
                <w:rFonts w:ascii="Cambria Math" w:hAnsi="Cambria Math"/>
                <w:sz w:val="24"/>
                <w:szCs w:val="24"/>
                <w:lang w:val="en-US"/>
              </w:rPr>
            </m:ctrlPr>
          </m:dPr>
          <m:e>
            <m:nary>
              <m:naryPr>
                <m:chr m:val="∑"/>
                <m:supHide m:val="1"/>
                <m:ctrlPr>
                  <w:rPr>
                    <w:rFonts w:ascii="Cambria Math" w:hAnsi="Cambria Math"/>
                    <w:sz w:val="24"/>
                    <w:szCs w:val="24"/>
                    <w:lang w:val="en-US"/>
                  </w:rPr>
                </m:ctrlPr>
              </m:naryPr>
              <m:sub>
                <m:r>
                  <w:rPr>
                    <w:rFonts w:ascii="Cambria Math" w:hAnsi="Cambria Math"/>
                    <w:sz w:val="24"/>
                    <w:szCs w:val="24"/>
                    <w:lang w:val="en-US"/>
                  </w:rPr>
                  <m:t>k</m:t>
                </m:r>
              </m:sub>
              <m:sup/>
              <m:e>
                <m:r>
                  <w:rPr>
                    <w:rFonts w:ascii="Cambria Math" w:hAnsi="Cambria Math"/>
                    <w:sz w:val="24"/>
                    <w:szCs w:val="24"/>
                    <w:lang w:val="en-US"/>
                  </w:rPr>
                  <m:t>g</m:t>
                </m:r>
                <m:r>
                  <m:rPr>
                    <m:sty m:val="p"/>
                  </m:rPr>
                  <w:rPr>
                    <w:rFonts w:ascii="Cambria Math" w:hAnsi="Cambria Math"/>
                    <w:sz w:val="24"/>
                    <w:szCs w:val="24"/>
                    <w:lang w:val="en-US"/>
                  </w:rPr>
                  <m:t>(</m:t>
                </m:r>
                <m:r>
                  <w:rPr>
                    <w:rFonts w:ascii="Cambria Math" w:hAnsi="Cambria Math"/>
                    <w:sz w:val="24"/>
                    <w:szCs w:val="24"/>
                    <w:lang w:val="en-US"/>
                  </w:rPr>
                  <m:t>k</m:t>
                </m:r>
                <m:r>
                  <m:rPr>
                    <m:sty m:val="p"/>
                  </m:rPr>
                  <w:rPr>
                    <w:rFonts w:ascii="Cambria Math" w:hAnsi="Cambria Math"/>
                    <w:sz w:val="24"/>
                    <w:szCs w:val="24"/>
                    <w:lang w:val="en-US"/>
                  </w:rPr>
                  <m:t>)</m:t>
                </m:r>
              </m:e>
            </m:nary>
          </m:e>
        </m:d>
      </m:oMath>
      <w:r w:rsidR="00FA731A" w:rsidRPr="0044237D">
        <w:rPr>
          <w:sz w:val="24"/>
          <w:szCs w:val="24"/>
          <w:lang w:val="en-US"/>
        </w:rPr>
        <w:t>.</w:t>
      </w:r>
    </w:p>
    <w:p w14:paraId="541D7EB6" w14:textId="51114B1E" w:rsidR="006D65EA" w:rsidRPr="0044237D" w:rsidRDefault="00FA731A" w:rsidP="006D65EA">
      <w:pPr>
        <w:rPr>
          <w:sz w:val="24"/>
          <w:szCs w:val="24"/>
          <w:lang w:val="en-US"/>
        </w:rPr>
      </w:pPr>
      <w:r w:rsidRPr="0044237D">
        <w:rPr>
          <w:noProof/>
          <w:sz w:val="24"/>
          <w:szCs w:val="24"/>
          <w:lang w:val="en-US"/>
        </w:rPr>
        <w:drawing>
          <wp:anchor distT="0" distB="0" distL="114300" distR="114300" simplePos="0" relativeHeight="251658240" behindDoc="0" locked="0" layoutInCell="1" allowOverlap="1" wp14:anchorId="4ABD89F8" wp14:editId="3C77D3A5">
            <wp:simplePos x="0" y="0"/>
            <wp:positionH relativeFrom="column">
              <wp:posOffset>3628352</wp:posOffset>
            </wp:positionH>
            <wp:positionV relativeFrom="paragraph">
              <wp:posOffset>137795</wp:posOffset>
            </wp:positionV>
            <wp:extent cx="1860550" cy="2148205"/>
            <wp:effectExtent l="0" t="0" r="6350" b="444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60550" cy="2148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4237D">
        <w:rPr>
          <w:noProof/>
          <w:lang w:val="en-US"/>
        </w:rPr>
        <w:drawing>
          <wp:anchor distT="0" distB="0" distL="114300" distR="114300" simplePos="0" relativeHeight="251658241" behindDoc="1" locked="0" layoutInCell="1" allowOverlap="1" wp14:anchorId="080ED2F7" wp14:editId="06CFC619">
            <wp:simplePos x="0" y="0"/>
            <wp:positionH relativeFrom="column">
              <wp:posOffset>466725</wp:posOffset>
            </wp:positionH>
            <wp:positionV relativeFrom="paragraph">
              <wp:posOffset>223738</wp:posOffset>
            </wp:positionV>
            <wp:extent cx="2476500" cy="1865630"/>
            <wp:effectExtent l="0" t="0" r="0" b="1270"/>
            <wp:wrapTight wrapText="bothSides">
              <wp:wrapPolygon edited="0">
                <wp:start x="0" y="0"/>
                <wp:lineTo x="0" y="21394"/>
                <wp:lineTo x="21434" y="21394"/>
                <wp:lineTo x="21434" y="0"/>
                <wp:lineTo x="0" y="0"/>
              </wp:wrapPolygon>
            </wp:wrapTight>
            <wp:docPr id="10" name="Picture 1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with low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6500" cy="18656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B2A3D8" w14:textId="4EA41F27" w:rsidR="00FA4C85" w:rsidRPr="0044237D" w:rsidRDefault="00FA4C85" w:rsidP="00B04E37">
      <w:pPr>
        <w:rPr>
          <w:sz w:val="24"/>
          <w:szCs w:val="24"/>
          <w:lang w:val="en-US"/>
        </w:rPr>
      </w:pPr>
    </w:p>
    <w:p w14:paraId="113976C9" w14:textId="008952CF" w:rsidR="00FA4C85" w:rsidRPr="0044237D" w:rsidRDefault="00FA4C85" w:rsidP="00B04E37">
      <w:pPr>
        <w:rPr>
          <w:sz w:val="24"/>
          <w:szCs w:val="24"/>
          <w:lang w:val="en-US"/>
        </w:rPr>
      </w:pPr>
    </w:p>
    <w:p w14:paraId="2F3A914A" w14:textId="74E47F4D" w:rsidR="00FA731A" w:rsidRPr="0044237D" w:rsidRDefault="00FA731A" w:rsidP="00B04E37">
      <w:pPr>
        <w:rPr>
          <w:sz w:val="24"/>
          <w:szCs w:val="24"/>
          <w:lang w:val="en-US"/>
        </w:rPr>
      </w:pPr>
    </w:p>
    <w:p w14:paraId="7CF493E2" w14:textId="4DDA44B4" w:rsidR="00FA731A" w:rsidRPr="0044237D" w:rsidRDefault="00FA731A" w:rsidP="00B04E37">
      <w:pPr>
        <w:rPr>
          <w:sz w:val="24"/>
          <w:szCs w:val="24"/>
          <w:lang w:val="en-US"/>
        </w:rPr>
      </w:pPr>
    </w:p>
    <w:p w14:paraId="498A941E" w14:textId="64611DDC" w:rsidR="00FA731A" w:rsidRPr="0044237D" w:rsidRDefault="00FA731A" w:rsidP="00B04E37">
      <w:pPr>
        <w:rPr>
          <w:sz w:val="24"/>
          <w:szCs w:val="24"/>
          <w:lang w:val="en-US"/>
        </w:rPr>
      </w:pPr>
    </w:p>
    <w:p w14:paraId="7CC36E64" w14:textId="77777777" w:rsidR="00FA731A" w:rsidRPr="0044237D" w:rsidRDefault="00FA731A" w:rsidP="00B04E37">
      <w:pPr>
        <w:rPr>
          <w:sz w:val="24"/>
          <w:szCs w:val="24"/>
          <w:lang w:val="en-US"/>
        </w:rPr>
      </w:pPr>
    </w:p>
    <w:p w14:paraId="50C54D6E" w14:textId="77777777" w:rsidR="00FA4C85" w:rsidRPr="0044237D" w:rsidRDefault="00FA4C85" w:rsidP="00B04E37">
      <w:pPr>
        <w:rPr>
          <w:sz w:val="24"/>
          <w:szCs w:val="24"/>
          <w:lang w:val="en-US"/>
        </w:rPr>
      </w:pPr>
    </w:p>
    <w:p w14:paraId="7260108E" w14:textId="06119B64" w:rsidR="006D65EA" w:rsidRPr="0044237D" w:rsidRDefault="000C4820" w:rsidP="006B26B5">
      <w:pPr>
        <w:rPr>
          <w:sz w:val="24"/>
          <w:szCs w:val="24"/>
          <w:lang w:val="en-US"/>
        </w:rPr>
      </w:pPr>
      <w:r w:rsidRPr="0044237D">
        <w:rPr>
          <w:sz w:val="24"/>
          <w:szCs w:val="24"/>
          <w:lang w:val="en-US"/>
        </w:rPr>
        <w:t xml:space="preserve">In the figures </w:t>
      </w:r>
      <w:r w:rsidR="00A16476">
        <w:rPr>
          <w:sz w:val="24"/>
          <w:szCs w:val="24"/>
          <w:lang w:val="en-US"/>
        </w:rPr>
        <w:t>below,</w:t>
      </w:r>
      <w:r w:rsidRPr="0044237D">
        <w:rPr>
          <w:sz w:val="24"/>
          <w:szCs w:val="24"/>
          <w:lang w:val="en-US"/>
        </w:rPr>
        <w:t xml:space="preserve"> we show </w:t>
      </w:r>
      <w:r w:rsidR="00FA4C85" w:rsidRPr="0044237D">
        <w:rPr>
          <w:sz w:val="24"/>
          <w:szCs w:val="24"/>
          <w:lang w:val="en-US"/>
        </w:rPr>
        <w:t xml:space="preserve">the performance of frequency hopping and coherently stitching between the hops for a TDD scenario with 30 </w:t>
      </w:r>
      <w:proofErr w:type="spellStart"/>
      <w:r w:rsidR="00FA4C85" w:rsidRPr="0044237D">
        <w:rPr>
          <w:sz w:val="24"/>
          <w:szCs w:val="24"/>
          <w:lang w:val="en-US"/>
        </w:rPr>
        <w:t>KHz</w:t>
      </w:r>
      <w:proofErr w:type="spellEnd"/>
      <w:r w:rsidR="00FA4C85" w:rsidRPr="0044237D">
        <w:rPr>
          <w:sz w:val="24"/>
          <w:szCs w:val="24"/>
          <w:lang w:val="en-US"/>
        </w:rPr>
        <w:t xml:space="preserve"> and 24 PRB PRS processing</w:t>
      </w:r>
      <w:r w:rsidR="007E3806" w:rsidRPr="0044237D">
        <w:rPr>
          <w:sz w:val="24"/>
          <w:szCs w:val="24"/>
          <w:lang w:val="en-US"/>
        </w:rPr>
        <w:t xml:space="preserve"> in each hop where, an unknown and uncompensated phase offset (</w:t>
      </w:r>
      <w:r w:rsidR="007E3806" w:rsidRPr="0044237D">
        <w:rPr>
          <w:sz w:val="24"/>
          <w:szCs w:val="24"/>
          <w:lang w:val="el-GR"/>
        </w:rPr>
        <w:t>θ</w:t>
      </w:r>
      <w:r w:rsidR="007E3806" w:rsidRPr="0044237D">
        <w:rPr>
          <w:sz w:val="24"/>
          <w:szCs w:val="24"/>
          <w:lang w:val="en-US"/>
        </w:rPr>
        <w:t xml:space="preserve">) exists between the hops randomly chosen between the </w:t>
      </w:r>
      <w:r w:rsidR="00FA731A" w:rsidRPr="0044237D">
        <w:rPr>
          <w:sz w:val="24"/>
          <w:szCs w:val="24"/>
          <w:lang w:val="en-US"/>
        </w:rPr>
        <w:t>hops.</w:t>
      </w:r>
    </w:p>
    <w:p w14:paraId="3243A1B9" w14:textId="77777777" w:rsidR="006D65EA" w:rsidRPr="0044237D" w:rsidRDefault="006D65EA" w:rsidP="006D65EA">
      <w:pPr>
        <w:pStyle w:val="Caption"/>
        <w:keepNext/>
        <w:ind w:left="432"/>
      </w:pPr>
    </w:p>
    <w:p w14:paraId="09A0ECBC" w14:textId="5C9ECE8B" w:rsidR="00382CA3" w:rsidRPr="0044237D" w:rsidRDefault="001A7927" w:rsidP="00CB56FE">
      <w:pPr>
        <w:jc w:val="center"/>
        <w:rPr>
          <w:lang w:val="en-US"/>
        </w:rPr>
      </w:pPr>
      <w:r w:rsidRPr="0044237D">
        <w:rPr>
          <w:noProof/>
        </w:rPr>
        <w:drawing>
          <wp:inline distT="0" distB="0" distL="0" distR="0" wp14:anchorId="5E3384A7" wp14:editId="3DA0F321">
            <wp:extent cx="3430828" cy="1809202"/>
            <wp:effectExtent l="0" t="0" r="0" b="635"/>
            <wp:docPr id="28" name="Picture 27" descr="A close up of a map&#10;&#10;Description automatically generated">
              <a:extLst xmlns:a="http://schemas.openxmlformats.org/drawingml/2006/main">
                <a:ext uri="{FF2B5EF4-FFF2-40B4-BE49-F238E27FC236}">
                  <a16:creationId xmlns:a16="http://schemas.microsoft.com/office/drawing/2014/main" id="{903187FA-509A-41DF-973A-2C3D470B2A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close up of a map&#10;&#10;Description automatically generated">
                      <a:extLst>
                        <a:ext uri="{FF2B5EF4-FFF2-40B4-BE49-F238E27FC236}">
                          <a16:creationId xmlns:a16="http://schemas.microsoft.com/office/drawing/2014/main" id="{903187FA-509A-41DF-973A-2C3D470B2A6C}"/>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433234" cy="1810471"/>
                    </a:xfrm>
                    <a:prstGeom prst="rect">
                      <a:avLst/>
                    </a:prstGeom>
                  </pic:spPr>
                </pic:pic>
              </a:graphicData>
            </a:graphic>
          </wp:inline>
        </w:drawing>
      </w:r>
      <w:r w:rsidR="00CB56FE" w:rsidRPr="0044237D">
        <w:rPr>
          <w:noProof/>
          <w:lang w:val="en-US"/>
        </w:rPr>
        <w:drawing>
          <wp:inline distT="0" distB="0" distL="0" distR="0" wp14:anchorId="0ED9464D" wp14:editId="21C06594">
            <wp:extent cx="2288506" cy="1618018"/>
            <wp:effectExtent l="0" t="0" r="0" b="1270"/>
            <wp:docPr id="6" name="Picture 6"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 schematic&#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15014" cy="1636760"/>
                    </a:xfrm>
                    <a:prstGeom prst="rect">
                      <a:avLst/>
                    </a:prstGeom>
                    <a:noFill/>
                    <a:ln>
                      <a:noFill/>
                    </a:ln>
                  </pic:spPr>
                </pic:pic>
              </a:graphicData>
            </a:graphic>
          </wp:inline>
        </w:drawing>
      </w:r>
    </w:p>
    <w:p w14:paraId="542696D0" w14:textId="27A4A1E7" w:rsidR="006B26B5" w:rsidRPr="004B0EB9" w:rsidRDefault="006B26B5" w:rsidP="006B26B5">
      <w:pPr>
        <w:pStyle w:val="Caption"/>
        <w:keepNext/>
        <w:ind w:left="432"/>
        <w:rPr>
          <w:sz w:val="22"/>
          <w:szCs w:val="22"/>
          <w:lang w:val="en-US"/>
        </w:rPr>
      </w:pPr>
      <w:r w:rsidRPr="004B0EB9">
        <w:rPr>
          <w:sz w:val="22"/>
          <w:szCs w:val="22"/>
        </w:rPr>
        <w:t xml:space="preserve">Figure </w:t>
      </w:r>
      <w:r w:rsidR="001A0350" w:rsidRPr="004B0EB9">
        <w:rPr>
          <w:sz w:val="22"/>
          <w:szCs w:val="22"/>
        </w:rPr>
        <w:t>4</w:t>
      </w:r>
      <w:r w:rsidRPr="004B0EB9">
        <w:rPr>
          <w:sz w:val="22"/>
          <w:szCs w:val="22"/>
        </w:rPr>
        <w:t xml:space="preserve">: Positioning Accuracy of </w:t>
      </w:r>
      <w:proofErr w:type="spellStart"/>
      <w:r w:rsidRPr="004B0EB9">
        <w:rPr>
          <w:sz w:val="22"/>
          <w:szCs w:val="22"/>
        </w:rPr>
        <w:t>RedCap</w:t>
      </w:r>
      <w:proofErr w:type="spellEnd"/>
      <w:r w:rsidRPr="004B0EB9">
        <w:rPr>
          <w:sz w:val="22"/>
          <w:szCs w:val="22"/>
        </w:rPr>
        <w:t xml:space="preserve"> UE (TDD Evaluation Assumptions) for UMI with 2 Hops (30 </w:t>
      </w:r>
      <w:proofErr w:type="spellStart"/>
      <w:r w:rsidRPr="004B0EB9">
        <w:rPr>
          <w:sz w:val="22"/>
          <w:szCs w:val="22"/>
        </w:rPr>
        <w:t>KHz</w:t>
      </w:r>
      <w:proofErr w:type="spellEnd"/>
      <w:r w:rsidRPr="004B0EB9">
        <w:rPr>
          <w:sz w:val="22"/>
          <w:szCs w:val="22"/>
        </w:rPr>
        <w:t xml:space="preserve"> SCS) and phase offset chosen uniformly in [-</w:t>
      </w:r>
      <w:proofErr w:type="gramStart"/>
      <w:r w:rsidRPr="004B0EB9">
        <w:rPr>
          <w:sz w:val="22"/>
          <w:szCs w:val="22"/>
          <w:lang w:val="el-GR"/>
        </w:rPr>
        <w:t>θ</w:t>
      </w:r>
      <w:r w:rsidRPr="004B0EB9">
        <w:rPr>
          <w:sz w:val="22"/>
          <w:szCs w:val="22"/>
          <w:lang w:val="en-US"/>
        </w:rPr>
        <w:t>,</w:t>
      </w:r>
      <w:r w:rsidRPr="004B0EB9">
        <w:rPr>
          <w:sz w:val="22"/>
          <w:szCs w:val="22"/>
          <w:lang w:val="el-GR"/>
        </w:rPr>
        <w:t>θ</w:t>
      </w:r>
      <w:proofErr w:type="gramEnd"/>
      <w:r w:rsidRPr="004B0EB9">
        <w:rPr>
          <w:sz w:val="22"/>
          <w:szCs w:val="22"/>
        </w:rPr>
        <w:t>] with (</w:t>
      </w:r>
      <w:r w:rsidRPr="004B0EB9">
        <w:rPr>
          <w:sz w:val="22"/>
          <w:szCs w:val="22"/>
          <w:lang w:val="el-GR"/>
        </w:rPr>
        <w:t>θ</w:t>
      </w:r>
      <w:r w:rsidRPr="004B0EB9">
        <w:rPr>
          <w:sz w:val="22"/>
          <w:szCs w:val="22"/>
          <w:lang w:val="en-US"/>
        </w:rPr>
        <w:t xml:space="preserve"> = {0,8,12,15,20,30} degrees) amongst the 2 hops</w:t>
      </w:r>
    </w:p>
    <w:p w14:paraId="536680D0" w14:textId="77777777" w:rsidR="00AF7612" w:rsidRPr="0044237D" w:rsidRDefault="00AF7612" w:rsidP="00CB56FE">
      <w:pPr>
        <w:jc w:val="center"/>
        <w:rPr>
          <w:lang w:val="en-US"/>
        </w:rPr>
      </w:pPr>
    </w:p>
    <w:p w14:paraId="163AFB55" w14:textId="73E7299A" w:rsidR="001A7927" w:rsidRPr="0044237D" w:rsidRDefault="001A7927" w:rsidP="00CB56FE">
      <w:pPr>
        <w:jc w:val="left"/>
        <w:rPr>
          <w:noProof/>
          <w:lang w:val="en-US"/>
        </w:rPr>
      </w:pPr>
      <w:r w:rsidRPr="0044237D">
        <w:rPr>
          <w:noProof/>
        </w:rPr>
        <w:drawing>
          <wp:inline distT="0" distB="0" distL="0" distR="0" wp14:anchorId="7C0A5D0B" wp14:editId="15346267">
            <wp:extent cx="3606712" cy="1901952"/>
            <wp:effectExtent l="0" t="0" r="0" b="3175"/>
            <wp:docPr id="3" name="Picture 32" descr="A close up of a map&#10;&#10;Description automatically generated">
              <a:extLst xmlns:a="http://schemas.openxmlformats.org/drawingml/2006/main">
                <a:ext uri="{FF2B5EF4-FFF2-40B4-BE49-F238E27FC236}">
                  <a16:creationId xmlns:a16="http://schemas.microsoft.com/office/drawing/2014/main" id="{FE0B0F4C-4508-4E76-937C-9956725C47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descr="A close up of a map&#10;&#10;Description automatically generated">
                      <a:extLst>
                        <a:ext uri="{FF2B5EF4-FFF2-40B4-BE49-F238E27FC236}">
                          <a16:creationId xmlns:a16="http://schemas.microsoft.com/office/drawing/2014/main" id="{FE0B0F4C-4508-4E76-937C-9956725C47CD}"/>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16712" cy="1907225"/>
                    </a:xfrm>
                    <a:prstGeom prst="rect">
                      <a:avLst/>
                    </a:prstGeom>
                  </pic:spPr>
                </pic:pic>
              </a:graphicData>
            </a:graphic>
          </wp:inline>
        </w:drawing>
      </w:r>
      <w:r w:rsidR="00CB56FE" w:rsidRPr="0044237D">
        <w:rPr>
          <w:noProof/>
          <w:lang w:val="en-US"/>
        </w:rPr>
        <w:t xml:space="preserve"> </w:t>
      </w:r>
      <w:r w:rsidR="00CB56FE" w:rsidRPr="0044237D">
        <w:rPr>
          <w:noProof/>
          <w:lang w:val="en-US"/>
        </w:rPr>
        <w:drawing>
          <wp:inline distT="0" distB="0" distL="0" distR="0" wp14:anchorId="0D3A44F8" wp14:editId="638B03BE">
            <wp:extent cx="1712794" cy="1877830"/>
            <wp:effectExtent l="0" t="0" r="1905" b="8255"/>
            <wp:docPr id="7" name="Picture 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with low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6897" cy="1893291"/>
                    </a:xfrm>
                    <a:prstGeom prst="rect">
                      <a:avLst/>
                    </a:prstGeom>
                    <a:noFill/>
                    <a:ln>
                      <a:noFill/>
                    </a:ln>
                  </pic:spPr>
                </pic:pic>
              </a:graphicData>
            </a:graphic>
          </wp:inline>
        </w:drawing>
      </w:r>
    </w:p>
    <w:p w14:paraId="3FD3E782" w14:textId="4BDC2594" w:rsidR="006B26B5" w:rsidRPr="004B0EB9" w:rsidRDefault="006B26B5" w:rsidP="006B26B5">
      <w:pPr>
        <w:pStyle w:val="Caption"/>
        <w:keepNext/>
        <w:ind w:left="432"/>
        <w:rPr>
          <w:sz w:val="22"/>
          <w:szCs w:val="22"/>
          <w:lang w:val="en-US"/>
        </w:rPr>
      </w:pPr>
      <w:r w:rsidRPr="004B0EB9">
        <w:rPr>
          <w:sz w:val="22"/>
          <w:szCs w:val="22"/>
        </w:rPr>
        <w:lastRenderedPageBreak/>
        <w:t xml:space="preserve">Figure </w:t>
      </w:r>
      <w:r w:rsidR="001A0350" w:rsidRPr="004B0EB9">
        <w:rPr>
          <w:sz w:val="22"/>
          <w:szCs w:val="22"/>
        </w:rPr>
        <w:t>5</w:t>
      </w:r>
      <w:r w:rsidRPr="004B0EB9">
        <w:rPr>
          <w:sz w:val="22"/>
          <w:szCs w:val="22"/>
        </w:rPr>
        <w:t xml:space="preserve">: Positioning Accuracy of </w:t>
      </w:r>
      <w:proofErr w:type="spellStart"/>
      <w:r w:rsidRPr="004B0EB9">
        <w:rPr>
          <w:sz w:val="22"/>
          <w:szCs w:val="22"/>
        </w:rPr>
        <w:t>RedCap</w:t>
      </w:r>
      <w:proofErr w:type="spellEnd"/>
      <w:r w:rsidRPr="004B0EB9">
        <w:rPr>
          <w:sz w:val="22"/>
          <w:szCs w:val="22"/>
        </w:rPr>
        <w:t xml:space="preserve"> UE (TDD Evaluation Assumptions) for UMI with 2 Hops (30 </w:t>
      </w:r>
      <w:proofErr w:type="spellStart"/>
      <w:r w:rsidRPr="004B0EB9">
        <w:rPr>
          <w:sz w:val="22"/>
          <w:szCs w:val="22"/>
        </w:rPr>
        <w:t>KHz</w:t>
      </w:r>
      <w:proofErr w:type="spellEnd"/>
      <w:r w:rsidRPr="004B0EB9">
        <w:rPr>
          <w:sz w:val="22"/>
          <w:szCs w:val="22"/>
        </w:rPr>
        <w:t xml:space="preserve"> SCS) and phase offset chosen uniformly in [-</w:t>
      </w:r>
      <w:proofErr w:type="gramStart"/>
      <w:r w:rsidRPr="004B0EB9">
        <w:rPr>
          <w:sz w:val="22"/>
          <w:szCs w:val="22"/>
          <w:lang w:val="el-GR"/>
        </w:rPr>
        <w:t>θ</w:t>
      </w:r>
      <w:r w:rsidRPr="004B0EB9">
        <w:rPr>
          <w:sz w:val="22"/>
          <w:szCs w:val="22"/>
          <w:lang w:val="en-US"/>
        </w:rPr>
        <w:t>,</w:t>
      </w:r>
      <w:r w:rsidRPr="004B0EB9">
        <w:rPr>
          <w:sz w:val="22"/>
          <w:szCs w:val="22"/>
          <w:lang w:val="el-GR"/>
        </w:rPr>
        <w:t>θ</w:t>
      </w:r>
      <w:proofErr w:type="gramEnd"/>
      <w:r w:rsidRPr="004B0EB9">
        <w:rPr>
          <w:sz w:val="22"/>
          <w:szCs w:val="22"/>
        </w:rPr>
        <w:t>] with (</w:t>
      </w:r>
      <w:r w:rsidRPr="004B0EB9">
        <w:rPr>
          <w:sz w:val="22"/>
          <w:szCs w:val="22"/>
          <w:lang w:val="el-GR"/>
        </w:rPr>
        <w:t>θ</w:t>
      </w:r>
      <w:r w:rsidRPr="004B0EB9">
        <w:rPr>
          <w:sz w:val="22"/>
          <w:szCs w:val="22"/>
          <w:lang w:val="en-US"/>
        </w:rPr>
        <w:t xml:space="preserve"> = {0,8,12,15,20,30} degrees) amongst the 4 hops</w:t>
      </w:r>
    </w:p>
    <w:p w14:paraId="06340032" w14:textId="77777777" w:rsidR="00AF7612" w:rsidRPr="0044237D" w:rsidRDefault="00AF7612" w:rsidP="00CB56FE">
      <w:pPr>
        <w:jc w:val="left"/>
        <w:rPr>
          <w:noProof/>
          <w:lang w:val="en-US"/>
        </w:rPr>
      </w:pPr>
    </w:p>
    <w:p w14:paraId="12A386B8" w14:textId="15EA498F" w:rsidR="001A7927" w:rsidRPr="0044237D" w:rsidRDefault="001A7927" w:rsidP="00CB56FE">
      <w:pPr>
        <w:jc w:val="center"/>
        <w:rPr>
          <w:lang w:val="en-US"/>
        </w:rPr>
      </w:pPr>
      <w:r w:rsidRPr="0044237D">
        <w:rPr>
          <w:noProof/>
        </w:rPr>
        <w:drawing>
          <wp:inline distT="0" distB="0" distL="0" distR="0" wp14:anchorId="43F263D5" wp14:editId="5C6C2FDE">
            <wp:extent cx="3386937" cy="1786408"/>
            <wp:effectExtent l="0" t="0" r="4445" b="4445"/>
            <wp:docPr id="4" name="Picture 4" descr="A close up of a map&#10;&#10;Description automatically generated">
              <a:extLst xmlns:a="http://schemas.openxmlformats.org/drawingml/2006/main">
                <a:ext uri="{FF2B5EF4-FFF2-40B4-BE49-F238E27FC236}">
                  <a16:creationId xmlns:a16="http://schemas.microsoft.com/office/drawing/2014/main" id="{3BB70600-F3F6-4C05-85B0-F75457337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 up of a map&#10;&#10;Description automatically generated">
                      <a:extLst>
                        <a:ext uri="{FF2B5EF4-FFF2-40B4-BE49-F238E27FC236}">
                          <a16:creationId xmlns:a16="http://schemas.microsoft.com/office/drawing/2014/main" id="{3BB70600-F3F6-4C05-85B0-F75457337030}"/>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396448" cy="1791425"/>
                    </a:xfrm>
                    <a:prstGeom prst="rect">
                      <a:avLst/>
                    </a:prstGeom>
                  </pic:spPr>
                </pic:pic>
              </a:graphicData>
            </a:graphic>
          </wp:inline>
        </w:drawing>
      </w:r>
      <w:r w:rsidR="00CB56FE" w:rsidRPr="0044237D">
        <w:rPr>
          <w:noProof/>
          <w:lang w:val="en-US"/>
        </w:rPr>
        <w:drawing>
          <wp:inline distT="0" distB="0" distL="0" distR="0" wp14:anchorId="0DC7C98A" wp14:editId="5D3BE67C">
            <wp:extent cx="1371685" cy="1852295"/>
            <wp:effectExtent l="0" t="0" r="0" b="0"/>
            <wp:docPr id="8" name="Picture 8"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chematic&#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89873" cy="1876856"/>
                    </a:xfrm>
                    <a:prstGeom prst="rect">
                      <a:avLst/>
                    </a:prstGeom>
                    <a:noFill/>
                    <a:ln>
                      <a:noFill/>
                    </a:ln>
                  </pic:spPr>
                </pic:pic>
              </a:graphicData>
            </a:graphic>
          </wp:inline>
        </w:drawing>
      </w:r>
    </w:p>
    <w:p w14:paraId="56E3FC22" w14:textId="5C28A2F2" w:rsidR="00343270" w:rsidRPr="00FA1B59" w:rsidRDefault="006B26B5" w:rsidP="00A16476">
      <w:pPr>
        <w:pStyle w:val="Caption"/>
        <w:keepNext/>
        <w:ind w:left="432"/>
        <w:rPr>
          <w:sz w:val="22"/>
          <w:szCs w:val="22"/>
          <w:lang w:val="en-US"/>
        </w:rPr>
      </w:pPr>
      <w:r w:rsidRPr="00FA1B59">
        <w:rPr>
          <w:sz w:val="22"/>
          <w:szCs w:val="22"/>
        </w:rPr>
        <w:t xml:space="preserve">Figure </w:t>
      </w:r>
      <w:r w:rsidR="001A0350" w:rsidRPr="00FA1B59">
        <w:rPr>
          <w:sz w:val="22"/>
          <w:szCs w:val="22"/>
        </w:rPr>
        <w:t>6</w:t>
      </w:r>
      <w:r w:rsidRPr="00FA1B59">
        <w:rPr>
          <w:sz w:val="22"/>
          <w:szCs w:val="22"/>
        </w:rPr>
        <w:t xml:space="preserve">: Positioning Accuracy of </w:t>
      </w:r>
      <w:proofErr w:type="spellStart"/>
      <w:r w:rsidRPr="00FA1B59">
        <w:rPr>
          <w:sz w:val="22"/>
          <w:szCs w:val="22"/>
        </w:rPr>
        <w:t>RedCap</w:t>
      </w:r>
      <w:proofErr w:type="spellEnd"/>
      <w:r w:rsidRPr="00FA1B59">
        <w:rPr>
          <w:sz w:val="22"/>
          <w:szCs w:val="22"/>
        </w:rPr>
        <w:t xml:space="preserve"> UE (TDD Evaluation Assumptions) for UMI with 2 Hops (30 </w:t>
      </w:r>
      <w:proofErr w:type="spellStart"/>
      <w:r w:rsidRPr="00FA1B59">
        <w:rPr>
          <w:sz w:val="22"/>
          <w:szCs w:val="22"/>
        </w:rPr>
        <w:t>KHz</w:t>
      </w:r>
      <w:proofErr w:type="spellEnd"/>
      <w:r w:rsidRPr="00FA1B59">
        <w:rPr>
          <w:sz w:val="22"/>
          <w:szCs w:val="22"/>
        </w:rPr>
        <w:t xml:space="preserve"> SCS) and phase offset chosen uniformly in [-</w:t>
      </w:r>
      <w:proofErr w:type="gramStart"/>
      <w:r w:rsidRPr="00FA1B59">
        <w:rPr>
          <w:sz w:val="22"/>
          <w:szCs w:val="22"/>
          <w:lang w:val="el-GR"/>
        </w:rPr>
        <w:t>θ</w:t>
      </w:r>
      <w:r w:rsidRPr="00FA1B59">
        <w:rPr>
          <w:sz w:val="22"/>
          <w:szCs w:val="22"/>
          <w:lang w:val="en-US"/>
        </w:rPr>
        <w:t>,</w:t>
      </w:r>
      <w:r w:rsidRPr="00FA1B59">
        <w:rPr>
          <w:sz w:val="22"/>
          <w:szCs w:val="22"/>
          <w:lang w:val="el-GR"/>
        </w:rPr>
        <w:t>θ</w:t>
      </w:r>
      <w:proofErr w:type="gramEnd"/>
      <w:r w:rsidRPr="00FA1B59">
        <w:rPr>
          <w:sz w:val="22"/>
          <w:szCs w:val="22"/>
        </w:rPr>
        <w:t>] with (</w:t>
      </w:r>
      <w:r w:rsidRPr="00FA1B59">
        <w:rPr>
          <w:sz w:val="22"/>
          <w:szCs w:val="22"/>
          <w:lang w:val="el-GR"/>
        </w:rPr>
        <w:t>θ</w:t>
      </w:r>
      <w:r w:rsidRPr="00FA1B59">
        <w:rPr>
          <w:sz w:val="22"/>
          <w:szCs w:val="22"/>
          <w:lang w:val="en-US"/>
        </w:rPr>
        <w:t xml:space="preserve"> = {0,8,12,15,20,30} degrees) amongst the 8 hops</w:t>
      </w:r>
    </w:p>
    <w:p w14:paraId="54589769" w14:textId="77777777" w:rsidR="00816E0D" w:rsidRDefault="00A16476" w:rsidP="00A16476">
      <w:pPr>
        <w:rPr>
          <w:rFonts w:ascii="Times" w:eastAsiaTheme="minorEastAsia" w:hAnsi="Times" w:cs="Times"/>
          <w:sz w:val="24"/>
          <w:szCs w:val="24"/>
          <w:lang w:val="en-US" w:eastAsia="zh-CN"/>
        </w:rPr>
      </w:pPr>
      <w:r>
        <w:rPr>
          <w:sz w:val="24"/>
          <w:szCs w:val="24"/>
          <w:lang w:val="en-US"/>
        </w:rPr>
        <w:t>With regards to</w:t>
      </w:r>
      <w:r w:rsidR="00343270">
        <w:rPr>
          <w:sz w:val="24"/>
          <w:szCs w:val="24"/>
          <w:lang w:val="en-US"/>
        </w:rPr>
        <w:t xml:space="preserve"> FR2 </w:t>
      </w:r>
      <w:r>
        <w:rPr>
          <w:sz w:val="24"/>
          <w:szCs w:val="24"/>
          <w:lang w:val="en-US"/>
        </w:rPr>
        <w:t>Redcap devices</w:t>
      </w:r>
      <w:r w:rsidR="00CE0B26">
        <w:rPr>
          <w:sz w:val="24"/>
          <w:szCs w:val="24"/>
          <w:lang w:val="en-US"/>
        </w:rPr>
        <w:t xml:space="preserve">, we first show the impact of phase </w:t>
      </w:r>
      <w:r w:rsidR="00AE4C93">
        <w:rPr>
          <w:sz w:val="24"/>
          <w:szCs w:val="24"/>
          <w:lang w:val="en-US"/>
        </w:rPr>
        <w:t>shift</w:t>
      </w:r>
      <w:r w:rsidR="006376EC">
        <w:rPr>
          <w:sz w:val="24"/>
          <w:szCs w:val="24"/>
          <w:lang w:val="en-US"/>
        </w:rPr>
        <w:t xml:space="preserve"> in PRS band stitching</w:t>
      </w:r>
      <w:r w:rsidR="00AE4C93">
        <w:rPr>
          <w:sz w:val="24"/>
          <w:szCs w:val="24"/>
          <w:lang w:val="en-US"/>
        </w:rPr>
        <w:t>.</w:t>
      </w:r>
      <w:r w:rsidR="00740424">
        <w:rPr>
          <w:sz w:val="24"/>
          <w:szCs w:val="24"/>
          <w:lang w:val="en-US"/>
        </w:rPr>
        <w:t xml:space="preserve"> </w:t>
      </w:r>
      <w:r w:rsidR="00AE09A7">
        <w:rPr>
          <w:sz w:val="24"/>
          <w:szCs w:val="24"/>
          <w:lang w:val="en-US"/>
        </w:rPr>
        <w:t>We assume that</w:t>
      </w:r>
      <w:r w:rsidR="006376EC">
        <w:rPr>
          <w:sz w:val="24"/>
          <w:szCs w:val="24"/>
          <w:lang w:val="en-US"/>
        </w:rPr>
        <w:t xml:space="preserve"> phase </w:t>
      </w:r>
      <w:r w:rsidR="00A428EC">
        <w:rPr>
          <w:sz w:val="24"/>
          <w:szCs w:val="24"/>
          <w:lang w:val="en-US"/>
        </w:rPr>
        <w:t xml:space="preserve">difference between two consecutive hops </w:t>
      </w:r>
      <w:r w:rsidR="00740424" w:rsidRPr="00740424">
        <w:rPr>
          <w:sz w:val="24"/>
          <w:szCs w:val="24"/>
          <w:lang w:val="el-GR"/>
        </w:rPr>
        <w:t>θ</w:t>
      </w:r>
      <w:r w:rsidR="00740424" w:rsidRPr="00740424">
        <w:rPr>
          <w:sz w:val="24"/>
          <w:szCs w:val="24"/>
          <w:vertAlign w:val="subscript"/>
        </w:rPr>
        <w:t>i+</w:t>
      </w:r>
      <w:proofErr w:type="gramStart"/>
      <w:r w:rsidR="00740424" w:rsidRPr="00740424">
        <w:rPr>
          <w:sz w:val="24"/>
          <w:szCs w:val="24"/>
          <w:vertAlign w:val="subscript"/>
        </w:rPr>
        <w:t>1</w:t>
      </w:r>
      <w:r w:rsidR="00740424" w:rsidRPr="00740424">
        <w:rPr>
          <w:sz w:val="24"/>
          <w:szCs w:val="24"/>
        </w:rPr>
        <w:t xml:space="preserve">  -</w:t>
      </w:r>
      <w:proofErr w:type="gramEnd"/>
      <w:r w:rsidR="00740424" w:rsidRPr="00740424">
        <w:rPr>
          <w:sz w:val="24"/>
          <w:szCs w:val="24"/>
          <w:lang w:val="el-GR"/>
        </w:rPr>
        <w:t>θ</w:t>
      </w:r>
      <w:proofErr w:type="spellStart"/>
      <w:r w:rsidR="00740424" w:rsidRPr="00740424">
        <w:rPr>
          <w:sz w:val="24"/>
          <w:szCs w:val="24"/>
          <w:vertAlign w:val="subscript"/>
        </w:rPr>
        <w:t>i</w:t>
      </w:r>
      <w:proofErr w:type="spellEnd"/>
      <w:r w:rsidR="00740424" w:rsidRPr="00740424">
        <w:rPr>
          <w:sz w:val="24"/>
          <w:szCs w:val="24"/>
          <w:vertAlign w:val="subscript"/>
        </w:rPr>
        <w:t xml:space="preserve">  </w:t>
      </w:r>
      <w:r w:rsidR="00740424" w:rsidRPr="00740424">
        <w:rPr>
          <w:sz w:val="24"/>
          <w:szCs w:val="24"/>
        </w:rPr>
        <w:t>follows a uniform distribution between [-</w:t>
      </w:r>
      <w:r w:rsidR="00740424" w:rsidRPr="00740424">
        <w:rPr>
          <w:sz w:val="24"/>
          <w:szCs w:val="24"/>
          <w:lang w:val="el-GR"/>
        </w:rPr>
        <w:t>θ</w:t>
      </w:r>
      <w:r w:rsidR="00740424" w:rsidRPr="00740424">
        <w:rPr>
          <w:sz w:val="24"/>
          <w:szCs w:val="24"/>
        </w:rPr>
        <w:t>,</w:t>
      </w:r>
      <w:r w:rsidR="00740424" w:rsidRPr="00740424">
        <w:rPr>
          <w:sz w:val="24"/>
          <w:szCs w:val="24"/>
          <w:lang w:val="el-GR"/>
        </w:rPr>
        <w:t>θ</w:t>
      </w:r>
      <w:r w:rsidR="00740424" w:rsidRPr="00740424">
        <w:rPr>
          <w:sz w:val="24"/>
          <w:szCs w:val="24"/>
        </w:rPr>
        <w:t>]</w:t>
      </w:r>
      <w:r w:rsidR="006376EC">
        <w:rPr>
          <w:sz w:val="24"/>
          <w:szCs w:val="24"/>
          <w:lang w:val="en-US"/>
        </w:rPr>
        <w:t xml:space="preserve"> </w:t>
      </w:r>
      <w:r w:rsidR="001B7E82">
        <w:rPr>
          <w:sz w:val="24"/>
          <w:szCs w:val="24"/>
          <w:lang w:val="en-US"/>
        </w:rPr>
        <w:t xml:space="preserve"> and</w:t>
      </w:r>
      <w:r w:rsidR="00954959">
        <w:rPr>
          <w:sz w:val="24"/>
          <w:szCs w:val="24"/>
          <w:lang w:val="en-US"/>
        </w:rPr>
        <w:t xml:space="preserve"> 4 PRS hop</w:t>
      </w:r>
      <w:r w:rsidR="00FA0024">
        <w:rPr>
          <w:sz w:val="24"/>
          <w:szCs w:val="24"/>
          <w:lang w:val="en-US"/>
        </w:rPr>
        <w:t>s</w:t>
      </w:r>
      <w:r w:rsidR="009F2062">
        <w:rPr>
          <w:sz w:val="24"/>
          <w:szCs w:val="24"/>
          <w:lang w:val="en-US"/>
        </w:rPr>
        <w:t>, 100 MHz each,</w:t>
      </w:r>
      <w:r w:rsidR="00FA0024">
        <w:rPr>
          <w:sz w:val="24"/>
          <w:szCs w:val="24"/>
          <w:lang w:val="en-US"/>
        </w:rPr>
        <w:t xml:space="preserve"> are processed</w:t>
      </w:r>
      <w:r w:rsidR="004E46D5">
        <w:rPr>
          <w:sz w:val="24"/>
          <w:szCs w:val="24"/>
          <w:lang w:val="en-US"/>
        </w:rPr>
        <w:t xml:space="preserve"> coherently at the receiver</w:t>
      </w:r>
      <w:r w:rsidR="00CE0B26" w:rsidRPr="0044237D">
        <w:rPr>
          <w:sz w:val="24"/>
          <w:szCs w:val="24"/>
          <w:lang w:val="en-US"/>
        </w:rPr>
        <w:t>.</w:t>
      </w:r>
      <w:r w:rsidR="00D34347">
        <w:rPr>
          <w:rFonts w:asciiTheme="minorEastAsia" w:eastAsiaTheme="minorEastAsia" w:hAnsiTheme="minorEastAsia"/>
          <w:sz w:val="24"/>
          <w:szCs w:val="24"/>
          <w:lang w:val="en-US" w:eastAsia="zh-CN"/>
        </w:rPr>
        <w:t xml:space="preserve"> </w:t>
      </w:r>
      <w:r w:rsidR="00D34347">
        <w:rPr>
          <w:rFonts w:ascii="Times" w:eastAsiaTheme="minorEastAsia" w:hAnsi="Times" w:cs="Times"/>
          <w:sz w:val="24"/>
          <w:szCs w:val="24"/>
          <w:lang w:val="en-US" w:eastAsia="zh-CN"/>
        </w:rPr>
        <w:t xml:space="preserve">For </w:t>
      </w:r>
      <w:r w:rsidR="00816E0D">
        <w:rPr>
          <w:rFonts w:ascii="Times" w:eastAsiaTheme="minorEastAsia" w:hAnsi="Times" w:cs="Times"/>
          <w:sz w:val="24"/>
          <w:szCs w:val="24"/>
          <w:lang w:val="en-US" w:eastAsia="zh-CN"/>
        </w:rPr>
        <w:t xml:space="preserve">comparison, we propose two baseline cases. </w:t>
      </w:r>
    </w:p>
    <w:p w14:paraId="68E67EC3" w14:textId="12D1F79F" w:rsidR="00816E0D" w:rsidRDefault="000D331F" w:rsidP="00E22D69">
      <w:pPr>
        <w:pStyle w:val="ListParagraph"/>
        <w:numPr>
          <w:ilvl w:val="0"/>
          <w:numId w:val="32"/>
        </w:numPr>
        <w:rPr>
          <w:rFonts w:ascii="Times" w:eastAsiaTheme="minorEastAsia" w:hAnsi="Times" w:cs="Times"/>
          <w:sz w:val="24"/>
          <w:szCs w:val="24"/>
          <w:lang w:val="en-US" w:eastAsia="zh-CN"/>
        </w:rPr>
      </w:pPr>
      <w:r w:rsidRPr="00E22D69">
        <w:rPr>
          <w:rFonts w:ascii="Times" w:eastAsiaTheme="minorEastAsia" w:hAnsi="Times" w:cs="Times"/>
          <w:sz w:val="24"/>
          <w:szCs w:val="24"/>
          <w:lang w:val="en-US" w:eastAsia="zh-CN"/>
        </w:rPr>
        <w:t>Single hop</w:t>
      </w:r>
      <w:r w:rsidR="00E22D69">
        <w:rPr>
          <w:rFonts w:ascii="Times" w:eastAsiaTheme="minorEastAsia" w:hAnsi="Times" w:cs="Times"/>
          <w:sz w:val="24"/>
          <w:szCs w:val="24"/>
          <w:lang w:val="en-US" w:eastAsia="zh-CN"/>
        </w:rPr>
        <w:t xml:space="preserve"> (100MHz)</w:t>
      </w:r>
      <w:r w:rsidRPr="00E22D69">
        <w:rPr>
          <w:rFonts w:ascii="Times" w:eastAsiaTheme="minorEastAsia" w:hAnsi="Times" w:cs="Times"/>
          <w:sz w:val="24"/>
          <w:szCs w:val="24"/>
          <w:lang w:val="en-US" w:eastAsia="zh-CN"/>
        </w:rPr>
        <w:t xml:space="preserve"> without </w:t>
      </w:r>
      <w:r w:rsidR="00E22D69" w:rsidRPr="00E22D69">
        <w:rPr>
          <w:rFonts w:ascii="Times" w:eastAsiaTheme="minorEastAsia" w:hAnsi="Times" w:cs="Times"/>
          <w:sz w:val="24"/>
          <w:szCs w:val="24"/>
          <w:lang w:val="en-US" w:eastAsia="zh-CN"/>
        </w:rPr>
        <w:t>repetition</w:t>
      </w:r>
      <w:r w:rsidR="00E22D69">
        <w:rPr>
          <w:rFonts w:ascii="Times" w:eastAsiaTheme="minorEastAsia" w:hAnsi="Times" w:cs="Times"/>
          <w:sz w:val="24"/>
          <w:szCs w:val="24"/>
          <w:lang w:val="en-US" w:eastAsia="zh-CN"/>
        </w:rPr>
        <w:t>.</w:t>
      </w:r>
      <w:r w:rsidR="001262D1">
        <w:rPr>
          <w:rFonts w:ascii="Times" w:eastAsiaTheme="minorEastAsia" w:hAnsi="Times" w:cs="Times"/>
          <w:sz w:val="24"/>
          <w:szCs w:val="24"/>
          <w:lang w:val="en-US" w:eastAsia="zh-CN"/>
        </w:rPr>
        <w:t xml:space="preserve"> (1/4 of resource overhead wit</w:t>
      </w:r>
      <w:r w:rsidR="004E4F68">
        <w:rPr>
          <w:rFonts w:ascii="Times" w:eastAsiaTheme="minorEastAsia" w:hAnsi="Times" w:cs="Times"/>
          <w:sz w:val="24"/>
          <w:szCs w:val="24"/>
          <w:lang w:val="en-US" w:eastAsia="zh-CN"/>
        </w:rPr>
        <w:t>h</w:t>
      </w:r>
      <w:r w:rsidR="001262D1">
        <w:rPr>
          <w:rFonts w:ascii="Times" w:eastAsiaTheme="minorEastAsia" w:hAnsi="Times" w:cs="Times"/>
          <w:sz w:val="24"/>
          <w:szCs w:val="24"/>
          <w:lang w:val="en-US" w:eastAsia="zh-CN"/>
        </w:rPr>
        <w:t xml:space="preserve"> 4 PRS hops)</w:t>
      </w:r>
    </w:p>
    <w:p w14:paraId="16185108" w14:textId="1B2F5110" w:rsidR="00E22D69" w:rsidRPr="00E22D69" w:rsidRDefault="00E22D69" w:rsidP="00E22D69">
      <w:pPr>
        <w:pStyle w:val="ListParagraph"/>
        <w:numPr>
          <w:ilvl w:val="0"/>
          <w:numId w:val="32"/>
        </w:numPr>
        <w:rPr>
          <w:rFonts w:ascii="Times" w:eastAsiaTheme="minorEastAsia" w:hAnsi="Times" w:cs="Times"/>
          <w:sz w:val="24"/>
          <w:szCs w:val="24"/>
          <w:lang w:val="en-US" w:eastAsia="zh-CN"/>
        </w:rPr>
      </w:pPr>
      <w:r>
        <w:rPr>
          <w:rFonts w:ascii="Times" w:eastAsiaTheme="minorEastAsia" w:hAnsi="Times" w:cs="Times"/>
          <w:sz w:val="24"/>
          <w:szCs w:val="24"/>
          <w:lang w:val="en-US" w:eastAsia="zh-CN"/>
        </w:rPr>
        <w:t xml:space="preserve">Single hop (100 MHz) with 4 </w:t>
      </w:r>
      <w:proofErr w:type="spellStart"/>
      <w:r>
        <w:rPr>
          <w:rFonts w:ascii="Times" w:eastAsiaTheme="minorEastAsia" w:hAnsi="Times" w:cs="Times"/>
          <w:sz w:val="24"/>
          <w:szCs w:val="24"/>
          <w:lang w:val="en-US" w:eastAsia="zh-CN"/>
        </w:rPr>
        <w:t>repeptions</w:t>
      </w:r>
      <w:proofErr w:type="spellEnd"/>
      <w:r w:rsidR="006001F0">
        <w:rPr>
          <w:rFonts w:ascii="Times" w:eastAsiaTheme="minorEastAsia" w:hAnsi="Times" w:cs="Times"/>
          <w:sz w:val="24"/>
          <w:szCs w:val="24"/>
          <w:lang w:val="en-US" w:eastAsia="zh-CN"/>
        </w:rPr>
        <w:t xml:space="preserve">, non-coherent combining </w:t>
      </w:r>
      <w:proofErr w:type="gramStart"/>
      <w:r w:rsidR="006001F0">
        <w:rPr>
          <w:rFonts w:ascii="Times" w:eastAsiaTheme="minorEastAsia" w:hAnsi="Times" w:cs="Times"/>
          <w:sz w:val="24"/>
          <w:szCs w:val="24"/>
          <w:lang w:val="en-US" w:eastAsia="zh-CN"/>
        </w:rPr>
        <w:t>(</w:t>
      </w:r>
      <w:r>
        <w:rPr>
          <w:rFonts w:ascii="Times" w:eastAsiaTheme="minorEastAsia" w:hAnsi="Times" w:cs="Times"/>
          <w:sz w:val="24"/>
          <w:szCs w:val="24"/>
          <w:lang w:val="en-US" w:eastAsia="zh-CN"/>
        </w:rPr>
        <w:t xml:space="preserve"> Same</w:t>
      </w:r>
      <w:proofErr w:type="gramEnd"/>
      <w:r>
        <w:rPr>
          <w:rFonts w:ascii="Times" w:eastAsiaTheme="minorEastAsia" w:hAnsi="Times" w:cs="Times"/>
          <w:sz w:val="24"/>
          <w:szCs w:val="24"/>
          <w:lang w:val="en-US" w:eastAsia="zh-CN"/>
        </w:rPr>
        <w:t xml:space="preserve"> resource overhead</w:t>
      </w:r>
      <w:r w:rsidR="002277CC">
        <w:rPr>
          <w:rFonts w:ascii="Times" w:eastAsiaTheme="minorEastAsia" w:hAnsi="Times" w:cs="Times"/>
          <w:sz w:val="24"/>
          <w:szCs w:val="24"/>
          <w:lang w:val="en-US" w:eastAsia="zh-CN"/>
        </w:rPr>
        <w:t xml:space="preserve"> </w:t>
      </w:r>
      <w:r>
        <w:rPr>
          <w:rFonts w:ascii="Times" w:eastAsiaTheme="minorEastAsia" w:hAnsi="Times" w:cs="Times"/>
          <w:sz w:val="24"/>
          <w:szCs w:val="24"/>
          <w:lang w:val="en-US" w:eastAsia="zh-CN"/>
        </w:rPr>
        <w:t>)</w:t>
      </w:r>
    </w:p>
    <w:p w14:paraId="72409C38" w14:textId="0119684A" w:rsidR="009A0EDF" w:rsidRDefault="003D67AE" w:rsidP="0006464B">
      <w:pPr>
        <w:rPr>
          <w:b/>
          <w:bCs/>
          <w:sz w:val="28"/>
          <w:szCs w:val="28"/>
          <w:lang w:val="en-US"/>
        </w:rPr>
      </w:pPr>
      <w:r>
        <w:rPr>
          <w:sz w:val="24"/>
          <w:szCs w:val="24"/>
          <w:lang w:val="en-US"/>
        </w:rPr>
        <w:t xml:space="preserve">As can be seen from </w:t>
      </w:r>
      <w:r w:rsidR="00A16476">
        <w:rPr>
          <w:sz w:val="24"/>
          <w:szCs w:val="24"/>
          <w:lang w:val="en-US"/>
        </w:rPr>
        <w:t>the following</w:t>
      </w:r>
      <w:r>
        <w:rPr>
          <w:sz w:val="24"/>
          <w:szCs w:val="24"/>
          <w:lang w:val="en-US"/>
        </w:rPr>
        <w:t xml:space="preserve"> Figure, </w:t>
      </w:r>
      <w:r w:rsidR="003B5A97">
        <w:rPr>
          <w:sz w:val="24"/>
          <w:szCs w:val="24"/>
          <w:lang w:val="en-US"/>
        </w:rPr>
        <w:t>PRS frequency hopping</w:t>
      </w:r>
      <w:r w:rsidR="004431A6">
        <w:rPr>
          <w:sz w:val="24"/>
          <w:szCs w:val="24"/>
          <w:lang w:val="en-US"/>
        </w:rPr>
        <w:t xml:space="preserve"> could improve the accuracy until </w:t>
      </w:r>
      <w:r w:rsidR="00115481">
        <w:rPr>
          <w:sz w:val="24"/>
          <w:szCs w:val="24"/>
          <w:lang w:val="en-US"/>
        </w:rPr>
        <w:t xml:space="preserve">the phase difference is larger than </w:t>
      </w:r>
      <w:r w:rsidR="00D6471D">
        <w:rPr>
          <w:sz w:val="24"/>
          <w:szCs w:val="24"/>
          <w:lang w:val="en-US"/>
        </w:rPr>
        <w:t xml:space="preserve">8 </w:t>
      </w:r>
      <w:r w:rsidR="00115481">
        <w:rPr>
          <w:sz w:val="24"/>
          <w:szCs w:val="24"/>
          <w:lang w:val="en-US"/>
        </w:rPr>
        <w:t xml:space="preserve">deg with 2 Rx chains, </w:t>
      </w:r>
      <w:r w:rsidR="003E0C35">
        <w:rPr>
          <w:sz w:val="24"/>
          <w:szCs w:val="24"/>
          <w:lang w:val="en-US"/>
        </w:rPr>
        <w:t xml:space="preserve">in the </w:t>
      </w:r>
      <w:proofErr w:type="spellStart"/>
      <w:r w:rsidR="003E0C35">
        <w:rPr>
          <w:sz w:val="24"/>
          <w:szCs w:val="24"/>
          <w:lang w:val="en-US"/>
        </w:rPr>
        <w:t>InF</w:t>
      </w:r>
      <w:proofErr w:type="spellEnd"/>
      <w:r w:rsidR="003E0C35">
        <w:rPr>
          <w:sz w:val="24"/>
          <w:szCs w:val="24"/>
          <w:lang w:val="en-US"/>
        </w:rPr>
        <w:t>-SH channel</w:t>
      </w:r>
      <w:r w:rsidR="001070D4">
        <w:rPr>
          <w:sz w:val="24"/>
          <w:szCs w:val="24"/>
          <w:lang w:val="en-US"/>
        </w:rPr>
        <w:t xml:space="preserve"> compared with single hops with repetition</w:t>
      </w:r>
      <w:r w:rsidR="003E0C35">
        <w:rPr>
          <w:sz w:val="24"/>
          <w:szCs w:val="24"/>
          <w:lang w:val="en-US"/>
        </w:rPr>
        <w:t>.</w:t>
      </w:r>
      <w:r w:rsidR="001070D4">
        <w:rPr>
          <w:sz w:val="24"/>
          <w:szCs w:val="24"/>
          <w:lang w:val="en-US"/>
        </w:rPr>
        <w:t xml:space="preserve"> Among two baselines, Single hop with repetitions show slightly better accuracy.</w:t>
      </w:r>
      <w:r w:rsidR="005A5311">
        <w:rPr>
          <w:sz w:val="24"/>
          <w:szCs w:val="24"/>
          <w:lang w:val="en-US"/>
        </w:rPr>
        <w:t xml:space="preserve"> </w:t>
      </w:r>
      <w:r w:rsidR="001D7EA9">
        <w:rPr>
          <w:sz w:val="24"/>
          <w:szCs w:val="24"/>
          <w:lang w:val="en-US"/>
        </w:rPr>
        <w:t xml:space="preserve"> </w:t>
      </w:r>
    </w:p>
    <w:p w14:paraId="768B86D1" w14:textId="375B010F" w:rsidR="00343CB4" w:rsidRPr="0044237D" w:rsidRDefault="00D6471D" w:rsidP="00343270">
      <w:pPr>
        <w:jc w:val="center"/>
        <w:rPr>
          <w:b/>
          <w:bCs/>
          <w:sz w:val="28"/>
          <w:szCs w:val="28"/>
          <w:lang w:val="en-US"/>
        </w:rPr>
      </w:pPr>
      <w:r w:rsidRPr="00D6471D">
        <w:rPr>
          <w:b/>
          <w:bCs/>
          <w:noProof/>
          <w:sz w:val="28"/>
          <w:szCs w:val="28"/>
          <w:lang w:val="en-US"/>
        </w:rPr>
        <w:drawing>
          <wp:inline distT="0" distB="0" distL="0" distR="0" wp14:anchorId="645CF0F8" wp14:editId="7F3A4229">
            <wp:extent cx="6120765" cy="35699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765" cy="3569970"/>
                    </a:xfrm>
                    <a:prstGeom prst="rect">
                      <a:avLst/>
                    </a:prstGeom>
                    <a:noFill/>
                    <a:ln>
                      <a:noFill/>
                    </a:ln>
                  </pic:spPr>
                </pic:pic>
              </a:graphicData>
            </a:graphic>
          </wp:inline>
        </w:drawing>
      </w:r>
    </w:p>
    <w:p w14:paraId="75FA9DEA" w14:textId="78196CE0" w:rsidR="00592FDD" w:rsidRPr="00FA1B59" w:rsidRDefault="00C3495D" w:rsidP="00FA1B59">
      <w:pPr>
        <w:pStyle w:val="Caption"/>
        <w:keepNext/>
        <w:ind w:left="432"/>
        <w:rPr>
          <w:sz w:val="22"/>
          <w:szCs w:val="22"/>
          <w:lang w:val="en-US"/>
        </w:rPr>
      </w:pPr>
      <w:r w:rsidRPr="00FA1B59">
        <w:rPr>
          <w:sz w:val="22"/>
          <w:szCs w:val="22"/>
        </w:rPr>
        <w:lastRenderedPageBreak/>
        <w:t xml:space="preserve">Figure </w:t>
      </w:r>
      <w:r w:rsidR="001A0350" w:rsidRPr="00FA1B59">
        <w:rPr>
          <w:sz w:val="22"/>
          <w:szCs w:val="22"/>
        </w:rPr>
        <w:t>7</w:t>
      </w:r>
      <w:r w:rsidRPr="00FA1B59">
        <w:rPr>
          <w:sz w:val="22"/>
          <w:szCs w:val="22"/>
        </w:rPr>
        <w:t xml:space="preserve">: Positioning Accuracy of </w:t>
      </w:r>
      <w:proofErr w:type="spellStart"/>
      <w:r w:rsidRPr="00FA1B59">
        <w:rPr>
          <w:sz w:val="22"/>
          <w:szCs w:val="22"/>
        </w:rPr>
        <w:t>RedCap</w:t>
      </w:r>
      <w:proofErr w:type="spellEnd"/>
      <w:r w:rsidRPr="00FA1B59">
        <w:rPr>
          <w:sz w:val="22"/>
          <w:szCs w:val="22"/>
        </w:rPr>
        <w:t xml:space="preserve"> UE (TDD Evaluation Assumptions) </w:t>
      </w:r>
      <w:r w:rsidR="006A702A" w:rsidRPr="00FA1B59">
        <w:rPr>
          <w:sz w:val="22"/>
          <w:szCs w:val="22"/>
        </w:rPr>
        <w:t xml:space="preserve">with 2 Rx chains </w:t>
      </w:r>
      <w:r w:rsidRPr="00FA1B59">
        <w:rPr>
          <w:sz w:val="22"/>
          <w:szCs w:val="22"/>
        </w:rPr>
        <w:t xml:space="preserve">for </w:t>
      </w:r>
      <w:proofErr w:type="spellStart"/>
      <w:r w:rsidR="00916FAB" w:rsidRPr="00FA1B59">
        <w:rPr>
          <w:sz w:val="22"/>
          <w:szCs w:val="22"/>
        </w:rPr>
        <w:t>InF</w:t>
      </w:r>
      <w:proofErr w:type="spellEnd"/>
      <w:r w:rsidR="00916FAB" w:rsidRPr="00FA1B59">
        <w:rPr>
          <w:sz w:val="22"/>
          <w:szCs w:val="22"/>
        </w:rPr>
        <w:t>-SH</w:t>
      </w:r>
      <w:r w:rsidR="00C71A96" w:rsidRPr="00FA1B59">
        <w:rPr>
          <w:sz w:val="22"/>
          <w:szCs w:val="22"/>
        </w:rPr>
        <w:t xml:space="preserve"> </w:t>
      </w:r>
      <w:r w:rsidR="0076254C" w:rsidRPr="00FA1B59">
        <w:rPr>
          <w:sz w:val="22"/>
          <w:szCs w:val="22"/>
        </w:rPr>
        <w:t xml:space="preserve">FR2 </w:t>
      </w:r>
      <w:r w:rsidRPr="00FA1B59">
        <w:rPr>
          <w:sz w:val="22"/>
          <w:szCs w:val="22"/>
        </w:rPr>
        <w:t xml:space="preserve">with </w:t>
      </w:r>
      <w:r w:rsidR="006A702A" w:rsidRPr="00FA1B59">
        <w:rPr>
          <w:sz w:val="22"/>
          <w:szCs w:val="22"/>
        </w:rPr>
        <w:t>4</w:t>
      </w:r>
      <w:r w:rsidRPr="00FA1B59">
        <w:rPr>
          <w:sz w:val="22"/>
          <w:szCs w:val="22"/>
        </w:rPr>
        <w:t xml:space="preserve"> Hops (</w:t>
      </w:r>
      <w:r w:rsidR="00C71A96" w:rsidRPr="00FA1B59">
        <w:rPr>
          <w:sz w:val="22"/>
          <w:szCs w:val="22"/>
        </w:rPr>
        <w:t>12</w:t>
      </w:r>
      <w:r w:rsidRPr="00FA1B59">
        <w:rPr>
          <w:sz w:val="22"/>
          <w:szCs w:val="22"/>
        </w:rPr>
        <w:t xml:space="preserve">0 </w:t>
      </w:r>
      <w:proofErr w:type="spellStart"/>
      <w:r w:rsidRPr="00FA1B59">
        <w:rPr>
          <w:sz w:val="22"/>
          <w:szCs w:val="22"/>
        </w:rPr>
        <w:t>KHz</w:t>
      </w:r>
      <w:proofErr w:type="spellEnd"/>
      <w:r w:rsidRPr="00FA1B59">
        <w:rPr>
          <w:sz w:val="22"/>
          <w:szCs w:val="22"/>
        </w:rPr>
        <w:t xml:space="preserve"> SCS) and phase offset chosen uniformly in [-</w:t>
      </w:r>
      <w:proofErr w:type="gramStart"/>
      <w:r w:rsidRPr="00FA1B59">
        <w:rPr>
          <w:sz w:val="22"/>
          <w:szCs w:val="22"/>
          <w:lang w:val="el-GR"/>
        </w:rPr>
        <w:t>θ</w:t>
      </w:r>
      <w:r w:rsidRPr="00FA1B59">
        <w:rPr>
          <w:sz w:val="22"/>
          <w:szCs w:val="22"/>
          <w:lang w:val="en-US"/>
        </w:rPr>
        <w:t>,</w:t>
      </w:r>
      <w:r w:rsidRPr="00FA1B59">
        <w:rPr>
          <w:sz w:val="22"/>
          <w:szCs w:val="22"/>
          <w:lang w:val="el-GR"/>
        </w:rPr>
        <w:t>θ</w:t>
      </w:r>
      <w:proofErr w:type="gramEnd"/>
      <w:r w:rsidRPr="00FA1B59">
        <w:rPr>
          <w:sz w:val="22"/>
          <w:szCs w:val="22"/>
        </w:rPr>
        <w:t>] with (</w:t>
      </w:r>
      <w:r w:rsidRPr="00FA1B59">
        <w:rPr>
          <w:sz w:val="22"/>
          <w:szCs w:val="22"/>
          <w:lang w:val="el-GR"/>
        </w:rPr>
        <w:t>θ</w:t>
      </w:r>
      <w:r w:rsidRPr="00FA1B59">
        <w:rPr>
          <w:sz w:val="22"/>
          <w:szCs w:val="22"/>
          <w:lang w:val="en-US"/>
        </w:rPr>
        <w:t xml:space="preserve"> = {0,</w:t>
      </w:r>
      <w:r w:rsidR="00A90645" w:rsidRPr="00FA1B59">
        <w:rPr>
          <w:sz w:val="22"/>
          <w:szCs w:val="22"/>
          <w:lang w:val="en-US"/>
        </w:rPr>
        <w:t xml:space="preserve"> </w:t>
      </w:r>
      <w:r w:rsidR="0076254C" w:rsidRPr="00FA1B59">
        <w:rPr>
          <w:sz w:val="22"/>
          <w:szCs w:val="22"/>
          <w:lang w:val="en-US"/>
        </w:rPr>
        <w:t>1</w:t>
      </w:r>
      <w:r w:rsidR="00A90645" w:rsidRPr="00FA1B59">
        <w:rPr>
          <w:sz w:val="22"/>
          <w:szCs w:val="22"/>
          <w:lang w:val="en-US"/>
        </w:rPr>
        <w:t>, 2, 4, 8, 16,32</w:t>
      </w:r>
      <w:r w:rsidRPr="00FA1B59">
        <w:rPr>
          <w:sz w:val="22"/>
          <w:szCs w:val="22"/>
          <w:lang w:val="en-US"/>
        </w:rPr>
        <w:t xml:space="preserve">} degrees) </w:t>
      </w:r>
      <w:r w:rsidR="006A702A" w:rsidRPr="00FA1B59">
        <w:rPr>
          <w:sz w:val="22"/>
          <w:szCs w:val="22"/>
          <w:lang w:val="en-US"/>
        </w:rPr>
        <w:t>between two consecutive hops</w:t>
      </w:r>
    </w:p>
    <w:p w14:paraId="723B4287" w14:textId="6D65EE74" w:rsidR="00E80467" w:rsidRDefault="000B00DC" w:rsidP="008B589A">
      <w:pPr>
        <w:rPr>
          <w:b/>
          <w:bCs/>
          <w:sz w:val="28"/>
          <w:szCs w:val="28"/>
          <w:lang w:val="en-US"/>
        </w:rPr>
      </w:pPr>
      <w:r>
        <w:rPr>
          <w:sz w:val="24"/>
          <w:szCs w:val="24"/>
          <w:lang w:val="en-US"/>
        </w:rPr>
        <w:t xml:space="preserve">In Figure. </w:t>
      </w:r>
      <w:r w:rsidR="00A53537">
        <w:rPr>
          <w:sz w:val="24"/>
          <w:szCs w:val="24"/>
          <w:lang w:val="en-US"/>
        </w:rPr>
        <w:t>11</w:t>
      </w:r>
      <w:r>
        <w:rPr>
          <w:sz w:val="24"/>
          <w:szCs w:val="24"/>
          <w:lang w:val="en-US"/>
        </w:rPr>
        <w:t>, we show the comparison between</w:t>
      </w:r>
      <w:r w:rsidR="00C019E9">
        <w:rPr>
          <w:sz w:val="24"/>
          <w:szCs w:val="24"/>
          <w:lang w:val="en-US"/>
        </w:rPr>
        <w:t xml:space="preserve"> the</w:t>
      </w:r>
      <w:r>
        <w:rPr>
          <w:sz w:val="24"/>
          <w:szCs w:val="24"/>
          <w:lang w:val="en-US"/>
        </w:rPr>
        <w:t xml:space="preserve"> </w:t>
      </w:r>
      <w:r w:rsidR="002A0118">
        <w:rPr>
          <w:sz w:val="24"/>
          <w:szCs w:val="24"/>
          <w:lang w:val="en-US"/>
        </w:rPr>
        <w:t xml:space="preserve">PRS </w:t>
      </w:r>
      <w:r w:rsidR="00BE31C0">
        <w:rPr>
          <w:sz w:val="24"/>
          <w:szCs w:val="24"/>
          <w:lang w:val="en-US"/>
        </w:rPr>
        <w:t>frequency hopping</w:t>
      </w:r>
      <w:r w:rsidR="001E013C">
        <w:rPr>
          <w:sz w:val="24"/>
          <w:szCs w:val="24"/>
          <w:lang w:val="en-US"/>
        </w:rPr>
        <w:t xml:space="preserve"> </w:t>
      </w:r>
      <w:r w:rsidR="003D00E8">
        <w:rPr>
          <w:sz w:val="24"/>
          <w:szCs w:val="24"/>
          <w:lang w:val="en-US"/>
        </w:rPr>
        <w:t xml:space="preserve">without </w:t>
      </w:r>
      <w:r w:rsidR="003D00E8" w:rsidRPr="0044237D">
        <w:rPr>
          <w:sz w:val="24"/>
          <w:szCs w:val="24"/>
          <w:lang w:val="en-US"/>
        </w:rPr>
        <w:t>overlapping tones across the hop</w:t>
      </w:r>
      <w:r w:rsidR="003D00E8">
        <w:rPr>
          <w:sz w:val="24"/>
          <w:szCs w:val="24"/>
          <w:lang w:val="en-US"/>
        </w:rPr>
        <w:t>s</w:t>
      </w:r>
      <w:r w:rsidR="00997397">
        <w:rPr>
          <w:sz w:val="24"/>
          <w:szCs w:val="24"/>
          <w:lang w:val="en-US"/>
        </w:rPr>
        <w:t xml:space="preserve"> and </w:t>
      </w:r>
      <w:r w:rsidR="00C019E9">
        <w:rPr>
          <w:sz w:val="24"/>
          <w:szCs w:val="24"/>
          <w:lang w:val="en-US"/>
        </w:rPr>
        <w:t>the</w:t>
      </w:r>
      <w:r w:rsidR="008E2DE0">
        <w:rPr>
          <w:sz w:val="24"/>
          <w:szCs w:val="24"/>
          <w:lang w:val="en-US"/>
        </w:rPr>
        <w:t xml:space="preserve"> </w:t>
      </w:r>
      <w:r w:rsidR="00997397">
        <w:rPr>
          <w:sz w:val="24"/>
          <w:szCs w:val="24"/>
          <w:lang w:val="en-US"/>
        </w:rPr>
        <w:t xml:space="preserve">PRS </w:t>
      </w:r>
      <w:r w:rsidR="00BE31C0">
        <w:rPr>
          <w:sz w:val="24"/>
          <w:szCs w:val="24"/>
          <w:lang w:val="en-US"/>
        </w:rPr>
        <w:t xml:space="preserve">frequency hopping </w:t>
      </w:r>
      <w:r w:rsidR="00997397">
        <w:rPr>
          <w:sz w:val="24"/>
          <w:szCs w:val="24"/>
          <w:lang w:val="en-US"/>
        </w:rPr>
        <w:t xml:space="preserve">with </w:t>
      </w:r>
      <w:r w:rsidR="005A7347" w:rsidRPr="0044237D">
        <w:rPr>
          <w:sz w:val="24"/>
          <w:szCs w:val="24"/>
          <w:lang w:val="en-US"/>
        </w:rPr>
        <w:t>overlapping tones across the hop</w:t>
      </w:r>
      <w:r w:rsidR="007B5E6D">
        <w:rPr>
          <w:sz w:val="24"/>
          <w:szCs w:val="24"/>
          <w:lang w:val="en-US"/>
        </w:rPr>
        <w:t>s</w:t>
      </w:r>
      <w:r w:rsidR="00CF04EC">
        <w:rPr>
          <w:sz w:val="24"/>
          <w:szCs w:val="24"/>
          <w:lang w:val="en-US"/>
        </w:rPr>
        <w:t>,</w:t>
      </w:r>
      <w:r w:rsidR="00721DAB">
        <w:rPr>
          <w:sz w:val="24"/>
          <w:szCs w:val="24"/>
          <w:lang w:val="en-US"/>
        </w:rPr>
        <w:t xml:space="preserve"> assuming the sa</w:t>
      </w:r>
      <w:r w:rsidR="00CF04EC">
        <w:rPr>
          <w:sz w:val="24"/>
          <w:szCs w:val="24"/>
          <w:lang w:val="en-US"/>
        </w:rPr>
        <w:t>m</w:t>
      </w:r>
      <w:r w:rsidR="00721DAB">
        <w:rPr>
          <w:sz w:val="24"/>
          <w:szCs w:val="24"/>
          <w:lang w:val="en-US"/>
        </w:rPr>
        <w:t>e resource overhead</w:t>
      </w:r>
      <w:r w:rsidR="007B5E6D">
        <w:rPr>
          <w:sz w:val="24"/>
          <w:szCs w:val="24"/>
          <w:lang w:val="en-US"/>
        </w:rPr>
        <w:t xml:space="preserve">. </w:t>
      </w:r>
      <w:r w:rsidR="001255DE">
        <w:rPr>
          <w:sz w:val="24"/>
          <w:szCs w:val="24"/>
          <w:lang w:val="en-US"/>
        </w:rPr>
        <w:t>We assume 4</w:t>
      </w:r>
      <w:r w:rsidR="00FC59E8">
        <w:rPr>
          <w:sz w:val="24"/>
          <w:szCs w:val="24"/>
          <w:lang w:val="en-US"/>
        </w:rPr>
        <w:t xml:space="preserve"> </w:t>
      </w:r>
      <w:r w:rsidR="001255DE">
        <w:rPr>
          <w:sz w:val="24"/>
          <w:szCs w:val="24"/>
          <w:lang w:val="en-US"/>
        </w:rPr>
        <w:t>PRS hop</w:t>
      </w:r>
      <w:r w:rsidR="003C02BD">
        <w:rPr>
          <w:sz w:val="24"/>
          <w:szCs w:val="24"/>
          <w:lang w:val="en-US"/>
        </w:rPr>
        <w:t>s</w:t>
      </w:r>
      <w:r w:rsidR="00FC59E8">
        <w:rPr>
          <w:sz w:val="24"/>
          <w:szCs w:val="24"/>
          <w:lang w:val="en-US"/>
        </w:rPr>
        <w:t xml:space="preserve">, 100MHz each, </w:t>
      </w:r>
      <w:r w:rsidR="00190983">
        <w:rPr>
          <w:sz w:val="24"/>
          <w:szCs w:val="24"/>
          <w:lang w:val="en-US"/>
        </w:rPr>
        <w:t>a</w:t>
      </w:r>
      <w:r w:rsidR="003C02BD">
        <w:rPr>
          <w:sz w:val="24"/>
          <w:szCs w:val="24"/>
          <w:lang w:val="en-US"/>
        </w:rPr>
        <w:t>nd</w:t>
      </w:r>
      <w:r w:rsidR="002B3C80">
        <w:rPr>
          <w:sz w:val="24"/>
          <w:szCs w:val="24"/>
          <w:lang w:val="en-US"/>
        </w:rPr>
        <w:t xml:space="preserve"> </w:t>
      </w:r>
      <w:r w:rsidR="00211AC7">
        <w:rPr>
          <w:sz w:val="24"/>
          <w:szCs w:val="24"/>
          <w:lang w:val="en-US"/>
        </w:rPr>
        <w:t>t</w:t>
      </w:r>
      <w:r w:rsidR="002B3C80">
        <w:rPr>
          <w:sz w:val="24"/>
          <w:szCs w:val="24"/>
          <w:lang w:val="en-US"/>
        </w:rPr>
        <w:t xml:space="preserve">he overlapping BW is 25 </w:t>
      </w:r>
      <w:proofErr w:type="spellStart"/>
      <w:r w:rsidR="002B3C80">
        <w:rPr>
          <w:sz w:val="24"/>
          <w:szCs w:val="24"/>
          <w:lang w:val="en-US"/>
        </w:rPr>
        <w:t>MHz</w:t>
      </w:r>
      <w:r w:rsidR="00211AC7">
        <w:rPr>
          <w:sz w:val="24"/>
          <w:szCs w:val="24"/>
          <w:lang w:val="en-US"/>
        </w:rPr>
        <w:t>.</w:t>
      </w:r>
      <w:proofErr w:type="spellEnd"/>
      <w:r w:rsidR="00211AC7">
        <w:rPr>
          <w:sz w:val="24"/>
          <w:szCs w:val="24"/>
          <w:lang w:val="en-US"/>
        </w:rPr>
        <w:t xml:space="preserve"> </w:t>
      </w:r>
      <w:r w:rsidR="004003CD">
        <w:rPr>
          <w:sz w:val="24"/>
          <w:szCs w:val="24"/>
          <w:lang w:val="en-US"/>
        </w:rPr>
        <w:t xml:space="preserve"> </w:t>
      </w:r>
      <w:r w:rsidR="003352A2">
        <w:rPr>
          <w:sz w:val="24"/>
          <w:szCs w:val="24"/>
          <w:lang w:val="en-US"/>
        </w:rPr>
        <w:t>Therefore, t</w:t>
      </w:r>
      <w:r w:rsidR="004003CD">
        <w:rPr>
          <w:sz w:val="24"/>
          <w:szCs w:val="24"/>
          <w:lang w:val="en-US"/>
        </w:rPr>
        <w:t xml:space="preserve">he </w:t>
      </w:r>
      <w:r w:rsidR="003352A2">
        <w:rPr>
          <w:sz w:val="24"/>
          <w:szCs w:val="24"/>
          <w:lang w:val="en-US"/>
        </w:rPr>
        <w:t xml:space="preserve">total </w:t>
      </w:r>
      <w:r w:rsidR="004003CD">
        <w:rPr>
          <w:sz w:val="24"/>
          <w:szCs w:val="24"/>
          <w:lang w:val="en-US"/>
        </w:rPr>
        <w:t>BW is 325 MHz</w:t>
      </w:r>
      <w:r w:rsidR="003352A2">
        <w:rPr>
          <w:sz w:val="24"/>
          <w:szCs w:val="24"/>
          <w:lang w:val="en-US"/>
        </w:rPr>
        <w:t xml:space="preserve"> with overlapping tones</w:t>
      </w:r>
      <w:r w:rsidR="004003CD">
        <w:rPr>
          <w:sz w:val="24"/>
          <w:szCs w:val="24"/>
          <w:lang w:val="en-US"/>
        </w:rPr>
        <w:t>.</w:t>
      </w:r>
      <w:r w:rsidR="002B3C80">
        <w:rPr>
          <w:sz w:val="24"/>
          <w:szCs w:val="24"/>
          <w:lang w:val="en-US"/>
        </w:rPr>
        <w:t xml:space="preserve"> </w:t>
      </w:r>
      <w:r w:rsidR="00FD5780">
        <w:rPr>
          <w:sz w:val="24"/>
          <w:szCs w:val="24"/>
          <w:lang w:val="en-US"/>
        </w:rPr>
        <w:t>With</w:t>
      </w:r>
      <w:r w:rsidR="00A745A6">
        <w:rPr>
          <w:sz w:val="24"/>
          <w:szCs w:val="24"/>
          <w:lang w:val="en-US"/>
        </w:rPr>
        <w:t xml:space="preserve"> the</w:t>
      </w:r>
      <w:r w:rsidR="00FD5780">
        <w:rPr>
          <w:sz w:val="24"/>
          <w:szCs w:val="24"/>
          <w:lang w:val="en-US"/>
        </w:rPr>
        <w:t xml:space="preserve"> same phase shift </w:t>
      </w:r>
      <w:r w:rsidR="00F507BF">
        <w:rPr>
          <w:sz w:val="24"/>
          <w:szCs w:val="24"/>
          <w:lang w:val="en-US"/>
        </w:rPr>
        <w:t xml:space="preserve">error range, the </w:t>
      </w:r>
      <w:r w:rsidR="00C019E9">
        <w:rPr>
          <w:sz w:val="24"/>
          <w:szCs w:val="24"/>
          <w:lang w:val="en-US"/>
        </w:rPr>
        <w:t xml:space="preserve">PRS band stitching with phase offset estimation </w:t>
      </w:r>
      <w:r w:rsidR="00BA65D1">
        <w:rPr>
          <w:sz w:val="24"/>
          <w:szCs w:val="24"/>
          <w:lang w:val="en-US"/>
        </w:rPr>
        <w:t xml:space="preserve">is inferior to </w:t>
      </w:r>
      <w:r w:rsidR="00C019E9">
        <w:rPr>
          <w:sz w:val="24"/>
          <w:szCs w:val="24"/>
          <w:lang w:val="en-US"/>
        </w:rPr>
        <w:t>the stitching without phase offset estimation</w:t>
      </w:r>
      <w:r w:rsidR="00997048">
        <w:rPr>
          <w:sz w:val="24"/>
          <w:szCs w:val="24"/>
          <w:lang w:val="en-US"/>
        </w:rPr>
        <w:t xml:space="preserve"> due to</w:t>
      </w:r>
      <w:r w:rsidR="0035569E">
        <w:rPr>
          <w:sz w:val="24"/>
          <w:szCs w:val="24"/>
          <w:lang w:val="en-US"/>
        </w:rPr>
        <w:t xml:space="preserve"> the</w:t>
      </w:r>
      <w:r w:rsidR="00997048">
        <w:rPr>
          <w:sz w:val="24"/>
          <w:szCs w:val="24"/>
          <w:lang w:val="en-US"/>
        </w:rPr>
        <w:t xml:space="preserve"> </w:t>
      </w:r>
      <w:r w:rsidR="005E0802">
        <w:rPr>
          <w:sz w:val="24"/>
          <w:szCs w:val="24"/>
          <w:lang w:val="en-US"/>
        </w:rPr>
        <w:t>lower</w:t>
      </w:r>
      <w:r w:rsidR="00813354">
        <w:rPr>
          <w:sz w:val="24"/>
          <w:szCs w:val="24"/>
          <w:lang w:val="en-US"/>
        </w:rPr>
        <w:t xml:space="preserve"> total</w:t>
      </w:r>
      <w:r w:rsidR="00997048">
        <w:rPr>
          <w:sz w:val="24"/>
          <w:szCs w:val="24"/>
          <w:lang w:val="en-US"/>
        </w:rPr>
        <w:t xml:space="preserve"> </w:t>
      </w:r>
      <w:r w:rsidR="00F022A1">
        <w:rPr>
          <w:sz w:val="24"/>
          <w:szCs w:val="24"/>
          <w:lang w:val="en-US"/>
        </w:rPr>
        <w:t>BW</w:t>
      </w:r>
      <w:r w:rsidR="00BA65D1">
        <w:rPr>
          <w:sz w:val="24"/>
          <w:szCs w:val="24"/>
          <w:lang w:val="en-US"/>
        </w:rPr>
        <w:t>.</w:t>
      </w:r>
      <w:r w:rsidR="00DE5739">
        <w:rPr>
          <w:sz w:val="24"/>
          <w:szCs w:val="24"/>
          <w:lang w:val="en-US"/>
        </w:rPr>
        <w:t xml:space="preserve"> </w:t>
      </w:r>
      <w:r w:rsidR="004D5B45">
        <w:rPr>
          <w:sz w:val="24"/>
          <w:szCs w:val="24"/>
          <w:lang w:val="en-US"/>
        </w:rPr>
        <w:t>With</w:t>
      </w:r>
      <w:r w:rsidR="00DE5739">
        <w:rPr>
          <w:sz w:val="24"/>
          <w:szCs w:val="24"/>
          <w:lang w:val="en-US"/>
        </w:rPr>
        <w:t xml:space="preserve"> overlapping tone</w:t>
      </w:r>
      <w:r w:rsidR="004D5B45">
        <w:rPr>
          <w:sz w:val="24"/>
          <w:szCs w:val="24"/>
          <w:lang w:val="en-US"/>
        </w:rPr>
        <w:t>s, receiver</w:t>
      </w:r>
      <w:r w:rsidR="00DE5739">
        <w:rPr>
          <w:sz w:val="24"/>
          <w:szCs w:val="24"/>
          <w:lang w:val="en-US"/>
        </w:rPr>
        <w:t xml:space="preserve"> can </w:t>
      </w:r>
      <w:r w:rsidR="004D5B45">
        <w:rPr>
          <w:sz w:val="24"/>
          <w:szCs w:val="24"/>
          <w:lang w:val="en-US"/>
        </w:rPr>
        <w:t>estimate</w:t>
      </w:r>
      <w:r w:rsidR="004D5B45" w:rsidRPr="0044237D">
        <w:rPr>
          <w:sz w:val="24"/>
          <w:szCs w:val="24"/>
          <w:lang w:val="en-US"/>
        </w:rPr>
        <w:t xml:space="preserve"> phase offset by using overlapping tones across the hops</w:t>
      </w:r>
      <w:r w:rsidR="00300D9C">
        <w:rPr>
          <w:sz w:val="24"/>
          <w:szCs w:val="24"/>
          <w:lang w:val="en-US"/>
        </w:rPr>
        <w:t xml:space="preserve">, thus reduce the phase offset and improve positioning accuracy. For </w:t>
      </w:r>
      <w:r w:rsidR="00DA2AA8">
        <w:rPr>
          <w:sz w:val="24"/>
          <w:szCs w:val="24"/>
          <w:lang w:val="en-US"/>
        </w:rPr>
        <w:t xml:space="preserve">example, </w:t>
      </w:r>
      <w:r w:rsidR="0031782B">
        <w:rPr>
          <w:sz w:val="24"/>
          <w:szCs w:val="24"/>
          <w:lang w:val="en-US"/>
        </w:rPr>
        <w:t xml:space="preserve">the positioning accuracy </w:t>
      </w:r>
      <w:r w:rsidR="00D648AB">
        <w:rPr>
          <w:sz w:val="24"/>
          <w:szCs w:val="24"/>
          <w:lang w:val="en-US"/>
        </w:rPr>
        <w:t>of PRS hopping with</w:t>
      </w:r>
      <w:r w:rsidR="00ED2087">
        <w:rPr>
          <w:sz w:val="24"/>
          <w:szCs w:val="24"/>
          <w:lang w:val="en-US"/>
        </w:rPr>
        <w:t xml:space="preserve"> overlapping tones</w:t>
      </w:r>
      <w:r w:rsidR="00F41901">
        <w:rPr>
          <w:sz w:val="24"/>
          <w:szCs w:val="24"/>
          <w:lang w:val="en-US"/>
        </w:rPr>
        <w:t xml:space="preserve"> </w:t>
      </w:r>
      <w:r w:rsidR="00D648AB">
        <w:rPr>
          <w:sz w:val="24"/>
          <w:szCs w:val="24"/>
          <w:lang w:val="en-US"/>
        </w:rPr>
        <w:t>(</w:t>
      </w:r>
      <w:r w:rsidR="00ED2087" w:rsidRPr="00ED2087">
        <w:rPr>
          <w:sz w:val="24"/>
          <w:szCs w:val="24"/>
          <w:lang w:val="en-US"/>
        </w:rPr>
        <w:t>θ=4</w:t>
      </w:r>
      <w:r w:rsidR="00D648AB">
        <w:rPr>
          <w:sz w:val="24"/>
          <w:szCs w:val="24"/>
          <w:lang w:val="en-US"/>
        </w:rPr>
        <w:t>)</w:t>
      </w:r>
      <w:r w:rsidR="00ED2087" w:rsidRPr="00ED2087">
        <w:rPr>
          <w:sz w:val="24"/>
          <w:szCs w:val="24"/>
          <w:lang w:val="en-US"/>
        </w:rPr>
        <w:t xml:space="preserve"> is better than</w:t>
      </w:r>
      <w:r w:rsidR="006C50EB">
        <w:rPr>
          <w:sz w:val="24"/>
          <w:szCs w:val="24"/>
          <w:lang w:val="en-US"/>
        </w:rPr>
        <w:t xml:space="preserve"> the one without overlap</w:t>
      </w:r>
      <w:r w:rsidR="006C50EB" w:rsidRPr="006C50EB">
        <w:rPr>
          <w:sz w:val="24"/>
          <w:szCs w:val="24"/>
          <w:lang w:val="en-US"/>
        </w:rPr>
        <w:t xml:space="preserve"> </w:t>
      </w:r>
      <w:r w:rsidR="00D648AB">
        <w:rPr>
          <w:sz w:val="24"/>
          <w:szCs w:val="24"/>
          <w:lang w:val="en-US"/>
        </w:rPr>
        <w:t>(</w:t>
      </w:r>
      <w:r w:rsidR="006C50EB" w:rsidRPr="00ED2087">
        <w:rPr>
          <w:sz w:val="24"/>
          <w:szCs w:val="24"/>
          <w:lang w:val="en-US"/>
        </w:rPr>
        <w:t>θ=</w:t>
      </w:r>
      <w:r w:rsidR="006C50EB">
        <w:rPr>
          <w:sz w:val="24"/>
          <w:szCs w:val="24"/>
          <w:lang w:val="en-US"/>
        </w:rPr>
        <w:t>8</w:t>
      </w:r>
      <w:r w:rsidR="00D648AB">
        <w:rPr>
          <w:sz w:val="24"/>
          <w:szCs w:val="24"/>
          <w:lang w:val="en-US"/>
        </w:rPr>
        <w:t>)</w:t>
      </w:r>
      <w:r w:rsidR="006C50EB">
        <w:rPr>
          <w:sz w:val="24"/>
          <w:szCs w:val="24"/>
          <w:lang w:val="en-US"/>
        </w:rPr>
        <w:t>.</w:t>
      </w:r>
      <w:r w:rsidR="006C50EB" w:rsidRPr="00ED2087">
        <w:rPr>
          <w:sz w:val="24"/>
          <w:szCs w:val="24"/>
          <w:lang w:val="en-US"/>
        </w:rPr>
        <w:t xml:space="preserve"> </w:t>
      </w:r>
      <w:r w:rsidR="00ED2087" w:rsidRPr="00ED2087">
        <w:rPr>
          <w:sz w:val="24"/>
          <w:szCs w:val="24"/>
          <w:lang w:val="en-US"/>
        </w:rPr>
        <w:t xml:space="preserve"> </w:t>
      </w:r>
    </w:p>
    <w:p w14:paraId="517BDF05" w14:textId="1313BCD2" w:rsidR="008912D7" w:rsidRDefault="008912D7" w:rsidP="00343270">
      <w:pPr>
        <w:jc w:val="center"/>
        <w:rPr>
          <w:b/>
          <w:bCs/>
          <w:sz w:val="28"/>
          <w:szCs w:val="28"/>
          <w:lang w:val="en-US"/>
        </w:rPr>
      </w:pPr>
      <w:r w:rsidRPr="008912D7">
        <w:rPr>
          <w:b/>
          <w:bCs/>
          <w:noProof/>
          <w:sz w:val="28"/>
          <w:szCs w:val="28"/>
          <w:lang w:val="en-US"/>
        </w:rPr>
        <w:drawing>
          <wp:inline distT="0" distB="0" distL="0" distR="0" wp14:anchorId="12E867DD" wp14:editId="69C3EA5B">
            <wp:extent cx="6120765" cy="35445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3544570"/>
                    </a:xfrm>
                    <a:prstGeom prst="rect">
                      <a:avLst/>
                    </a:prstGeom>
                    <a:noFill/>
                    <a:ln>
                      <a:noFill/>
                    </a:ln>
                  </pic:spPr>
                </pic:pic>
              </a:graphicData>
            </a:graphic>
          </wp:inline>
        </w:drawing>
      </w:r>
    </w:p>
    <w:p w14:paraId="614F0A79" w14:textId="6211524D" w:rsidR="00D648AB" w:rsidRPr="00FA1B59" w:rsidRDefault="00D648AB" w:rsidP="00FA1B59">
      <w:pPr>
        <w:pStyle w:val="Caption"/>
        <w:keepNext/>
        <w:ind w:left="432"/>
        <w:rPr>
          <w:sz w:val="22"/>
          <w:szCs w:val="22"/>
          <w:lang w:val="en-US"/>
        </w:rPr>
      </w:pPr>
      <w:r w:rsidRPr="00FA1B59">
        <w:rPr>
          <w:sz w:val="22"/>
          <w:szCs w:val="22"/>
        </w:rPr>
        <w:t xml:space="preserve">Figure </w:t>
      </w:r>
      <w:r w:rsidR="004E4F68" w:rsidRPr="00FA1B59">
        <w:rPr>
          <w:sz w:val="22"/>
          <w:szCs w:val="22"/>
        </w:rPr>
        <w:t>8</w:t>
      </w:r>
      <w:r w:rsidRPr="00FA1B59">
        <w:rPr>
          <w:sz w:val="22"/>
          <w:szCs w:val="22"/>
        </w:rPr>
        <w:t xml:space="preserve">: Positioning Accuracy of </w:t>
      </w:r>
      <w:proofErr w:type="spellStart"/>
      <w:r w:rsidRPr="00FA1B59">
        <w:rPr>
          <w:sz w:val="22"/>
          <w:szCs w:val="22"/>
        </w:rPr>
        <w:t>RedCap</w:t>
      </w:r>
      <w:proofErr w:type="spellEnd"/>
      <w:r w:rsidRPr="00FA1B59">
        <w:rPr>
          <w:sz w:val="22"/>
          <w:szCs w:val="22"/>
        </w:rPr>
        <w:t xml:space="preserve"> UE (TDD Evaluation Assumptions) with 1 Rx chain for </w:t>
      </w:r>
      <w:proofErr w:type="spellStart"/>
      <w:r w:rsidRPr="00FA1B59">
        <w:rPr>
          <w:sz w:val="22"/>
          <w:szCs w:val="22"/>
        </w:rPr>
        <w:t>InF</w:t>
      </w:r>
      <w:proofErr w:type="spellEnd"/>
      <w:r w:rsidRPr="00FA1B59">
        <w:rPr>
          <w:sz w:val="22"/>
          <w:szCs w:val="22"/>
        </w:rPr>
        <w:t xml:space="preserve">-SH FR2 with 4 Hops (120 </w:t>
      </w:r>
      <w:proofErr w:type="spellStart"/>
      <w:r w:rsidRPr="00FA1B59">
        <w:rPr>
          <w:sz w:val="22"/>
          <w:szCs w:val="22"/>
        </w:rPr>
        <w:t>KHz</w:t>
      </w:r>
      <w:proofErr w:type="spellEnd"/>
      <w:r w:rsidRPr="00FA1B59">
        <w:rPr>
          <w:sz w:val="22"/>
          <w:szCs w:val="22"/>
        </w:rPr>
        <w:t xml:space="preserve"> SCS</w:t>
      </w:r>
      <w:proofErr w:type="gramStart"/>
      <w:r w:rsidRPr="00FA1B59">
        <w:rPr>
          <w:sz w:val="22"/>
          <w:szCs w:val="22"/>
        </w:rPr>
        <w:t xml:space="preserve">) </w:t>
      </w:r>
      <w:r w:rsidR="005D7E98" w:rsidRPr="00FA1B59">
        <w:rPr>
          <w:sz w:val="22"/>
          <w:szCs w:val="22"/>
        </w:rPr>
        <w:t>,</w:t>
      </w:r>
      <w:proofErr w:type="gramEnd"/>
      <w:r w:rsidR="005D7E98" w:rsidRPr="00FA1B59">
        <w:rPr>
          <w:sz w:val="22"/>
          <w:szCs w:val="22"/>
        </w:rPr>
        <w:t xml:space="preserve"> with and without overlapping tones</w:t>
      </w:r>
    </w:p>
    <w:p w14:paraId="6072D308" w14:textId="2BE28FE7" w:rsidR="00D80309" w:rsidRPr="0044237D" w:rsidRDefault="00E70138" w:rsidP="00E70138">
      <w:pPr>
        <w:rPr>
          <w:b/>
          <w:bCs/>
          <w:i/>
          <w:iCs/>
          <w:sz w:val="24"/>
          <w:szCs w:val="24"/>
          <w:lang w:val="en-US"/>
        </w:rPr>
      </w:pPr>
      <w:r w:rsidRPr="0044237D">
        <w:rPr>
          <w:b/>
          <w:bCs/>
          <w:i/>
          <w:iCs/>
          <w:sz w:val="24"/>
          <w:szCs w:val="24"/>
          <w:lang w:val="en-US"/>
        </w:rPr>
        <w:t>Observation</w:t>
      </w:r>
      <w:r w:rsidR="00C03DBE">
        <w:rPr>
          <w:b/>
          <w:bCs/>
          <w:i/>
          <w:iCs/>
          <w:sz w:val="24"/>
          <w:szCs w:val="24"/>
          <w:lang w:val="en-US"/>
        </w:rPr>
        <w:t xml:space="preserve"> </w:t>
      </w:r>
      <w:r w:rsidR="0081679D">
        <w:rPr>
          <w:b/>
          <w:bCs/>
          <w:i/>
          <w:iCs/>
          <w:sz w:val="24"/>
          <w:szCs w:val="24"/>
          <w:lang w:val="en-US"/>
        </w:rPr>
        <w:t>7</w:t>
      </w:r>
      <w:r w:rsidRPr="0044237D">
        <w:rPr>
          <w:b/>
          <w:bCs/>
          <w:i/>
          <w:iCs/>
          <w:sz w:val="24"/>
          <w:szCs w:val="24"/>
          <w:lang w:val="en-US"/>
        </w:rPr>
        <w:t xml:space="preserve">: </w:t>
      </w:r>
      <w:r w:rsidR="00094D6F">
        <w:rPr>
          <w:b/>
          <w:bCs/>
          <w:i/>
          <w:iCs/>
          <w:sz w:val="24"/>
          <w:szCs w:val="24"/>
          <w:lang w:val="en-US"/>
        </w:rPr>
        <w:t>T</w:t>
      </w:r>
      <w:r w:rsidR="00C03DBE">
        <w:rPr>
          <w:b/>
          <w:bCs/>
          <w:i/>
          <w:iCs/>
          <w:sz w:val="24"/>
          <w:szCs w:val="24"/>
          <w:lang w:val="en-US"/>
        </w:rPr>
        <w:t>h</w:t>
      </w:r>
      <w:r w:rsidR="00094D6F">
        <w:rPr>
          <w:b/>
          <w:bCs/>
          <w:i/>
          <w:iCs/>
          <w:sz w:val="24"/>
          <w:szCs w:val="24"/>
          <w:lang w:val="en-US"/>
        </w:rPr>
        <w:t xml:space="preserve">e phase </w:t>
      </w:r>
      <w:r w:rsidR="005E6992">
        <w:rPr>
          <w:b/>
          <w:bCs/>
          <w:i/>
          <w:iCs/>
          <w:sz w:val="24"/>
          <w:szCs w:val="24"/>
          <w:lang w:val="en-US"/>
        </w:rPr>
        <w:t>discontinuity</w:t>
      </w:r>
      <w:r w:rsidR="00094D6F">
        <w:rPr>
          <w:b/>
          <w:bCs/>
          <w:i/>
          <w:iCs/>
          <w:sz w:val="24"/>
          <w:szCs w:val="24"/>
          <w:lang w:val="en-US"/>
        </w:rPr>
        <w:t xml:space="preserve"> </w:t>
      </w:r>
      <w:r w:rsidR="00C03DBE">
        <w:rPr>
          <w:b/>
          <w:bCs/>
          <w:i/>
          <w:iCs/>
          <w:sz w:val="24"/>
          <w:szCs w:val="24"/>
          <w:lang w:val="en-US"/>
        </w:rPr>
        <w:t>introduced due to</w:t>
      </w:r>
      <w:r w:rsidR="00094D6F">
        <w:rPr>
          <w:b/>
          <w:bCs/>
          <w:i/>
          <w:iCs/>
          <w:sz w:val="24"/>
          <w:szCs w:val="24"/>
          <w:lang w:val="en-US"/>
        </w:rPr>
        <w:t xml:space="preserve"> PRS frequency hopping results </w:t>
      </w:r>
      <w:r w:rsidR="005E6992">
        <w:rPr>
          <w:b/>
          <w:bCs/>
          <w:i/>
          <w:iCs/>
          <w:sz w:val="24"/>
          <w:szCs w:val="24"/>
          <w:lang w:val="en-US"/>
        </w:rPr>
        <w:t>a</w:t>
      </w:r>
      <w:r w:rsidR="00094D6F">
        <w:rPr>
          <w:b/>
          <w:bCs/>
          <w:i/>
          <w:iCs/>
          <w:sz w:val="24"/>
          <w:szCs w:val="24"/>
          <w:lang w:val="en-US"/>
        </w:rPr>
        <w:t xml:space="preserve"> in performance degradation</w:t>
      </w:r>
      <w:r w:rsidR="005E6992">
        <w:rPr>
          <w:b/>
          <w:bCs/>
          <w:i/>
          <w:iCs/>
          <w:sz w:val="24"/>
          <w:szCs w:val="24"/>
          <w:lang w:val="en-US"/>
        </w:rPr>
        <w:t xml:space="preserve"> which could be mitigated </w:t>
      </w:r>
      <w:r w:rsidR="002E52B5">
        <w:rPr>
          <w:b/>
          <w:bCs/>
          <w:i/>
          <w:iCs/>
          <w:sz w:val="24"/>
          <w:szCs w:val="24"/>
          <w:lang w:val="en-US"/>
        </w:rPr>
        <w:t xml:space="preserve">by using </w:t>
      </w:r>
      <w:r w:rsidR="00C03DBE">
        <w:rPr>
          <w:b/>
          <w:bCs/>
          <w:i/>
          <w:iCs/>
          <w:sz w:val="24"/>
          <w:szCs w:val="24"/>
          <w:lang w:val="en-US"/>
        </w:rPr>
        <w:t>frequency hopping with o</w:t>
      </w:r>
      <w:r w:rsidR="00094D6F">
        <w:rPr>
          <w:b/>
          <w:bCs/>
          <w:i/>
          <w:iCs/>
          <w:sz w:val="24"/>
          <w:szCs w:val="24"/>
          <w:lang w:val="en-US"/>
        </w:rPr>
        <w:t>verlapping tone</w:t>
      </w:r>
      <w:r w:rsidR="00D91851">
        <w:rPr>
          <w:b/>
          <w:bCs/>
          <w:i/>
          <w:iCs/>
          <w:sz w:val="24"/>
          <w:szCs w:val="24"/>
          <w:lang w:val="en-US"/>
        </w:rPr>
        <w:t>s</w:t>
      </w:r>
      <w:r w:rsidR="00DE2D28">
        <w:rPr>
          <w:b/>
          <w:bCs/>
          <w:i/>
          <w:iCs/>
          <w:sz w:val="24"/>
          <w:szCs w:val="24"/>
          <w:lang w:val="en-US"/>
        </w:rPr>
        <w:t>.</w:t>
      </w:r>
      <w:r w:rsidR="00094D6F">
        <w:rPr>
          <w:b/>
          <w:bCs/>
          <w:i/>
          <w:iCs/>
          <w:sz w:val="24"/>
          <w:szCs w:val="24"/>
          <w:lang w:val="en-US"/>
        </w:rPr>
        <w:t xml:space="preserve">  </w:t>
      </w:r>
    </w:p>
    <w:p w14:paraId="11B5CA8D" w14:textId="643528E3" w:rsidR="00293079" w:rsidRPr="001E37D5" w:rsidRDefault="00E70138" w:rsidP="001E37D5">
      <w:pPr>
        <w:rPr>
          <w:b/>
          <w:i/>
          <w:sz w:val="24"/>
          <w:szCs w:val="24"/>
          <w:lang w:val="en-US"/>
        </w:rPr>
      </w:pPr>
      <w:r w:rsidRPr="0044237D">
        <w:rPr>
          <w:b/>
          <w:bCs/>
          <w:i/>
          <w:iCs/>
          <w:sz w:val="24"/>
          <w:szCs w:val="24"/>
          <w:lang w:val="en-US"/>
        </w:rPr>
        <w:t xml:space="preserve">Proposal </w:t>
      </w:r>
      <w:r w:rsidR="0081679D">
        <w:rPr>
          <w:b/>
          <w:bCs/>
          <w:i/>
          <w:iCs/>
          <w:sz w:val="24"/>
          <w:szCs w:val="24"/>
          <w:lang w:val="en-US"/>
        </w:rPr>
        <w:t>4</w:t>
      </w:r>
      <w:r w:rsidRPr="0044237D">
        <w:rPr>
          <w:b/>
          <w:bCs/>
          <w:i/>
          <w:iCs/>
          <w:sz w:val="24"/>
          <w:szCs w:val="24"/>
          <w:lang w:val="en-US"/>
        </w:rPr>
        <w:t>:</w:t>
      </w:r>
      <w:r w:rsidR="00BE79BC" w:rsidRPr="00BE79BC">
        <w:rPr>
          <w:b/>
          <w:bCs/>
          <w:i/>
          <w:iCs/>
          <w:sz w:val="24"/>
          <w:szCs w:val="24"/>
          <w:lang w:val="en-US"/>
        </w:rPr>
        <w:t xml:space="preserve"> </w:t>
      </w:r>
      <w:r w:rsidR="00BE79BC" w:rsidRPr="0044237D">
        <w:rPr>
          <w:b/>
          <w:bCs/>
          <w:i/>
          <w:iCs/>
          <w:sz w:val="24"/>
          <w:szCs w:val="24"/>
          <w:lang w:val="en-US"/>
        </w:rPr>
        <w:t xml:space="preserve">Study </w:t>
      </w:r>
      <w:r w:rsidR="00E67314">
        <w:rPr>
          <w:b/>
          <w:bCs/>
          <w:i/>
          <w:iCs/>
          <w:sz w:val="24"/>
          <w:szCs w:val="24"/>
          <w:lang w:val="en-US"/>
        </w:rPr>
        <w:t>PRS/</w:t>
      </w:r>
      <w:r w:rsidR="00BE79BC" w:rsidRPr="0044237D">
        <w:rPr>
          <w:b/>
          <w:bCs/>
          <w:i/>
          <w:iCs/>
          <w:sz w:val="24"/>
          <w:szCs w:val="24"/>
          <w:lang w:val="en-US"/>
        </w:rPr>
        <w:t xml:space="preserve">SRS </w:t>
      </w:r>
      <w:r w:rsidR="0074016D">
        <w:rPr>
          <w:b/>
          <w:bCs/>
          <w:i/>
          <w:iCs/>
          <w:sz w:val="24"/>
          <w:szCs w:val="24"/>
          <w:lang w:val="en-US"/>
        </w:rPr>
        <w:t>overlapping</w:t>
      </w:r>
      <w:r w:rsidR="00B30D79">
        <w:rPr>
          <w:b/>
          <w:bCs/>
          <w:i/>
          <w:iCs/>
          <w:sz w:val="24"/>
          <w:szCs w:val="24"/>
          <w:lang w:val="en-US"/>
        </w:rPr>
        <w:t xml:space="preserve"> configuration</w:t>
      </w:r>
      <w:r w:rsidR="0074016D">
        <w:rPr>
          <w:b/>
          <w:bCs/>
          <w:i/>
          <w:iCs/>
          <w:sz w:val="24"/>
          <w:szCs w:val="24"/>
          <w:lang w:val="en-US"/>
        </w:rPr>
        <w:t xml:space="preserve"> </w:t>
      </w:r>
      <w:r w:rsidR="00BE79BC" w:rsidRPr="0044237D">
        <w:rPr>
          <w:b/>
          <w:bCs/>
          <w:i/>
          <w:iCs/>
          <w:sz w:val="24"/>
          <w:szCs w:val="24"/>
          <w:lang w:val="en-US"/>
        </w:rPr>
        <w:t xml:space="preserve">for the purpose of enabling </w:t>
      </w:r>
      <w:r w:rsidR="00B30D79">
        <w:rPr>
          <w:b/>
          <w:bCs/>
          <w:i/>
          <w:iCs/>
          <w:sz w:val="24"/>
          <w:szCs w:val="24"/>
          <w:lang w:val="en-US"/>
        </w:rPr>
        <w:t>phase estimation across PRS hops</w:t>
      </w:r>
      <w:r w:rsidR="00BE79BC" w:rsidRPr="0044237D">
        <w:rPr>
          <w:b/>
          <w:bCs/>
          <w:i/>
          <w:iCs/>
          <w:sz w:val="24"/>
          <w:szCs w:val="24"/>
          <w:lang w:val="en-US"/>
        </w:rPr>
        <w:t xml:space="preserve"> both FR1 and FR2.</w:t>
      </w:r>
    </w:p>
    <w:p w14:paraId="7CA6573C" w14:textId="746870E9" w:rsidR="00293079" w:rsidRPr="0044237D" w:rsidRDefault="00293079" w:rsidP="00293079">
      <w:pPr>
        <w:pStyle w:val="Heading2"/>
        <w:rPr>
          <w:rFonts w:ascii="Times New Roman" w:hAnsi="Times New Roman"/>
        </w:rPr>
      </w:pPr>
      <w:r w:rsidRPr="0044237D">
        <w:rPr>
          <w:rFonts w:ascii="Times New Roman" w:hAnsi="Times New Roman"/>
        </w:rPr>
        <w:t xml:space="preserve">6.5 </w:t>
      </w:r>
      <w:r w:rsidR="009A01B0" w:rsidRPr="0044237D">
        <w:rPr>
          <w:rFonts w:ascii="Times New Roman" w:hAnsi="Times New Roman"/>
        </w:rPr>
        <w:t xml:space="preserve">Transmitter </w:t>
      </w:r>
      <w:r w:rsidR="00317374">
        <w:rPr>
          <w:rFonts w:ascii="Times New Roman" w:hAnsi="Times New Roman"/>
        </w:rPr>
        <w:t xml:space="preserve">DL </w:t>
      </w:r>
      <w:r w:rsidR="009A01B0" w:rsidRPr="0044237D">
        <w:rPr>
          <w:rFonts w:ascii="Times New Roman" w:hAnsi="Times New Roman"/>
        </w:rPr>
        <w:t xml:space="preserve">PRS </w:t>
      </w:r>
      <w:r w:rsidR="00B004B9">
        <w:rPr>
          <w:rFonts w:ascii="Times New Roman" w:hAnsi="Times New Roman"/>
        </w:rPr>
        <w:t>Frequency</w:t>
      </w:r>
      <w:r w:rsidR="009A01B0" w:rsidRPr="0044237D">
        <w:rPr>
          <w:rFonts w:ascii="Times New Roman" w:hAnsi="Times New Roman"/>
        </w:rPr>
        <w:t xml:space="preserve"> hopping</w:t>
      </w:r>
    </w:p>
    <w:p w14:paraId="2FE77F64" w14:textId="41681CB1" w:rsidR="00615CD3" w:rsidRDefault="003630A8" w:rsidP="003630A8">
      <w:pPr>
        <w:rPr>
          <w:sz w:val="24"/>
          <w:szCs w:val="24"/>
          <w:lang w:val="en-US"/>
        </w:rPr>
      </w:pPr>
      <w:r w:rsidRPr="003B5FEF">
        <w:rPr>
          <w:sz w:val="24"/>
          <w:szCs w:val="24"/>
          <w:lang w:val="en-US"/>
        </w:rPr>
        <w:t xml:space="preserve">In the </w:t>
      </w:r>
      <w:r w:rsidR="003B5FEF" w:rsidRPr="003B5FEF">
        <w:rPr>
          <w:sz w:val="24"/>
          <w:szCs w:val="24"/>
          <w:lang w:val="en-US"/>
        </w:rPr>
        <w:t xml:space="preserve">receiver </w:t>
      </w:r>
      <w:r w:rsidRPr="003B5FEF">
        <w:rPr>
          <w:sz w:val="24"/>
          <w:szCs w:val="24"/>
          <w:lang w:val="en-US"/>
        </w:rPr>
        <w:t>PRS hopping,</w:t>
      </w:r>
      <w:r w:rsidR="003B5FEF" w:rsidRPr="003B5FEF" w:rsidDel="001A6A2A">
        <w:rPr>
          <w:sz w:val="24"/>
          <w:szCs w:val="24"/>
          <w:lang w:val="en-US"/>
        </w:rPr>
        <w:t xml:space="preserve"> </w:t>
      </w:r>
      <w:r w:rsidR="003B5FEF" w:rsidRPr="003B5FEF">
        <w:rPr>
          <w:sz w:val="24"/>
          <w:szCs w:val="24"/>
          <w:lang w:val="en-US"/>
        </w:rPr>
        <w:t xml:space="preserve">enabling receiver’s PRS hopping would allow </w:t>
      </w:r>
      <w:r w:rsidR="007122F7">
        <w:rPr>
          <w:sz w:val="24"/>
          <w:szCs w:val="24"/>
          <w:lang w:val="en-US"/>
        </w:rPr>
        <w:t xml:space="preserve">PRS </w:t>
      </w:r>
      <w:r w:rsidR="003B5FEF" w:rsidRPr="003B5FEF">
        <w:rPr>
          <w:sz w:val="24"/>
          <w:szCs w:val="24"/>
          <w:lang w:val="en-US"/>
        </w:rPr>
        <w:t xml:space="preserve">sharing the legacy PRS across </w:t>
      </w:r>
      <w:proofErr w:type="spellStart"/>
      <w:r w:rsidR="003B5FEF" w:rsidRPr="003B5FEF">
        <w:rPr>
          <w:sz w:val="24"/>
          <w:szCs w:val="24"/>
          <w:lang w:val="en-US"/>
        </w:rPr>
        <w:t>eMBB</w:t>
      </w:r>
      <w:proofErr w:type="spellEnd"/>
      <w:r w:rsidR="003B5FEF" w:rsidRPr="003B5FEF">
        <w:rPr>
          <w:sz w:val="24"/>
          <w:szCs w:val="24"/>
          <w:lang w:val="en-US"/>
        </w:rPr>
        <w:t xml:space="preserve"> and Redcap devices.</w:t>
      </w:r>
      <w:r w:rsidR="003B5FEF">
        <w:rPr>
          <w:sz w:val="24"/>
          <w:szCs w:val="24"/>
          <w:lang w:val="en-US"/>
        </w:rPr>
        <w:t xml:space="preserve"> For Redcap only</w:t>
      </w:r>
      <w:r w:rsidR="005744B6">
        <w:rPr>
          <w:sz w:val="24"/>
          <w:szCs w:val="24"/>
          <w:lang w:val="en-US"/>
        </w:rPr>
        <w:t xml:space="preserve"> system</w:t>
      </w:r>
      <w:r w:rsidR="00397A4D">
        <w:rPr>
          <w:sz w:val="24"/>
          <w:szCs w:val="24"/>
          <w:lang w:val="en-US"/>
        </w:rPr>
        <w:t xml:space="preserve">, legacy DL-PRS with </w:t>
      </w:r>
      <w:proofErr w:type="spellStart"/>
      <w:r w:rsidR="00397A4D">
        <w:rPr>
          <w:sz w:val="24"/>
          <w:szCs w:val="24"/>
          <w:lang w:val="en-US"/>
        </w:rPr>
        <w:t>repetitons</w:t>
      </w:r>
      <w:proofErr w:type="spellEnd"/>
      <w:r w:rsidR="00397A4D">
        <w:rPr>
          <w:sz w:val="24"/>
          <w:szCs w:val="24"/>
          <w:lang w:val="en-US"/>
        </w:rPr>
        <w:t xml:space="preserve"> </w:t>
      </w:r>
      <w:r w:rsidR="00C10359">
        <w:rPr>
          <w:sz w:val="24"/>
          <w:szCs w:val="24"/>
          <w:lang w:val="en-US"/>
        </w:rPr>
        <w:t>cannot efficient</w:t>
      </w:r>
      <w:r w:rsidR="00876FAA">
        <w:rPr>
          <w:sz w:val="24"/>
          <w:szCs w:val="24"/>
          <w:lang w:val="en-US"/>
        </w:rPr>
        <w:t>ly utilize all RF resources</w:t>
      </w:r>
      <w:r w:rsidR="00CB0325">
        <w:rPr>
          <w:sz w:val="24"/>
          <w:szCs w:val="24"/>
          <w:lang w:val="en-US"/>
        </w:rPr>
        <w:t xml:space="preserve"> since receiver can </w:t>
      </w:r>
      <w:r w:rsidR="00167AAE">
        <w:rPr>
          <w:sz w:val="24"/>
          <w:szCs w:val="24"/>
          <w:lang w:val="en-US"/>
        </w:rPr>
        <w:t>measure a subset of RBs within each repetition</w:t>
      </w:r>
      <w:r w:rsidR="00876FAA">
        <w:rPr>
          <w:sz w:val="24"/>
          <w:szCs w:val="24"/>
          <w:lang w:val="en-US"/>
        </w:rPr>
        <w:t xml:space="preserve">. Therefore, we propose that </w:t>
      </w:r>
      <w:r w:rsidR="00844747">
        <w:rPr>
          <w:sz w:val="24"/>
          <w:szCs w:val="24"/>
          <w:lang w:val="en-US"/>
        </w:rPr>
        <w:t xml:space="preserve">transmitter </w:t>
      </w:r>
      <w:r w:rsidR="00453BCB">
        <w:rPr>
          <w:sz w:val="24"/>
          <w:szCs w:val="24"/>
          <w:lang w:val="en-US"/>
        </w:rPr>
        <w:t xml:space="preserve">could </w:t>
      </w:r>
      <w:r w:rsidR="00876FAA">
        <w:rPr>
          <w:sz w:val="24"/>
          <w:szCs w:val="24"/>
          <w:lang w:val="en-US"/>
        </w:rPr>
        <w:t xml:space="preserve">also </w:t>
      </w:r>
      <w:r w:rsidR="007020E5">
        <w:rPr>
          <w:sz w:val="24"/>
          <w:szCs w:val="24"/>
          <w:lang w:val="en-US"/>
        </w:rPr>
        <w:t xml:space="preserve">transmit PRS </w:t>
      </w:r>
      <w:r w:rsidR="00017CFF">
        <w:rPr>
          <w:sz w:val="24"/>
          <w:szCs w:val="24"/>
          <w:lang w:val="en-US"/>
        </w:rPr>
        <w:t xml:space="preserve">with </w:t>
      </w:r>
      <w:r w:rsidR="000A69FE">
        <w:rPr>
          <w:sz w:val="24"/>
          <w:szCs w:val="24"/>
          <w:lang w:val="en-US"/>
        </w:rPr>
        <w:t>a</w:t>
      </w:r>
      <w:r w:rsidR="00BF32F1">
        <w:rPr>
          <w:sz w:val="24"/>
          <w:szCs w:val="24"/>
          <w:lang w:val="en-US"/>
        </w:rPr>
        <w:t xml:space="preserve"> frequency</w:t>
      </w:r>
      <w:r w:rsidR="000A69FE">
        <w:rPr>
          <w:sz w:val="24"/>
          <w:szCs w:val="24"/>
          <w:lang w:val="en-US"/>
        </w:rPr>
        <w:t xml:space="preserve"> hopping pattern to save the system resource</w:t>
      </w:r>
      <w:r w:rsidR="00BF32F1">
        <w:rPr>
          <w:sz w:val="24"/>
          <w:szCs w:val="24"/>
          <w:lang w:val="en-US"/>
        </w:rPr>
        <w:t>.</w:t>
      </w:r>
      <w:r w:rsidR="006E6E7F">
        <w:rPr>
          <w:sz w:val="24"/>
          <w:szCs w:val="24"/>
          <w:lang w:val="en-US"/>
        </w:rPr>
        <w:t xml:space="preserve"> The hopping pattern should be</w:t>
      </w:r>
      <w:r w:rsidR="000A69FE">
        <w:rPr>
          <w:sz w:val="24"/>
          <w:szCs w:val="24"/>
          <w:lang w:val="en-US"/>
        </w:rPr>
        <w:t xml:space="preserve"> </w:t>
      </w:r>
      <w:r w:rsidR="00615CD3">
        <w:rPr>
          <w:sz w:val="24"/>
          <w:szCs w:val="24"/>
          <w:lang w:val="en-US"/>
        </w:rPr>
        <w:t xml:space="preserve">known to both transmitter and receiver. </w:t>
      </w:r>
    </w:p>
    <w:p w14:paraId="419BD228" w14:textId="5A1BF9A0" w:rsidR="003630A8" w:rsidRDefault="00615CD3" w:rsidP="003630A8">
      <w:pPr>
        <w:rPr>
          <w:sz w:val="24"/>
          <w:szCs w:val="24"/>
          <w:lang w:val="en-US"/>
        </w:rPr>
      </w:pPr>
      <w:r>
        <w:rPr>
          <w:sz w:val="24"/>
          <w:szCs w:val="24"/>
          <w:lang w:val="en-US"/>
        </w:rPr>
        <w:lastRenderedPageBreak/>
        <w:t xml:space="preserve">One additional advantage of transmitter PRS hopping is </w:t>
      </w:r>
      <w:r w:rsidR="00905621">
        <w:rPr>
          <w:sz w:val="24"/>
          <w:szCs w:val="24"/>
          <w:lang w:val="en-US"/>
        </w:rPr>
        <w:t>that</w:t>
      </w:r>
      <w:r w:rsidR="006E6E7F">
        <w:rPr>
          <w:sz w:val="24"/>
          <w:szCs w:val="24"/>
          <w:lang w:val="en-US"/>
        </w:rPr>
        <w:t xml:space="preserve"> </w:t>
      </w:r>
      <w:r w:rsidR="00F000B7">
        <w:rPr>
          <w:sz w:val="24"/>
          <w:szCs w:val="24"/>
          <w:lang w:val="en-US"/>
        </w:rPr>
        <w:t xml:space="preserve">it may increase </w:t>
      </w:r>
      <w:r w:rsidR="001B36E3">
        <w:rPr>
          <w:sz w:val="24"/>
          <w:szCs w:val="24"/>
          <w:lang w:val="en-US"/>
        </w:rPr>
        <w:t>EPRE</w:t>
      </w:r>
      <w:r w:rsidR="00F000B7">
        <w:rPr>
          <w:sz w:val="24"/>
          <w:szCs w:val="24"/>
          <w:lang w:val="en-US"/>
        </w:rPr>
        <w:t xml:space="preserve"> </w:t>
      </w:r>
      <w:r w:rsidR="009A3EA4">
        <w:rPr>
          <w:sz w:val="24"/>
          <w:szCs w:val="24"/>
          <w:lang w:val="en-US"/>
        </w:rPr>
        <w:t>of combined PRS</w:t>
      </w:r>
      <w:r w:rsidR="00ED7A90">
        <w:rPr>
          <w:sz w:val="24"/>
          <w:szCs w:val="24"/>
          <w:lang w:val="en-US"/>
        </w:rPr>
        <w:t xml:space="preserve">. Assume </w:t>
      </w:r>
      <w:r w:rsidR="00FE7E05">
        <w:rPr>
          <w:sz w:val="24"/>
          <w:szCs w:val="24"/>
          <w:lang w:val="en-US"/>
        </w:rPr>
        <w:t xml:space="preserve">a </w:t>
      </w:r>
      <w:r w:rsidR="00BF29F7">
        <w:rPr>
          <w:sz w:val="24"/>
          <w:szCs w:val="24"/>
          <w:lang w:val="en-US"/>
        </w:rPr>
        <w:t xml:space="preserve">transmitter </w:t>
      </w:r>
      <w:r w:rsidR="009A3EA4">
        <w:rPr>
          <w:sz w:val="24"/>
          <w:szCs w:val="24"/>
          <w:lang w:val="en-US"/>
        </w:rPr>
        <w:t>appl</w:t>
      </w:r>
      <w:r w:rsidR="00FE7E05">
        <w:rPr>
          <w:sz w:val="24"/>
          <w:szCs w:val="24"/>
          <w:lang w:val="en-US"/>
        </w:rPr>
        <w:t>ies</w:t>
      </w:r>
      <w:r w:rsidR="009A3EA4">
        <w:rPr>
          <w:sz w:val="24"/>
          <w:szCs w:val="24"/>
          <w:lang w:val="en-US"/>
        </w:rPr>
        <w:t xml:space="preserve"> the same Tx power </w:t>
      </w:r>
      <w:r w:rsidR="00A2569E">
        <w:rPr>
          <w:sz w:val="24"/>
          <w:szCs w:val="24"/>
          <w:lang w:val="en-US"/>
        </w:rPr>
        <w:t>in</w:t>
      </w:r>
      <w:r w:rsidR="009A3EA4">
        <w:rPr>
          <w:sz w:val="24"/>
          <w:szCs w:val="24"/>
          <w:lang w:val="en-US"/>
        </w:rPr>
        <w:t xml:space="preserve"> </w:t>
      </w:r>
      <w:r w:rsidR="00ED7A90">
        <w:rPr>
          <w:sz w:val="24"/>
          <w:szCs w:val="24"/>
          <w:lang w:val="en-US"/>
        </w:rPr>
        <w:t xml:space="preserve">each transmission </w:t>
      </w:r>
      <w:r w:rsidR="00BF29F7">
        <w:rPr>
          <w:sz w:val="24"/>
          <w:szCs w:val="24"/>
          <w:lang w:val="en-US"/>
        </w:rPr>
        <w:t>oc</w:t>
      </w:r>
      <w:r w:rsidR="004D2228">
        <w:rPr>
          <w:sz w:val="24"/>
          <w:szCs w:val="24"/>
          <w:lang w:val="en-US"/>
        </w:rPr>
        <w:t>c</w:t>
      </w:r>
      <w:r w:rsidR="00BF29F7">
        <w:rPr>
          <w:sz w:val="24"/>
          <w:szCs w:val="24"/>
          <w:lang w:val="en-US"/>
        </w:rPr>
        <w:t>asion,</w:t>
      </w:r>
      <w:r w:rsidR="009445FE">
        <w:rPr>
          <w:sz w:val="24"/>
          <w:szCs w:val="24"/>
          <w:lang w:val="en-US"/>
        </w:rPr>
        <w:t xml:space="preserve"> the total Tx power of N hopping</w:t>
      </w:r>
      <w:r w:rsidR="004C3AFA">
        <w:rPr>
          <w:sz w:val="24"/>
          <w:szCs w:val="24"/>
          <w:lang w:val="en-US"/>
        </w:rPr>
        <w:t xml:space="preserve"> </w:t>
      </w:r>
      <w:r w:rsidR="009445FE">
        <w:rPr>
          <w:sz w:val="24"/>
          <w:szCs w:val="24"/>
          <w:lang w:val="en-US"/>
        </w:rPr>
        <w:t xml:space="preserve">is </w:t>
      </w:r>
      <w:r w:rsidR="00A61864">
        <w:rPr>
          <w:sz w:val="24"/>
          <w:szCs w:val="24"/>
          <w:lang w:val="en-US"/>
        </w:rPr>
        <w:t>N times</w:t>
      </w:r>
      <w:r w:rsidR="004D2228">
        <w:rPr>
          <w:sz w:val="24"/>
          <w:szCs w:val="24"/>
          <w:lang w:val="en-US"/>
        </w:rPr>
        <w:t xml:space="preserve"> compared with single transmission</w:t>
      </w:r>
      <w:r w:rsidR="00A61864">
        <w:rPr>
          <w:sz w:val="24"/>
          <w:szCs w:val="24"/>
          <w:lang w:val="en-US"/>
        </w:rPr>
        <w:t>.</w:t>
      </w:r>
      <w:r w:rsidR="00A0167D">
        <w:rPr>
          <w:sz w:val="24"/>
          <w:szCs w:val="24"/>
          <w:lang w:val="en-US"/>
        </w:rPr>
        <w:t xml:space="preserve"> In other word, the Tx power of transmitter PRS hopping</w:t>
      </w:r>
      <w:r w:rsidR="009B77CD">
        <w:rPr>
          <w:sz w:val="24"/>
          <w:szCs w:val="24"/>
          <w:lang w:val="en-US"/>
        </w:rPr>
        <w:t xml:space="preserve"> </w:t>
      </w:r>
      <w:r w:rsidR="00457AB6">
        <w:rPr>
          <w:sz w:val="24"/>
          <w:szCs w:val="24"/>
          <w:lang w:val="en-US"/>
        </w:rPr>
        <w:t>with N hops</w:t>
      </w:r>
      <w:r w:rsidR="0038464C">
        <w:rPr>
          <w:sz w:val="24"/>
          <w:szCs w:val="24"/>
          <w:lang w:val="en-US"/>
        </w:rPr>
        <w:t xml:space="preserve"> </w:t>
      </w:r>
      <w:r w:rsidR="00A0167D">
        <w:rPr>
          <w:sz w:val="24"/>
          <w:szCs w:val="24"/>
          <w:lang w:val="en-US"/>
        </w:rPr>
        <w:t>can be N</w:t>
      </w:r>
      <w:r w:rsidR="00457AB6">
        <w:rPr>
          <w:sz w:val="24"/>
          <w:szCs w:val="24"/>
          <w:lang w:val="en-US"/>
        </w:rPr>
        <w:t xml:space="preserve"> times the Tx power of single shot PRS transmission, assume the total bandwidths are the same.</w:t>
      </w:r>
      <w:r w:rsidR="00A0167D">
        <w:rPr>
          <w:sz w:val="24"/>
          <w:szCs w:val="24"/>
          <w:lang w:val="en-US"/>
        </w:rPr>
        <w:t xml:space="preserve"> </w:t>
      </w:r>
      <w:r w:rsidR="00566F9E">
        <w:rPr>
          <w:sz w:val="24"/>
          <w:szCs w:val="24"/>
          <w:lang w:val="en-US"/>
        </w:rPr>
        <w:t xml:space="preserve"> This could benefit </w:t>
      </w:r>
      <w:r w:rsidR="00563F63">
        <w:rPr>
          <w:sz w:val="24"/>
          <w:szCs w:val="24"/>
          <w:lang w:val="en-US"/>
        </w:rPr>
        <w:t xml:space="preserve">more for the </w:t>
      </w:r>
      <w:r w:rsidR="00566F9E">
        <w:rPr>
          <w:sz w:val="24"/>
          <w:szCs w:val="24"/>
          <w:lang w:val="en-US"/>
        </w:rPr>
        <w:t>large area positioning and UL wh</w:t>
      </w:r>
      <w:r w:rsidR="004D2228">
        <w:rPr>
          <w:sz w:val="24"/>
          <w:szCs w:val="24"/>
          <w:lang w:val="en-US"/>
        </w:rPr>
        <w:t>ere</w:t>
      </w:r>
      <w:r w:rsidR="00566F9E">
        <w:rPr>
          <w:sz w:val="24"/>
          <w:szCs w:val="24"/>
          <w:lang w:val="en-US"/>
        </w:rPr>
        <w:t xml:space="preserve"> the link budget is </w:t>
      </w:r>
      <w:r w:rsidR="00563F63">
        <w:rPr>
          <w:sz w:val="24"/>
          <w:szCs w:val="24"/>
          <w:lang w:val="en-US"/>
        </w:rPr>
        <w:t>limited.</w:t>
      </w:r>
      <w:r w:rsidR="00A553A4">
        <w:rPr>
          <w:sz w:val="24"/>
          <w:szCs w:val="24"/>
          <w:lang w:val="en-US"/>
        </w:rPr>
        <w:t xml:space="preserve"> </w:t>
      </w:r>
      <w:r w:rsidR="000E0FBD">
        <w:rPr>
          <w:sz w:val="24"/>
          <w:szCs w:val="24"/>
          <w:lang w:val="en-US"/>
        </w:rPr>
        <w:t xml:space="preserve"> </w:t>
      </w:r>
    </w:p>
    <w:p w14:paraId="0BC956A1" w14:textId="7D74713C" w:rsidR="00AA6C30" w:rsidRPr="00254D58" w:rsidRDefault="00610C28" w:rsidP="00254D58">
      <w:pPr>
        <w:rPr>
          <w:sz w:val="24"/>
          <w:szCs w:val="24"/>
          <w:lang w:val="en-US"/>
        </w:rPr>
      </w:pPr>
      <w:r>
        <w:rPr>
          <w:sz w:val="24"/>
          <w:szCs w:val="24"/>
          <w:lang w:val="en-US"/>
        </w:rPr>
        <w:t xml:space="preserve">In Figure. </w:t>
      </w:r>
      <w:r w:rsidR="005752CA">
        <w:rPr>
          <w:sz w:val="24"/>
          <w:szCs w:val="24"/>
          <w:lang w:val="en-US"/>
        </w:rPr>
        <w:t>9</w:t>
      </w:r>
      <w:r>
        <w:rPr>
          <w:sz w:val="24"/>
          <w:szCs w:val="24"/>
          <w:lang w:val="en-US"/>
        </w:rPr>
        <w:t xml:space="preserve"> we show the </w:t>
      </w:r>
      <w:r w:rsidR="00AD1FB0">
        <w:rPr>
          <w:sz w:val="24"/>
          <w:szCs w:val="24"/>
          <w:lang w:val="en-US"/>
        </w:rPr>
        <w:t xml:space="preserve">positioning accuracy with </w:t>
      </w:r>
      <w:r w:rsidR="00176EB0">
        <w:rPr>
          <w:sz w:val="24"/>
          <w:szCs w:val="24"/>
          <w:lang w:val="en-US"/>
        </w:rPr>
        <w:t xml:space="preserve">increased Tx power. </w:t>
      </w:r>
      <w:proofErr w:type="gramStart"/>
      <w:r w:rsidR="00176EB0">
        <w:rPr>
          <w:sz w:val="24"/>
          <w:szCs w:val="24"/>
          <w:lang w:val="en-US"/>
        </w:rPr>
        <w:t>Similar</w:t>
      </w:r>
      <w:r w:rsidR="005367B5">
        <w:rPr>
          <w:sz w:val="24"/>
          <w:szCs w:val="24"/>
          <w:lang w:val="en-US"/>
        </w:rPr>
        <w:t xml:space="preserve"> </w:t>
      </w:r>
      <w:r w:rsidR="00176EB0">
        <w:rPr>
          <w:sz w:val="24"/>
          <w:szCs w:val="24"/>
          <w:lang w:val="en-US"/>
        </w:rPr>
        <w:t>to</w:t>
      </w:r>
      <w:proofErr w:type="gramEnd"/>
      <w:r w:rsidR="00176EB0">
        <w:rPr>
          <w:sz w:val="24"/>
          <w:szCs w:val="24"/>
          <w:lang w:val="en-US"/>
        </w:rPr>
        <w:t xml:space="preserve"> </w:t>
      </w:r>
      <w:r w:rsidR="005367B5">
        <w:rPr>
          <w:sz w:val="24"/>
          <w:szCs w:val="24"/>
          <w:lang w:val="en-US"/>
        </w:rPr>
        <w:t xml:space="preserve">the </w:t>
      </w:r>
      <w:r w:rsidR="00176EB0">
        <w:rPr>
          <w:sz w:val="24"/>
          <w:szCs w:val="24"/>
          <w:lang w:val="en-US"/>
        </w:rPr>
        <w:t>previous simulation</w:t>
      </w:r>
      <w:r w:rsidR="005367B5">
        <w:rPr>
          <w:sz w:val="24"/>
          <w:szCs w:val="24"/>
          <w:lang w:val="en-US"/>
        </w:rPr>
        <w:t xml:space="preserve"> assumption</w:t>
      </w:r>
      <w:r w:rsidR="00176EB0">
        <w:rPr>
          <w:sz w:val="24"/>
          <w:szCs w:val="24"/>
          <w:lang w:val="en-US"/>
        </w:rPr>
        <w:t xml:space="preserve">, 4 PRS hops, 100 MHz each, are processed coherently at the receiver. </w:t>
      </w:r>
      <w:r w:rsidR="004648FC">
        <w:rPr>
          <w:sz w:val="24"/>
          <w:szCs w:val="24"/>
          <w:lang w:val="en-US"/>
        </w:rPr>
        <w:t xml:space="preserve">We increase the Tx power by 6dB to approximate the Tx power gain. As can be seen, the accuracy can be </w:t>
      </w:r>
      <w:r w:rsidR="005367B5">
        <w:rPr>
          <w:sz w:val="24"/>
          <w:szCs w:val="24"/>
          <w:lang w:val="en-US"/>
        </w:rPr>
        <w:t>improved with Tx boost.</w:t>
      </w:r>
    </w:p>
    <w:p w14:paraId="2499B987" w14:textId="46C295EB" w:rsidR="008334B2" w:rsidRPr="0044237D" w:rsidRDefault="00F57CB7" w:rsidP="00343270">
      <w:pPr>
        <w:jc w:val="center"/>
        <w:rPr>
          <w:b/>
          <w:bCs/>
          <w:sz w:val="28"/>
          <w:szCs w:val="28"/>
          <w:lang w:val="en-US"/>
        </w:rPr>
      </w:pPr>
      <w:r w:rsidRPr="00F57CB7">
        <w:rPr>
          <w:b/>
          <w:bCs/>
          <w:noProof/>
          <w:sz w:val="28"/>
          <w:szCs w:val="28"/>
          <w:lang w:val="en-US"/>
        </w:rPr>
        <w:drawing>
          <wp:inline distT="0" distB="0" distL="0" distR="0" wp14:anchorId="0B977E6D" wp14:editId="497024F6">
            <wp:extent cx="6120765" cy="38868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3886835"/>
                    </a:xfrm>
                    <a:prstGeom prst="rect">
                      <a:avLst/>
                    </a:prstGeom>
                    <a:noFill/>
                    <a:ln>
                      <a:noFill/>
                    </a:ln>
                  </pic:spPr>
                </pic:pic>
              </a:graphicData>
            </a:graphic>
          </wp:inline>
        </w:drawing>
      </w:r>
    </w:p>
    <w:p w14:paraId="275BFEB2" w14:textId="5A657A92" w:rsidR="00397BC6" w:rsidRPr="00E00FF0" w:rsidRDefault="008A3BB8" w:rsidP="00F466A5">
      <w:pPr>
        <w:pStyle w:val="Caption"/>
        <w:keepNext/>
        <w:ind w:left="432"/>
        <w:rPr>
          <w:sz w:val="22"/>
          <w:szCs w:val="22"/>
          <w:lang w:val="en-US"/>
        </w:rPr>
      </w:pPr>
      <w:r w:rsidRPr="00E00FF0">
        <w:rPr>
          <w:sz w:val="22"/>
          <w:szCs w:val="22"/>
        </w:rPr>
        <w:t xml:space="preserve">Figure </w:t>
      </w:r>
      <w:r w:rsidR="005752CA" w:rsidRPr="00E00FF0">
        <w:rPr>
          <w:sz w:val="22"/>
          <w:szCs w:val="22"/>
        </w:rPr>
        <w:t>9</w:t>
      </w:r>
      <w:r w:rsidRPr="00E00FF0">
        <w:rPr>
          <w:sz w:val="22"/>
          <w:szCs w:val="22"/>
        </w:rPr>
        <w:t xml:space="preserve">: Positioning Accuracy of </w:t>
      </w:r>
      <w:proofErr w:type="spellStart"/>
      <w:r w:rsidRPr="00E00FF0">
        <w:rPr>
          <w:sz w:val="22"/>
          <w:szCs w:val="22"/>
        </w:rPr>
        <w:t>RedCap</w:t>
      </w:r>
      <w:proofErr w:type="spellEnd"/>
      <w:r w:rsidRPr="00E00FF0">
        <w:rPr>
          <w:sz w:val="22"/>
          <w:szCs w:val="22"/>
        </w:rPr>
        <w:t xml:space="preserve"> UE (TDD Evaluation Assumptions) for FR2 </w:t>
      </w:r>
      <w:proofErr w:type="spellStart"/>
      <w:r w:rsidRPr="00E00FF0">
        <w:rPr>
          <w:sz w:val="22"/>
          <w:szCs w:val="22"/>
        </w:rPr>
        <w:t>InF</w:t>
      </w:r>
      <w:proofErr w:type="spellEnd"/>
      <w:r w:rsidRPr="00E00FF0">
        <w:rPr>
          <w:sz w:val="22"/>
          <w:szCs w:val="22"/>
        </w:rPr>
        <w:t xml:space="preserve">-SH DL-TDOA with 4 Hops (120 </w:t>
      </w:r>
      <w:proofErr w:type="spellStart"/>
      <w:r w:rsidRPr="00E00FF0">
        <w:rPr>
          <w:sz w:val="22"/>
          <w:szCs w:val="22"/>
        </w:rPr>
        <w:t>KHz</w:t>
      </w:r>
      <w:proofErr w:type="spellEnd"/>
      <w:r w:rsidRPr="00E00FF0">
        <w:rPr>
          <w:sz w:val="22"/>
          <w:szCs w:val="22"/>
        </w:rPr>
        <w:t xml:space="preserve"> SCS</w:t>
      </w:r>
      <w:proofErr w:type="gramStart"/>
      <w:r w:rsidRPr="00E00FF0">
        <w:rPr>
          <w:sz w:val="22"/>
          <w:szCs w:val="22"/>
        </w:rPr>
        <w:t xml:space="preserve">) </w:t>
      </w:r>
      <w:r w:rsidR="00AC1FE6" w:rsidRPr="00E00FF0">
        <w:rPr>
          <w:sz w:val="22"/>
          <w:szCs w:val="22"/>
        </w:rPr>
        <w:t>,</w:t>
      </w:r>
      <w:proofErr w:type="gramEnd"/>
      <w:r w:rsidR="00AC1FE6" w:rsidRPr="00E00FF0">
        <w:rPr>
          <w:sz w:val="22"/>
          <w:szCs w:val="22"/>
        </w:rPr>
        <w:t xml:space="preserve"> with and without Tx </w:t>
      </w:r>
      <w:r w:rsidR="004A661E" w:rsidRPr="00E00FF0">
        <w:rPr>
          <w:sz w:val="22"/>
          <w:szCs w:val="22"/>
        </w:rPr>
        <w:t>hopping</w:t>
      </w:r>
      <w:r w:rsidR="00AC1FE6" w:rsidRPr="00E00FF0">
        <w:rPr>
          <w:sz w:val="22"/>
          <w:szCs w:val="22"/>
        </w:rPr>
        <w:t>.</w:t>
      </w:r>
    </w:p>
    <w:p w14:paraId="5A072AD2" w14:textId="58AB0588" w:rsidR="00A6701C" w:rsidRPr="0044237D" w:rsidRDefault="00C24B04" w:rsidP="00C24B04">
      <w:pPr>
        <w:rPr>
          <w:b/>
          <w:bCs/>
          <w:i/>
          <w:iCs/>
          <w:sz w:val="24"/>
          <w:szCs w:val="24"/>
          <w:lang w:val="en-US"/>
        </w:rPr>
      </w:pPr>
      <w:r w:rsidRPr="0044237D">
        <w:rPr>
          <w:b/>
          <w:bCs/>
          <w:i/>
          <w:iCs/>
          <w:sz w:val="24"/>
          <w:szCs w:val="24"/>
          <w:lang w:val="en-US"/>
        </w:rPr>
        <w:t>Observation</w:t>
      </w:r>
      <w:r w:rsidR="00F07949">
        <w:rPr>
          <w:b/>
          <w:bCs/>
          <w:i/>
          <w:iCs/>
          <w:sz w:val="24"/>
          <w:szCs w:val="24"/>
          <w:lang w:val="en-US"/>
        </w:rPr>
        <w:t xml:space="preserve"> </w:t>
      </w:r>
      <w:r w:rsidR="0081679D">
        <w:rPr>
          <w:b/>
          <w:bCs/>
          <w:i/>
          <w:iCs/>
          <w:sz w:val="24"/>
          <w:szCs w:val="24"/>
          <w:lang w:val="en-US"/>
        </w:rPr>
        <w:t>8</w:t>
      </w:r>
      <w:r w:rsidRPr="0044237D">
        <w:rPr>
          <w:b/>
          <w:bCs/>
          <w:i/>
          <w:iCs/>
          <w:sz w:val="24"/>
          <w:szCs w:val="24"/>
          <w:lang w:val="en-US"/>
        </w:rPr>
        <w:t xml:space="preserve">: </w:t>
      </w:r>
      <w:r w:rsidR="00A6701C" w:rsidRPr="0044237D">
        <w:rPr>
          <w:b/>
          <w:bCs/>
          <w:i/>
          <w:iCs/>
          <w:sz w:val="24"/>
          <w:szCs w:val="24"/>
          <w:lang w:val="en-US"/>
        </w:rPr>
        <w:t xml:space="preserve">Enabling transmitter’s PRS hopping could improve the </w:t>
      </w:r>
      <w:r w:rsidR="00A351AF" w:rsidRPr="0044237D">
        <w:rPr>
          <w:b/>
          <w:bCs/>
          <w:i/>
          <w:iCs/>
          <w:sz w:val="24"/>
          <w:szCs w:val="24"/>
          <w:lang w:val="en-US"/>
        </w:rPr>
        <w:t xml:space="preserve">Tx power, and further improve the </w:t>
      </w:r>
      <w:r w:rsidR="009A01B0" w:rsidRPr="0044237D">
        <w:rPr>
          <w:b/>
          <w:bCs/>
          <w:i/>
          <w:iCs/>
          <w:sz w:val="24"/>
          <w:szCs w:val="24"/>
          <w:lang w:val="en-US"/>
        </w:rPr>
        <w:t>positioning a</w:t>
      </w:r>
      <w:r w:rsidR="00C84A28">
        <w:rPr>
          <w:b/>
          <w:bCs/>
          <w:i/>
          <w:iCs/>
          <w:sz w:val="24"/>
          <w:szCs w:val="24"/>
          <w:lang w:val="en-US"/>
        </w:rPr>
        <w:t>cc</w:t>
      </w:r>
      <w:r w:rsidR="009A01B0" w:rsidRPr="0044237D">
        <w:rPr>
          <w:b/>
          <w:bCs/>
          <w:i/>
          <w:iCs/>
          <w:sz w:val="24"/>
          <w:szCs w:val="24"/>
          <w:lang w:val="en-US"/>
        </w:rPr>
        <w:t>u</w:t>
      </w:r>
      <w:r w:rsidR="00136AFD">
        <w:rPr>
          <w:b/>
          <w:bCs/>
          <w:i/>
          <w:iCs/>
          <w:sz w:val="24"/>
          <w:szCs w:val="24"/>
          <w:lang w:val="en-US"/>
        </w:rPr>
        <w:t>r</w:t>
      </w:r>
      <w:r w:rsidR="009A01B0" w:rsidRPr="0044237D">
        <w:rPr>
          <w:b/>
          <w:bCs/>
          <w:i/>
          <w:iCs/>
          <w:sz w:val="24"/>
          <w:szCs w:val="24"/>
          <w:lang w:val="en-US"/>
        </w:rPr>
        <w:t>a</w:t>
      </w:r>
      <w:r w:rsidR="00136AFD">
        <w:rPr>
          <w:b/>
          <w:bCs/>
          <w:i/>
          <w:iCs/>
          <w:sz w:val="24"/>
          <w:szCs w:val="24"/>
          <w:lang w:val="en-US"/>
        </w:rPr>
        <w:t>c</w:t>
      </w:r>
      <w:r w:rsidR="009A01B0" w:rsidRPr="0044237D">
        <w:rPr>
          <w:b/>
          <w:bCs/>
          <w:i/>
          <w:iCs/>
          <w:sz w:val="24"/>
          <w:szCs w:val="24"/>
          <w:lang w:val="en-US"/>
        </w:rPr>
        <w:t>y.</w:t>
      </w:r>
    </w:p>
    <w:p w14:paraId="30B9A1CD" w14:textId="6CB978AD" w:rsidR="00916FAB" w:rsidRPr="001E37D5" w:rsidRDefault="00C24B04" w:rsidP="001E37D5">
      <w:pPr>
        <w:rPr>
          <w:b/>
          <w:i/>
          <w:sz w:val="24"/>
          <w:szCs w:val="24"/>
          <w:lang w:val="en-US"/>
        </w:rPr>
      </w:pPr>
      <w:r w:rsidRPr="0044237D">
        <w:rPr>
          <w:b/>
          <w:bCs/>
          <w:i/>
          <w:iCs/>
          <w:sz w:val="24"/>
          <w:szCs w:val="24"/>
          <w:lang w:val="en-US"/>
        </w:rPr>
        <w:t xml:space="preserve">Proposal </w:t>
      </w:r>
      <w:r w:rsidR="0081679D">
        <w:rPr>
          <w:b/>
          <w:bCs/>
          <w:i/>
          <w:iCs/>
          <w:sz w:val="24"/>
          <w:szCs w:val="24"/>
          <w:lang w:val="en-US"/>
        </w:rPr>
        <w:t>5</w:t>
      </w:r>
      <w:r w:rsidRPr="0044237D">
        <w:rPr>
          <w:b/>
          <w:bCs/>
          <w:i/>
          <w:iCs/>
          <w:sz w:val="24"/>
          <w:szCs w:val="24"/>
          <w:lang w:val="en-US"/>
        </w:rPr>
        <w:t xml:space="preserve">: Study </w:t>
      </w:r>
      <w:r w:rsidR="009B0E0A" w:rsidRPr="0044237D">
        <w:rPr>
          <w:b/>
          <w:bCs/>
          <w:i/>
          <w:iCs/>
          <w:sz w:val="24"/>
          <w:szCs w:val="24"/>
          <w:lang w:val="en-US"/>
        </w:rPr>
        <w:t>DL-</w:t>
      </w:r>
      <w:r w:rsidRPr="0044237D">
        <w:rPr>
          <w:b/>
          <w:bCs/>
          <w:i/>
          <w:iCs/>
          <w:sz w:val="24"/>
          <w:szCs w:val="24"/>
          <w:lang w:val="en-US"/>
        </w:rPr>
        <w:t>PRS</w:t>
      </w:r>
      <w:r w:rsidR="009B0E0A" w:rsidRPr="0044237D">
        <w:rPr>
          <w:b/>
          <w:bCs/>
          <w:i/>
          <w:iCs/>
          <w:sz w:val="24"/>
          <w:szCs w:val="24"/>
          <w:lang w:val="en-US"/>
        </w:rPr>
        <w:t>/ SRS</w:t>
      </w:r>
      <w:r w:rsidRPr="0044237D">
        <w:rPr>
          <w:b/>
          <w:bCs/>
          <w:i/>
          <w:iCs/>
          <w:sz w:val="24"/>
          <w:szCs w:val="24"/>
          <w:lang w:val="en-US"/>
        </w:rPr>
        <w:t xml:space="preserve"> resource </w:t>
      </w:r>
      <w:r w:rsidR="00FF5350" w:rsidRPr="0044237D">
        <w:rPr>
          <w:b/>
          <w:bCs/>
          <w:i/>
          <w:iCs/>
          <w:sz w:val="24"/>
          <w:szCs w:val="24"/>
          <w:lang w:val="en-US"/>
        </w:rPr>
        <w:t xml:space="preserve">configuration </w:t>
      </w:r>
      <w:r w:rsidRPr="0044237D">
        <w:rPr>
          <w:b/>
          <w:bCs/>
          <w:i/>
          <w:iCs/>
          <w:sz w:val="24"/>
          <w:szCs w:val="24"/>
          <w:lang w:val="en-US"/>
        </w:rPr>
        <w:t xml:space="preserve">for the purpose </w:t>
      </w:r>
      <w:r w:rsidR="00162C12">
        <w:rPr>
          <w:b/>
          <w:bCs/>
          <w:i/>
          <w:iCs/>
          <w:sz w:val="24"/>
          <w:szCs w:val="24"/>
          <w:lang w:val="en-US"/>
        </w:rPr>
        <w:t>of</w:t>
      </w:r>
      <w:r w:rsidR="005B418E" w:rsidRPr="0044237D">
        <w:rPr>
          <w:b/>
          <w:bCs/>
          <w:i/>
          <w:iCs/>
          <w:sz w:val="24"/>
          <w:szCs w:val="24"/>
          <w:lang w:val="en-US"/>
        </w:rPr>
        <w:t xml:space="preserve"> enabl</w:t>
      </w:r>
      <w:r w:rsidR="00162C12">
        <w:rPr>
          <w:b/>
          <w:bCs/>
          <w:i/>
          <w:iCs/>
          <w:sz w:val="24"/>
          <w:szCs w:val="24"/>
          <w:lang w:val="en-US"/>
        </w:rPr>
        <w:t>ing</w:t>
      </w:r>
      <w:r w:rsidR="005B418E" w:rsidRPr="0044237D">
        <w:rPr>
          <w:b/>
          <w:bCs/>
          <w:i/>
          <w:iCs/>
          <w:sz w:val="24"/>
          <w:szCs w:val="24"/>
          <w:lang w:val="en-US"/>
        </w:rPr>
        <w:t xml:space="preserve"> transmitter PRS hopping</w:t>
      </w:r>
      <w:r w:rsidRPr="0044237D">
        <w:rPr>
          <w:b/>
          <w:bCs/>
          <w:i/>
          <w:iCs/>
          <w:sz w:val="24"/>
          <w:szCs w:val="24"/>
          <w:lang w:val="en-US"/>
        </w:rPr>
        <w:t>.</w:t>
      </w:r>
    </w:p>
    <w:p w14:paraId="3AB09159" w14:textId="68CF828A" w:rsidR="005A1445" w:rsidRPr="0044237D" w:rsidRDefault="00C11784" w:rsidP="005A1445">
      <w:pPr>
        <w:pStyle w:val="Heading2"/>
        <w:rPr>
          <w:rFonts w:ascii="Times New Roman" w:hAnsi="Times New Roman"/>
        </w:rPr>
      </w:pPr>
      <w:r w:rsidRPr="0044237D">
        <w:rPr>
          <w:rFonts w:ascii="Times New Roman" w:hAnsi="Times New Roman"/>
        </w:rPr>
        <w:t xml:space="preserve">6.4 </w:t>
      </w:r>
      <w:r w:rsidR="00382CA3" w:rsidRPr="0044237D">
        <w:rPr>
          <w:rFonts w:ascii="Times New Roman" w:hAnsi="Times New Roman"/>
        </w:rPr>
        <w:t>Phase-</w:t>
      </w:r>
      <w:r w:rsidR="00CB68A1" w:rsidRPr="0044237D">
        <w:rPr>
          <w:rFonts w:ascii="Times New Roman" w:hAnsi="Times New Roman"/>
        </w:rPr>
        <w:t>D</w:t>
      </w:r>
      <w:r w:rsidR="00382CA3" w:rsidRPr="0044237D">
        <w:rPr>
          <w:rFonts w:ascii="Times New Roman" w:hAnsi="Times New Roman"/>
        </w:rPr>
        <w:t>ifference DL-</w:t>
      </w:r>
      <w:proofErr w:type="spellStart"/>
      <w:r w:rsidR="00382CA3" w:rsidRPr="0044237D">
        <w:rPr>
          <w:rFonts w:ascii="Times New Roman" w:hAnsi="Times New Roman"/>
        </w:rPr>
        <w:t>AoD</w:t>
      </w:r>
      <w:proofErr w:type="spellEnd"/>
    </w:p>
    <w:p w14:paraId="22C4DE4C" w14:textId="77777777" w:rsidR="005A1445" w:rsidRPr="0044237D" w:rsidRDefault="005A1445" w:rsidP="005A1445">
      <w:pPr>
        <w:spacing w:after="0"/>
        <w:rPr>
          <w:sz w:val="24"/>
          <w:szCs w:val="24"/>
        </w:rPr>
      </w:pPr>
      <w:r w:rsidRPr="0044237D">
        <w:rPr>
          <w:sz w:val="24"/>
          <w:szCs w:val="24"/>
        </w:rPr>
        <w:t xml:space="preserve">The following agreement was made during NR Rel-17 WI: </w:t>
      </w:r>
    </w:p>
    <w:p w14:paraId="7590D0B7" w14:textId="77777777" w:rsidR="005A1445" w:rsidRPr="0044237D" w:rsidRDefault="005A1445" w:rsidP="005A1445">
      <w:pPr>
        <w:spacing w:after="0"/>
        <w:rPr>
          <w:sz w:val="24"/>
          <w:szCs w:val="24"/>
        </w:rPr>
      </w:pPr>
    </w:p>
    <w:tbl>
      <w:tblPr>
        <w:tblStyle w:val="TableGrid"/>
        <w:tblW w:w="0" w:type="auto"/>
        <w:tblLook w:val="04A0" w:firstRow="1" w:lastRow="0" w:firstColumn="1" w:lastColumn="0" w:noHBand="0" w:noVBand="1"/>
      </w:tblPr>
      <w:tblGrid>
        <w:gridCol w:w="9629"/>
      </w:tblGrid>
      <w:tr w:rsidR="005A1445" w:rsidRPr="0044237D" w14:paraId="6B36F765" w14:textId="77777777" w:rsidTr="00405293">
        <w:tc>
          <w:tcPr>
            <w:tcW w:w="9629" w:type="dxa"/>
          </w:tcPr>
          <w:p w14:paraId="4FA3E4C8" w14:textId="77777777" w:rsidR="005A1445" w:rsidRPr="0044237D" w:rsidRDefault="005A1445" w:rsidP="00405293">
            <w:pPr>
              <w:rPr>
                <w:lang w:eastAsia="x-none"/>
              </w:rPr>
            </w:pPr>
            <w:r w:rsidRPr="0044237D">
              <w:rPr>
                <w:highlight w:val="green"/>
                <w:lang w:eastAsia="x-none"/>
              </w:rPr>
              <w:t>Agreement:</w:t>
            </w:r>
          </w:p>
          <w:p w14:paraId="5D8CA080" w14:textId="77777777" w:rsidR="005A1445" w:rsidRPr="0044237D" w:rsidRDefault="005A1445" w:rsidP="005A1445">
            <w:pPr>
              <w:numPr>
                <w:ilvl w:val="0"/>
                <w:numId w:val="28"/>
              </w:numPr>
              <w:spacing w:after="0"/>
              <w:jc w:val="left"/>
              <w:rPr>
                <w:lang w:eastAsia="x-none"/>
              </w:rPr>
            </w:pPr>
            <w:r w:rsidRPr="0044237D">
              <w:rPr>
                <w:lang w:eastAsia="x-none"/>
              </w:rPr>
              <w:t>For both UE-based and UE-assisted DL-AOD study the following enhancements that enable the UE to measure and report (for UE-assisted) information related to the first arriving path</w:t>
            </w:r>
          </w:p>
          <w:p w14:paraId="76F63227" w14:textId="77777777" w:rsidR="005A1445" w:rsidRPr="0044237D" w:rsidRDefault="005A1445" w:rsidP="005A1445">
            <w:pPr>
              <w:numPr>
                <w:ilvl w:val="1"/>
                <w:numId w:val="28"/>
              </w:numPr>
              <w:spacing w:after="0"/>
              <w:jc w:val="left"/>
              <w:rPr>
                <w:lang w:eastAsia="x-none"/>
              </w:rPr>
            </w:pPr>
            <w:r w:rsidRPr="0044237D">
              <w:rPr>
                <w:lang w:eastAsia="x-none"/>
              </w:rPr>
              <w:t>Option 1: Information corresponds to PRS-RSRP of the first arriving path</w:t>
            </w:r>
          </w:p>
          <w:p w14:paraId="5DEEF256" w14:textId="77777777" w:rsidR="005A1445" w:rsidRPr="0044237D" w:rsidRDefault="005A1445" w:rsidP="005A1445">
            <w:pPr>
              <w:numPr>
                <w:ilvl w:val="1"/>
                <w:numId w:val="28"/>
              </w:numPr>
              <w:spacing w:after="0"/>
              <w:jc w:val="left"/>
              <w:rPr>
                <w:lang w:eastAsia="x-none"/>
              </w:rPr>
            </w:pPr>
            <w:r w:rsidRPr="0044237D">
              <w:rPr>
                <w:lang w:eastAsia="x-none"/>
              </w:rPr>
              <w:t>Option 2: Information corresponds to the angle of departure of the first arriving path</w:t>
            </w:r>
          </w:p>
          <w:p w14:paraId="32D3A3EF" w14:textId="77777777" w:rsidR="005A1445" w:rsidRPr="0044237D" w:rsidRDefault="005A1445" w:rsidP="005A1445">
            <w:pPr>
              <w:numPr>
                <w:ilvl w:val="1"/>
                <w:numId w:val="28"/>
              </w:numPr>
              <w:spacing w:after="0"/>
              <w:jc w:val="left"/>
              <w:rPr>
                <w:lang w:eastAsia="x-none"/>
              </w:rPr>
            </w:pPr>
            <w:r w:rsidRPr="0044237D">
              <w:rPr>
                <w:lang w:eastAsia="x-none"/>
              </w:rPr>
              <w:t>Option 3: Information corresponds to the arrival time of the first path</w:t>
            </w:r>
          </w:p>
          <w:p w14:paraId="7C44E7BB" w14:textId="77777777" w:rsidR="005A1445" w:rsidRPr="0044237D" w:rsidRDefault="005A1445" w:rsidP="005A1445">
            <w:pPr>
              <w:numPr>
                <w:ilvl w:val="1"/>
                <w:numId w:val="28"/>
              </w:numPr>
              <w:spacing w:after="0"/>
              <w:jc w:val="left"/>
              <w:rPr>
                <w:lang w:eastAsia="x-none"/>
              </w:rPr>
            </w:pPr>
            <w:r w:rsidRPr="0044237D">
              <w:rPr>
                <w:lang w:eastAsia="x-none"/>
              </w:rPr>
              <w:t>Option 4: Information corresponds to phase of the CIR corresponding to the first arriving path</w:t>
            </w:r>
          </w:p>
          <w:p w14:paraId="7A7ADDF3" w14:textId="77777777" w:rsidR="005A1445" w:rsidRPr="0044237D" w:rsidRDefault="005A1445" w:rsidP="005A1445">
            <w:pPr>
              <w:numPr>
                <w:ilvl w:val="1"/>
                <w:numId w:val="28"/>
              </w:numPr>
              <w:spacing w:after="0"/>
              <w:jc w:val="left"/>
              <w:rPr>
                <w:lang w:eastAsia="x-none"/>
              </w:rPr>
            </w:pPr>
            <w:r w:rsidRPr="0044237D">
              <w:rPr>
                <w:lang w:eastAsia="x-none"/>
              </w:rPr>
              <w:lastRenderedPageBreak/>
              <w:t>Option 5: Information corresponds to received signal value (amplitude and phase of the channel estimated from the first path which can be achieved as a combination of option 1 and option 4) of the first arriving path</w:t>
            </w:r>
          </w:p>
          <w:p w14:paraId="56A1BE91" w14:textId="77777777" w:rsidR="005A1445" w:rsidRPr="0044237D" w:rsidRDefault="005A1445" w:rsidP="005A1445">
            <w:pPr>
              <w:numPr>
                <w:ilvl w:val="0"/>
                <w:numId w:val="28"/>
              </w:numPr>
              <w:spacing w:after="0"/>
              <w:jc w:val="left"/>
              <w:rPr>
                <w:lang w:eastAsia="x-none"/>
              </w:rPr>
            </w:pPr>
            <w:r w:rsidRPr="0044237D">
              <w:rPr>
                <w:lang w:eastAsia="x-none"/>
              </w:rPr>
              <w:t>FFS: Reporting of additional path to the first arriving path.</w:t>
            </w:r>
          </w:p>
          <w:p w14:paraId="1618B44B" w14:textId="77777777" w:rsidR="005A1445" w:rsidRPr="0044237D" w:rsidRDefault="005A1445" w:rsidP="005A1445">
            <w:pPr>
              <w:numPr>
                <w:ilvl w:val="0"/>
                <w:numId w:val="28"/>
              </w:numPr>
              <w:spacing w:after="0"/>
              <w:jc w:val="left"/>
              <w:rPr>
                <w:lang w:eastAsia="x-none"/>
              </w:rPr>
            </w:pPr>
            <w:r w:rsidRPr="0044237D">
              <w:rPr>
                <w:lang w:eastAsia="x-none"/>
              </w:rPr>
              <w:t>FFS: Measurement definition details</w:t>
            </w:r>
          </w:p>
          <w:p w14:paraId="4CC95F23" w14:textId="77777777" w:rsidR="005A1445" w:rsidRPr="0044237D" w:rsidRDefault="005A1445" w:rsidP="005A1445">
            <w:pPr>
              <w:numPr>
                <w:ilvl w:val="0"/>
                <w:numId w:val="28"/>
              </w:numPr>
              <w:spacing w:after="0"/>
              <w:jc w:val="left"/>
              <w:rPr>
                <w:lang w:eastAsia="x-none"/>
              </w:rPr>
            </w:pPr>
            <w:r w:rsidRPr="0044237D">
              <w:rPr>
                <w:lang w:eastAsia="x-none"/>
              </w:rPr>
              <w:t>FFS: additional assistance data to support these enhancements</w:t>
            </w:r>
          </w:p>
          <w:p w14:paraId="64539CE7" w14:textId="77777777" w:rsidR="005A1445" w:rsidRPr="0044237D" w:rsidRDefault="005A1445" w:rsidP="005A1445">
            <w:pPr>
              <w:numPr>
                <w:ilvl w:val="0"/>
                <w:numId w:val="28"/>
              </w:numPr>
              <w:spacing w:after="0"/>
              <w:jc w:val="left"/>
              <w:rPr>
                <w:lang w:eastAsia="x-none"/>
              </w:rPr>
            </w:pPr>
            <w:r w:rsidRPr="0044237D">
              <w:rPr>
                <w:lang w:eastAsia="x-none"/>
              </w:rPr>
              <w:t xml:space="preserve">FFS: how the “first path” is selected among PRS resources in a PRS resource set  </w:t>
            </w:r>
          </w:p>
          <w:p w14:paraId="76B725ED" w14:textId="77777777" w:rsidR="005A1445" w:rsidRPr="0044237D" w:rsidRDefault="005A1445" w:rsidP="005A1445">
            <w:pPr>
              <w:numPr>
                <w:ilvl w:val="0"/>
                <w:numId w:val="28"/>
              </w:numPr>
              <w:spacing w:after="0"/>
              <w:jc w:val="left"/>
              <w:rPr>
                <w:lang w:eastAsia="x-none"/>
              </w:rPr>
            </w:pPr>
            <w:r w:rsidRPr="0044237D">
              <w:rPr>
                <w:lang w:eastAsia="x-none"/>
              </w:rPr>
              <w:t>Note 1: Supporting multiple options as well as none of the options above is not precluded.</w:t>
            </w:r>
          </w:p>
        </w:tc>
      </w:tr>
    </w:tbl>
    <w:p w14:paraId="36BDD919" w14:textId="77777777" w:rsidR="005A1445" w:rsidRPr="0044237D" w:rsidRDefault="005A1445" w:rsidP="005A1445">
      <w:pPr>
        <w:spacing w:after="0"/>
        <w:rPr>
          <w:sz w:val="24"/>
          <w:szCs w:val="24"/>
        </w:rPr>
      </w:pPr>
    </w:p>
    <w:p w14:paraId="2C3E7437" w14:textId="77777777" w:rsidR="005A1445" w:rsidRPr="0044237D" w:rsidRDefault="005A1445" w:rsidP="005A1445">
      <w:pPr>
        <w:spacing w:after="0"/>
        <w:rPr>
          <w:sz w:val="24"/>
          <w:szCs w:val="24"/>
        </w:rPr>
      </w:pPr>
      <w:r w:rsidRPr="0044237D">
        <w:rPr>
          <w:sz w:val="24"/>
          <w:szCs w:val="24"/>
        </w:rPr>
        <w:t>A phase-difference based DL-</w:t>
      </w:r>
      <w:proofErr w:type="spellStart"/>
      <w:r w:rsidRPr="0044237D">
        <w:rPr>
          <w:sz w:val="24"/>
          <w:szCs w:val="24"/>
        </w:rPr>
        <w:t>AoD</w:t>
      </w:r>
      <w:proofErr w:type="spellEnd"/>
      <w:r w:rsidRPr="0044237D">
        <w:rPr>
          <w:sz w:val="24"/>
          <w:szCs w:val="24"/>
        </w:rPr>
        <w:t xml:space="preserve"> would correspond to the following method: The transmitting device sends multiple PRS resources, each PRS resource via each of the physical antennas. As each PRS from the antennas in the array arrives at the receiver’s single antenna, it is phase shifted from the previous PRS due to the different distance it has </w:t>
      </w:r>
      <w:proofErr w:type="spellStart"/>
      <w:r w:rsidRPr="0044237D">
        <w:rPr>
          <w:sz w:val="24"/>
          <w:szCs w:val="24"/>
        </w:rPr>
        <w:t>traveled</w:t>
      </w:r>
      <w:proofErr w:type="spellEnd"/>
      <w:r w:rsidRPr="0044237D">
        <w:rPr>
          <w:sz w:val="24"/>
          <w:szCs w:val="24"/>
        </w:rPr>
        <w:t xml:space="preserve"> from the transmitter as shown graphically in the figure below. In the simple scenario shown in the figure below, one can estimate the angle of departure by measuring the phase difference between the PRS resources using a simple formula.</w:t>
      </w:r>
    </w:p>
    <w:p w14:paraId="72FD3D8A" w14:textId="77777777" w:rsidR="005A1445" w:rsidRPr="0044237D" w:rsidRDefault="005A1445" w:rsidP="005A1445">
      <w:pPr>
        <w:spacing w:after="0"/>
      </w:pPr>
    </w:p>
    <w:p w14:paraId="782ED5FC" w14:textId="77777777" w:rsidR="005A1445" w:rsidRPr="0044237D" w:rsidRDefault="005A1445" w:rsidP="005A1445">
      <w:pPr>
        <w:spacing w:after="0"/>
        <w:jc w:val="center"/>
      </w:pPr>
      <w:r w:rsidRPr="0044237D">
        <w:rPr>
          <w:noProof/>
        </w:rPr>
        <w:drawing>
          <wp:inline distT="0" distB="0" distL="0" distR="0" wp14:anchorId="069E6704" wp14:editId="05E2A5CD">
            <wp:extent cx="2787576" cy="1685925"/>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2787576" cy="1685925"/>
                    </a:xfrm>
                    <a:prstGeom prst="rect">
                      <a:avLst/>
                    </a:prstGeom>
                  </pic:spPr>
                </pic:pic>
              </a:graphicData>
            </a:graphic>
          </wp:inline>
        </w:drawing>
      </w:r>
    </w:p>
    <w:p w14:paraId="5DCF8B4F" w14:textId="77777777" w:rsidR="005A1445" w:rsidRPr="0044237D" w:rsidRDefault="005A1445" w:rsidP="005A1445">
      <w:pPr>
        <w:spacing w:after="0"/>
      </w:pPr>
    </w:p>
    <w:p w14:paraId="7E204663" w14:textId="1EA06DD2" w:rsidR="005A1445" w:rsidRDefault="005A1445" w:rsidP="005A1445">
      <w:pPr>
        <w:spacing w:after="0"/>
        <w:rPr>
          <w:sz w:val="24"/>
          <w:szCs w:val="24"/>
        </w:rPr>
      </w:pPr>
      <w:r w:rsidRPr="0044237D">
        <w:rPr>
          <w:sz w:val="24"/>
          <w:szCs w:val="24"/>
        </w:rPr>
        <w:t xml:space="preserve">In such a method, there is no need to know what </w:t>
      </w:r>
      <w:proofErr w:type="gramStart"/>
      <w:r w:rsidRPr="0044237D">
        <w:rPr>
          <w:sz w:val="24"/>
          <w:szCs w:val="24"/>
        </w:rPr>
        <w:t>are the beam responses of the PRS resources</w:t>
      </w:r>
      <w:proofErr w:type="gramEnd"/>
      <w:r w:rsidRPr="0044237D">
        <w:rPr>
          <w:sz w:val="24"/>
          <w:szCs w:val="24"/>
        </w:rPr>
        <w:t xml:space="preserve">. The receiver is only required to know the mapping of the PRS resources into the physical antennas, along with the antenna (e.g., ULA, UPA, single or multi-panel) configuration of the TRP and the relative distance of the antennas (the </w:t>
      </w:r>
      <w:proofErr w:type="spellStart"/>
      <w:r w:rsidRPr="0044237D">
        <w:rPr>
          <w:sz w:val="24"/>
          <w:szCs w:val="24"/>
        </w:rPr>
        <w:t>dH</w:t>
      </w:r>
      <w:proofErr w:type="spellEnd"/>
      <w:r w:rsidRPr="0044237D">
        <w:rPr>
          <w:sz w:val="24"/>
          <w:szCs w:val="24"/>
        </w:rPr>
        <w:t xml:space="preserve"> and </w:t>
      </w:r>
      <w:proofErr w:type="spellStart"/>
      <w:r w:rsidRPr="0044237D">
        <w:rPr>
          <w:sz w:val="24"/>
          <w:szCs w:val="24"/>
        </w:rPr>
        <w:t>dV</w:t>
      </w:r>
      <w:proofErr w:type="spellEnd"/>
      <w:r w:rsidRPr="0044237D">
        <w:rPr>
          <w:sz w:val="24"/>
          <w:szCs w:val="24"/>
        </w:rPr>
        <w:t xml:space="preserve"> parameters, as usually referred to in the 38.901 specification). It deserves to be noted that such a method is being employed already by competing technologies (e.g., </w:t>
      </w:r>
      <w:proofErr w:type="gramStart"/>
      <w:r w:rsidRPr="0044237D">
        <w:rPr>
          <w:sz w:val="24"/>
          <w:szCs w:val="24"/>
        </w:rPr>
        <w:t>Bluetooth )</w:t>
      </w:r>
      <w:proofErr w:type="gramEnd"/>
      <w:r w:rsidRPr="0044237D">
        <w:rPr>
          <w:sz w:val="24"/>
          <w:szCs w:val="24"/>
        </w:rPr>
        <w:t>.</w:t>
      </w:r>
    </w:p>
    <w:p w14:paraId="0BA1D866" w14:textId="7B28A682" w:rsidR="00013632" w:rsidRDefault="00013632" w:rsidP="005A1445">
      <w:pPr>
        <w:spacing w:after="0"/>
        <w:rPr>
          <w:sz w:val="24"/>
          <w:szCs w:val="24"/>
        </w:rPr>
      </w:pPr>
    </w:p>
    <w:p w14:paraId="6DB34390" w14:textId="4E94C5E9" w:rsidR="00310E0B" w:rsidRPr="00310E0B" w:rsidRDefault="00310E0B" w:rsidP="00310E0B">
      <w:pPr>
        <w:spacing w:after="0"/>
        <w:rPr>
          <w:sz w:val="24"/>
          <w:szCs w:val="24"/>
        </w:rPr>
      </w:pPr>
      <w:proofErr w:type="gramStart"/>
      <w:r>
        <w:rPr>
          <w:sz w:val="24"/>
          <w:szCs w:val="24"/>
        </w:rPr>
        <w:t>For the purpose of</w:t>
      </w:r>
      <w:proofErr w:type="gramEnd"/>
      <w:r>
        <w:rPr>
          <w:sz w:val="24"/>
          <w:szCs w:val="24"/>
        </w:rPr>
        <w:t xml:space="preserve"> evaluating the gains of Phase-Difference based DL-</w:t>
      </w:r>
      <w:proofErr w:type="spellStart"/>
      <w:r>
        <w:rPr>
          <w:sz w:val="24"/>
          <w:szCs w:val="24"/>
        </w:rPr>
        <w:t>AoD</w:t>
      </w:r>
      <w:proofErr w:type="spellEnd"/>
      <w:r>
        <w:rPr>
          <w:sz w:val="24"/>
          <w:szCs w:val="24"/>
        </w:rPr>
        <w:t xml:space="preserve"> over the NR Rel-17 RSRPP-based DL-</w:t>
      </w:r>
      <w:proofErr w:type="spellStart"/>
      <w:r>
        <w:rPr>
          <w:sz w:val="24"/>
          <w:szCs w:val="24"/>
        </w:rPr>
        <w:t>AoD</w:t>
      </w:r>
      <w:proofErr w:type="spellEnd"/>
      <w:r>
        <w:rPr>
          <w:sz w:val="24"/>
          <w:szCs w:val="24"/>
        </w:rPr>
        <w:t xml:space="preserve">, we perform an evaluation in the </w:t>
      </w:r>
      <w:proofErr w:type="spellStart"/>
      <w:r>
        <w:rPr>
          <w:sz w:val="24"/>
          <w:szCs w:val="24"/>
        </w:rPr>
        <w:t>InF</w:t>
      </w:r>
      <w:proofErr w:type="spellEnd"/>
      <w:r>
        <w:rPr>
          <w:sz w:val="24"/>
          <w:szCs w:val="24"/>
        </w:rPr>
        <w:t>-SH scenario at 700 MHz with 20 MHz Redcap device. The results are shown in the following graphs. We observe that a</w:t>
      </w:r>
      <w:r w:rsidRPr="00310E0B">
        <w:rPr>
          <w:sz w:val="24"/>
          <w:szCs w:val="24"/>
        </w:rPr>
        <w:t xml:space="preserve"> performance of 1m at 80% in the </w:t>
      </w:r>
      <w:proofErr w:type="spellStart"/>
      <w:r w:rsidRPr="00310E0B">
        <w:rPr>
          <w:sz w:val="24"/>
          <w:szCs w:val="24"/>
        </w:rPr>
        <w:t>InF</w:t>
      </w:r>
      <w:proofErr w:type="spellEnd"/>
      <w:r w:rsidRPr="00310E0B">
        <w:rPr>
          <w:sz w:val="24"/>
          <w:szCs w:val="24"/>
        </w:rPr>
        <w:t>-SH scenario, with 20 MHz, is achievable with Phase-Difference DL-</w:t>
      </w:r>
      <w:proofErr w:type="spellStart"/>
      <w:r w:rsidRPr="00310E0B">
        <w:rPr>
          <w:sz w:val="24"/>
          <w:szCs w:val="24"/>
        </w:rPr>
        <w:t>AoD</w:t>
      </w:r>
      <w:proofErr w:type="spellEnd"/>
      <w:r w:rsidRPr="00310E0B">
        <w:rPr>
          <w:sz w:val="24"/>
          <w:szCs w:val="24"/>
        </w:rPr>
        <w:t>, whereas the legacy RSRPP-based DL-</w:t>
      </w:r>
      <w:proofErr w:type="spellStart"/>
      <w:r w:rsidRPr="00310E0B">
        <w:rPr>
          <w:sz w:val="24"/>
          <w:szCs w:val="24"/>
        </w:rPr>
        <w:t>AoD</w:t>
      </w:r>
      <w:proofErr w:type="spellEnd"/>
      <w:r w:rsidRPr="00310E0B">
        <w:rPr>
          <w:sz w:val="24"/>
          <w:szCs w:val="24"/>
        </w:rPr>
        <w:t xml:space="preserve">, with 2 or 4 Tx beams achieve 5 and 2.2 </w:t>
      </w:r>
      <w:proofErr w:type="gramStart"/>
      <w:r w:rsidRPr="00310E0B">
        <w:rPr>
          <w:sz w:val="24"/>
          <w:szCs w:val="24"/>
        </w:rPr>
        <w:t>m</w:t>
      </w:r>
      <w:proofErr w:type="gramEnd"/>
      <w:r w:rsidRPr="00310E0B">
        <w:rPr>
          <w:sz w:val="24"/>
          <w:szCs w:val="24"/>
        </w:rPr>
        <w:t xml:space="preserve"> respectively</w:t>
      </w:r>
      <w:r>
        <w:rPr>
          <w:sz w:val="24"/>
          <w:szCs w:val="24"/>
        </w:rPr>
        <w:t>.</w:t>
      </w:r>
    </w:p>
    <w:p w14:paraId="333C7761" w14:textId="77777777" w:rsidR="00310E0B" w:rsidRDefault="00310E0B" w:rsidP="005A1445">
      <w:pPr>
        <w:spacing w:after="0"/>
        <w:rPr>
          <w:sz w:val="24"/>
          <w:szCs w:val="24"/>
        </w:rPr>
      </w:pPr>
    </w:p>
    <w:p w14:paraId="11448FF5" w14:textId="77777777" w:rsidR="00310E0B" w:rsidRDefault="00310E0B" w:rsidP="005A1445">
      <w:pPr>
        <w:spacing w:after="0"/>
        <w:rPr>
          <w:sz w:val="24"/>
          <w:szCs w:val="24"/>
        </w:rPr>
      </w:pPr>
    </w:p>
    <w:p w14:paraId="58AD3964" w14:textId="6B4B2A9E" w:rsidR="00013632" w:rsidRDefault="00013632" w:rsidP="005A1445">
      <w:pPr>
        <w:spacing w:after="0"/>
        <w:rPr>
          <w:sz w:val="24"/>
          <w:szCs w:val="24"/>
        </w:rPr>
      </w:pPr>
      <w:r w:rsidRPr="00536226">
        <w:rPr>
          <w:b/>
          <w:bCs/>
          <w:i/>
          <w:iCs/>
          <w:noProof/>
          <w:sz w:val="24"/>
          <w:szCs w:val="24"/>
        </w:rPr>
        <w:drawing>
          <wp:inline distT="0" distB="0" distL="0" distR="0" wp14:anchorId="1F8F27DB" wp14:editId="471B42E4">
            <wp:extent cx="5878526" cy="2341896"/>
            <wp:effectExtent l="0" t="0" r="8255" b="1270"/>
            <wp:docPr id="17" name="Content Placeholder 8" descr="Chart, line chart&#10;&#10;Description automatically generated">
              <a:extLst xmlns:a="http://schemas.openxmlformats.org/drawingml/2006/main">
                <a:ext uri="{FF2B5EF4-FFF2-40B4-BE49-F238E27FC236}">
                  <a16:creationId xmlns:a16="http://schemas.microsoft.com/office/drawing/2014/main" id="{364BC4F3-DB1C-46A8-AF8A-A912C3BD665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364BC4F3-DB1C-46A8-AF8A-A912C3BD6657}"/>
                        </a:ext>
                      </a:extLst>
                    </pic:cNvPr>
                    <pic:cNvPicPr>
                      <a:picLocks noGrp="1"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02871" cy="2351595"/>
                    </a:xfrm>
                    <a:prstGeom prst="rect">
                      <a:avLst/>
                    </a:prstGeom>
                  </pic:spPr>
                </pic:pic>
              </a:graphicData>
            </a:graphic>
          </wp:inline>
        </w:drawing>
      </w:r>
    </w:p>
    <w:p w14:paraId="3DAEDC32" w14:textId="78423A1C" w:rsidR="00310E0B" w:rsidRDefault="00310E0B" w:rsidP="005A1445">
      <w:pPr>
        <w:spacing w:after="0"/>
        <w:rPr>
          <w:sz w:val="24"/>
          <w:szCs w:val="24"/>
        </w:rPr>
      </w:pPr>
    </w:p>
    <w:p w14:paraId="1FBC3D1C" w14:textId="1381153F" w:rsidR="00310E0B" w:rsidRPr="0044237D" w:rsidRDefault="00310E0B" w:rsidP="005A1445">
      <w:pPr>
        <w:spacing w:after="0"/>
        <w:rPr>
          <w:sz w:val="24"/>
          <w:szCs w:val="24"/>
        </w:rPr>
      </w:pPr>
      <w:r w:rsidRPr="00536226">
        <w:rPr>
          <w:b/>
          <w:bCs/>
          <w:i/>
          <w:iCs/>
          <w:noProof/>
          <w:sz w:val="24"/>
          <w:szCs w:val="24"/>
        </w:rPr>
        <w:drawing>
          <wp:inline distT="0" distB="0" distL="0" distR="0" wp14:anchorId="5A18BC98" wp14:editId="3D943E59">
            <wp:extent cx="6120765" cy="2585085"/>
            <wp:effectExtent l="0" t="0" r="0" b="5715"/>
            <wp:docPr id="5"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2585085"/>
                    </a:xfrm>
                    <a:prstGeom prst="rect">
                      <a:avLst/>
                    </a:prstGeom>
                  </pic:spPr>
                </pic:pic>
              </a:graphicData>
            </a:graphic>
          </wp:inline>
        </w:drawing>
      </w:r>
    </w:p>
    <w:p w14:paraId="37394B5C" w14:textId="77777777" w:rsidR="005A1445" w:rsidRPr="0044237D" w:rsidRDefault="005A1445" w:rsidP="005A1445">
      <w:pPr>
        <w:spacing w:after="0"/>
        <w:rPr>
          <w:sz w:val="24"/>
          <w:szCs w:val="24"/>
        </w:rPr>
      </w:pPr>
    </w:p>
    <w:p w14:paraId="08C92806" w14:textId="5A2FE2A6" w:rsidR="00013632" w:rsidRDefault="005A1445" w:rsidP="00013632">
      <w:pPr>
        <w:spacing w:after="0"/>
        <w:rPr>
          <w:b/>
          <w:bCs/>
          <w:i/>
          <w:iCs/>
          <w:sz w:val="24"/>
          <w:szCs w:val="24"/>
        </w:rPr>
      </w:pPr>
      <w:r w:rsidRPr="0044237D">
        <w:rPr>
          <w:b/>
          <w:bCs/>
          <w:i/>
          <w:iCs/>
          <w:sz w:val="24"/>
          <w:szCs w:val="24"/>
        </w:rPr>
        <w:t xml:space="preserve">Observation </w:t>
      </w:r>
      <w:r w:rsidR="00086D9C">
        <w:rPr>
          <w:b/>
          <w:bCs/>
          <w:i/>
          <w:iCs/>
          <w:sz w:val="24"/>
          <w:szCs w:val="24"/>
        </w:rPr>
        <w:t>9</w:t>
      </w:r>
      <w:r w:rsidRPr="0044237D">
        <w:rPr>
          <w:b/>
          <w:bCs/>
          <w:i/>
          <w:iCs/>
          <w:sz w:val="24"/>
          <w:szCs w:val="24"/>
        </w:rPr>
        <w:t xml:space="preserve">: Phase-Difference-based </w:t>
      </w:r>
      <w:proofErr w:type="spellStart"/>
      <w:r w:rsidRPr="0044237D">
        <w:rPr>
          <w:b/>
          <w:bCs/>
          <w:i/>
          <w:iCs/>
          <w:sz w:val="24"/>
          <w:szCs w:val="24"/>
        </w:rPr>
        <w:t>AoD</w:t>
      </w:r>
      <w:proofErr w:type="spellEnd"/>
      <w:r w:rsidRPr="0044237D">
        <w:rPr>
          <w:b/>
          <w:bCs/>
          <w:i/>
          <w:iCs/>
          <w:sz w:val="24"/>
          <w:szCs w:val="24"/>
        </w:rPr>
        <w:t xml:space="preserve"> </w:t>
      </w:r>
      <w:r w:rsidR="00906DAB">
        <w:rPr>
          <w:b/>
          <w:bCs/>
          <w:i/>
          <w:iCs/>
          <w:sz w:val="24"/>
          <w:szCs w:val="24"/>
        </w:rPr>
        <w:t>is</w:t>
      </w:r>
      <w:r w:rsidR="009C4367" w:rsidRPr="0044237D">
        <w:rPr>
          <w:b/>
          <w:bCs/>
          <w:i/>
          <w:iCs/>
          <w:sz w:val="24"/>
          <w:szCs w:val="24"/>
        </w:rPr>
        <w:t xml:space="preserve"> a </w:t>
      </w:r>
      <w:r w:rsidR="00906DAB">
        <w:rPr>
          <w:b/>
          <w:bCs/>
          <w:i/>
          <w:iCs/>
          <w:sz w:val="24"/>
          <w:szCs w:val="24"/>
        </w:rPr>
        <w:t>positioning</w:t>
      </w:r>
      <w:r w:rsidR="00906DAB" w:rsidRPr="0044237D">
        <w:rPr>
          <w:b/>
          <w:bCs/>
          <w:i/>
          <w:iCs/>
          <w:sz w:val="24"/>
          <w:szCs w:val="24"/>
        </w:rPr>
        <w:t xml:space="preserve"> </w:t>
      </w:r>
      <w:r w:rsidR="009C4367" w:rsidRPr="0044237D">
        <w:rPr>
          <w:b/>
          <w:bCs/>
          <w:i/>
          <w:iCs/>
          <w:sz w:val="24"/>
          <w:szCs w:val="24"/>
        </w:rPr>
        <w:t>method</w:t>
      </w:r>
      <w:r w:rsidR="00906DAB">
        <w:rPr>
          <w:b/>
          <w:bCs/>
          <w:i/>
          <w:iCs/>
          <w:sz w:val="24"/>
          <w:szCs w:val="24"/>
        </w:rPr>
        <w:t xml:space="preserve"> that demonstrates performance gains in</w:t>
      </w:r>
      <w:r w:rsidR="009C4367" w:rsidRPr="0044237D">
        <w:rPr>
          <w:b/>
          <w:bCs/>
          <w:i/>
          <w:iCs/>
          <w:sz w:val="24"/>
          <w:szCs w:val="24"/>
        </w:rPr>
        <w:t xml:space="preserve"> scenarios </w:t>
      </w:r>
      <w:r w:rsidR="00013632">
        <w:rPr>
          <w:b/>
          <w:bCs/>
          <w:i/>
          <w:iCs/>
          <w:sz w:val="24"/>
          <w:szCs w:val="24"/>
        </w:rPr>
        <w:t>with small number of Tx beams at the transmitter side (</w:t>
      </w:r>
      <w:proofErr w:type="gramStart"/>
      <w:r w:rsidR="00013632">
        <w:rPr>
          <w:b/>
          <w:bCs/>
          <w:i/>
          <w:iCs/>
          <w:sz w:val="24"/>
          <w:szCs w:val="24"/>
        </w:rPr>
        <w:t>e.g.</w:t>
      </w:r>
      <w:proofErr w:type="gramEnd"/>
      <w:r w:rsidR="00013632">
        <w:rPr>
          <w:b/>
          <w:bCs/>
          <w:i/>
          <w:iCs/>
          <w:sz w:val="24"/>
          <w:szCs w:val="24"/>
        </w:rPr>
        <w:t xml:space="preserve"> FDD scenarios)</w:t>
      </w:r>
    </w:p>
    <w:p w14:paraId="09E196D7" w14:textId="5E135347" w:rsidR="00013632" w:rsidRPr="00013632" w:rsidRDefault="00013632" w:rsidP="00013632">
      <w:pPr>
        <w:pStyle w:val="ListParagraph"/>
        <w:numPr>
          <w:ilvl w:val="0"/>
          <w:numId w:val="31"/>
        </w:numPr>
        <w:spacing w:after="0"/>
        <w:rPr>
          <w:b/>
          <w:bCs/>
          <w:i/>
          <w:iCs/>
          <w:sz w:val="24"/>
          <w:szCs w:val="24"/>
        </w:rPr>
      </w:pPr>
      <w:r>
        <w:rPr>
          <w:b/>
          <w:bCs/>
          <w:i/>
          <w:iCs/>
          <w:sz w:val="24"/>
          <w:szCs w:val="24"/>
        </w:rPr>
        <w:t xml:space="preserve">A performance of 1m at 80% in the </w:t>
      </w:r>
      <w:proofErr w:type="spellStart"/>
      <w:r>
        <w:rPr>
          <w:b/>
          <w:bCs/>
          <w:i/>
          <w:iCs/>
          <w:sz w:val="24"/>
          <w:szCs w:val="24"/>
        </w:rPr>
        <w:t>InF</w:t>
      </w:r>
      <w:proofErr w:type="spellEnd"/>
      <w:r>
        <w:rPr>
          <w:b/>
          <w:bCs/>
          <w:i/>
          <w:iCs/>
          <w:sz w:val="24"/>
          <w:szCs w:val="24"/>
        </w:rPr>
        <w:t>-SH scenario, with 20 MHz, is achievable with Phase-Difference DL-</w:t>
      </w:r>
      <w:proofErr w:type="spellStart"/>
      <w:r>
        <w:rPr>
          <w:b/>
          <w:bCs/>
          <w:i/>
          <w:iCs/>
          <w:sz w:val="24"/>
          <w:szCs w:val="24"/>
        </w:rPr>
        <w:t>AoD</w:t>
      </w:r>
      <w:proofErr w:type="spellEnd"/>
      <w:r w:rsidR="00310E0B">
        <w:rPr>
          <w:b/>
          <w:bCs/>
          <w:i/>
          <w:iCs/>
          <w:sz w:val="24"/>
          <w:szCs w:val="24"/>
        </w:rPr>
        <w:t>, whereas the legacy RSRPP-based DL-</w:t>
      </w:r>
      <w:proofErr w:type="spellStart"/>
      <w:r w:rsidR="00310E0B">
        <w:rPr>
          <w:b/>
          <w:bCs/>
          <w:i/>
          <w:iCs/>
          <w:sz w:val="24"/>
          <w:szCs w:val="24"/>
        </w:rPr>
        <w:t>AoD</w:t>
      </w:r>
      <w:proofErr w:type="spellEnd"/>
      <w:r w:rsidR="00310E0B">
        <w:rPr>
          <w:b/>
          <w:bCs/>
          <w:i/>
          <w:iCs/>
          <w:sz w:val="24"/>
          <w:szCs w:val="24"/>
        </w:rPr>
        <w:t>, with 2 or 4 Tx beams achieve 5 and 2.2 m respectively</w:t>
      </w:r>
    </w:p>
    <w:p w14:paraId="1F2FB907" w14:textId="77777777" w:rsidR="00013632" w:rsidRPr="00013632" w:rsidRDefault="00013632" w:rsidP="00013632">
      <w:pPr>
        <w:spacing w:after="0"/>
        <w:rPr>
          <w:b/>
          <w:bCs/>
          <w:i/>
          <w:iCs/>
          <w:sz w:val="24"/>
          <w:szCs w:val="24"/>
        </w:rPr>
      </w:pPr>
    </w:p>
    <w:p w14:paraId="30AD4452" w14:textId="7A16D0C5" w:rsidR="006E5607" w:rsidRPr="0044237D" w:rsidRDefault="00AC165F" w:rsidP="00382CA3">
      <w:pPr>
        <w:rPr>
          <w:b/>
          <w:bCs/>
          <w:i/>
          <w:iCs/>
          <w:sz w:val="24"/>
          <w:szCs w:val="24"/>
          <w:lang w:val="en-US"/>
        </w:rPr>
      </w:pPr>
      <w:r w:rsidRPr="0044237D">
        <w:rPr>
          <w:b/>
          <w:bCs/>
          <w:i/>
          <w:iCs/>
          <w:sz w:val="24"/>
          <w:szCs w:val="24"/>
          <w:lang w:val="en-US"/>
        </w:rPr>
        <w:t xml:space="preserve">Proposal </w:t>
      </w:r>
      <w:r w:rsidR="00086D9C">
        <w:rPr>
          <w:b/>
          <w:bCs/>
          <w:i/>
          <w:iCs/>
          <w:sz w:val="24"/>
          <w:szCs w:val="24"/>
          <w:lang w:val="en-US"/>
        </w:rPr>
        <w:t>6</w:t>
      </w:r>
      <w:r w:rsidRPr="0044237D">
        <w:rPr>
          <w:b/>
          <w:bCs/>
          <w:i/>
          <w:iCs/>
          <w:sz w:val="24"/>
          <w:szCs w:val="24"/>
          <w:lang w:val="en-US"/>
        </w:rPr>
        <w:t xml:space="preserve">: </w:t>
      </w:r>
      <w:proofErr w:type="gramStart"/>
      <w:r w:rsidRPr="0044237D">
        <w:rPr>
          <w:b/>
          <w:bCs/>
          <w:i/>
          <w:iCs/>
          <w:sz w:val="24"/>
          <w:szCs w:val="24"/>
          <w:lang w:val="en-US"/>
        </w:rPr>
        <w:t>For the purpose of</w:t>
      </w:r>
      <w:proofErr w:type="gramEnd"/>
      <w:r w:rsidRPr="0044237D">
        <w:rPr>
          <w:b/>
          <w:bCs/>
          <w:i/>
          <w:iCs/>
          <w:sz w:val="24"/>
          <w:szCs w:val="24"/>
          <w:lang w:val="en-US"/>
        </w:rPr>
        <w:t xml:space="preserve"> Redcap positioning enhancements, study supporting Phase-Difference </w:t>
      </w:r>
      <w:proofErr w:type="spellStart"/>
      <w:r w:rsidRPr="0044237D">
        <w:rPr>
          <w:b/>
          <w:bCs/>
          <w:i/>
          <w:iCs/>
          <w:sz w:val="24"/>
          <w:szCs w:val="24"/>
          <w:lang w:val="en-US"/>
        </w:rPr>
        <w:t>AoD</w:t>
      </w:r>
      <w:proofErr w:type="spellEnd"/>
      <w:r w:rsidRPr="0044237D">
        <w:rPr>
          <w:b/>
          <w:bCs/>
          <w:i/>
          <w:iCs/>
          <w:sz w:val="24"/>
          <w:szCs w:val="24"/>
          <w:lang w:val="en-US"/>
        </w:rPr>
        <w:t xml:space="preserve">. </w:t>
      </w:r>
    </w:p>
    <w:p w14:paraId="3ACC8CCD" w14:textId="3BF16453" w:rsidR="004F33D7" w:rsidRPr="0044237D" w:rsidRDefault="00C11784" w:rsidP="00C11784">
      <w:pPr>
        <w:pStyle w:val="Heading2"/>
        <w:rPr>
          <w:rFonts w:ascii="Times New Roman" w:hAnsi="Times New Roman"/>
        </w:rPr>
      </w:pPr>
      <w:r w:rsidRPr="0044237D">
        <w:rPr>
          <w:rFonts w:ascii="Times New Roman" w:hAnsi="Times New Roman"/>
        </w:rPr>
        <w:t xml:space="preserve">6.5 </w:t>
      </w:r>
      <w:r w:rsidR="004F33D7" w:rsidRPr="0044237D">
        <w:rPr>
          <w:rFonts w:ascii="Times New Roman" w:hAnsi="Times New Roman"/>
        </w:rPr>
        <w:t>SSB, TRS &amp; SRS-MIMO for Positioning Measurements</w:t>
      </w:r>
    </w:p>
    <w:p w14:paraId="5442676B" w14:textId="5E6D9039" w:rsidR="004F33D7" w:rsidRPr="0044237D" w:rsidRDefault="004F33D7" w:rsidP="004F33D7">
      <w:pPr>
        <w:rPr>
          <w:sz w:val="24"/>
          <w:szCs w:val="24"/>
        </w:rPr>
      </w:pPr>
      <w:r w:rsidRPr="0044237D">
        <w:rPr>
          <w:sz w:val="24"/>
          <w:szCs w:val="24"/>
        </w:rPr>
        <w:t xml:space="preserve">Redcap devices may not have strict positioning requirements, and in many scenarios, may correspond to IoT devices with very reduced features and the need of only crude positioning. In this case, these devices might not implement the additional features of DL-PRS and SRS for Positioning, and instead, prefer to support a simplified version wherein </w:t>
      </w:r>
      <w:r w:rsidR="00182F07" w:rsidRPr="0044237D">
        <w:rPr>
          <w:sz w:val="24"/>
          <w:szCs w:val="24"/>
        </w:rPr>
        <w:t xml:space="preserve">any positioning measurement is derived using SSBs, TRS, or SRS for MIMO. For this purpose, we think that it is useful to study whether such enhancements </w:t>
      </w:r>
      <w:r w:rsidR="0063360D" w:rsidRPr="0044237D">
        <w:rPr>
          <w:sz w:val="24"/>
          <w:szCs w:val="24"/>
        </w:rPr>
        <w:t xml:space="preserve">are useful to be included in NR Rel-18: </w:t>
      </w:r>
    </w:p>
    <w:p w14:paraId="128650A3" w14:textId="585406EF" w:rsidR="004F33D7" w:rsidRPr="0044237D" w:rsidRDefault="004F33D7" w:rsidP="004F33D7">
      <w:pPr>
        <w:rPr>
          <w:b/>
          <w:bCs/>
          <w:i/>
          <w:iCs/>
          <w:sz w:val="24"/>
          <w:szCs w:val="24"/>
          <w:lang w:val="en-US"/>
        </w:rPr>
      </w:pPr>
      <w:r w:rsidRPr="0044237D">
        <w:rPr>
          <w:b/>
          <w:bCs/>
          <w:i/>
          <w:iCs/>
          <w:sz w:val="24"/>
          <w:szCs w:val="24"/>
          <w:lang w:val="en-US"/>
        </w:rPr>
        <w:t xml:space="preserve">Proposal </w:t>
      </w:r>
      <w:r w:rsidR="00086D9C">
        <w:rPr>
          <w:b/>
          <w:bCs/>
          <w:i/>
          <w:iCs/>
          <w:sz w:val="24"/>
          <w:szCs w:val="24"/>
          <w:lang w:val="en-US"/>
        </w:rPr>
        <w:t>7</w:t>
      </w:r>
      <w:r w:rsidRPr="0044237D">
        <w:rPr>
          <w:b/>
          <w:bCs/>
          <w:i/>
          <w:iCs/>
          <w:sz w:val="24"/>
          <w:szCs w:val="24"/>
          <w:lang w:val="en-US"/>
        </w:rPr>
        <w:t xml:space="preserve">: </w:t>
      </w:r>
      <w:proofErr w:type="gramStart"/>
      <w:r w:rsidRPr="0044237D">
        <w:rPr>
          <w:b/>
          <w:bCs/>
          <w:i/>
          <w:iCs/>
          <w:sz w:val="24"/>
          <w:szCs w:val="24"/>
          <w:lang w:val="en-US"/>
        </w:rPr>
        <w:t>For the purpose of</w:t>
      </w:r>
      <w:proofErr w:type="gramEnd"/>
      <w:r w:rsidRPr="0044237D">
        <w:rPr>
          <w:b/>
          <w:bCs/>
          <w:i/>
          <w:iCs/>
          <w:sz w:val="24"/>
          <w:szCs w:val="24"/>
          <w:lang w:val="en-US"/>
        </w:rPr>
        <w:t xml:space="preserve"> Redcap positioning enhancements, study supporting Positioning measurements (RSTD, UE Rx-Tx, RSRPP) derived on SSB, TRS.</w:t>
      </w:r>
    </w:p>
    <w:p w14:paraId="1AE1FCA1" w14:textId="2A9AD1EC" w:rsidR="00AD465B" w:rsidRPr="0044237D" w:rsidRDefault="004F33D7" w:rsidP="00043A9B">
      <w:r w:rsidRPr="0044237D">
        <w:rPr>
          <w:b/>
          <w:bCs/>
          <w:i/>
          <w:iCs/>
          <w:sz w:val="24"/>
          <w:szCs w:val="24"/>
          <w:lang w:val="en-US"/>
        </w:rPr>
        <w:t xml:space="preserve">Proposal </w:t>
      </w:r>
      <w:r w:rsidR="00086D9C">
        <w:rPr>
          <w:b/>
          <w:bCs/>
          <w:i/>
          <w:iCs/>
          <w:sz w:val="24"/>
          <w:szCs w:val="24"/>
          <w:lang w:val="en-US"/>
        </w:rPr>
        <w:t>8</w:t>
      </w:r>
      <w:r w:rsidRPr="0044237D">
        <w:rPr>
          <w:b/>
          <w:bCs/>
          <w:i/>
          <w:iCs/>
          <w:sz w:val="24"/>
          <w:szCs w:val="24"/>
          <w:lang w:val="en-US"/>
        </w:rPr>
        <w:t xml:space="preserve">: </w:t>
      </w:r>
      <w:proofErr w:type="gramStart"/>
      <w:r w:rsidRPr="0044237D">
        <w:rPr>
          <w:b/>
          <w:bCs/>
          <w:i/>
          <w:iCs/>
          <w:sz w:val="24"/>
          <w:szCs w:val="24"/>
          <w:lang w:val="en-US"/>
        </w:rPr>
        <w:t>For the purpose of</w:t>
      </w:r>
      <w:proofErr w:type="gramEnd"/>
      <w:r w:rsidRPr="0044237D">
        <w:rPr>
          <w:b/>
          <w:bCs/>
          <w:i/>
          <w:iCs/>
          <w:sz w:val="24"/>
          <w:szCs w:val="24"/>
          <w:lang w:val="en-US"/>
        </w:rPr>
        <w:t xml:space="preserve"> Redcap positioning enhancements, study supporting M-RTT using SRS-MIMO.</w:t>
      </w:r>
    </w:p>
    <w:p w14:paraId="20C1662A" w14:textId="0B609B6E"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Conclusions</w:t>
      </w:r>
    </w:p>
    <w:p w14:paraId="3A244909" w14:textId="5C7C0E76" w:rsidR="009147E8" w:rsidRDefault="00466590" w:rsidP="005603F7">
      <w:pPr>
        <w:rPr>
          <w:sz w:val="24"/>
          <w:szCs w:val="24"/>
        </w:rPr>
      </w:pPr>
      <w:r w:rsidRPr="0044237D">
        <w:rPr>
          <w:sz w:val="24"/>
          <w:szCs w:val="24"/>
        </w:rPr>
        <w:t xml:space="preserve">Overall, we make the following </w:t>
      </w:r>
      <w:r w:rsidR="00A62838" w:rsidRPr="0044237D">
        <w:rPr>
          <w:sz w:val="24"/>
          <w:szCs w:val="24"/>
        </w:rPr>
        <w:t>observations and proposals:</w:t>
      </w:r>
    </w:p>
    <w:p w14:paraId="7E27C98E" w14:textId="77777777" w:rsidR="004634BA" w:rsidRPr="0044237D" w:rsidRDefault="004634BA" w:rsidP="004634BA">
      <w:pPr>
        <w:spacing w:after="0"/>
        <w:rPr>
          <w:b/>
          <w:bCs/>
          <w:i/>
          <w:iCs/>
          <w:sz w:val="24"/>
          <w:szCs w:val="24"/>
        </w:rPr>
      </w:pPr>
      <w:r w:rsidRPr="0044237D">
        <w:rPr>
          <w:b/>
          <w:bCs/>
          <w:i/>
          <w:iCs/>
          <w:sz w:val="24"/>
          <w:szCs w:val="24"/>
        </w:rPr>
        <w:t xml:space="preserve">Observation 1: </w:t>
      </w:r>
      <w:r w:rsidRPr="0044237D">
        <w:rPr>
          <w:b/>
          <w:bCs/>
          <w:i/>
          <w:iCs/>
          <w:sz w:val="24"/>
          <w:szCs w:val="24"/>
          <w:lang w:val="en-US"/>
        </w:rPr>
        <w:t xml:space="preserve">NR Rel-16/17 Work Items did not specifically include </w:t>
      </w:r>
      <w:r>
        <w:rPr>
          <w:b/>
          <w:bCs/>
          <w:i/>
          <w:iCs/>
          <w:sz w:val="24"/>
          <w:szCs w:val="24"/>
          <w:lang w:val="en-US"/>
        </w:rPr>
        <w:t xml:space="preserve">positioning </w:t>
      </w:r>
      <w:r w:rsidRPr="0044237D">
        <w:rPr>
          <w:b/>
          <w:bCs/>
          <w:i/>
          <w:iCs/>
          <w:sz w:val="24"/>
          <w:szCs w:val="24"/>
          <w:lang w:val="en-US"/>
        </w:rPr>
        <w:t>enhancements associated to Redcap devices, but several of the features have already been defined for the purpose of being applicable to UEs with:</w:t>
      </w:r>
    </w:p>
    <w:p w14:paraId="576C491E" w14:textId="77777777" w:rsidR="004634BA" w:rsidRPr="0044237D" w:rsidRDefault="004634BA" w:rsidP="004634BA">
      <w:pPr>
        <w:numPr>
          <w:ilvl w:val="0"/>
          <w:numId w:val="18"/>
        </w:numPr>
        <w:spacing w:after="0"/>
        <w:rPr>
          <w:b/>
          <w:bCs/>
          <w:i/>
          <w:iCs/>
          <w:sz w:val="24"/>
          <w:szCs w:val="24"/>
          <w:lang w:val="en-US"/>
        </w:rPr>
      </w:pPr>
      <w:r w:rsidRPr="0044237D">
        <w:rPr>
          <w:b/>
          <w:bCs/>
          <w:i/>
          <w:iCs/>
          <w:sz w:val="24"/>
          <w:szCs w:val="24"/>
          <w:lang w:val="en-US"/>
        </w:rPr>
        <w:t>Limited PRS Processing Bandwidth</w:t>
      </w:r>
    </w:p>
    <w:p w14:paraId="703DD98A" w14:textId="77777777" w:rsidR="004634BA" w:rsidRPr="0044237D" w:rsidRDefault="004634BA" w:rsidP="004634BA">
      <w:pPr>
        <w:numPr>
          <w:ilvl w:val="0"/>
          <w:numId w:val="18"/>
        </w:numPr>
        <w:spacing w:after="0"/>
        <w:rPr>
          <w:b/>
          <w:bCs/>
          <w:i/>
          <w:iCs/>
          <w:sz w:val="24"/>
          <w:szCs w:val="24"/>
          <w:lang w:val="en-US"/>
        </w:rPr>
      </w:pPr>
      <w:r w:rsidRPr="0044237D">
        <w:rPr>
          <w:b/>
          <w:bCs/>
          <w:i/>
          <w:iCs/>
          <w:sz w:val="24"/>
          <w:szCs w:val="24"/>
          <w:lang w:val="en-US"/>
        </w:rPr>
        <w:t>Limited PRS processing capabilities</w:t>
      </w:r>
    </w:p>
    <w:p w14:paraId="0FCF7494" w14:textId="77777777" w:rsidR="004634BA" w:rsidRPr="0044237D" w:rsidRDefault="004634BA" w:rsidP="004634BA">
      <w:pPr>
        <w:numPr>
          <w:ilvl w:val="0"/>
          <w:numId w:val="18"/>
        </w:numPr>
        <w:spacing w:after="0"/>
        <w:rPr>
          <w:b/>
          <w:bCs/>
          <w:i/>
          <w:iCs/>
          <w:sz w:val="24"/>
          <w:szCs w:val="24"/>
          <w:lang w:val="en-US"/>
        </w:rPr>
      </w:pPr>
      <w:r w:rsidRPr="0044237D">
        <w:rPr>
          <w:b/>
          <w:bCs/>
          <w:i/>
          <w:iCs/>
          <w:sz w:val="24"/>
          <w:szCs w:val="24"/>
          <w:lang w:val="en-US"/>
        </w:rPr>
        <w:t>Limited PRS resource configuration capabilities</w:t>
      </w:r>
    </w:p>
    <w:p w14:paraId="24B8058B" w14:textId="77777777" w:rsidR="004634BA" w:rsidRPr="0044237D" w:rsidRDefault="004634BA" w:rsidP="004634BA">
      <w:pPr>
        <w:numPr>
          <w:ilvl w:val="0"/>
          <w:numId w:val="18"/>
        </w:numPr>
        <w:spacing w:after="0"/>
        <w:rPr>
          <w:b/>
          <w:bCs/>
          <w:i/>
          <w:iCs/>
          <w:sz w:val="24"/>
          <w:szCs w:val="24"/>
          <w:lang w:val="en-US"/>
        </w:rPr>
      </w:pPr>
      <w:r w:rsidRPr="0044237D">
        <w:rPr>
          <w:b/>
          <w:bCs/>
          <w:i/>
          <w:iCs/>
          <w:sz w:val="24"/>
          <w:szCs w:val="24"/>
          <w:lang w:val="en-US"/>
        </w:rPr>
        <w:t>Limited Simultaneous Positioning method capabilities</w:t>
      </w:r>
    </w:p>
    <w:p w14:paraId="42B96CAE" w14:textId="77777777" w:rsidR="004634BA" w:rsidRPr="0044237D" w:rsidRDefault="004634BA" w:rsidP="004634BA">
      <w:pPr>
        <w:spacing w:after="0"/>
        <w:rPr>
          <w:b/>
          <w:bCs/>
          <w:i/>
          <w:iCs/>
          <w:sz w:val="24"/>
          <w:szCs w:val="24"/>
          <w:lang w:val="en-US"/>
        </w:rPr>
      </w:pPr>
    </w:p>
    <w:p w14:paraId="5E8B181D" w14:textId="77777777" w:rsidR="004634BA" w:rsidRPr="0044237D" w:rsidRDefault="004634BA" w:rsidP="004634BA">
      <w:pPr>
        <w:spacing w:after="0"/>
        <w:rPr>
          <w:b/>
          <w:bCs/>
          <w:i/>
          <w:iCs/>
          <w:sz w:val="24"/>
          <w:szCs w:val="24"/>
          <w:lang w:val="en-US"/>
        </w:rPr>
      </w:pPr>
      <w:r w:rsidRPr="0044237D">
        <w:rPr>
          <w:b/>
          <w:bCs/>
          <w:i/>
          <w:iCs/>
          <w:sz w:val="24"/>
          <w:szCs w:val="24"/>
        </w:rPr>
        <w:lastRenderedPageBreak/>
        <w:t>Observation 2:</w:t>
      </w:r>
      <w:r w:rsidRPr="0044237D">
        <w:rPr>
          <w:b/>
          <w:bCs/>
          <w:i/>
          <w:iCs/>
          <w:sz w:val="24"/>
          <w:szCs w:val="24"/>
          <w:lang w:val="en-US"/>
        </w:rPr>
        <w:t xml:space="preserve"> Performance requirements for the case of single Rx antennas have not been included in NR Rel-16/17 RAN4 specification. </w:t>
      </w:r>
    </w:p>
    <w:p w14:paraId="192906A0" w14:textId="77777777" w:rsidR="004634BA" w:rsidRPr="0044237D" w:rsidRDefault="004634BA" w:rsidP="004634BA">
      <w:pPr>
        <w:spacing w:after="0"/>
        <w:rPr>
          <w:b/>
          <w:bCs/>
          <w:i/>
          <w:iCs/>
          <w:sz w:val="24"/>
          <w:szCs w:val="24"/>
          <w:lang w:val="en-US"/>
        </w:rPr>
      </w:pPr>
    </w:p>
    <w:p w14:paraId="6F4F6307" w14:textId="77777777" w:rsidR="004634BA" w:rsidRPr="0044237D" w:rsidRDefault="004634BA" w:rsidP="004634BA">
      <w:pPr>
        <w:rPr>
          <w:b/>
          <w:bCs/>
          <w:i/>
          <w:iCs/>
          <w:sz w:val="24"/>
          <w:szCs w:val="24"/>
        </w:rPr>
      </w:pPr>
      <w:r w:rsidRPr="0044237D">
        <w:rPr>
          <w:b/>
          <w:bCs/>
          <w:i/>
          <w:iCs/>
          <w:sz w:val="24"/>
          <w:szCs w:val="24"/>
        </w:rPr>
        <w:t xml:space="preserve">Observation </w:t>
      </w:r>
      <w:r>
        <w:rPr>
          <w:b/>
          <w:bCs/>
          <w:i/>
          <w:iCs/>
          <w:sz w:val="24"/>
          <w:szCs w:val="24"/>
        </w:rPr>
        <w:t>3</w:t>
      </w:r>
      <w:r w:rsidRPr="0044237D">
        <w:rPr>
          <w:b/>
          <w:bCs/>
          <w:i/>
          <w:iCs/>
          <w:sz w:val="24"/>
          <w:szCs w:val="24"/>
        </w:rPr>
        <w:t xml:space="preserve">: At the 80% percentile, for DL-TDOA, without network synchronization error, in 4 GHz UMI TDD, without </w:t>
      </w:r>
      <w:r>
        <w:rPr>
          <w:b/>
          <w:bCs/>
          <w:i/>
          <w:iCs/>
          <w:sz w:val="24"/>
          <w:szCs w:val="24"/>
        </w:rPr>
        <w:t>absolute time of arrival</w:t>
      </w:r>
      <w:r w:rsidRPr="0044237D">
        <w:rPr>
          <w:b/>
          <w:bCs/>
          <w:i/>
          <w:iCs/>
          <w:sz w:val="24"/>
          <w:szCs w:val="24"/>
        </w:rPr>
        <w:t xml:space="preserve"> modelling</w:t>
      </w:r>
      <w:proofErr w:type="gramStart"/>
      <w:r w:rsidRPr="0044237D">
        <w:rPr>
          <w:b/>
          <w:bCs/>
          <w:i/>
          <w:iCs/>
          <w:sz w:val="24"/>
          <w:szCs w:val="24"/>
        </w:rPr>
        <w:t>, ,and</w:t>
      </w:r>
      <w:proofErr w:type="gramEnd"/>
      <w:r w:rsidRPr="0044237D">
        <w:rPr>
          <w:b/>
          <w:bCs/>
          <w:i/>
          <w:iCs/>
          <w:sz w:val="24"/>
          <w:szCs w:val="24"/>
        </w:rPr>
        <w:t xml:space="preserve"> 20 MHz UEs, the horizontal accuracy degrades from 11.3 meters to 12.2 meters due to reducing the number of Rx antennas from 2 to 1. </w:t>
      </w:r>
    </w:p>
    <w:p w14:paraId="5396EBEB" w14:textId="77777777" w:rsidR="004634BA" w:rsidRPr="0044237D" w:rsidRDefault="004634BA" w:rsidP="004634BA">
      <w:pPr>
        <w:rPr>
          <w:b/>
          <w:bCs/>
          <w:i/>
          <w:iCs/>
          <w:sz w:val="24"/>
          <w:szCs w:val="24"/>
        </w:rPr>
      </w:pPr>
      <w:r w:rsidRPr="0044237D">
        <w:rPr>
          <w:b/>
          <w:bCs/>
          <w:i/>
          <w:iCs/>
          <w:sz w:val="24"/>
          <w:szCs w:val="24"/>
        </w:rPr>
        <w:t xml:space="preserve">Observation </w:t>
      </w:r>
      <w:r>
        <w:rPr>
          <w:b/>
          <w:bCs/>
          <w:i/>
          <w:iCs/>
          <w:sz w:val="24"/>
          <w:szCs w:val="24"/>
        </w:rPr>
        <w:t>4</w:t>
      </w:r>
      <w:r w:rsidRPr="0044237D">
        <w:rPr>
          <w:b/>
          <w:bCs/>
          <w:i/>
          <w:iCs/>
          <w:sz w:val="24"/>
          <w:szCs w:val="24"/>
        </w:rPr>
        <w:t xml:space="preserve">: At the 80% percentile, for DL-TDOA, in 4 GHz </w:t>
      </w:r>
      <w:proofErr w:type="spellStart"/>
      <w:r w:rsidRPr="0044237D">
        <w:rPr>
          <w:b/>
          <w:bCs/>
          <w:i/>
          <w:iCs/>
          <w:sz w:val="24"/>
          <w:szCs w:val="24"/>
        </w:rPr>
        <w:t>InH</w:t>
      </w:r>
      <w:proofErr w:type="spellEnd"/>
      <w:r w:rsidRPr="0044237D">
        <w:rPr>
          <w:b/>
          <w:bCs/>
          <w:i/>
          <w:iCs/>
          <w:sz w:val="24"/>
          <w:szCs w:val="24"/>
        </w:rPr>
        <w:t xml:space="preserve"> TDD, without network synchronization error, without </w:t>
      </w:r>
      <w:r>
        <w:rPr>
          <w:b/>
          <w:bCs/>
          <w:i/>
          <w:iCs/>
          <w:sz w:val="24"/>
          <w:szCs w:val="24"/>
        </w:rPr>
        <w:t>absolute time of arrival</w:t>
      </w:r>
      <w:r w:rsidRPr="0044237D">
        <w:rPr>
          <w:b/>
          <w:bCs/>
          <w:i/>
          <w:iCs/>
          <w:sz w:val="24"/>
          <w:szCs w:val="24"/>
        </w:rPr>
        <w:t xml:space="preserve"> modelling, and 20 MHz UEs, the horizontal accuracy degrades from 6.7 meters to 7.2 meters due to reducing the number of Rx antennas from 2 to 1. </w:t>
      </w:r>
    </w:p>
    <w:p w14:paraId="5FE57142" w14:textId="77777777" w:rsidR="004634BA" w:rsidRPr="007608C7" w:rsidRDefault="004634BA" w:rsidP="004634BA">
      <w:r w:rsidRPr="0044237D">
        <w:rPr>
          <w:b/>
          <w:bCs/>
          <w:i/>
          <w:iCs/>
          <w:sz w:val="24"/>
          <w:szCs w:val="24"/>
        </w:rPr>
        <w:t xml:space="preserve">Observation </w:t>
      </w:r>
      <w:r>
        <w:rPr>
          <w:b/>
          <w:bCs/>
          <w:i/>
          <w:iCs/>
          <w:sz w:val="24"/>
          <w:szCs w:val="24"/>
        </w:rPr>
        <w:t>5</w:t>
      </w:r>
      <w:r w:rsidRPr="0044237D">
        <w:rPr>
          <w:b/>
          <w:bCs/>
          <w:i/>
          <w:iCs/>
          <w:sz w:val="24"/>
          <w:szCs w:val="24"/>
        </w:rPr>
        <w:t xml:space="preserve">: At the 80% percentile, for DL-TDOA, without network synchronization error, in 28 GHz </w:t>
      </w:r>
      <w:proofErr w:type="spellStart"/>
      <w:r w:rsidRPr="0044237D">
        <w:rPr>
          <w:b/>
          <w:bCs/>
          <w:i/>
          <w:iCs/>
          <w:sz w:val="24"/>
          <w:szCs w:val="24"/>
        </w:rPr>
        <w:t>InF</w:t>
      </w:r>
      <w:proofErr w:type="spellEnd"/>
      <w:r w:rsidRPr="0044237D">
        <w:rPr>
          <w:b/>
          <w:bCs/>
          <w:i/>
          <w:iCs/>
          <w:sz w:val="24"/>
          <w:szCs w:val="24"/>
        </w:rPr>
        <w:t>-SH TDD, and 100 MHz UEs, the horizontal accuracy degrades from 0.0</w:t>
      </w:r>
      <w:r>
        <w:rPr>
          <w:b/>
          <w:bCs/>
          <w:i/>
          <w:iCs/>
          <w:sz w:val="24"/>
          <w:szCs w:val="24"/>
        </w:rPr>
        <w:t>7</w:t>
      </w:r>
      <w:r w:rsidRPr="0044237D">
        <w:rPr>
          <w:b/>
          <w:bCs/>
          <w:i/>
          <w:iCs/>
          <w:sz w:val="24"/>
          <w:szCs w:val="24"/>
        </w:rPr>
        <w:t xml:space="preserve"> meters to 0.</w:t>
      </w:r>
      <w:r>
        <w:rPr>
          <w:b/>
          <w:bCs/>
          <w:i/>
          <w:iCs/>
          <w:sz w:val="24"/>
          <w:szCs w:val="24"/>
        </w:rPr>
        <w:t>20</w:t>
      </w:r>
      <w:r w:rsidRPr="0044237D">
        <w:rPr>
          <w:b/>
          <w:bCs/>
          <w:i/>
          <w:iCs/>
          <w:sz w:val="24"/>
          <w:szCs w:val="24"/>
        </w:rPr>
        <w:t xml:space="preserve"> meters</w:t>
      </w:r>
      <w:r>
        <w:rPr>
          <w:b/>
          <w:bCs/>
          <w:i/>
          <w:iCs/>
          <w:sz w:val="24"/>
          <w:szCs w:val="24"/>
        </w:rPr>
        <w:t xml:space="preserve"> (case 4)</w:t>
      </w:r>
      <w:r w:rsidRPr="0044237D">
        <w:rPr>
          <w:b/>
          <w:bCs/>
          <w:i/>
          <w:iCs/>
          <w:sz w:val="24"/>
          <w:szCs w:val="24"/>
        </w:rPr>
        <w:t xml:space="preserve"> due to reducing the number of Rx antennas from 2 to 1.</w:t>
      </w:r>
    </w:p>
    <w:p w14:paraId="0036D77C" w14:textId="77777777" w:rsidR="004634BA" w:rsidRDefault="004634BA" w:rsidP="004634BA">
      <w:pPr>
        <w:rPr>
          <w:b/>
          <w:bCs/>
          <w:i/>
          <w:iCs/>
          <w:sz w:val="24"/>
          <w:szCs w:val="24"/>
          <w:lang w:val="en-US"/>
        </w:rPr>
      </w:pPr>
      <w:r w:rsidRPr="0044237D">
        <w:rPr>
          <w:b/>
          <w:bCs/>
          <w:i/>
          <w:iCs/>
          <w:sz w:val="24"/>
          <w:szCs w:val="24"/>
          <w:lang w:val="en-US"/>
        </w:rPr>
        <w:t>Observation</w:t>
      </w:r>
      <w:r>
        <w:rPr>
          <w:b/>
          <w:bCs/>
          <w:i/>
          <w:iCs/>
          <w:sz w:val="24"/>
          <w:szCs w:val="24"/>
          <w:lang w:val="en-US"/>
        </w:rPr>
        <w:t xml:space="preserve"> 6</w:t>
      </w:r>
      <w:r w:rsidRPr="0044237D">
        <w:rPr>
          <w:b/>
          <w:bCs/>
          <w:i/>
          <w:iCs/>
          <w:sz w:val="24"/>
          <w:szCs w:val="24"/>
          <w:lang w:val="en-US"/>
        </w:rPr>
        <w:t xml:space="preserve">: Enabling receiver’s PRS hopping would allow sharing the legacy PRS across </w:t>
      </w:r>
      <w:proofErr w:type="spellStart"/>
      <w:r w:rsidRPr="0044237D">
        <w:rPr>
          <w:b/>
          <w:bCs/>
          <w:i/>
          <w:iCs/>
          <w:sz w:val="24"/>
          <w:szCs w:val="24"/>
          <w:lang w:val="en-US"/>
        </w:rPr>
        <w:t>eMBB</w:t>
      </w:r>
      <w:proofErr w:type="spellEnd"/>
      <w:r w:rsidRPr="0044237D">
        <w:rPr>
          <w:b/>
          <w:bCs/>
          <w:i/>
          <w:iCs/>
          <w:sz w:val="24"/>
          <w:szCs w:val="24"/>
          <w:lang w:val="en-US"/>
        </w:rPr>
        <w:t xml:space="preserve"> and Redcap devices. </w:t>
      </w:r>
    </w:p>
    <w:p w14:paraId="49567A56" w14:textId="77777777" w:rsidR="004634BA" w:rsidRDefault="004634BA" w:rsidP="004634BA">
      <w:pPr>
        <w:rPr>
          <w:b/>
          <w:bCs/>
          <w:i/>
          <w:iCs/>
          <w:sz w:val="24"/>
          <w:szCs w:val="24"/>
          <w:lang w:val="en-US"/>
        </w:rPr>
      </w:pPr>
      <w:r w:rsidRPr="0044237D">
        <w:rPr>
          <w:b/>
          <w:bCs/>
          <w:i/>
          <w:iCs/>
          <w:sz w:val="24"/>
          <w:szCs w:val="24"/>
          <w:lang w:val="en-US"/>
        </w:rPr>
        <w:t>Observation</w:t>
      </w:r>
      <w:r>
        <w:rPr>
          <w:b/>
          <w:bCs/>
          <w:i/>
          <w:iCs/>
          <w:sz w:val="24"/>
          <w:szCs w:val="24"/>
          <w:lang w:val="en-US"/>
        </w:rPr>
        <w:t xml:space="preserve"> 7</w:t>
      </w:r>
      <w:r w:rsidRPr="0044237D">
        <w:rPr>
          <w:b/>
          <w:bCs/>
          <w:i/>
          <w:iCs/>
          <w:sz w:val="24"/>
          <w:szCs w:val="24"/>
          <w:lang w:val="en-US"/>
        </w:rPr>
        <w:t xml:space="preserve">: </w:t>
      </w:r>
      <w:r>
        <w:rPr>
          <w:b/>
          <w:bCs/>
          <w:i/>
          <w:iCs/>
          <w:sz w:val="24"/>
          <w:szCs w:val="24"/>
          <w:lang w:val="en-US"/>
        </w:rPr>
        <w:t xml:space="preserve">The phase discontinuity introduced due to PRS frequency hopping results a in performance degradation which could be mitigated by </w:t>
      </w:r>
      <w:proofErr w:type="gramStart"/>
      <w:r>
        <w:rPr>
          <w:b/>
          <w:bCs/>
          <w:i/>
          <w:iCs/>
          <w:sz w:val="24"/>
          <w:szCs w:val="24"/>
          <w:lang w:val="en-US"/>
        </w:rPr>
        <w:t>using  frequency</w:t>
      </w:r>
      <w:proofErr w:type="gramEnd"/>
      <w:r>
        <w:rPr>
          <w:b/>
          <w:bCs/>
          <w:i/>
          <w:iCs/>
          <w:sz w:val="24"/>
          <w:szCs w:val="24"/>
          <w:lang w:val="en-US"/>
        </w:rPr>
        <w:t xml:space="preserve"> hopping with overlapping tones.  </w:t>
      </w:r>
    </w:p>
    <w:p w14:paraId="3866CAB1" w14:textId="77777777" w:rsidR="004634BA" w:rsidRDefault="004634BA" w:rsidP="004634BA">
      <w:pPr>
        <w:rPr>
          <w:b/>
          <w:bCs/>
          <w:i/>
          <w:iCs/>
          <w:sz w:val="24"/>
          <w:szCs w:val="24"/>
          <w:lang w:val="en-US"/>
        </w:rPr>
      </w:pPr>
      <w:r w:rsidRPr="0044237D">
        <w:rPr>
          <w:b/>
          <w:bCs/>
          <w:i/>
          <w:iCs/>
          <w:sz w:val="24"/>
          <w:szCs w:val="24"/>
          <w:lang w:val="en-US"/>
        </w:rPr>
        <w:t>Observation</w:t>
      </w:r>
      <w:r>
        <w:rPr>
          <w:b/>
          <w:bCs/>
          <w:i/>
          <w:iCs/>
          <w:sz w:val="24"/>
          <w:szCs w:val="24"/>
          <w:lang w:val="en-US"/>
        </w:rPr>
        <w:t xml:space="preserve"> 8</w:t>
      </w:r>
      <w:r w:rsidRPr="0044237D">
        <w:rPr>
          <w:b/>
          <w:bCs/>
          <w:i/>
          <w:iCs/>
          <w:sz w:val="24"/>
          <w:szCs w:val="24"/>
          <w:lang w:val="en-US"/>
        </w:rPr>
        <w:t>: Enabling transmitter’s PRS hopping could improve the Tx power, and further improve the positioning a</w:t>
      </w:r>
      <w:r>
        <w:rPr>
          <w:b/>
          <w:bCs/>
          <w:i/>
          <w:iCs/>
          <w:sz w:val="24"/>
          <w:szCs w:val="24"/>
          <w:lang w:val="en-US"/>
        </w:rPr>
        <w:t>cc</w:t>
      </w:r>
      <w:r w:rsidRPr="0044237D">
        <w:rPr>
          <w:b/>
          <w:bCs/>
          <w:i/>
          <w:iCs/>
          <w:sz w:val="24"/>
          <w:szCs w:val="24"/>
          <w:lang w:val="en-US"/>
        </w:rPr>
        <w:t>u</w:t>
      </w:r>
      <w:r>
        <w:rPr>
          <w:b/>
          <w:bCs/>
          <w:i/>
          <w:iCs/>
          <w:sz w:val="24"/>
          <w:szCs w:val="24"/>
          <w:lang w:val="en-US"/>
        </w:rPr>
        <w:t>r</w:t>
      </w:r>
      <w:r w:rsidRPr="0044237D">
        <w:rPr>
          <w:b/>
          <w:bCs/>
          <w:i/>
          <w:iCs/>
          <w:sz w:val="24"/>
          <w:szCs w:val="24"/>
          <w:lang w:val="en-US"/>
        </w:rPr>
        <w:t>a</w:t>
      </w:r>
      <w:r>
        <w:rPr>
          <w:b/>
          <w:bCs/>
          <w:i/>
          <w:iCs/>
          <w:sz w:val="24"/>
          <w:szCs w:val="24"/>
          <w:lang w:val="en-US"/>
        </w:rPr>
        <w:t>c</w:t>
      </w:r>
      <w:r w:rsidRPr="0044237D">
        <w:rPr>
          <w:b/>
          <w:bCs/>
          <w:i/>
          <w:iCs/>
          <w:sz w:val="24"/>
          <w:szCs w:val="24"/>
          <w:lang w:val="en-US"/>
        </w:rPr>
        <w:t>y.</w:t>
      </w:r>
    </w:p>
    <w:p w14:paraId="2E7FFE67" w14:textId="77777777" w:rsidR="00300DE3" w:rsidRDefault="00300DE3" w:rsidP="00300DE3">
      <w:pPr>
        <w:spacing w:after="0"/>
        <w:rPr>
          <w:b/>
          <w:bCs/>
          <w:i/>
          <w:iCs/>
          <w:sz w:val="24"/>
          <w:szCs w:val="24"/>
        </w:rPr>
      </w:pPr>
      <w:r w:rsidRPr="0044237D">
        <w:rPr>
          <w:b/>
          <w:bCs/>
          <w:i/>
          <w:iCs/>
          <w:sz w:val="24"/>
          <w:szCs w:val="24"/>
        </w:rPr>
        <w:t xml:space="preserve">Observation </w:t>
      </w:r>
      <w:r>
        <w:rPr>
          <w:b/>
          <w:bCs/>
          <w:i/>
          <w:iCs/>
          <w:sz w:val="24"/>
          <w:szCs w:val="24"/>
        </w:rPr>
        <w:t>9</w:t>
      </w:r>
      <w:r w:rsidRPr="0044237D">
        <w:rPr>
          <w:b/>
          <w:bCs/>
          <w:i/>
          <w:iCs/>
          <w:sz w:val="24"/>
          <w:szCs w:val="24"/>
        </w:rPr>
        <w:t xml:space="preserve">: Phase-Difference-based </w:t>
      </w:r>
      <w:proofErr w:type="spellStart"/>
      <w:r w:rsidRPr="0044237D">
        <w:rPr>
          <w:b/>
          <w:bCs/>
          <w:i/>
          <w:iCs/>
          <w:sz w:val="24"/>
          <w:szCs w:val="24"/>
        </w:rPr>
        <w:t>AoD</w:t>
      </w:r>
      <w:proofErr w:type="spellEnd"/>
      <w:r w:rsidRPr="0044237D">
        <w:rPr>
          <w:b/>
          <w:bCs/>
          <w:i/>
          <w:iCs/>
          <w:sz w:val="24"/>
          <w:szCs w:val="24"/>
        </w:rPr>
        <w:t xml:space="preserve"> </w:t>
      </w:r>
      <w:r>
        <w:rPr>
          <w:b/>
          <w:bCs/>
          <w:i/>
          <w:iCs/>
          <w:sz w:val="24"/>
          <w:szCs w:val="24"/>
        </w:rPr>
        <w:t>is</w:t>
      </w:r>
      <w:r w:rsidRPr="0044237D">
        <w:rPr>
          <w:b/>
          <w:bCs/>
          <w:i/>
          <w:iCs/>
          <w:sz w:val="24"/>
          <w:szCs w:val="24"/>
        </w:rPr>
        <w:t xml:space="preserve"> a </w:t>
      </w:r>
      <w:r>
        <w:rPr>
          <w:b/>
          <w:bCs/>
          <w:i/>
          <w:iCs/>
          <w:sz w:val="24"/>
          <w:szCs w:val="24"/>
        </w:rPr>
        <w:t>positioning</w:t>
      </w:r>
      <w:r w:rsidRPr="0044237D">
        <w:rPr>
          <w:b/>
          <w:bCs/>
          <w:i/>
          <w:iCs/>
          <w:sz w:val="24"/>
          <w:szCs w:val="24"/>
        </w:rPr>
        <w:t xml:space="preserve"> method</w:t>
      </w:r>
      <w:r>
        <w:rPr>
          <w:b/>
          <w:bCs/>
          <w:i/>
          <w:iCs/>
          <w:sz w:val="24"/>
          <w:szCs w:val="24"/>
        </w:rPr>
        <w:t xml:space="preserve"> that demonstrates performance gains in</w:t>
      </w:r>
      <w:r w:rsidRPr="0044237D">
        <w:rPr>
          <w:b/>
          <w:bCs/>
          <w:i/>
          <w:iCs/>
          <w:sz w:val="24"/>
          <w:szCs w:val="24"/>
        </w:rPr>
        <w:t xml:space="preserve"> scenarios </w:t>
      </w:r>
      <w:r>
        <w:rPr>
          <w:b/>
          <w:bCs/>
          <w:i/>
          <w:iCs/>
          <w:sz w:val="24"/>
          <w:szCs w:val="24"/>
        </w:rPr>
        <w:t>with small number of Tx beams at the transmitter side (</w:t>
      </w:r>
      <w:proofErr w:type="gramStart"/>
      <w:r>
        <w:rPr>
          <w:b/>
          <w:bCs/>
          <w:i/>
          <w:iCs/>
          <w:sz w:val="24"/>
          <w:szCs w:val="24"/>
        </w:rPr>
        <w:t>e.g.</w:t>
      </w:r>
      <w:proofErr w:type="gramEnd"/>
      <w:r>
        <w:rPr>
          <w:b/>
          <w:bCs/>
          <w:i/>
          <w:iCs/>
          <w:sz w:val="24"/>
          <w:szCs w:val="24"/>
        </w:rPr>
        <w:t xml:space="preserve"> FDD scenarios)</w:t>
      </w:r>
    </w:p>
    <w:p w14:paraId="7F4F8BBB" w14:textId="77777777" w:rsidR="00300DE3" w:rsidRDefault="00300DE3" w:rsidP="004634BA">
      <w:pPr>
        <w:pStyle w:val="ListParagraph"/>
        <w:numPr>
          <w:ilvl w:val="0"/>
          <w:numId w:val="31"/>
        </w:numPr>
        <w:spacing w:after="0"/>
        <w:rPr>
          <w:b/>
          <w:bCs/>
          <w:i/>
          <w:iCs/>
          <w:sz w:val="24"/>
          <w:szCs w:val="24"/>
        </w:rPr>
      </w:pPr>
      <w:r>
        <w:rPr>
          <w:b/>
          <w:bCs/>
          <w:i/>
          <w:iCs/>
          <w:sz w:val="24"/>
          <w:szCs w:val="24"/>
        </w:rPr>
        <w:t xml:space="preserve">A performance of 1m at 80% in the </w:t>
      </w:r>
      <w:proofErr w:type="spellStart"/>
      <w:r>
        <w:rPr>
          <w:b/>
          <w:bCs/>
          <w:i/>
          <w:iCs/>
          <w:sz w:val="24"/>
          <w:szCs w:val="24"/>
        </w:rPr>
        <w:t>InF</w:t>
      </w:r>
      <w:proofErr w:type="spellEnd"/>
      <w:r>
        <w:rPr>
          <w:b/>
          <w:bCs/>
          <w:i/>
          <w:iCs/>
          <w:sz w:val="24"/>
          <w:szCs w:val="24"/>
        </w:rPr>
        <w:t>-SH scenario, with 20 MHz, is achievable with Phase-Difference DL-</w:t>
      </w:r>
      <w:proofErr w:type="spellStart"/>
      <w:r>
        <w:rPr>
          <w:b/>
          <w:bCs/>
          <w:i/>
          <w:iCs/>
          <w:sz w:val="24"/>
          <w:szCs w:val="24"/>
        </w:rPr>
        <w:t>AoD</w:t>
      </w:r>
      <w:proofErr w:type="spellEnd"/>
      <w:r>
        <w:rPr>
          <w:b/>
          <w:bCs/>
          <w:i/>
          <w:iCs/>
          <w:sz w:val="24"/>
          <w:szCs w:val="24"/>
        </w:rPr>
        <w:t>, whereas the legacy RSRPP-based DL-</w:t>
      </w:r>
      <w:proofErr w:type="spellStart"/>
      <w:r>
        <w:rPr>
          <w:b/>
          <w:bCs/>
          <w:i/>
          <w:iCs/>
          <w:sz w:val="24"/>
          <w:szCs w:val="24"/>
        </w:rPr>
        <w:t>AoD</w:t>
      </w:r>
      <w:proofErr w:type="spellEnd"/>
      <w:r>
        <w:rPr>
          <w:b/>
          <w:bCs/>
          <w:i/>
          <w:iCs/>
          <w:sz w:val="24"/>
          <w:szCs w:val="24"/>
        </w:rPr>
        <w:t>, with 2 or 4 Tx beams achieve 5 and 2.2 m respectively</w:t>
      </w:r>
    </w:p>
    <w:p w14:paraId="29B08EBA" w14:textId="77777777" w:rsidR="00300DE3" w:rsidRPr="00300DE3" w:rsidRDefault="00300DE3" w:rsidP="00300DE3">
      <w:pPr>
        <w:pStyle w:val="ListParagraph"/>
        <w:spacing w:after="0"/>
        <w:rPr>
          <w:b/>
          <w:bCs/>
          <w:i/>
          <w:iCs/>
          <w:sz w:val="24"/>
          <w:szCs w:val="24"/>
        </w:rPr>
      </w:pPr>
    </w:p>
    <w:p w14:paraId="78E7366C" w14:textId="77777777" w:rsidR="00300DE3" w:rsidRPr="0044237D" w:rsidRDefault="00300DE3" w:rsidP="00300DE3">
      <w:pPr>
        <w:rPr>
          <w:b/>
          <w:bCs/>
          <w:i/>
          <w:iCs/>
          <w:sz w:val="24"/>
          <w:szCs w:val="24"/>
          <w:lang w:val="en-US"/>
        </w:rPr>
      </w:pPr>
      <w:r w:rsidRPr="0044237D">
        <w:rPr>
          <w:b/>
          <w:bCs/>
          <w:i/>
          <w:iCs/>
          <w:sz w:val="24"/>
          <w:szCs w:val="24"/>
          <w:lang w:val="en-US"/>
        </w:rPr>
        <w:t xml:space="preserve">Proposal 1: Send LS to RAN4 to ask them to include positioning requirements derived using simulation assumptions wherein 1 Rx is assumed at the UE. </w:t>
      </w:r>
    </w:p>
    <w:p w14:paraId="591FC977" w14:textId="77777777" w:rsidR="00300DE3" w:rsidRPr="0044237D" w:rsidRDefault="00300DE3" w:rsidP="00300DE3">
      <w:pPr>
        <w:rPr>
          <w:b/>
          <w:bCs/>
          <w:i/>
          <w:iCs/>
          <w:sz w:val="24"/>
          <w:szCs w:val="24"/>
          <w:lang w:val="en-US"/>
        </w:rPr>
      </w:pPr>
      <w:r w:rsidRPr="0044237D">
        <w:rPr>
          <w:b/>
          <w:bCs/>
          <w:i/>
          <w:iCs/>
          <w:sz w:val="24"/>
          <w:szCs w:val="24"/>
          <w:lang w:val="en-US"/>
        </w:rPr>
        <w:t xml:space="preserve">Proposal </w:t>
      </w:r>
      <w:r>
        <w:rPr>
          <w:b/>
          <w:bCs/>
          <w:i/>
          <w:iCs/>
          <w:sz w:val="24"/>
          <w:szCs w:val="24"/>
          <w:lang w:val="en-US"/>
        </w:rPr>
        <w:t>2</w:t>
      </w:r>
      <w:r w:rsidRPr="0044237D">
        <w:rPr>
          <w:b/>
          <w:bCs/>
          <w:i/>
          <w:iCs/>
          <w:sz w:val="24"/>
          <w:szCs w:val="24"/>
          <w:lang w:val="en-US"/>
        </w:rPr>
        <w:t>: Study inter &amp; intra-slot repetition of a DL PRS resource for the purpose of enabling receive PRS hopping for both FR1 and FR2.</w:t>
      </w:r>
    </w:p>
    <w:p w14:paraId="3380BA5D" w14:textId="77777777" w:rsidR="00300DE3" w:rsidRPr="0044237D" w:rsidRDefault="00300DE3" w:rsidP="00300DE3">
      <w:pPr>
        <w:rPr>
          <w:b/>
          <w:bCs/>
          <w:i/>
          <w:iCs/>
          <w:sz w:val="24"/>
          <w:szCs w:val="24"/>
          <w:lang w:val="en-US"/>
        </w:rPr>
      </w:pPr>
      <w:r w:rsidRPr="0044237D">
        <w:rPr>
          <w:b/>
          <w:bCs/>
          <w:i/>
          <w:iCs/>
          <w:sz w:val="24"/>
          <w:szCs w:val="24"/>
          <w:lang w:val="en-US"/>
        </w:rPr>
        <w:t xml:space="preserve">Proposal </w:t>
      </w:r>
      <w:r>
        <w:rPr>
          <w:b/>
          <w:bCs/>
          <w:i/>
          <w:iCs/>
          <w:sz w:val="24"/>
          <w:szCs w:val="24"/>
          <w:lang w:val="en-US"/>
        </w:rPr>
        <w:t>3</w:t>
      </w:r>
      <w:r w:rsidRPr="0044237D">
        <w:rPr>
          <w:b/>
          <w:bCs/>
          <w:i/>
          <w:iCs/>
          <w:sz w:val="24"/>
          <w:szCs w:val="24"/>
          <w:lang w:val="en-US"/>
        </w:rPr>
        <w:t xml:space="preserve">: Study inter &amp; intra-slot repetition of </w:t>
      </w:r>
      <w:proofErr w:type="gramStart"/>
      <w:r w:rsidRPr="0044237D">
        <w:rPr>
          <w:b/>
          <w:bCs/>
          <w:i/>
          <w:iCs/>
          <w:sz w:val="24"/>
          <w:szCs w:val="24"/>
          <w:lang w:val="en-US"/>
        </w:rPr>
        <w:t>a</w:t>
      </w:r>
      <w:proofErr w:type="gramEnd"/>
      <w:r w:rsidRPr="0044237D">
        <w:rPr>
          <w:b/>
          <w:bCs/>
          <w:i/>
          <w:iCs/>
          <w:sz w:val="24"/>
          <w:szCs w:val="24"/>
          <w:lang w:val="en-US"/>
        </w:rPr>
        <w:t xml:space="preserve"> SRS resource for positioning for the purpose of enabling transmit SRS hopping for both FR1 and FR2.</w:t>
      </w:r>
    </w:p>
    <w:p w14:paraId="0B4192CD" w14:textId="28898A71" w:rsidR="00300DE3" w:rsidRPr="00300DE3" w:rsidRDefault="00300DE3" w:rsidP="004634BA">
      <w:pPr>
        <w:rPr>
          <w:b/>
          <w:i/>
          <w:sz w:val="24"/>
          <w:szCs w:val="24"/>
          <w:lang w:val="en-US"/>
        </w:rPr>
      </w:pPr>
      <w:r w:rsidRPr="0044237D">
        <w:rPr>
          <w:b/>
          <w:bCs/>
          <w:i/>
          <w:iCs/>
          <w:sz w:val="24"/>
          <w:szCs w:val="24"/>
          <w:lang w:val="en-US"/>
        </w:rPr>
        <w:t xml:space="preserve">Proposal </w:t>
      </w:r>
      <w:r>
        <w:rPr>
          <w:b/>
          <w:bCs/>
          <w:i/>
          <w:iCs/>
          <w:sz w:val="24"/>
          <w:szCs w:val="24"/>
          <w:lang w:val="en-US"/>
        </w:rPr>
        <w:t>4</w:t>
      </w:r>
      <w:r w:rsidRPr="0044237D">
        <w:rPr>
          <w:b/>
          <w:bCs/>
          <w:i/>
          <w:iCs/>
          <w:sz w:val="24"/>
          <w:szCs w:val="24"/>
          <w:lang w:val="en-US"/>
        </w:rPr>
        <w:t>:</w:t>
      </w:r>
      <w:r w:rsidRPr="00BE79BC">
        <w:rPr>
          <w:b/>
          <w:bCs/>
          <w:i/>
          <w:iCs/>
          <w:sz w:val="24"/>
          <w:szCs w:val="24"/>
          <w:lang w:val="en-US"/>
        </w:rPr>
        <w:t xml:space="preserve"> </w:t>
      </w:r>
      <w:r w:rsidRPr="0044237D">
        <w:rPr>
          <w:b/>
          <w:bCs/>
          <w:i/>
          <w:iCs/>
          <w:sz w:val="24"/>
          <w:szCs w:val="24"/>
          <w:lang w:val="en-US"/>
        </w:rPr>
        <w:t xml:space="preserve">Study </w:t>
      </w:r>
      <w:r>
        <w:rPr>
          <w:b/>
          <w:bCs/>
          <w:i/>
          <w:iCs/>
          <w:sz w:val="24"/>
          <w:szCs w:val="24"/>
          <w:lang w:val="en-US"/>
        </w:rPr>
        <w:t>PRS/</w:t>
      </w:r>
      <w:r w:rsidRPr="0044237D">
        <w:rPr>
          <w:b/>
          <w:bCs/>
          <w:i/>
          <w:iCs/>
          <w:sz w:val="24"/>
          <w:szCs w:val="24"/>
          <w:lang w:val="en-US"/>
        </w:rPr>
        <w:t xml:space="preserve">SRS </w:t>
      </w:r>
      <w:r>
        <w:rPr>
          <w:b/>
          <w:bCs/>
          <w:i/>
          <w:iCs/>
          <w:sz w:val="24"/>
          <w:szCs w:val="24"/>
          <w:lang w:val="en-US"/>
        </w:rPr>
        <w:t xml:space="preserve">overlapping configuration </w:t>
      </w:r>
      <w:r w:rsidRPr="0044237D">
        <w:rPr>
          <w:b/>
          <w:bCs/>
          <w:i/>
          <w:iCs/>
          <w:sz w:val="24"/>
          <w:szCs w:val="24"/>
          <w:lang w:val="en-US"/>
        </w:rPr>
        <w:t xml:space="preserve">for the purpose of enabling </w:t>
      </w:r>
      <w:r>
        <w:rPr>
          <w:b/>
          <w:bCs/>
          <w:i/>
          <w:iCs/>
          <w:sz w:val="24"/>
          <w:szCs w:val="24"/>
          <w:lang w:val="en-US"/>
        </w:rPr>
        <w:t>phase estimation across PRS hops</w:t>
      </w:r>
      <w:r w:rsidRPr="0044237D">
        <w:rPr>
          <w:b/>
          <w:bCs/>
          <w:i/>
          <w:iCs/>
          <w:sz w:val="24"/>
          <w:szCs w:val="24"/>
          <w:lang w:val="en-US"/>
        </w:rPr>
        <w:t xml:space="preserve"> both FR1 and FR2.</w:t>
      </w:r>
    </w:p>
    <w:p w14:paraId="0FA6CE51" w14:textId="5C9DA172" w:rsidR="00300DE3" w:rsidRPr="00300DE3" w:rsidRDefault="004634BA" w:rsidP="00300DE3">
      <w:pPr>
        <w:rPr>
          <w:b/>
          <w:bCs/>
          <w:i/>
          <w:iCs/>
          <w:sz w:val="24"/>
          <w:szCs w:val="24"/>
          <w:lang w:val="en-US"/>
        </w:rPr>
      </w:pPr>
      <w:r w:rsidRPr="0044237D">
        <w:rPr>
          <w:b/>
          <w:bCs/>
          <w:i/>
          <w:iCs/>
          <w:sz w:val="24"/>
          <w:szCs w:val="24"/>
          <w:lang w:val="en-US"/>
        </w:rPr>
        <w:t xml:space="preserve">Proposal </w:t>
      </w:r>
      <w:r>
        <w:rPr>
          <w:b/>
          <w:bCs/>
          <w:i/>
          <w:iCs/>
          <w:sz w:val="24"/>
          <w:szCs w:val="24"/>
          <w:lang w:val="en-US"/>
        </w:rPr>
        <w:t>5</w:t>
      </w:r>
      <w:r w:rsidRPr="0044237D">
        <w:rPr>
          <w:b/>
          <w:bCs/>
          <w:i/>
          <w:iCs/>
          <w:sz w:val="24"/>
          <w:szCs w:val="24"/>
          <w:lang w:val="en-US"/>
        </w:rPr>
        <w:t xml:space="preserve">: Study DL-PRS/ SRS resource configuration for the purpose </w:t>
      </w:r>
      <w:r>
        <w:rPr>
          <w:b/>
          <w:bCs/>
          <w:i/>
          <w:iCs/>
          <w:sz w:val="24"/>
          <w:szCs w:val="24"/>
          <w:lang w:val="en-US"/>
        </w:rPr>
        <w:t>of</w:t>
      </w:r>
      <w:r w:rsidRPr="0044237D">
        <w:rPr>
          <w:b/>
          <w:bCs/>
          <w:i/>
          <w:iCs/>
          <w:sz w:val="24"/>
          <w:szCs w:val="24"/>
          <w:lang w:val="en-US"/>
        </w:rPr>
        <w:t xml:space="preserve"> enabl</w:t>
      </w:r>
      <w:r>
        <w:rPr>
          <w:b/>
          <w:bCs/>
          <w:i/>
          <w:iCs/>
          <w:sz w:val="24"/>
          <w:szCs w:val="24"/>
          <w:lang w:val="en-US"/>
        </w:rPr>
        <w:t>ing</w:t>
      </w:r>
      <w:r w:rsidRPr="0044237D">
        <w:rPr>
          <w:b/>
          <w:bCs/>
          <w:i/>
          <w:iCs/>
          <w:sz w:val="24"/>
          <w:szCs w:val="24"/>
          <w:lang w:val="en-US"/>
        </w:rPr>
        <w:t xml:space="preserve"> transmitter PRS hopping.</w:t>
      </w:r>
    </w:p>
    <w:p w14:paraId="756050E8" w14:textId="77777777" w:rsidR="004634BA" w:rsidRPr="00DD707D" w:rsidRDefault="004634BA" w:rsidP="004634BA">
      <w:pPr>
        <w:rPr>
          <w:b/>
          <w:bCs/>
          <w:i/>
          <w:iCs/>
          <w:sz w:val="24"/>
          <w:szCs w:val="24"/>
          <w:lang w:val="en-US"/>
        </w:rPr>
      </w:pPr>
      <w:r w:rsidRPr="0044237D">
        <w:rPr>
          <w:b/>
          <w:bCs/>
          <w:i/>
          <w:iCs/>
          <w:sz w:val="24"/>
          <w:szCs w:val="24"/>
          <w:lang w:val="en-US"/>
        </w:rPr>
        <w:t xml:space="preserve">Proposal </w:t>
      </w:r>
      <w:r>
        <w:rPr>
          <w:b/>
          <w:bCs/>
          <w:i/>
          <w:iCs/>
          <w:sz w:val="24"/>
          <w:szCs w:val="24"/>
          <w:lang w:val="en-US"/>
        </w:rPr>
        <w:t>6</w:t>
      </w:r>
      <w:r w:rsidRPr="0044237D">
        <w:rPr>
          <w:b/>
          <w:bCs/>
          <w:i/>
          <w:iCs/>
          <w:sz w:val="24"/>
          <w:szCs w:val="24"/>
          <w:lang w:val="en-US"/>
        </w:rPr>
        <w:t xml:space="preserve">: </w:t>
      </w:r>
      <w:proofErr w:type="gramStart"/>
      <w:r w:rsidRPr="0044237D">
        <w:rPr>
          <w:b/>
          <w:bCs/>
          <w:i/>
          <w:iCs/>
          <w:sz w:val="24"/>
          <w:szCs w:val="24"/>
          <w:lang w:val="en-US"/>
        </w:rPr>
        <w:t>For the purpose of</w:t>
      </w:r>
      <w:proofErr w:type="gramEnd"/>
      <w:r w:rsidRPr="0044237D">
        <w:rPr>
          <w:b/>
          <w:bCs/>
          <w:i/>
          <w:iCs/>
          <w:sz w:val="24"/>
          <w:szCs w:val="24"/>
          <w:lang w:val="en-US"/>
        </w:rPr>
        <w:t xml:space="preserve"> Redcap positioning enhancements, study supporting Phase-Difference </w:t>
      </w:r>
      <w:proofErr w:type="spellStart"/>
      <w:r w:rsidRPr="0044237D">
        <w:rPr>
          <w:b/>
          <w:bCs/>
          <w:i/>
          <w:iCs/>
          <w:sz w:val="24"/>
          <w:szCs w:val="24"/>
          <w:lang w:val="en-US"/>
        </w:rPr>
        <w:t>AoD</w:t>
      </w:r>
      <w:proofErr w:type="spellEnd"/>
      <w:r w:rsidRPr="0044237D">
        <w:rPr>
          <w:b/>
          <w:bCs/>
          <w:i/>
          <w:iCs/>
          <w:sz w:val="24"/>
          <w:szCs w:val="24"/>
          <w:lang w:val="en-US"/>
        </w:rPr>
        <w:t xml:space="preserve">. </w:t>
      </w:r>
    </w:p>
    <w:p w14:paraId="0B0CBE3C" w14:textId="77777777" w:rsidR="004634BA" w:rsidRPr="0044237D" w:rsidRDefault="004634BA" w:rsidP="004634BA">
      <w:pPr>
        <w:rPr>
          <w:b/>
          <w:bCs/>
          <w:i/>
          <w:iCs/>
          <w:sz w:val="24"/>
          <w:szCs w:val="24"/>
          <w:lang w:val="en-US"/>
        </w:rPr>
      </w:pPr>
      <w:r w:rsidRPr="0044237D">
        <w:rPr>
          <w:b/>
          <w:bCs/>
          <w:i/>
          <w:iCs/>
          <w:sz w:val="24"/>
          <w:szCs w:val="24"/>
          <w:lang w:val="en-US"/>
        </w:rPr>
        <w:t xml:space="preserve">Proposal </w:t>
      </w:r>
      <w:r>
        <w:rPr>
          <w:b/>
          <w:bCs/>
          <w:i/>
          <w:iCs/>
          <w:sz w:val="24"/>
          <w:szCs w:val="24"/>
          <w:lang w:val="en-US"/>
        </w:rPr>
        <w:t>7</w:t>
      </w:r>
      <w:r w:rsidRPr="0044237D">
        <w:rPr>
          <w:b/>
          <w:bCs/>
          <w:i/>
          <w:iCs/>
          <w:sz w:val="24"/>
          <w:szCs w:val="24"/>
          <w:lang w:val="en-US"/>
        </w:rPr>
        <w:t xml:space="preserve">: </w:t>
      </w:r>
      <w:proofErr w:type="gramStart"/>
      <w:r w:rsidRPr="0044237D">
        <w:rPr>
          <w:b/>
          <w:bCs/>
          <w:i/>
          <w:iCs/>
          <w:sz w:val="24"/>
          <w:szCs w:val="24"/>
          <w:lang w:val="en-US"/>
        </w:rPr>
        <w:t>For the purpose of</w:t>
      </w:r>
      <w:proofErr w:type="gramEnd"/>
      <w:r w:rsidRPr="0044237D">
        <w:rPr>
          <w:b/>
          <w:bCs/>
          <w:i/>
          <w:iCs/>
          <w:sz w:val="24"/>
          <w:szCs w:val="24"/>
          <w:lang w:val="en-US"/>
        </w:rPr>
        <w:t xml:space="preserve"> Redcap positioning enhancements, study supporting Positioning measurements (RSTD, UE Rx-Tx, RSRPP) derived on SSB, TRS.</w:t>
      </w:r>
    </w:p>
    <w:p w14:paraId="472407D6" w14:textId="57ED7CB2" w:rsidR="004634BA" w:rsidRPr="00300DE3" w:rsidRDefault="004634BA" w:rsidP="005603F7">
      <w:r w:rsidRPr="0044237D">
        <w:rPr>
          <w:b/>
          <w:bCs/>
          <w:i/>
          <w:iCs/>
          <w:sz w:val="24"/>
          <w:szCs w:val="24"/>
          <w:lang w:val="en-US"/>
        </w:rPr>
        <w:t xml:space="preserve">Proposal </w:t>
      </w:r>
      <w:r>
        <w:rPr>
          <w:b/>
          <w:bCs/>
          <w:i/>
          <w:iCs/>
          <w:sz w:val="24"/>
          <w:szCs w:val="24"/>
          <w:lang w:val="en-US"/>
        </w:rPr>
        <w:t>8</w:t>
      </w:r>
      <w:r w:rsidRPr="0044237D">
        <w:rPr>
          <w:b/>
          <w:bCs/>
          <w:i/>
          <w:iCs/>
          <w:sz w:val="24"/>
          <w:szCs w:val="24"/>
          <w:lang w:val="en-US"/>
        </w:rPr>
        <w:t xml:space="preserve">: </w:t>
      </w:r>
      <w:proofErr w:type="gramStart"/>
      <w:r w:rsidRPr="0044237D">
        <w:rPr>
          <w:b/>
          <w:bCs/>
          <w:i/>
          <w:iCs/>
          <w:sz w:val="24"/>
          <w:szCs w:val="24"/>
          <w:lang w:val="en-US"/>
        </w:rPr>
        <w:t>For the purpose of</w:t>
      </w:r>
      <w:proofErr w:type="gramEnd"/>
      <w:r w:rsidRPr="0044237D">
        <w:rPr>
          <w:b/>
          <w:bCs/>
          <w:i/>
          <w:iCs/>
          <w:sz w:val="24"/>
          <w:szCs w:val="24"/>
          <w:lang w:val="en-US"/>
        </w:rPr>
        <w:t xml:space="preserve"> Redcap positioning enhancements, study supporting M-RTT using SRS-MIMO.</w:t>
      </w:r>
    </w:p>
    <w:p w14:paraId="568343CE" w14:textId="77777777"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lastRenderedPageBreak/>
        <w:t>References</w:t>
      </w:r>
      <w:bookmarkStart w:id="3" w:name="_Ref450583331"/>
      <w:bookmarkEnd w:id="3"/>
    </w:p>
    <w:p w14:paraId="64E51E1C" w14:textId="77777777" w:rsidR="005D0911" w:rsidRPr="005D0911" w:rsidRDefault="005D0911" w:rsidP="005D0911">
      <w:pPr>
        <w:widowControl w:val="0"/>
        <w:tabs>
          <w:tab w:val="num" w:pos="360"/>
          <w:tab w:val="num" w:pos="708"/>
        </w:tabs>
        <w:autoSpaceDN w:val="0"/>
        <w:spacing w:after="60"/>
        <w:rPr>
          <w:rFonts w:eastAsia="SimSun"/>
          <w:lang w:val="en-US"/>
        </w:rPr>
      </w:pPr>
      <w:bookmarkStart w:id="4" w:name="_Ref524868549"/>
      <w:bookmarkStart w:id="5" w:name="_Ref28076734"/>
      <w:r w:rsidRPr="005D0911">
        <w:rPr>
          <w:lang w:val="en-US"/>
        </w:rPr>
        <w:t xml:space="preserve">[1] </w:t>
      </w:r>
      <w:hyperlink r:id="rId34" w:history="1">
        <w:r w:rsidRPr="005D0911">
          <w:rPr>
            <w:rStyle w:val="Hyperlink"/>
            <w:lang w:val="en-US"/>
          </w:rPr>
          <w:t>RP-213588</w:t>
        </w:r>
      </w:hyperlink>
      <w:r w:rsidRPr="005D0911">
        <w:rPr>
          <w:lang w:val="en-US"/>
        </w:rPr>
        <w:t>,</w:t>
      </w:r>
      <w:r w:rsidRPr="005D0911">
        <w:rPr>
          <w:rFonts w:eastAsia="SimSun"/>
        </w:rPr>
        <w:t xml:space="preserve"> “</w:t>
      </w:r>
      <w:r w:rsidRPr="005D0911">
        <w:rPr>
          <w:rFonts w:eastAsia="SimSun"/>
          <w:lang w:val="en-US"/>
        </w:rPr>
        <w:t xml:space="preserve">Revised SID on Study on expanded and improved NR </w:t>
      </w:r>
      <w:proofErr w:type="gramStart"/>
      <w:r w:rsidRPr="005D0911">
        <w:rPr>
          <w:rFonts w:eastAsia="SimSun"/>
          <w:lang w:val="en-US"/>
        </w:rPr>
        <w:t>positioning</w:t>
      </w:r>
      <w:r w:rsidRPr="005D0911" w:rsidDel="00CC62AF">
        <w:rPr>
          <w:rFonts w:eastAsia="SimSun"/>
          <w:lang w:val="en-US"/>
        </w:rPr>
        <w:t xml:space="preserve"> </w:t>
      </w:r>
      <w:r w:rsidRPr="005D0911">
        <w:rPr>
          <w:rFonts w:eastAsia="SimSun"/>
        </w:rPr>
        <w:t>”</w:t>
      </w:r>
      <w:proofErr w:type="gramEnd"/>
      <w:r w:rsidRPr="005D0911">
        <w:rPr>
          <w:rFonts w:eastAsia="SimSun"/>
        </w:rPr>
        <w:t>, RAN#94e, December 6-17, 2021</w:t>
      </w:r>
      <w:bookmarkEnd w:id="4"/>
      <w:r w:rsidRPr="005D0911">
        <w:rPr>
          <w:rFonts w:eastAsia="SimSun"/>
        </w:rPr>
        <w:t>.</w:t>
      </w:r>
      <w:bookmarkEnd w:id="5"/>
    </w:p>
    <w:p w14:paraId="4584FFB6" w14:textId="77777777" w:rsidR="00F4281B" w:rsidRPr="005D0911" w:rsidRDefault="00F4281B" w:rsidP="00F4281B">
      <w:pPr>
        <w:spacing w:after="0"/>
        <w:rPr>
          <w:rFonts w:eastAsia="SimSun"/>
          <w:sz w:val="24"/>
          <w:szCs w:val="24"/>
          <w:lang w:val="en-US"/>
        </w:rPr>
      </w:pPr>
    </w:p>
    <w:sectPr w:rsidR="00F4281B" w:rsidRPr="005D0911" w:rsidSect="004F3F99">
      <w:headerReference w:type="even" r:id="rId35"/>
      <w:headerReference w:type="default" r:id="rId36"/>
      <w:footerReference w:type="even" r:id="rId37"/>
      <w:footerReference w:type="default" r:id="rId38"/>
      <w:headerReference w:type="first" r:id="rId39"/>
      <w:footerReference w:type="first" r:id="rId40"/>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3F90E9" w14:textId="77777777" w:rsidR="00992867" w:rsidRDefault="00992867">
      <w:r>
        <w:separator/>
      </w:r>
    </w:p>
  </w:endnote>
  <w:endnote w:type="continuationSeparator" w:id="0">
    <w:p w14:paraId="743A73B6" w14:textId="77777777" w:rsidR="00992867" w:rsidRDefault="00992867">
      <w:r>
        <w:continuationSeparator/>
      </w:r>
    </w:p>
  </w:endnote>
  <w:endnote w:type="continuationNotice" w:id="1">
    <w:p w14:paraId="292911B1" w14:textId="77777777" w:rsidR="00992867" w:rsidRDefault="009928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A2F8D" w14:textId="77777777" w:rsidR="005A590E" w:rsidRDefault="005A59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734FD" w14:textId="77777777" w:rsidR="005A590E" w:rsidRDefault="005A59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B5EC9A" w14:textId="77777777" w:rsidR="00992867" w:rsidRDefault="00992867">
      <w:r>
        <w:separator/>
      </w:r>
    </w:p>
  </w:footnote>
  <w:footnote w:type="continuationSeparator" w:id="0">
    <w:p w14:paraId="792FF677" w14:textId="77777777" w:rsidR="00992867" w:rsidRDefault="00992867">
      <w:r>
        <w:continuationSeparator/>
      </w:r>
    </w:p>
  </w:footnote>
  <w:footnote w:type="continuationNotice" w:id="1">
    <w:p w14:paraId="2337AF6F" w14:textId="77777777" w:rsidR="00992867" w:rsidRDefault="009928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68557F" w14:textId="77777777" w:rsidR="005A590E" w:rsidRDefault="005A59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09F42" w14:textId="77777777" w:rsidR="005A590E" w:rsidRDefault="005A59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C971C" w14:textId="77777777" w:rsidR="005A590E" w:rsidRDefault="005A59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3D7901"/>
    <w:multiLevelType w:val="hybridMultilevel"/>
    <w:tmpl w:val="C10A254A"/>
    <w:lvl w:ilvl="0" w:tplc="14742EB8">
      <w:start w:val="1"/>
      <w:numFmt w:val="bullet"/>
      <w:lvlText w:val="•"/>
      <w:lvlJc w:val="left"/>
      <w:pPr>
        <w:tabs>
          <w:tab w:val="num" w:pos="720"/>
        </w:tabs>
        <w:ind w:left="720" w:hanging="360"/>
      </w:pPr>
      <w:rPr>
        <w:rFonts w:ascii="Arial" w:hAnsi="Arial" w:hint="default"/>
      </w:rPr>
    </w:lvl>
    <w:lvl w:ilvl="1" w:tplc="D0BE9A6E" w:tentative="1">
      <w:start w:val="1"/>
      <w:numFmt w:val="bullet"/>
      <w:lvlText w:val="•"/>
      <w:lvlJc w:val="left"/>
      <w:pPr>
        <w:tabs>
          <w:tab w:val="num" w:pos="1440"/>
        </w:tabs>
        <w:ind w:left="1440" w:hanging="360"/>
      </w:pPr>
      <w:rPr>
        <w:rFonts w:ascii="Arial" w:hAnsi="Arial" w:hint="default"/>
      </w:rPr>
    </w:lvl>
    <w:lvl w:ilvl="2" w:tplc="DE96AA22" w:tentative="1">
      <w:start w:val="1"/>
      <w:numFmt w:val="bullet"/>
      <w:lvlText w:val="•"/>
      <w:lvlJc w:val="left"/>
      <w:pPr>
        <w:tabs>
          <w:tab w:val="num" w:pos="2160"/>
        </w:tabs>
        <w:ind w:left="2160" w:hanging="360"/>
      </w:pPr>
      <w:rPr>
        <w:rFonts w:ascii="Arial" w:hAnsi="Arial" w:hint="default"/>
      </w:rPr>
    </w:lvl>
    <w:lvl w:ilvl="3" w:tplc="7DF82F58" w:tentative="1">
      <w:start w:val="1"/>
      <w:numFmt w:val="bullet"/>
      <w:lvlText w:val="•"/>
      <w:lvlJc w:val="left"/>
      <w:pPr>
        <w:tabs>
          <w:tab w:val="num" w:pos="2880"/>
        </w:tabs>
        <w:ind w:left="2880" w:hanging="360"/>
      </w:pPr>
      <w:rPr>
        <w:rFonts w:ascii="Arial" w:hAnsi="Arial" w:hint="default"/>
      </w:rPr>
    </w:lvl>
    <w:lvl w:ilvl="4" w:tplc="CA944D4E" w:tentative="1">
      <w:start w:val="1"/>
      <w:numFmt w:val="bullet"/>
      <w:lvlText w:val="•"/>
      <w:lvlJc w:val="left"/>
      <w:pPr>
        <w:tabs>
          <w:tab w:val="num" w:pos="3600"/>
        </w:tabs>
        <w:ind w:left="3600" w:hanging="360"/>
      </w:pPr>
      <w:rPr>
        <w:rFonts w:ascii="Arial" w:hAnsi="Arial" w:hint="default"/>
      </w:rPr>
    </w:lvl>
    <w:lvl w:ilvl="5" w:tplc="1982F290" w:tentative="1">
      <w:start w:val="1"/>
      <w:numFmt w:val="bullet"/>
      <w:lvlText w:val="•"/>
      <w:lvlJc w:val="left"/>
      <w:pPr>
        <w:tabs>
          <w:tab w:val="num" w:pos="4320"/>
        </w:tabs>
        <w:ind w:left="4320" w:hanging="360"/>
      </w:pPr>
      <w:rPr>
        <w:rFonts w:ascii="Arial" w:hAnsi="Arial" w:hint="default"/>
      </w:rPr>
    </w:lvl>
    <w:lvl w:ilvl="6" w:tplc="2AE84E8C" w:tentative="1">
      <w:start w:val="1"/>
      <w:numFmt w:val="bullet"/>
      <w:lvlText w:val="•"/>
      <w:lvlJc w:val="left"/>
      <w:pPr>
        <w:tabs>
          <w:tab w:val="num" w:pos="5040"/>
        </w:tabs>
        <w:ind w:left="5040" w:hanging="360"/>
      </w:pPr>
      <w:rPr>
        <w:rFonts w:ascii="Arial" w:hAnsi="Arial" w:hint="default"/>
      </w:rPr>
    </w:lvl>
    <w:lvl w:ilvl="7" w:tplc="D63EA946" w:tentative="1">
      <w:start w:val="1"/>
      <w:numFmt w:val="bullet"/>
      <w:lvlText w:val="•"/>
      <w:lvlJc w:val="left"/>
      <w:pPr>
        <w:tabs>
          <w:tab w:val="num" w:pos="5760"/>
        </w:tabs>
        <w:ind w:left="5760" w:hanging="360"/>
      </w:pPr>
      <w:rPr>
        <w:rFonts w:ascii="Arial" w:hAnsi="Arial" w:hint="default"/>
      </w:rPr>
    </w:lvl>
    <w:lvl w:ilvl="8" w:tplc="6082C5A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6057F32"/>
    <w:multiLevelType w:val="hybridMultilevel"/>
    <w:tmpl w:val="F314F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53100B"/>
    <w:multiLevelType w:val="hybridMultilevel"/>
    <w:tmpl w:val="6EF07298"/>
    <w:lvl w:ilvl="0" w:tplc="9C2A8AFE">
      <w:start w:val="1"/>
      <w:numFmt w:val="bullet"/>
      <w:lvlText w:val="•"/>
      <w:lvlJc w:val="left"/>
      <w:pPr>
        <w:tabs>
          <w:tab w:val="num" w:pos="644"/>
        </w:tabs>
        <w:ind w:left="644" w:hanging="360"/>
      </w:pPr>
      <w:rPr>
        <w:rFonts w:ascii="Microsoft Sans Serif" w:hAnsi="Microsoft Sans Serif" w:hint="default"/>
      </w:rPr>
    </w:lvl>
    <w:lvl w:ilvl="1" w:tplc="D1CACD2C">
      <w:start w:val="1"/>
      <w:numFmt w:val="bullet"/>
      <w:lvlText w:val="•"/>
      <w:lvlJc w:val="left"/>
      <w:pPr>
        <w:tabs>
          <w:tab w:val="num" w:pos="1364"/>
        </w:tabs>
        <w:ind w:left="1364" w:hanging="360"/>
      </w:pPr>
      <w:rPr>
        <w:rFonts w:ascii="Microsoft Sans Serif" w:hAnsi="Microsoft Sans Serif" w:hint="default"/>
      </w:rPr>
    </w:lvl>
    <w:lvl w:ilvl="2" w:tplc="CCCC2598">
      <w:start w:val="1"/>
      <w:numFmt w:val="bullet"/>
      <w:lvlText w:val="•"/>
      <w:lvlJc w:val="left"/>
      <w:pPr>
        <w:tabs>
          <w:tab w:val="num" w:pos="2084"/>
        </w:tabs>
        <w:ind w:left="2084" w:hanging="360"/>
      </w:pPr>
      <w:rPr>
        <w:rFonts w:ascii="Microsoft Sans Serif" w:hAnsi="Microsoft Sans Serif" w:hint="default"/>
      </w:rPr>
    </w:lvl>
    <w:lvl w:ilvl="3" w:tplc="A67C6F08">
      <w:numFmt w:val="bullet"/>
      <w:lvlText w:val="•"/>
      <w:lvlJc w:val="left"/>
      <w:pPr>
        <w:tabs>
          <w:tab w:val="num" w:pos="2804"/>
        </w:tabs>
        <w:ind w:left="2804" w:hanging="360"/>
      </w:pPr>
      <w:rPr>
        <w:rFonts w:ascii="Arial" w:hAnsi="Arial" w:hint="default"/>
      </w:rPr>
    </w:lvl>
    <w:lvl w:ilvl="4" w:tplc="1BF04630" w:tentative="1">
      <w:start w:val="1"/>
      <w:numFmt w:val="bullet"/>
      <w:lvlText w:val="•"/>
      <w:lvlJc w:val="left"/>
      <w:pPr>
        <w:tabs>
          <w:tab w:val="num" w:pos="3524"/>
        </w:tabs>
        <w:ind w:left="3524" w:hanging="360"/>
      </w:pPr>
      <w:rPr>
        <w:rFonts w:ascii="Microsoft Sans Serif" w:hAnsi="Microsoft Sans Serif" w:hint="default"/>
      </w:rPr>
    </w:lvl>
    <w:lvl w:ilvl="5" w:tplc="1EB8F420" w:tentative="1">
      <w:start w:val="1"/>
      <w:numFmt w:val="bullet"/>
      <w:lvlText w:val="•"/>
      <w:lvlJc w:val="left"/>
      <w:pPr>
        <w:tabs>
          <w:tab w:val="num" w:pos="4244"/>
        </w:tabs>
        <w:ind w:left="4244" w:hanging="360"/>
      </w:pPr>
      <w:rPr>
        <w:rFonts w:ascii="Microsoft Sans Serif" w:hAnsi="Microsoft Sans Serif" w:hint="default"/>
      </w:rPr>
    </w:lvl>
    <w:lvl w:ilvl="6" w:tplc="3822CD40" w:tentative="1">
      <w:start w:val="1"/>
      <w:numFmt w:val="bullet"/>
      <w:lvlText w:val="•"/>
      <w:lvlJc w:val="left"/>
      <w:pPr>
        <w:tabs>
          <w:tab w:val="num" w:pos="4964"/>
        </w:tabs>
        <w:ind w:left="4964" w:hanging="360"/>
      </w:pPr>
      <w:rPr>
        <w:rFonts w:ascii="Microsoft Sans Serif" w:hAnsi="Microsoft Sans Serif" w:hint="default"/>
      </w:rPr>
    </w:lvl>
    <w:lvl w:ilvl="7" w:tplc="C02E2DA0" w:tentative="1">
      <w:start w:val="1"/>
      <w:numFmt w:val="bullet"/>
      <w:lvlText w:val="•"/>
      <w:lvlJc w:val="left"/>
      <w:pPr>
        <w:tabs>
          <w:tab w:val="num" w:pos="5684"/>
        </w:tabs>
        <w:ind w:left="5684" w:hanging="360"/>
      </w:pPr>
      <w:rPr>
        <w:rFonts w:ascii="Microsoft Sans Serif" w:hAnsi="Microsoft Sans Serif" w:hint="default"/>
      </w:rPr>
    </w:lvl>
    <w:lvl w:ilvl="8" w:tplc="BF3A9E60" w:tentative="1">
      <w:start w:val="1"/>
      <w:numFmt w:val="bullet"/>
      <w:lvlText w:val="•"/>
      <w:lvlJc w:val="left"/>
      <w:pPr>
        <w:tabs>
          <w:tab w:val="num" w:pos="6404"/>
        </w:tabs>
        <w:ind w:left="6404" w:hanging="360"/>
      </w:pPr>
      <w:rPr>
        <w:rFonts w:ascii="Microsoft Sans Serif" w:hAnsi="Microsoft Sans Serif" w:hint="default"/>
      </w:rPr>
    </w:lvl>
  </w:abstractNum>
  <w:abstractNum w:abstractNumId="6"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7"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237047AB"/>
    <w:multiLevelType w:val="hybridMultilevel"/>
    <w:tmpl w:val="56D0F8FE"/>
    <w:lvl w:ilvl="0" w:tplc="B7D271E8">
      <w:start w:val="1"/>
      <w:numFmt w:val="bullet"/>
      <w:lvlText w:val="•"/>
      <w:lvlJc w:val="left"/>
      <w:pPr>
        <w:tabs>
          <w:tab w:val="num" w:pos="360"/>
        </w:tabs>
        <w:ind w:left="360" w:hanging="360"/>
      </w:pPr>
      <w:rPr>
        <w:rFonts w:ascii="Arial" w:hAnsi="Arial" w:hint="default"/>
      </w:rPr>
    </w:lvl>
    <w:lvl w:ilvl="1" w:tplc="32740B8A">
      <w:numFmt w:val="bullet"/>
      <w:lvlText w:val="•"/>
      <w:lvlJc w:val="left"/>
      <w:pPr>
        <w:tabs>
          <w:tab w:val="num" w:pos="1080"/>
        </w:tabs>
        <w:ind w:left="1080" w:hanging="360"/>
      </w:pPr>
      <w:rPr>
        <w:rFonts w:ascii="Arial" w:hAnsi="Arial" w:hint="default"/>
      </w:rPr>
    </w:lvl>
    <w:lvl w:ilvl="2" w:tplc="F0CA3342" w:tentative="1">
      <w:start w:val="1"/>
      <w:numFmt w:val="bullet"/>
      <w:lvlText w:val="•"/>
      <w:lvlJc w:val="left"/>
      <w:pPr>
        <w:tabs>
          <w:tab w:val="num" w:pos="1800"/>
        </w:tabs>
        <w:ind w:left="1800" w:hanging="360"/>
      </w:pPr>
      <w:rPr>
        <w:rFonts w:ascii="Arial" w:hAnsi="Arial" w:hint="default"/>
      </w:rPr>
    </w:lvl>
    <w:lvl w:ilvl="3" w:tplc="BA8400B2" w:tentative="1">
      <w:start w:val="1"/>
      <w:numFmt w:val="bullet"/>
      <w:lvlText w:val="•"/>
      <w:lvlJc w:val="left"/>
      <w:pPr>
        <w:tabs>
          <w:tab w:val="num" w:pos="2520"/>
        </w:tabs>
        <w:ind w:left="2520" w:hanging="360"/>
      </w:pPr>
      <w:rPr>
        <w:rFonts w:ascii="Arial" w:hAnsi="Arial" w:hint="default"/>
      </w:rPr>
    </w:lvl>
    <w:lvl w:ilvl="4" w:tplc="F508D76E" w:tentative="1">
      <w:start w:val="1"/>
      <w:numFmt w:val="bullet"/>
      <w:lvlText w:val="•"/>
      <w:lvlJc w:val="left"/>
      <w:pPr>
        <w:tabs>
          <w:tab w:val="num" w:pos="3240"/>
        </w:tabs>
        <w:ind w:left="3240" w:hanging="360"/>
      </w:pPr>
      <w:rPr>
        <w:rFonts w:ascii="Arial" w:hAnsi="Arial" w:hint="default"/>
      </w:rPr>
    </w:lvl>
    <w:lvl w:ilvl="5" w:tplc="41FE398A" w:tentative="1">
      <w:start w:val="1"/>
      <w:numFmt w:val="bullet"/>
      <w:lvlText w:val="•"/>
      <w:lvlJc w:val="left"/>
      <w:pPr>
        <w:tabs>
          <w:tab w:val="num" w:pos="3960"/>
        </w:tabs>
        <w:ind w:left="3960" w:hanging="360"/>
      </w:pPr>
      <w:rPr>
        <w:rFonts w:ascii="Arial" w:hAnsi="Arial" w:hint="default"/>
      </w:rPr>
    </w:lvl>
    <w:lvl w:ilvl="6" w:tplc="F5822810" w:tentative="1">
      <w:start w:val="1"/>
      <w:numFmt w:val="bullet"/>
      <w:lvlText w:val="•"/>
      <w:lvlJc w:val="left"/>
      <w:pPr>
        <w:tabs>
          <w:tab w:val="num" w:pos="4680"/>
        </w:tabs>
        <w:ind w:left="4680" w:hanging="360"/>
      </w:pPr>
      <w:rPr>
        <w:rFonts w:ascii="Arial" w:hAnsi="Arial" w:hint="default"/>
      </w:rPr>
    </w:lvl>
    <w:lvl w:ilvl="7" w:tplc="65C83698" w:tentative="1">
      <w:start w:val="1"/>
      <w:numFmt w:val="bullet"/>
      <w:lvlText w:val="•"/>
      <w:lvlJc w:val="left"/>
      <w:pPr>
        <w:tabs>
          <w:tab w:val="num" w:pos="5400"/>
        </w:tabs>
        <w:ind w:left="5400" w:hanging="360"/>
      </w:pPr>
      <w:rPr>
        <w:rFonts w:ascii="Arial" w:hAnsi="Arial" w:hint="default"/>
      </w:rPr>
    </w:lvl>
    <w:lvl w:ilvl="8" w:tplc="EB523ECE"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25375EF6"/>
    <w:multiLevelType w:val="hybridMultilevel"/>
    <w:tmpl w:val="1CD09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2B8A18BF"/>
    <w:multiLevelType w:val="hybridMultilevel"/>
    <w:tmpl w:val="2A94E6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9D85973"/>
    <w:multiLevelType w:val="hybridMultilevel"/>
    <w:tmpl w:val="7BB68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C331D0"/>
    <w:multiLevelType w:val="hybridMultilevel"/>
    <w:tmpl w:val="69BE0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CB0982"/>
    <w:multiLevelType w:val="hybridMultilevel"/>
    <w:tmpl w:val="BF603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9062B56"/>
    <w:multiLevelType w:val="hybridMultilevel"/>
    <w:tmpl w:val="B7EC4B98"/>
    <w:lvl w:ilvl="0" w:tplc="2304B6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0324BD7"/>
    <w:multiLevelType w:val="hybridMultilevel"/>
    <w:tmpl w:val="82961C0C"/>
    <w:lvl w:ilvl="0" w:tplc="4E4AC726">
      <w:start w:val="1"/>
      <w:numFmt w:val="bullet"/>
      <w:lvlText w:val="•"/>
      <w:lvlJc w:val="left"/>
      <w:pPr>
        <w:tabs>
          <w:tab w:val="num" w:pos="360"/>
        </w:tabs>
        <w:ind w:left="360" w:hanging="360"/>
      </w:pPr>
      <w:rPr>
        <w:rFonts w:ascii="Arial" w:hAnsi="Arial" w:hint="default"/>
      </w:rPr>
    </w:lvl>
    <w:lvl w:ilvl="1" w:tplc="9A08D0D0">
      <w:numFmt w:val="bullet"/>
      <w:lvlText w:val="•"/>
      <w:lvlJc w:val="left"/>
      <w:pPr>
        <w:tabs>
          <w:tab w:val="num" w:pos="1080"/>
        </w:tabs>
        <w:ind w:left="1080" w:hanging="360"/>
      </w:pPr>
      <w:rPr>
        <w:rFonts w:ascii="Arial" w:hAnsi="Arial" w:hint="default"/>
      </w:rPr>
    </w:lvl>
    <w:lvl w:ilvl="2" w:tplc="30EC2C9A" w:tentative="1">
      <w:start w:val="1"/>
      <w:numFmt w:val="bullet"/>
      <w:lvlText w:val="•"/>
      <w:lvlJc w:val="left"/>
      <w:pPr>
        <w:tabs>
          <w:tab w:val="num" w:pos="1800"/>
        </w:tabs>
        <w:ind w:left="1800" w:hanging="360"/>
      </w:pPr>
      <w:rPr>
        <w:rFonts w:ascii="Arial" w:hAnsi="Arial" w:hint="default"/>
      </w:rPr>
    </w:lvl>
    <w:lvl w:ilvl="3" w:tplc="977E38D8" w:tentative="1">
      <w:start w:val="1"/>
      <w:numFmt w:val="bullet"/>
      <w:lvlText w:val="•"/>
      <w:lvlJc w:val="left"/>
      <w:pPr>
        <w:tabs>
          <w:tab w:val="num" w:pos="2520"/>
        </w:tabs>
        <w:ind w:left="2520" w:hanging="360"/>
      </w:pPr>
      <w:rPr>
        <w:rFonts w:ascii="Arial" w:hAnsi="Arial" w:hint="default"/>
      </w:rPr>
    </w:lvl>
    <w:lvl w:ilvl="4" w:tplc="3C2CE1AA" w:tentative="1">
      <w:start w:val="1"/>
      <w:numFmt w:val="bullet"/>
      <w:lvlText w:val="•"/>
      <w:lvlJc w:val="left"/>
      <w:pPr>
        <w:tabs>
          <w:tab w:val="num" w:pos="3240"/>
        </w:tabs>
        <w:ind w:left="3240" w:hanging="360"/>
      </w:pPr>
      <w:rPr>
        <w:rFonts w:ascii="Arial" w:hAnsi="Arial" w:hint="default"/>
      </w:rPr>
    </w:lvl>
    <w:lvl w:ilvl="5" w:tplc="C032C45A" w:tentative="1">
      <w:start w:val="1"/>
      <w:numFmt w:val="bullet"/>
      <w:lvlText w:val="•"/>
      <w:lvlJc w:val="left"/>
      <w:pPr>
        <w:tabs>
          <w:tab w:val="num" w:pos="3960"/>
        </w:tabs>
        <w:ind w:left="3960" w:hanging="360"/>
      </w:pPr>
      <w:rPr>
        <w:rFonts w:ascii="Arial" w:hAnsi="Arial" w:hint="default"/>
      </w:rPr>
    </w:lvl>
    <w:lvl w:ilvl="6" w:tplc="6308B778" w:tentative="1">
      <w:start w:val="1"/>
      <w:numFmt w:val="bullet"/>
      <w:lvlText w:val="•"/>
      <w:lvlJc w:val="left"/>
      <w:pPr>
        <w:tabs>
          <w:tab w:val="num" w:pos="4680"/>
        </w:tabs>
        <w:ind w:left="4680" w:hanging="360"/>
      </w:pPr>
      <w:rPr>
        <w:rFonts w:ascii="Arial" w:hAnsi="Arial" w:hint="default"/>
      </w:rPr>
    </w:lvl>
    <w:lvl w:ilvl="7" w:tplc="F8DA7680" w:tentative="1">
      <w:start w:val="1"/>
      <w:numFmt w:val="bullet"/>
      <w:lvlText w:val="•"/>
      <w:lvlJc w:val="left"/>
      <w:pPr>
        <w:tabs>
          <w:tab w:val="num" w:pos="5400"/>
        </w:tabs>
        <w:ind w:left="5400" w:hanging="360"/>
      </w:pPr>
      <w:rPr>
        <w:rFonts w:ascii="Arial" w:hAnsi="Arial" w:hint="default"/>
      </w:rPr>
    </w:lvl>
    <w:lvl w:ilvl="8" w:tplc="75EC474A"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564C6086"/>
    <w:multiLevelType w:val="hybridMultilevel"/>
    <w:tmpl w:val="5B184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6120A8"/>
    <w:multiLevelType w:val="hybridMultilevel"/>
    <w:tmpl w:val="1CAAFC42"/>
    <w:lvl w:ilvl="0" w:tplc="04190001">
      <w:start w:val="1"/>
      <w:numFmt w:val="bullet"/>
      <w:lvlText w:val=""/>
      <w:lvlJc w:val="left"/>
      <w:pPr>
        <w:ind w:left="50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D3E5D42">
      <w:numFmt w:val="bullet"/>
      <w:lvlText w:val="–"/>
      <w:lvlJc w:val="left"/>
      <w:pPr>
        <w:ind w:left="2160" w:hanging="360"/>
      </w:pPr>
      <w:rPr>
        <w:rFonts w:ascii="Times New Roman" w:eastAsia="SimSu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B01050D"/>
    <w:multiLevelType w:val="hybridMultilevel"/>
    <w:tmpl w:val="E34EEB78"/>
    <w:lvl w:ilvl="0" w:tplc="11C2AE5C">
      <w:start w:val="1"/>
      <w:numFmt w:val="bullet"/>
      <w:lvlText w:val="•"/>
      <w:lvlJc w:val="left"/>
      <w:pPr>
        <w:tabs>
          <w:tab w:val="num" w:pos="720"/>
        </w:tabs>
        <w:ind w:left="720" w:hanging="360"/>
      </w:pPr>
      <w:rPr>
        <w:rFonts w:ascii="Arial" w:hAnsi="Arial" w:hint="default"/>
      </w:rPr>
    </w:lvl>
    <w:lvl w:ilvl="1" w:tplc="A066D2E8">
      <w:numFmt w:val="bullet"/>
      <w:lvlText w:val="•"/>
      <w:lvlJc w:val="left"/>
      <w:pPr>
        <w:tabs>
          <w:tab w:val="num" w:pos="1440"/>
        </w:tabs>
        <w:ind w:left="1440" w:hanging="360"/>
      </w:pPr>
      <w:rPr>
        <w:rFonts w:ascii="Arial" w:hAnsi="Arial" w:hint="default"/>
      </w:rPr>
    </w:lvl>
    <w:lvl w:ilvl="2" w:tplc="B436F33E" w:tentative="1">
      <w:start w:val="1"/>
      <w:numFmt w:val="bullet"/>
      <w:lvlText w:val="•"/>
      <w:lvlJc w:val="left"/>
      <w:pPr>
        <w:tabs>
          <w:tab w:val="num" w:pos="2160"/>
        </w:tabs>
        <w:ind w:left="2160" w:hanging="360"/>
      </w:pPr>
      <w:rPr>
        <w:rFonts w:ascii="Arial" w:hAnsi="Arial" w:hint="default"/>
      </w:rPr>
    </w:lvl>
    <w:lvl w:ilvl="3" w:tplc="43AA2588" w:tentative="1">
      <w:start w:val="1"/>
      <w:numFmt w:val="bullet"/>
      <w:lvlText w:val="•"/>
      <w:lvlJc w:val="left"/>
      <w:pPr>
        <w:tabs>
          <w:tab w:val="num" w:pos="2880"/>
        </w:tabs>
        <w:ind w:left="2880" w:hanging="360"/>
      </w:pPr>
      <w:rPr>
        <w:rFonts w:ascii="Arial" w:hAnsi="Arial" w:hint="default"/>
      </w:rPr>
    </w:lvl>
    <w:lvl w:ilvl="4" w:tplc="28CA33BE" w:tentative="1">
      <w:start w:val="1"/>
      <w:numFmt w:val="bullet"/>
      <w:lvlText w:val="•"/>
      <w:lvlJc w:val="left"/>
      <w:pPr>
        <w:tabs>
          <w:tab w:val="num" w:pos="3600"/>
        </w:tabs>
        <w:ind w:left="3600" w:hanging="360"/>
      </w:pPr>
      <w:rPr>
        <w:rFonts w:ascii="Arial" w:hAnsi="Arial" w:hint="default"/>
      </w:rPr>
    </w:lvl>
    <w:lvl w:ilvl="5" w:tplc="502C421C" w:tentative="1">
      <w:start w:val="1"/>
      <w:numFmt w:val="bullet"/>
      <w:lvlText w:val="•"/>
      <w:lvlJc w:val="left"/>
      <w:pPr>
        <w:tabs>
          <w:tab w:val="num" w:pos="4320"/>
        </w:tabs>
        <w:ind w:left="4320" w:hanging="360"/>
      </w:pPr>
      <w:rPr>
        <w:rFonts w:ascii="Arial" w:hAnsi="Arial" w:hint="default"/>
      </w:rPr>
    </w:lvl>
    <w:lvl w:ilvl="6" w:tplc="76F04348" w:tentative="1">
      <w:start w:val="1"/>
      <w:numFmt w:val="bullet"/>
      <w:lvlText w:val="•"/>
      <w:lvlJc w:val="left"/>
      <w:pPr>
        <w:tabs>
          <w:tab w:val="num" w:pos="5040"/>
        </w:tabs>
        <w:ind w:left="5040" w:hanging="360"/>
      </w:pPr>
      <w:rPr>
        <w:rFonts w:ascii="Arial" w:hAnsi="Arial" w:hint="default"/>
      </w:rPr>
    </w:lvl>
    <w:lvl w:ilvl="7" w:tplc="B4E43BB0" w:tentative="1">
      <w:start w:val="1"/>
      <w:numFmt w:val="bullet"/>
      <w:lvlText w:val="•"/>
      <w:lvlJc w:val="left"/>
      <w:pPr>
        <w:tabs>
          <w:tab w:val="num" w:pos="5760"/>
        </w:tabs>
        <w:ind w:left="5760" w:hanging="360"/>
      </w:pPr>
      <w:rPr>
        <w:rFonts w:ascii="Arial" w:hAnsi="Arial" w:hint="default"/>
      </w:rPr>
    </w:lvl>
    <w:lvl w:ilvl="8" w:tplc="3F889C6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C253DBD"/>
    <w:multiLevelType w:val="hybridMultilevel"/>
    <w:tmpl w:val="B5F6503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62AD4CDB"/>
    <w:multiLevelType w:val="hybridMultilevel"/>
    <w:tmpl w:val="45FA0CFA"/>
    <w:lvl w:ilvl="0" w:tplc="3DB4B4D8">
      <w:start w:val="1"/>
      <w:numFmt w:val="bullet"/>
      <w:lvlText w:val="•"/>
      <w:lvlJc w:val="left"/>
      <w:pPr>
        <w:tabs>
          <w:tab w:val="num" w:pos="720"/>
        </w:tabs>
        <w:ind w:left="720" w:hanging="360"/>
      </w:pPr>
      <w:rPr>
        <w:rFonts w:ascii="Arial" w:hAnsi="Arial" w:hint="default"/>
      </w:rPr>
    </w:lvl>
    <w:lvl w:ilvl="1" w:tplc="424A8756" w:tentative="1">
      <w:start w:val="1"/>
      <w:numFmt w:val="bullet"/>
      <w:lvlText w:val="•"/>
      <w:lvlJc w:val="left"/>
      <w:pPr>
        <w:tabs>
          <w:tab w:val="num" w:pos="1440"/>
        </w:tabs>
        <w:ind w:left="1440" w:hanging="360"/>
      </w:pPr>
      <w:rPr>
        <w:rFonts w:ascii="Arial" w:hAnsi="Arial" w:hint="default"/>
      </w:rPr>
    </w:lvl>
    <w:lvl w:ilvl="2" w:tplc="58007ED4" w:tentative="1">
      <w:start w:val="1"/>
      <w:numFmt w:val="bullet"/>
      <w:lvlText w:val="•"/>
      <w:lvlJc w:val="left"/>
      <w:pPr>
        <w:tabs>
          <w:tab w:val="num" w:pos="2160"/>
        </w:tabs>
        <w:ind w:left="2160" w:hanging="360"/>
      </w:pPr>
      <w:rPr>
        <w:rFonts w:ascii="Arial" w:hAnsi="Arial" w:hint="default"/>
      </w:rPr>
    </w:lvl>
    <w:lvl w:ilvl="3" w:tplc="2238485C" w:tentative="1">
      <w:start w:val="1"/>
      <w:numFmt w:val="bullet"/>
      <w:lvlText w:val="•"/>
      <w:lvlJc w:val="left"/>
      <w:pPr>
        <w:tabs>
          <w:tab w:val="num" w:pos="2880"/>
        </w:tabs>
        <w:ind w:left="2880" w:hanging="360"/>
      </w:pPr>
      <w:rPr>
        <w:rFonts w:ascii="Arial" w:hAnsi="Arial" w:hint="default"/>
      </w:rPr>
    </w:lvl>
    <w:lvl w:ilvl="4" w:tplc="672470E4" w:tentative="1">
      <w:start w:val="1"/>
      <w:numFmt w:val="bullet"/>
      <w:lvlText w:val="•"/>
      <w:lvlJc w:val="left"/>
      <w:pPr>
        <w:tabs>
          <w:tab w:val="num" w:pos="3600"/>
        </w:tabs>
        <w:ind w:left="3600" w:hanging="360"/>
      </w:pPr>
      <w:rPr>
        <w:rFonts w:ascii="Arial" w:hAnsi="Arial" w:hint="default"/>
      </w:rPr>
    </w:lvl>
    <w:lvl w:ilvl="5" w:tplc="45485960" w:tentative="1">
      <w:start w:val="1"/>
      <w:numFmt w:val="bullet"/>
      <w:lvlText w:val="•"/>
      <w:lvlJc w:val="left"/>
      <w:pPr>
        <w:tabs>
          <w:tab w:val="num" w:pos="4320"/>
        </w:tabs>
        <w:ind w:left="4320" w:hanging="360"/>
      </w:pPr>
      <w:rPr>
        <w:rFonts w:ascii="Arial" w:hAnsi="Arial" w:hint="default"/>
      </w:rPr>
    </w:lvl>
    <w:lvl w:ilvl="6" w:tplc="420C30EC" w:tentative="1">
      <w:start w:val="1"/>
      <w:numFmt w:val="bullet"/>
      <w:lvlText w:val="•"/>
      <w:lvlJc w:val="left"/>
      <w:pPr>
        <w:tabs>
          <w:tab w:val="num" w:pos="5040"/>
        </w:tabs>
        <w:ind w:left="5040" w:hanging="360"/>
      </w:pPr>
      <w:rPr>
        <w:rFonts w:ascii="Arial" w:hAnsi="Arial" w:hint="default"/>
      </w:rPr>
    </w:lvl>
    <w:lvl w:ilvl="7" w:tplc="3D264200" w:tentative="1">
      <w:start w:val="1"/>
      <w:numFmt w:val="bullet"/>
      <w:lvlText w:val="•"/>
      <w:lvlJc w:val="left"/>
      <w:pPr>
        <w:tabs>
          <w:tab w:val="num" w:pos="5760"/>
        </w:tabs>
        <w:ind w:left="5760" w:hanging="360"/>
      </w:pPr>
      <w:rPr>
        <w:rFonts w:ascii="Arial" w:hAnsi="Arial" w:hint="default"/>
      </w:rPr>
    </w:lvl>
    <w:lvl w:ilvl="8" w:tplc="8502077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4F6707D"/>
    <w:multiLevelType w:val="hybridMultilevel"/>
    <w:tmpl w:val="6A4655EA"/>
    <w:lvl w:ilvl="0" w:tplc="424CA8AA">
      <w:start w:val="1"/>
      <w:numFmt w:val="bullet"/>
      <w:lvlText w:val="•"/>
      <w:lvlJc w:val="left"/>
      <w:pPr>
        <w:tabs>
          <w:tab w:val="num" w:pos="720"/>
        </w:tabs>
        <w:ind w:left="720" w:hanging="360"/>
      </w:pPr>
      <w:rPr>
        <w:rFonts w:ascii="Arial" w:hAnsi="Arial" w:hint="default"/>
      </w:rPr>
    </w:lvl>
    <w:lvl w:ilvl="1" w:tplc="EFDEBF8C" w:tentative="1">
      <w:start w:val="1"/>
      <w:numFmt w:val="bullet"/>
      <w:lvlText w:val="•"/>
      <w:lvlJc w:val="left"/>
      <w:pPr>
        <w:tabs>
          <w:tab w:val="num" w:pos="1440"/>
        </w:tabs>
        <w:ind w:left="1440" w:hanging="360"/>
      </w:pPr>
      <w:rPr>
        <w:rFonts w:ascii="Arial" w:hAnsi="Arial" w:hint="default"/>
      </w:rPr>
    </w:lvl>
    <w:lvl w:ilvl="2" w:tplc="F530E19A" w:tentative="1">
      <w:start w:val="1"/>
      <w:numFmt w:val="bullet"/>
      <w:lvlText w:val="•"/>
      <w:lvlJc w:val="left"/>
      <w:pPr>
        <w:tabs>
          <w:tab w:val="num" w:pos="2160"/>
        </w:tabs>
        <w:ind w:left="2160" w:hanging="360"/>
      </w:pPr>
      <w:rPr>
        <w:rFonts w:ascii="Arial" w:hAnsi="Arial" w:hint="default"/>
      </w:rPr>
    </w:lvl>
    <w:lvl w:ilvl="3" w:tplc="70BC7900" w:tentative="1">
      <w:start w:val="1"/>
      <w:numFmt w:val="bullet"/>
      <w:lvlText w:val="•"/>
      <w:lvlJc w:val="left"/>
      <w:pPr>
        <w:tabs>
          <w:tab w:val="num" w:pos="2880"/>
        </w:tabs>
        <w:ind w:left="2880" w:hanging="360"/>
      </w:pPr>
      <w:rPr>
        <w:rFonts w:ascii="Arial" w:hAnsi="Arial" w:hint="default"/>
      </w:rPr>
    </w:lvl>
    <w:lvl w:ilvl="4" w:tplc="7AEAD814" w:tentative="1">
      <w:start w:val="1"/>
      <w:numFmt w:val="bullet"/>
      <w:lvlText w:val="•"/>
      <w:lvlJc w:val="left"/>
      <w:pPr>
        <w:tabs>
          <w:tab w:val="num" w:pos="3600"/>
        </w:tabs>
        <w:ind w:left="3600" w:hanging="360"/>
      </w:pPr>
      <w:rPr>
        <w:rFonts w:ascii="Arial" w:hAnsi="Arial" w:hint="default"/>
      </w:rPr>
    </w:lvl>
    <w:lvl w:ilvl="5" w:tplc="248444B4" w:tentative="1">
      <w:start w:val="1"/>
      <w:numFmt w:val="bullet"/>
      <w:lvlText w:val="•"/>
      <w:lvlJc w:val="left"/>
      <w:pPr>
        <w:tabs>
          <w:tab w:val="num" w:pos="4320"/>
        </w:tabs>
        <w:ind w:left="4320" w:hanging="360"/>
      </w:pPr>
      <w:rPr>
        <w:rFonts w:ascii="Arial" w:hAnsi="Arial" w:hint="default"/>
      </w:rPr>
    </w:lvl>
    <w:lvl w:ilvl="6" w:tplc="3F145F52" w:tentative="1">
      <w:start w:val="1"/>
      <w:numFmt w:val="bullet"/>
      <w:lvlText w:val="•"/>
      <w:lvlJc w:val="left"/>
      <w:pPr>
        <w:tabs>
          <w:tab w:val="num" w:pos="5040"/>
        </w:tabs>
        <w:ind w:left="5040" w:hanging="360"/>
      </w:pPr>
      <w:rPr>
        <w:rFonts w:ascii="Arial" w:hAnsi="Arial" w:hint="default"/>
      </w:rPr>
    </w:lvl>
    <w:lvl w:ilvl="7" w:tplc="40289A9E" w:tentative="1">
      <w:start w:val="1"/>
      <w:numFmt w:val="bullet"/>
      <w:lvlText w:val="•"/>
      <w:lvlJc w:val="left"/>
      <w:pPr>
        <w:tabs>
          <w:tab w:val="num" w:pos="5760"/>
        </w:tabs>
        <w:ind w:left="5760" w:hanging="360"/>
      </w:pPr>
      <w:rPr>
        <w:rFonts w:ascii="Arial" w:hAnsi="Arial" w:hint="default"/>
      </w:rPr>
    </w:lvl>
    <w:lvl w:ilvl="8" w:tplc="18DC240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5036413"/>
    <w:multiLevelType w:val="hybridMultilevel"/>
    <w:tmpl w:val="0D3E6A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77E1E5D"/>
    <w:multiLevelType w:val="hybridMultilevel"/>
    <w:tmpl w:val="F9C0D31A"/>
    <w:lvl w:ilvl="0" w:tplc="100885F2">
      <w:start w:val="1"/>
      <w:numFmt w:val="bullet"/>
      <w:lvlText w:val="•"/>
      <w:lvlJc w:val="left"/>
      <w:pPr>
        <w:tabs>
          <w:tab w:val="num" w:pos="360"/>
        </w:tabs>
        <w:ind w:left="360" w:hanging="360"/>
      </w:pPr>
      <w:rPr>
        <w:rFonts w:ascii="Arial" w:hAnsi="Arial" w:hint="default"/>
      </w:rPr>
    </w:lvl>
    <w:lvl w:ilvl="1" w:tplc="27E255FA">
      <w:numFmt w:val="bullet"/>
      <w:lvlText w:val="•"/>
      <w:lvlJc w:val="left"/>
      <w:pPr>
        <w:tabs>
          <w:tab w:val="num" w:pos="1080"/>
        </w:tabs>
        <w:ind w:left="1080" w:hanging="360"/>
      </w:pPr>
      <w:rPr>
        <w:rFonts w:ascii="Arial" w:hAnsi="Arial" w:hint="default"/>
      </w:rPr>
    </w:lvl>
    <w:lvl w:ilvl="2" w:tplc="C32C0606">
      <w:numFmt w:val="bullet"/>
      <w:lvlText w:val="•"/>
      <w:lvlJc w:val="left"/>
      <w:pPr>
        <w:tabs>
          <w:tab w:val="num" w:pos="1800"/>
        </w:tabs>
        <w:ind w:left="1800" w:hanging="360"/>
      </w:pPr>
      <w:rPr>
        <w:rFonts w:ascii="Arial" w:hAnsi="Arial" w:hint="default"/>
      </w:rPr>
    </w:lvl>
    <w:lvl w:ilvl="3" w:tplc="61266414">
      <w:numFmt w:val="bullet"/>
      <w:lvlText w:val="•"/>
      <w:lvlJc w:val="left"/>
      <w:pPr>
        <w:tabs>
          <w:tab w:val="num" w:pos="2520"/>
        </w:tabs>
        <w:ind w:left="2520" w:hanging="360"/>
      </w:pPr>
      <w:rPr>
        <w:rFonts w:ascii="Arial" w:hAnsi="Arial" w:hint="default"/>
      </w:rPr>
    </w:lvl>
    <w:lvl w:ilvl="4" w:tplc="E5AE0876" w:tentative="1">
      <w:start w:val="1"/>
      <w:numFmt w:val="bullet"/>
      <w:lvlText w:val="•"/>
      <w:lvlJc w:val="left"/>
      <w:pPr>
        <w:tabs>
          <w:tab w:val="num" w:pos="3240"/>
        </w:tabs>
        <w:ind w:left="3240" w:hanging="360"/>
      </w:pPr>
      <w:rPr>
        <w:rFonts w:ascii="Arial" w:hAnsi="Arial" w:hint="default"/>
      </w:rPr>
    </w:lvl>
    <w:lvl w:ilvl="5" w:tplc="EDE8A42A" w:tentative="1">
      <w:start w:val="1"/>
      <w:numFmt w:val="bullet"/>
      <w:lvlText w:val="•"/>
      <w:lvlJc w:val="left"/>
      <w:pPr>
        <w:tabs>
          <w:tab w:val="num" w:pos="3960"/>
        </w:tabs>
        <w:ind w:left="3960" w:hanging="360"/>
      </w:pPr>
      <w:rPr>
        <w:rFonts w:ascii="Arial" w:hAnsi="Arial" w:hint="default"/>
      </w:rPr>
    </w:lvl>
    <w:lvl w:ilvl="6" w:tplc="8D00DAA2" w:tentative="1">
      <w:start w:val="1"/>
      <w:numFmt w:val="bullet"/>
      <w:lvlText w:val="•"/>
      <w:lvlJc w:val="left"/>
      <w:pPr>
        <w:tabs>
          <w:tab w:val="num" w:pos="4680"/>
        </w:tabs>
        <w:ind w:left="4680" w:hanging="360"/>
      </w:pPr>
      <w:rPr>
        <w:rFonts w:ascii="Arial" w:hAnsi="Arial" w:hint="default"/>
      </w:rPr>
    </w:lvl>
    <w:lvl w:ilvl="7" w:tplc="3928389A" w:tentative="1">
      <w:start w:val="1"/>
      <w:numFmt w:val="bullet"/>
      <w:lvlText w:val="•"/>
      <w:lvlJc w:val="left"/>
      <w:pPr>
        <w:tabs>
          <w:tab w:val="num" w:pos="5400"/>
        </w:tabs>
        <w:ind w:left="5400" w:hanging="360"/>
      </w:pPr>
      <w:rPr>
        <w:rFonts w:ascii="Arial" w:hAnsi="Arial" w:hint="default"/>
      </w:rPr>
    </w:lvl>
    <w:lvl w:ilvl="8" w:tplc="B3A6989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5CA21EE"/>
    <w:multiLevelType w:val="hybridMultilevel"/>
    <w:tmpl w:val="C11E2696"/>
    <w:lvl w:ilvl="0" w:tplc="ACEEB080">
      <w:start w:val="1"/>
      <w:numFmt w:val="bullet"/>
      <w:lvlText w:val="•"/>
      <w:lvlJc w:val="left"/>
      <w:pPr>
        <w:tabs>
          <w:tab w:val="num" w:pos="720"/>
        </w:tabs>
        <w:ind w:left="720" w:hanging="360"/>
      </w:pPr>
      <w:rPr>
        <w:rFonts w:ascii="Arial" w:hAnsi="Arial" w:hint="default"/>
      </w:rPr>
    </w:lvl>
    <w:lvl w:ilvl="1" w:tplc="9588ECF0" w:tentative="1">
      <w:start w:val="1"/>
      <w:numFmt w:val="bullet"/>
      <w:lvlText w:val="•"/>
      <w:lvlJc w:val="left"/>
      <w:pPr>
        <w:tabs>
          <w:tab w:val="num" w:pos="1440"/>
        </w:tabs>
        <w:ind w:left="1440" w:hanging="360"/>
      </w:pPr>
      <w:rPr>
        <w:rFonts w:ascii="Arial" w:hAnsi="Arial" w:hint="default"/>
      </w:rPr>
    </w:lvl>
    <w:lvl w:ilvl="2" w:tplc="577A349E" w:tentative="1">
      <w:start w:val="1"/>
      <w:numFmt w:val="bullet"/>
      <w:lvlText w:val="•"/>
      <w:lvlJc w:val="left"/>
      <w:pPr>
        <w:tabs>
          <w:tab w:val="num" w:pos="2160"/>
        </w:tabs>
        <w:ind w:left="2160" w:hanging="360"/>
      </w:pPr>
      <w:rPr>
        <w:rFonts w:ascii="Arial" w:hAnsi="Arial" w:hint="default"/>
      </w:rPr>
    </w:lvl>
    <w:lvl w:ilvl="3" w:tplc="19147778" w:tentative="1">
      <w:start w:val="1"/>
      <w:numFmt w:val="bullet"/>
      <w:lvlText w:val="•"/>
      <w:lvlJc w:val="left"/>
      <w:pPr>
        <w:tabs>
          <w:tab w:val="num" w:pos="2880"/>
        </w:tabs>
        <w:ind w:left="2880" w:hanging="360"/>
      </w:pPr>
      <w:rPr>
        <w:rFonts w:ascii="Arial" w:hAnsi="Arial" w:hint="default"/>
      </w:rPr>
    </w:lvl>
    <w:lvl w:ilvl="4" w:tplc="D690134A" w:tentative="1">
      <w:start w:val="1"/>
      <w:numFmt w:val="bullet"/>
      <w:lvlText w:val="•"/>
      <w:lvlJc w:val="left"/>
      <w:pPr>
        <w:tabs>
          <w:tab w:val="num" w:pos="3600"/>
        </w:tabs>
        <w:ind w:left="3600" w:hanging="360"/>
      </w:pPr>
      <w:rPr>
        <w:rFonts w:ascii="Arial" w:hAnsi="Arial" w:hint="default"/>
      </w:rPr>
    </w:lvl>
    <w:lvl w:ilvl="5" w:tplc="791E0B10" w:tentative="1">
      <w:start w:val="1"/>
      <w:numFmt w:val="bullet"/>
      <w:lvlText w:val="•"/>
      <w:lvlJc w:val="left"/>
      <w:pPr>
        <w:tabs>
          <w:tab w:val="num" w:pos="4320"/>
        </w:tabs>
        <w:ind w:left="4320" w:hanging="360"/>
      </w:pPr>
      <w:rPr>
        <w:rFonts w:ascii="Arial" w:hAnsi="Arial" w:hint="default"/>
      </w:rPr>
    </w:lvl>
    <w:lvl w:ilvl="6" w:tplc="A2565776" w:tentative="1">
      <w:start w:val="1"/>
      <w:numFmt w:val="bullet"/>
      <w:lvlText w:val="•"/>
      <w:lvlJc w:val="left"/>
      <w:pPr>
        <w:tabs>
          <w:tab w:val="num" w:pos="5040"/>
        </w:tabs>
        <w:ind w:left="5040" w:hanging="360"/>
      </w:pPr>
      <w:rPr>
        <w:rFonts w:ascii="Arial" w:hAnsi="Arial" w:hint="default"/>
      </w:rPr>
    </w:lvl>
    <w:lvl w:ilvl="7" w:tplc="9FD055E0" w:tentative="1">
      <w:start w:val="1"/>
      <w:numFmt w:val="bullet"/>
      <w:lvlText w:val="•"/>
      <w:lvlJc w:val="left"/>
      <w:pPr>
        <w:tabs>
          <w:tab w:val="num" w:pos="5760"/>
        </w:tabs>
        <w:ind w:left="5760" w:hanging="360"/>
      </w:pPr>
      <w:rPr>
        <w:rFonts w:ascii="Arial" w:hAnsi="Arial" w:hint="default"/>
      </w:rPr>
    </w:lvl>
    <w:lvl w:ilvl="8" w:tplc="E9980090" w:tentative="1">
      <w:start w:val="1"/>
      <w:numFmt w:val="bullet"/>
      <w:lvlText w:val="•"/>
      <w:lvlJc w:val="left"/>
      <w:pPr>
        <w:tabs>
          <w:tab w:val="num" w:pos="6480"/>
        </w:tabs>
        <w:ind w:left="6480" w:hanging="360"/>
      </w:pPr>
      <w:rPr>
        <w:rFonts w:ascii="Arial" w:hAnsi="Arial" w:hint="default"/>
      </w:rPr>
    </w:lvl>
  </w:abstractNum>
  <w:num w:numId="1" w16cid:durableId="1513494124">
    <w:abstractNumId w:val="19"/>
  </w:num>
  <w:num w:numId="2" w16cid:durableId="1169098400">
    <w:abstractNumId w:val="10"/>
  </w:num>
  <w:num w:numId="3" w16cid:durableId="1255631802">
    <w:abstractNumId w:val="20"/>
  </w:num>
  <w:num w:numId="4" w16cid:durableId="681661535">
    <w:abstractNumId w:val="12"/>
  </w:num>
  <w:num w:numId="5" w16cid:durableId="1643072842">
    <w:abstractNumId w:val="7"/>
  </w:num>
  <w:num w:numId="6" w16cid:durableId="141582346">
    <w:abstractNumId w:val="16"/>
  </w:num>
  <w:num w:numId="7" w16cid:durableId="1409303894">
    <w:abstractNumId w:val="1"/>
  </w:num>
  <w:num w:numId="8" w16cid:durableId="159955878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91390599">
    <w:abstractNumId w:val="26"/>
  </w:num>
  <w:num w:numId="10" w16cid:durableId="1272323570">
    <w:abstractNumId w:val="2"/>
  </w:num>
  <w:num w:numId="11" w16cid:durableId="220868092">
    <w:abstractNumId w:val="28"/>
  </w:num>
  <w:num w:numId="12" w16cid:durableId="1025667509">
    <w:abstractNumId w:val="15"/>
  </w:num>
  <w:num w:numId="13" w16cid:durableId="59334074">
    <w:abstractNumId w:val="5"/>
  </w:num>
  <w:num w:numId="14" w16cid:durableId="847674950">
    <w:abstractNumId w:val="29"/>
  </w:num>
  <w:num w:numId="15" w16cid:durableId="946935144">
    <w:abstractNumId w:val="31"/>
  </w:num>
  <w:num w:numId="16" w16cid:durableId="438838967">
    <w:abstractNumId w:val="3"/>
  </w:num>
  <w:num w:numId="17" w16cid:durableId="881744385">
    <w:abstractNumId w:val="27"/>
  </w:num>
  <w:num w:numId="18" w16cid:durableId="831676636">
    <w:abstractNumId w:val="8"/>
  </w:num>
  <w:num w:numId="19" w16cid:durableId="2109619444">
    <w:abstractNumId w:val="25"/>
  </w:num>
  <w:num w:numId="20" w16cid:durableId="1200969285">
    <w:abstractNumId w:val="9"/>
  </w:num>
  <w:num w:numId="21" w16cid:durableId="1472677374">
    <w:abstractNumId w:val="13"/>
  </w:num>
  <w:num w:numId="22" w16cid:durableId="820269944">
    <w:abstractNumId w:val="18"/>
  </w:num>
  <w:num w:numId="23" w16cid:durableId="2032992842">
    <w:abstractNumId w:val="11"/>
  </w:num>
  <w:num w:numId="24" w16cid:durableId="1434279511">
    <w:abstractNumId w:val="21"/>
  </w:num>
  <w:num w:numId="25" w16cid:durableId="262691609">
    <w:abstractNumId w:val="23"/>
  </w:num>
  <w:num w:numId="26" w16cid:durableId="1176655957">
    <w:abstractNumId w:val="22"/>
  </w:num>
  <w:num w:numId="27" w16cid:durableId="1198736470">
    <w:abstractNumId w:val="4"/>
  </w:num>
  <w:num w:numId="28" w16cid:durableId="1688404360">
    <w:abstractNumId w:val="30"/>
  </w:num>
  <w:num w:numId="29" w16cid:durableId="509685086">
    <w:abstractNumId w:val="24"/>
  </w:num>
  <w:num w:numId="30" w16cid:durableId="2115008258">
    <w:abstractNumId w:val="7"/>
    <w:lvlOverride w:ilvl="0">
      <w:startOverride w:val="4"/>
    </w:lvlOverride>
    <w:lvlOverride w:ilvl="1">
      <w:startOverride w:val="3"/>
    </w:lvlOverride>
    <w:lvlOverride w:ilvl="2">
      <w:startOverride w:val="2"/>
    </w:lvlOverride>
  </w:num>
  <w:num w:numId="31" w16cid:durableId="212470038">
    <w:abstractNumId w:val="14"/>
  </w:num>
  <w:num w:numId="32" w16cid:durableId="2014144893">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NK4FAGtocawtAAAA"/>
  </w:docVars>
  <w:rsids>
    <w:rsidRoot w:val="00022E4A"/>
    <w:rsid w:val="000001FC"/>
    <w:rsid w:val="000009C5"/>
    <w:rsid w:val="00000B2C"/>
    <w:rsid w:val="00000E88"/>
    <w:rsid w:val="00000F94"/>
    <w:rsid w:val="00000FB3"/>
    <w:rsid w:val="0000101E"/>
    <w:rsid w:val="0000152F"/>
    <w:rsid w:val="000016F4"/>
    <w:rsid w:val="00001947"/>
    <w:rsid w:val="00001BD4"/>
    <w:rsid w:val="00001E2A"/>
    <w:rsid w:val="00002162"/>
    <w:rsid w:val="00002505"/>
    <w:rsid w:val="00002656"/>
    <w:rsid w:val="000027BA"/>
    <w:rsid w:val="00002CD0"/>
    <w:rsid w:val="00002CF2"/>
    <w:rsid w:val="00002E47"/>
    <w:rsid w:val="000037DB"/>
    <w:rsid w:val="00003A81"/>
    <w:rsid w:val="00003CAA"/>
    <w:rsid w:val="00003DCB"/>
    <w:rsid w:val="0000436D"/>
    <w:rsid w:val="0000456B"/>
    <w:rsid w:val="00004596"/>
    <w:rsid w:val="00004806"/>
    <w:rsid w:val="00004A68"/>
    <w:rsid w:val="00004B1A"/>
    <w:rsid w:val="00004C78"/>
    <w:rsid w:val="00005276"/>
    <w:rsid w:val="000052A7"/>
    <w:rsid w:val="00005515"/>
    <w:rsid w:val="000057E5"/>
    <w:rsid w:val="00005C3C"/>
    <w:rsid w:val="00005EF0"/>
    <w:rsid w:val="00005F08"/>
    <w:rsid w:val="00006595"/>
    <w:rsid w:val="00006950"/>
    <w:rsid w:val="00006BD2"/>
    <w:rsid w:val="000070B8"/>
    <w:rsid w:val="00007112"/>
    <w:rsid w:val="000072A2"/>
    <w:rsid w:val="0000735E"/>
    <w:rsid w:val="000073A7"/>
    <w:rsid w:val="0000797D"/>
    <w:rsid w:val="00007CEF"/>
    <w:rsid w:val="00010A45"/>
    <w:rsid w:val="00011192"/>
    <w:rsid w:val="00011646"/>
    <w:rsid w:val="000118AA"/>
    <w:rsid w:val="00011B49"/>
    <w:rsid w:val="00011D8D"/>
    <w:rsid w:val="00011F4D"/>
    <w:rsid w:val="00012029"/>
    <w:rsid w:val="000120DF"/>
    <w:rsid w:val="00012A51"/>
    <w:rsid w:val="00012B75"/>
    <w:rsid w:val="00012C84"/>
    <w:rsid w:val="000133ED"/>
    <w:rsid w:val="000134B1"/>
    <w:rsid w:val="00013632"/>
    <w:rsid w:val="00013C15"/>
    <w:rsid w:val="000140B6"/>
    <w:rsid w:val="00014636"/>
    <w:rsid w:val="000146D8"/>
    <w:rsid w:val="00014897"/>
    <w:rsid w:val="00015049"/>
    <w:rsid w:val="00015FAE"/>
    <w:rsid w:val="000161C4"/>
    <w:rsid w:val="0001664E"/>
    <w:rsid w:val="00016AF9"/>
    <w:rsid w:val="00016BF1"/>
    <w:rsid w:val="00016E21"/>
    <w:rsid w:val="00017386"/>
    <w:rsid w:val="0001742C"/>
    <w:rsid w:val="000177DE"/>
    <w:rsid w:val="00017AF5"/>
    <w:rsid w:val="00017CFF"/>
    <w:rsid w:val="000201F6"/>
    <w:rsid w:val="0002070C"/>
    <w:rsid w:val="00020733"/>
    <w:rsid w:val="00020D97"/>
    <w:rsid w:val="0002144F"/>
    <w:rsid w:val="0002168E"/>
    <w:rsid w:val="000218A7"/>
    <w:rsid w:val="00021C65"/>
    <w:rsid w:val="00021F05"/>
    <w:rsid w:val="000221FF"/>
    <w:rsid w:val="000226A1"/>
    <w:rsid w:val="000226BD"/>
    <w:rsid w:val="00022706"/>
    <w:rsid w:val="00022779"/>
    <w:rsid w:val="00022A65"/>
    <w:rsid w:val="00022E4A"/>
    <w:rsid w:val="00022F1E"/>
    <w:rsid w:val="00023061"/>
    <w:rsid w:val="0002359F"/>
    <w:rsid w:val="00023BBE"/>
    <w:rsid w:val="000241BF"/>
    <w:rsid w:val="000247B9"/>
    <w:rsid w:val="000248BA"/>
    <w:rsid w:val="00024B95"/>
    <w:rsid w:val="00024EA7"/>
    <w:rsid w:val="00025729"/>
    <w:rsid w:val="00025ABC"/>
    <w:rsid w:val="00025B1B"/>
    <w:rsid w:val="00025C30"/>
    <w:rsid w:val="00025D27"/>
    <w:rsid w:val="00026025"/>
    <w:rsid w:val="0002630C"/>
    <w:rsid w:val="0002650A"/>
    <w:rsid w:val="000268AA"/>
    <w:rsid w:val="00026966"/>
    <w:rsid w:val="00026B25"/>
    <w:rsid w:val="0002714F"/>
    <w:rsid w:val="00027287"/>
    <w:rsid w:val="00027332"/>
    <w:rsid w:val="00027F6B"/>
    <w:rsid w:val="00027FD8"/>
    <w:rsid w:val="000302B3"/>
    <w:rsid w:val="00030C58"/>
    <w:rsid w:val="00030C81"/>
    <w:rsid w:val="0003120D"/>
    <w:rsid w:val="00031975"/>
    <w:rsid w:val="0003227F"/>
    <w:rsid w:val="00032F89"/>
    <w:rsid w:val="000330ED"/>
    <w:rsid w:val="0003365B"/>
    <w:rsid w:val="00033787"/>
    <w:rsid w:val="00033919"/>
    <w:rsid w:val="00033B12"/>
    <w:rsid w:val="00033C4B"/>
    <w:rsid w:val="00034093"/>
    <w:rsid w:val="000342D3"/>
    <w:rsid w:val="00034935"/>
    <w:rsid w:val="00034AC4"/>
    <w:rsid w:val="00034CAB"/>
    <w:rsid w:val="00034E3E"/>
    <w:rsid w:val="0003586B"/>
    <w:rsid w:val="00035D88"/>
    <w:rsid w:val="00035DDB"/>
    <w:rsid w:val="00036041"/>
    <w:rsid w:val="00036574"/>
    <w:rsid w:val="00036861"/>
    <w:rsid w:val="0003687C"/>
    <w:rsid w:val="00036B1C"/>
    <w:rsid w:val="00037AB6"/>
    <w:rsid w:val="00037DFF"/>
    <w:rsid w:val="00037EE0"/>
    <w:rsid w:val="00040FF1"/>
    <w:rsid w:val="0004111A"/>
    <w:rsid w:val="00041748"/>
    <w:rsid w:val="0004178E"/>
    <w:rsid w:val="00041968"/>
    <w:rsid w:val="00042381"/>
    <w:rsid w:val="00042862"/>
    <w:rsid w:val="00042B85"/>
    <w:rsid w:val="0004329D"/>
    <w:rsid w:val="000433F7"/>
    <w:rsid w:val="000437B3"/>
    <w:rsid w:val="00043828"/>
    <w:rsid w:val="00043894"/>
    <w:rsid w:val="00043A9B"/>
    <w:rsid w:val="00043BEB"/>
    <w:rsid w:val="00043C75"/>
    <w:rsid w:val="0004405F"/>
    <w:rsid w:val="0004414F"/>
    <w:rsid w:val="0004487B"/>
    <w:rsid w:val="00044AB8"/>
    <w:rsid w:val="0004547F"/>
    <w:rsid w:val="00045544"/>
    <w:rsid w:val="00045758"/>
    <w:rsid w:val="000458D1"/>
    <w:rsid w:val="00045AD0"/>
    <w:rsid w:val="00045C4D"/>
    <w:rsid w:val="00045E6F"/>
    <w:rsid w:val="00045ECA"/>
    <w:rsid w:val="00045FB4"/>
    <w:rsid w:val="000466E8"/>
    <w:rsid w:val="000467BD"/>
    <w:rsid w:val="00046EF8"/>
    <w:rsid w:val="0004758A"/>
    <w:rsid w:val="00047F6E"/>
    <w:rsid w:val="00050748"/>
    <w:rsid w:val="00050E3A"/>
    <w:rsid w:val="00050F69"/>
    <w:rsid w:val="00050F9C"/>
    <w:rsid w:val="0005167B"/>
    <w:rsid w:val="00051749"/>
    <w:rsid w:val="0005187F"/>
    <w:rsid w:val="000519EB"/>
    <w:rsid w:val="000519FD"/>
    <w:rsid w:val="00051E5A"/>
    <w:rsid w:val="00051E60"/>
    <w:rsid w:val="00051F7E"/>
    <w:rsid w:val="000521A6"/>
    <w:rsid w:val="00052205"/>
    <w:rsid w:val="00052268"/>
    <w:rsid w:val="0005288F"/>
    <w:rsid w:val="00052A2E"/>
    <w:rsid w:val="00052B62"/>
    <w:rsid w:val="00052BFA"/>
    <w:rsid w:val="00052D77"/>
    <w:rsid w:val="00053569"/>
    <w:rsid w:val="0005383A"/>
    <w:rsid w:val="00054202"/>
    <w:rsid w:val="0005470F"/>
    <w:rsid w:val="000548B9"/>
    <w:rsid w:val="00054A33"/>
    <w:rsid w:val="00054DB4"/>
    <w:rsid w:val="0005500C"/>
    <w:rsid w:val="00055330"/>
    <w:rsid w:val="00056305"/>
    <w:rsid w:val="000565FD"/>
    <w:rsid w:val="0005685F"/>
    <w:rsid w:val="000568DA"/>
    <w:rsid w:val="00056E65"/>
    <w:rsid w:val="00056FEA"/>
    <w:rsid w:val="00057057"/>
    <w:rsid w:val="00057340"/>
    <w:rsid w:val="0005760A"/>
    <w:rsid w:val="000577AC"/>
    <w:rsid w:val="00057B0C"/>
    <w:rsid w:val="00057DF9"/>
    <w:rsid w:val="0006001F"/>
    <w:rsid w:val="0006018B"/>
    <w:rsid w:val="000607A9"/>
    <w:rsid w:val="000609D4"/>
    <w:rsid w:val="000609E8"/>
    <w:rsid w:val="00060CF8"/>
    <w:rsid w:val="00060E9D"/>
    <w:rsid w:val="00061610"/>
    <w:rsid w:val="00061611"/>
    <w:rsid w:val="00061623"/>
    <w:rsid w:val="00061666"/>
    <w:rsid w:val="000617F8"/>
    <w:rsid w:val="0006184C"/>
    <w:rsid w:val="00061A39"/>
    <w:rsid w:val="00061C85"/>
    <w:rsid w:val="00061E08"/>
    <w:rsid w:val="00061ED5"/>
    <w:rsid w:val="00061FA5"/>
    <w:rsid w:val="00062070"/>
    <w:rsid w:val="000626A2"/>
    <w:rsid w:val="000627A1"/>
    <w:rsid w:val="0006298E"/>
    <w:rsid w:val="000635E0"/>
    <w:rsid w:val="000636B7"/>
    <w:rsid w:val="0006374E"/>
    <w:rsid w:val="00063757"/>
    <w:rsid w:val="00063E8E"/>
    <w:rsid w:val="00063EA6"/>
    <w:rsid w:val="00064203"/>
    <w:rsid w:val="0006464B"/>
    <w:rsid w:val="00064B6C"/>
    <w:rsid w:val="00064BE3"/>
    <w:rsid w:val="0006513D"/>
    <w:rsid w:val="00065982"/>
    <w:rsid w:val="00065A80"/>
    <w:rsid w:val="00065F38"/>
    <w:rsid w:val="00066112"/>
    <w:rsid w:val="00066325"/>
    <w:rsid w:val="00066455"/>
    <w:rsid w:val="00066530"/>
    <w:rsid w:val="00067406"/>
    <w:rsid w:val="00067546"/>
    <w:rsid w:val="00067733"/>
    <w:rsid w:val="00070139"/>
    <w:rsid w:val="000708AE"/>
    <w:rsid w:val="00070BBB"/>
    <w:rsid w:val="00071077"/>
    <w:rsid w:val="0007119F"/>
    <w:rsid w:val="00071380"/>
    <w:rsid w:val="0007156D"/>
    <w:rsid w:val="000716A9"/>
    <w:rsid w:val="000720B1"/>
    <w:rsid w:val="00072214"/>
    <w:rsid w:val="00072903"/>
    <w:rsid w:val="00072A67"/>
    <w:rsid w:val="00073125"/>
    <w:rsid w:val="0007351C"/>
    <w:rsid w:val="00073521"/>
    <w:rsid w:val="000737AA"/>
    <w:rsid w:val="0007398B"/>
    <w:rsid w:val="00073E1A"/>
    <w:rsid w:val="00073FBF"/>
    <w:rsid w:val="000741D7"/>
    <w:rsid w:val="0007428E"/>
    <w:rsid w:val="00074454"/>
    <w:rsid w:val="00074E76"/>
    <w:rsid w:val="00075169"/>
    <w:rsid w:val="0007533A"/>
    <w:rsid w:val="000753A6"/>
    <w:rsid w:val="0007541B"/>
    <w:rsid w:val="00075540"/>
    <w:rsid w:val="00075676"/>
    <w:rsid w:val="0007577E"/>
    <w:rsid w:val="00075938"/>
    <w:rsid w:val="00075F12"/>
    <w:rsid w:val="00076736"/>
    <w:rsid w:val="00076A45"/>
    <w:rsid w:val="00076AB2"/>
    <w:rsid w:val="000770F7"/>
    <w:rsid w:val="00077275"/>
    <w:rsid w:val="00077734"/>
    <w:rsid w:val="000777AB"/>
    <w:rsid w:val="000779D4"/>
    <w:rsid w:val="00077A6D"/>
    <w:rsid w:val="00077F24"/>
    <w:rsid w:val="00080A67"/>
    <w:rsid w:val="00080E84"/>
    <w:rsid w:val="00080F54"/>
    <w:rsid w:val="0008111B"/>
    <w:rsid w:val="00081EDA"/>
    <w:rsid w:val="0008279E"/>
    <w:rsid w:val="00083271"/>
    <w:rsid w:val="0008379F"/>
    <w:rsid w:val="00083978"/>
    <w:rsid w:val="00083BE0"/>
    <w:rsid w:val="00083C9B"/>
    <w:rsid w:val="00083F65"/>
    <w:rsid w:val="000842D3"/>
    <w:rsid w:val="000846AA"/>
    <w:rsid w:val="000846CD"/>
    <w:rsid w:val="0008483C"/>
    <w:rsid w:val="000853FE"/>
    <w:rsid w:val="00085883"/>
    <w:rsid w:val="00085E9C"/>
    <w:rsid w:val="00085EBB"/>
    <w:rsid w:val="00086231"/>
    <w:rsid w:val="0008655D"/>
    <w:rsid w:val="0008662B"/>
    <w:rsid w:val="00086967"/>
    <w:rsid w:val="00086D9C"/>
    <w:rsid w:val="00086F91"/>
    <w:rsid w:val="0008723C"/>
    <w:rsid w:val="00087473"/>
    <w:rsid w:val="000876D2"/>
    <w:rsid w:val="00087EB0"/>
    <w:rsid w:val="00087F5C"/>
    <w:rsid w:val="000903AE"/>
    <w:rsid w:val="00090C9B"/>
    <w:rsid w:val="00090E98"/>
    <w:rsid w:val="00090EC8"/>
    <w:rsid w:val="00090F36"/>
    <w:rsid w:val="00090FDC"/>
    <w:rsid w:val="00091835"/>
    <w:rsid w:val="00091954"/>
    <w:rsid w:val="000919A6"/>
    <w:rsid w:val="00091AC8"/>
    <w:rsid w:val="00091C8E"/>
    <w:rsid w:val="00091CDD"/>
    <w:rsid w:val="00091E7A"/>
    <w:rsid w:val="00091EED"/>
    <w:rsid w:val="000921E8"/>
    <w:rsid w:val="0009240C"/>
    <w:rsid w:val="0009279E"/>
    <w:rsid w:val="00092985"/>
    <w:rsid w:val="000929FB"/>
    <w:rsid w:val="00092AF5"/>
    <w:rsid w:val="00092DCA"/>
    <w:rsid w:val="00093D0A"/>
    <w:rsid w:val="000941B8"/>
    <w:rsid w:val="00094269"/>
    <w:rsid w:val="000945E6"/>
    <w:rsid w:val="00094C1D"/>
    <w:rsid w:val="00094D6F"/>
    <w:rsid w:val="000953FB"/>
    <w:rsid w:val="00095989"/>
    <w:rsid w:val="00095ABD"/>
    <w:rsid w:val="00095D94"/>
    <w:rsid w:val="000966A4"/>
    <w:rsid w:val="000966F6"/>
    <w:rsid w:val="00096BFF"/>
    <w:rsid w:val="00096F55"/>
    <w:rsid w:val="00097696"/>
    <w:rsid w:val="0009777A"/>
    <w:rsid w:val="00097A0C"/>
    <w:rsid w:val="00097E24"/>
    <w:rsid w:val="000A0040"/>
    <w:rsid w:val="000A00BC"/>
    <w:rsid w:val="000A031F"/>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9F9"/>
    <w:rsid w:val="000A3A63"/>
    <w:rsid w:val="000A3B8C"/>
    <w:rsid w:val="000A3CCE"/>
    <w:rsid w:val="000A4140"/>
    <w:rsid w:val="000A44CD"/>
    <w:rsid w:val="000A49CA"/>
    <w:rsid w:val="000A5ADD"/>
    <w:rsid w:val="000A5D0A"/>
    <w:rsid w:val="000A62D0"/>
    <w:rsid w:val="000A6302"/>
    <w:rsid w:val="000A6394"/>
    <w:rsid w:val="000A6461"/>
    <w:rsid w:val="000A6836"/>
    <w:rsid w:val="000A68C5"/>
    <w:rsid w:val="000A68D7"/>
    <w:rsid w:val="000A69FE"/>
    <w:rsid w:val="000A6B7E"/>
    <w:rsid w:val="000A6D2C"/>
    <w:rsid w:val="000A7156"/>
    <w:rsid w:val="000A72B7"/>
    <w:rsid w:val="000A731B"/>
    <w:rsid w:val="000A7463"/>
    <w:rsid w:val="000A7895"/>
    <w:rsid w:val="000A7B42"/>
    <w:rsid w:val="000A7DE5"/>
    <w:rsid w:val="000A7E56"/>
    <w:rsid w:val="000B00DC"/>
    <w:rsid w:val="000B04E5"/>
    <w:rsid w:val="000B080D"/>
    <w:rsid w:val="000B0BAB"/>
    <w:rsid w:val="000B0F9E"/>
    <w:rsid w:val="000B1062"/>
    <w:rsid w:val="000B13B8"/>
    <w:rsid w:val="000B1508"/>
    <w:rsid w:val="000B17A5"/>
    <w:rsid w:val="000B17C7"/>
    <w:rsid w:val="000B1CF6"/>
    <w:rsid w:val="000B2525"/>
    <w:rsid w:val="000B263F"/>
    <w:rsid w:val="000B268C"/>
    <w:rsid w:val="000B28F5"/>
    <w:rsid w:val="000B2F5A"/>
    <w:rsid w:val="000B341E"/>
    <w:rsid w:val="000B34EF"/>
    <w:rsid w:val="000B364A"/>
    <w:rsid w:val="000B393B"/>
    <w:rsid w:val="000B4280"/>
    <w:rsid w:val="000B455F"/>
    <w:rsid w:val="000B48AB"/>
    <w:rsid w:val="000B4918"/>
    <w:rsid w:val="000B4DA0"/>
    <w:rsid w:val="000B5129"/>
    <w:rsid w:val="000B51A7"/>
    <w:rsid w:val="000B51AA"/>
    <w:rsid w:val="000B567E"/>
    <w:rsid w:val="000B5AE7"/>
    <w:rsid w:val="000B5ED8"/>
    <w:rsid w:val="000B6290"/>
    <w:rsid w:val="000B6542"/>
    <w:rsid w:val="000B6695"/>
    <w:rsid w:val="000B6828"/>
    <w:rsid w:val="000B7043"/>
    <w:rsid w:val="000B712F"/>
    <w:rsid w:val="000B7238"/>
    <w:rsid w:val="000B7411"/>
    <w:rsid w:val="000B7567"/>
    <w:rsid w:val="000B76F7"/>
    <w:rsid w:val="000B7820"/>
    <w:rsid w:val="000B7B4A"/>
    <w:rsid w:val="000B7D8E"/>
    <w:rsid w:val="000B7DCE"/>
    <w:rsid w:val="000C00D8"/>
    <w:rsid w:val="000C038A"/>
    <w:rsid w:val="000C09F6"/>
    <w:rsid w:val="000C11E1"/>
    <w:rsid w:val="000C14E5"/>
    <w:rsid w:val="000C16FD"/>
    <w:rsid w:val="000C1769"/>
    <w:rsid w:val="000C1914"/>
    <w:rsid w:val="000C1D6A"/>
    <w:rsid w:val="000C20B8"/>
    <w:rsid w:val="000C2602"/>
    <w:rsid w:val="000C2AE1"/>
    <w:rsid w:val="000C2F13"/>
    <w:rsid w:val="000C3539"/>
    <w:rsid w:val="000C36BB"/>
    <w:rsid w:val="000C3926"/>
    <w:rsid w:val="000C3D36"/>
    <w:rsid w:val="000C3E59"/>
    <w:rsid w:val="000C3F3D"/>
    <w:rsid w:val="000C4012"/>
    <w:rsid w:val="000C4048"/>
    <w:rsid w:val="000C4530"/>
    <w:rsid w:val="000C458E"/>
    <w:rsid w:val="000C4820"/>
    <w:rsid w:val="000C4DDE"/>
    <w:rsid w:val="000C52BC"/>
    <w:rsid w:val="000C53FC"/>
    <w:rsid w:val="000C54D0"/>
    <w:rsid w:val="000C5750"/>
    <w:rsid w:val="000C5978"/>
    <w:rsid w:val="000C5E9D"/>
    <w:rsid w:val="000C6269"/>
    <w:rsid w:val="000C6598"/>
    <w:rsid w:val="000C6E7F"/>
    <w:rsid w:val="000C72EE"/>
    <w:rsid w:val="000C77E9"/>
    <w:rsid w:val="000C79F8"/>
    <w:rsid w:val="000C7A68"/>
    <w:rsid w:val="000C7D16"/>
    <w:rsid w:val="000D0659"/>
    <w:rsid w:val="000D0873"/>
    <w:rsid w:val="000D0AF5"/>
    <w:rsid w:val="000D0BE1"/>
    <w:rsid w:val="000D1943"/>
    <w:rsid w:val="000D1AD2"/>
    <w:rsid w:val="000D1C1C"/>
    <w:rsid w:val="000D1E21"/>
    <w:rsid w:val="000D1E38"/>
    <w:rsid w:val="000D1E82"/>
    <w:rsid w:val="000D1ECD"/>
    <w:rsid w:val="000D244C"/>
    <w:rsid w:val="000D29C6"/>
    <w:rsid w:val="000D2B8A"/>
    <w:rsid w:val="000D31AC"/>
    <w:rsid w:val="000D3223"/>
    <w:rsid w:val="000D331F"/>
    <w:rsid w:val="000D3B1A"/>
    <w:rsid w:val="000D3C8E"/>
    <w:rsid w:val="000D3FFF"/>
    <w:rsid w:val="000D4001"/>
    <w:rsid w:val="000D46E6"/>
    <w:rsid w:val="000D486C"/>
    <w:rsid w:val="000D4BC2"/>
    <w:rsid w:val="000D4D97"/>
    <w:rsid w:val="000D515B"/>
    <w:rsid w:val="000D5177"/>
    <w:rsid w:val="000D5638"/>
    <w:rsid w:val="000D5B13"/>
    <w:rsid w:val="000D5CAC"/>
    <w:rsid w:val="000D5F35"/>
    <w:rsid w:val="000D6121"/>
    <w:rsid w:val="000D622F"/>
    <w:rsid w:val="000D63D3"/>
    <w:rsid w:val="000D655F"/>
    <w:rsid w:val="000D65D8"/>
    <w:rsid w:val="000D7460"/>
    <w:rsid w:val="000D75DB"/>
    <w:rsid w:val="000D76FF"/>
    <w:rsid w:val="000E0D76"/>
    <w:rsid w:val="000E0FBD"/>
    <w:rsid w:val="000E139D"/>
    <w:rsid w:val="000E1531"/>
    <w:rsid w:val="000E1E2C"/>
    <w:rsid w:val="000E1FCE"/>
    <w:rsid w:val="000E2120"/>
    <w:rsid w:val="000E24A4"/>
    <w:rsid w:val="000E2503"/>
    <w:rsid w:val="000E319A"/>
    <w:rsid w:val="000E32E3"/>
    <w:rsid w:val="000E32F7"/>
    <w:rsid w:val="000E345C"/>
    <w:rsid w:val="000E3509"/>
    <w:rsid w:val="000E3862"/>
    <w:rsid w:val="000E3A06"/>
    <w:rsid w:val="000E3B92"/>
    <w:rsid w:val="000E3DD8"/>
    <w:rsid w:val="000E4442"/>
    <w:rsid w:val="000E4CC2"/>
    <w:rsid w:val="000E5732"/>
    <w:rsid w:val="000E5A3B"/>
    <w:rsid w:val="000E5BA7"/>
    <w:rsid w:val="000E5BFF"/>
    <w:rsid w:val="000E6166"/>
    <w:rsid w:val="000E61FA"/>
    <w:rsid w:val="000E6598"/>
    <w:rsid w:val="000E6C12"/>
    <w:rsid w:val="000E6E70"/>
    <w:rsid w:val="000E74F4"/>
    <w:rsid w:val="000E75AE"/>
    <w:rsid w:val="000E75C0"/>
    <w:rsid w:val="000E7BC8"/>
    <w:rsid w:val="000E7E22"/>
    <w:rsid w:val="000E7E7C"/>
    <w:rsid w:val="000E7E97"/>
    <w:rsid w:val="000E7F56"/>
    <w:rsid w:val="000F0461"/>
    <w:rsid w:val="000F0834"/>
    <w:rsid w:val="000F1A1B"/>
    <w:rsid w:val="000F1B00"/>
    <w:rsid w:val="000F1D84"/>
    <w:rsid w:val="000F20BA"/>
    <w:rsid w:val="000F2722"/>
    <w:rsid w:val="000F3124"/>
    <w:rsid w:val="000F348E"/>
    <w:rsid w:val="000F3799"/>
    <w:rsid w:val="000F38C6"/>
    <w:rsid w:val="000F3C1D"/>
    <w:rsid w:val="000F3C74"/>
    <w:rsid w:val="000F3E52"/>
    <w:rsid w:val="000F42A4"/>
    <w:rsid w:val="000F4636"/>
    <w:rsid w:val="000F4637"/>
    <w:rsid w:val="000F4C1A"/>
    <w:rsid w:val="000F4D28"/>
    <w:rsid w:val="000F4DA0"/>
    <w:rsid w:val="000F522D"/>
    <w:rsid w:val="000F5307"/>
    <w:rsid w:val="000F5312"/>
    <w:rsid w:val="000F53DF"/>
    <w:rsid w:val="000F582F"/>
    <w:rsid w:val="000F594D"/>
    <w:rsid w:val="000F5D10"/>
    <w:rsid w:val="000F5F87"/>
    <w:rsid w:val="000F5FB2"/>
    <w:rsid w:val="000F6B6D"/>
    <w:rsid w:val="000F76CF"/>
    <w:rsid w:val="000F78BA"/>
    <w:rsid w:val="000F78CE"/>
    <w:rsid w:val="000F7CDE"/>
    <w:rsid w:val="000F7E58"/>
    <w:rsid w:val="001001E2"/>
    <w:rsid w:val="00100222"/>
    <w:rsid w:val="00100D8C"/>
    <w:rsid w:val="001015C3"/>
    <w:rsid w:val="00101D1D"/>
    <w:rsid w:val="00101D2E"/>
    <w:rsid w:val="00101DCF"/>
    <w:rsid w:val="001020CE"/>
    <w:rsid w:val="001020E3"/>
    <w:rsid w:val="00102244"/>
    <w:rsid w:val="00102517"/>
    <w:rsid w:val="001025AB"/>
    <w:rsid w:val="00102973"/>
    <w:rsid w:val="00102ADE"/>
    <w:rsid w:val="00102C4F"/>
    <w:rsid w:val="001030EF"/>
    <w:rsid w:val="0010332A"/>
    <w:rsid w:val="00103881"/>
    <w:rsid w:val="001038FC"/>
    <w:rsid w:val="0010393E"/>
    <w:rsid w:val="00104149"/>
    <w:rsid w:val="00104275"/>
    <w:rsid w:val="0010443C"/>
    <w:rsid w:val="00104AF3"/>
    <w:rsid w:val="00104B4D"/>
    <w:rsid w:val="001052FC"/>
    <w:rsid w:val="00105340"/>
    <w:rsid w:val="00105643"/>
    <w:rsid w:val="001056FF"/>
    <w:rsid w:val="00105CD6"/>
    <w:rsid w:val="00105D5A"/>
    <w:rsid w:val="00105F81"/>
    <w:rsid w:val="001064A0"/>
    <w:rsid w:val="00106A52"/>
    <w:rsid w:val="00106EF1"/>
    <w:rsid w:val="001070D4"/>
    <w:rsid w:val="001075C6"/>
    <w:rsid w:val="001078CD"/>
    <w:rsid w:val="00107FB9"/>
    <w:rsid w:val="00107FDC"/>
    <w:rsid w:val="0011019D"/>
    <w:rsid w:val="001103A5"/>
    <w:rsid w:val="00110428"/>
    <w:rsid w:val="0011052C"/>
    <w:rsid w:val="00110860"/>
    <w:rsid w:val="00110FB3"/>
    <w:rsid w:val="001110A4"/>
    <w:rsid w:val="00111277"/>
    <w:rsid w:val="0011140C"/>
    <w:rsid w:val="0011151E"/>
    <w:rsid w:val="00111765"/>
    <w:rsid w:val="00111A07"/>
    <w:rsid w:val="00111A29"/>
    <w:rsid w:val="00111A7D"/>
    <w:rsid w:val="00111E59"/>
    <w:rsid w:val="00111EBA"/>
    <w:rsid w:val="00112AEE"/>
    <w:rsid w:val="00112B19"/>
    <w:rsid w:val="0011310F"/>
    <w:rsid w:val="001131E1"/>
    <w:rsid w:val="00113243"/>
    <w:rsid w:val="001133C9"/>
    <w:rsid w:val="001134A2"/>
    <w:rsid w:val="00113E7D"/>
    <w:rsid w:val="00113F97"/>
    <w:rsid w:val="001140AC"/>
    <w:rsid w:val="00114729"/>
    <w:rsid w:val="00114880"/>
    <w:rsid w:val="00114BDD"/>
    <w:rsid w:val="00114F05"/>
    <w:rsid w:val="00115245"/>
    <w:rsid w:val="00115292"/>
    <w:rsid w:val="00115481"/>
    <w:rsid w:val="0011567A"/>
    <w:rsid w:val="00115A2F"/>
    <w:rsid w:val="00115CF3"/>
    <w:rsid w:val="00115EE6"/>
    <w:rsid w:val="0011677F"/>
    <w:rsid w:val="00116B84"/>
    <w:rsid w:val="00116C6A"/>
    <w:rsid w:val="00116D24"/>
    <w:rsid w:val="00116EB7"/>
    <w:rsid w:val="00117109"/>
    <w:rsid w:val="00117BB9"/>
    <w:rsid w:val="001201C5"/>
    <w:rsid w:val="00120F24"/>
    <w:rsid w:val="001214F5"/>
    <w:rsid w:val="00121673"/>
    <w:rsid w:val="00121AC4"/>
    <w:rsid w:val="00121CB0"/>
    <w:rsid w:val="00121E62"/>
    <w:rsid w:val="0012201A"/>
    <w:rsid w:val="00122A46"/>
    <w:rsid w:val="00122E50"/>
    <w:rsid w:val="00122FFD"/>
    <w:rsid w:val="00123627"/>
    <w:rsid w:val="00123A88"/>
    <w:rsid w:val="00123BEA"/>
    <w:rsid w:val="00124B2F"/>
    <w:rsid w:val="00124BFA"/>
    <w:rsid w:val="00124C31"/>
    <w:rsid w:val="00124CB2"/>
    <w:rsid w:val="00124E00"/>
    <w:rsid w:val="00124F20"/>
    <w:rsid w:val="001252EE"/>
    <w:rsid w:val="001255DE"/>
    <w:rsid w:val="00125AA7"/>
    <w:rsid w:val="00125CD3"/>
    <w:rsid w:val="001262D1"/>
    <w:rsid w:val="00126823"/>
    <w:rsid w:val="00126DC7"/>
    <w:rsid w:val="00127925"/>
    <w:rsid w:val="00127CB6"/>
    <w:rsid w:val="0013026B"/>
    <w:rsid w:val="00130332"/>
    <w:rsid w:val="00130664"/>
    <w:rsid w:val="00130F92"/>
    <w:rsid w:val="00130FF8"/>
    <w:rsid w:val="001313AB"/>
    <w:rsid w:val="001315C0"/>
    <w:rsid w:val="00131F86"/>
    <w:rsid w:val="00132C4A"/>
    <w:rsid w:val="00133116"/>
    <w:rsid w:val="00133BB1"/>
    <w:rsid w:val="00134258"/>
    <w:rsid w:val="001343E1"/>
    <w:rsid w:val="001343F8"/>
    <w:rsid w:val="001343FF"/>
    <w:rsid w:val="001344D4"/>
    <w:rsid w:val="00134668"/>
    <w:rsid w:val="00134970"/>
    <w:rsid w:val="001349FD"/>
    <w:rsid w:val="00134C60"/>
    <w:rsid w:val="001350C5"/>
    <w:rsid w:val="001356E9"/>
    <w:rsid w:val="00135700"/>
    <w:rsid w:val="0013594F"/>
    <w:rsid w:val="00136461"/>
    <w:rsid w:val="001366C9"/>
    <w:rsid w:val="00136750"/>
    <w:rsid w:val="00136AFD"/>
    <w:rsid w:val="00136EB8"/>
    <w:rsid w:val="00137351"/>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46B"/>
    <w:rsid w:val="001445D3"/>
    <w:rsid w:val="00144CAD"/>
    <w:rsid w:val="0014507A"/>
    <w:rsid w:val="0014546D"/>
    <w:rsid w:val="00145511"/>
    <w:rsid w:val="00145C50"/>
    <w:rsid w:val="00145D43"/>
    <w:rsid w:val="001464A7"/>
    <w:rsid w:val="00147155"/>
    <w:rsid w:val="00147840"/>
    <w:rsid w:val="00147B44"/>
    <w:rsid w:val="00147DFB"/>
    <w:rsid w:val="00147E07"/>
    <w:rsid w:val="001507BD"/>
    <w:rsid w:val="00150B0A"/>
    <w:rsid w:val="00150C85"/>
    <w:rsid w:val="001511BB"/>
    <w:rsid w:val="0015137E"/>
    <w:rsid w:val="00151579"/>
    <w:rsid w:val="0015159D"/>
    <w:rsid w:val="001516A0"/>
    <w:rsid w:val="00151EE2"/>
    <w:rsid w:val="00152210"/>
    <w:rsid w:val="0015274A"/>
    <w:rsid w:val="00152943"/>
    <w:rsid w:val="00152F15"/>
    <w:rsid w:val="00152F2C"/>
    <w:rsid w:val="00152FDA"/>
    <w:rsid w:val="0015317C"/>
    <w:rsid w:val="0015323C"/>
    <w:rsid w:val="0015359A"/>
    <w:rsid w:val="00153FC0"/>
    <w:rsid w:val="00154C30"/>
    <w:rsid w:val="00154EDE"/>
    <w:rsid w:val="00155116"/>
    <w:rsid w:val="001555F0"/>
    <w:rsid w:val="001557EE"/>
    <w:rsid w:val="00155B21"/>
    <w:rsid w:val="00155BCD"/>
    <w:rsid w:val="0015629E"/>
    <w:rsid w:val="001562B4"/>
    <w:rsid w:val="0015639A"/>
    <w:rsid w:val="001567EA"/>
    <w:rsid w:val="00156881"/>
    <w:rsid w:val="00156999"/>
    <w:rsid w:val="00156B06"/>
    <w:rsid w:val="00156BFE"/>
    <w:rsid w:val="00156E35"/>
    <w:rsid w:val="0015713D"/>
    <w:rsid w:val="001575C5"/>
    <w:rsid w:val="001577C2"/>
    <w:rsid w:val="00157F0D"/>
    <w:rsid w:val="00160EFA"/>
    <w:rsid w:val="0016188A"/>
    <w:rsid w:val="00161961"/>
    <w:rsid w:val="00162128"/>
    <w:rsid w:val="001629AA"/>
    <w:rsid w:val="00162B8B"/>
    <w:rsid w:val="00162C12"/>
    <w:rsid w:val="00162CE0"/>
    <w:rsid w:val="00162D02"/>
    <w:rsid w:val="00162EED"/>
    <w:rsid w:val="0016333B"/>
    <w:rsid w:val="001633A9"/>
    <w:rsid w:val="001633BD"/>
    <w:rsid w:val="001637F0"/>
    <w:rsid w:val="00163BDB"/>
    <w:rsid w:val="00163CFA"/>
    <w:rsid w:val="00163FA6"/>
    <w:rsid w:val="001642A1"/>
    <w:rsid w:val="001642F2"/>
    <w:rsid w:val="0016476D"/>
    <w:rsid w:val="00164887"/>
    <w:rsid w:val="00164937"/>
    <w:rsid w:val="00164B4A"/>
    <w:rsid w:val="00164C50"/>
    <w:rsid w:val="00165055"/>
    <w:rsid w:val="0016540C"/>
    <w:rsid w:val="001654D8"/>
    <w:rsid w:val="00165596"/>
    <w:rsid w:val="00165DC6"/>
    <w:rsid w:val="001660F3"/>
    <w:rsid w:val="0016631A"/>
    <w:rsid w:val="00166A93"/>
    <w:rsid w:val="001674B1"/>
    <w:rsid w:val="001675B8"/>
    <w:rsid w:val="001676F5"/>
    <w:rsid w:val="00167707"/>
    <w:rsid w:val="0016771E"/>
    <w:rsid w:val="00167AAE"/>
    <w:rsid w:val="00167F58"/>
    <w:rsid w:val="0017009D"/>
    <w:rsid w:val="001703F9"/>
    <w:rsid w:val="00170E5A"/>
    <w:rsid w:val="00170EA6"/>
    <w:rsid w:val="0017159B"/>
    <w:rsid w:val="0017167A"/>
    <w:rsid w:val="00171922"/>
    <w:rsid w:val="00171B41"/>
    <w:rsid w:val="00172069"/>
    <w:rsid w:val="00172390"/>
    <w:rsid w:val="00172531"/>
    <w:rsid w:val="00172A72"/>
    <w:rsid w:val="00172CDA"/>
    <w:rsid w:val="00172E2B"/>
    <w:rsid w:val="00173002"/>
    <w:rsid w:val="001738EC"/>
    <w:rsid w:val="00173A27"/>
    <w:rsid w:val="00173D55"/>
    <w:rsid w:val="001742FF"/>
    <w:rsid w:val="00174575"/>
    <w:rsid w:val="001745E8"/>
    <w:rsid w:val="001745F4"/>
    <w:rsid w:val="0017492E"/>
    <w:rsid w:val="0017497A"/>
    <w:rsid w:val="00174A29"/>
    <w:rsid w:val="00174C47"/>
    <w:rsid w:val="001757A5"/>
    <w:rsid w:val="00175C0A"/>
    <w:rsid w:val="00175DC3"/>
    <w:rsid w:val="00175FE2"/>
    <w:rsid w:val="0017606B"/>
    <w:rsid w:val="00176237"/>
    <w:rsid w:val="00176822"/>
    <w:rsid w:val="00176B81"/>
    <w:rsid w:val="00176EB0"/>
    <w:rsid w:val="001770B0"/>
    <w:rsid w:val="00177213"/>
    <w:rsid w:val="00177638"/>
    <w:rsid w:val="00177B06"/>
    <w:rsid w:val="00177B6D"/>
    <w:rsid w:val="00180162"/>
    <w:rsid w:val="00180265"/>
    <w:rsid w:val="00180430"/>
    <w:rsid w:val="00181020"/>
    <w:rsid w:val="001810C6"/>
    <w:rsid w:val="0018117D"/>
    <w:rsid w:val="001811EB"/>
    <w:rsid w:val="00181382"/>
    <w:rsid w:val="001816B5"/>
    <w:rsid w:val="001816E5"/>
    <w:rsid w:val="00182016"/>
    <w:rsid w:val="0018202B"/>
    <w:rsid w:val="0018213D"/>
    <w:rsid w:val="00182AB5"/>
    <w:rsid w:val="00182F07"/>
    <w:rsid w:val="0018391E"/>
    <w:rsid w:val="00183D4C"/>
    <w:rsid w:val="0018411F"/>
    <w:rsid w:val="001843AD"/>
    <w:rsid w:val="00184559"/>
    <w:rsid w:val="00184F64"/>
    <w:rsid w:val="001852F6"/>
    <w:rsid w:val="00185373"/>
    <w:rsid w:val="001853DB"/>
    <w:rsid w:val="00185A24"/>
    <w:rsid w:val="00185C1B"/>
    <w:rsid w:val="001863A2"/>
    <w:rsid w:val="0018697C"/>
    <w:rsid w:val="00186B32"/>
    <w:rsid w:val="001875A6"/>
    <w:rsid w:val="001875CB"/>
    <w:rsid w:val="001876BE"/>
    <w:rsid w:val="0018776E"/>
    <w:rsid w:val="00187E7F"/>
    <w:rsid w:val="00190519"/>
    <w:rsid w:val="00190946"/>
    <w:rsid w:val="00190983"/>
    <w:rsid w:val="00190CD8"/>
    <w:rsid w:val="0019138D"/>
    <w:rsid w:val="0019141E"/>
    <w:rsid w:val="00191560"/>
    <w:rsid w:val="00191CE4"/>
    <w:rsid w:val="001922C1"/>
    <w:rsid w:val="0019252C"/>
    <w:rsid w:val="0019278D"/>
    <w:rsid w:val="00192822"/>
    <w:rsid w:val="00192FB4"/>
    <w:rsid w:val="0019304D"/>
    <w:rsid w:val="00193357"/>
    <w:rsid w:val="0019352C"/>
    <w:rsid w:val="00193531"/>
    <w:rsid w:val="00193872"/>
    <w:rsid w:val="00193B00"/>
    <w:rsid w:val="00193BE4"/>
    <w:rsid w:val="00194090"/>
    <w:rsid w:val="00194223"/>
    <w:rsid w:val="001945AC"/>
    <w:rsid w:val="001947B5"/>
    <w:rsid w:val="00194F7D"/>
    <w:rsid w:val="00194F9B"/>
    <w:rsid w:val="00195630"/>
    <w:rsid w:val="00195A4B"/>
    <w:rsid w:val="00196BDB"/>
    <w:rsid w:val="00197234"/>
    <w:rsid w:val="00197AC7"/>
    <w:rsid w:val="00197CE7"/>
    <w:rsid w:val="00197CEE"/>
    <w:rsid w:val="00197FB2"/>
    <w:rsid w:val="001A0350"/>
    <w:rsid w:val="001A0377"/>
    <w:rsid w:val="001A072D"/>
    <w:rsid w:val="001A07EA"/>
    <w:rsid w:val="001A0D84"/>
    <w:rsid w:val="001A1569"/>
    <w:rsid w:val="001A1A30"/>
    <w:rsid w:val="001A1C38"/>
    <w:rsid w:val="001A1D2E"/>
    <w:rsid w:val="001A1E13"/>
    <w:rsid w:val="001A1E1F"/>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80"/>
    <w:rsid w:val="001A54F8"/>
    <w:rsid w:val="001A56A9"/>
    <w:rsid w:val="001A56B1"/>
    <w:rsid w:val="001A5731"/>
    <w:rsid w:val="001A57FC"/>
    <w:rsid w:val="001A5917"/>
    <w:rsid w:val="001A59DA"/>
    <w:rsid w:val="001A5E45"/>
    <w:rsid w:val="001A60DE"/>
    <w:rsid w:val="001A62EB"/>
    <w:rsid w:val="001A649F"/>
    <w:rsid w:val="001A66C7"/>
    <w:rsid w:val="001A6777"/>
    <w:rsid w:val="001A6A2A"/>
    <w:rsid w:val="001A6AF4"/>
    <w:rsid w:val="001A6E76"/>
    <w:rsid w:val="001A6EA4"/>
    <w:rsid w:val="001A7693"/>
    <w:rsid w:val="001A78B5"/>
    <w:rsid w:val="001A78E7"/>
    <w:rsid w:val="001A7927"/>
    <w:rsid w:val="001A7C5D"/>
    <w:rsid w:val="001B00C6"/>
    <w:rsid w:val="001B0476"/>
    <w:rsid w:val="001B0781"/>
    <w:rsid w:val="001B0961"/>
    <w:rsid w:val="001B09C4"/>
    <w:rsid w:val="001B0BD5"/>
    <w:rsid w:val="001B0C56"/>
    <w:rsid w:val="001B0E5B"/>
    <w:rsid w:val="001B1152"/>
    <w:rsid w:val="001B11C6"/>
    <w:rsid w:val="001B1376"/>
    <w:rsid w:val="001B14D5"/>
    <w:rsid w:val="001B1C5B"/>
    <w:rsid w:val="001B20E2"/>
    <w:rsid w:val="001B27A5"/>
    <w:rsid w:val="001B2842"/>
    <w:rsid w:val="001B298F"/>
    <w:rsid w:val="001B2AE0"/>
    <w:rsid w:val="001B3108"/>
    <w:rsid w:val="001B3387"/>
    <w:rsid w:val="001B35E8"/>
    <w:rsid w:val="001B36E3"/>
    <w:rsid w:val="001B3D74"/>
    <w:rsid w:val="001B3E8C"/>
    <w:rsid w:val="001B493F"/>
    <w:rsid w:val="001B4E42"/>
    <w:rsid w:val="001B5085"/>
    <w:rsid w:val="001B50EA"/>
    <w:rsid w:val="001B519F"/>
    <w:rsid w:val="001B51C1"/>
    <w:rsid w:val="001B5265"/>
    <w:rsid w:val="001B53D9"/>
    <w:rsid w:val="001B5580"/>
    <w:rsid w:val="001B5732"/>
    <w:rsid w:val="001B5B9A"/>
    <w:rsid w:val="001B63EA"/>
    <w:rsid w:val="001B6712"/>
    <w:rsid w:val="001B68C1"/>
    <w:rsid w:val="001B697F"/>
    <w:rsid w:val="001B6E31"/>
    <w:rsid w:val="001B6F45"/>
    <w:rsid w:val="001B76C3"/>
    <w:rsid w:val="001B7BDA"/>
    <w:rsid w:val="001B7E82"/>
    <w:rsid w:val="001C03A0"/>
    <w:rsid w:val="001C0456"/>
    <w:rsid w:val="001C0479"/>
    <w:rsid w:val="001C0A3C"/>
    <w:rsid w:val="001C0BDF"/>
    <w:rsid w:val="001C1250"/>
    <w:rsid w:val="001C1382"/>
    <w:rsid w:val="001C1586"/>
    <w:rsid w:val="001C187D"/>
    <w:rsid w:val="001C1A7C"/>
    <w:rsid w:val="001C1BC2"/>
    <w:rsid w:val="001C1D37"/>
    <w:rsid w:val="001C1E6E"/>
    <w:rsid w:val="001C2239"/>
    <w:rsid w:val="001C2599"/>
    <w:rsid w:val="001C29C1"/>
    <w:rsid w:val="001C38D9"/>
    <w:rsid w:val="001C3BE8"/>
    <w:rsid w:val="001C3C43"/>
    <w:rsid w:val="001C4406"/>
    <w:rsid w:val="001C475A"/>
    <w:rsid w:val="001C4BBB"/>
    <w:rsid w:val="001C4F87"/>
    <w:rsid w:val="001C5124"/>
    <w:rsid w:val="001C5250"/>
    <w:rsid w:val="001C5626"/>
    <w:rsid w:val="001C64D1"/>
    <w:rsid w:val="001C678D"/>
    <w:rsid w:val="001C69B1"/>
    <w:rsid w:val="001C6DAB"/>
    <w:rsid w:val="001C6E2C"/>
    <w:rsid w:val="001C7D53"/>
    <w:rsid w:val="001C7FBA"/>
    <w:rsid w:val="001D0048"/>
    <w:rsid w:val="001D0E94"/>
    <w:rsid w:val="001D140A"/>
    <w:rsid w:val="001D14C3"/>
    <w:rsid w:val="001D1B37"/>
    <w:rsid w:val="001D1DE1"/>
    <w:rsid w:val="001D239A"/>
    <w:rsid w:val="001D24C7"/>
    <w:rsid w:val="001D2936"/>
    <w:rsid w:val="001D293D"/>
    <w:rsid w:val="001D3140"/>
    <w:rsid w:val="001D3151"/>
    <w:rsid w:val="001D31A0"/>
    <w:rsid w:val="001D35F2"/>
    <w:rsid w:val="001D392D"/>
    <w:rsid w:val="001D3B90"/>
    <w:rsid w:val="001D4800"/>
    <w:rsid w:val="001D4940"/>
    <w:rsid w:val="001D49FF"/>
    <w:rsid w:val="001D5726"/>
    <w:rsid w:val="001D582A"/>
    <w:rsid w:val="001D59F8"/>
    <w:rsid w:val="001D5D13"/>
    <w:rsid w:val="001D5E6A"/>
    <w:rsid w:val="001D5F68"/>
    <w:rsid w:val="001D60C6"/>
    <w:rsid w:val="001D6269"/>
    <w:rsid w:val="001D6275"/>
    <w:rsid w:val="001D67C9"/>
    <w:rsid w:val="001D69E7"/>
    <w:rsid w:val="001D69FD"/>
    <w:rsid w:val="001D6C01"/>
    <w:rsid w:val="001D723A"/>
    <w:rsid w:val="001D72C1"/>
    <w:rsid w:val="001D7346"/>
    <w:rsid w:val="001D7B27"/>
    <w:rsid w:val="001D7BAD"/>
    <w:rsid w:val="001D7EA9"/>
    <w:rsid w:val="001E013C"/>
    <w:rsid w:val="001E08C1"/>
    <w:rsid w:val="001E0915"/>
    <w:rsid w:val="001E09B1"/>
    <w:rsid w:val="001E0C3B"/>
    <w:rsid w:val="001E0EB9"/>
    <w:rsid w:val="001E0FE3"/>
    <w:rsid w:val="001E103B"/>
    <w:rsid w:val="001E1716"/>
    <w:rsid w:val="001E1D1C"/>
    <w:rsid w:val="001E1DD8"/>
    <w:rsid w:val="001E1F74"/>
    <w:rsid w:val="001E2122"/>
    <w:rsid w:val="001E260B"/>
    <w:rsid w:val="001E2962"/>
    <w:rsid w:val="001E2A8D"/>
    <w:rsid w:val="001E2BEF"/>
    <w:rsid w:val="001E2CDF"/>
    <w:rsid w:val="001E312C"/>
    <w:rsid w:val="001E341A"/>
    <w:rsid w:val="001E35B4"/>
    <w:rsid w:val="001E3709"/>
    <w:rsid w:val="001E37D5"/>
    <w:rsid w:val="001E38AB"/>
    <w:rsid w:val="001E3D57"/>
    <w:rsid w:val="001E41F3"/>
    <w:rsid w:val="001E4D74"/>
    <w:rsid w:val="001E531D"/>
    <w:rsid w:val="001E531E"/>
    <w:rsid w:val="001E5378"/>
    <w:rsid w:val="001E5FEE"/>
    <w:rsid w:val="001E6149"/>
    <w:rsid w:val="001E615B"/>
    <w:rsid w:val="001E6929"/>
    <w:rsid w:val="001E7110"/>
    <w:rsid w:val="001E712A"/>
    <w:rsid w:val="001E7145"/>
    <w:rsid w:val="001E7173"/>
    <w:rsid w:val="001E7CB7"/>
    <w:rsid w:val="001E7D2D"/>
    <w:rsid w:val="001E7E2D"/>
    <w:rsid w:val="001F02E4"/>
    <w:rsid w:val="001F02F4"/>
    <w:rsid w:val="001F042D"/>
    <w:rsid w:val="001F0839"/>
    <w:rsid w:val="001F0A02"/>
    <w:rsid w:val="001F0A38"/>
    <w:rsid w:val="001F0D28"/>
    <w:rsid w:val="001F110F"/>
    <w:rsid w:val="001F1383"/>
    <w:rsid w:val="001F19C8"/>
    <w:rsid w:val="001F1ECE"/>
    <w:rsid w:val="001F1EEB"/>
    <w:rsid w:val="001F22C8"/>
    <w:rsid w:val="001F240B"/>
    <w:rsid w:val="001F2563"/>
    <w:rsid w:val="001F2AE0"/>
    <w:rsid w:val="001F32B8"/>
    <w:rsid w:val="001F332F"/>
    <w:rsid w:val="001F3B50"/>
    <w:rsid w:val="001F3FC2"/>
    <w:rsid w:val="001F4056"/>
    <w:rsid w:val="001F4559"/>
    <w:rsid w:val="001F49CA"/>
    <w:rsid w:val="001F5304"/>
    <w:rsid w:val="001F54E6"/>
    <w:rsid w:val="001F5A24"/>
    <w:rsid w:val="001F5F1C"/>
    <w:rsid w:val="001F5F6F"/>
    <w:rsid w:val="001F6192"/>
    <w:rsid w:val="001F6A40"/>
    <w:rsid w:val="001F6E13"/>
    <w:rsid w:val="001F7097"/>
    <w:rsid w:val="001F7442"/>
    <w:rsid w:val="001F7780"/>
    <w:rsid w:val="001F78B3"/>
    <w:rsid w:val="001F7D06"/>
    <w:rsid w:val="001F7F6A"/>
    <w:rsid w:val="001F7F6C"/>
    <w:rsid w:val="00200A69"/>
    <w:rsid w:val="00200C36"/>
    <w:rsid w:val="00201551"/>
    <w:rsid w:val="00201BD0"/>
    <w:rsid w:val="00201D82"/>
    <w:rsid w:val="00202269"/>
    <w:rsid w:val="0020251D"/>
    <w:rsid w:val="002028EA"/>
    <w:rsid w:val="00202C4A"/>
    <w:rsid w:val="00202EE0"/>
    <w:rsid w:val="002033F0"/>
    <w:rsid w:val="00203BF3"/>
    <w:rsid w:val="00203C12"/>
    <w:rsid w:val="00203DEE"/>
    <w:rsid w:val="002044F2"/>
    <w:rsid w:val="00204CCC"/>
    <w:rsid w:val="002053C8"/>
    <w:rsid w:val="00205823"/>
    <w:rsid w:val="002059BB"/>
    <w:rsid w:val="00205A80"/>
    <w:rsid w:val="0020687A"/>
    <w:rsid w:val="002069F8"/>
    <w:rsid w:val="00206E6A"/>
    <w:rsid w:val="002070EE"/>
    <w:rsid w:val="0020737F"/>
    <w:rsid w:val="00207B78"/>
    <w:rsid w:val="002103EA"/>
    <w:rsid w:val="00210F0A"/>
    <w:rsid w:val="0021105E"/>
    <w:rsid w:val="0021149A"/>
    <w:rsid w:val="00211AC7"/>
    <w:rsid w:val="00211C8B"/>
    <w:rsid w:val="002120C2"/>
    <w:rsid w:val="002120D7"/>
    <w:rsid w:val="002125C3"/>
    <w:rsid w:val="002125DB"/>
    <w:rsid w:val="00212793"/>
    <w:rsid w:val="00212ACD"/>
    <w:rsid w:val="002130BF"/>
    <w:rsid w:val="0021332B"/>
    <w:rsid w:val="002135E8"/>
    <w:rsid w:val="0021360C"/>
    <w:rsid w:val="00213B0F"/>
    <w:rsid w:val="00213E33"/>
    <w:rsid w:val="00213F25"/>
    <w:rsid w:val="00214159"/>
    <w:rsid w:val="0021439E"/>
    <w:rsid w:val="002146A3"/>
    <w:rsid w:val="00214982"/>
    <w:rsid w:val="00214A55"/>
    <w:rsid w:val="00214CCD"/>
    <w:rsid w:val="00214D6B"/>
    <w:rsid w:val="00214E15"/>
    <w:rsid w:val="002150B9"/>
    <w:rsid w:val="00215940"/>
    <w:rsid w:val="00215BD1"/>
    <w:rsid w:val="00215E7A"/>
    <w:rsid w:val="00216138"/>
    <w:rsid w:val="00216653"/>
    <w:rsid w:val="002166C3"/>
    <w:rsid w:val="002168B0"/>
    <w:rsid w:val="002169C4"/>
    <w:rsid w:val="00216E29"/>
    <w:rsid w:val="00216E66"/>
    <w:rsid w:val="00217414"/>
    <w:rsid w:val="002200D1"/>
    <w:rsid w:val="00220785"/>
    <w:rsid w:val="002208D8"/>
    <w:rsid w:val="00220A32"/>
    <w:rsid w:val="00220D7E"/>
    <w:rsid w:val="00220E61"/>
    <w:rsid w:val="002212B1"/>
    <w:rsid w:val="00221301"/>
    <w:rsid w:val="00221725"/>
    <w:rsid w:val="00221B70"/>
    <w:rsid w:val="002220D1"/>
    <w:rsid w:val="00222639"/>
    <w:rsid w:val="00222680"/>
    <w:rsid w:val="00222F8D"/>
    <w:rsid w:val="0022305F"/>
    <w:rsid w:val="00223DCC"/>
    <w:rsid w:val="00223F17"/>
    <w:rsid w:val="00224182"/>
    <w:rsid w:val="002242C5"/>
    <w:rsid w:val="0022469F"/>
    <w:rsid w:val="00224705"/>
    <w:rsid w:val="00224BC0"/>
    <w:rsid w:val="00225025"/>
    <w:rsid w:val="00225122"/>
    <w:rsid w:val="00225170"/>
    <w:rsid w:val="002256EA"/>
    <w:rsid w:val="00225CD3"/>
    <w:rsid w:val="00225DA2"/>
    <w:rsid w:val="002264BB"/>
    <w:rsid w:val="0022665E"/>
    <w:rsid w:val="002266B7"/>
    <w:rsid w:val="00226B20"/>
    <w:rsid w:val="00227423"/>
    <w:rsid w:val="002276AD"/>
    <w:rsid w:val="002277CC"/>
    <w:rsid w:val="00227B4B"/>
    <w:rsid w:val="00227E50"/>
    <w:rsid w:val="002301FB"/>
    <w:rsid w:val="00230446"/>
    <w:rsid w:val="00230EEF"/>
    <w:rsid w:val="00231133"/>
    <w:rsid w:val="0023113D"/>
    <w:rsid w:val="00231505"/>
    <w:rsid w:val="002318F2"/>
    <w:rsid w:val="00231F85"/>
    <w:rsid w:val="0023203C"/>
    <w:rsid w:val="0023214D"/>
    <w:rsid w:val="002326ED"/>
    <w:rsid w:val="002327C0"/>
    <w:rsid w:val="00232EDE"/>
    <w:rsid w:val="00233185"/>
    <w:rsid w:val="00233230"/>
    <w:rsid w:val="00233297"/>
    <w:rsid w:val="00233308"/>
    <w:rsid w:val="0023342F"/>
    <w:rsid w:val="002336A2"/>
    <w:rsid w:val="0023390D"/>
    <w:rsid w:val="00233972"/>
    <w:rsid w:val="00233A22"/>
    <w:rsid w:val="00233BB3"/>
    <w:rsid w:val="00233FE0"/>
    <w:rsid w:val="0023412F"/>
    <w:rsid w:val="002343D6"/>
    <w:rsid w:val="00234520"/>
    <w:rsid w:val="00234995"/>
    <w:rsid w:val="002351B4"/>
    <w:rsid w:val="002356CA"/>
    <w:rsid w:val="002357ED"/>
    <w:rsid w:val="00235AFE"/>
    <w:rsid w:val="00236133"/>
    <w:rsid w:val="00236258"/>
    <w:rsid w:val="00236415"/>
    <w:rsid w:val="00236445"/>
    <w:rsid w:val="00236964"/>
    <w:rsid w:val="00236B9C"/>
    <w:rsid w:val="00236C51"/>
    <w:rsid w:val="00236E9F"/>
    <w:rsid w:val="00237052"/>
    <w:rsid w:val="00237086"/>
    <w:rsid w:val="00237280"/>
    <w:rsid w:val="002372BF"/>
    <w:rsid w:val="002375DA"/>
    <w:rsid w:val="00237899"/>
    <w:rsid w:val="00237D22"/>
    <w:rsid w:val="00237F25"/>
    <w:rsid w:val="00237F81"/>
    <w:rsid w:val="00240186"/>
    <w:rsid w:val="00240698"/>
    <w:rsid w:val="00240905"/>
    <w:rsid w:val="00240C6B"/>
    <w:rsid w:val="00240D33"/>
    <w:rsid w:val="00240FE8"/>
    <w:rsid w:val="00241AF7"/>
    <w:rsid w:val="00241B06"/>
    <w:rsid w:val="00241E4D"/>
    <w:rsid w:val="00242096"/>
    <w:rsid w:val="002421A8"/>
    <w:rsid w:val="00242503"/>
    <w:rsid w:val="00242613"/>
    <w:rsid w:val="002427AC"/>
    <w:rsid w:val="00242A88"/>
    <w:rsid w:val="00242CCF"/>
    <w:rsid w:val="00243003"/>
    <w:rsid w:val="00243273"/>
    <w:rsid w:val="002432F3"/>
    <w:rsid w:val="002435DB"/>
    <w:rsid w:val="0024372D"/>
    <w:rsid w:val="00243DB2"/>
    <w:rsid w:val="002442A9"/>
    <w:rsid w:val="002446E4"/>
    <w:rsid w:val="0024530B"/>
    <w:rsid w:val="002457B3"/>
    <w:rsid w:val="00245DA8"/>
    <w:rsid w:val="00245DDC"/>
    <w:rsid w:val="0024600F"/>
    <w:rsid w:val="002474A6"/>
    <w:rsid w:val="0024752D"/>
    <w:rsid w:val="002476FD"/>
    <w:rsid w:val="00247977"/>
    <w:rsid w:val="00247CD9"/>
    <w:rsid w:val="00250011"/>
    <w:rsid w:val="00250183"/>
    <w:rsid w:val="002503C0"/>
    <w:rsid w:val="002503C3"/>
    <w:rsid w:val="00250636"/>
    <w:rsid w:val="0025105B"/>
    <w:rsid w:val="0025116B"/>
    <w:rsid w:val="002516A3"/>
    <w:rsid w:val="002517A0"/>
    <w:rsid w:val="00251E51"/>
    <w:rsid w:val="0025206B"/>
    <w:rsid w:val="0025247B"/>
    <w:rsid w:val="00252592"/>
    <w:rsid w:val="00252973"/>
    <w:rsid w:val="00252D34"/>
    <w:rsid w:val="00252E55"/>
    <w:rsid w:val="002532D8"/>
    <w:rsid w:val="00253825"/>
    <w:rsid w:val="00253884"/>
    <w:rsid w:val="00253B48"/>
    <w:rsid w:val="00253D17"/>
    <w:rsid w:val="00253D8E"/>
    <w:rsid w:val="002547EC"/>
    <w:rsid w:val="002548D7"/>
    <w:rsid w:val="00254963"/>
    <w:rsid w:val="00254D58"/>
    <w:rsid w:val="00254FF1"/>
    <w:rsid w:val="00255832"/>
    <w:rsid w:val="00255942"/>
    <w:rsid w:val="00255979"/>
    <w:rsid w:val="00256296"/>
    <w:rsid w:val="002563D7"/>
    <w:rsid w:val="00256588"/>
    <w:rsid w:val="00256897"/>
    <w:rsid w:val="00256E5E"/>
    <w:rsid w:val="00257600"/>
    <w:rsid w:val="002576A0"/>
    <w:rsid w:val="0025772E"/>
    <w:rsid w:val="002578A6"/>
    <w:rsid w:val="002579EB"/>
    <w:rsid w:val="00257BD6"/>
    <w:rsid w:val="00257C98"/>
    <w:rsid w:val="00257D7E"/>
    <w:rsid w:val="00257FCE"/>
    <w:rsid w:val="00260FB3"/>
    <w:rsid w:val="002613AF"/>
    <w:rsid w:val="0026146B"/>
    <w:rsid w:val="00261939"/>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B85"/>
    <w:rsid w:val="00265E95"/>
    <w:rsid w:val="00265F1F"/>
    <w:rsid w:val="0026605B"/>
    <w:rsid w:val="00266B61"/>
    <w:rsid w:val="00266B9E"/>
    <w:rsid w:val="00266BDE"/>
    <w:rsid w:val="00266FDB"/>
    <w:rsid w:val="00267115"/>
    <w:rsid w:val="002672EC"/>
    <w:rsid w:val="002674AD"/>
    <w:rsid w:val="002676B3"/>
    <w:rsid w:val="002676C5"/>
    <w:rsid w:val="002679A7"/>
    <w:rsid w:val="0027019C"/>
    <w:rsid w:val="002701F4"/>
    <w:rsid w:val="00270761"/>
    <w:rsid w:val="00270B6B"/>
    <w:rsid w:val="00270C15"/>
    <w:rsid w:val="00270F7F"/>
    <w:rsid w:val="00271105"/>
    <w:rsid w:val="00271493"/>
    <w:rsid w:val="00271843"/>
    <w:rsid w:val="0027197A"/>
    <w:rsid w:val="002719F4"/>
    <w:rsid w:val="00271EC0"/>
    <w:rsid w:val="002721D2"/>
    <w:rsid w:val="0027268F"/>
    <w:rsid w:val="002726A5"/>
    <w:rsid w:val="0027279A"/>
    <w:rsid w:val="00273025"/>
    <w:rsid w:val="00273719"/>
    <w:rsid w:val="00273EE4"/>
    <w:rsid w:val="00274284"/>
    <w:rsid w:val="00274500"/>
    <w:rsid w:val="00274D5D"/>
    <w:rsid w:val="00274F56"/>
    <w:rsid w:val="00274F61"/>
    <w:rsid w:val="00274FFE"/>
    <w:rsid w:val="002750BA"/>
    <w:rsid w:val="00275AB2"/>
    <w:rsid w:val="00275B0F"/>
    <w:rsid w:val="00275C79"/>
    <w:rsid w:val="00275D12"/>
    <w:rsid w:val="002762D9"/>
    <w:rsid w:val="00276480"/>
    <w:rsid w:val="00276DB3"/>
    <w:rsid w:val="00276DF6"/>
    <w:rsid w:val="00277155"/>
    <w:rsid w:val="002771C3"/>
    <w:rsid w:val="002773BB"/>
    <w:rsid w:val="002778E9"/>
    <w:rsid w:val="00277B8E"/>
    <w:rsid w:val="00277E63"/>
    <w:rsid w:val="00277FB4"/>
    <w:rsid w:val="00277FF7"/>
    <w:rsid w:val="00280118"/>
    <w:rsid w:val="00280410"/>
    <w:rsid w:val="002806E4"/>
    <w:rsid w:val="002806F5"/>
    <w:rsid w:val="0028071C"/>
    <w:rsid w:val="00280A19"/>
    <w:rsid w:val="00280DEE"/>
    <w:rsid w:val="00280EEE"/>
    <w:rsid w:val="002811EA"/>
    <w:rsid w:val="0028173F"/>
    <w:rsid w:val="00281A0B"/>
    <w:rsid w:val="00281FFE"/>
    <w:rsid w:val="0028209E"/>
    <w:rsid w:val="0028285E"/>
    <w:rsid w:val="0028289B"/>
    <w:rsid w:val="0028294F"/>
    <w:rsid w:val="00282A06"/>
    <w:rsid w:val="00282B27"/>
    <w:rsid w:val="002837B9"/>
    <w:rsid w:val="002838DD"/>
    <w:rsid w:val="00283B22"/>
    <w:rsid w:val="00284A4C"/>
    <w:rsid w:val="00284B08"/>
    <w:rsid w:val="00284B4F"/>
    <w:rsid w:val="00284D32"/>
    <w:rsid w:val="00284F47"/>
    <w:rsid w:val="0028588E"/>
    <w:rsid w:val="00285C01"/>
    <w:rsid w:val="00285D53"/>
    <w:rsid w:val="00285D5C"/>
    <w:rsid w:val="00286018"/>
    <w:rsid w:val="002861AF"/>
    <w:rsid w:val="002863EB"/>
    <w:rsid w:val="002864B9"/>
    <w:rsid w:val="002869BD"/>
    <w:rsid w:val="00286D73"/>
    <w:rsid w:val="00286E08"/>
    <w:rsid w:val="00287B5C"/>
    <w:rsid w:val="00287BC4"/>
    <w:rsid w:val="0029042D"/>
    <w:rsid w:val="00290660"/>
    <w:rsid w:val="0029074E"/>
    <w:rsid w:val="0029084F"/>
    <w:rsid w:val="00290CBC"/>
    <w:rsid w:val="00290F90"/>
    <w:rsid w:val="0029129B"/>
    <w:rsid w:val="00292056"/>
    <w:rsid w:val="0029286A"/>
    <w:rsid w:val="002929D9"/>
    <w:rsid w:val="00292C72"/>
    <w:rsid w:val="00292E4D"/>
    <w:rsid w:val="00292FDE"/>
    <w:rsid w:val="00293019"/>
    <w:rsid w:val="00293079"/>
    <w:rsid w:val="002930F9"/>
    <w:rsid w:val="0029314B"/>
    <w:rsid w:val="002936CA"/>
    <w:rsid w:val="00293802"/>
    <w:rsid w:val="00293AC9"/>
    <w:rsid w:val="00293CE6"/>
    <w:rsid w:val="00293E05"/>
    <w:rsid w:val="00293FA6"/>
    <w:rsid w:val="0029439D"/>
    <w:rsid w:val="0029470E"/>
    <w:rsid w:val="00294776"/>
    <w:rsid w:val="002949B9"/>
    <w:rsid w:val="002949F8"/>
    <w:rsid w:val="00294DE7"/>
    <w:rsid w:val="00294FBE"/>
    <w:rsid w:val="00296492"/>
    <w:rsid w:val="002964D6"/>
    <w:rsid w:val="0029656B"/>
    <w:rsid w:val="002965B4"/>
    <w:rsid w:val="00296643"/>
    <w:rsid w:val="0029678E"/>
    <w:rsid w:val="00296F2B"/>
    <w:rsid w:val="00297340"/>
    <w:rsid w:val="00297463"/>
    <w:rsid w:val="00297B6E"/>
    <w:rsid w:val="00297C47"/>
    <w:rsid w:val="002A00A0"/>
    <w:rsid w:val="002A0118"/>
    <w:rsid w:val="002A017F"/>
    <w:rsid w:val="002A0708"/>
    <w:rsid w:val="002A0A1B"/>
    <w:rsid w:val="002A0EA2"/>
    <w:rsid w:val="002A0EBF"/>
    <w:rsid w:val="002A1803"/>
    <w:rsid w:val="002A19EF"/>
    <w:rsid w:val="002A1AEA"/>
    <w:rsid w:val="002A1C58"/>
    <w:rsid w:val="002A2071"/>
    <w:rsid w:val="002A2115"/>
    <w:rsid w:val="002A223A"/>
    <w:rsid w:val="002A233F"/>
    <w:rsid w:val="002A23C4"/>
    <w:rsid w:val="002A2852"/>
    <w:rsid w:val="002A2901"/>
    <w:rsid w:val="002A2C1B"/>
    <w:rsid w:val="002A311A"/>
    <w:rsid w:val="002A32CA"/>
    <w:rsid w:val="002A33E8"/>
    <w:rsid w:val="002A348A"/>
    <w:rsid w:val="002A3709"/>
    <w:rsid w:val="002A3B78"/>
    <w:rsid w:val="002A4230"/>
    <w:rsid w:val="002A4362"/>
    <w:rsid w:val="002A4387"/>
    <w:rsid w:val="002A45C7"/>
    <w:rsid w:val="002A49AB"/>
    <w:rsid w:val="002A4A31"/>
    <w:rsid w:val="002A52B5"/>
    <w:rsid w:val="002A5686"/>
    <w:rsid w:val="002A56DB"/>
    <w:rsid w:val="002A7096"/>
    <w:rsid w:val="002A72A4"/>
    <w:rsid w:val="002A75D5"/>
    <w:rsid w:val="002B03DE"/>
    <w:rsid w:val="002B04B5"/>
    <w:rsid w:val="002B0855"/>
    <w:rsid w:val="002B0D18"/>
    <w:rsid w:val="002B11E0"/>
    <w:rsid w:val="002B123E"/>
    <w:rsid w:val="002B17B2"/>
    <w:rsid w:val="002B1BC7"/>
    <w:rsid w:val="002B1E98"/>
    <w:rsid w:val="002B23D3"/>
    <w:rsid w:val="002B259D"/>
    <w:rsid w:val="002B26A0"/>
    <w:rsid w:val="002B26A4"/>
    <w:rsid w:val="002B2D9B"/>
    <w:rsid w:val="002B303A"/>
    <w:rsid w:val="002B3064"/>
    <w:rsid w:val="002B384A"/>
    <w:rsid w:val="002B3BBF"/>
    <w:rsid w:val="002B3C80"/>
    <w:rsid w:val="002B444A"/>
    <w:rsid w:val="002B530A"/>
    <w:rsid w:val="002B5385"/>
    <w:rsid w:val="002B5A08"/>
    <w:rsid w:val="002B61A5"/>
    <w:rsid w:val="002B62D4"/>
    <w:rsid w:val="002B6394"/>
    <w:rsid w:val="002B6755"/>
    <w:rsid w:val="002B7318"/>
    <w:rsid w:val="002B76F6"/>
    <w:rsid w:val="002B7943"/>
    <w:rsid w:val="002B7C2B"/>
    <w:rsid w:val="002B7D92"/>
    <w:rsid w:val="002C0229"/>
    <w:rsid w:val="002C0350"/>
    <w:rsid w:val="002C0AE9"/>
    <w:rsid w:val="002C0FBF"/>
    <w:rsid w:val="002C132E"/>
    <w:rsid w:val="002C179E"/>
    <w:rsid w:val="002C1853"/>
    <w:rsid w:val="002C18C6"/>
    <w:rsid w:val="002C191A"/>
    <w:rsid w:val="002C1C2E"/>
    <w:rsid w:val="002C1D5F"/>
    <w:rsid w:val="002C1DC1"/>
    <w:rsid w:val="002C2040"/>
    <w:rsid w:val="002C2658"/>
    <w:rsid w:val="002C28F5"/>
    <w:rsid w:val="002C2E0D"/>
    <w:rsid w:val="002C3025"/>
    <w:rsid w:val="002C31E8"/>
    <w:rsid w:val="002C3432"/>
    <w:rsid w:val="002C39F2"/>
    <w:rsid w:val="002C417A"/>
    <w:rsid w:val="002C4A9E"/>
    <w:rsid w:val="002C4C1B"/>
    <w:rsid w:val="002C4F7A"/>
    <w:rsid w:val="002C5007"/>
    <w:rsid w:val="002C543A"/>
    <w:rsid w:val="002C5585"/>
    <w:rsid w:val="002C5A41"/>
    <w:rsid w:val="002C5BE6"/>
    <w:rsid w:val="002C5D34"/>
    <w:rsid w:val="002C61F7"/>
    <w:rsid w:val="002C64FB"/>
    <w:rsid w:val="002C724A"/>
    <w:rsid w:val="002C7457"/>
    <w:rsid w:val="002C7527"/>
    <w:rsid w:val="002C769A"/>
    <w:rsid w:val="002C7BB3"/>
    <w:rsid w:val="002C7F72"/>
    <w:rsid w:val="002D0488"/>
    <w:rsid w:val="002D051B"/>
    <w:rsid w:val="002D083D"/>
    <w:rsid w:val="002D084E"/>
    <w:rsid w:val="002D0986"/>
    <w:rsid w:val="002D09EA"/>
    <w:rsid w:val="002D0A80"/>
    <w:rsid w:val="002D1E2E"/>
    <w:rsid w:val="002D2289"/>
    <w:rsid w:val="002D24DA"/>
    <w:rsid w:val="002D2AE4"/>
    <w:rsid w:val="002D30B0"/>
    <w:rsid w:val="002D3487"/>
    <w:rsid w:val="002D35C8"/>
    <w:rsid w:val="002D376D"/>
    <w:rsid w:val="002D3993"/>
    <w:rsid w:val="002D3D5D"/>
    <w:rsid w:val="002D3E96"/>
    <w:rsid w:val="002D3FFD"/>
    <w:rsid w:val="002D451F"/>
    <w:rsid w:val="002D4BDB"/>
    <w:rsid w:val="002D4D80"/>
    <w:rsid w:val="002D5024"/>
    <w:rsid w:val="002D53EF"/>
    <w:rsid w:val="002D5C73"/>
    <w:rsid w:val="002D5D1D"/>
    <w:rsid w:val="002D6003"/>
    <w:rsid w:val="002D607D"/>
    <w:rsid w:val="002D66A9"/>
    <w:rsid w:val="002D6897"/>
    <w:rsid w:val="002D6E97"/>
    <w:rsid w:val="002D70A4"/>
    <w:rsid w:val="002D7627"/>
    <w:rsid w:val="002D792A"/>
    <w:rsid w:val="002D7A39"/>
    <w:rsid w:val="002D7B55"/>
    <w:rsid w:val="002E00A5"/>
    <w:rsid w:val="002E02CC"/>
    <w:rsid w:val="002E0539"/>
    <w:rsid w:val="002E0D25"/>
    <w:rsid w:val="002E0E8A"/>
    <w:rsid w:val="002E1A7E"/>
    <w:rsid w:val="002E1D25"/>
    <w:rsid w:val="002E2184"/>
    <w:rsid w:val="002E245F"/>
    <w:rsid w:val="002E30BC"/>
    <w:rsid w:val="002E31E1"/>
    <w:rsid w:val="002E35A7"/>
    <w:rsid w:val="002E3717"/>
    <w:rsid w:val="002E39F7"/>
    <w:rsid w:val="002E3BBA"/>
    <w:rsid w:val="002E424F"/>
    <w:rsid w:val="002E43A5"/>
    <w:rsid w:val="002E45E4"/>
    <w:rsid w:val="002E496A"/>
    <w:rsid w:val="002E4FDB"/>
    <w:rsid w:val="002E52B5"/>
    <w:rsid w:val="002E52C6"/>
    <w:rsid w:val="002E54AF"/>
    <w:rsid w:val="002E578D"/>
    <w:rsid w:val="002E5893"/>
    <w:rsid w:val="002E6450"/>
    <w:rsid w:val="002E6BA6"/>
    <w:rsid w:val="002E6F8E"/>
    <w:rsid w:val="002E6F96"/>
    <w:rsid w:val="002E7155"/>
    <w:rsid w:val="002E7E0B"/>
    <w:rsid w:val="002F0275"/>
    <w:rsid w:val="002F06B9"/>
    <w:rsid w:val="002F06BF"/>
    <w:rsid w:val="002F079E"/>
    <w:rsid w:val="002F0972"/>
    <w:rsid w:val="002F0E67"/>
    <w:rsid w:val="002F0EB1"/>
    <w:rsid w:val="002F1116"/>
    <w:rsid w:val="002F15A7"/>
    <w:rsid w:val="002F15E8"/>
    <w:rsid w:val="002F1DF5"/>
    <w:rsid w:val="002F21BC"/>
    <w:rsid w:val="002F229E"/>
    <w:rsid w:val="002F22EE"/>
    <w:rsid w:val="002F26A6"/>
    <w:rsid w:val="002F2CAE"/>
    <w:rsid w:val="002F30C9"/>
    <w:rsid w:val="002F3130"/>
    <w:rsid w:val="002F337F"/>
    <w:rsid w:val="002F396A"/>
    <w:rsid w:val="002F3C22"/>
    <w:rsid w:val="002F40D3"/>
    <w:rsid w:val="002F41D5"/>
    <w:rsid w:val="002F47C5"/>
    <w:rsid w:val="002F4F90"/>
    <w:rsid w:val="002F5565"/>
    <w:rsid w:val="002F5EB0"/>
    <w:rsid w:val="002F603C"/>
    <w:rsid w:val="002F68B6"/>
    <w:rsid w:val="002F6EBE"/>
    <w:rsid w:val="002F7231"/>
    <w:rsid w:val="002F7271"/>
    <w:rsid w:val="002F776A"/>
    <w:rsid w:val="002F78E4"/>
    <w:rsid w:val="002F7A91"/>
    <w:rsid w:val="002F7FED"/>
    <w:rsid w:val="003000B8"/>
    <w:rsid w:val="00300461"/>
    <w:rsid w:val="003007BD"/>
    <w:rsid w:val="003009AD"/>
    <w:rsid w:val="00300B07"/>
    <w:rsid w:val="00300D9C"/>
    <w:rsid w:val="00300DE3"/>
    <w:rsid w:val="00300F16"/>
    <w:rsid w:val="00301335"/>
    <w:rsid w:val="003014A0"/>
    <w:rsid w:val="003019B8"/>
    <w:rsid w:val="00301A10"/>
    <w:rsid w:val="00301AD1"/>
    <w:rsid w:val="00301B7C"/>
    <w:rsid w:val="00301D87"/>
    <w:rsid w:val="003026FE"/>
    <w:rsid w:val="00302E6F"/>
    <w:rsid w:val="00302F4B"/>
    <w:rsid w:val="0030353B"/>
    <w:rsid w:val="0030361B"/>
    <w:rsid w:val="003039AB"/>
    <w:rsid w:val="00303C23"/>
    <w:rsid w:val="00303F91"/>
    <w:rsid w:val="003043A4"/>
    <w:rsid w:val="00304942"/>
    <w:rsid w:val="00304EC2"/>
    <w:rsid w:val="0030502C"/>
    <w:rsid w:val="0030562C"/>
    <w:rsid w:val="00305958"/>
    <w:rsid w:val="00305A7A"/>
    <w:rsid w:val="00305BD8"/>
    <w:rsid w:val="00305C38"/>
    <w:rsid w:val="00305EC1"/>
    <w:rsid w:val="00306DE5"/>
    <w:rsid w:val="00307008"/>
    <w:rsid w:val="0030701D"/>
    <w:rsid w:val="00307276"/>
    <w:rsid w:val="00307329"/>
    <w:rsid w:val="0030785A"/>
    <w:rsid w:val="003079A4"/>
    <w:rsid w:val="00310113"/>
    <w:rsid w:val="0031039C"/>
    <w:rsid w:val="00310881"/>
    <w:rsid w:val="00310E0B"/>
    <w:rsid w:val="003110C1"/>
    <w:rsid w:val="003114CD"/>
    <w:rsid w:val="0031180B"/>
    <w:rsid w:val="00311A83"/>
    <w:rsid w:val="00311ABE"/>
    <w:rsid w:val="00312215"/>
    <w:rsid w:val="003125BC"/>
    <w:rsid w:val="003126ED"/>
    <w:rsid w:val="003132DA"/>
    <w:rsid w:val="00313B55"/>
    <w:rsid w:val="00313CFE"/>
    <w:rsid w:val="0031437C"/>
    <w:rsid w:val="00314492"/>
    <w:rsid w:val="00314761"/>
    <w:rsid w:val="00314807"/>
    <w:rsid w:val="00314ADE"/>
    <w:rsid w:val="00314E11"/>
    <w:rsid w:val="00315819"/>
    <w:rsid w:val="003158EC"/>
    <w:rsid w:val="003159D1"/>
    <w:rsid w:val="00315B44"/>
    <w:rsid w:val="003161E1"/>
    <w:rsid w:val="0031627B"/>
    <w:rsid w:val="00316324"/>
    <w:rsid w:val="00316AB1"/>
    <w:rsid w:val="00316C2C"/>
    <w:rsid w:val="00316CCF"/>
    <w:rsid w:val="00316CDE"/>
    <w:rsid w:val="00316F81"/>
    <w:rsid w:val="00317004"/>
    <w:rsid w:val="0031705B"/>
    <w:rsid w:val="0031719A"/>
    <w:rsid w:val="00317349"/>
    <w:rsid w:val="00317374"/>
    <w:rsid w:val="00317416"/>
    <w:rsid w:val="003174BF"/>
    <w:rsid w:val="00317739"/>
    <w:rsid w:val="0031782B"/>
    <w:rsid w:val="00320030"/>
    <w:rsid w:val="0032013F"/>
    <w:rsid w:val="00320345"/>
    <w:rsid w:val="00320AA7"/>
    <w:rsid w:val="00320B07"/>
    <w:rsid w:val="00320BBB"/>
    <w:rsid w:val="00320D61"/>
    <w:rsid w:val="0032122B"/>
    <w:rsid w:val="003212E8"/>
    <w:rsid w:val="003212F3"/>
    <w:rsid w:val="00321384"/>
    <w:rsid w:val="003217A6"/>
    <w:rsid w:val="00321AB1"/>
    <w:rsid w:val="00321DDA"/>
    <w:rsid w:val="00321F77"/>
    <w:rsid w:val="00322229"/>
    <w:rsid w:val="003222EA"/>
    <w:rsid w:val="0032263D"/>
    <w:rsid w:val="00322883"/>
    <w:rsid w:val="00322B16"/>
    <w:rsid w:val="00322D9B"/>
    <w:rsid w:val="00323227"/>
    <w:rsid w:val="00323A14"/>
    <w:rsid w:val="00323E36"/>
    <w:rsid w:val="00323EF3"/>
    <w:rsid w:val="00324844"/>
    <w:rsid w:val="003249CE"/>
    <w:rsid w:val="00324BDF"/>
    <w:rsid w:val="00324D51"/>
    <w:rsid w:val="00324E83"/>
    <w:rsid w:val="00324F8E"/>
    <w:rsid w:val="00325362"/>
    <w:rsid w:val="003253F8"/>
    <w:rsid w:val="0032545A"/>
    <w:rsid w:val="0032671F"/>
    <w:rsid w:val="00326812"/>
    <w:rsid w:val="00326E79"/>
    <w:rsid w:val="00327A67"/>
    <w:rsid w:val="00327E99"/>
    <w:rsid w:val="00327F8F"/>
    <w:rsid w:val="00330181"/>
    <w:rsid w:val="0033026C"/>
    <w:rsid w:val="0033034C"/>
    <w:rsid w:val="00330D47"/>
    <w:rsid w:val="00330DEC"/>
    <w:rsid w:val="00331078"/>
    <w:rsid w:val="0033143F"/>
    <w:rsid w:val="00331A9C"/>
    <w:rsid w:val="00331B7F"/>
    <w:rsid w:val="00331EE4"/>
    <w:rsid w:val="00332B12"/>
    <w:rsid w:val="0033417D"/>
    <w:rsid w:val="00335006"/>
    <w:rsid w:val="0033518F"/>
    <w:rsid w:val="003352A2"/>
    <w:rsid w:val="00335545"/>
    <w:rsid w:val="00335B8B"/>
    <w:rsid w:val="00335E4E"/>
    <w:rsid w:val="00335F18"/>
    <w:rsid w:val="00336258"/>
    <w:rsid w:val="00336336"/>
    <w:rsid w:val="0033644C"/>
    <w:rsid w:val="00336482"/>
    <w:rsid w:val="00336BE9"/>
    <w:rsid w:val="00336EE5"/>
    <w:rsid w:val="00336FF5"/>
    <w:rsid w:val="00337316"/>
    <w:rsid w:val="00340072"/>
    <w:rsid w:val="00340823"/>
    <w:rsid w:val="00340B71"/>
    <w:rsid w:val="00340D29"/>
    <w:rsid w:val="00340EF3"/>
    <w:rsid w:val="0034157E"/>
    <w:rsid w:val="00341C7A"/>
    <w:rsid w:val="00341D89"/>
    <w:rsid w:val="00341F6F"/>
    <w:rsid w:val="003421EF"/>
    <w:rsid w:val="00342498"/>
    <w:rsid w:val="0034256E"/>
    <w:rsid w:val="00342869"/>
    <w:rsid w:val="0034294D"/>
    <w:rsid w:val="00342C3F"/>
    <w:rsid w:val="00342E25"/>
    <w:rsid w:val="00342EE7"/>
    <w:rsid w:val="00343270"/>
    <w:rsid w:val="003433DB"/>
    <w:rsid w:val="00343C8A"/>
    <w:rsid w:val="00343CB4"/>
    <w:rsid w:val="00343D9B"/>
    <w:rsid w:val="00343E6D"/>
    <w:rsid w:val="003443A2"/>
    <w:rsid w:val="003443D2"/>
    <w:rsid w:val="00344557"/>
    <w:rsid w:val="00344589"/>
    <w:rsid w:val="0034474D"/>
    <w:rsid w:val="00344B26"/>
    <w:rsid w:val="00344C34"/>
    <w:rsid w:val="00344C73"/>
    <w:rsid w:val="00344D99"/>
    <w:rsid w:val="00344E61"/>
    <w:rsid w:val="003452DD"/>
    <w:rsid w:val="00345495"/>
    <w:rsid w:val="00345CBB"/>
    <w:rsid w:val="00345E46"/>
    <w:rsid w:val="00345F5A"/>
    <w:rsid w:val="003462FB"/>
    <w:rsid w:val="0034674F"/>
    <w:rsid w:val="00346A29"/>
    <w:rsid w:val="00346AC6"/>
    <w:rsid w:val="00346B42"/>
    <w:rsid w:val="00346D23"/>
    <w:rsid w:val="003471DD"/>
    <w:rsid w:val="003471DF"/>
    <w:rsid w:val="00347468"/>
    <w:rsid w:val="003476EB"/>
    <w:rsid w:val="00347832"/>
    <w:rsid w:val="0034792C"/>
    <w:rsid w:val="00347D87"/>
    <w:rsid w:val="00347F49"/>
    <w:rsid w:val="00350433"/>
    <w:rsid w:val="00350498"/>
    <w:rsid w:val="0035079C"/>
    <w:rsid w:val="00350C48"/>
    <w:rsid w:val="00351AB4"/>
    <w:rsid w:val="00351C27"/>
    <w:rsid w:val="00351DA6"/>
    <w:rsid w:val="00352159"/>
    <w:rsid w:val="00352F01"/>
    <w:rsid w:val="0035366B"/>
    <w:rsid w:val="00353B75"/>
    <w:rsid w:val="00353DBE"/>
    <w:rsid w:val="0035465B"/>
    <w:rsid w:val="00354F2B"/>
    <w:rsid w:val="0035557A"/>
    <w:rsid w:val="0035569E"/>
    <w:rsid w:val="00355F8E"/>
    <w:rsid w:val="0035601A"/>
    <w:rsid w:val="003561E7"/>
    <w:rsid w:val="0035621F"/>
    <w:rsid w:val="0035662B"/>
    <w:rsid w:val="00356807"/>
    <w:rsid w:val="0035685D"/>
    <w:rsid w:val="00356E6E"/>
    <w:rsid w:val="00356EA1"/>
    <w:rsid w:val="0035743B"/>
    <w:rsid w:val="0035756A"/>
    <w:rsid w:val="00357670"/>
    <w:rsid w:val="00357AB6"/>
    <w:rsid w:val="00357D2F"/>
    <w:rsid w:val="00360084"/>
    <w:rsid w:val="00360086"/>
    <w:rsid w:val="00361012"/>
    <w:rsid w:val="003610CA"/>
    <w:rsid w:val="003611B3"/>
    <w:rsid w:val="003613D0"/>
    <w:rsid w:val="00361605"/>
    <w:rsid w:val="0036172A"/>
    <w:rsid w:val="00361750"/>
    <w:rsid w:val="0036182A"/>
    <w:rsid w:val="0036236B"/>
    <w:rsid w:val="0036237D"/>
    <w:rsid w:val="00362750"/>
    <w:rsid w:val="00362824"/>
    <w:rsid w:val="00362B42"/>
    <w:rsid w:val="00362B5D"/>
    <w:rsid w:val="003630A8"/>
    <w:rsid w:val="003635B5"/>
    <w:rsid w:val="003636E8"/>
    <w:rsid w:val="00363730"/>
    <w:rsid w:val="00363D71"/>
    <w:rsid w:val="003645A5"/>
    <w:rsid w:val="003648A1"/>
    <w:rsid w:val="00364916"/>
    <w:rsid w:val="00364CA4"/>
    <w:rsid w:val="00364CE1"/>
    <w:rsid w:val="003656B2"/>
    <w:rsid w:val="0036572D"/>
    <w:rsid w:val="0036584D"/>
    <w:rsid w:val="00365BFE"/>
    <w:rsid w:val="00365C5D"/>
    <w:rsid w:val="003664E7"/>
    <w:rsid w:val="00366CCE"/>
    <w:rsid w:val="00366E23"/>
    <w:rsid w:val="00367DAF"/>
    <w:rsid w:val="0037001C"/>
    <w:rsid w:val="00370024"/>
    <w:rsid w:val="00370034"/>
    <w:rsid w:val="0037048B"/>
    <w:rsid w:val="00370559"/>
    <w:rsid w:val="00370A3E"/>
    <w:rsid w:val="00370C04"/>
    <w:rsid w:val="00370CBD"/>
    <w:rsid w:val="00370D3B"/>
    <w:rsid w:val="003710EA"/>
    <w:rsid w:val="00371A2A"/>
    <w:rsid w:val="00371D22"/>
    <w:rsid w:val="00372067"/>
    <w:rsid w:val="00372704"/>
    <w:rsid w:val="00372AC5"/>
    <w:rsid w:val="0037333D"/>
    <w:rsid w:val="00373344"/>
    <w:rsid w:val="00373359"/>
    <w:rsid w:val="0037360E"/>
    <w:rsid w:val="0037380F"/>
    <w:rsid w:val="003739DD"/>
    <w:rsid w:val="00373FE4"/>
    <w:rsid w:val="00374527"/>
    <w:rsid w:val="00374C98"/>
    <w:rsid w:val="00374E05"/>
    <w:rsid w:val="00375A96"/>
    <w:rsid w:val="00376162"/>
    <w:rsid w:val="0037666B"/>
    <w:rsid w:val="003767CA"/>
    <w:rsid w:val="00376E02"/>
    <w:rsid w:val="00376E04"/>
    <w:rsid w:val="00376F1C"/>
    <w:rsid w:val="003775A0"/>
    <w:rsid w:val="00377706"/>
    <w:rsid w:val="00377BAF"/>
    <w:rsid w:val="00377EB7"/>
    <w:rsid w:val="0038042D"/>
    <w:rsid w:val="0038045A"/>
    <w:rsid w:val="00380AD1"/>
    <w:rsid w:val="00380B85"/>
    <w:rsid w:val="0038161B"/>
    <w:rsid w:val="00381BD0"/>
    <w:rsid w:val="00381D2D"/>
    <w:rsid w:val="00381E04"/>
    <w:rsid w:val="00382285"/>
    <w:rsid w:val="00382370"/>
    <w:rsid w:val="00382528"/>
    <w:rsid w:val="0038264E"/>
    <w:rsid w:val="00382CA3"/>
    <w:rsid w:val="00382EDC"/>
    <w:rsid w:val="0038373F"/>
    <w:rsid w:val="00383AC0"/>
    <w:rsid w:val="00384540"/>
    <w:rsid w:val="0038464C"/>
    <w:rsid w:val="0038469A"/>
    <w:rsid w:val="003849DF"/>
    <w:rsid w:val="00384B43"/>
    <w:rsid w:val="00384BA6"/>
    <w:rsid w:val="00384F07"/>
    <w:rsid w:val="003855E3"/>
    <w:rsid w:val="0038624A"/>
    <w:rsid w:val="00386375"/>
    <w:rsid w:val="00386410"/>
    <w:rsid w:val="003867B0"/>
    <w:rsid w:val="00386EA6"/>
    <w:rsid w:val="00387324"/>
    <w:rsid w:val="0038736D"/>
    <w:rsid w:val="00387481"/>
    <w:rsid w:val="0038767F"/>
    <w:rsid w:val="0039015E"/>
    <w:rsid w:val="0039027E"/>
    <w:rsid w:val="00390493"/>
    <w:rsid w:val="003918DE"/>
    <w:rsid w:val="00391A17"/>
    <w:rsid w:val="00391D69"/>
    <w:rsid w:val="00391E5C"/>
    <w:rsid w:val="00391FA8"/>
    <w:rsid w:val="00392022"/>
    <w:rsid w:val="0039204B"/>
    <w:rsid w:val="00392052"/>
    <w:rsid w:val="003920EF"/>
    <w:rsid w:val="0039283B"/>
    <w:rsid w:val="00392A8B"/>
    <w:rsid w:val="0039310C"/>
    <w:rsid w:val="0039360C"/>
    <w:rsid w:val="003938B5"/>
    <w:rsid w:val="0039398B"/>
    <w:rsid w:val="0039421B"/>
    <w:rsid w:val="003942A9"/>
    <w:rsid w:val="00394990"/>
    <w:rsid w:val="00394C71"/>
    <w:rsid w:val="00395433"/>
    <w:rsid w:val="003955ED"/>
    <w:rsid w:val="00395C22"/>
    <w:rsid w:val="00395DCC"/>
    <w:rsid w:val="003960B3"/>
    <w:rsid w:val="003964B1"/>
    <w:rsid w:val="003974FB"/>
    <w:rsid w:val="0039775A"/>
    <w:rsid w:val="00397946"/>
    <w:rsid w:val="00397A37"/>
    <w:rsid w:val="00397A44"/>
    <w:rsid w:val="00397A4D"/>
    <w:rsid w:val="00397BC6"/>
    <w:rsid w:val="00397BCE"/>
    <w:rsid w:val="003A040D"/>
    <w:rsid w:val="003A07C9"/>
    <w:rsid w:val="003A0D98"/>
    <w:rsid w:val="003A1091"/>
    <w:rsid w:val="003A142F"/>
    <w:rsid w:val="003A1630"/>
    <w:rsid w:val="003A1711"/>
    <w:rsid w:val="003A211B"/>
    <w:rsid w:val="003A24A9"/>
    <w:rsid w:val="003A299F"/>
    <w:rsid w:val="003A2F4B"/>
    <w:rsid w:val="003A2F62"/>
    <w:rsid w:val="003A3F7E"/>
    <w:rsid w:val="003A4499"/>
    <w:rsid w:val="003A4615"/>
    <w:rsid w:val="003A4911"/>
    <w:rsid w:val="003A5E25"/>
    <w:rsid w:val="003A5F01"/>
    <w:rsid w:val="003A6784"/>
    <w:rsid w:val="003A73CD"/>
    <w:rsid w:val="003A7B0E"/>
    <w:rsid w:val="003B015B"/>
    <w:rsid w:val="003B04D7"/>
    <w:rsid w:val="003B0572"/>
    <w:rsid w:val="003B057C"/>
    <w:rsid w:val="003B06F7"/>
    <w:rsid w:val="003B08A2"/>
    <w:rsid w:val="003B08FC"/>
    <w:rsid w:val="003B0BF4"/>
    <w:rsid w:val="003B0EF5"/>
    <w:rsid w:val="003B13A8"/>
    <w:rsid w:val="003B1948"/>
    <w:rsid w:val="003B207F"/>
    <w:rsid w:val="003B2A96"/>
    <w:rsid w:val="003B34FE"/>
    <w:rsid w:val="003B36D4"/>
    <w:rsid w:val="003B3CDF"/>
    <w:rsid w:val="003B4319"/>
    <w:rsid w:val="003B4477"/>
    <w:rsid w:val="003B4748"/>
    <w:rsid w:val="003B48B1"/>
    <w:rsid w:val="003B4927"/>
    <w:rsid w:val="003B4B60"/>
    <w:rsid w:val="003B56C7"/>
    <w:rsid w:val="003B59AE"/>
    <w:rsid w:val="003B5A97"/>
    <w:rsid w:val="003B5C49"/>
    <w:rsid w:val="003B5FEF"/>
    <w:rsid w:val="003B616B"/>
    <w:rsid w:val="003B620B"/>
    <w:rsid w:val="003B6423"/>
    <w:rsid w:val="003B6792"/>
    <w:rsid w:val="003B6822"/>
    <w:rsid w:val="003B6CC5"/>
    <w:rsid w:val="003B6E45"/>
    <w:rsid w:val="003B7236"/>
    <w:rsid w:val="003B7931"/>
    <w:rsid w:val="003B796F"/>
    <w:rsid w:val="003C011F"/>
    <w:rsid w:val="003C02BD"/>
    <w:rsid w:val="003C08E5"/>
    <w:rsid w:val="003C097E"/>
    <w:rsid w:val="003C0FCC"/>
    <w:rsid w:val="003C16D2"/>
    <w:rsid w:val="003C18BE"/>
    <w:rsid w:val="003C1950"/>
    <w:rsid w:val="003C19E7"/>
    <w:rsid w:val="003C1AE1"/>
    <w:rsid w:val="003C1CD0"/>
    <w:rsid w:val="003C2488"/>
    <w:rsid w:val="003C25C7"/>
    <w:rsid w:val="003C2760"/>
    <w:rsid w:val="003C279F"/>
    <w:rsid w:val="003C2CF7"/>
    <w:rsid w:val="003C2D3F"/>
    <w:rsid w:val="003C3696"/>
    <w:rsid w:val="003C3A59"/>
    <w:rsid w:val="003C3D07"/>
    <w:rsid w:val="003C441D"/>
    <w:rsid w:val="003C447B"/>
    <w:rsid w:val="003C45CF"/>
    <w:rsid w:val="003C4734"/>
    <w:rsid w:val="003C4850"/>
    <w:rsid w:val="003C4A86"/>
    <w:rsid w:val="003C5410"/>
    <w:rsid w:val="003C5705"/>
    <w:rsid w:val="003C5807"/>
    <w:rsid w:val="003C59EE"/>
    <w:rsid w:val="003C5A5A"/>
    <w:rsid w:val="003C5FCD"/>
    <w:rsid w:val="003C6522"/>
    <w:rsid w:val="003C6941"/>
    <w:rsid w:val="003C72A8"/>
    <w:rsid w:val="003C77B9"/>
    <w:rsid w:val="003C791A"/>
    <w:rsid w:val="003C7ECB"/>
    <w:rsid w:val="003D00E8"/>
    <w:rsid w:val="003D03F0"/>
    <w:rsid w:val="003D0A58"/>
    <w:rsid w:val="003D0B60"/>
    <w:rsid w:val="003D0C55"/>
    <w:rsid w:val="003D145A"/>
    <w:rsid w:val="003D14F7"/>
    <w:rsid w:val="003D1539"/>
    <w:rsid w:val="003D186F"/>
    <w:rsid w:val="003D1D7C"/>
    <w:rsid w:val="003D1DD7"/>
    <w:rsid w:val="003D2442"/>
    <w:rsid w:val="003D2466"/>
    <w:rsid w:val="003D253F"/>
    <w:rsid w:val="003D2713"/>
    <w:rsid w:val="003D2B94"/>
    <w:rsid w:val="003D2D84"/>
    <w:rsid w:val="003D3CED"/>
    <w:rsid w:val="003D3E68"/>
    <w:rsid w:val="003D463B"/>
    <w:rsid w:val="003D4CED"/>
    <w:rsid w:val="003D5254"/>
    <w:rsid w:val="003D54E9"/>
    <w:rsid w:val="003D5A18"/>
    <w:rsid w:val="003D5B9F"/>
    <w:rsid w:val="003D5C9D"/>
    <w:rsid w:val="003D622D"/>
    <w:rsid w:val="003D6592"/>
    <w:rsid w:val="003D666F"/>
    <w:rsid w:val="003D67AE"/>
    <w:rsid w:val="003D68A8"/>
    <w:rsid w:val="003D69FB"/>
    <w:rsid w:val="003D6F14"/>
    <w:rsid w:val="003D7FE1"/>
    <w:rsid w:val="003E00A9"/>
    <w:rsid w:val="003E0645"/>
    <w:rsid w:val="003E068E"/>
    <w:rsid w:val="003E0743"/>
    <w:rsid w:val="003E0864"/>
    <w:rsid w:val="003E0A13"/>
    <w:rsid w:val="003E0C35"/>
    <w:rsid w:val="003E1602"/>
    <w:rsid w:val="003E18A1"/>
    <w:rsid w:val="003E18A6"/>
    <w:rsid w:val="003E18DD"/>
    <w:rsid w:val="003E1A36"/>
    <w:rsid w:val="003E2B45"/>
    <w:rsid w:val="003E2F1E"/>
    <w:rsid w:val="003E303D"/>
    <w:rsid w:val="003E3D0F"/>
    <w:rsid w:val="003E3D85"/>
    <w:rsid w:val="003E46DA"/>
    <w:rsid w:val="003E4781"/>
    <w:rsid w:val="003E4EC7"/>
    <w:rsid w:val="003E4F97"/>
    <w:rsid w:val="003E505F"/>
    <w:rsid w:val="003E58B9"/>
    <w:rsid w:val="003E5982"/>
    <w:rsid w:val="003E5B42"/>
    <w:rsid w:val="003E671A"/>
    <w:rsid w:val="003E676A"/>
    <w:rsid w:val="003E6A11"/>
    <w:rsid w:val="003E6CB8"/>
    <w:rsid w:val="003E6D86"/>
    <w:rsid w:val="003E6DD4"/>
    <w:rsid w:val="003E6E4B"/>
    <w:rsid w:val="003E7324"/>
    <w:rsid w:val="003E7A42"/>
    <w:rsid w:val="003E7A82"/>
    <w:rsid w:val="003F03D8"/>
    <w:rsid w:val="003F0717"/>
    <w:rsid w:val="003F0A7E"/>
    <w:rsid w:val="003F10B6"/>
    <w:rsid w:val="003F117E"/>
    <w:rsid w:val="003F1AC8"/>
    <w:rsid w:val="003F1ED1"/>
    <w:rsid w:val="003F236F"/>
    <w:rsid w:val="003F248E"/>
    <w:rsid w:val="003F2743"/>
    <w:rsid w:val="003F28C9"/>
    <w:rsid w:val="003F2950"/>
    <w:rsid w:val="003F2968"/>
    <w:rsid w:val="003F37B3"/>
    <w:rsid w:val="003F390F"/>
    <w:rsid w:val="003F45A2"/>
    <w:rsid w:val="003F4708"/>
    <w:rsid w:val="003F4844"/>
    <w:rsid w:val="003F489C"/>
    <w:rsid w:val="003F4AB3"/>
    <w:rsid w:val="003F4CF5"/>
    <w:rsid w:val="003F511B"/>
    <w:rsid w:val="003F51AC"/>
    <w:rsid w:val="003F52B1"/>
    <w:rsid w:val="003F5305"/>
    <w:rsid w:val="003F55CD"/>
    <w:rsid w:val="003F57AC"/>
    <w:rsid w:val="003F5A0B"/>
    <w:rsid w:val="003F62DA"/>
    <w:rsid w:val="003F658E"/>
    <w:rsid w:val="003F66F6"/>
    <w:rsid w:val="003F67EE"/>
    <w:rsid w:val="003F6AAD"/>
    <w:rsid w:val="003F6C9C"/>
    <w:rsid w:val="003F7069"/>
    <w:rsid w:val="003F7504"/>
    <w:rsid w:val="003F77D6"/>
    <w:rsid w:val="004003CD"/>
    <w:rsid w:val="004004D4"/>
    <w:rsid w:val="00400AFA"/>
    <w:rsid w:val="00400B14"/>
    <w:rsid w:val="00400B1A"/>
    <w:rsid w:val="004012C5"/>
    <w:rsid w:val="004013CC"/>
    <w:rsid w:val="00401931"/>
    <w:rsid w:val="00401C0A"/>
    <w:rsid w:val="004023C6"/>
    <w:rsid w:val="00402786"/>
    <w:rsid w:val="0040281A"/>
    <w:rsid w:val="00402CA3"/>
    <w:rsid w:val="00402F1A"/>
    <w:rsid w:val="00403074"/>
    <w:rsid w:val="00403504"/>
    <w:rsid w:val="0040358D"/>
    <w:rsid w:val="004037D9"/>
    <w:rsid w:val="0040406B"/>
    <w:rsid w:val="00404D36"/>
    <w:rsid w:val="00404F69"/>
    <w:rsid w:val="00405293"/>
    <w:rsid w:val="004053A2"/>
    <w:rsid w:val="00405A70"/>
    <w:rsid w:val="004065E4"/>
    <w:rsid w:val="0040668F"/>
    <w:rsid w:val="00406972"/>
    <w:rsid w:val="00406EFD"/>
    <w:rsid w:val="00407025"/>
    <w:rsid w:val="00410003"/>
    <w:rsid w:val="00410158"/>
    <w:rsid w:val="004108A1"/>
    <w:rsid w:val="004108F9"/>
    <w:rsid w:val="00411908"/>
    <w:rsid w:val="00411C2B"/>
    <w:rsid w:val="00411E73"/>
    <w:rsid w:val="004125F6"/>
    <w:rsid w:val="0041267A"/>
    <w:rsid w:val="00412B13"/>
    <w:rsid w:val="00412E96"/>
    <w:rsid w:val="0041340E"/>
    <w:rsid w:val="0041376E"/>
    <w:rsid w:val="004137CD"/>
    <w:rsid w:val="00413BB0"/>
    <w:rsid w:val="00413EF8"/>
    <w:rsid w:val="00414475"/>
    <w:rsid w:val="00414B09"/>
    <w:rsid w:val="00415738"/>
    <w:rsid w:val="004159A7"/>
    <w:rsid w:val="00416418"/>
    <w:rsid w:val="00416856"/>
    <w:rsid w:val="004168BB"/>
    <w:rsid w:val="00416915"/>
    <w:rsid w:val="004169E9"/>
    <w:rsid w:val="00416ED7"/>
    <w:rsid w:val="004174ED"/>
    <w:rsid w:val="0041766E"/>
    <w:rsid w:val="00417776"/>
    <w:rsid w:val="0041778D"/>
    <w:rsid w:val="00417B70"/>
    <w:rsid w:val="00417CC7"/>
    <w:rsid w:val="00417E12"/>
    <w:rsid w:val="00417F2C"/>
    <w:rsid w:val="004200DC"/>
    <w:rsid w:val="0042050B"/>
    <w:rsid w:val="004207FC"/>
    <w:rsid w:val="00420DC0"/>
    <w:rsid w:val="0042134A"/>
    <w:rsid w:val="0042142F"/>
    <w:rsid w:val="004219D4"/>
    <w:rsid w:val="004222C9"/>
    <w:rsid w:val="0042234F"/>
    <w:rsid w:val="004227B9"/>
    <w:rsid w:val="00422C3D"/>
    <w:rsid w:val="00422F87"/>
    <w:rsid w:val="004235CA"/>
    <w:rsid w:val="004237BC"/>
    <w:rsid w:val="00423C66"/>
    <w:rsid w:val="00423D0D"/>
    <w:rsid w:val="004240AC"/>
    <w:rsid w:val="004243A3"/>
    <w:rsid w:val="004244EF"/>
    <w:rsid w:val="0042474A"/>
    <w:rsid w:val="00424841"/>
    <w:rsid w:val="004248FA"/>
    <w:rsid w:val="00424E52"/>
    <w:rsid w:val="004253CE"/>
    <w:rsid w:val="00425857"/>
    <w:rsid w:val="004259FB"/>
    <w:rsid w:val="00426CE4"/>
    <w:rsid w:val="00426D10"/>
    <w:rsid w:val="00426D65"/>
    <w:rsid w:val="0042700C"/>
    <w:rsid w:val="00427353"/>
    <w:rsid w:val="00427393"/>
    <w:rsid w:val="00427716"/>
    <w:rsid w:val="00427805"/>
    <w:rsid w:val="004278FC"/>
    <w:rsid w:val="00427A40"/>
    <w:rsid w:val="00427A44"/>
    <w:rsid w:val="00427C5B"/>
    <w:rsid w:val="00427E56"/>
    <w:rsid w:val="00427F55"/>
    <w:rsid w:val="00427F6C"/>
    <w:rsid w:val="00430421"/>
    <w:rsid w:val="004304FC"/>
    <w:rsid w:val="00430669"/>
    <w:rsid w:val="00430A59"/>
    <w:rsid w:val="00430AD7"/>
    <w:rsid w:val="00430C55"/>
    <w:rsid w:val="00430DD6"/>
    <w:rsid w:val="00430F72"/>
    <w:rsid w:val="00431CED"/>
    <w:rsid w:val="00431F82"/>
    <w:rsid w:val="00432691"/>
    <w:rsid w:val="004329C3"/>
    <w:rsid w:val="00433021"/>
    <w:rsid w:val="00433136"/>
    <w:rsid w:val="004332D2"/>
    <w:rsid w:val="00433652"/>
    <w:rsid w:val="00433814"/>
    <w:rsid w:val="00433FEB"/>
    <w:rsid w:val="00434473"/>
    <w:rsid w:val="00434670"/>
    <w:rsid w:val="004346ED"/>
    <w:rsid w:val="00434708"/>
    <w:rsid w:val="00434723"/>
    <w:rsid w:val="0043522A"/>
    <w:rsid w:val="0043552B"/>
    <w:rsid w:val="00435689"/>
    <w:rsid w:val="004356B8"/>
    <w:rsid w:val="004359B7"/>
    <w:rsid w:val="004363FB"/>
    <w:rsid w:val="00436643"/>
    <w:rsid w:val="004371C8"/>
    <w:rsid w:val="00437202"/>
    <w:rsid w:val="004373A4"/>
    <w:rsid w:val="004374FC"/>
    <w:rsid w:val="004375A3"/>
    <w:rsid w:val="00437723"/>
    <w:rsid w:val="004377A4"/>
    <w:rsid w:val="00437850"/>
    <w:rsid w:val="00437C0B"/>
    <w:rsid w:val="00437FCA"/>
    <w:rsid w:val="00440264"/>
    <w:rsid w:val="0044082E"/>
    <w:rsid w:val="00440EC9"/>
    <w:rsid w:val="00440FB2"/>
    <w:rsid w:val="00441023"/>
    <w:rsid w:val="0044119C"/>
    <w:rsid w:val="00441442"/>
    <w:rsid w:val="00441FB8"/>
    <w:rsid w:val="0044237D"/>
    <w:rsid w:val="00442523"/>
    <w:rsid w:val="004426C5"/>
    <w:rsid w:val="00442A27"/>
    <w:rsid w:val="00442BD0"/>
    <w:rsid w:val="004431A6"/>
    <w:rsid w:val="0044329F"/>
    <w:rsid w:val="004435B7"/>
    <w:rsid w:val="0044371D"/>
    <w:rsid w:val="00443AA8"/>
    <w:rsid w:val="00443C54"/>
    <w:rsid w:val="00443CD2"/>
    <w:rsid w:val="00443E47"/>
    <w:rsid w:val="004441AA"/>
    <w:rsid w:val="004443B8"/>
    <w:rsid w:val="0044449F"/>
    <w:rsid w:val="004445E8"/>
    <w:rsid w:val="00444CE7"/>
    <w:rsid w:val="00444DEE"/>
    <w:rsid w:val="0044515D"/>
    <w:rsid w:val="00445418"/>
    <w:rsid w:val="00445560"/>
    <w:rsid w:val="0044585C"/>
    <w:rsid w:val="00445CB5"/>
    <w:rsid w:val="00445DAE"/>
    <w:rsid w:val="00446242"/>
    <w:rsid w:val="004462CE"/>
    <w:rsid w:val="00446365"/>
    <w:rsid w:val="00446411"/>
    <w:rsid w:val="00446EF3"/>
    <w:rsid w:val="0045012A"/>
    <w:rsid w:val="004507AC"/>
    <w:rsid w:val="00450822"/>
    <w:rsid w:val="00451029"/>
    <w:rsid w:val="004510D5"/>
    <w:rsid w:val="00451476"/>
    <w:rsid w:val="004514E6"/>
    <w:rsid w:val="00451848"/>
    <w:rsid w:val="00451AB2"/>
    <w:rsid w:val="00451CF3"/>
    <w:rsid w:val="004525E9"/>
    <w:rsid w:val="00452734"/>
    <w:rsid w:val="004530FE"/>
    <w:rsid w:val="004531E2"/>
    <w:rsid w:val="00453929"/>
    <w:rsid w:val="00453BCB"/>
    <w:rsid w:val="0045439F"/>
    <w:rsid w:val="00454642"/>
    <w:rsid w:val="00454A8A"/>
    <w:rsid w:val="00455899"/>
    <w:rsid w:val="00455921"/>
    <w:rsid w:val="00455FE0"/>
    <w:rsid w:val="0045601C"/>
    <w:rsid w:val="004561A8"/>
    <w:rsid w:val="004561BB"/>
    <w:rsid w:val="004569C7"/>
    <w:rsid w:val="004569D0"/>
    <w:rsid w:val="00456A88"/>
    <w:rsid w:val="00456F61"/>
    <w:rsid w:val="00456F67"/>
    <w:rsid w:val="0045712B"/>
    <w:rsid w:val="00457480"/>
    <w:rsid w:val="004574DB"/>
    <w:rsid w:val="0045779C"/>
    <w:rsid w:val="00457AB6"/>
    <w:rsid w:val="00460407"/>
    <w:rsid w:val="004608A3"/>
    <w:rsid w:val="00460BCB"/>
    <w:rsid w:val="004614B0"/>
    <w:rsid w:val="00461610"/>
    <w:rsid w:val="00461775"/>
    <w:rsid w:val="00461B6C"/>
    <w:rsid w:val="00461B85"/>
    <w:rsid w:val="00462449"/>
    <w:rsid w:val="004626C9"/>
    <w:rsid w:val="00462755"/>
    <w:rsid w:val="00462985"/>
    <w:rsid w:val="00462E5E"/>
    <w:rsid w:val="00462F5C"/>
    <w:rsid w:val="004634BA"/>
    <w:rsid w:val="00463767"/>
    <w:rsid w:val="00463947"/>
    <w:rsid w:val="00463D19"/>
    <w:rsid w:val="004648FC"/>
    <w:rsid w:val="00464B01"/>
    <w:rsid w:val="004654D5"/>
    <w:rsid w:val="00465645"/>
    <w:rsid w:val="00465AE7"/>
    <w:rsid w:val="00465B0E"/>
    <w:rsid w:val="00465C1D"/>
    <w:rsid w:val="00465EAB"/>
    <w:rsid w:val="00465FB5"/>
    <w:rsid w:val="004660C5"/>
    <w:rsid w:val="0046612B"/>
    <w:rsid w:val="0046613A"/>
    <w:rsid w:val="00466590"/>
    <w:rsid w:val="004666E9"/>
    <w:rsid w:val="0046699D"/>
    <w:rsid w:val="00466DC6"/>
    <w:rsid w:val="00466E6B"/>
    <w:rsid w:val="00467122"/>
    <w:rsid w:val="0046741F"/>
    <w:rsid w:val="004676F3"/>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14"/>
    <w:rsid w:val="00471F72"/>
    <w:rsid w:val="0047202A"/>
    <w:rsid w:val="00472472"/>
    <w:rsid w:val="0047266D"/>
    <w:rsid w:val="00472D00"/>
    <w:rsid w:val="0047365B"/>
    <w:rsid w:val="00473856"/>
    <w:rsid w:val="00473ABE"/>
    <w:rsid w:val="00473CE7"/>
    <w:rsid w:val="00473E60"/>
    <w:rsid w:val="0047483C"/>
    <w:rsid w:val="00474925"/>
    <w:rsid w:val="00474EDD"/>
    <w:rsid w:val="004752B8"/>
    <w:rsid w:val="00475923"/>
    <w:rsid w:val="00475AC5"/>
    <w:rsid w:val="00475FA8"/>
    <w:rsid w:val="00476108"/>
    <w:rsid w:val="0047659A"/>
    <w:rsid w:val="004767CE"/>
    <w:rsid w:val="00476C60"/>
    <w:rsid w:val="004773CE"/>
    <w:rsid w:val="0047765A"/>
    <w:rsid w:val="00477783"/>
    <w:rsid w:val="00477DC4"/>
    <w:rsid w:val="00477DF6"/>
    <w:rsid w:val="00480121"/>
    <w:rsid w:val="004807C0"/>
    <w:rsid w:val="004815C6"/>
    <w:rsid w:val="0048190E"/>
    <w:rsid w:val="00481A21"/>
    <w:rsid w:val="00481B49"/>
    <w:rsid w:val="0048212D"/>
    <w:rsid w:val="004822F5"/>
    <w:rsid w:val="004825CE"/>
    <w:rsid w:val="004826A8"/>
    <w:rsid w:val="00482B72"/>
    <w:rsid w:val="00482BD6"/>
    <w:rsid w:val="00482D1D"/>
    <w:rsid w:val="00482F1C"/>
    <w:rsid w:val="004831DD"/>
    <w:rsid w:val="00483309"/>
    <w:rsid w:val="00483394"/>
    <w:rsid w:val="00483784"/>
    <w:rsid w:val="00483793"/>
    <w:rsid w:val="00483977"/>
    <w:rsid w:val="00483B64"/>
    <w:rsid w:val="004844E6"/>
    <w:rsid w:val="00485275"/>
    <w:rsid w:val="004852E3"/>
    <w:rsid w:val="0048555D"/>
    <w:rsid w:val="00485578"/>
    <w:rsid w:val="004857F4"/>
    <w:rsid w:val="00485F6E"/>
    <w:rsid w:val="0048671F"/>
    <w:rsid w:val="004867E4"/>
    <w:rsid w:val="0048688E"/>
    <w:rsid w:val="00486CAC"/>
    <w:rsid w:val="004879BA"/>
    <w:rsid w:val="00487FC9"/>
    <w:rsid w:val="00490275"/>
    <w:rsid w:val="0049035C"/>
    <w:rsid w:val="00490432"/>
    <w:rsid w:val="00490D58"/>
    <w:rsid w:val="0049102E"/>
    <w:rsid w:val="004913EB"/>
    <w:rsid w:val="00491875"/>
    <w:rsid w:val="004919BD"/>
    <w:rsid w:val="00491D29"/>
    <w:rsid w:val="00491FAB"/>
    <w:rsid w:val="00491FC5"/>
    <w:rsid w:val="0049283A"/>
    <w:rsid w:val="0049288D"/>
    <w:rsid w:val="00492B2F"/>
    <w:rsid w:val="00492E5B"/>
    <w:rsid w:val="00492E85"/>
    <w:rsid w:val="00493DD8"/>
    <w:rsid w:val="004940C1"/>
    <w:rsid w:val="0049422F"/>
    <w:rsid w:val="00494973"/>
    <w:rsid w:val="00494B22"/>
    <w:rsid w:val="004954FE"/>
    <w:rsid w:val="004957F2"/>
    <w:rsid w:val="0049586B"/>
    <w:rsid w:val="00495F21"/>
    <w:rsid w:val="00495F5A"/>
    <w:rsid w:val="00496044"/>
    <w:rsid w:val="00496CD1"/>
    <w:rsid w:val="00496F61"/>
    <w:rsid w:val="004971D8"/>
    <w:rsid w:val="00497350"/>
    <w:rsid w:val="00497F66"/>
    <w:rsid w:val="004A05F3"/>
    <w:rsid w:val="004A0658"/>
    <w:rsid w:val="004A0858"/>
    <w:rsid w:val="004A098B"/>
    <w:rsid w:val="004A0B09"/>
    <w:rsid w:val="004A0BDD"/>
    <w:rsid w:val="004A0D35"/>
    <w:rsid w:val="004A11F6"/>
    <w:rsid w:val="004A1530"/>
    <w:rsid w:val="004A1763"/>
    <w:rsid w:val="004A1ED0"/>
    <w:rsid w:val="004A1F33"/>
    <w:rsid w:val="004A2033"/>
    <w:rsid w:val="004A235F"/>
    <w:rsid w:val="004A2535"/>
    <w:rsid w:val="004A34B4"/>
    <w:rsid w:val="004A37E8"/>
    <w:rsid w:val="004A3AD1"/>
    <w:rsid w:val="004A3C87"/>
    <w:rsid w:val="004A3D31"/>
    <w:rsid w:val="004A3F67"/>
    <w:rsid w:val="004A4A1C"/>
    <w:rsid w:val="004A4A2E"/>
    <w:rsid w:val="004A5325"/>
    <w:rsid w:val="004A56BB"/>
    <w:rsid w:val="004A5FBE"/>
    <w:rsid w:val="004A661E"/>
    <w:rsid w:val="004A672D"/>
    <w:rsid w:val="004A67E8"/>
    <w:rsid w:val="004A68A3"/>
    <w:rsid w:val="004A6AE5"/>
    <w:rsid w:val="004A6B62"/>
    <w:rsid w:val="004A6F21"/>
    <w:rsid w:val="004A7D3B"/>
    <w:rsid w:val="004B02CC"/>
    <w:rsid w:val="004B04BD"/>
    <w:rsid w:val="004B0A53"/>
    <w:rsid w:val="004B0BC9"/>
    <w:rsid w:val="004B0EB9"/>
    <w:rsid w:val="004B0F0F"/>
    <w:rsid w:val="004B125E"/>
    <w:rsid w:val="004B1816"/>
    <w:rsid w:val="004B1923"/>
    <w:rsid w:val="004B1A56"/>
    <w:rsid w:val="004B1E66"/>
    <w:rsid w:val="004B1EE3"/>
    <w:rsid w:val="004B1FAF"/>
    <w:rsid w:val="004B2065"/>
    <w:rsid w:val="004B224E"/>
    <w:rsid w:val="004B22E9"/>
    <w:rsid w:val="004B304A"/>
    <w:rsid w:val="004B3A40"/>
    <w:rsid w:val="004B3B60"/>
    <w:rsid w:val="004B41E0"/>
    <w:rsid w:val="004B4661"/>
    <w:rsid w:val="004B4D41"/>
    <w:rsid w:val="004B50C1"/>
    <w:rsid w:val="004B5C7B"/>
    <w:rsid w:val="004B5CBA"/>
    <w:rsid w:val="004B5F3F"/>
    <w:rsid w:val="004B60EB"/>
    <w:rsid w:val="004B60F7"/>
    <w:rsid w:val="004B6E0C"/>
    <w:rsid w:val="004B75B7"/>
    <w:rsid w:val="004B7BF1"/>
    <w:rsid w:val="004B7DA4"/>
    <w:rsid w:val="004B7E85"/>
    <w:rsid w:val="004C00B9"/>
    <w:rsid w:val="004C0F27"/>
    <w:rsid w:val="004C105D"/>
    <w:rsid w:val="004C109F"/>
    <w:rsid w:val="004C131F"/>
    <w:rsid w:val="004C1339"/>
    <w:rsid w:val="004C1493"/>
    <w:rsid w:val="004C1D2E"/>
    <w:rsid w:val="004C1DA0"/>
    <w:rsid w:val="004C2120"/>
    <w:rsid w:val="004C248F"/>
    <w:rsid w:val="004C24CB"/>
    <w:rsid w:val="004C254F"/>
    <w:rsid w:val="004C2637"/>
    <w:rsid w:val="004C2706"/>
    <w:rsid w:val="004C334F"/>
    <w:rsid w:val="004C3787"/>
    <w:rsid w:val="004C3906"/>
    <w:rsid w:val="004C396C"/>
    <w:rsid w:val="004C3AFA"/>
    <w:rsid w:val="004C3BB9"/>
    <w:rsid w:val="004C3D65"/>
    <w:rsid w:val="004C3DE0"/>
    <w:rsid w:val="004C4235"/>
    <w:rsid w:val="004C43AC"/>
    <w:rsid w:val="004C445B"/>
    <w:rsid w:val="004C45FF"/>
    <w:rsid w:val="004C4699"/>
    <w:rsid w:val="004C46B9"/>
    <w:rsid w:val="004C48A8"/>
    <w:rsid w:val="004C49D2"/>
    <w:rsid w:val="004C4D78"/>
    <w:rsid w:val="004C4F7A"/>
    <w:rsid w:val="004C4F88"/>
    <w:rsid w:val="004C5399"/>
    <w:rsid w:val="004C5440"/>
    <w:rsid w:val="004C58E1"/>
    <w:rsid w:val="004C5D3A"/>
    <w:rsid w:val="004C5E6B"/>
    <w:rsid w:val="004C6517"/>
    <w:rsid w:val="004C67BB"/>
    <w:rsid w:val="004C719E"/>
    <w:rsid w:val="004C7488"/>
    <w:rsid w:val="004C760C"/>
    <w:rsid w:val="004C79A9"/>
    <w:rsid w:val="004C7CAD"/>
    <w:rsid w:val="004C7E93"/>
    <w:rsid w:val="004C7F9C"/>
    <w:rsid w:val="004D05F2"/>
    <w:rsid w:val="004D084B"/>
    <w:rsid w:val="004D09C9"/>
    <w:rsid w:val="004D1306"/>
    <w:rsid w:val="004D1339"/>
    <w:rsid w:val="004D13B2"/>
    <w:rsid w:val="004D151E"/>
    <w:rsid w:val="004D1612"/>
    <w:rsid w:val="004D176A"/>
    <w:rsid w:val="004D17DB"/>
    <w:rsid w:val="004D1802"/>
    <w:rsid w:val="004D1F31"/>
    <w:rsid w:val="004D2064"/>
    <w:rsid w:val="004D2211"/>
    <w:rsid w:val="004D2228"/>
    <w:rsid w:val="004D2A31"/>
    <w:rsid w:val="004D2A9E"/>
    <w:rsid w:val="004D2B7E"/>
    <w:rsid w:val="004D2BEF"/>
    <w:rsid w:val="004D2C16"/>
    <w:rsid w:val="004D2E1F"/>
    <w:rsid w:val="004D2F62"/>
    <w:rsid w:val="004D3B5C"/>
    <w:rsid w:val="004D3F94"/>
    <w:rsid w:val="004D3FAF"/>
    <w:rsid w:val="004D44BD"/>
    <w:rsid w:val="004D4BFE"/>
    <w:rsid w:val="004D52EB"/>
    <w:rsid w:val="004D58B5"/>
    <w:rsid w:val="004D5A11"/>
    <w:rsid w:val="004D5B45"/>
    <w:rsid w:val="004D6220"/>
    <w:rsid w:val="004D626F"/>
    <w:rsid w:val="004D6325"/>
    <w:rsid w:val="004D7304"/>
    <w:rsid w:val="004D73D4"/>
    <w:rsid w:val="004D7E31"/>
    <w:rsid w:val="004D7F9A"/>
    <w:rsid w:val="004E0362"/>
    <w:rsid w:val="004E03A2"/>
    <w:rsid w:val="004E04A0"/>
    <w:rsid w:val="004E07F0"/>
    <w:rsid w:val="004E0BD8"/>
    <w:rsid w:val="004E0EEF"/>
    <w:rsid w:val="004E11AD"/>
    <w:rsid w:val="004E1868"/>
    <w:rsid w:val="004E1C59"/>
    <w:rsid w:val="004E1FA0"/>
    <w:rsid w:val="004E2817"/>
    <w:rsid w:val="004E28A8"/>
    <w:rsid w:val="004E2B46"/>
    <w:rsid w:val="004E2E01"/>
    <w:rsid w:val="004E2EAA"/>
    <w:rsid w:val="004E2EFF"/>
    <w:rsid w:val="004E311D"/>
    <w:rsid w:val="004E3E5D"/>
    <w:rsid w:val="004E3F8D"/>
    <w:rsid w:val="004E4621"/>
    <w:rsid w:val="004E46D5"/>
    <w:rsid w:val="004E485E"/>
    <w:rsid w:val="004E4907"/>
    <w:rsid w:val="004E4B11"/>
    <w:rsid w:val="004E4D3C"/>
    <w:rsid w:val="004E4EE1"/>
    <w:rsid w:val="004E4F68"/>
    <w:rsid w:val="004E5119"/>
    <w:rsid w:val="004E5393"/>
    <w:rsid w:val="004E5A2D"/>
    <w:rsid w:val="004E5ED0"/>
    <w:rsid w:val="004E64C7"/>
    <w:rsid w:val="004E6A23"/>
    <w:rsid w:val="004E729E"/>
    <w:rsid w:val="004E7642"/>
    <w:rsid w:val="004E769A"/>
    <w:rsid w:val="004E779C"/>
    <w:rsid w:val="004E7C7E"/>
    <w:rsid w:val="004E7EEA"/>
    <w:rsid w:val="004F04A2"/>
    <w:rsid w:val="004F04BE"/>
    <w:rsid w:val="004F0519"/>
    <w:rsid w:val="004F0629"/>
    <w:rsid w:val="004F083C"/>
    <w:rsid w:val="004F08C2"/>
    <w:rsid w:val="004F0C2D"/>
    <w:rsid w:val="004F0EDA"/>
    <w:rsid w:val="004F1224"/>
    <w:rsid w:val="004F12B1"/>
    <w:rsid w:val="004F15EE"/>
    <w:rsid w:val="004F17EF"/>
    <w:rsid w:val="004F187F"/>
    <w:rsid w:val="004F1B77"/>
    <w:rsid w:val="004F1BFD"/>
    <w:rsid w:val="004F1C87"/>
    <w:rsid w:val="004F20CC"/>
    <w:rsid w:val="004F24F8"/>
    <w:rsid w:val="004F2757"/>
    <w:rsid w:val="004F2855"/>
    <w:rsid w:val="004F28AA"/>
    <w:rsid w:val="004F2C73"/>
    <w:rsid w:val="004F2C92"/>
    <w:rsid w:val="004F2E5E"/>
    <w:rsid w:val="004F33D7"/>
    <w:rsid w:val="004F3532"/>
    <w:rsid w:val="004F3D50"/>
    <w:rsid w:val="004F3F99"/>
    <w:rsid w:val="004F43DF"/>
    <w:rsid w:val="004F4A0F"/>
    <w:rsid w:val="004F4ADD"/>
    <w:rsid w:val="004F4BED"/>
    <w:rsid w:val="004F4E70"/>
    <w:rsid w:val="004F4F40"/>
    <w:rsid w:val="004F5605"/>
    <w:rsid w:val="004F594D"/>
    <w:rsid w:val="004F5BF1"/>
    <w:rsid w:val="004F5C05"/>
    <w:rsid w:val="004F5D57"/>
    <w:rsid w:val="004F6063"/>
    <w:rsid w:val="004F60A8"/>
    <w:rsid w:val="004F6753"/>
    <w:rsid w:val="004F696C"/>
    <w:rsid w:val="004F6E1D"/>
    <w:rsid w:val="004F706A"/>
    <w:rsid w:val="004F74B2"/>
    <w:rsid w:val="004F767D"/>
    <w:rsid w:val="004F770D"/>
    <w:rsid w:val="004F7C81"/>
    <w:rsid w:val="004F7D32"/>
    <w:rsid w:val="004F7EAB"/>
    <w:rsid w:val="0050008A"/>
    <w:rsid w:val="00500203"/>
    <w:rsid w:val="005004AF"/>
    <w:rsid w:val="00500A8C"/>
    <w:rsid w:val="00500B5A"/>
    <w:rsid w:val="00500FE3"/>
    <w:rsid w:val="00501067"/>
    <w:rsid w:val="00501552"/>
    <w:rsid w:val="00501C60"/>
    <w:rsid w:val="00501C6E"/>
    <w:rsid w:val="00501CED"/>
    <w:rsid w:val="00501E14"/>
    <w:rsid w:val="0050213B"/>
    <w:rsid w:val="005024D7"/>
    <w:rsid w:val="00502B63"/>
    <w:rsid w:val="00502E09"/>
    <w:rsid w:val="005034A8"/>
    <w:rsid w:val="00503A59"/>
    <w:rsid w:val="00503E97"/>
    <w:rsid w:val="0050414B"/>
    <w:rsid w:val="00504227"/>
    <w:rsid w:val="00504533"/>
    <w:rsid w:val="00504667"/>
    <w:rsid w:val="00504B33"/>
    <w:rsid w:val="00504EF6"/>
    <w:rsid w:val="00505251"/>
    <w:rsid w:val="00505285"/>
    <w:rsid w:val="00505288"/>
    <w:rsid w:val="00505302"/>
    <w:rsid w:val="0050537D"/>
    <w:rsid w:val="00505B80"/>
    <w:rsid w:val="00505DE5"/>
    <w:rsid w:val="00505EAE"/>
    <w:rsid w:val="00505EB1"/>
    <w:rsid w:val="005064B6"/>
    <w:rsid w:val="0050680E"/>
    <w:rsid w:val="005070EC"/>
    <w:rsid w:val="00507111"/>
    <w:rsid w:val="005072A1"/>
    <w:rsid w:val="00507340"/>
    <w:rsid w:val="00510011"/>
    <w:rsid w:val="00510A22"/>
    <w:rsid w:val="00510B00"/>
    <w:rsid w:val="0051142C"/>
    <w:rsid w:val="00511811"/>
    <w:rsid w:val="00511825"/>
    <w:rsid w:val="00512060"/>
    <w:rsid w:val="0051290F"/>
    <w:rsid w:val="00512956"/>
    <w:rsid w:val="005130FC"/>
    <w:rsid w:val="0051316E"/>
    <w:rsid w:val="00513848"/>
    <w:rsid w:val="00514AC1"/>
    <w:rsid w:val="00514D04"/>
    <w:rsid w:val="00514DA9"/>
    <w:rsid w:val="0051574A"/>
    <w:rsid w:val="005157F2"/>
    <w:rsid w:val="0051596F"/>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F30"/>
    <w:rsid w:val="005228BA"/>
    <w:rsid w:val="005228E9"/>
    <w:rsid w:val="005238A7"/>
    <w:rsid w:val="00523A7B"/>
    <w:rsid w:val="00523BFC"/>
    <w:rsid w:val="00524111"/>
    <w:rsid w:val="00524520"/>
    <w:rsid w:val="0052465D"/>
    <w:rsid w:val="00524735"/>
    <w:rsid w:val="005250AE"/>
    <w:rsid w:val="005255CC"/>
    <w:rsid w:val="005255F8"/>
    <w:rsid w:val="005258B8"/>
    <w:rsid w:val="00525970"/>
    <w:rsid w:val="00525DFA"/>
    <w:rsid w:val="00525FC7"/>
    <w:rsid w:val="00526091"/>
    <w:rsid w:val="00526434"/>
    <w:rsid w:val="00526866"/>
    <w:rsid w:val="00526D52"/>
    <w:rsid w:val="00526F6B"/>
    <w:rsid w:val="0052755E"/>
    <w:rsid w:val="0052785D"/>
    <w:rsid w:val="00527E44"/>
    <w:rsid w:val="0053061A"/>
    <w:rsid w:val="005306BB"/>
    <w:rsid w:val="005306CB"/>
    <w:rsid w:val="00530720"/>
    <w:rsid w:val="00530764"/>
    <w:rsid w:val="005310DA"/>
    <w:rsid w:val="005311DE"/>
    <w:rsid w:val="005312BF"/>
    <w:rsid w:val="00531435"/>
    <w:rsid w:val="00531697"/>
    <w:rsid w:val="00531774"/>
    <w:rsid w:val="0053181D"/>
    <w:rsid w:val="00531829"/>
    <w:rsid w:val="00531E79"/>
    <w:rsid w:val="005323E3"/>
    <w:rsid w:val="0053279C"/>
    <w:rsid w:val="00532A6D"/>
    <w:rsid w:val="00532E9E"/>
    <w:rsid w:val="0053383B"/>
    <w:rsid w:val="00533B40"/>
    <w:rsid w:val="00533EC8"/>
    <w:rsid w:val="005340DB"/>
    <w:rsid w:val="0053471F"/>
    <w:rsid w:val="00534C5E"/>
    <w:rsid w:val="00534D17"/>
    <w:rsid w:val="00534E69"/>
    <w:rsid w:val="00535186"/>
    <w:rsid w:val="005352A1"/>
    <w:rsid w:val="00535484"/>
    <w:rsid w:val="00536226"/>
    <w:rsid w:val="005363E9"/>
    <w:rsid w:val="00536657"/>
    <w:rsid w:val="005366DC"/>
    <w:rsid w:val="005367B5"/>
    <w:rsid w:val="00537629"/>
    <w:rsid w:val="00537934"/>
    <w:rsid w:val="0053793D"/>
    <w:rsid w:val="00537A46"/>
    <w:rsid w:val="005409D4"/>
    <w:rsid w:val="00540F8D"/>
    <w:rsid w:val="0054152D"/>
    <w:rsid w:val="00541A49"/>
    <w:rsid w:val="00541B31"/>
    <w:rsid w:val="00541B3F"/>
    <w:rsid w:val="00541C27"/>
    <w:rsid w:val="00541D1E"/>
    <w:rsid w:val="0054250A"/>
    <w:rsid w:val="00542E8C"/>
    <w:rsid w:val="00543836"/>
    <w:rsid w:val="00543B15"/>
    <w:rsid w:val="00544195"/>
    <w:rsid w:val="0054427C"/>
    <w:rsid w:val="005443A2"/>
    <w:rsid w:val="00544436"/>
    <w:rsid w:val="005446CF"/>
    <w:rsid w:val="005448A5"/>
    <w:rsid w:val="00544D51"/>
    <w:rsid w:val="00544E09"/>
    <w:rsid w:val="005456E4"/>
    <w:rsid w:val="00545AA7"/>
    <w:rsid w:val="00545C20"/>
    <w:rsid w:val="00545EE9"/>
    <w:rsid w:val="0054612F"/>
    <w:rsid w:val="00546251"/>
    <w:rsid w:val="00546772"/>
    <w:rsid w:val="0054699D"/>
    <w:rsid w:val="00546A6B"/>
    <w:rsid w:val="00546E39"/>
    <w:rsid w:val="00547622"/>
    <w:rsid w:val="005476A1"/>
    <w:rsid w:val="00547AA3"/>
    <w:rsid w:val="00550E82"/>
    <w:rsid w:val="00551047"/>
    <w:rsid w:val="005510C0"/>
    <w:rsid w:val="00551E7C"/>
    <w:rsid w:val="00551F37"/>
    <w:rsid w:val="00552319"/>
    <w:rsid w:val="00552709"/>
    <w:rsid w:val="005527D4"/>
    <w:rsid w:val="00552FEE"/>
    <w:rsid w:val="00553232"/>
    <w:rsid w:val="00553547"/>
    <w:rsid w:val="00553D7B"/>
    <w:rsid w:val="00554001"/>
    <w:rsid w:val="0055415C"/>
    <w:rsid w:val="00554166"/>
    <w:rsid w:val="005545A3"/>
    <w:rsid w:val="005548CE"/>
    <w:rsid w:val="005549B4"/>
    <w:rsid w:val="00554EC3"/>
    <w:rsid w:val="00554F85"/>
    <w:rsid w:val="0055518C"/>
    <w:rsid w:val="00555205"/>
    <w:rsid w:val="00555208"/>
    <w:rsid w:val="005553C4"/>
    <w:rsid w:val="00555449"/>
    <w:rsid w:val="005554E6"/>
    <w:rsid w:val="005557BD"/>
    <w:rsid w:val="0055596B"/>
    <w:rsid w:val="00555ACB"/>
    <w:rsid w:val="00555C8E"/>
    <w:rsid w:val="00556B1B"/>
    <w:rsid w:val="00556EA9"/>
    <w:rsid w:val="00557016"/>
    <w:rsid w:val="00557086"/>
    <w:rsid w:val="005571E2"/>
    <w:rsid w:val="00557C2F"/>
    <w:rsid w:val="00560213"/>
    <w:rsid w:val="005603F7"/>
    <w:rsid w:val="00560463"/>
    <w:rsid w:val="005604F4"/>
    <w:rsid w:val="0056054A"/>
    <w:rsid w:val="0056076B"/>
    <w:rsid w:val="00560C14"/>
    <w:rsid w:val="00560D26"/>
    <w:rsid w:val="00561240"/>
    <w:rsid w:val="0056134C"/>
    <w:rsid w:val="00561D57"/>
    <w:rsid w:val="00561D65"/>
    <w:rsid w:val="00562163"/>
    <w:rsid w:val="00562342"/>
    <w:rsid w:val="00562A23"/>
    <w:rsid w:val="00562A9F"/>
    <w:rsid w:val="00562BAA"/>
    <w:rsid w:val="00563003"/>
    <w:rsid w:val="0056306F"/>
    <w:rsid w:val="0056385C"/>
    <w:rsid w:val="00563A5E"/>
    <w:rsid w:val="00563C9F"/>
    <w:rsid w:val="00563E4E"/>
    <w:rsid w:val="00563F63"/>
    <w:rsid w:val="00564014"/>
    <w:rsid w:val="0056417A"/>
    <w:rsid w:val="005645FC"/>
    <w:rsid w:val="00564718"/>
    <w:rsid w:val="00564BB1"/>
    <w:rsid w:val="005650AC"/>
    <w:rsid w:val="005652CD"/>
    <w:rsid w:val="005652DE"/>
    <w:rsid w:val="005652F5"/>
    <w:rsid w:val="005657A0"/>
    <w:rsid w:val="0056583C"/>
    <w:rsid w:val="005658C2"/>
    <w:rsid w:val="0056595B"/>
    <w:rsid w:val="00565A19"/>
    <w:rsid w:val="00565AA3"/>
    <w:rsid w:val="00565B09"/>
    <w:rsid w:val="00565CB5"/>
    <w:rsid w:val="00565D9F"/>
    <w:rsid w:val="005660AF"/>
    <w:rsid w:val="00566148"/>
    <w:rsid w:val="00566251"/>
    <w:rsid w:val="005665BD"/>
    <w:rsid w:val="00566654"/>
    <w:rsid w:val="00566750"/>
    <w:rsid w:val="00566AB2"/>
    <w:rsid w:val="00566B22"/>
    <w:rsid w:val="00566C5F"/>
    <w:rsid w:val="00566E1B"/>
    <w:rsid w:val="00566EFB"/>
    <w:rsid w:val="00566F36"/>
    <w:rsid w:val="00566F9E"/>
    <w:rsid w:val="00567982"/>
    <w:rsid w:val="00567E0C"/>
    <w:rsid w:val="00570488"/>
    <w:rsid w:val="005707C3"/>
    <w:rsid w:val="005707EA"/>
    <w:rsid w:val="00570B4F"/>
    <w:rsid w:val="00570E6D"/>
    <w:rsid w:val="005711C0"/>
    <w:rsid w:val="005713F9"/>
    <w:rsid w:val="00571717"/>
    <w:rsid w:val="005717CA"/>
    <w:rsid w:val="00571B5B"/>
    <w:rsid w:val="00572650"/>
    <w:rsid w:val="00572666"/>
    <w:rsid w:val="00573088"/>
    <w:rsid w:val="005731DA"/>
    <w:rsid w:val="00573884"/>
    <w:rsid w:val="00573C23"/>
    <w:rsid w:val="0057441B"/>
    <w:rsid w:val="005744B6"/>
    <w:rsid w:val="00574611"/>
    <w:rsid w:val="00574AF6"/>
    <w:rsid w:val="00574CE7"/>
    <w:rsid w:val="00574F1F"/>
    <w:rsid w:val="005750E8"/>
    <w:rsid w:val="0057519A"/>
    <w:rsid w:val="005752CA"/>
    <w:rsid w:val="0057566B"/>
    <w:rsid w:val="00575762"/>
    <w:rsid w:val="005757D6"/>
    <w:rsid w:val="005757D8"/>
    <w:rsid w:val="00575E42"/>
    <w:rsid w:val="005767C8"/>
    <w:rsid w:val="00576D19"/>
    <w:rsid w:val="00576FB0"/>
    <w:rsid w:val="00577698"/>
    <w:rsid w:val="005776B7"/>
    <w:rsid w:val="00577858"/>
    <w:rsid w:val="005807AD"/>
    <w:rsid w:val="00580C38"/>
    <w:rsid w:val="00580E3B"/>
    <w:rsid w:val="0058126E"/>
    <w:rsid w:val="00581D46"/>
    <w:rsid w:val="00581F17"/>
    <w:rsid w:val="0058241B"/>
    <w:rsid w:val="0058244E"/>
    <w:rsid w:val="00583363"/>
    <w:rsid w:val="005836BB"/>
    <w:rsid w:val="0058390A"/>
    <w:rsid w:val="00583F23"/>
    <w:rsid w:val="005840CD"/>
    <w:rsid w:val="005841F1"/>
    <w:rsid w:val="0058421E"/>
    <w:rsid w:val="0058452C"/>
    <w:rsid w:val="0058465D"/>
    <w:rsid w:val="00584B50"/>
    <w:rsid w:val="00584B51"/>
    <w:rsid w:val="00584D4A"/>
    <w:rsid w:val="0058568C"/>
    <w:rsid w:val="0058578B"/>
    <w:rsid w:val="00585B83"/>
    <w:rsid w:val="00585E0F"/>
    <w:rsid w:val="005865C8"/>
    <w:rsid w:val="0058673A"/>
    <w:rsid w:val="00586A61"/>
    <w:rsid w:val="00586AB2"/>
    <w:rsid w:val="00586F16"/>
    <w:rsid w:val="00586FA5"/>
    <w:rsid w:val="00587004"/>
    <w:rsid w:val="00587060"/>
    <w:rsid w:val="00587078"/>
    <w:rsid w:val="0058793D"/>
    <w:rsid w:val="00590493"/>
    <w:rsid w:val="00591020"/>
    <w:rsid w:val="005912E2"/>
    <w:rsid w:val="0059160B"/>
    <w:rsid w:val="00591953"/>
    <w:rsid w:val="00591ACC"/>
    <w:rsid w:val="00591B5A"/>
    <w:rsid w:val="00591D8E"/>
    <w:rsid w:val="00591DD7"/>
    <w:rsid w:val="0059222D"/>
    <w:rsid w:val="00592286"/>
    <w:rsid w:val="00592457"/>
    <w:rsid w:val="00592ADC"/>
    <w:rsid w:val="00592C6D"/>
    <w:rsid w:val="00592D74"/>
    <w:rsid w:val="00592FDD"/>
    <w:rsid w:val="00593AB7"/>
    <w:rsid w:val="00593F8E"/>
    <w:rsid w:val="005940D2"/>
    <w:rsid w:val="00594546"/>
    <w:rsid w:val="005947B2"/>
    <w:rsid w:val="00595294"/>
    <w:rsid w:val="005952AF"/>
    <w:rsid w:val="005957DD"/>
    <w:rsid w:val="00595BC0"/>
    <w:rsid w:val="00595C17"/>
    <w:rsid w:val="005962B5"/>
    <w:rsid w:val="0059656E"/>
    <w:rsid w:val="00596D71"/>
    <w:rsid w:val="0059743D"/>
    <w:rsid w:val="005974A1"/>
    <w:rsid w:val="005978F1"/>
    <w:rsid w:val="00597B57"/>
    <w:rsid w:val="00597DBF"/>
    <w:rsid w:val="005A00AB"/>
    <w:rsid w:val="005A0100"/>
    <w:rsid w:val="005A065F"/>
    <w:rsid w:val="005A0680"/>
    <w:rsid w:val="005A1382"/>
    <w:rsid w:val="005A1445"/>
    <w:rsid w:val="005A161C"/>
    <w:rsid w:val="005A177F"/>
    <w:rsid w:val="005A19E5"/>
    <w:rsid w:val="005A1DC1"/>
    <w:rsid w:val="005A1E0E"/>
    <w:rsid w:val="005A254A"/>
    <w:rsid w:val="005A25D7"/>
    <w:rsid w:val="005A3087"/>
    <w:rsid w:val="005A3134"/>
    <w:rsid w:val="005A3210"/>
    <w:rsid w:val="005A3C79"/>
    <w:rsid w:val="005A42DE"/>
    <w:rsid w:val="005A431C"/>
    <w:rsid w:val="005A481E"/>
    <w:rsid w:val="005A512C"/>
    <w:rsid w:val="005A5196"/>
    <w:rsid w:val="005A5311"/>
    <w:rsid w:val="005A590E"/>
    <w:rsid w:val="005A5B48"/>
    <w:rsid w:val="005A64F3"/>
    <w:rsid w:val="005A6B37"/>
    <w:rsid w:val="005A7027"/>
    <w:rsid w:val="005A71AB"/>
    <w:rsid w:val="005A71B7"/>
    <w:rsid w:val="005A7347"/>
    <w:rsid w:val="005A793D"/>
    <w:rsid w:val="005A7DE9"/>
    <w:rsid w:val="005A7F01"/>
    <w:rsid w:val="005B029E"/>
    <w:rsid w:val="005B02D6"/>
    <w:rsid w:val="005B0453"/>
    <w:rsid w:val="005B05B2"/>
    <w:rsid w:val="005B06A6"/>
    <w:rsid w:val="005B0BBE"/>
    <w:rsid w:val="005B0D44"/>
    <w:rsid w:val="005B1070"/>
    <w:rsid w:val="005B1194"/>
    <w:rsid w:val="005B16C8"/>
    <w:rsid w:val="005B2308"/>
    <w:rsid w:val="005B276A"/>
    <w:rsid w:val="005B29BE"/>
    <w:rsid w:val="005B2B0C"/>
    <w:rsid w:val="005B329A"/>
    <w:rsid w:val="005B36B7"/>
    <w:rsid w:val="005B3EA0"/>
    <w:rsid w:val="005B418E"/>
    <w:rsid w:val="005B42C2"/>
    <w:rsid w:val="005B4600"/>
    <w:rsid w:val="005B4C3A"/>
    <w:rsid w:val="005B4F67"/>
    <w:rsid w:val="005B4FC4"/>
    <w:rsid w:val="005B521E"/>
    <w:rsid w:val="005B52AC"/>
    <w:rsid w:val="005B54C1"/>
    <w:rsid w:val="005B55AA"/>
    <w:rsid w:val="005B5681"/>
    <w:rsid w:val="005B5AA5"/>
    <w:rsid w:val="005B6066"/>
    <w:rsid w:val="005B60A5"/>
    <w:rsid w:val="005B6A62"/>
    <w:rsid w:val="005B723A"/>
    <w:rsid w:val="005B7753"/>
    <w:rsid w:val="005B7B71"/>
    <w:rsid w:val="005B7D9A"/>
    <w:rsid w:val="005C12A3"/>
    <w:rsid w:val="005C1867"/>
    <w:rsid w:val="005C1E0D"/>
    <w:rsid w:val="005C2D0E"/>
    <w:rsid w:val="005C316C"/>
    <w:rsid w:val="005C32BD"/>
    <w:rsid w:val="005C331D"/>
    <w:rsid w:val="005C3914"/>
    <w:rsid w:val="005C3DD3"/>
    <w:rsid w:val="005C44E7"/>
    <w:rsid w:val="005C484C"/>
    <w:rsid w:val="005C49AC"/>
    <w:rsid w:val="005C49D7"/>
    <w:rsid w:val="005C4B87"/>
    <w:rsid w:val="005C4DB4"/>
    <w:rsid w:val="005C4FA6"/>
    <w:rsid w:val="005C5490"/>
    <w:rsid w:val="005C55DB"/>
    <w:rsid w:val="005C59B1"/>
    <w:rsid w:val="005C5E3C"/>
    <w:rsid w:val="005C6072"/>
    <w:rsid w:val="005C6085"/>
    <w:rsid w:val="005C63A6"/>
    <w:rsid w:val="005C64D0"/>
    <w:rsid w:val="005C7694"/>
    <w:rsid w:val="005C7B61"/>
    <w:rsid w:val="005C7DEE"/>
    <w:rsid w:val="005D0104"/>
    <w:rsid w:val="005D0153"/>
    <w:rsid w:val="005D0497"/>
    <w:rsid w:val="005D0872"/>
    <w:rsid w:val="005D0911"/>
    <w:rsid w:val="005D0A7C"/>
    <w:rsid w:val="005D0F9D"/>
    <w:rsid w:val="005D0FFC"/>
    <w:rsid w:val="005D10AD"/>
    <w:rsid w:val="005D11D2"/>
    <w:rsid w:val="005D19B4"/>
    <w:rsid w:val="005D1CDB"/>
    <w:rsid w:val="005D1E98"/>
    <w:rsid w:val="005D203E"/>
    <w:rsid w:val="005D221B"/>
    <w:rsid w:val="005D2465"/>
    <w:rsid w:val="005D25FD"/>
    <w:rsid w:val="005D2811"/>
    <w:rsid w:val="005D2812"/>
    <w:rsid w:val="005D342A"/>
    <w:rsid w:val="005D3BB8"/>
    <w:rsid w:val="005D404C"/>
    <w:rsid w:val="005D4112"/>
    <w:rsid w:val="005D4115"/>
    <w:rsid w:val="005D4465"/>
    <w:rsid w:val="005D47A1"/>
    <w:rsid w:val="005D47AB"/>
    <w:rsid w:val="005D4B75"/>
    <w:rsid w:val="005D52A2"/>
    <w:rsid w:val="005D5883"/>
    <w:rsid w:val="005D5E0E"/>
    <w:rsid w:val="005D5E59"/>
    <w:rsid w:val="005D603F"/>
    <w:rsid w:val="005D6067"/>
    <w:rsid w:val="005D65EE"/>
    <w:rsid w:val="005D6A9C"/>
    <w:rsid w:val="005D78A0"/>
    <w:rsid w:val="005D7E98"/>
    <w:rsid w:val="005D7ED8"/>
    <w:rsid w:val="005E0014"/>
    <w:rsid w:val="005E052E"/>
    <w:rsid w:val="005E0780"/>
    <w:rsid w:val="005E07FA"/>
    <w:rsid w:val="005E0802"/>
    <w:rsid w:val="005E145D"/>
    <w:rsid w:val="005E1637"/>
    <w:rsid w:val="005E1A81"/>
    <w:rsid w:val="005E1CF5"/>
    <w:rsid w:val="005E21BB"/>
    <w:rsid w:val="005E24EC"/>
    <w:rsid w:val="005E25B6"/>
    <w:rsid w:val="005E272B"/>
    <w:rsid w:val="005E2C44"/>
    <w:rsid w:val="005E2F3F"/>
    <w:rsid w:val="005E33B5"/>
    <w:rsid w:val="005E3419"/>
    <w:rsid w:val="005E367A"/>
    <w:rsid w:val="005E3B7C"/>
    <w:rsid w:val="005E4898"/>
    <w:rsid w:val="005E49A4"/>
    <w:rsid w:val="005E4A69"/>
    <w:rsid w:val="005E4B3C"/>
    <w:rsid w:val="005E5102"/>
    <w:rsid w:val="005E531A"/>
    <w:rsid w:val="005E5584"/>
    <w:rsid w:val="005E5913"/>
    <w:rsid w:val="005E593F"/>
    <w:rsid w:val="005E6205"/>
    <w:rsid w:val="005E6992"/>
    <w:rsid w:val="005E6D67"/>
    <w:rsid w:val="005E7AB9"/>
    <w:rsid w:val="005E7D7F"/>
    <w:rsid w:val="005E7E00"/>
    <w:rsid w:val="005F0131"/>
    <w:rsid w:val="005F0635"/>
    <w:rsid w:val="005F0C21"/>
    <w:rsid w:val="005F1AC9"/>
    <w:rsid w:val="005F1B94"/>
    <w:rsid w:val="005F2CFB"/>
    <w:rsid w:val="005F2D6A"/>
    <w:rsid w:val="005F30C0"/>
    <w:rsid w:val="005F31D6"/>
    <w:rsid w:val="005F34A1"/>
    <w:rsid w:val="005F3C52"/>
    <w:rsid w:val="005F3DDE"/>
    <w:rsid w:val="005F43A7"/>
    <w:rsid w:val="005F457D"/>
    <w:rsid w:val="005F4D96"/>
    <w:rsid w:val="005F5472"/>
    <w:rsid w:val="005F54DC"/>
    <w:rsid w:val="005F5662"/>
    <w:rsid w:val="005F5761"/>
    <w:rsid w:val="005F6082"/>
    <w:rsid w:val="005F625A"/>
    <w:rsid w:val="005F62FE"/>
    <w:rsid w:val="005F63B0"/>
    <w:rsid w:val="005F65EE"/>
    <w:rsid w:val="005F6AFC"/>
    <w:rsid w:val="005F7027"/>
    <w:rsid w:val="005F7042"/>
    <w:rsid w:val="005F7537"/>
    <w:rsid w:val="005F7684"/>
    <w:rsid w:val="005F76AB"/>
    <w:rsid w:val="005F772C"/>
    <w:rsid w:val="005F7AA2"/>
    <w:rsid w:val="005F7F9A"/>
    <w:rsid w:val="006000D0"/>
    <w:rsid w:val="006001F0"/>
    <w:rsid w:val="00600A06"/>
    <w:rsid w:val="00600DD4"/>
    <w:rsid w:val="00601143"/>
    <w:rsid w:val="006017CD"/>
    <w:rsid w:val="00601818"/>
    <w:rsid w:val="00601CD7"/>
    <w:rsid w:val="00601EE8"/>
    <w:rsid w:val="0060200C"/>
    <w:rsid w:val="006020C0"/>
    <w:rsid w:val="0060237A"/>
    <w:rsid w:val="00602472"/>
    <w:rsid w:val="00602617"/>
    <w:rsid w:val="00602B5B"/>
    <w:rsid w:val="00602DEA"/>
    <w:rsid w:val="00603023"/>
    <w:rsid w:val="006031AB"/>
    <w:rsid w:val="00603609"/>
    <w:rsid w:val="00603860"/>
    <w:rsid w:val="006039F0"/>
    <w:rsid w:val="00603E47"/>
    <w:rsid w:val="0060401C"/>
    <w:rsid w:val="00604055"/>
    <w:rsid w:val="006047CA"/>
    <w:rsid w:val="00604821"/>
    <w:rsid w:val="00604C88"/>
    <w:rsid w:val="0060526D"/>
    <w:rsid w:val="006053EB"/>
    <w:rsid w:val="006056AA"/>
    <w:rsid w:val="00605D09"/>
    <w:rsid w:val="00605E9F"/>
    <w:rsid w:val="00605F86"/>
    <w:rsid w:val="0060621F"/>
    <w:rsid w:val="00606B3B"/>
    <w:rsid w:val="00606EE0"/>
    <w:rsid w:val="006073E6"/>
    <w:rsid w:val="00607489"/>
    <w:rsid w:val="006075AE"/>
    <w:rsid w:val="006077A7"/>
    <w:rsid w:val="0060786F"/>
    <w:rsid w:val="006102E1"/>
    <w:rsid w:val="00610503"/>
    <w:rsid w:val="0061094F"/>
    <w:rsid w:val="00610AD3"/>
    <w:rsid w:val="00610C28"/>
    <w:rsid w:val="00611696"/>
    <w:rsid w:val="006119A9"/>
    <w:rsid w:val="00611D3A"/>
    <w:rsid w:val="0061238B"/>
    <w:rsid w:val="00612DFA"/>
    <w:rsid w:val="00612EC8"/>
    <w:rsid w:val="00613007"/>
    <w:rsid w:val="0061325A"/>
    <w:rsid w:val="0061380B"/>
    <w:rsid w:val="00613F65"/>
    <w:rsid w:val="00613FAB"/>
    <w:rsid w:val="006142B5"/>
    <w:rsid w:val="00614D62"/>
    <w:rsid w:val="006152FE"/>
    <w:rsid w:val="006156A2"/>
    <w:rsid w:val="0061577E"/>
    <w:rsid w:val="006159E7"/>
    <w:rsid w:val="00615C35"/>
    <w:rsid w:val="00615CD3"/>
    <w:rsid w:val="006161E1"/>
    <w:rsid w:val="00616C05"/>
    <w:rsid w:val="00616C2D"/>
    <w:rsid w:val="006172D1"/>
    <w:rsid w:val="0061745E"/>
    <w:rsid w:val="00617769"/>
    <w:rsid w:val="00617856"/>
    <w:rsid w:val="00620404"/>
    <w:rsid w:val="00620573"/>
    <w:rsid w:val="006206B0"/>
    <w:rsid w:val="006206EA"/>
    <w:rsid w:val="006209D5"/>
    <w:rsid w:val="00620ABD"/>
    <w:rsid w:val="00620C46"/>
    <w:rsid w:val="00620DC2"/>
    <w:rsid w:val="00620E5F"/>
    <w:rsid w:val="006210DD"/>
    <w:rsid w:val="00621375"/>
    <w:rsid w:val="00621575"/>
    <w:rsid w:val="00621643"/>
    <w:rsid w:val="006216B3"/>
    <w:rsid w:val="00621774"/>
    <w:rsid w:val="00621F0E"/>
    <w:rsid w:val="00621FD2"/>
    <w:rsid w:val="006220FC"/>
    <w:rsid w:val="00622181"/>
    <w:rsid w:val="006221CD"/>
    <w:rsid w:val="006228AC"/>
    <w:rsid w:val="00622D41"/>
    <w:rsid w:val="006236DE"/>
    <w:rsid w:val="00623AD2"/>
    <w:rsid w:val="00623CEB"/>
    <w:rsid w:val="00624487"/>
    <w:rsid w:val="00624923"/>
    <w:rsid w:val="00624C35"/>
    <w:rsid w:val="00625750"/>
    <w:rsid w:val="006258A2"/>
    <w:rsid w:val="00626425"/>
    <w:rsid w:val="0062668A"/>
    <w:rsid w:val="006267D1"/>
    <w:rsid w:val="00626DCD"/>
    <w:rsid w:val="00626F7D"/>
    <w:rsid w:val="00627236"/>
    <w:rsid w:val="00627259"/>
    <w:rsid w:val="0062734F"/>
    <w:rsid w:val="00627B9E"/>
    <w:rsid w:val="00627C05"/>
    <w:rsid w:val="00627C78"/>
    <w:rsid w:val="00630065"/>
    <w:rsid w:val="006301B0"/>
    <w:rsid w:val="006303C4"/>
    <w:rsid w:val="006309BC"/>
    <w:rsid w:val="006311F3"/>
    <w:rsid w:val="0063126D"/>
    <w:rsid w:val="006315DB"/>
    <w:rsid w:val="00631625"/>
    <w:rsid w:val="006316B4"/>
    <w:rsid w:val="00631831"/>
    <w:rsid w:val="00631E94"/>
    <w:rsid w:val="006323B9"/>
    <w:rsid w:val="00632408"/>
    <w:rsid w:val="0063243F"/>
    <w:rsid w:val="00632529"/>
    <w:rsid w:val="006326E3"/>
    <w:rsid w:val="00632923"/>
    <w:rsid w:val="00633175"/>
    <w:rsid w:val="0063360D"/>
    <w:rsid w:val="006337A9"/>
    <w:rsid w:val="00633974"/>
    <w:rsid w:val="00633AB2"/>
    <w:rsid w:val="00634048"/>
    <w:rsid w:val="006342AD"/>
    <w:rsid w:val="00634372"/>
    <w:rsid w:val="006347A5"/>
    <w:rsid w:val="0063481E"/>
    <w:rsid w:val="0063485F"/>
    <w:rsid w:val="006350FF"/>
    <w:rsid w:val="006353B1"/>
    <w:rsid w:val="00635A2F"/>
    <w:rsid w:val="0063608E"/>
    <w:rsid w:val="006360AE"/>
    <w:rsid w:val="006360EB"/>
    <w:rsid w:val="00636180"/>
    <w:rsid w:val="0063640C"/>
    <w:rsid w:val="006365B9"/>
    <w:rsid w:val="00637049"/>
    <w:rsid w:val="00637291"/>
    <w:rsid w:val="00637502"/>
    <w:rsid w:val="0063762A"/>
    <w:rsid w:val="006376EC"/>
    <w:rsid w:val="00637DAA"/>
    <w:rsid w:val="006408EA"/>
    <w:rsid w:val="006409C7"/>
    <w:rsid w:val="00640CB0"/>
    <w:rsid w:val="0064123F"/>
    <w:rsid w:val="006413ED"/>
    <w:rsid w:val="00642050"/>
    <w:rsid w:val="00642411"/>
    <w:rsid w:val="006425A7"/>
    <w:rsid w:val="00642665"/>
    <w:rsid w:val="0064280A"/>
    <w:rsid w:val="00642BD9"/>
    <w:rsid w:val="00642C06"/>
    <w:rsid w:val="00642CFE"/>
    <w:rsid w:val="00643137"/>
    <w:rsid w:val="006434DD"/>
    <w:rsid w:val="006435B7"/>
    <w:rsid w:val="0064416E"/>
    <w:rsid w:val="0064485C"/>
    <w:rsid w:val="006449C4"/>
    <w:rsid w:val="006449DF"/>
    <w:rsid w:val="00644B0F"/>
    <w:rsid w:val="00644DA3"/>
    <w:rsid w:val="006450B6"/>
    <w:rsid w:val="00645B63"/>
    <w:rsid w:val="00645D44"/>
    <w:rsid w:val="00646941"/>
    <w:rsid w:val="00646CC0"/>
    <w:rsid w:val="00647076"/>
    <w:rsid w:val="006478D0"/>
    <w:rsid w:val="006479C0"/>
    <w:rsid w:val="00647F40"/>
    <w:rsid w:val="00650AEC"/>
    <w:rsid w:val="00650C2C"/>
    <w:rsid w:val="0065127B"/>
    <w:rsid w:val="006513B6"/>
    <w:rsid w:val="006513F8"/>
    <w:rsid w:val="00651698"/>
    <w:rsid w:val="00651B17"/>
    <w:rsid w:val="0065290B"/>
    <w:rsid w:val="006529DA"/>
    <w:rsid w:val="00652AFC"/>
    <w:rsid w:val="00652B6B"/>
    <w:rsid w:val="00652C08"/>
    <w:rsid w:val="00652F3C"/>
    <w:rsid w:val="006533FF"/>
    <w:rsid w:val="00653483"/>
    <w:rsid w:val="0065365D"/>
    <w:rsid w:val="00653704"/>
    <w:rsid w:val="00654071"/>
    <w:rsid w:val="006543AB"/>
    <w:rsid w:val="0065482E"/>
    <w:rsid w:val="00654CB1"/>
    <w:rsid w:val="0065504B"/>
    <w:rsid w:val="00655D38"/>
    <w:rsid w:val="00655F8C"/>
    <w:rsid w:val="00656107"/>
    <w:rsid w:val="0065638D"/>
    <w:rsid w:val="0065653E"/>
    <w:rsid w:val="00656676"/>
    <w:rsid w:val="006566FC"/>
    <w:rsid w:val="00656748"/>
    <w:rsid w:val="00656CD7"/>
    <w:rsid w:val="006575EA"/>
    <w:rsid w:val="00657C60"/>
    <w:rsid w:val="00657DA1"/>
    <w:rsid w:val="00657E1D"/>
    <w:rsid w:val="00657FAD"/>
    <w:rsid w:val="0066062F"/>
    <w:rsid w:val="006612CC"/>
    <w:rsid w:val="00661469"/>
    <w:rsid w:val="006616E0"/>
    <w:rsid w:val="00662111"/>
    <w:rsid w:val="006621B4"/>
    <w:rsid w:val="00662266"/>
    <w:rsid w:val="00662387"/>
    <w:rsid w:val="0066267E"/>
    <w:rsid w:val="006627B3"/>
    <w:rsid w:val="00662A05"/>
    <w:rsid w:val="00662CEB"/>
    <w:rsid w:val="00662D3E"/>
    <w:rsid w:val="00663369"/>
    <w:rsid w:val="00663477"/>
    <w:rsid w:val="006635FE"/>
    <w:rsid w:val="006636D9"/>
    <w:rsid w:val="0066391C"/>
    <w:rsid w:val="00664B9A"/>
    <w:rsid w:val="00664CA3"/>
    <w:rsid w:val="00664D89"/>
    <w:rsid w:val="006650A9"/>
    <w:rsid w:val="00665146"/>
    <w:rsid w:val="006651E0"/>
    <w:rsid w:val="006653F3"/>
    <w:rsid w:val="0066555E"/>
    <w:rsid w:val="006658A2"/>
    <w:rsid w:val="0066594A"/>
    <w:rsid w:val="006661F2"/>
    <w:rsid w:val="006663FA"/>
    <w:rsid w:val="00666721"/>
    <w:rsid w:val="006669EF"/>
    <w:rsid w:val="00666B87"/>
    <w:rsid w:val="00667793"/>
    <w:rsid w:val="0067005C"/>
    <w:rsid w:val="006701E8"/>
    <w:rsid w:val="00670651"/>
    <w:rsid w:val="006707CA"/>
    <w:rsid w:val="00670A96"/>
    <w:rsid w:val="00670C51"/>
    <w:rsid w:val="00670CF2"/>
    <w:rsid w:val="00672343"/>
    <w:rsid w:val="0067257D"/>
    <w:rsid w:val="00672CEB"/>
    <w:rsid w:val="00672DD9"/>
    <w:rsid w:val="00672F61"/>
    <w:rsid w:val="00672F9B"/>
    <w:rsid w:val="006730F0"/>
    <w:rsid w:val="00673385"/>
    <w:rsid w:val="006734A9"/>
    <w:rsid w:val="006735A3"/>
    <w:rsid w:val="00673649"/>
    <w:rsid w:val="0067409E"/>
    <w:rsid w:val="00674135"/>
    <w:rsid w:val="0067417E"/>
    <w:rsid w:val="0067426D"/>
    <w:rsid w:val="00674471"/>
    <w:rsid w:val="006747B9"/>
    <w:rsid w:val="0067489E"/>
    <w:rsid w:val="00674B52"/>
    <w:rsid w:val="00675135"/>
    <w:rsid w:val="00675203"/>
    <w:rsid w:val="0067523A"/>
    <w:rsid w:val="0067578D"/>
    <w:rsid w:val="00675E01"/>
    <w:rsid w:val="006762F7"/>
    <w:rsid w:val="00676C35"/>
    <w:rsid w:val="00676E92"/>
    <w:rsid w:val="00676EF2"/>
    <w:rsid w:val="00676F6E"/>
    <w:rsid w:val="00677441"/>
    <w:rsid w:val="0067776A"/>
    <w:rsid w:val="00677782"/>
    <w:rsid w:val="00677A68"/>
    <w:rsid w:val="00677F3E"/>
    <w:rsid w:val="006800BE"/>
    <w:rsid w:val="006807F7"/>
    <w:rsid w:val="00680829"/>
    <w:rsid w:val="00681393"/>
    <w:rsid w:val="0068171E"/>
    <w:rsid w:val="00681792"/>
    <w:rsid w:val="006817F5"/>
    <w:rsid w:val="00681831"/>
    <w:rsid w:val="00681DAC"/>
    <w:rsid w:val="00681EFF"/>
    <w:rsid w:val="0068202B"/>
    <w:rsid w:val="006821A4"/>
    <w:rsid w:val="00682476"/>
    <w:rsid w:val="006826DC"/>
    <w:rsid w:val="00682AFB"/>
    <w:rsid w:val="00682C67"/>
    <w:rsid w:val="00682FB2"/>
    <w:rsid w:val="006830AE"/>
    <w:rsid w:val="00683337"/>
    <w:rsid w:val="006833BF"/>
    <w:rsid w:val="00683429"/>
    <w:rsid w:val="00683B93"/>
    <w:rsid w:val="00683CEC"/>
    <w:rsid w:val="00683E25"/>
    <w:rsid w:val="006840F5"/>
    <w:rsid w:val="0068485F"/>
    <w:rsid w:val="00684D05"/>
    <w:rsid w:val="00685AEB"/>
    <w:rsid w:val="006861D3"/>
    <w:rsid w:val="00686906"/>
    <w:rsid w:val="00686918"/>
    <w:rsid w:val="006870BD"/>
    <w:rsid w:val="006877CE"/>
    <w:rsid w:val="006878C5"/>
    <w:rsid w:val="00687902"/>
    <w:rsid w:val="00687AD5"/>
    <w:rsid w:val="00687ADD"/>
    <w:rsid w:val="00687F6E"/>
    <w:rsid w:val="00690721"/>
    <w:rsid w:val="00691699"/>
    <w:rsid w:val="006919BA"/>
    <w:rsid w:val="00691CC1"/>
    <w:rsid w:val="00692304"/>
    <w:rsid w:val="00692422"/>
    <w:rsid w:val="0069271A"/>
    <w:rsid w:val="00692BC3"/>
    <w:rsid w:val="00693046"/>
    <w:rsid w:val="00693229"/>
    <w:rsid w:val="00693417"/>
    <w:rsid w:val="00693817"/>
    <w:rsid w:val="00693941"/>
    <w:rsid w:val="00693AA8"/>
    <w:rsid w:val="00693B6F"/>
    <w:rsid w:val="00694B97"/>
    <w:rsid w:val="00694EAF"/>
    <w:rsid w:val="0069527B"/>
    <w:rsid w:val="00695480"/>
    <w:rsid w:val="006956A1"/>
    <w:rsid w:val="00695E22"/>
    <w:rsid w:val="006968A6"/>
    <w:rsid w:val="00696AAB"/>
    <w:rsid w:val="00696CE4"/>
    <w:rsid w:val="00696D14"/>
    <w:rsid w:val="00696D99"/>
    <w:rsid w:val="00696F19"/>
    <w:rsid w:val="00697109"/>
    <w:rsid w:val="006972F9"/>
    <w:rsid w:val="006975C2"/>
    <w:rsid w:val="006976E2"/>
    <w:rsid w:val="00697741"/>
    <w:rsid w:val="006979B8"/>
    <w:rsid w:val="006A097C"/>
    <w:rsid w:val="006A0FD4"/>
    <w:rsid w:val="006A12D3"/>
    <w:rsid w:val="006A226D"/>
    <w:rsid w:val="006A2275"/>
    <w:rsid w:val="006A2DBC"/>
    <w:rsid w:val="006A2F54"/>
    <w:rsid w:val="006A2F83"/>
    <w:rsid w:val="006A303F"/>
    <w:rsid w:val="006A30F1"/>
    <w:rsid w:val="006A31DA"/>
    <w:rsid w:val="006A345D"/>
    <w:rsid w:val="006A3629"/>
    <w:rsid w:val="006A4A12"/>
    <w:rsid w:val="006A4A21"/>
    <w:rsid w:val="006A4F23"/>
    <w:rsid w:val="006A5085"/>
    <w:rsid w:val="006A517A"/>
    <w:rsid w:val="006A51C2"/>
    <w:rsid w:val="006A562D"/>
    <w:rsid w:val="006A5A29"/>
    <w:rsid w:val="006A61E2"/>
    <w:rsid w:val="006A61FA"/>
    <w:rsid w:val="006A6B3F"/>
    <w:rsid w:val="006A6D10"/>
    <w:rsid w:val="006A6E6E"/>
    <w:rsid w:val="006A702A"/>
    <w:rsid w:val="006A708B"/>
    <w:rsid w:val="006A7274"/>
    <w:rsid w:val="006A741B"/>
    <w:rsid w:val="006A76F3"/>
    <w:rsid w:val="006A7AD7"/>
    <w:rsid w:val="006A7DDF"/>
    <w:rsid w:val="006B02B3"/>
    <w:rsid w:val="006B0394"/>
    <w:rsid w:val="006B0452"/>
    <w:rsid w:val="006B078C"/>
    <w:rsid w:val="006B08B5"/>
    <w:rsid w:val="006B091C"/>
    <w:rsid w:val="006B0C10"/>
    <w:rsid w:val="006B0D95"/>
    <w:rsid w:val="006B119E"/>
    <w:rsid w:val="006B14BC"/>
    <w:rsid w:val="006B1808"/>
    <w:rsid w:val="006B1DF3"/>
    <w:rsid w:val="006B211B"/>
    <w:rsid w:val="006B2135"/>
    <w:rsid w:val="006B23AA"/>
    <w:rsid w:val="006B26B5"/>
    <w:rsid w:val="006B2792"/>
    <w:rsid w:val="006B2CBE"/>
    <w:rsid w:val="006B3058"/>
    <w:rsid w:val="006B38D1"/>
    <w:rsid w:val="006B3B4E"/>
    <w:rsid w:val="006B3BC0"/>
    <w:rsid w:val="006B4324"/>
    <w:rsid w:val="006B4348"/>
    <w:rsid w:val="006B43C3"/>
    <w:rsid w:val="006B4C0B"/>
    <w:rsid w:val="006B4C87"/>
    <w:rsid w:val="006B4FB8"/>
    <w:rsid w:val="006B53A5"/>
    <w:rsid w:val="006B5A7A"/>
    <w:rsid w:val="006B5BE1"/>
    <w:rsid w:val="006B61D3"/>
    <w:rsid w:val="006B6312"/>
    <w:rsid w:val="006B6B35"/>
    <w:rsid w:val="006B6C89"/>
    <w:rsid w:val="006B6EC5"/>
    <w:rsid w:val="006B73BB"/>
    <w:rsid w:val="006B7436"/>
    <w:rsid w:val="006B7637"/>
    <w:rsid w:val="006B796F"/>
    <w:rsid w:val="006B7B61"/>
    <w:rsid w:val="006B7F64"/>
    <w:rsid w:val="006C0336"/>
    <w:rsid w:val="006C03C8"/>
    <w:rsid w:val="006C045A"/>
    <w:rsid w:val="006C06C0"/>
    <w:rsid w:val="006C0D29"/>
    <w:rsid w:val="006C10C9"/>
    <w:rsid w:val="006C1100"/>
    <w:rsid w:val="006C1207"/>
    <w:rsid w:val="006C1912"/>
    <w:rsid w:val="006C1A38"/>
    <w:rsid w:val="006C1F4C"/>
    <w:rsid w:val="006C20D2"/>
    <w:rsid w:val="006C2107"/>
    <w:rsid w:val="006C2196"/>
    <w:rsid w:val="006C293C"/>
    <w:rsid w:val="006C2A9E"/>
    <w:rsid w:val="006C2D14"/>
    <w:rsid w:val="006C3377"/>
    <w:rsid w:val="006C3746"/>
    <w:rsid w:val="006C3783"/>
    <w:rsid w:val="006C3A17"/>
    <w:rsid w:val="006C3B1F"/>
    <w:rsid w:val="006C3C30"/>
    <w:rsid w:val="006C4361"/>
    <w:rsid w:val="006C4A55"/>
    <w:rsid w:val="006C5048"/>
    <w:rsid w:val="006C50EB"/>
    <w:rsid w:val="006C550A"/>
    <w:rsid w:val="006C5B70"/>
    <w:rsid w:val="006C5F1E"/>
    <w:rsid w:val="006C61EF"/>
    <w:rsid w:val="006C64C8"/>
    <w:rsid w:val="006C689B"/>
    <w:rsid w:val="006C6A74"/>
    <w:rsid w:val="006C7C56"/>
    <w:rsid w:val="006D09CC"/>
    <w:rsid w:val="006D0B28"/>
    <w:rsid w:val="006D0B42"/>
    <w:rsid w:val="006D0C42"/>
    <w:rsid w:val="006D1344"/>
    <w:rsid w:val="006D1349"/>
    <w:rsid w:val="006D148D"/>
    <w:rsid w:val="006D14EF"/>
    <w:rsid w:val="006D20D0"/>
    <w:rsid w:val="006D22E5"/>
    <w:rsid w:val="006D2620"/>
    <w:rsid w:val="006D2938"/>
    <w:rsid w:val="006D2C17"/>
    <w:rsid w:val="006D2D9A"/>
    <w:rsid w:val="006D306B"/>
    <w:rsid w:val="006D3481"/>
    <w:rsid w:val="006D3B20"/>
    <w:rsid w:val="006D445F"/>
    <w:rsid w:val="006D47B3"/>
    <w:rsid w:val="006D4F01"/>
    <w:rsid w:val="006D53E8"/>
    <w:rsid w:val="006D548C"/>
    <w:rsid w:val="006D5500"/>
    <w:rsid w:val="006D5957"/>
    <w:rsid w:val="006D5F8C"/>
    <w:rsid w:val="006D60B9"/>
    <w:rsid w:val="006D65EA"/>
    <w:rsid w:val="006D68B9"/>
    <w:rsid w:val="006D69FE"/>
    <w:rsid w:val="006D6CD1"/>
    <w:rsid w:val="006D6EEE"/>
    <w:rsid w:val="006D70CA"/>
    <w:rsid w:val="006D728E"/>
    <w:rsid w:val="006D74CD"/>
    <w:rsid w:val="006D79C5"/>
    <w:rsid w:val="006D7ED9"/>
    <w:rsid w:val="006E035E"/>
    <w:rsid w:val="006E0369"/>
    <w:rsid w:val="006E064C"/>
    <w:rsid w:val="006E0AF3"/>
    <w:rsid w:val="006E0CFE"/>
    <w:rsid w:val="006E131B"/>
    <w:rsid w:val="006E1C0F"/>
    <w:rsid w:val="006E1CA5"/>
    <w:rsid w:val="006E1D32"/>
    <w:rsid w:val="006E1EA1"/>
    <w:rsid w:val="006E21FB"/>
    <w:rsid w:val="006E263E"/>
    <w:rsid w:val="006E2841"/>
    <w:rsid w:val="006E288F"/>
    <w:rsid w:val="006E2B1B"/>
    <w:rsid w:val="006E3407"/>
    <w:rsid w:val="006E3417"/>
    <w:rsid w:val="006E3493"/>
    <w:rsid w:val="006E34AC"/>
    <w:rsid w:val="006E3859"/>
    <w:rsid w:val="006E3ACF"/>
    <w:rsid w:val="006E3C5D"/>
    <w:rsid w:val="006E4602"/>
    <w:rsid w:val="006E496B"/>
    <w:rsid w:val="006E4AB2"/>
    <w:rsid w:val="006E4DD8"/>
    <w:rsid w:val="006E4E57"/>
    <w:rsid w:val="006E51F0"/>
    <w:rsid w:val="006E5321"/>
    <w:rsid w:val="006E5607"/>
    <w:rsid w:val="006E58DF"/>
    <w:rsid w:val="006E5DF1"/>
    <w:rsid w:val="006E5EB5"/>
    <w:rsid w:val="006E6187"/>
    <w:rsid w:val="006E6224"/>
    <w:rsid w:val="006E6E7F"/>
    <w:rsid w:val="006E70AD"/>
    <w:rsid w:val="006E7138"/>
    <w:rsid w:val="006E7203"/>
    <w:rsid w:val="006E74B9"/>
    <w:rsid w:val="006E7B1B"/>
    <w:rsid w:val="006E7BC2"/>
    <w:rsid w:val="006E7CD7"/>
    <w:rsid w:val="006F02DB"/>
    <w:rsid w:val="006F1288"/>
    <w:rsid w:val="006F12AF"/>
    <w:rsid w:val="006F1DCB"/>
    <w:rsid w:val="006F1F18"/>
    <w:rsid w:val="006F25EB"/>
    <w:rsid w:val="006F2BE5"/>
    <w:rsid w:val="006F3451"/>
    <w:rsid w:val="006F39DB"/>
    <w:rsid w:val="006F3B73"/>
    <w:rsid w:val="006F3CA6"/>
    <w:rsid w:val="006F438F"/>
    <w:rsid w:val="006F4408"/>
    <w:rsid w:val="006F4582"/>
    <w:rsid w:val="006F46D6"/>
    <w:rsid w:val="006F47F1"/>
    <w:rsid w:val="006F54A7"/>
    <w:rsid w:val="006F56B6"/>
    <w:rsid w:val="006F614B"/>
    <w:rsid w:val="006F6811"/>
    <w:rsid w:val="006F68A3"/>
    <w:rsid w:val="006F6BB6"/>
    <w:rsid w:val="006F6EB3"/>
    <w:rsid w:val="006F7BD4"/>
    <w:rsid w:val="006F7E5A"/>
    <w:rsid w:val="006F7E86"/>
    <w:rsid w:val="007000D3"/>
    <w:rsid w:val="00700596"/>
    <w:rsid w:val="007007CF"/>
    <w:rsid w:val="007010E0"/>
    <w:rsid w:val="00701124"/>
    <w:rsid w:val="007013FE"/>
    <w:rsid w:val="00701553"/>
    <w:rsid w:val="007016F8"/>
    <w:rsid w:val="00701FD5"/>
    <w:rsid w:val="00702059"/>
    <w:rsid w:val="007020E5"/>
    <w:rsid w:val="0070234C"/>
    <w:rsid w:val="007023F1"/>
    <w:rsid w:val="00702618"/>
    <w:rsid w:val="007028D3"/>
    <w:rsid w:val="00702A84"/>
    <w:rsid w:val="00702D80"/>
    <w:rsid w:val="00703498"/>
    <w:rsid w:val="00703599"/>
    <w:rsid w:val="0070397B"/>
    <w:rsid w:val="00703985"/>
    <w:rsid w:val="007047D2"/>
    <w:rsid w:val="00704E8F"/>
    <w:rsid w:val="00704FF7"/>
    <w:rsid w:val="0070527A"/>
    <w:rsid w:val="00705341"/>
    <w:rsid w:val="0070550E"/>
    <w:rsid w:val="00705952"/>
    <w:rsid w:val="00705AA8"/>
    <w:rsid w:val="00705D3D"/>
    <w:rsid w:val="0070617A"/>
    <w:rsid w:val="00706207"/>
    <w:rsid w:val="0070621A"/>
    <w:rsid w:val="007064B8"/>
    <w:rsid w:val="00706A2D"/>
    <w:rsid w:val="00706FC6"/>
    <w:rsid w:val="0070745B"/>
    <w:rsid w:val="00707568"/>
    <w:rsid w:val="0070784C"/>
    <w:rsid w:val="00707DDF"/>
    <w:rsid w:val="00707F26"/>
    <w:rsid w:val="00710974"/>
    <w:rsid w:val="007109CA"/>
    <w:rsid w:val="00710A0B"/>
    <w:rsid w:val="00710C82"/>
    <w:rsid w:val="00711109"/>
    <w:rsid w:val="007115D1"/>
    <w:rsid w:val="00711643"/>
    <w:rsid w:val="007117E0"/>
    <w:rsid w:val="007118FF"/>
    <w:rsid w:val="00711C3B"/>
    <w:rsid w:val="007122F7"/>
    <w:rsid w:val="00712A08"/>
    <w:rsid w:val="00712CA7"/>
    <w:rsid w:val="00713694"/>
    <w:rsid w:val="00713C34"/>
    <w:rsid w:val="00713F93"/>
    <w:rsid w:val="0071478E"/>
    <w:rsid w:val="00714904"/>
    <w:rsid w:val="007149B9"/>
    <w:rsid w:val="00714B60"/>
    <w:rsid w:val="00714BD1"/>
    <w:rsid w:val="00714E05"/>
    <w:rsid w:val="00715143"/>
    <w:rsid w:val="00715799"/>
    <w:rsid w:val="007159B5"/>
    <w:rsid w:val="00715CC0"/>
    <w:rsid w:val="00715EA1"/>
    <w:rsid w:val="00715EDE"/>
    <w:rsid w:val="00715FE4"/>
    <w:rsid w:val="007164E9"/>
    <w:rsid w:val="007169D8"/>
    <w:rsid w:val="00717167"/>
    <w:rsid w:val="007171AE"/>
    <w:rsid w:val="00717536"/>
    <w:rsid w:val="0071755D"/>
    <w:rsid w:val="00717A2B"/>
    <w:rsid w:val="00717BC3"/>
    <w:rsid w:val="00717E72"/>
    <w:rsid w:val="007208F8"/>
    <w:rsid w:val="0072109D"/>
    <w:rsid w:val="00721316"/>
    <w:rsid w:val="00721362"/>
    <w:rsid w:val="00721DAB"/>
    <w:rsid w:val="00721E2E"/>
    <w:rsid w:val="00722149"/>
    <w:rsid w:val="0072281A"/>
    <w:rsid w:val="0072283B"/>
    <w:rsid w:val="00722A33"/>
    <w:rsid w:val="00722E2B"/>
    <w:rsid w:val="00722E7E"/>
    <w:rsid w:val="0072305E"/>
    <w:rsid w:val="007232C2"/>
    <w:rsid w:val="0072354E"/>
    <w:rsid w:val="007238A4"/>
    <w:rsid w:val="00723BFC"/>
    <w:rsid w:val="007241DA"/>
    <w:rsid w:val="0072454F"/>
    <w:rsid w:val="0072499F"/>
    <w:rsid w:val="00724B00"/>
    <w:rsid w:val="00725A1E"/>
    <w:rsid w:val="00725E8E"/>
    <w:rsid w:val="00726015"/>
    <w:rsid w:val="0072631D"/>
    <w:rsid w:val="007265A1"/>
    <w:rsid w:val="00726989"/>
    <w:rsid w:val="00726AB4"/>
    <w:rsid w:val="00726CDB"/>
    <w:rsid w:val="00726CFF"/>
    <w:rsid w:val="007271D1"/>
    <w:rsid w:val="007272A8"/>
    <w:rsid w:val="007276ED"/>
    <w:rsid w:val="007277A1"/>
    <w:rsid w:val="00727A93"/>
    <w:rsid w:val="00727D4A"/>
    <w:rsid w:val="007302B7"/>
    <w:rsid w:val="00730304"/>
    <w:rsid w:val="0073099A"/>
    <w:rsid w:val="00730BBF"/>
    <w:rsid w:val="00730FC9"/>
    <w:rsid w:val="007312CB"/>
    <w:rsid w:val="007313F5"/>
    <w:rsid w:val="00731B0C"/>
    <w:rsid w:val="007322FD"/>
    <w:rsid w:val="007329BF"/>
    <w:rsid w:val="007334DB"/>
    <w:rsid w:val="0073357B"/>
    <w:rsid w:val="007335A0"/>
    <w:rsid w:val="00733A6A"/>
    <w:rsid w:val="00733B31"/>
    <w:rsid w:val="00733F55"/>
    <w:rsid w:val="0073413B"/>
    <w:rsid w:val="00734197"/>
    <w:rsid w:val="00734236"/>
    <w:rsid w:val="007342BE"/>
    <w:rsid w:val="007346AC"/>
    <w:rsid w:val="007348C0"/>
    <w:rsid w:val="00734E64"/>
    <w:rsid w:val="0073512B"/>
    <w:rsid w:val="007353E7"/>
    <w:rsid w:val="007355E0"/>
    <w:rsid w:val="00735741"/>
    <w:rsid w:val="00735935"/>
    <w:rsid w:val="00735AC4"/>
    <w:rsid w:val="007365E7"/>
    <w:rsid w:val="00736A58"/>
    <w:rsid w:val="00736AC0"/>
    <w:rsid w:val="0073745C"/>
    <w:rsid w:val="0074016D"/>
    <w:rsid w:val="00740424"/>
    <w:rsid w:val="0074065A"/>
    <w:rsid w:val="007406D3"/>
    <w:rsid w:val="00741042"/>
    <w:rsid w:val="00741121"/>
    <w:rsid w:val="00741202"/>
    <w:rsid w:val="00741289"/>
    <w:rsid w:val="00741470"/>
    <w:rsid w:val="00741A58"/>
    <w:rsid w:val="00741B13"/>
    <w:rsid w:val="00742477"/>
    <w:rsid w:val="00742879"/>
    <w:rsid w:val="007428BF"/>
    <w:rsid w:val="00742A9B"/>
    <w:rsid w:val="00742FDC"/>
    <w:rsid w:val="00743FB0"/>
    <w:rsid w:val="007440DF"/>
    <w:rsid w:val="0074417E"/>
    <w:rsid w:val="00744414"/>
    <w:rsid w:val="0074443F"/>
    <w:rsid w:val="007444D5"/>
    <w:rsid w:val="00744656"/>
    <w:rsid w:val="00745630"/>
    <w:rsid w:val="007458BB"/>
    <w:rsid w:val="007464DB"/>
    <w:rsid w:val="007468DD"/>
    <w:rsid w:val="007470DB"/>
    <w:rsid w:val="00747229"/>
    <w:rsid w:val="00747A46"/>
    <w:rsid w:val="00747AF6"/>
    <w:rsid w:val="00747B9C"/>
    <w:rsid w:val="007500B6"/>
    <w:rsid w:val="00750125"/>
    <w:rsid w:val="0075052A"/>
    <w:rsid w:val="00750692"/>
    <w:rsid w:val="007508C6"/>
    <w:rsid w:val="0075091F"/>
    <w:rsid w:val="007509B4"/>
    <w:rsid w:val="00750EE2"/>
    <w:rsid w:val="00750EF2"/>
    <w:rsid w:val="007510B1"/>
    <w:rsid w:val="007515FA"/>
    <w:rsid w:val="00751666"/>
    <w:rsid w:val="007516FD"/>
    <w:rsid w:val="00751726"/>
    <w:rsid w:val="00751A36"/>
    <w:rsid w:val="00751C63"/>
    <w:rsid w:val="00751E9E"/>
    <w:rsid w:val="00752753"/>
    <w:rsid w:val="007527DD"/>
    <w:rsid w:val="00752880"/>
    <w:rsid w:val="007528A5"/>
    <w:rsid w:val="00752920"/>
    <w:rsid w:val="007529DB"/>
    <w:rsid w:val="00752E29"/>
    <w:rsid w:val="00753029"/>
    <w:rsid w:val="007533AE"/>
    <w:rsid w:val="00753533"/>
    <w:rsid w:val="00753D3D"/>
    <w:rsid w:val="00753DC4"/>
    <w:rsid w:val="00754306"/>
    <w:rsid w:val="00754F86"/>
    <w:rsid w:val="00754F9C"/>
    <w:rsid w:val="007551A2"/>
    <w:rsid w:val="00755553"/>
    <w:rsid w:val="0075596C"/>
    <w:rsid w:val="00755FFE"/>
    <w:rsid w:val="00756AD3"/>
    <w:rsid w:val="00756B7D"/>
    <w:rsid w:val="00757169"/>
    <w:rsid w:val="00757197"/>
    <w:rsid w:val="007575B3"/>
    <w:rsid w:val="00757FC9"/>
    <w:rsid w:val="00760435"/>
    <w:rsid w:val="007606E5"/>
    <w:rsid w:val="00760825"/>
    <w:rsid w:val="007608C7"/>
    <w:rsid w:val="007609EF"/>
    <w:rsid w:val="00760D23"/>
    <w:rsid w:val="00760F48"/>
    <w:rsid w:val="00761010"/>
    <w:rsid w:val="0076188D"/>
    <w:rsid w:val="00761A84"/>
    <w:rsid w:val="00761AF5"/>
    <w:rsid w:val="00761E12"/>
    <w:rsid w:val="0076254C"/>
    <w:rsid w:val="0076263F"/>
    <w:rsid w:val="00762685"/>
    <w:rsid w:val="007626EF"/>
    <w:rsid w:val="0076280C"/>
    <w:rsid w:val="007631A9"/>
    <w:rsid w:val="00763236"/>
    <w:rsid w:val="007638D6"/>
    <w:rsid w:val="007639C5"/>
    <w:rsid w:val="00763C8D"/>
    <w:rsid w:val="00763C94"/>
    <w:rsid w:val="00763EB6"/>
    <w:rsid w:val="0076436D"/>
    <w:rsid w:val="007646DB"/>
    <w:rsid w:val="00764861"/>
    <w:rsid w:val="007648FE"/>
    <w:rsid w:val="00764A95"/>
    <w:rsid w:val="00764E84"/>
    <w:rsid w:val="00765237"/>
    <w:rsid w:val="007652AA"/>
    <w:rsid w:val="00765411"/>
    <w:rsid w:val="007654AC"/>
    <w:rsid w:val="007657F6"/>
    <w:rsid w:val="00765AAC"/>
    <w:rsid w:val="00766092"/>
    <w:rsid w:val="0076645B"/>
    <w:rsid w:val="00766761"/>
    <w:rsid w:val="00766888"/>
    <w:rsid w:val="00766BD2"/>
    <w:rsid w:val="00766C55"/>
    <w:rsid w:val="00766F62"/>
    <w:rsid w:val="007677D6"/>
    <w:rsid w:val="00767C1C"/>
    <w:rsid w:val="00767C33"/>
    <w:rsid w:val="00767D63"/>
    <w:rsid w:val="00770BAD"/>
    <w:rsid w:val="00770E30"/>
    <w:rsid w:val="0077111D"/>
    <w:rsid w:val="0077136E"/>
    <w:rsid w:val="007714B5"/>
    <w:rsid w:val="00771807"/>
    <w:rsid w:val="0077185E"/>
    <w:rsid w:val="007719D3"/>
    <w:rsid w:val="00771A3B"/>
    <w:rsid w:val="00771CF9"/>
    <w:rsid w:val="007728E1"/>
    <w:rsid w:val="00772DFD"/>
    <w:rsid w:val="00772E11"/>
    <w:rsid w:val="00772E30"/>
    <w:rsid w:val="00773209"/>
    <w:rsid w:val="00773483"/>
    <w:rsid w:val="00773493"/>
    <w:rsid w:val="00773951"/>
    <w:rsid w:val="00773BE8"/>
    <w:rsid w:val="00773E50"/>
    <w:rsid w:val="00774497"/>
    <w:rsid w:val="00774BBC"/>
    <w:rsid w:val="00774CE5"/>
    <w:rsid w:val="00774EFF"/>
    <w:rsid w:val="007751F7"/>
    <w:rsid w:val="00775A78"/>
    <w:rsid w:val="00775E79"/>
    <w:rsid w:val="00775FA2"/>
    <w:rsid w:val="00775FC8"/>
    <w:rsid w:val="00775FF9"/>
    <w:rsid w:val="0077600C"/>
    <w:rsid w:val="007765FB"/>
    <w:rsid w:val="0077660C"/>
    <w:rsid w:val="00776842"/>
    <w:rsid w:val="00776949"/>
    <w:rsid w:val="0077698A"/>
    <w:rsid w:val="007771C1"/>
    <w:rsid w:val="0077796A"/>
    <w:rsid w:val="00777C7B"/>
    <w:rsid w:val="00777D6F"/>
    <w:rsid w:val="00777E6E"/>
    <w:rsid w:val="00780B11"/>
    <w:rsid w:val="00780ED2"/>
    <w:rsid w:val="00780F77"/>
    <w:rsid w:val="00781005"/>
    <w:rsid w:val="00781150"/>
    <w:rsid w:val="00781752"/>
    <w:rsid w:val="00781C0B"/>
    <w:rsid w:val="00781C30"/>
    <w:rsid w:val="00781C6F"/>
    <w:rsid w:val="00782066"/>
    <w:rsid w:val="0078268A"/>
    <w:rsid w:val="007826DB"/>
    <w:rsid w:val="0078281D"/>
    <w:rsid w:val="00782962"/>
    <w:rsid w:val="00782FD4"/>
    <w:rsid w:val="007835AC"/>
    <w:rsid w:val="00783CD9"/>
    <w:rsid w:val="00783E71"/>
    <w:rsid w:val="00784791"/>
    <w:rsid w:val="00784EEC"/>
    <w:rsid w:val="00784F9E"/>
    <w:rsid w:val="00785128"/>
    <w:rsid w:val="007853D9"/>
    <w:rsid w:val="007858BC"/>
    <w:rsid w:val="00785A67"/>
    <w:rsid w:val="00785BEF"/>
    <w:rsid w:val="00786160"/>
    <w:rsid w:val="0078621A"/>
    <w:rsid w:val="007862FF"/>
    <w:rsid w:val="0078635A"/>
    <w:rsid w:val="00786679"/>
    <w:rsid w:val="00786B2A"/>
    <w:rsid w:val="00786CE2"/>
    <w:rsid w:val="00786F9A"/>
    <w:rsid w:val="00786FD4"/>
    <w:rsid w:val="00787476"/>
    <w:rsid w:val="00787922"/>
    <w:rsid w:val="007906E1"/>
    <w:rsid w:val="007909A2"/>
    <w:rsid w:val="00790BFC"/>
    <w:rsid w:val="00790D29"/>
    <w:rsid w:val="00790DB9"/>
    <w:rsid w:val="0079120A"/>
    <w:rsid w:val="00791232"/>
    <w:rsid w:val="0079138F"/>
    <w:rsid w:val="00791446"/>
    <w:rsid w:val="007916CC"/>
    <w:rsid w:val="007917D0"/>
    <w:rsid w:val="00791BFE"/>
    <w:rsid w:val="007921DF"/>
    <w:rsid w:val="00792342"/>
    <w:rsid w:val="007926D8"/>
    <w:rsid w:val="00792DB2"/>
    <w:rsid w:val="00792EA6"/>
    <w:rsid w:val="00793121"/>
    <w:rsid w:val="00793372"/>
    <w:rsid w:val="00793742"/>
    <w:rsid w:val="007938C0"/>
    <w:rsid w:val="00793D0D"/>
    <w:rsid w:val="00793F55"/>
    <w:rsid w:val="00793FFE"/>
    <w:rsid w:val="00794031"/>
    <w:rsid w:val="007941DF"/>
    <w:rsid w:val="007950F9"/>
    <w:rsid w:val="00795130"/>
    <w:rsid w:val="00795276"/>
    <w:rsid w:val="007953BE"/>
    <w:rsid w:val="00795BE8"/>
    <w:rsid w:val="0079608B"/>
    <w:rsid w:val="0079614D"/>
    <w:rsid w:val="00796162"/>
    <w:rsid w:val="00796554"/>
    <w:rsid w:val="00796D7B"/>
    <w:rsid w:val="00796F80"/>
    <w:rsid w:val="007970AF"/>
    <w:rsid w:val="007975AB"/>
    <w:rsid w:val="00797864"/>
    <w:rsid w:val="007978EB"/>
    <w:rsid w:val="00797AF7"/>
    <w:rsid w:val="007A06B4"/>
    <w:rsid w:val="007A08AE"/>
    <w:rsid w:val="007A1152"/>
    <w:rsid w:val="007A1359"/>
    <w:rsid w:val="007A267C"/>
    <w:rsid w:val="007A26CC"/>
    <w:rsid w:val="007A2A94"/>
    <w:rsid w:val="007A2BD9"/>
    <w:rsid w:val="007A3297"/>
    <w:rsid w:val="007A395D"/>
    <w:rsid w:val="007A3A1A"/>
    <w:rsid w:val="007A3EF6"/>
    <w:rsid w:val="007A48B0"/>
    <w:rsid w:val="007A4FF0"/>
    <w:rsid w:val="007A4FF6"/>
    <w:rsid w:val="007A568C"/>
    <w:rsid w:val="007A5691"/>
    <w:rsid w:val="007A56ED"/>
    <w:rsid w:val="007A5DB3"/>
    <w:rsid w:val="007A63FB"/>
    <w:rsid w:val="007A687C"/>
    <w:rsid w:val="007A6E08"/>
    <w:rsid w:val="007A755E"/>
    <w:rsid w:val="007A772E"/>
    <w:rsid w:val="007A7E8B"/>
    <w:rsid w:val="007A7E9B"/>
    <w:rsid w:val="007A7EF8"/>
    <w:rsid w:val="007B0123"/>
    <w:rsid w:val="007B03F5"/>
    <w:rsid w:val="007B0ADD"/>
    <w:rsid w:val="007B1016"/>
    <w:rsid w:val="007B1167"/>
    <w:rsid w:val="007B17BE"/>
    <w:rsid w:val="007B1C33"/>
    <w:rsid w:val="007B21ED"/>
    <w:rsid w:val="007B2494"/>
    <w:rsid w:val="007B24D5"/>
    <w:rsid w:val="007B2663"/>
    <w:rsid w:val="007B2ADA"/>
    <w:rsid w:val="007B2D31"/>
    <w:rsid w:val="007B3128"/>
    <w:rsid w:val="007B3709"/>
    <w:rsid w:val="007B3826"/>
    <w:rsid w:val="007B3A8F"/>
    <w:rsid w:val="007B409E"/>
    <w:rsid w:val="007B40C1"/>
    <w:rsid w:val="007B40C5"/>
    <w:rsid w:val="007B4567"/>
    <w:rsid w:val="007B4760"/>
    <w:rsid w:val="007B4A3B"/>
    <w:rsid w:val="007B50E5"/>
    <w:rsid w:val="007B512A"/>
    <w:rsid w:val="007B544F"/>
    <w:rsid w:val="007B57DA"/>
    <w:rsid w:val="007B5ADF"/>
    <w:rsid w:val="007B5B42"/>
    <w:rsid w:val="007B5E5B"/>
    <w:rsid w:val="007B5E6D"/>
    <w:rsid w:val="007B5F88"/>
    <w:rsid w:val="007B6022"/>
    <w:rsid w:val="007B616B"/>
    <w:rsid w:val="007B6500"/>
    <w:rsid w:val="007B6E3C"/>
    <w:rsid w:val="007B7763"/>
    <w:rsid w:val="007B7C09"/>
    <w:rsid w:val="007B7CE3"/>
    <w:rsid w:val="007C0146"/>
    <w:rsid w:val="007C04BD"/>
    <w:rsid w:val="007C0542"/>
    <w:rsid w:val="007C0626"/>
    <w:rsid w:val="007C0C3B"/>
    <w:rsid w:val="007C153D"/>
    <w:rsid w:val="007C2097"/>
    <w:rsid w:val="007C237B"/>
    <w:rsid w:val="007C23AE"/>
    <w:rsid w:val="007C292D"/>
    <w:rsid w:val="007C2FBA"/>
    <w:rsid w:val="007C3605"/>
    <w:rsid w:val="007C37DB"/>
    <w:rsid w:val="007C38A3"/>
    <w:rsid w:val="007C39C2"/>
    <w:rsid w:val="007C3CFC"/>
    <w:rsid w:val="007C3ED3"/>
    <w:rsid w:val="007C3F36"/>
    <w:rsid w:val="007C41FB"/>
    <w:rsid w:val="007C48EA"/>
    <w:rsid w:val="007C49DF"/>
    <w:rsid w:val="007C5141"/>
    <w:rsid w:val="007C574A"/>
    <w:rsid w:val="007C5812"/>
    <w:rsid w:val="007C5EA4"/>
    <w:rsid w:val="007C5ED7"/>
    <w:rsid w:val="007C63AB"/>
    <w:rsid w:val="007C6414"/>
    <w:rsid w:val="007C6628"/>
    <w:rsid w:val="007C6AE3"/>
    <w:rsid w:val="007C7544"/>
    <w:rsid w:val="007C770D"/>
    <w:rsid w:val="007C78FA"/>
    <w:rsid w:val="007C7C45"/>
    <w:rsid w:val="007C7C67"/>
    <w:rsid w:val="007C7E56"/>
    <w:rsid w:val="007D0C89"/>
    <w:rsid w:val="007D114A"/>
    <w:rsid w:val="007D1221"/>
    <w:rsid w:val="007D152B"/>
    <w:rsid w:val="007D1A56"/>
    <w:rsid w:val="007D1B15"/>
    <w:rsid w:val="007D2178"/>
    <w:rsid w:val="007D21EF"/>
    <w:rsid w:val="007D2270"/>
    <w:rsid w:val="007D2E7E"/>
    <w:rsid w:val="007D31AB"/>
    <w:rsid w:val="007D3342"/>
    <w:rsid w:val="007D3AE5"/>
    <w:rsid w:val="007D4307"/>
    <w:rsid w:val="007D459B"/>
    <w:rsid w:val="007D4872"/>
    <w:rsid w:val="007D4EE2"/>
    <w:rsid w:val="007D521E"/>
    <w:rsid w:val="007D5260"/>
    <w:rsid w:val="007D54B2"/>
    <w:rsid w:val="007D5543"/>
    <w:rsid w:val="007D5FAD"/>
    <w:rsid w:val="007D645F"/>
    <w:rsid w:val="007D679D"/>
    <w:rsid w:val="007D68DD"/>
    <w:rsid w:val="007D68F5"/>
    <w:rsid w:val="007D68FE"/>
    <w:rsid w:val="007D6A07"/>
    <w:rsid w:val="007D75E8"/>
    <w:rsid w:val="007D7972"/>
    <w:rsid w:val="007D7C46"/>
    <w:rsid w:val="007D7D1B"/>
    <w:rsid w:val="007E00B3"/>
    <w:rsid w:val="007E015E"/>
    <w:rsid w:val="007E0360"/>
    <w:rsid w:val="007E0395"/>
    <w:rsid w:val="007E0453"/>
    <w:rsid w:val="007E062F"/>
    <w:rsid w:val="007E0B32"/>
    <w:rsid w:val="007E0CD6"/>
    <w:rsid w:val="007E0CEE"/>
    <w:rsid w:val="007E0E5B"/>
    <w:rsid w:val="007E10FB"/>
    <w:rsid w:val="007E1583"/>
    <w:rsid w:val="007E18BE"/>
    <w:rsid w:val="007E1D3E"/>
    <w:rsid w:val="007E24B2"/>
    <w:rsid w:val="007E2616"/>
    <w:rsid w:val="007E2B05"/>
    <w:rsid w:val="007E2D48"/>
    <w:rsid w:val="007E32CB"/>
    <w:rsid w:val="007E3604"/>
    <w:rsid w:val="007E3739"/>
    <w:rsid w:val="007E373F"/>
    <w:rsid w:val="007E3806"/>
    <w:rsid w:val="007E3B13"/>
    <w:rsid w:val="007E3E46"/>
    <w:rsid w:val="007E3EC7"/>
    <w:rsid w:val="007E483D"/>
    <w:rsid w:val="007E484E"/>
    <w:rsid w:val="007E4918"/>
    <w:rsid w:val="007E4B69"/>
    <w:rsid w:val="007E4E65"/>
    <w:rsid w:val="007E4EAF"/>
    <w:rsid w:val="007E5603"/>
    <w:rsid w:val="007E5608"/>
    <w:rsid w:val="007E5AD3"/>
    <w:rsid w:val="007E60B9"/>
    <w:rsid w:val="007E6473"/>
    <w:rsid w:val="007E67F2"/>
    <w:rsid w:val="007E6ADF"/>
    <w:rsid w:val="007E6DD0"/>
    <w:rsid w:val="007E6F95"/>
    <w:rsid w:val="007E76A0"/>
    <w:rsid w:val="007E76AF"/>
    <w:rsid w:val="007E7C71"/>
    <w:rsid w:val="007F0088"/>
    <w:rsid w:val="007F00FD"/>
    <w:rsid w:val="007F0A30"/>
    <w:rsid w:val="007F0D44"/>
    <w:rsid w:val="007F0FB0"/>
    <w:rsid w:val="007F1264"/>
    <w:rsid w:val="007F18CA"/>
    <w:rsid w:val="007F1AAF"/>
    <w:rsid w:val="007F1EC7"/>
    <w:rsid w:val="007F20ED"/>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66E5"/>
    <w:rsid w:val="007F7399"/>
    <w:rsid w:val="007F74BB"/>
    <w:rsid w:val="007F7635"/>
    <w:rsid w:val="007F78F0"/>
    <w:rsid w:val="008002C2"/>
    <w:rsid w:val="0080076F"/>
    <w:rsid w:val="00800C9C"/>
    <w:rsid w:val="008016BB"/>
    <w:rsid w:val="00801BCB"/>
    <w:rsid w:val="0080224D"/>
    <w:rsid w:val="0080239F"/>
    <w:rsid w:val="008023DD"/>
    <w:rsid w:val="008023FB"/>
    <w:rsid w:val="008028F4"/>
    <w:rsid w:val="008029E3"/>
    <w:rsid w:val="00802C70"/>
    <w:rsid w:val="00803042"/>
    <w:rsid w:val="00803245"/>
    <w:rsid w:val="008035E5"/>
    <w:rsid w:val="00803961"/>
    <w:rsid w:val="00803BCB"/>
    <w:rsid w:val="00803CEA"/>
    <w:rsid w:val="00803DBF"/>
    <w:rsid w:val="008040F0"/>
    <w:rsid w:val="0080424B"/>
    <w:rsid w:val="00804626"/>
    <w:rsid w:val="008048B7"/>
    <w:rsid w:val="00804A8A"/>
    <w:rsid w:val="00804C57"/>
    <w:rsid w:val="00804E5E"/>
    <w:rsid w:val="00805334"/>
    <w:rsid w:val="00805442"/>
    <w:rsid w:val="008054A8"/>
    <w:rsid w:val="008056A3"/>
    <w:rsid w:val="0080577C"/>
    <w:rsid w:val="008057A6"/>
    <w:rsid w:val="008057EB"/>
    <w:rsid w:val="00805B50"/>
    <w:rsid w:val="00806022"/>
    <w:rsid w:val="008060C7"/>
    <w:rsid w:val="008062F7"/>
    <w:rsid w:val="00806537"/>
    <w:rsid w:val="0080668C"/>
    <w:rsid w:val="008067C9"/>
    <w:rsid w:val="00806855"/>
    <w:rsid w:val="00806980"/>
    <w:rsid w:val="00806BEA"/>
    <w:rsid w:val="00806CDF"/>
    <w:rsid w:val="00806DD3"/>
    <w:rsid w:val="00806E29"/>
    <w:rsid w:val="00807336"/>
    <w:rsid w:val="00807607"/>
    <w:rsid w:val="008077A5"/>
    <w:rsid w:val="00807A4E"/>
    <w:rsid w:val="00807F09"/>
    <w:rsid w:val="00810667"/>
    <w:rsid w:val="00810833"/>
    <w:rsid w:val="00810F02"/>
    <w:rsid w:val="00810FBA"/>
    <w:rsid w:val="00810FBC"/>
    <w:rsid w:val="00811035"/>
    <w:rsid w:val="00811F34"/>
    <w:rsid w:val="00811F4A"/>
    <w:rsid w:val="00812028"/>
    <w:rsid w:val="00812068"/>
    <w:rsid w:val="008121EA"/>
    <w:rsid w:val="0081229E"/>
    <w:rsid w:val="008127B7"/>
    <w:rsid w:val="008128B7"/>
    <w:rsid w:val="00812A2C"/>
    <w:rsid w:val="00812D63"/>
    <w:rsid w:val="00813354"/>
    <w:rsid w:val="0081397C"/>
    <w:rsid w:val="00813C90"/>
    <w:rsid w:val="00813DC2"/>
    <w:rsid w:val="008149CB"/>
    <w:rsid w:val="00814BEF"/>
    <w:rsid w:val="0081556F"/>
    <w:rsid w:val="008155B4"/>
    <w:rsid w:val="00815B6B"/>
    <w:rsid w:val="00815C9A"/>
    <w:rsid w:val="00816216"/>
    <w:rsid w:val="0081679D"/>
    <w:rsid w:val="00816894"/>
    <w:rsid w:val="00816E0D"/>
    <w:rsid w:val="00817B80"/>
    <w:rsid w:val="00817D79"/>
    <w:rsid w:val="00817E23"/>
    <w:rsid w:val="00817F7F"/>
    <w:rsid w:val="008201EB"/>
    <w:rsid w:val="008206AB"/>
    <w:rsid w:val="00820780"/>
    <w:rsid w:val="0082093C"/>
    <w:rsid w:val="00820AC5"/>
    <w:rsid w:val="00821365"/>
    <w:rsid w:val="0082145A"/>
    <w:rsid w:val="0082154D"/>
    <w:rsid w:val="0082178C"/>
    <w:rsid w:val="00821D26"/>
    <w:rsid w:val="00822351"/>
    <w:rsid w:val="00822401"/>
    <w:rsid w:val="00822499"/>
    <w:rsid w:val="0082257A"/>
    <w:rsid w:val="008225FC"/>
    <w:rsid w:val="00822B98"/>
    <w:rsid w:val="00822C99"/>
    <w:rsid w:val="00822ECA"/>
    <w:rsid w:val="00822F0A"/>
    <w:rsid w:val="00823330"/>
    <w:rsid w:val="008233C4"/>
    <w:rsid w:val="00823CF1"/>
    <w:rsid w:val="00823DCB"/>
    <w:rsid w:val="0082413A"/>
    <w:rsid w:val="008241BC"/>
    <w:rsid w:val="00824530"/>
    <w:rsid w:val="00824607"/>
    <w:rsid w:val="00824879"/>
    <w:rsid w:val="0082496B"/>
    <w:rsid w:val="00825474"/>
    <w:rsid w:val="00825902"/>
    <w:rsid w:val="00825B51"/>
    <w:rsid w:val="00826217"/>
    <w:rsid w:val="0082641C"/>
    <w:rsid w:val="0082673C"/>
    <w:rsid w:val="008268AD"/>
    <w:rsid w:val="00827035"/>
    <w:rsid w:val="008275FF"/>
    <w:rsid w:val="00827672"/>
    <w:rsid w:val="00827818"/>
    <w:rsid w:val="00827B35"/>
    <w:rsid w:val="00827E78"/>
    <w:rsid w:val="008300C2"/>
    <w:rsid w:val="00830191"/>
    <w:rsid w:val="008305CC"/>
    <w:rsid w:val="008309CD"/>
    <w:rsid w:val="00830B46"/>
    <w:rsid w:val="008317B0"/>
    <w:rsid w:val="00831AF8"/>
    <w:rsid w:val="00831B36"/>
    <w:rsid w:val="00831C72"/>
    <w:rsid w:val="00831ED4"/>
    <w:rsid w:val="00832278"/>
    <w:rsid w:val="008324A8"/>
    <w:rsid w:val="0083285A"/>
    <w:rsid w:val="0083290F"/>
    <w:rsid w:val="00832A2C"/>
    <w:rsid w:val="00832A6C"/>
    <w:rsid w:val="00832C8B"/>
    <w:rsid w:val="00832ED6"/>
    <w:rsid w:val="008334B2"/>
    <w:rsid w:val="008334FE"/>
    <w:rsid w:val="00833895"/>
    <w:rsid w:val="0083389B"/>
    <w:rsid w:val="00833928"/>
    <w:rsid w:val="008339FD"/>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CBA"/>
    <w:rsid w:val="00835D84"/>
    <w:rsid w:val="00835DCD"/>
    <w:rsid w:val="008360FA"/>
    <w:rsid w:val="008366FA"/>
    <w:rsid w:val="00836750"/>
    <w:rsid w:val="00836FBA"/>
    <w:rsid w:val="008376BF"/>
    <w:rsid w:val="00837F29"/>
    <w:rsid w:val="00840054"/>
    <w:rsid w:val="008400BF"/>
    <w:rsid w:val="008400F9"/>
    <w:rsid w:val="0084051E"/>
    <w:rsid w:val="00840764"/>
    <w:rsid w:val="0084091C"/>
    <w:rsid w:val="00840ED9"/>
    <w:rsid w:val="0084120B"/>
    <w:rsid w:val="008412A4"/>
    <w:rsid w:val="008412D1"/>
    <w:rsid w:val="0084155A"/>
    <w:rsid w:val="008416CA"/>
    <w:rsid w:val="00841BEF"/>
    <w:rsid w:val="00841E3B"/>
    <w:rsid w:val="00841F3C"/>
    <w:rsid w:val="00842034"/>
    <w:rsid w:val="008420A6"/>
    <w:rsid w:val="00842FE6"/>
    <w:rsid w:val="00843070"/>
    <w:rsid w:val="0084334D"/>
    <w:rsid w:val="0084370C"/>
    <w:rsid w:val="00843A1D"/>
    <w:rsid w:val="00843B63"/>
    <w:rsid w:val="00843DBE"/>
    <w:rsid w:val="00843F92"/>
    <w:rsid w:val="00844650"/>
    <w:rsid w:val="00844747"/>
    <w:rsid w:val="00844DB3"/>
    <w:rsid w:val="00844DD8"/>
    <w:rsid w:val="008457B6"/>
    <w:rsid w:val="008457CE"/>
    <w:rsid w:val="008457DA"/>
    <w:rsid w:val="00845CFF"/>
    <w:rsid w:val="008460C4"/>
    <w:rsid w:val="00846342"/>
    <w:rsid w:val="008463B4"/>
    <w:rsid w:val="00846513"/>
    <w:rsid w:val="00847DB5"/>
    <w:rsid w:val="00847F69"/>
    <w:rsid w:val="00847FA9"/>
    <w:rsid w:val="008500CF"/>
    <w:rsid w:val="00850228"/>
    <w:rsid w:val="008508D4"/>
    <w:rsid w:val="0085091A"/>
    <w:rsid w:val="008512D0"/>
    <w:rsid w:val="0085146A"/>
    <w:rsid w:val="00851551"/>
    <w:rsid w:val="0085182F"/>
    <w:rsid w:val="00851A41"/>
    <w:rsid w:val="00851B2F"/>
    <w:rsid w:val="00851DF7"/>
    <w:rsid w:val="008521EA"/>
    <w:rsid w:val="00853136"/>
    <w:rsid w:val="008531E2"/>
    <w:rsid w:val="00853434"/>
    <w:rsid w:val="00853826"/>
    <w:rsid w:val="008538DB"/>
    <w:rsid w:val="008541E5"/>
    <w:rsid w:val="008543C4"/>
    <w:rsid w:val="00854598"/>
    <w:rsid w:val="00854EEE"/>
    <w:rsid w:val="00855A24"/>
    <w:rsid w:val="0085608F"/>
    <w:rsid w:val="008560C9"/>
    <w:rsid w:val="0085657F"/>
    <w:rsid w:val="00856653"/>
    <w:rsid w:val="008567CF"/>
    <w:rsid w:val="008568E5"/>
    <w:rsid w:val="00856AD5"/>
    <w:rsid w:val="00856FB3"/>
    <w:rsid w:val="00857502"/>
    <w:rsid w:val="00857A23"/>
    <w:rsid w:val="00857CCE"/>
    <w:rsid w:val="00857E1F"/>
    <w:rsid w:val="00860193"/>
    <w:rsid w:val="00860EAD"/>
    <w:rsid w:val="008611E0"/>
    <w:rsid w:val="00861358"/>
    <w:rsid w:val="008613B7"/>
    <w:rsid w:val="0086199F"/>
    <w:rsid w:val="008622E8"/>
    <w:rsid w:val="00862667"/>
    <w:rsid w:val="008626E7"/>
    <w:rsid w:val="008628F0"/>
    <w:rsid w:val="00862D89"/>
    <w:rsid w:val="00862F76"/>
    <w:rsid w:val="00863570"/>
    <w:rsid w:val="0086358B"/>
    <w:rsid w:val="00863DC8"/>
    <w:rsid w:val="00864156"/>
    <w:rsid w:val="008641D9"/>
    <w:rsid w:val="008643C5"/>
    <w:rsid w:val="00864805"/>
    <w:rsid w:val="008648BE"/>
    <w:rsid w:val="00864C6B"/>
    <w:rsid w:val="00864CFF"/>
    <w:rsid w:val="00865027"/>
    <w:rsid w:val="00865278"/>
    <w:rsid w:val="008654B1"/>
    <w:rsid w:val="008656AC"/>
    <w:rsid w:val="0086594B"/>
    <w:rsid w:val="00865AE4"/>
    <w:rsid w:val="00865C08"/>
    <w:rsid w:val="00865DEB"/>
    <w:rsid w:val="00866A19"/>
    <w:rsid w:val="008674DE"/>
    <w:rsid w:val="00867CE8"/>
    <w:rsid w:val="008700E8"/>
    <w:rsid w:val="00870122"/>
    <w:rsid w:val="0087033C"/>
    <w:rsid w:val="00870542"/>
    <w:rsid w:val="00870702"/>
    <w:rsid w:val="008708A0"/>
    <w:rsid w:val="008708F7"/>
    <w:rsid w:val="00870931"/>
    <w:rsid w:val="00870BEC"/>
    <w:rsid w:val="00870E7D"/>
    <w:rsid w:val="00870EE7"/>
    <w:rsid w:val="00871470"/>
    <w:rsid w:val="0087156B"/>
    <w:rsid w:val="00871922"/>
    <w:rsid w:val="00871941"/>
    <w:rsid w:val="008719AE"/>
    <w:rsid w:val="00871B40"/>
    <w:rsid w:val="00871C04"/>
    <w:rsid w:val="00872035"/>
    <w:rsid w:val="00872379"/>
    <w:rsid w:val="008723E0"/>
    <w:rsid w:val="00872403"/>
    <w:rsid w:val="00872427"/>
    <w:rsid w:val="008724C9"/>
    <w:rsid w:val="0087273F"/>
    <w:rsid w:val="008727CB"/>
    <w:rsid w:val="008727EB"/>
    <w:rsid w:val="00872AA9"/>
    <w:rsid w:val="00872B89"/>
    <w:rsid w:val="00872E3B"/>
    <w:rsid w:val="008730E4"/>
    <w:rsid w:val="0087325F"/>
    <w:rsid w:val="00874221"/>
    <w:rsid w:val="0087449C"/>
    <w:rsid w:val="0087575F"/>
    <w:rsid w:val="00875A73"/>
    <w:rsid w:val="00875AEF"/>
    <w:rsid w:val="00875C13"/>
    <w:rsid w:val="008760F6"/>
    <w:rsid w:val="008763C2"/>
    <w:rsid w:val="008765F3"/>
    <w:rsid w:val="00876953"/>
    <w:rsid w:val="00876E52"/>
    <w:rsid w:val="00876FAA"/>
    <w:rsid w:val="00877775"/>
    <w:rsid w:val="008777C0"/>
    <w:rsid w:val="00877AE8"/>
    <w:rsid w:val="00877ECE"/>
    <w:rsid w:val="008802F8"/>
    <w:rsid w:val="00880549"/>
    <w:rsid w:val="0088092D"/>
    <w:rsid w:val="00880B92"/>
    <w:rsid w:val="00880E40"/>
    <w:rsid w:val="0088156E"/>
    <w:rsid w:val="008818D0"/>
    <w:rsid w:val="00881E36"/>
    <w:rsid w:val="00882299"/>
    <w:rsid w:val="008822C5"/>
    <w:rsid w:val="00882387"/>
    <w:rsid w:val="00882938"/>
    <w:rsid w:val="00882A28"/>
    <w:rsid w:val="00883216"/>
    <w:rsid w:val="0088344C"/>
    <w:rsid w:val="0088346A"/>
    <w:rsid w:val="00883579"/>
    <w:rsid w:val="00883956"/>
    <w:rsid w:val="00883DC6"/>
    <w:rsid w:val="0088448A"/>
    <w:rsid w:val="00884B15"/>
    <w:rsid w:val="00884CD4"/>
    <w:rsid w:val="0088543E"/>
    <w:rsid w:val="008854FA"/>
    <w:rsid w:val="0088560F"/>
    <w:rsid w:val="0088615D"/>
    <w:rsid w:val="0088653B"/>
    <w:rsid w:val="00886623"/>
    <w:rsid w:val="00886663"/>
    <w:rsid w:val="008867D2"/>
    <w:rsid w:val="00886B3A"/>
    <w:rsid w:val="00886EC5"/>
    <w:rsid w:val="008870C0"/>
    <w:rsid w:val="008876BE"/>
    <w:rsid w:val="00887C5B"/>
    <w:rsid w:val="00887D55"/>
    <w:rsid w:val="00887FC0"/>
    <w:rsid w:val="008904F6"/>
    <w:rsid w:val="008912D7"/>
    <w:rsid w:val="008914D3"/>
    <w:rsid w:val="00891513"/>
    <w:rsid w:val="00891820"/>
    <w:rsid w:val="0089196A"/>
    <w:rsid w:val="00891B76"/>
    <w:rsid w:val="00891E9E"/>
    <w:rsid w:val="00891FB1"/>
    <w:rsid w:val="00892079"/>
    <w:rsid w:val="00892244"/>
    <w:rsid w:val="00892AC6"/>
    <w:rsid w:val="00892EA9"/>
    <w:rsid w:val="00893160"/>
    <w:rsid w:val="008933E9"/>
    <w:rsid w:val="008937CE"/>
    <w:rsid w:val="00893D59"/>
    <w:rsid w:val="00894A1B"/>
    <w:rsid w:val="00894B25"/>
    <w:rsid w:val="00894B7E"/>
    <w:rsid w:val="00894FB7"/>
    <w:rsid w:val="00895924"/>
    <w:rsid w:val="00895CBC"/>
    <w:rsid w:val="00895D6F"/>
    <w:rsid w:val="0089632C"/>
    <w:rsid w:val="00896593"/>
    <w:rsid w:val="00896746"/>
    <w:rsid w:val="0089688C"/>
    <w:rsid w:val="00896A2C"/>
    <w:rsid w:val="00896C69"/>
    <w:rsid w:val="00897527"/>
    <w:rsid w:val="00897925"/>
    <w:rsid w:val="00897A8F"/>
    <w:rsid w:val="00897F11"/>
    <w:rsid w:val="008A035A"/>
    <w:rsid w:val="008A06F2"/>
    <w:rsid w:val="008A0A00"/>
    <w:rsid w:val="008A11D9"/>
    <w:rsid w:val="008A155B"/>
    <w:rsid w:val="008A1BA1"/>
    <w:rsid w:val="008A1EA1"/>
    <w:rsid w:val="008A1ECD"/>
    <w:rsid w:val="008A2701"/>
    <w:rsid w:val="008A2B46"/>
    <w:rsid w:val="008A2B4B"/>
    <w:rsid w:val="008A2FC3"/>
    <w:rsid w:val="008A3BB8"/>
    <w:rsid w:val="008A3BC5"/>
    <w:rsid w:val="008A3CE1"/>
    <w:rsid w:val="008A3CFC"/>
    <w:rsid w:val="008A40EA"/>
    <w:rsid w:val="008A441D"/>
    <w:rsid w:val="008A4724"/>
    <w:rsid w:val="008A4790"/>
    <w:rsid w:val="008A4A0A"/>
    <w:rsid w:val="008A5006"/>
    <w:rsid w:val="008A55E2"/>
    <w:rsid w:val="008A59FD"/>
    <w:rsid w:val="008A5FBE"/>
    <w:rsid w:val="008A620C"/>
    <w:rsid w:val="008A6A89"/>
    <w:rsid w:val="008A6E50"/>
    <w:rsid w:val="008A73C2"/>
    <w:rsid w:val="008A7D9A"/>
    <w:rsid w:val="008A7E9B"/>
    <w:rsid w:val="008A7FCB"/>
    <w:rsid w:val="008B0060"/>
    <w:rsid w:val="008B0071"/>
    <w:rsid w:val="008B0166"/>
    <w:rsid w:val="008B0750"/>
    <w:rsid w:val="008B1178"/>
    <w:rsid w:val="008B15FC"/>
    <w:rsid w:val="008B1B0C"/>
    <w:rsid w:val="008B1B17"/>
    <w:rsid w:val="008B2231"/>
    <w:rsid w:val="008B25B9"/>
    <w:rsid w:val="008B25D6"/>
    <w:rsid w:val="008B29F5"/>
    <w:rsid w:val="008B2B30"/>
    <w:rsid w:val="008B2B35"/>
    <w:rsid w:val="008B2C3F"/>
    <w:rsid w:val="008B2F94"/>
    <w:rsid w:val="008B316F"/>
    <w:rsid w:val="008B3732"/>
    <w:rsid w:val="008B3840"/>
    <w:rsid w:val="008B3D24"/>
    <w:rsid w:val="008B3EB5"/>
    <w:rsid w:val="008B4019"/>
    <w:rsid w:val="008B4817"/>
    <w:rsid w:val="008B51BB"/>
    <w:rsid w:val="008B5370"/>
    <w:rsid w:val="008B54A8"/>
    <w:rsid w:val="008B5645"/>
    <w:rsid w:val="008B5729"/>
    <w:rsid w:val="008B589A"/>
    <w:rsid w:val="008B5D7A"/>
    <w:rsid w:val="008B648B"/>
    <w:rsid w:val="008B69E7"/>
    <w:rsid w:val="008B6C6C"/>
    <w:rsid w:val="008B6CA5"/>
    <w:rsid w:val="008B6D56"/>
    <w:rsid w:val="008B7286"/>
    <w:rsid w:val="008B73B1"/>
    <w:rsid w:val="008B74A8"/>
    <w:rsid w:val="008B7724"/>
    <w:rsid w:val="008B7E9E"/>
    <w:rsid w:val="008C1108"/>
    <w:rsid w:val="008C1761"/>
    <w:rsid w:val="008C1D28"/>
    <w:rsid w:val="008C20AF"/>
    <w:rsid w:val="008C2B34"/>
    <w:rsid w:val="008C2BA8"/>
    <w:rsid w:val="008C2E9B"/>
    <w:rsid w:val="008C30A3"/>
    <w:rsid w:val="008C32B7"/>
    <w:rsid w:val="008C3919"/>
    <w:rsid w:val="008C3C8D"/>
    <w:rsid w:val="008C3DCF"/>
    <w:rsid w:val="008C4567"/>
    <w:rsid w:val="008C46A1"/>
    <w:rsid w:val="008C4CDB"/>
    <w:rsid w:val="008C4D19"/>
    <w:rsid w:val="008C51FA"/>
    <w:rsid w:val="008C54C6"/>
    <w:rsid w:val="008C5610"/>
    <w:rsid w:val="008C5942"/>
    <w:rsid w:val="008C5A77"/>
    <w:rsid w:val="008C5E7E"/>
    <w:rsid w:val="008C6096"/>
    <w:rsid w:val="008C60EC"/>
    <w:rsid w:val="008C633E"/>
    <w:rsid w:val="008C636A"/>
    <w:rsid w:val="008C679E"/>
    <w:rsid w:val="008C695C"/>
    <w:rsid w:val="008C69DD"/>
    <w:rsid w:val="008C6B2C"/>
    <w:rsid w:val="008C6DF3"/>
    <w:rsid w:val="008C6E62"/>
    <w:rsid w:val="008C743C"/>
    <w:rsid w:val="008C78FB"/>
    <w:rsid w:val="008C7A6E"/>
    <w:rsid w:val="008C7CB9"/>
    <w:rsid w:val="008D012A"/>
    <w:rsid w:val="008D08F0"/>
    <w:rsid w:val="008D0C60"/>
    <w:rsid w:val="008D0C6D"/>
    <w:rsid w:val="008D0C7D"/>
    <w:rsid w:val="008D0F6F"/>
    <w:rsid w:val="008D1241"/>
    <w:rsid w:val="008D1516"/>
    <w:rsid w:val="008D190A"/>
    <w:rsid w:val="008D1968"/>
    <w:rsid w:val="008D198D"/>
    <w:rsid w:val="008D2100"/>
    <w:rsid w:val="008D235F"/>
    <w:rsid w:val="008D240E"/>
    <w:rsid w:val="008D2D67"/>
    <w:rsid w:val="008D3024"/>
    <w:rsid w:val="008D3376"/>
    <w:rsid w:val="008D3D25"/>
    <w:rsid w:val="008D43A2"/>
    <w:rsid w:val="008D46D3"/>
    <w:rsid w:val="008D483B"/>
    <w:rsid w:val="008D4940"/>
    <w:rsid w:val="008D49BA"/>
    <w:rsid w:val="008D4BCA"/>
    <w:rsid w:val="008D4BE9"/>
    <w:rsid w:val="008D5A03"/>
    <w:rsid w:val="008D5AFF"/>
    <w:rsid w:val="008D5CCD"/>
    <w:rsid w:val="008D66CC"/>
    <w:rsid w:val="008D6BCA"/>
    <w:rsid w:val="008D6C6F"/>
    <w:rsid w:val="008D6DA4"/>
    <w:rsid w:val="008D6F6B"/>
    <w:rsid w:val="008D71BF"/>
    <w:rsid w:val="008D7737"/>
    <w:rsid w:val="008D7849"/>
    <w:rsid w:val="008D7893"/>
    <w:rsid w:val="008D7BF4"/>
    <w:rsid w:val="008E022A"/>
    <w:rsid w:val="008E0258"/>
    <w:rsid w:val="008E0333"/>
    <w:rsid w:val="008E0400"/>
    <w:rsid w:val="008E0EAF"/>
    <w:rsid w:val="008E1067"/>
    <w:rsid w:val="008E159E"/>
    <w:rsid w:val="008E19F5"/>
    <w:rsid w:val="008E1A7E"/>
    <w:rsid w:val="008E216A"/>
    <w:rsid w:val="008E255C"/>
    <w:rsid w:val="008E2759"/>
    <w:rsid w:val="008E2850"/>
    <w:rsid w:val="008E2DE0"/>
    <w:rsid w:val="008E3025"/>
    <w:rsid w:val="008E320D"/>
    <w:rsid w:val="008E3484"/>
    <w:rsid w:val="008E359E"/>
    <w:rsid w:val="008E366D"/>
    <w:rsid w:val="008E3873"/>
    <w:rsid w:val="008E39E3"/>
    <w:rsid w:val="008E3AE3"/>
    <w:rsid w:val="008E3DDC"/>
    <w:rsid w:val="008E3F1E"/>
    <w:rsid w:val="008E3FDC"/>
    <w:rsid w:val="008E4585"/>
    <w:rsid w:val="008E4A07"/>
    <w:rsid w:val="008E4CD9"/>
    <w:rsid w:val="008E4FA7"/>
    <w:rsid w:val="008E53BF"/>
    <w:rsid w:val="008E5646"/>
    <w:rsid w:val="008E56A7"/>
    <w:rsid w:val="008E5762"/>
    <w:rsid w:val="008E5A70"/>
    <w:rsid w:val="008E5D77"/>
    <w:rsid w:val="008E5DB1"/>
    <w:rsid w:val="008E63CA"/>
    <w:rsid w:val="008E6EE5"/>
    <w:rsid w:val="008E7AAD"/>
    <w:rsid w:val="008E7DD0"/>
    <w:rsid w:val="008E7EE8"/>
    <w:rsid w:val="008F0201"/>
    <w:rsid w:val="008F0274"/>
    <w:rsid w:val="008F09F1"/>
    <w:rsid w:val="008F0C30"/>
    <w:rsid w:val="008F0C59"/>
    <w:rsid w:val="008F0C7F"/>
    <w:rsid w:val="008F0CA1"/>
    <w:rsid w:val="008F10F4"/>
    <w:rsid w:val="008F129C"/>
    <w:rsid w:val="008F1FA5"/>
    <w:rsid w:val="008F22D0"/>
    <w:rsid w:val="008F2EC6"/>
    <w:rsid w:val="008F366E"/>
    <w:rsid w:val="008F3D85"/>
    <w:rsid w:val="008F3DD7"/>
    <w:rsid w:val="008F405E"/>
    <w:rsid w:val="008F4170"/>
    <w:rsid w:val="008F50B9"/>
    <w:rsid w:val="008F5628"/>
    <w:rsid w:val="008F57EF"/>
    <w:rsid w:val="008F5B5A"/>
    <w:rsid w:val="008F5C3F"/>
    <w:rsid w:val="008F5D6E"/>
    <w:rsid w:val="008F5E33"/>
    <w:rsid w:val="008F6035"/>
    <w:rsid w:val="008F6239"/>
    <w:rsid w:val="008F67F0"/>
    <w:rsid w:val="008F682F"/>
    <w:rsid w:val="008F686C"/>
    <w:rsid w:val="008F6ACF"/>
    <w:rsid w:val="008F6B1B"/>
    <w:rsid w:val="0090003D"/>
    <w:rsid w:val="009002BC"/>
    <w:rsid w:val="00900685"/>
    <w:rsid w:val="009006CA"/>
    <w:rsid w:val="0090111A"/>
    <w:rsid w:val="0090135A"/>
    <w:rsid w:val="00901699"/>
    <w:rsid w:val="009018B6"/>
    <w:rsid w:val="009032E3"/>
    <w:rsid w:val="009032E7"/>
    <w:rsid w:val="00903A9D"/>
    <w:rsid w:val="00903D1D"/>
    <w:rsid w:val="00903E13"/>
    <w:rsid w:val="00903FC3"/>
    <w:rsid w:val="00903FDD"/>
    <w:rsid w:val="009041A9"/>
    <w:rsid w:val="0090469B"/>
    <w:rsid w:val="0090508F"/>
    <w:rsid w:val="00905621"/>
    <w:rsid w:val="0090571A"/>
    <w:rsid w:val="00905741"/>
    <w:rsid w:val="0090589F"/>
    <w:rsid w:val="00905A20"/>
    <w:rsid w:val="009066A9"/>
    <w:rsid w:val="009068B2"/>
    <w:rsid w:val="00906937"/>
    <w:rsid w:val="00906CE7"/>
    <w:rsid w:val="00906DAB"/>
    <w:rsid w:val="0090757B"/>
    <w:rsid w:val="00907845"/>
    <w:rsid w:val="00907DEE"/>
    <w:rsid w:val="00910027"/>
    <w:rsid w:val="00910086"/>
    <w:rsid w:val="00910C82"/>
    <w:rsid w:val="00910EE7"/>
    <w:rsid w:val="00911219"/>
    <w:rsid w:val="0091121F"/>
    <w:rsid w:val="00911B93"/>
    <w:rsid w:val="00911C4A"/>
    <w:rsid w:val="00912668"/>
    <w:rsid w:val="009128CF"/>
    <w:rsid w:val="00912CB5"/>
    <w:rsid w:val="00912CCE"/>
    <w:rsid w:val="00912D27"/>
    <w:rsid w:val="009131EB"/>
    <w:rsid w:val="00913254"/>
    <w:rsid w:val="00913E21"/>
    <w:rsid w:val="00913E4E"/>
    <w:rsid w:val="009143D9"/>
    <w:rsid w:val="0091444D"/>
    <w:rsid w:val="009147E8"/>
    <w:rsid w:val="00914EBB"/>
    <w:rsid w:val="00915225"/>
    <w:rsid w:val="00915650"/>
    <w:rsid w:val="009156C2"/>
    <w:rsid w:val="009157CE"/>
    <w:rsid w:val="00915939"/>
    <w:rsid w:val="009167EF"/>
    <w:rsid w:val="0091692D"/>
    <w:rsid w:val="00916CAD"/>
    <w:rsid w:val="00916FAB"/>
    <w:rsid w:val="00916FC9"/>
    <w:rsid w:val="009175D3"/>
    <w:rsid w:val="00917759"/>
    <w:rsid w:val="00917CF0"/>
    <w:rsid w:val="00917E08"/>
    <w:rsid w:val="00920175"/>
    <w:rsid w:val="009201DE"/>
    <w:rsid w:val="00920392"/>
    <w:rsid w:val="00920491"/>
    <w:rsid w:val="009204FA"/>
    <w:rsid w:val="00920ABC"/>
    <w:rsid w:val="009210CF"/>
    <w:rsid w:val="009212DB"/>
    <w:rsid w:val="0092132B"/>
    <w:rsid w:val="00921A19"/>
    <w:rsid w:val="0092230F"/>
    <w:rsid w:val="009226CC"/>
    <w:rsid w:val="009232BB"/>
    <w:rsid w:val="0092366D"/>
    <w:rsid w:val="00923826"/>
    <w:rsid w:val="009238C7"/>
    <w:rsid w:val="00923F02"/>
    <w:rsid w:val="009240EE"/>
    <w:rsid w:val="0092410C"/>
    <w:rsid w:val="00924732"/>
    <w:rsid w:val="009248E2"/>
    <w:rsid w:val="00925A6E"/>
    <w:rsid w:val="00925C03"/>
    <w:rsid w:val="00925D70"/>
    <w:rsid w:val="00925ECC"/>
    <w:rsid w:val="00926690"/>
    <w:rsid w:val="00926E8F"/>
    <w:rsid w:val="00926FD7"/>
    <w:rsid w:val="0092718A"/>
    <w:rsid w:val="009272F0"/>
    <w:rsid w:val="00927B2A"/>
    <w:rsid w:val="00927C06"/>
    <w:rsid w:val="00927DB5"/>
    <w:rsid w:val="00930308"/>
    <w:rsid w:val="0093034C"/>
    <w:rsid w:val="00930730"/>
    <w:rsid w:val="009307EA"/>
    <w:rsid w:val="0093091E"/>
    <w:rsid w:val="00930B11"/>
    <w:rsid w:val="00930CFF"/>
    <w:rsid w:val="00930EA9"/>
    <w:rsid w:val="00931160"/>
    <w:rsid w:val="0093128B"/>
    <w:rsid w:val="00931495"/>
    <w:rsid w:val="009319B4"/>
    <w:rsid w:val="00931B89"/>
    <w:rsid w:val="00931FDF"/>
    <w:rsid w:val="009323D9"/>
    <w:rsid w:val="0093274E"/>
    <w:rsid w:val="00932B0A"/>
    <w:rsid w:val="009331FE"/>
    <w:rsid w:val="00933601"/>
    <w:rsid w:val="009336A8"/>
    <w:rsid w:val="00933E72"/>
    <w:rsid w:val="009346E4"/>
    <w:rsid w:val="009348B0"/>
    <w:rsid w:val="009348CB"/>
    <w:rsid w:val="00934DC6"/>
    <w:rsid w:val="00934DCD"/>
    <w:rsid w:val="00935162"/>
    <w:rsid w:val="00935639"/>
    <w:rsid w:val="00935C41"/>
    <w:rsid w:val="00935FCB"/>
    <w:rsid w:val="009360B5"/>
    <w:rsid w:val="009360D9"/>
    <w:rsid w:val="0093621E"/>
    <w:rsid w:val="009362DB"/>
    <w:rsid w:val="00936DD3"/>
    <w:rsid w:val="00936EE0"/>
    <w:rsid w:val="0093745C"/>
    <w:rsid w:val="0093761C"/>
    <w:rsid w:val="00937D9B"/>
    <w:rsid w:val="00937DCB"/>
    <w:rsid w:val="00937FAF"/>
    <w:rsid w:val="009400B9"/>
    <w:rsid w:val="009401CE"/>
    <w:rsid w:val="00940337"/>
    <w:rsid w:val="0094087E"/>
    <w:rsid w:val="0094091F"/>
    <w:rsid w:val="00940BAC"/>
    <w:rsid w:val="00940E26"/>
    <w:rsid w:val="00941000"/>
    <w:rsid w:val="00941060"/>
    <w:rsid w:val="00941743"/>
    <w:rsid w:val="009419A8"/>
    <w:rsid w:val="00941D34"/>
    <w:rsid w:val="00941E23"/>
    <w:rsid w:val="0094231A"/>
    <w:rsid w:val="0094256A"/>
    <w:rsid w:val="00942C98"/>
    <w:rsid w:val="00943025"/>
    <w:rsid w:val="0094377B"/>
    <w:rsid w:val="00943A9D"/>
    <w:rsid w:val="009445FE"/>
    <w:rsid w:val="00944622"/>
    <w:rsid w:val="00944B61"/>
    <w:rsid w:val="00944D6C"/>
    <w:rsid w:val="00944F0D"/>
    <w:rsid w:val="00944F89"/>
    <w:rsid w:val="00945087"/>
    <w:rsid w:val="009453CD"/>
    <w:rsid w:val="00945618"/>
    <w:rsid w:val="009462A3"/>
    <w:rsid w:val="0094683D"/>
    <w:rsid w:val="009468F1"/>
    <w:rsid w:val="00946DCF"/>
    <w:rsid w:val="009474F9"/>
    <w:rsid w:val="00947B7C"/>
    <w:rsid w:val="00947BF8"/>
    <w:rsid w:val="00950700"/>
    <w:rsid w:val="0095088C"/>
    <w:rsid w:val="0095111F"/>
    <w:rsid w:val="00951384"/>
    <w:rsid w:val="009514B7"/>
    <w:rsid w:val="00951538"/>
    <w:rsid w:val="00951A30"/>
    <w:rsid w:val="00951DE0"/>
    <w:rsid w:val="00951E18"/>
    <w:rsid w:val="00951FB9"/>
    <w:rsid w:val="009523DB"/>
    <w:rsid w:val="00952430"/>
    <w:rsid w:val="009528E9"/>
    <w:rsid w:val="00952B12"/>
    <w:rsid w:val="00952BEB"/>
    <w:rsid w:val="00952DF0"/>
    <w:rsid w:val="00953C59"/>
    <w:rsid w:val="00953D64"/>
    <w:rsid w:val="0095405D"/>
    <w:rsid w:val="009541E3"/>
    <w:rsid w:val="00954959"/>
    <w:rsid w:val="00954C5A"/>
    <w:rsid w:val="00955976"/>
    <w:rsid w:val="00956129"/>
    <w:rsid w:val="009567F7"/>
    <w:rsid w:val="00956801"/>
    <w:rsid w:val="009569BE"/>
    <w:rsid w:val="009573BC"/>
    <w:rsid w:val="009574A9"/>
    <w:rsid w:val="009575E6"/>
    <w:rsid w:val="00957687"/>
    <w:rsid w:val="00957C26"/>
    <w:rsid w:val="00957EDA"/>
    <w:rsid w:val="00957F89"/>
    <w:rsid w:val="009600BA"/>
    <w:rsid w:val="009603B7"/>
    <w:rsid w:val="009608FA"/>
    <w:rsid w:val="00960BCC"/>
    <w:rsid w:val="00960FCB"/>
    <w:rsid w:val="00960FED"/>
    <w:rsid w:val="00961287"/>
    <w:rsid w:val="009615D7"/>
    <w:rsid w:val="00961604"/>
    <w:rsid w:val="00961655"/>
    <w:rsid w:val="00961981"/>
    <w:rsid w:val="00961BAA"/>
    <w:rsid w:val="00961F05"/>
    <w:rsid w:val="00962248"/>
    <w:rsid w:val="009623ED"/>
    <w:rsid w:val="00962D34"/>
    <w:rsid w:val="0096355E"/>
    <w:rsid w:val="009639FA"/>
    <w:rsid w:val="009643E8"/>
    <w:rsid w:val="009644E0"/>
    <w:rsid w:val="0096467A"/>
    <w:rsid w:val="00964706"/>
    <w:rsid w:val="0096486C"/>
    <w:rsid w:val="00964BC2"/>
    <w:rsid w:val="00965379"/>
    <w:rsid w:val="009653E9"/>
    <w:rsid w:val="00965525"/>
    <w:rsid w:val="00965827"/>
    <w:rsid w:val="00965C76"/>
    <w:rsid w:val="009662BB"/>
    <w:rsid w:val="0096644D"/>
    <w:rsid w:val="0096645B"/>
    <w:rsid w:val="0096657B"/>
    <w:rsid w:val="00967C20"/>
    <w:rsid w:val="00967D26"/>
    <w:rsid w:val="0097016C"/>
    <w:rsid w:val="009701BD"/>
    <w:rsid w:val="0097030B"/>
    <w:rsid w:val="009703EC"/>
    <w:rsid w:val="00970512"/>
    <w:rsid w:val="00970774"/>
    <w:rsid w:val="00970D81"/>
    <w:rsid w:val="00970E4D"/>
    <w:rsid w:val="00970F27"/>
    <w:rsid w:val="00970F3B"/>
    <w:rsid w:val="0097142A"/>
    <w:rsid w:val="009717DC"/>
    <w:rsid w:val="00971B4C"/>
    <w:rsid w:val="00971CE8"/>
    <w:rsid w:val="00971EE4"/>
    <w:rsid w:val="00971F9B"/>
    <w:rsid w:val="00971FBF"/>
    <w:rsid w:val="00972168"/>
    <w:rsid w:val="00972361"/>
    <w:rsid w:val="00972445"/>
    <w:rsid w:val="0097289C"/>
    <w:rsid w:val="00972D9E"/>
    <w:rsid w:val="0097347F"/>
    <w:rsid w:val="00973903"/>
    <w:rsid w:val="0097420A"/>
    <w:rsid w:val="00974896"/>
    <w:rsid w:val="00974AF3"/>
    <w:rsid w:val="00974DE3"/>
    <w:rsid w:val="00974F1B"/>
    <w:rsid w:val="00975272"/>
    <w:rsid w:val="0097536C"/>
    <w:rsid w:val="00975625"/>
    <w:rsid w:val="00975751"/>
    <w:rsid w:val="009760C4"/>
    <w:rsid w:val="00976174"/>
    <w:rsid w:val="00976183"/>
    <w:rsid w:val="00976457"/>
    <w:rsid w:val="00976510"/>
    <w:rsid w:val="009765ED"/>
    <w:rsid w:val="00976603"/>
    <w:rsid w:val="00976FFC"/>
    <w:rsid w:val="0097719C"/>
    <w:rsid w:val="009777D9"/>
    <w:rsid w:val="00977860"/>
    <w:rsid w:val="00980305"/>
    <w:rsid w:val="00980315"/>
    <w:rsid w:val="0098043F"/>
    <w:rsid w:val="009805D1"/>
    <w:rsid w:val="009805EC"/>
    <w:rsid w:val="00980830"/>
    <w:rsid w:val="009808DC"/>
    <w:rsid w:val="00980911"/>
    <w:rsid w:val="0098097E"/>
    <w:rsid w:val="00980C2C"/>
    <w:rsid w:val="009810AF"/>
    <w:rsid w:val="009810FF"/>
    <w:rsid w:val="0098148E"/>
    <w:rsid w:val="009814AE"/>
    <w:rsid w:val="00982142"/>
    <w:rsid w:val="00982468"/>
    <w:rsid w:val="00982506"/>
    <w:rsid w:val="00982805"/>
    <w:rsid w:val="009828CA"/>
    <w:rsid w:val="00982918"/>
    <w:rsid w:val="00982C1C"/>
    <w:rsid w:val="00982DA4"/>
    <w:rsid w:val="0098300C"/>
    <w:rsid w:val="00983A24"/>
    <w:rsid w:val="00983E7F"/>
    <w:rsid w:val="009849E0"/>
    <w:rsid w:val="00984A47"/>
    <w:rsid w:val="00985EAA"/>
    <w:rsid w:val="00986129"/>
    <w:rsid w:val="0098628F"/>
    <w:rsid w:val="00986406"/>
    <w:rsid w:val="00986430"/>
    <w:rsid w:val="009864A7"/>
    <w:rsid w:val="009868F4"/>
    <w:rsid w:val="00986C26"/>
    <w:rsid w:val="00987088"/>
    <w:rsid w:val="009870FF"/>
    <w:rsid w:val="009879A3"/>
    <w:rsid w:val="00987A0A"/>
    <w:rsid w:val="00987AE0"/>
    <w:rsid w:val="00987B9F"/>
    <w:rsid w:val="009900E9"/>
    <w:rsid w:val="0099031F"/>
    <w:rsid w:val="0099071A"/>
    <w:rsid w:val="009909BF"/>
    <w:rsid w:val="00990A28"/>
    <w:rsid w:val="009914EE"/>
    <w:rsid w:val="0099182E"/>
    <w:rsid w:val="009918D9"/>
    <w:rsid w:val="00991B88"/>
    <w:rsid w:val="009921D8"/>
    <w:rsid w:val="00992326"/>
    <w:rsid w:val="00992664"/>
    <w:rsid w:val="00992867"/>
    <w:rsid w:val="00992C47"/>
    <w:rsid w:val="00992FAA"/>
    <w:rsid w:val="009935A0"/>
    <w:rsid w:val="009935F7"/>
    <w:rsid w:val="009937EF"/>
    <w:rsid w:val="0099391B"/>
    <w:rsid w:val="00993950"/>
    <w:rsid w:val="00993BF9"/>
    <w:rsid w:val="00993C26"/>
    <w:rsid w:val="009940ED"/>
    <w:rsid w:val="009943C1"/>
    <w:rsid w:val="00994EF6"/>
    <w:rsid w:val="009950B1"/>
    <w:rsid w:val="00995102"/>
    <w:rsid w:val="009955A1"/>
    <w:rsid w:val="00995722"/>
    <w:rsid w:val="009958C0"/>
    <w:rsid w:val="00995A3F"/>
    <w:rsid w:val="00995BFB"/>
    <w:rsid w:val="009960A9"/>
    <w:rsid w:val="00996805"/>
    <w:rsid w:val="00996848"/>
    <w:rsid w:val="00996DB9"/>
    <w:rsid w:val="00997048"/>
    <w:rsid w:val="00997397"/>
    <w:rsid w:val="00997573"/>
    <w:rsid w:val="00997661"/>
    <w:rsid w:val="00997795"/>
    <w:rsid w:val="00997B4F"/>
    <w:rsid w:val="009A01B0"/>
    <w:rsid w:val="009A030C"/>
    <w:rsid w:val="009A0B1C"/>
    <w:rsid w:val="009A0EDF"/>
    <w:rsid w:val="009A0F3F"/>
    <w:rsid w:val="009A1A79"/>
    <w:rsid w:val="009A1E0F"/>
    <w:rsid w:val="009A2358"/>
    <w:rsid w:val="009A2800"/>
    <w:rsid w:val="009A28E1"/>
    <w:rsid w:val="009A36EC"/>
    <w:rsid w:val="009A3758"/>
    <w:rsid w:val="009A3B2A"/>
    <w:rsid w:val="009A3BD7"/>
    <w:rsid w:val="009A3CD9"/>
    <w:rsid w:val="009A3E87"/>
    <w:rsid w:val="009A3EA4"/>
    <w:rsid w:val="009A42BB"/>
    <w:rsid w:val="009A4700"/>
    <w:rsid w:val="009A55B2"/>
    <w:rsid w:val="009A571A"/>
    <w:rsid w:val="009A58F2"/>
    <w:rsid w:val="009A5C23"/>
    <w:rsid w:val="009A5FBF"/>
    <w:rsid w:val="009A616F"/>
    <w:rsid w:val="009A64B7"/>
    <w:rsid w:val="009A65B6"/>
    <w:rsid w:val="009A686E"/>
    <w:rsid w:val="009A6A1D"/>
    <w:rsid w:val="009A6BD7"/>
    <w:rsid w:val="009A6F4F"/>
    <w:rsid w:val="009A70AF"/>
    <w:rsid w:val="009A729C"/>
    <w:rsid w:val="009A77AC"/>
    <w:rsid w:val="009A78E3"/>
    <w:rsid w:val="009A7A66"/>
    <w:rsid w:val="009A7B52"/>
    <w:rsid w:val="009B00B6"/>
    <w:rsid w:val="009B0A6D"/>
    <w:rsid w:val="009B0E0A"/>
    <w:rsid w:val="009B0F97"/>
    <w:rsid w:val="009B1920"/>
    <w:rsid w:val="009B1A0B"/>
    <w:rsid w:val="009B1BB3"/>
    <w:rsid w:val="009B1CE7"/>
    <w:rsid w:val="009B1D67"/>
    <w:rsid w:val="009B22AE"/>
    <w:rsid w:val="009B2EA2"/>
    <w:rsid w:val="009B2F12"/>
    <w:rsid w:val="009B2FD7"/>
    <w:rsid w:val="009B30A7"/>
    <w:rsid w:val="009B3561"/>
    <w:rsid w:val="009B3646"/>
    <w:rsid w:val="009B4053"/>
    <w:rsid w:val="009B426D"/>
    <w:rsid w:val="009B4435"/>
    <w:rsid w:val="009B5171"/>
    <w:rsid w:val="009B55EB"/>
    <w:rsid w:val="009B5666"/>
    <w:rsid w:val="009B58E2"/>
    <w:rsid w:val="009B5F75"/>
    <w:rsid w:val="009B61CA"/>
    <w:rsid w:val="009B634F"/>
    <w:rsid w:val="009B63D7"/>
    <w:rsid w:val="009B6508"/>
    <w:rsid w:val="009B6827"/>
    <w:rsid w:val="009B695F"/>
    <w:rsid w:val="009B6BC0"/>
    <w:rsid w:val="009B6C31"/>
    <w:rsid w:val="009B6C6E"/>
    <w:rsid w:val="009B6CC6"/>
    <w:rsid w:val="009B7398"/>
    <w:rsid w:val="009B764B"/>
    <w:rsid w:val="009B77CD"/>
    <w:rsid w:val="009B7B5E"/>
    <w:rsid w:val="009B7B69"/>
    <w:rsid w:val="009B7FE5"/>
    <w:rsid w:val="009C01C7"/>
    <w:rsid w:val="009C032A"/>
    <w:rsid w:val="009C03AE"/>
    <w:rsid w:val="009C06CE"/>
    <w:rsid w:val="009C07C4"/>
    <w:rsid w:val="009C0820"/>
    <w:rsid w:val="009C0FD7"/>
    <w:rsid w:val="009C10C1"/>
    <w:rsid w:val="009C17CC"/>
    <w:rsid w:val="009C18C4"/>
    <w:rsid w:val="009C1D14"/>
    <w:rsid w:val="009C212A"/>
    <w:rsid w:val="009C2420"/>
    <w:rsid w:val="009C2631"/>
    <w:rsid w:val="009C2B05"/>
    <w:rsid w:val="009C2D07"/>
    <w:rsid w:val="009C3035"/>
    <w:rsid w:val="009C35C5"/>
    <w:rsid w:val="009C36C9"/>
    <w:rsid w:val="009C3A3C"/>
    <w:rsid w:val="009C3B1D"/>
    <w:rsid w:val="009C3E72"/>
    <w:rsid w:val="009C3E76"/>
    <w:rsid w:val="009C414D"/>
    <w:rsid w:val="009C4367"/>
    <w:rsid w:val="009C443D"/>
    <w:rsid w:val="009C445C"/>
    <w:rsid w:val="009C46C4"/>
    <w:rsid w:val="009C477A"/>
    <w:rsid w:val="009C4884"/>
    <w:rsid w:val="009C4ECF"/>
    <w:rsid w:val="009C4F71"/>
    <w:rsid w:val="009C5771"/>
    <w:rsid w:val="009C5DBF"/>
    <w:rsid w:val="009C60F0"/>
    <w:rsid w:val="009C62DE"/>
    <w:rsid w:val="009C6332"/>
    <w:rsid w:val="009C6BD7"/>
    <w:rsid w:val="009C73D5"/>
    <w:rsid w:val="009C7426"/>
    <w:rsid w:val="009C7482"/>
    <w:rsid w:val="009C7484"/>
    <w:rsid w:val="009C77E8"/>
    <w:rsid w:val="009C7B67"/>
    <w:rsid w:val="009D01F3"/>
    <w:rsid w:val="009D07B3"/>
    <w:rsid w:val="009D085A"/>
    <w:rsid w:val="009D1267"/>
    <w:rsid w:val="009D1680"/>
    <w:rsid w:val="009D177A"/>
    <w:rsid w:val="009D178A"/>
    <w:rsid w:val="009D1931"/>
    <w:rsid w:val="009D1C79"/>
    <w:rsid w:val="009D2089"/>
    <w:rsid w:val="009D2293"/>
    <w:rsid w:val="009D25C6"/>
    <w:rsid w:val="009D277F"/>
    <w:rsid w:val="009D299E"/>
    <w:rsid w:val="009D29A8"/>
    <w:rsid w:val="009D2A2F"/>
    <w:rsid w:val="009D2F92"/>
    <w:rsid w:val="009D3369"/>
    <w:rsid w:val="009D4CEA"/>
    <w:rsid w:val="009D4EC5"/>
    <w:rsid w:val="009D4F2E"/>
    <w:rsid w:val="009D4F5B"/>
    <w:rsid w:val="009D55F3"/>
    <w:rsid w:val="009D5642"/>
    <w:rsid w:val="009D589B"/>
    <w:rsid w:val="009D59F2"/>
    <w:rsid w:val="009D5B66"/>
    <w:rsid w:val="009D5B89"/>
    <w:rsid w:val="009D5BC7"/>
    <w:rsid w:val="009D5D29"/>
    <w:rsid w:val="009D65AA"/>
    <w:rsid w:val="009D6CBF"/>
    <w:rsid w:val="009D6EDC"/>
    <w:rsid w:val="009D6F30"/>
    <w:rsid w:val="009D7D2B"/>
    <w:rsid w:val="009E0293"/>
    <w:rsid w:val="009E0589"/>
    <w:rsid w:val="009E0D81"/>
    <w:rsid w:val="009E0E15"/>
    <w:rsid w:val="009E16CC"/>
    <w:rsid w:val="009E174E"/>
    <w:rsid w:val="009E19AB"/>
    <w:rsid w:val="009E22D6"/>
    <w:rsid w:val="009E2387"/>
    <w:rsid w:val="009E249D"/>
    <w:rsid w:val="009E29F0"/>
    <w:rsid w:val="009E2FA9"/>
    <w:rsid w:val="009E3297"/>
    <w:rsid w:val="009E36F8"/>
    <w:rsid w:val="009E3A32"/>
    <w:rsid w:val="009E3F32"/>
    <w:rsid w:val="009E3FC2"/>
    <w:rsid w:val="009E4317"/>
    <w:rsid w:val="009E4CA6"/>
    <w:rsid w:val="009E4FEE"/>
    <w:rsid w:val="009E555E"/>
    <w:rsid w:val="009E5717"/>
    <w:rsid w:val="009E5C05"/>
    <w:rsid w:val="009E6067"/>
    <w:rsid w:val="009E686E"/>
    <w:rsid w:val="009E69C0"/>
    <w:rsid w:val="009E6A48"/>
    <w:rsid w:val="009E6B5B"/>
    <w:rsid w:val="009E6B7F"/>
    <w:rsid w:val="009E6C5E"/>
    <w:rsid w:val="009E6E70"/>
    <w:rsid w:val="009E7089"/>
    <w:rsid w:val="009E7225"/>
    <w:rsid w:val="009E791A"/>
    <w:rsid w:val="009E798F"/>
    <w:rsid w:val="009F032A"/>
    <w:rsid w:val="009F0645"/>
    <w:rsid w:val="009F079F"/>
    <w:rsid w:val="009F08A5"/>
    <w:rsid w:val="009F08FD"/>
    <w:rsid w:val="009F0FCF"/>
    <w:rsid w:val="009F128D"/>
    <w:rsid w:val="009F2062"/>
    <w:rsid w:val="009F232E"/>
    <w:rsid w:val="009F2389"/>
    <w:rsid w:val="009F3515"/>
    <w:rsid w:val="009F3B6A"/>
    <w:rsid w:val="009F3D50"/>
    <w:rsid w:val="009F3FD5"/>
    <w:rsid w:val="009F4119"/>
    <w:rsid w:val="009F437F"/>
    <w:rsid w:val="009F5513"/>
    <w:rsid w:val="009F57BC"/>
    <w:rsid w:val="009F5946"/>
    <w:rsid w:val="009F5DC9"/>
    <w:rsid w:val="009F5E2B"/>
    <w:rsid w:val="009F5FF2"/>
    <w:rsid w:val="009F610D"/>
    <w:rsid w:val="009F6683"/>
    <w:rsid w:val="009F66A1"/>
    <w:rsid w:val="009F6AC0"/>
    <w:rsid w:val="009F72BB"/>
    <w:rsid w:val="009F733A"/>
    <w:rsid w:val="009F7549"/>
    <w:rsid w:val="009F7612"/>
    <w:rsid w:val="00A00339"/>
    <w:rsid w:val="00A00A51"/>
    <w:rsid w:val="00A00D44"/>
    <w:rsid w:val="00A01228"/>
    <w:rsid w:val="00A01305"/>
    <w:rsid w:val="00A0165F"/>
    <w:rsid w:val="00A0167D"/>
    <w:rsid w:val="00A0189F"/>
    <w:rsid w:val="00A01AF7"/>
    <w:rsid w:val="00A020EB"/>
    <w:rsid w:val="00A022AC"/>
    <w:rsid w:val="00A022D2"/>
    <w:rsid w:val="00A02604"/>
    <w:rsid w:val="00A02747"/>
    <w:rsid w:val="00A027F9"/>
    <w:rsid w:val="00A0290C"/>
    <w:rsid w:val="00A029A1"/>
    <w:rsid w:val="00A02D90"/>
    <w:rsid w:val="00A02FF3"/>
    <w:rsid w:val="00A031B8"/>
    <w:rsid w:val="00A033F7"/>
    <w:rsid w:val="00A033FC"/>
    <w:rsid w:val="00A0369E"/>
    <w:rsid w:val="00A037A9"/>
    <w:rsid w:val="00A03A3F"/>
    <w:rsid w:val="00A03BBC"/>
    <w:rsid w:val="00A040A6"/>
    <w:rsid w:val="00A042E5"/>
    <w:rsid w:val="00A04372"/>
    <w:rsid w:val="00A04C82"/>
    <w:rsid w:val="00A04F03"/>
    <w:rsid w:val="00A04FD9"/>
    <w:rsid w:val="00A05624"/>
    <w:rsid w:val="00A05785"/>
    <w:rsid w:val="00A058EA"/>
    <w:rsid w:val="00A05901"/>
    <w:rsid w:val="00A06C94"/>
    <w:rsid w:val="00A06D22"/>
    <w:rsid w:val="00A06DBB"/>
    <w:rsid w:val="00A06DD9"/>
    <w:rsid w:val="00A06EFF"/>
    <w:rsid w:val="00A07072"/>
    <w:rsid w:val="00A072C3"/>
    <w:rsid w:val="00A07307"/>
    <w:rsid w:val="00A07C0B"/>
    <w:rsid w:val="00A10166"/>
    <w:rsid w:val="00A10348"/>
    <w:rsid w:val="00A103E1"/>
    <w:rsid w:val="00A10522"/>
    <w:rsid w:val="00A106C2"/>
    <w:rsid w:val="00A109D8"/>
    <w:rsid w:val="00A10B9C"/>
    <w:rsid w:val="00A10BC6"/>
    <w:rsid w:val="00A112FD"/>
    <w:rsid w:val="00A11380"/>
    <w:rsid w:val="00A114AF"/>
    <w:rsid w:val="00A1169C"/>
    <w:rsid w:val="00A1181E"/>
    <w:rsid w:val="00A11B22"/>
    <w:rsid w:val="00A11B2D"/>
    <w:rsid w:val="00A11D06"/>
    <w:rsid w:val="00A11E54"/>
    <w:rsid w:val="00A1227A"/>
    <w:rsid w:val="00A1291A"/>
    <w:rsid w:val="00A12EAA"/>
    <w:rsid w:val="00A132CD"/>
    <w:rsid w:val="00A13741"/>
    <w:rsid w:val="00A13945"/>
    <w:rsid w:val="00A1412F"/>
    <w:rsid w:val="00A14A27"/>
    <w:rsid w:val="00A14BCB"/>
    <w:rsid w:val="00A14FFC"/>
    <w:rsid w:val="00A1530A"/>
    <w:rsid w:val="00A158AE"/>
    <w:rsid w:val="00A15B67"/>
    <w:rsid w:val="00A15E79"/>
    <w:rsid w:val="00A16444"/>
    <w:rsid w:val="00A16476"/>
    <w:rsid w:val="00A169CF"/>
    <w:rsid w:val="00A169DA"/>
    <w:rsid w:val="00A16E93"/>
    <w:rsid w:val="00A16F20"/>
    <w:rsid w:val="00A1766F"/>
    <w:rsid w:val="00A17D54"/>
    <w:rsid w:val="00A17E5E"/>
    <w:rsid w:val="00A2068B"/>
    <w:rsid w:val="00A20AA9"/>
    <w:rsid w:val="00A20F63"/>
    <w:rsid w:val="00A2128F"/>
    <w:rsid w:val="00A2142C"/>
    <w:rsid w:val="00A2145B"/>
    <w:rsid w:val="00A21478"/>
    <w:rsid w:val="00A21529"/>
    <w:rsid w:val="00A219C4"/>
    <w:rsid w:val="00A21B3B"/>
    <w:rsid w:val="00A21C5E"/>
    <w:rsid w:val="00A21F7F"/>
    <w:rsid w:val="00A22C25"/>
    <w:rsid w:val="00A23243"/>
    <w:rsid w:val="00A233FD"/>
    <w:rsid w:val="00A239D9"/>
    <w:rsid w:val="00A23A98"/>
    <w:rsid w:val="00A23C0D"/>
    <w:rsid w:val="00A24671"/>
    <w:rsid w:val="00A2493A"/>
    <w:rsid w:val="00A24949"/>
    <w:rsid w:val="00A24B8D"/>
    <w:rsid w:val="00A2569E"/>
    <w:rsid w:val="00A25939"/>
    <w:rsid w:val="00A25945"/>
    <w:rsid w:val="00A259BB"/>
    <w:rsid w:val="00A259FF"/>
    <w:rsid w:val="00A25B45"/>
    <w:rsid w:val="00A25CC3"/>
    <w:rsid w:val="00A26227"/>
    <w:rsid w:val="00A26237"/>
    <w:rsid w:val="00A26460"/>
    <w:rsid w:val="00A26E9C"/>
    <w:rsid w:val="00A27717"/>
    <w:rsid w:val="00A27912"/>
    <w:rsid w:val="00A27CFF"/>
    <w:rsid w:val="00A30039"/>
    <w:rsid w:val="00A3003A"/>
    <w:rsid w:val="00A301BD"/>
    <w:rsid w:val="00A30283"/>
    <w:rsid w:val="00A3048C"/>
    <w:rsid w:val="00A30A99"/>
    <w:rsid w:val="00A3144F"/>
    <w:rsid w:val="00A315D3"/>
    <w:rsid w:val="00A31B87"/>
    <w:rsid w:val="00A31B8A"/>
    <w:rsid w:val="00A31E77"/>
    <w:rsid w:val="00A31FA3"/>
    <w:rsid w:val="00A3213E"/>
    <w:rsid w:val="00A32644"/>
    <w:rsid w:val="00A32934"/>
    <w:rsid w:val="00A32A2C"/>
    <w:rsid w:val="00A32A62"/>
    <w:rsid w:val="00A32D12"/>
    <w:rsid w:val="00A32E96"/>
    <w:rsid w:val="00A337C3"/>
    <w:rsid w:val="00A3385F"/>
    <w:rsid w:val="00A339AA"/>
    <w:rsid w:val="00A33A5B"/>
    <w:rsid w:val="00A33F0E"/>
    <w:rsid w:val="00A3404D"/>
    <w:rsid w:val="00A34115"/>
    <w:rsid w:val="00A34410"/>
    <w:rsid w:val="00A344AB"/>
    <w:rsid w:val="00A345CD"/>
    <w:rsid w:val="00A351AF"/>
    <w:rsid w:val="00A351DE"/>
    <w:rsid w:val="00A354A2"/>
    <w:rsid w:val="00A3566B"/>
    <w:rsid w:val="00A35948"/>
    <w:rsid w:val="00A35B75"/>
    <w:rsid w:val="00A3627C"/>
    <w:rsid w:val="00A362EB"/>
    <w:rsid w:val="00A36495"/>
    <w:rsid w:val="00A36505"/>
    <w:rsid w:val="00A366FA"/>
    <w:rsid w:val="00A36CBB"/>
    <w:rsid w:val="00A36DE6"/>
    <w:rsid w:val="00A37003"/>
    <w:rsid w:val="00A37A46"/>
    <w:rsid w:val="00A400E6"/>
    <w:rsid w:val="00A40238"/>
    <w:rsid w:val="00A4039B"/>
    <w:rsid w:val="00A40842"/>
    <w:rsid w:val="00A4097A"/>
    <w:rsid w:val="00A40CCD"/>
    <w:rsid w:val="00A40F2D"/>
    <w:rsid w:val="00A40FB2"/>
    <w:rsid w:val="00A4149C"/>
    <w:rsid w:val="00A415D3"/>
    <w:rsid w:val="00A41653"/>
    <w:rsid w:val="00A4184A"/>
    <w:rsid w:val="00A4192A"/>
    <w:rsid w:val="00A4195B"/>
    <w:rsid w:val="00A420D0"/>
    <w:rsid w:val="00A42205"/>
    <w:rsid w:val="00A4228F"/>
    <w:rsid w:val="00A42683"/>
    <w:rsid w:val="00A42684"/>
    <w:rsid w:val="00A428EC"/>
    <w:rsid w:val="00A429AC"/>
    <w:rsid w:val="00A429DC"/>
    <w:rsid w:val="00A42B70"/>
    <w:rsid w:val="00A42D22"/>
    <w:rsid w:val="00A43213"/>
    <w:rsid w:val="00A43A6C"/>
    <w:rsid w:val="00A43D4F"/>
    <w:rsid w:val="00A43DA2"/>
    <w:rsid w:val="00A43DAC"/>
    <w:rsid w:val="00A43F41"/>
    <w:rsid w:val="00A442B1"/>
    <w:rsid w:val="00A445EC"/>
    <w:rsid w:val="00A44A50"/>
    <w:rsid w:val="00A456E7"/>
    <w:rsid w:val="00A457F5"/>
    <w:rsid w:val="00A459CF"/>
    <w:rsid w:val="00A45A56"/>
    <w:rsid w:val="00A45A5E"/>
    <w:rsid w:val="00A45BBC"/>
    <w:rsid w:val="00A45D8C"/>
    <w:rsid w:val="00A4629D"/>
    <w:rsid w:val="00A4674F"/>
    <w:rsid w:val="00A467E4"/>
    <w:rsid w:val="00A46915"/>
    <w:rsid w:val="00A46AEC"/>
    <w:rsid w:val="00A47ACF"/>
    <w:rsid w:val="00A47E70"/>
    <w:rsid w:val="00A50200"/>
    <w:rsid w:val="00A503DB"/>
    <w:rsid w:val="00A50410"/>
    <w:rsid w:val="00A50BEF"/>
    <w:rsid w:val="00A51311"/>
    <w:rsid w:val="00A517D0"/>
    <w:rsid w:val="00A517E0"/>
    <w:rsid w:val="00A51E18"/>
    <w:rsid w:val="00A522EE"/>
    <w:rsid w:val="00A52423"/>
    <w:rsid w:val="00A52531"/>
    <w:rsid w:val="00A52D9C"/>
    <w:rsid w:val="00A53145"/>
    <w:rsid w:val="00A53479"/>
    <w:rsid w:val="00A5351B"/>
    <w:rsid w:val="00A53537"/>
    <w:rsid w:val="00A53679"/>
    <w:rsid w:val="00A536E0"/>
    <w:rsid w:val="00A53989"/>
    <w:rsid w:val="00A53AA7"/>
    <w:rsid w:val="00A53BC6"/>
    <w:rsid w:val="00A53C7F"/>
    <w:rsid w:val="00A53E9B"/>
    <w:rsid w:val="00A540E2"/>
    <w:rsid w:val="00A541D8"/>
    <w:rsid w:val="00A54420"/>
    <w:rsid w:val="00A5460E"/>
    <w:rsid w:val="00A54821"/>
    <w:rsid w:val="00A54974"/>
    <w:rsid w:val="00A54C15"/>
    <w:rsid w:val="00A550FB"/>
    <w:rsid w:val="00A553A4"/>
    <w:rsid w:val="00A5549A"/>
    <w:rsid w:val="00A557B5"/>
    <w:rsid w:val="00A55B7E"/>
    <w:rsid w:val="00A55BC9"/>
    <w:rsid w:val="00A55FC2"/>
    <w:rsid w:val="00A56596"/>
    <w:rsid w:val="00A5685A"/>
    <w:rsid w:val="00A569E7"/>
    <w:rsid w:val="00A57933"/>
    <w:rsid w:val="00A57FDE"/>
    <w:rsid w:val="00A60044"/>
    <w:rsid w:val="00A60C09"/>
    <w:rsid w:val="00A60C35"/>
    <w:rsid w:val="00A61005"/>
    <w:rsid w:val="00A61108"/>
    <w:rsid w:val="00A61705"/>
    <w:rsid w:val="00A617CF"/>
    <w:rsid w:val="00A61864"/>
    <w:rsid w:val="00A61C08"/>
    <w:rsid w:val="00A61E2A"/>
    <w:rsid w:val="00A61F54"/>
    <w:rsid w:val="00A62049"/>
    <w:rsid w:val="00A6207C"/>
    <w:rsid w:val="00A62139"/>
    <w:rsid w:val="00A6282B"/>
    <w:rsid w:val="00A62838"/>
    <w:rsid w:val="00A639E6"/>
    <w:rsid w:val="00A64092"/>
    <w:rsid w:val="00A64196"/>
    <w:rsid w:val="00A641D8"/>
    <w:rsid w:val="00A64628"/>
    <w:rsid w:val="00A649A7"/>
    <w:rsid w:val="00A64DB7"/>
    <w:rsid w:val="00A658DD"/>
    <w:rsid w:val="00A659F2"/>
    <w:rsid w:val="00A65A8E"/>
    <w:rsid w:val="00A6649E"/>
    <w:rsid w:val="00A664BD"/>
    <w:rsid w:val="00A66833"/>
    <w:rsid w:val="00A66890"/>
    <w:rsid w:val="00A668B7"/>
    <w:rsid w:val="00A6701C"/>
    <w:rsid w:val="00A67514"/>
    <w:rsid w:val="00A6754C"/>
    <w:rsid w:val="00A67E88"/>
    <w:rsid w:val="00A67ECD"/>
    <w:rsid w:val="00A7042D"/>
    <w:rsid w:val="00A704E3"/>
    <w:rsid w:val="00A708AA"/>
    <w:rsid w:val="00A70D1E"/>
    <w:rsid w:val="00A70D22"/>
    <w:rsid w:val="00A71075"/>
    <w:rsid w:val="00A71259"/>
    <w:rsid w:val="00A714C1"/>
    <w:rsid w:val="00A71A4C"/>
    <w:rsid w:val="00A71C1C"/>
    <w:rsid w:val="00A71F6C"/>
    <w:rsid w:val="00A71F83"/>
    <w:rsid w:val="00A7206C"/>
    <w:rsid w:val="00A7221B"/>
    <w:rsid w:val="00A722B8"/>
    <w:rsid w:val="00A72526"/>
    <w:rsid w:val="00A72AA6"/>
    <w:rsid w:val="00A72DB3"/>
    <w:rsid w:val="00A72FA9"/>
    <w:rsid w:val="00A7321C"/>
    <w:rsid w:val="00A73367"/>
    <w:rsid w:val="00A73637"/>
    <w:rsid w:val="00A738DC"/>
    <w:rsid w:val="00A73C25"/>
    <w:rsid w:val="00A743DE"/>
    <w:rsid w:val="00A745A6"/>
    <w:rsid w:val="00A747BE"/>
    <w:rsid w:val="00A74FDC"/>
    <w:rsid w:val="00A755FE"/>
    <w:rsid w:val="00A7564F"/>
    <w:rsid w:val="00A75689"/>
    <w:rsid w:val="00A758E5"/>
    <w:rsid w:val="00A762EC"/>
    <w:rsid w:val="00A76C2A"/>
    <w:rsid w:val="00A77010"/>
    <w:rsid w:val="00A7732A"/>
    <w:rsid w:val="00A7753F"/>
    <w:rsid w:val="00A77BE4"/>
    <w:rsid w:val="00A80B6B"/>
    <w:rsid w:val="00A80BFD"/>
    <w:rsid w:val="00A80EAF"/>
    <w:rsid w:val="00A81290"/>
    <w:rsid w:val="00A81CF1"/>
    <w:rsid w:val="00A81EC1"/>
    <w:rsid w:val="00A81F25"/>
    <w:rsid w:val="00A827B8"/>
    <w:rsid w:val="00A82816"/>
    <w:rsid w:val="00A82FDC"/>
    <w:rsid w:val="00A832D2"/>
    <w:rsid w:val="00A83306"/>
    <w:rsid w:val="00A8342F"/>
    <w:rsid w:val="00A8365B"/>
    <w:rsid w:val="00A84284"/>
    <w:rsid w:val="00A84E5F"/>
    <w:rsid w:val="00A85BC9"/>
    <w:rsid w:val="00A8634A"/>
    <w:rsid w:val="00A86543"/>
    <w:rsid w:val="00A866A2"/>
    <w:rsid w:val="00A869F4"/>
    <w:rsid w:val="00A86AFC"/>
    <w:rsid w:val="00A871DC"/>
    <w:rsid w:val="00A872B1"/>
    <w:rsid w:val="00A8794C"/>
    <w:rsid w:val="00A87EDA"/>
    <w:rsid w:val="00A90105"/>
    <w:rsid w:val="00A902A1"/>
    <w:rsid w:val="00A90525"/>
    <w:rsid w:val="00A905A2"/>
    <w:rsid w:val="00A90645"/>
    <w:rsid w:val="00A908F3"/>
    <w:rsid w:val="00A90C9D"/>
    <w:rsid w:val="00A910C0"/>
    <w:rsid w:val="00A91535"/>
    <w:rsid w:val="00A9181F"/>
    <w:rsid w:val="00A9186F"/>
    <w:rsid w:val="00A919E7"/>
    <w:rsid w:val="00A91AE5"/>
    <w:rsid w:val="00A91B7B"/>
    <w:rsid w:val="00A91DC6"/>
    <w:rsid w:val="00A92215"/>
    <w:rsid w:val="00A92249"/>
    <w:rsid w:val="00A92D32"/>
    <w:rsid w:val="00A93675"/>
    <w:rsid w:val="00A939ED"/>
    <w:rsid w:val="00A93B3C"/>
    <w:rsid w:val="00A93B76"/>
    <w:rsid w:val="00A93FBC"/>
    <w:rsid w:val="00A9424B"/>
    <w:rsid w:val="00A95068"/>
    <w:rsid w:val="00A9559E"/>
    <w:rsid w:val="00A95692"/>
    <w:rsid w:val="00A959B6"/>
    <w:rsid w:val="00A95A42"/>
    <w:rsid w:val="00A95BAA"/>
    <w:rsid w:val="00A95F34"/>
    <w:rsid w:val="00A96078"/>
    <w:rsid w:val="00A96425"/>
    <w:rsid w:val="00A964EC"/>
    <w:rsid w:val="00A96E23"/>
    <w:rsid w:val="00A97EB7"/>
    <w:rsid w:val="00AA00CB"/>
    <w:rsid w:val="00AA0903"/>
    <w:rsid w:val="00AA0995"/>
    <w:rsid w:val="00AA09BE"/>
    <w:rsid w:val="00AA15B6"/>
    <w:rsid w:val="00AA166E"/>
    <w:rsid w:val="00AA22B5"/>
    <w:rsid w:val="00AA2339"/>
    <w:rsid w:val="00AA23F5"/>
    <w:rsid w:val="00AA245A"/>
    <w:rsid w:val="00AA26BA"/>
    <w:rsid w:val="00AA28CD"/>
    <w:rsid w:val="00AA2E2D"/>
    <w:rsid w:val="00AA3098"/>
    <w:rsid w:val="00AA314E"/>
    <w:rsid w:val="00AA31A3"/>
    <w:rsid w:val="00AA36EB"/>
    <w:rsid w:val="00AA3716"/>
    <w:rsid w:val="00AA3BE4"/>
    <w:rsid w:val="00AA3E0B"/>
    <w:rsid w:val="00AA3F5F"/>
    <w:rsid w:val="00AA4874"/>
    <w:rsid w:val="00AA4AF4"/>
    <w:rsid w:val="00AA4C75"/>
    <w:rsid w:val="00AA52E5"/>
    <w:rsid w:val="00AA5A1B"/>
    <w:rsid w:val="00AA5C92"/>
    <w:rsid w:val="00AA5FAE"/>
    <w:rsid w:val="00AA6959"/>
    <w:rsid w:val="00AA6C30"/>
    <w:rsid w:val="00AA6F63"/>
    <w:rsid w:val="00AA71D9"/>
    <w:rsid w:val="00AA7707"/>
    <w:rsid w:val="00AA7770"/>
    <w:rsid w:val="00AA789E"/>
    <w:rsid w:val="00AA7A04"/>
    <w:rsid w:val="00AA7B49"/>
    <w:rsid w:val="00AA7E67"/>
    <w:rsid w:val="00AB06E0"/>
    <w:rsid w:val="00AB0D21"/>
    <w:rsid w:val="00AB1077"/>
    <w:rsid w:val="00AB112F"/>
    <w:rsid w:val="00AB1365"/>
    <w:rsid w:val="00AB1571"/>
    <w:rsid w:val="00AB17A2"/>
    <w:rsid w:val="00AB195E"/>
    <w:rsid w:val="00AB1C4C"/>
    <w:rsid w:val="00AB1F73"/>
    <w:rsid w:val="00AB2296"/>
    <w:rsid w:val="00AB22A8"/>
    <w:rsid w:val="00AB267A"/>
    <w:rsid w:val="00AB2D3C"/>
    <w:rsid w:val="00AB2F34"/>
    <w:rsid w:val="00AB32D2"/>
    <w:rsid w:val="00AB3332"/>
    <w:rsid w:val="00AB3667"/>
    <w:rsid w:val="00AB36B1"/>
    <w:rsid w:val="00AB39CB"/>
    <w:rsid w:val="00AB39DD"/>
    <w:rsid w:val="00AB4293"/>
    <w:rsid w:val="00AB4339"/>
    <w:rsid w:val="00AB4372"/>
    <w:rsid w:val="00AB4510"/>
    <w:rsid w:val="00AB4719"/>
    <w:rsid w:val="00AB478A"/>
    <w:rsid w:val="00AB4832"/>
    <w:rsid w:val="00AB48B3"/>
    <w:rsid w:val="00AB4F34"/>
    <w:rsid w:val="00AB50AB"/>
    <w:rsid w:val="00AB554C"/>
    <w:rsid w:val="00AB5677"/>
    <w:rsid w:val="00AB5A31"/>
    <w:rsid w:val="00AB5C91"/>
    <w:rsid w:val="00AB6000"/>
    <w:rsid w:val="00AB620F"/>
    <w:rsid w:val="00AB6368"/>
    <w:rsid w:val="00AB6A61"/>
    <w:rsid w:val="00AB6AF5"/>
    <w:rsid w:val="00AB6C59"/>
    <w:rsid w:val="00AB6E3D"/>
    <w:rsid w:val="00AB704D"/>
    <w:rsid w:val="00AB70A1"/>
    <w:rsid w:val="00AB70BB"/>
    <w:rsid w:val="00AB768F"/>
    <w:rsid w:val="00AB76A4"/>
    <w:rsid w:val="00AB7B23"/>
    <w:rsid w:val="00AB7CB7"/>
    <w:rsid w:val="00AC01D9"/>
    <w:rsid w:val="00AC0234"/>
    <w:rsid w:val="00AC0DA7"/>
    <w:rsid w:val="00AC1483"/>
    <w:rsid w:val="00AC165F"/>
    <w:rsid w:val="00AC1D38"/>
    <w:rsid w:val="00AC1FE6"/>
    <w:rsid w:val="00AC20CB"/>
    <w:rsid w:val="00AC2C3C"/>
    <w:rsid w:val="00AC2E53"/>
    <w:rsid w:val="00AC30D5"/>
    <w:rsid w:val="00AC36EB"/>
    <w:rsid w:val="00AC38D7"/>
    <w:rsid w:val="00AC3EA6"/>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0FE"/>
    <w:rsid w:val="00AC6298"/>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1FB0"/>
    <w:rsid w:val="00AD1FD0"/>
    <w:rsid w:val="00AD2631"/>
    <w:rsid w:val="00AD284B"/>
    <w:rsid w:val="00AD2B2F"/>
    <w:rsid w:val="00AD2E52"/>
    <w:rsid w:val="00AD33D1"/>
    <w:rsid w:val="00AD388F"/>
    <w:rsid w:val="00AD3CAC"/>
    <w:rsid w:val="00AD405B"/>
    <w:rsid w:val="00AD4222"/>
    <w:rsid w:val="00AD465B"/>
    <w:rsid w:val="00AD4680"/>
    <w:rsid w:val="00AD48CE"/>
    <w:rsid w:val="00AD4991"/>
    <w:rsid w:val="00AD4D82"/>
    <w:rsid w:val="00AD4E86"/>
    <w:rsid w:val="00AD4E95"/>
    <w:rsid w:val="00AD53AA"/>
    <w:rsid w:val="00AD563F"/>
    <w:rsid w:val="00AD5774"/>
    <w:rsid w:val="00AD589A"/>
    <w:rsid w:val="00AD5917"/>
    <w:rsid w:val="00AD5A41"/>
    <w:rsid w:val="00AD61DE"/>
    <w:rsid w:val="00AD658C"/>
    <w:rsid w:val="00AD699C"/>
    <w:rsid w:val="00AD6F0A"/>
    <w:rsid w:val="00AD75FD"/>
    <w:rsid w:val="00AD762D"/>
    <w:rsid w:val="00AD7666"/>
    <w:rsid w:val="00AD7916"/>
    <w:rsid w:val="00AE043D"/>
    <w:rsid w:val="00AE0512"/>
    <w:rsid w:val="00AE051E"/>
    <w:rsid w:val="00AE0572"/>
    <w:rsid w:val="00AE057C"/>
    <w:rsid w:val="00AE085B"/>
    <w:rsid w:val="00AE08C8"/>
    <w:rsid w:val="00AE08D0"/>
    <w:rsid w:val="00AE098D"/>
    <w:rsid w:val="00AE09A7"/>
    <w:rsid w:val="00AE0B4B"/>
    <w:rsid w:val="00AE0E5C"/>
    <w:rsid w:val="00AE13A0"/>
    <w:rsid w:val="00AE140B"/>
    <w:rsid w:val="00AE179D"/>
    <w:rsid w:val="00AE2477"/>
    <w:rsid w:val="00AE26AF"/>
    <w:rsid w:val="00AE2D5C"/>
    <w:rsid w:val="00AE2D8D"/>
    <w:rsid w:val="00AE2F31"/>
    <w:rsid w:val="00AE33A4"/>
    <w:rsid w:val="00AE3638"/>
    <w:rsid w:val="00AE36CD"/>
    <w:rsid w:val="00AE3709"/>
    <w:rsid w:val="00AE3C55"/>
    <w:rsid w:val="00AE3C6C"/>
    <w:rsid w:val="00AE3DFA"/>
    <w:rsid w:val="00AE422E"/>
    <w:rsid w:val="00AE4388"/>
    <w:rsid w:val="00AE48FE"/>
    <w:rsid w:val="00AE4C93"/>
    <w:rsid w:val="00AE5002"/>
    <w:rsid w:val="00AE5124"/>
    <w:rsid w:val="00AE5568"/>
    <w:rsid w:val="00AE563E"/>
    <w:rsid w:val="00AE5AA6"/>
    <w:rsid w:val="00AE5FD8"/>
    <w:rsid w:val="00AE6D8E"/>
    <w:rsid w:val="00AE703B"/>
    <w:rsid w:val="00AE70AF"/>
    <w:rsid w:val="00AE7232"/>
    <w:rsid w:val="00AE74C6"/>
    <w:rsid w:val="00AE7AC0"/>
    <w:rsid w:val="00AF015A"/>
    <w:rsid w:val="00AF04E8"/>
    <w:rsid w:val="00AF0596"/>
    <w:rsid w:val="00AF0896"/>
    <w:rsid w:val="00AF0AEF"/>
    <w:rsid w:val="00AF106F"/>
    <w:rsid w:val="00AF133F"/>
    <w:rsid w:val="00AF15C4"/>
    <w:rsid w:val="00AF1B68"/>
    <w:rsid w:val="00AF1C53"/>
    <w:rsid w:val="00AF1F91"/>
    <w:rsid w:val="00AF234B"/>
    <w:rsid w:val="00AF2368"/>
    <w:rsid w:val="00AF24FE"/>
    <w:rsid w:val="00AF2CDF"/>
    <w:rsid w:val="00AF30FC"/>
    <w:rsid w:val="00AF3762"/>
    <w:rsid w:val="00AF3875"/>
    <w:rsid w:val="00AF3AC9"/>
    <w:rsid w:val="00AF3E4F"/>
    <w:rsid w:val="00AF3E50"/>
    <w:rsid w:val="00AF4168"/>
    <w:rsid w:val="00AF473D"/>
    <w:rsid w:val="00AF49CD"/>
    <w:rsid w:val="00AF4E33"/>
    <w:rsid w:val="00AF536A"/>
    <w:rsid w:val="00AF5540"/>
    <w:rsid w:val="00AF5781"/>
    <w:rsid w:val="00AF61A0"/>
    <w:rsid w:val="00AF689D"/>
    <w:rsid w:val="00AF68C9"/>
    <w:rsid w:val="00AF7612"/>
    <w:rsid w:val="00AF76C1"/>
    <w:rsid w:val="00AF775D"/>
    <w:rsid w:val="00AF7897"/>
    <w:rsid w:val="00AF7B3F"/>
    <w:rsid w:val="00AF7B54"/>
    <w:rsid w:val="00AF7BD5"/>
    <w:rsid w:val="00B0002D"/>
    <w:rsid w:val="00B0044A"/>
    <w:rsid w:val="00B004B9"/>
    <w:rsid w:val="00B00592"/>
    <w:rsid w:val="00B00B16"/>
    <w:rsid w:val="00B00E81"/>
    <w:rsid w:val="00B01169"/>
    <w:rsid w:val="00B01B87"/>
    <w:rsid w:val="00B01FEB"/>
    <w:rsid w:val="00B02382"/>
    <w:rsid w:val="00B027F4"/>
    <w:rsid w:val="00B02954"/>
    <w:rsid w:val="00B02B67"/>
    <w:rsid w:val="00B03431"/>
    <w:rsid w:val="00B03C9D"/>
    <w:rsid w:val="00B04722"/>
    <w:rsid w:val="00B04E37"/>
    <w:rsid w:val="00B05507"/>
    <w:rsid w:val="00B0555C"/>
    <w:rsid w:val="00B05AE2"/>
    <w:rsid w:val="00B05DDD"/>
    <w:rsid w:val="00B06163"/>
    <w:rsid w:val="00B06225"/>
    <w:rsid w:val="00B0636E"/>
    <w:rsid w:val="00B0674E"/>
    <w:rsid w:val="00B06D16"/>
    <w:rsid w:val="00B07800"/>
    <w:rsid w:val="00B078AF"/>
    <w:rsid w:val="00B079BC"/>
    <w:rsid w:val="00B07E31"/>
    <w:rsid w:val="00B10088"/>
    <w:rsid w:val="00B1024E"/>
    <w:rsid w:val="00B10474"/>
    <w:rsid w:val="00B1069D"/>
    <w:rsid w:val="00B10946"/>
    <w:rsid w:val="00B10B11"/>
    <w:rsid w:val="00B10D32"/>
    <w:rsid w:val="00B10D3B"/>
    <w:rsid w:val="00B11678"/>
    <w:rsid w:val="00B1282C"/>
    <w:rsid w:val="00B12B7A"/>
    <w:rsid w:val="00B12E1E"/>
    <w:rsid w:val="00B12E4B"/>
    <w:rsid w:val="00B13046"/>
    <w:rsid w:val="00B139B7"/>
    <w:rsid w:val="00B1416D"/>
    <w:rsid w:val="00B14FEF"/>
    <w:rsid w:val="00B15111"/>
    <w:rsid w:val="00B1535F"/>
    <w:rsid w:val="00B1555F"/>
    <w:rsid w:val="00B155EA"/>
    <w:rsid w:val="00B15E85"/>
    <w:rsid w:val="00B15EF5"/>
    <w:rsid w:val="00B1618F"/>
    <w:rsid w:val="00B1683B"/>
    <w:rsid w:val="00B16C2B"/>
    <w:rsid w:val="00B173A8"/>
    <w:rsid w:val="00B1756D"/>
    <w:rsid w:val="00B17606"/>
    <w:rsid w:val="00B1773D"/>
    <w:rsid w:val="00B17C7B"/>
    <w:rsid w:val="00B17D75"/>
    <w:rsid w:val="00B200C0"/>
    <w:rsid w:val="00B2024A"/>
    <w:rsid w:val="00B203D4"/>
    <w:rsid w:val="00B20667"/>
    <w:rsid w:val="00B20D5A"/>
    <w:rsid w:val="00B20EF6"/>
    <w:rsid w:val="00B211C8"/>
    <w:rsid w:val="00B214C5"/>
    <w:rsid w:val="00B215B5"/>
    <w:rsid w:val="00B2161A"/>
    <w:rsid w:val="00B220D8"/>
    <w:rsid w:val="00B22FA0"/>
    <w:rsid w:val="00B22FC2"/>
    <w:rsid w:val="00B23184"/>
    <w:rsid w:val="00B23200"/>
    <w:rsid w:val="00B23481"/>
    <w:rsid w:val="00B23E78"/>
    <w:rsid w:val="00B2417A"/>
    <w:rsid w:val="00B2424A"/>
    <w:rsid w:val="00B245A0"/>
    <w:rsid w:val="00B24CF7"/>
    <w:rsid w:val="00B2544E"/>
    <w:rsid w:val="00B255A0"/>
    <w:rsid w:val="00B2575E"/>
    <w:rsid w:val="00B258BB"/>
    <w:rsid w:val="00B258EA"/>
    <w:rsid w:val="00B2590C"/>
    <w:rsid w:val="00B25BB1"/>
    <w:rsid w:val="00B25C0A"/>
    <w:rsid w:val="00B264A4"/>
    <w:rsid w:val="00B26A0C"/>
    <w:rsid w:val="00B26B0B"/>
    <w:rsid w:val="00B26C00"/>
    <w:rsid w:val="00B26D4C"/>
    <w:rsid w:val="00B26F14"/>
    <w:rsid w:val="00B26F88"/>
    <w:rsid w:val="00B27B61"/>
    <w:rsid w:val="00B27D60"/>
    <w:rsid w:val="00B27E8D"/>
    <w:rsid w:val="00B27F73"/>
    <w:rsid w:val="00B301BA"/>
    <w:rsid w:val="00B3089E"/>
    <w:rsid w:val="00B308BC"/>
    <w:rsid w:val="00B30A1F"/>
    <w:rsid w:val="00B30AF7"/>
    <w:rsid w:val="00B30CE4"/>
    <w:rsid w:val="00B30D79"/>
    <w:rsid w:val="00B30DB0"/>
    <w:rsid w:val="00B30FAF"/>
    <w:rsid w:val="00B31048"/>
    <w:rsid w:val="00B31500"/>
    <w:rsid w:val="00B31984"/>
    <w:rsid w:val="00B31D54"/>
    <w:rsid w:val="00B32097"/>
    <w:rsid w:val="00B3214C"/>
    <w:rsid w:val="00B322B1"/>
    <w:rsid w:val="00B3242A"/>
    <w:rsid w:val="00B324DF"/>
    <w:rsid w:val="00B32C71"/>
    <w:rsid w:val="00B32CE0"/>
    <w:rsid w:val="00B32D84"/>
    <w:rsid w:val="00B32E4B"/>
    <w:rsid w:val="00B331F3"/>
    <w:rsid w:val="00B33200"/>
    <w:rsid w:val="00B341E4"/>
    <w:rsid w:val="00B34EC0"/>
    <w:rsid w:val="00B35016"/>
    <w:rsid w:val="00B355DC"/>
    <w:rsid w:val="00B3565A"/>
    <w:rsid w:val="00B358B1"/>
    <w:rsid w:val="00B361FE"/>
    <w:rsid w:val="00B363C4"/>
    <w:rsid w:val="00B363D7"/>
    <w:rsid w:val="00B3681D"/>
    <w:rsid w:val="00B369BE"/>
    <w:rsid w:val="00B36FAF"/>
    <w:rsid w:val="00B3708C"/>
    <w:rsid w:val="00B371A2"/>
    <w:rsid w:val="00B37565"/>
    <w:rsid w:val="00B375D6"/>
    <w:rsid w:val="00B3770B"/>
    <w:rsid w:val="00B378E2"/>
    <w:rsid w:val="00B37C8C"/>
    <w:rsid w:val="00B400F5"/>
    <w:rsid w:val="00B404DB"/>
    <w:rsid w:val="00B4070D"/>
    <w:rsid w:val="00B4134D"/>
    <w:rsid w:val="00B417F1"/>
    <w:rsid w:val="00B41C54"/>
    <w:rsid w:val="00B41EA0"/>
    <w:rsid w:val="00B41F5C"/>
    <w:rsid w:val="00B421D4"/>
    <w:rsid w:val="00B42334"/>
    <w:rsid w:val="00B423F4"/>
    <w:rsid w:val="00B4251C"/>
    <w:rsid w:val="00B42756"/>
    <w:rsid w:val="00B42948"/>
    <w:rsid w:val="00B42A71"/>
    <w:rsid w:val="00B42C7A"/>
    <w:rsid w:val="00B42CF5"/>
    <w:rsid w:val="00B42D3F"/>
    <w:rsid w:val="00B43733"/>
    <w:rsid w:val="00B4407D"/>
    <w:rsid w:val="00B44931"/>
    <w:rsid w:val="00B44ACA"/>
    <w:rsid w:val="00B44CBC"/>
    <w:rsid w:val="00B44ED9"/>
    <w:rsid w:val="00B44FCA"/>
    <w:rsid w:val="00B45119"/>
    <w:rsid w:val="00B45DCD"/>
    <w:rsid w:val="00B45EB3"/>
    <w:rsid w:val="00B46183"/>
    <w:rsid w:val="00B471E0"/>
    <w:rsid w:val="00B4761B"/>
    <w:rsid w:val="00B47914"/>
    <w:rsid w:val="00B47B98"/>
    <w:rsid w:val="00B506C2"/>
    <w:rsid w:val="00B50C28"/>
    <w:rsid w:val="00B50DA9"/>
    <w:rsid w:val="00B50F78"/>
    <w:rsid w:val="00B511BB"/>
    <w:rsid w:val="00B51251"/>
    <w:rsid w:val="00B51559"/>
    <w:rsid w:val="00B51651"/>
    <w:rsid w:val="00B51885"/>
    <w:rsid w:val="00B5204F"/>
    <w:rsid w:val="00B52348"/>
    <w:rsid w:val="00B52AFF"/>
    <w:rsid w:val="00B52B08"/>
    <w:rsid w:val="00B52C2B"/>
    <w:rsid w:val="00B52C3A"/>
    <w:rsid w:val="00B532F7"/>
    <w:rsid w:val="00B5382E"/>
    <w:rsid w:val="00B5395D"/>
    <w:rsid w:val="00B53972"/>
    <w:rsid w:val="00B546E8"/>
    <w:rsid w:val="00B54EA8"/>
    <w:rsid w:val="00B554F4"/>
    <w:rsid w:val="00B55564"/>
    <w:rsid w:val="00B55DDE"/>
    <w:rsid w:val="00B5675D"/>
    <w:rsid w:val="00B56932"/>
    <w:rsid w:val="00B56972"/>
    <w:rsid w:val="00B56AFA"/>
    <w:rsid w:val="00B56F61"/>
    <w:rsid w:val="00B56FD5"/>
    <w:rsid w:val="00B57231"/>
    <w:rsid w:val="00B57507"/>
    <w:rsid w:val="00B575C8"/>
    <w:rsid w:val="00B576FF"/>
    <w:rsid w:val="00B57E71"/>
    <w:rsid w:val="00B6052C"/>
    <w:rsid w:val="00B60785"/>
    <w:rsid w:val="00B61048"/>
    <w:rsid w:val="00B617C1"/>
    <w:rsid w:val="00B61C92"/>
    <w:rsid w:val="00B61F64"/>
    <w:rsid w:val="00B61FBF"/>
    <w:rsid w:val="00B62105"/>
    <w:rsid w:val="00B62133"/>
    <w:rsid w:val="00B6218F"/>
    <w:rsid w:val="00B625CC"/>
    <w:rsid w:val="00B630BB"/>
    <w:rsid w:val="00B633D5"/>
    <w:rsid w:val="00B63637"/>
    <w:rsid w:val="00B63AC3"/>
    <w:rsid w:val="00B63E44"/>
    <w:rsid w:val="00B63F40"/>
    <w:rsid w:val="00B64005"/>
    <w:rsid w:val="00B6437C"/>
    <w:rsid w:val="00B647FC"/>
    <w:rsid w:val="00B64952"/>
    <w:rsid w:val="00B64B08"/>
    <w:rsid w:val="00B65593"/>
    <w:rsid w:val="00B655B1"/>
    <w:rsid w:val="00B65643"/>
    <w:rsid w:val="00B6590B"/>
    <w:rsid w:val="00B65982"/>
    <w:rsid w:val="00B65BDF"/>
    <w:rsid w:val="00B66430"/>
    <w:rsid w:val="00B6683C"/>
    <w:rsid w:val="00B66EC2"/>
    <w:rsid w:val="00B6707F"/>
    <w:rsid w:val="00B670B1"/>
    <w:rsid w:val="00B67139"/>
    <w:rsid w:val="00B67161"/>
    <w:rsid w:val="00B67263"/>
    <w:rsid w:val="00B6731A"/>
    <w:rsid w:val="00B67606"/>
    <w:rsid w:val="00B67ED5"/>
    <w:rsid w:val="00B67EFD"/>
    <w:rsid w:val="00B70184"/>
    <w:rsid w:val="00B70566"/>
    <w:rsid w:val="00B707C4"/>
    <w:rsid w:val="00B71082"/>
    <w:rsid w:val="00B7184A"/>
    <w:rsid w:val="00B7192E"/>
    <w:rsid w:val="00B71F6E"/>
    <w:rsid w:val="00B71FFF"/>
    <w:rsid w:val="00B7255B"/>
    <w:rsid w:val="00B72A4B"/>
    <w:rsid w:val="00B72AFD"/>
    <w:rsid w:val="00B72E7F"/>
    <w:rsid w:val="00B7340B"/>
    <w:rsid w:val="00B73AD6"/>
    <w:rsid w:val="00B73D32"/>
    <w:rsid w:val="00B7412F"/>
    <w:rsid w:val="00B74844"/>
    <w:rsid w:val="00B748D5"/>
    <w:rsid w:val="00B74C0B"/>
    <w:rsid w:val="00B74E92"/>
    <w:rsid w:val="00B74F6B"/>
    <w:rsid w:val="00B75315"/>
    <w:rsid w:val="00B75790"/>
    <w:rsid w:val="00B75923"/>
    <w:rsid w:val="00B759E5"/>
    <w:rsid w:val="00B75A28"/>
    <w:rsid w:val="00B76062"/>
    <w:rsid w:val="00B7619E"/>
    <w:rsid w:val="00B7621A"/>
    <w:rsid w:val="00B767A3"/>
    <w:rsid w:val="00B76BAD"/>
    <w:rsid w:val="00B76DA2"/>
    <w:rsid w:val="00B7753B"/>
    <w:rsid w:val="00B8001E"/>
    <w:rsid w:val="00B80ADB"/>
    <w:rsid w:val="00B80B20"/>
    <w:rsid w:val="00B80ED7"/>
    <w:rsid w:val="00B81172"/>
    <w:rsid w:val="00B81949"/>
    <w:rsid w:val="00B819FC"/>
    <w:rsid w:val="00B81B04"/>
    <w:rsid w:val="00B81C0B"/>
    <w:rsid w:val="00B81C43"/>
    <w:rsid w:val="00B81EAB"/>
    <w:rsid w:val="00B81FBD"/>
    <w:rsid w:val="00B82279"/>
    <w:rsid w:val="00B82501"/>
    <w:rsid w:val="00B82712"/>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6A74"/>
    <w:rsid w:val="00B86D99"/>
    <w:rsid w:val="00B87DC0"/>
    <w:rsid w:val="00B90037"/>
    <w:rsid w:val="00B906F7"/>
    <w:rsid w:val="00B90B01"/>
    <w:rsid w:val="00B90C03"/>
    <w:rsid w:val="00B90D67"/>
    <w:rsid w:val="00B90E93"/>
    <w:rsid w:val="00B91380"/>
    <w:rsid w:val="00B916B0"/>
    <w:rsid w:val="00B91DF3"/>
    <w:rsid w:val="00B91DF6"/>
    <w:rsid w:val="00B92571"/>
    <w:rsid w:val="00B93312"/>
    <w:rsid w:val="00B9339F"/>
    <w:rsid w:val="00B93AB7"/>
    <w:rsid w:val="00B93C23"/>
    <w:rsid w:val="00B93EC5"/>
    <w:rsid w:val="00B94105"/>
    <w:rsid w:val="00B94252"/>
    <w:rsid w:val="00B94271"/>
    <w:rsid w:val="00B9436C"/>
    <w:rsid w:val="00B943FA"/>
    <w:rsid w:val="00B94539"/>
    <w:rsid w:val="00B94773"/>
    <w:rsid w:val="00B9481D"/>
    <w:rsid w:val="00B94837"/>
    <w:rsid w:val="00B94C76"/>
    <w:rsid w:val="00B94CC8"/>
    <w:rsid w:val="00B94CF7"/>
    <w:rsid w:val="00B94DE6"/>
    <w:rsid w:val="00B95171"/>
    <w:rsid w:val="00B958D9"/>
    <w:rsid w:val="00B95B2D"/>
    <w:rsid w:val="00B95BE1"/>
    <w:rsid w:val="00B96018"/>
    <w:rsid w:val="00B960E0"/>
    <w:rsid w:val="00B96841"/>
    <w:rsid w:val="00B968C8"/>
    <w:rsid w:val="00B96B83"/>
    <w:rsid w:val="00B97D22"/>
    <w:rsid w:val="00BA033A"/>
    <w:rsid w:val="00BA041D"/>
    <w:rsid w:val="00BA04A8"/>
    <w:rsid w:val="00BA067D"/>
    <w:rsid w:val="00BA0794"/>
    <w:rsid w:val="00BA11D4"/>
    <w:rsid w:val="00BA1243"/>
    <w:rsid w:val="00BA1510"/>
    <w:rsid w:val="00BA1624"/>
    <w:rsid w:val="00BA18CA"/>
    <w:rsid w:val="00BA20F9"/>
    <w:rsid w:val="00BA222F"/>
    <w:rsid w:val="00BA28B0"/>
    <w:rsid w:val="00BA2C19"/>
    <w:rsid w:val="00BA2E11"/>
    <w:rsid w:val="00BA325F"/>
    <w:rsid w:val="00BA376E"/>
    <w:rsid w:val="00BA387A"/>
    <w:rsid w:val="00BA3C81"/>
    <w:rsid w:val="00BA3DDF"/>
    <w:rsid w:val="00BA42A5"/>
    <w:rsid w:val="00BA4304"/>
    <w:rsid w:val="00BA461A"/>
    <w:rsid w:val="00BA48B8"/>
    <w:rsid w:val="00BA4BD0"/>
    <w:rsid w:val="00BA513A"/>
    <w:rsid w:val="00BA5566"/>
    <w:rsid w:val="00BA59E2"/>
    <w:rsid w:val="00BA5B38"/>
    <w:rsid w:val="00BA5B6B"/>
    <w:rsid w:val="00BA5BAC"/>
    <w:rsid w:val="00BA5C2B"/>
    <w:rsid w:val="00BA6006"/>
    <w:rsid w:val="00BA6154"/>
    <w:rsid w:val="00BA65D1"/>
    <w:rsid w:val="00BA71EE"/>
    <w:rsid w:val="00BA71F2"/>
    <w:rsid w:val="00BA7266"/>
    <w:rsid w:val="00BA75E5"/>
    <w:rsid w:val="00BB020B"/>
    <w:rsid w:val="00BB0914"/>
    <w:rsid w:val="00BB0CF4"/>
    <w:rsid w:val="00BB0E21"/>
    <w:rsid w:val="00BB0EAC"/>
    <w:rsid w:val="00BB10C8"/>
    <w:rsid w:val="00BB1D62"/>
    <w:rsid w:val="00BB1E8F"/>
    <w:rsid w:val="00BB1F68"/>
    <w:rsid w:val="00BB1FA7"/>
    <w:rsid w:val="00BB23A6"/>
    <w:rsid w:val="00BB23C2"/>
    <w:rsid w:val="00BB27A8"/>
    <w:rsid w:val="00BB289A"/>
    <w:rsid w:val="00BB2E3A"/>
    <w:rsid w:val="00BB2ED9"/>
    <w:rsid w:val="00BB2EE3"/>
    <w:rsid w:val="00BB2F9F"/>
    <w:rsid w:val="00BB3FB4"/>
    <w:rsid w:val="00BB425A"/>
    <w:rsid w:val="00BB4286"/>
    <w:rsid w:val="00BB44A9"/>
    <w:rsid w:val="00BB45B4"/>
    <w:rsid w:val="00BB4929"/>
    <w:rsid w:val="00BB4B04"/>
    <w:rsid w:val="00BB4CDC"/>
    <w:rsid w:val="00BB58BB"/>
    <w:rsid w:val="00BB5CA6"/>
    <w:rsid w:val="00BB5DFC"/>
    <w:rsid w:val="00BB6526"/>
    <w:rsid w:val="00BB66C5"/>
    <w:rsid w:val="00BB6FA1"/>
    <w:rsid w:val="00BB74B7"/>
    <w:rsid w:val="00BB7DB2"/>
    <w:rsid w:val="00BC027B"/>
    <w:rsid w:val="00BC06A9"/>
    <w:rsid w:val="00BC0A28"/>
    <w:rsid w:val="00BC0D3A"/>
    <w:rsid w:val="00BC103E"/>
    <w:rsid w:val="00BC1B40"/>
    <w:rsid w:val="00BC2163"/>
    <w:rsid w:val="00BC2C56"/>
    <w:rsid w:val="00BC2E1C"/>
    <w:rsid w:val="00BC2EEC"/>
    <w:rsid w:val="00BC2FF8"/>
    <w:rsid w:val="00BC34AC"/>
    <w:rsid w:val="00BC3593"/>
    <w:rsid w:val="00BC36D9"/>
    <w:rsid w:val="00BC3E66"/>
    <w:rsid w:val="00BC46A6"/>
    <w:rsid w:val="00BC4E36"/>
    <w:rsid w:val="00BC5880"/>
    <w:rsid w:val="00BC615A"/>
    <w:rsid w:val="00BC678C"/>
    <w:rsid w:val="00BC6916"/>
    <w:rsid w:val="00BC69B1"/>
    <w:rsid w:val="00BC69FA"/>
    <w:rsid w:val="00BC6B1A"/>
    <w:rsid w:val="00BC6B6D"/>
    <w:rsid w:val="00BC6C70"/>
    <w:rsid w:val="00BC6D27"/>
    <w:rsid w:val="00BC7727"/>
    <w:rsid w:val="00BC7801"/>
    <w:rsid w:val="00BC784D"/>
    <w:rsid w:val="00BC793C"/>
    <w:rsid w:val="00BC79E7"/>
    <w:rsid w:val="00BC79F4"/>
    <w:rsid w:val="00BC7EBE"/>
    <w:rsid w:val="00BD01FD"/>
    <w:rsid w:val="00BD04C3"/>
    <w:rsid w:val="00BD068B"/>
    <w:rsid w:val="00BD1000"/>
    <w:rsid w:val="00BD103A"/>
    <w:rsid w:val="00BD1077"/>
    <w:rsid w:val="00BD10D3"/>
    <w:rsid w:val="00BD112C"/>
    <w:rsid w:val="00BD11FB"/>
    <w:rsid w:val="00BD1271"/>
    <w:rsid w:val="00BD128D"/>
    <w:rsid w:val="00BD1645"/>
    <w:rsid w:val="00BD1906"/>
    <w:rsid w:val="00BD194A"/>
    <w:rsid w:val="00BD19D5"/>
    <w:rsid w:val="00BD1BB9"/>
    <w:rsid w:val="00BD1E4D"/>
    <w:rsid w:val="00BD20EB"/>
    <w:rsid w:val="00BD2258"/>
    <w:rsid w:val="00BD23C9"/>
    <w:rsid w:val="00BD279D"/>
    <w:rsid w:val="00BD27AC"/>
    <w:rsid w:val="00BD29A5"/>
    <w:rsid w:val="00BD29C9"/>
    <w:rsid w:val="00BD2A2B"/>
    <w:rsid w:val="00BD2C9C"/>
    <w:rsid w:val="00BD3711"/>
    <w:rsid w:val="00BD372D"/>
    <w:rsid w:val="00BD37CC"/>
    <w:rsid w:val="00BD398C"/>
    <w:rsid w:val="00BD39E2"/>
    <w:rsid w:val="00BD3F8D"/>
    <w:rsid w:val="00BD403C"/>
    <w:rsid w:val="00BD4596"/>
    <w:rsid w:val="00BD4DD9"/>
    <w:rsid w:val="00BD508A"/>
    <w:rsid w:val="00BD52EE"/>
    <w:rsid w:val="00BD5D63"/>
    <w:rsid w:val="00BD70E0"/>
    <w:rsid w:val="00BD75D7"/>
    <w:rsid w:val="00BD7606"/>
    <w:rsid w:val="00BD7A7D"/>
    <w:rsid w:val="00BD7BCC"/>
    <w:rsid w:val="00BD7D45"/>
    <w:rsid w:val="00BD7E46"/>
    <w:rsid w:val="00BE0117"/>
    <w:rsid w:val="00BE02C4"/>
    <w:rsid w:val="00BE062C"/>
    <w:rsid w:val="00BE0CD0"/>
    <w:rsid w:val="00BE0FD2"/>
    <w:rsid w:val="00BE15C4"/>
    <w:rsid w:val="00BE165C"/>
    <w:rsid w:val="00BE188D"/>
    <w:rsid w:val="00BE19CF"/>
    <w:rsid w:val="00BE1A23"/>
    <w:rsid w:val="00BE1D24"/>
    <w:rsid w:val="00BE22F6"/>
    <w:rsid w:val="00BE2A24"/>
    <w:rsid w:val="00BE2B95"/>
    <w:rsid w:val="00BE2C95"/>
    <w:rsid w:val="00BE2E9F"/>
    <w:rsid w:val="00BE3089"/>
    <w:rsid w:val="00BE31C0"/>
    <w:rsid w:val="00BE385D"/>
    <w:rsid w:val="00BE3B75"/>
    <w:rsid w:val="00BE3B85"/>
    <w:rsid w:val="00BE3C62"/>
    <w:rsid w:val="00BE42E6"/>
    <w:rsid w:val="00BE4442"/>
    <w:rsid w:val="00BE451A"/>
    <w:rsid w:val="00BE4792"/>
    <w:rsid w:val="00BE4BF5"/>
    <w:rsid w:val="00BE50B4"/>
    <w:rsid w:val="00BE5DE4"/>
    <w:rsid w:val="00BE62C5"/>
    <w:rsid w:val="00BE6511"/>
    <w:rsid w:val="00BE6971"/>
    <w:rsid w:val="00BE6A15"/>
    <w:rsid w:val="00BE7027"/>
    <w:rsid w:val="00BE7318"/>
    <w:rsid w:val="00BE7583"/>
    <w:rsid w:val="00BE79BC"/>
    <w:rsid w:val="00BE7C1E"/>
    <w:rsid w:val="00BE7C99"/>
    <w:rsid w:val="00BE7DF3"/>
    <w:rsid w:val="00BF0534"/>
    <w:rsid w:val="00BF05F0"/>
    <w:rsid w:val="00BF06A9"/>
    <w:rsid w:val="00BF0915"/>
    <w:rsid w:val="00BF0A58"/>
    <w:rsid w:val="00BF0C8B"/>
    <w:rsid w:val="00BF0FFE"/>
    <w:rsid w:val="00BF168E"/>
    <w:rsid w:val="00BF19D7"/>
    <w:rsid w:val="00BF19F5"/>
    <w:rsid w:val="00BF1C8C"/>
    <w:rsid w:val="00BF1DB5"/>
    <w:rsid w:val="00BF2109"/>
    <w:rsid w:val="00BF23A8"/>
    <w:rsid w:val="00BF23CC"/>
    <w:rsid w:val="00BF26DE"/>
    <w:rsid w:val="00BF29F7"/>
    <w:rsid w:val="00BF2DD4"/>
    <w:rsid w:val="00BF2F94"/>
    <w:rsid w:val="00BF3070"/>
    <w:rsid w:val="00BF30F4"/>
    <w:rsid w:val="00BF32CC"/>
    <w:rsid w:val="00BF32F1"/>
    <w:rsid w:val="00BF339A"/>
    <w:rsid w:val="00BF356D"/>
    <w:rsid w:val="00BF3709"/>
    <w:rsid w:val="00BF37E3"/>
    <w:rsid w:val="00BF3A96"/>
    <w:rsid w:val="00BF3B12"/>
    <w:rsid w:val="00BF3D7B"/>
    <w:rsid w:val="00BF4557"/>
    <w:rsid w:val="00BF4921"/>
    <w:rsid w:val="00BF49D1"/>
    <w:rsid w:val="00BF4A63"/>
    <w:rsid w:val="00BF4A77"/>
    <w:rsid w:val="00BF5043"/>
    <w:rsid w:val="00BF53FC"/>
    <w:rsid w:val="00BF59EE"/>
    <w:rsid w:val="00BF5AC3"/>
    <w:rsid w:val="00BF77BC"/>
    <w:rsid w:val="00BF78F4"/>
    <w:rsid w:val="00BF7C3E"/>
    <w:rsid w:val="00BF7EAE"/>
    <w:rsid w:val="00C001AF"/>
    <w:rsid w:val="00C006E4"/>
    <w:rsid w:val="00C009D8"/>
    <w:rsid w:val="00C00A2B"/>
    <w:rsid w:val="00C00B71"/>
    <w:rsid w:val="00C00D2E"/>
    <w:rsid w:val="00C00DB1"/>
    <w:rsid w:val="00C019E9"/>
    <w:rsid w:val="00C0209D"/>
    <w:rsid w:val="00C02866"/>
    <w:rsid w:val="00C02C58"/>
    <w:rsid w:val="00C02E78"/>
    <w:rsid w:val="00C02EE4"/>
    <w:rsid w:val="00C02F35"/>
    <w:rsid w:val="00C03378"/>
    <w:rsid w:val="00C0347E"/>
    <w:rsid w:val="00C03C58"/>
    <w:rsid w:val="00C03DBE"/>
    <w:rsid w:val="00C03E9B"/>
    <w:rsid w:val="00C03FF6"/>
    <w:rsid w:val="00C0408B"/>
    <w:rsid w:val="00C049E5"/>
    <w:rsid w:val="00C04AE6"/>
    <w:rsid w:val="00C05D50"/>
    <w:rsid w:val="00C05FF8"/>
    <w:rsid w:val="00C061AD"/>
    <w:rsid w:val="00C06222"/>
    <w:rsid w:val="00C066CB"/>
    <w:rsid w:val="00C066DC"/>
    <w:rsid w:val="00C07433"/>
    <w:rsid w:val="00C07E40"/>
    <w:rsid w:val="00C10359"/>
    <w:rsid w:val="00C104EF"/>
    <w:rsid w:val="00C107B8"/>
    <w:rsid w:val="00C10D01"/>
    <w:rsid w:val="00C111CB"/>
    <w:rsid w:val="00C11548"/>
    <w:rsid w:val="00C116A8"/>
    <w:rsid w:val="00C11784"/>
    <w:rsid w:val="00C11D5C"/>
    <w:rsid w:val="00C12229"/>
    <w:rsid w:val="00C123BD"/>
    <w:rsid w:val="00C12BB7"/>
    <w:rsid w:val="00C12C4F"/>
    <w:rsid w:val="00C12D88"/>
    <w:rsid w:val="00C12E8D"/>
    <w:rsid w:val="00C13F5A"/>
    <w:rsid w:val="00C142FF"/>
    <w:rsid w:val="00C14312"/>
    <w:rsid w:val="00C144EE"/>
    <w:rsid w:val="00C148F4"/>
    <w:rsid w:val="00C14B46"/>
    <w:rsid w:val="00C1546E"/>
    <w:rsid w:val="00C155BC"/>
    <w:rsid w:val="00C15650"/>
    <w:rsid w:val="00C15894"/>
    <w:rsid w:val="00C15A46"/>
    <w:rsid w:val="00C15D15"/>
    <w:rsid w:val="00C15F31"/>
    <w:rsid w:val="00C15F6A"/>
    <w:rsid w:val="00C16175"/>
    <w:rsid w:val="00C1649B"/>
    <w:rsid w:val="00C16745"/>
    <w:rsid w:val="00C1774B"/>
    <w:rsid w:val="00C1788B"/>
    <w:rsid w:val="00C178A8"/>
    <w:rsid w:val="00C17E50"/>
    <w:rsid w:val="00C20019"/>
    <w:rsid w:val="00C201B9"/>
    <w:rsid w:val="00C20AB7"/>
    <w:rsid w:val="00C20D12"/>
    <w:rsid w:val="00C20DC9"/>
    <w:rsid w:val="00C20E24"/>
    <w:rsid w:val="00C21022"/>
    <w:rsid w:val="00C210AA"/>
    <w:rsid w:val="00C215B6"/>
    <w:rsid w:val="00C215C3"/>
    <w:rsid w:val="00C21737"/>
    <w:rsid w:val="00C21C94"/>
    <w:rsid w:val="00C21CAD"/>
    <w:rsid w:val="00C21D7A"/>
    <w:rsid w:val="00C21E8D"/>
    <w:rsid w:val="00C2249A"/>
    <w:rsid w:val="00C232E9"/>
    <w:rsid w:val="00C23428"/>
    <w:rsid w:val="00C23D54"/>
    <w:rsid w:val="00C241F1"/>
    <w:rsid w:val="00C2450E"/>
    <w:rsid w:val="00C24B04"/>
    <w:rsid w:val="00C24CEE"/>
    <w:rsid w:val="00C25787"/>
    <w:rsid w:val="00C257E9"/>
    <w:rsid w:val="00C25CF7"/>
    <w:rsid w:val="00C265E7"/>
    <w:rsid w:val="00C26BF3"/>
    <w:rsid w:val="00C26D85"/>
    <w:rsid w:val="00C2748C"/>
    <w:rsid w:val="00C27818"/>
    <w:rsid w:val="00C27A77"/>
    <w:rsid w:val="00C27A96"/>
    <w:rsid w:val="00C30C14"/>
    <w:rsid w:val="00C31161"/>
    <w:rsid w:val="00C31186"/>
    <w:rsid w:val="00C3140D"/>
    <w:rsid w:val="00C327E8"/>
    <w:rsid w:val="00C33565"/>
    <w:rsid w:val="00C335C4"/>
    <w:rsid w:val="00C338DC"/>
    <w:rsid w:val="00C33A0F"/>
    <w:rsid w:val="00C33BC8"/>
    <w:rsid w:val="00C33D97"/>
    <w:rsid w:val="00C34029"/>
    <w:rsid w:val="00C343D6"/>
    <w:rsid w:val="00C34412"/>
    <w:rsid w:val="00C346BF"/>
    <w:rsid w:val="00C348A1"/>
    <w:rsid w:val="00C348FD"/>
    <w:rsid w:val="00C3495D"/>
    <w:rsid w:val="00C34A54"/>
    <w:rsid w:val="00C34CEA"/>
    <w:rsid w:val="00C354D1"/>
    <w:rsid w:val="00C35883"/>
    <w:rsid w:val="00C35C6E"/>
    <w:rsid w:val="00C3618F"/>
    <w:rsid w:val="00C364AF"/>
    <w:rsid w:val="00C364E5"/>
    <w:rsid w:val="00C36C48"/>
    <w:rsid w:val="00C3706E"/>
    <w:rsid w:val="00C37572"/>
    <w:rsid w:val="00C376ED"/>
    <w:rsid w:val="00C37969"/>
    <w:rsid w:val="00C37E19"/>
    <w:rsid w:val="00C401F3"/>
    <w:rsid w:val="00C4029C"/>
    <w:rsid w:val="00C403B5"/>
    <w:rsid w:val="00C41637"/>
    <w:rsid w:val="00C419F0"/>
    <w:rsid w:val="00C426FA"/>
    <w:rsid w:val="00C42B25"/>
    <w:rsid w:val="00C43515"/>
    <w:rsid w:val="00C43584"/>
    <w:rsid w:val="00C435BD"/>
    <w:rsid w:val="00C436FC"/>
    <w:rsid w:val="00C43E9B"/>
    <w:rsid w:val="00C44062"/>
    <w:rsid w:val="00C443EE"/>
    <w:rsid w:val="00C4454B"/>
    <w:rsid w:val="00C4455F"/>
    <w:rsid w:val="00C44831"/>
    <w:rsid w:val="00C4490A"/>
    <w:rsid w:val="00C45114"/>
    <w:rsid w:val="00C4548E"/>
    <w:rsid w:val="00C45E8D"/>
    <w:rsid w:val="00C46161"/>
    <w:rsid w:val="00C46274"/>
    <w:rsid w:val="00C4634A"/>
    <w:rsid w:val="00C469F2"/>
    <w:rsid w:val="00C46BBB"/>
    <w:rsid w:val="00C47042"/>
    <w:rsid w:val="00C4722A"/>
    <w:rsid w:val="00C47AE6"/>
    <w:rsid w:val="00C5024B"/>
    <w:rsid w:val="00C50359"/>
    <w:rsid w:val="00C50696"/>
    <w:rsid w:val="00C50B0D"/>
    <w:rsid w:val="00C50D21"/>
    <w:rsid w:val="00C50D81"/>
    <w:rsid w:val="00C50F05"/>
    <w:rsid w:val="00C5160B"/>
    <w:rsid w:val="00C5169B"/>
    <w:rsid w:val="00C51794"/>
    <w:rsid w:val="00C51E53"/>
    <w:rsid w:val="00C51FA0"/>
    <w:rsid w:val="00C51FD4"/>
    <w:rsid w:val="00C523F3"/>
    <w:rsid w:val="00C52466"/>
    <w:rsid w:val="00C524F0"/>
    <w:rsid w:val="00C52AD7"/>
    <w:rsid w:val="00C52BAA"/>
    <w:rsid w:val="00C53735"/>
    <w:rsid w:val="00C53C4A"/>
    <w:rsid w:val="00C53DB0"/>
    <w:rsid w:val="00C53E49"/>
    <w:rsid w:val="00C540AC"/>
    <w:rsid w:val="00C5427E"/>
    <w:rsid w:val="00C54702"/>
    <w:rsid w:val="00C548DF"/>
    <w:rsid w:val="00C549C3"/>
    <w:rsid w:val="00C54DE5"/>
    <w:rsid w:val="00C54F61"/>
    <w:rsid w:val="00C550D4"/>
    <w:rsid w:val="00C559E3"/>
    <w:rsid w:val="00C55B50"/>
    <w:rsid w:val="00C55D51"/>
    <w:rsid w:val="00C56198"/>
    <w:rsid w:val="00C561C9"/>
    <w:rsid w:val="00C561EC"/>
    <w:rsid w:val="00C562C7"/>
    <w:rsid w:val="00C56345"/>
    <w:rsid w:val="00C5638F"/>
    <w:rsid w:val="00C564E0"/>
    <w:rsid w:val="00C56A3F"/>
    <w:rsid w:val="00C56D79"/>
    <w:rsid w:val="00C57020"/>
    <w:rsid w:val="00C57645"/>
    <w:rsid w:val="00C576B6"/>
    <w:rsid w:val="00C57737"/>
    <w:rsid w:val="00C57A29"/>
    <w:rsid w:val="00C57EB6"/>
    <w:rsid w:val="00C57EDE"/>
    <w:rsid w:val="00C604E7"/>
    <w:rsid w:val="00C60559"/>
    <w:rsid w:val="00C606C9"/>
    <w:rsid w:val="00C6070E"/>
    <w:rsid w:val="00C60808"/>
    <w:rsid w:val="00C60A3D"/>
    <w:rsid w:val="00C60AA8"/>
    <w:rsid w:val="00C60D0B"/>
    <w:rsid w:val="00C610AF"/>
    <w:rsid w:val="00C61192"/>
    <w:rsid w:val="00C619BE"/>
    <w:rsid w:val="00C61A64"/>
    <w:rsid w:val="00C61C47"/>
    <w:rsid w:val="00C61D0B"/>
    <w:rsid w:val="00C62525"/>
    <w:rsid w:val="00C62CAC"/>
    <w:rsid w:val="00C63110"/>
    <w:rsid w:val="00C63B38"/>
    <w:rsid w:val="00C63C16"/>
    <w:rsid w:val="00C63F93"/>
    <w:rsid w:val="00C63FB0"/>
    <w:rsid w:val="00C64ABE"/>
    <w:rsid w:val="00C6531C"/>
    <w:rsid w:val="00C6547A"/>
    <w:rsid w:val="00C65BC7"/>
    <w:rsid w:val="00C65EAB"/>
    <w:rsid w:val="00C65FB8"/>
    <w:rsid w:val="00C661FA"/>
    <w:rsid w:val="00C6635A"/>
    <w:rsid w:val="00C663A6"/>
    <w:rsid w:val="00C66CC0"/>
    <w:rsid w:val="00C67023"/>
    <w:rsid w:val="00C67216"/>
    <w:rsid w:val="00C67CDE"/>
    <w:rsid w:val="00C70494"/>
    <w:rsid w:val="00C70D41"/>
    <w:rsid w:val="00C7126E"/>
    <w:rsid w:val="00C717AC"/>
    <w:rsid w:val="00C71888"/>
    <w:rsid w:val="00C71A96"/>
    <w:rsid w:val="00C7210E"/>
    <w:rsid w:val="00C724FA"/>
    <w:rsid w:val="00C72A1A"/>
    <w:rsid w:val="00C72C5A"/>
    <w:rsid w:val="00C72D05"/>
    <w:rsid w:val="00C72E0F"/>
    <w:rsid w:val="00C72FE5"/>
    <w:rsid w:val="00C72FEC"/>
    <w:rsid w:val="00C73214"/>
    <w:rsid w:val="00C7414F"/>
    <w:rsid w:val="00C742F6"/>
    <w:rsid w:val="00C743C6"/>
    <w:rsid w:val="00C74DFF"/>
    <w:rsid w:val="00C74EF0"/>
    <w:rsid w:val="00C7541E"/>
    <w:rsid w:val="00C7608F"/>
    <w:rsid w:val="00C761D7"/>
    <w:rsid w:val="00C76256"/>
    <w:rsid w:val="00C763C9"/>
    <w:rsid w:val="00C77155"/>
    <w:rsid w:val="00C77B7E"/>
    <w:rsid w:val="00C80392"/>
    <w:rsid w:val="00C80860"/>
    <w:rsid w:val="00C80DE9"/>
    <w:rsid w:val="00C812F9"/>
    <w:rsid w:val="00C815D9"/>
    <w:rsid w:val="00C81666"/>
    <w:rsid w:val="00C8186C"/>
    <w:rsid w:val="00C81A76"/>
    <w:rsid w:val="00C81A7D"/>
    <w:rsid w:val="00C81AB7"/>
    <w:rsid w:val="00C81F66"/>
    <w:rsid w:val="00C821C1"/>
    <w:rsid w:val="00C82254"/>
    <w:rsid w:val="00C82393"/>
    <w:rsid w:val="00C82431"/>
    <w:rsid w:val="00C8250A"/>
    <w:rsid w:val="00C8296E"/>
    <w:rsid w:val="00C82F79"/>
    <w:rsid w:val="00C82F8E"/>
    <w:rsid w:val="00C83A01"/>
    <w:rsid w:val="00C84683"/>
    <w:rsid w:val="00C84912"/>
    <w:rsid w:val="00C84A28"/>
    <w:rsid w:val="00C84BB9"/>
    <w:rsid w:val="00C8556B"/>
    <w:rsid w:val="00C85AB6"/>
    <w:rsid w:val="00C86514"/>
    <w:rsid w:val="00C86961"/>
    <w:rsid w:val="00C87256"/>
    <w:rsid w:val="00C874F2"/>
    <w:rsid w:val="00C87991"/>
    <w:rsid w:val="00C90254"/>
    <w:rsid w:val="00C902DA"/>
    <w:rsid w:val="00C90622"/>
    <w:rsid w:val="00C90FCA"/>
    <w:rsid w:val="00C9121F"/>
    <w:rsid w:val="00C912D3"/>
    <w:rsid w:val="00C918E4"/>
    <w:rsid w:val="00C921C6"/>
    <w:rsid w:val="00C925D4"/>
    <w:rsid w:val="00C931F7"/>
    <w:rsid w:val="00C93337"/>
    <w:rsid w:val="00C936C6"/>
    <w:rsid w:val="00C93B0E"/>
    <w:rsid w:val="00C93D9D"/>
    <w:rsid w:val="00C93EE0"/>
    <w:rsid w:val="00C940C2"/>
    <w:rsid w:val="00C9410B"/>
    <w:rsid w:val="00C94219"/>
    <w:rsid w:val="00C9433B"/>
    <w:rsid w:val="00C9445E"/>
    <w:rsid w:val="00C9471B"/>
    <w:rsid w:val="00C9497A"/>
    <w:rsid w:val="00C94DD2"/>
    <w:rsid w:val="00C94E99"/>
    <w:rsid w:val="00C94F46"/>
    <w:rsid w:val="00C95985"/>
    <w:rsid w:val="00C95C7B"/>
    <w:rsid w:val="00C95FED"/>
    <w:rsid w:val="00C96424"/>
    <w:rsid w:val="00C9649D"/>
    <w:rsid w:val="00C9664C"/>
    <w:rsid w:val="00C968EA"/>
    <w:rsid w:val="00C9697C"/>
    <w:rsid w:val="00C97080"/>
    <w:rsid w:val="00C9712E"/>
    <w:rsid w:val="00C9756A"/>
    <w:rsid w:val="00C9761E"/>
    <w:rsid w:val="00C979AD"/>
    <w:rsid w:val="00C97AE4"/>
    <w:rsid w:val="00CA042D"/>
    <w:rsid w:val="00CA0A3B"/>
    <w:rsid w:val="00CA1411"/>
    <w:rsid w:val="00CA1476"/>
    <w:rsid w:val="00CA1925"/>
    <w:rsid w:val="00CA1A9E"/>
    <w:rsid w:val="00CA1B5D"/>
    <w:rsid w:val="00CA1DA9"/>
    <w:rsid w:val="00CA206F"/>
    <w:rsid w:val="00CA26A2"/>
    <w:rsid w:val="00CA2F34"/>
    <w:rsid w:val="00CA2F77"/>
    <w:rsid w:val="00CA3597"/>
    <w:rsid w:val="00CA3F83"/>
    <w:rsid w:val="00CA405E"/>
    <w:rsid w:val="00CA5015"/>
    <w:rsid w:val="00CA554D"/>
    <w:rsid w:val="00CA5CC4"/>
    <w:rsid w:val="00CA6338"/>
    <w:rsid w:val="00CA6424"/>
    <w:rsid w:val="00CA661A"/>
    <w:rsid w:val="00CA695B"/>
    <w:rsid w:val="00CA6A01"/>
    <w:rsid w:val="00CA6A38"/>
    <w:rsid w:val="00CA6FAA"/>
    <w:rsid w:val="00CA7465"/>
    <w:rsid w:val="00CA7BF9"/>
    <w:rsid w:val="00CA7CDB"/>
    <w:rsid w:val="00CB0325"/>
    <w:rsid w:val="00CB0330"/>
    <w:rsid w:val="00CB0D29"/>
    <w:rsid w:val="00CB19BD"/>
    <w:rsid w:val="00CB1C98"/>
    <w:rsid w:val="00CB1DB0"/>
    <w:rsid w:val="00CB208E"/>
    <w:rsid w:val="00CB22B8"/>
    <w:rsid w:val="00CB22D1"/>
    <w:rsid w:val="00CB284A"/>
    <w:rsid w:val="00CB2A10"/>
    <w:rsid w:val="00CB2B4A"/>
    <w:rsid w:val="00CB2B62"/>
    <w:rsid w:val="00CB3239"/>
    <w:rsid w:val="00CB3384"/>
    <w:rsid w:val="00CB39C3"/>
    <w:rsid w:val="00CB3C53"/>
    <w:rsid w:val="00CB41A0"/>
    <w:rsid w:val="00CB46DD"/>
    <w:rsid w:val="00CB48CE"/>
    <w:rsid w:val="00CB4F93"/>
    <w:rsid w:val="00CB50AA"/>
    <w:rsid w:val="00CB53AA"/>
    <w:rsid w:val="00CB56E3"/>
    <w:rsid w:val="00CB56FE"/>
    <w:rsid w:val="00CB57EA"/>
    <w:rsid w:val="00CB58FD"/>
    <w:rsid w:val="00CB5C7A"/>
    <w:rsid w:val="00CB6246"/>
    <w:rsid w:val="00CB68A1"/>
    <w:rsid w:val="00CB6DDE"/>
    <w:rsid w:val="00CB73D9"/>
    <w:rsid w:val="00CB76D3"/>
    <w:rsid w:val="00CB78C2"/>
    <w:rsid w:val="00CB7FBD"/>
    <w:rsid w:val="00CC0051"/>
    <w:rsid w:val="00CC00AE"/>
    <w:rsid w:val="00CC0877"/>
    <w:rsid w:val="00CC09D2"/>
    <w:rsid w:val="00CC0C1D"/>
    <w:rsid w:val="00CC0C4B"/>
    <w:rsid w:val="00CC0F0A"/>
    <w:rsid w:val="00CC142D"/>
    <w:rsid w:val="00CC1439"/>
    <w:rsid w:val="00CC1945"/>
    <w:rsid w:val="00CC1A14"/>
    <w:rsid w:val="00CC1D30"/>
    <w:rsid w:val="00CC1F5A"/>
    <w:rsid w:val="00CC2229"/>
    <w:rsid w:val="00CC236C"/>
    <w:rsid w:val="00CC2632"/>
    <w:rsid w:val="00CC2C5E"/>
    <w:rsid w:val="00CC2C67"/>
    <w:rsid w:val="00CC3A02"/>
    <w:rsid w:val="00CC3BC7"/>
    <w:rsid w:val="00CC3F4C"/>
    <w:rsid w:val="00CC405C"/>
    <w:rsid w:val="00CC4467"/>
    <w:rsid w:val="00CC476E"/>
    <w:rsid w:val="00CC4ADD"/>
    <w:rsid w:val="00CC5026"/>
    <w:rsid w:val="00CC53CB"/>
    <w:rsid w:val="00CC58B1"/>
    <w:rsid w:val="00CC5B44"/>
    <w:rsid w:val="00CC6223"/>
    <w:rsid w:val="00CC67C6"/>
    <w:rsid w:val="00CC68A4"/>
    <w:rsid w:val="00CC693B"/>
    <w:rsid w:val="00CC69D4"/>
    <w:rsid w:val="00CC6BBC"/>
    <w:rsid w:val="00CC6C51"/>
    <w:rsid w:val="00CC78CA"/>
    <w:rsid w:val="00CC7C23"/>
    <w:rsid w:val="00CC7D49"/>
    <w:rsid w:val="00CD0651"/>
    <w:rsid w:val="00CD105F"/>
    <w:rsid w:val="00CD1118"/>
    <w:rsid w:val="00CD1263"/>
    <w:rsid w:val="00CD1421"/>
    <w:rsid w:val="00CD1447"/>
    <w:rsid w:val="00CD1595"/>
    <w:rsid w:val="00CD181D"/>
    <w:rsid w:val="00CD207D"/>
    <w:rsid w:val="00CD21C8"/>
    <w:rsid w:val="00CD24C9"/>
    <w:rsid w:val="00CD2511"/>
    <w:rsid w:val="00CD253D"/>
    <w:rsid w:val="00CD28C3"/>
    <w:rsid w:val="00CD2E96"/>
    <w:rsid w:val="00CD2F9A"/>
    <w:rsid w:val="00CD2FE2"/>
    <w:rsid w:val="00CD3270"/>
    <w:rsid w:val="00CD389C"/>
    <w:rsid w:val="00CD3D77"/>
    <w:rsid w:val="00CD4114"/>
    <w:rsid w:val="00CD436B"/>
    <w:rsid w:val="00CD43E9"/>
    <w:rsid w:val="00CD4ADC"/>
    <w:rsid w:val="00CD4CCF"/>
    <w:rsid w:val="00CD4CFD"/>
    <w:rsid w:val="00CD51AA"/>
    <w:rsid w:val="00CD52D9"/>
    <w:rsid w:val="00CD57DE"/>
    <w:rsid w:val="00CD58E0"/>
    <w:rsid w:val="00CD6094"/>
    <w:rsid w:val="00CD60A7"/>
    <w:rsid w:val="00CD6D5D"/>
    <w:rsid w:val="00CD6DED"/>
    <w:rsid w:val="00CD770E"/>
    <w:rsid w:val="00CD7DE3"/>
    <w:rsid w:val="00CD7E09"/>
    <w:rsid w:val="00CE01DF"/>
    <w:rsid w:val="00CE0357"/>
    <w:rsid w:val="00CE0389"/>
    <w:rsid w:val="00CE0680"/>
    <w:rsid w:val="00CE0A04"/>
    <w:rsid w:val="00CE0AC7"/>
    <w:rsid w:val="00CE0AF0"/>
    <w:rsid w:val="00CE0B26"/>
    <w:rsid w:val="00CE112C"/>
    <w:rsid w:val="00CE13B9"/>
    <w:rsid w:val="00CE176C"/>
    <w:rsid w:val="00CE178F"/>
    <w:rsid w:val="00CE1ACA"/>
    <w:rsid w:val="00CE1EBA"/>
    <w:rsid w:val="00CE1FF4"/>
    <w:rsid w:val="00CE202C"/>
    <w:rsid w:val="00CE278F"/>
    <w:rsid w:val="00CE317D"/>
    <w:rsid w:val="00CE3ADD"/>
    <w:rsid w:val="00CE40EC"/>
    <w:rsid w:val="00CE42DF"/>
    <w:rsid w:val="00CE4460"/>
    <w:rsid w:val="00CE4B7E"/>
    <w:rsid w:val="00CE4C17"/>
    <w:rsid w:val="00CE4FF5"/>
    <w:rsid w:val="00CE5003"/>
    <w:rsid w:val="00CE5563"/>
    <w:rsid w:val="00CE58BC"/>
    <w:rsid w:val="00CE5F67"/>
    <w:rsid w:val="00CE6668"/>
    <w:rsid w:val="00CE7A4B"/>
    <w:rsid w:val="00CE7C1F"/>
    <w:rsid w:val="00CE7FBB"/>
    <w:rsid w:val="00CF018B"/>
    <w:rsid w:val="00CF0234"/>
    <w:rsid w:val="00CF04EC"/>
    <w:rsid w:val="00CF06E2"/>
    <w:rsid w:val="00CF075C"/>
    <w:rsid w:val="00CF0CEC"/>
    <w:rsid w:val="00CF0ED6"/>
    <w:rsid w:val="00CF1075"/>
    <w:rsid w:val="00CF1640"/>
    <w:rsid w:val="00CF1A39"/>
    <w:rsid w:val="00CF1AD3"/>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39B8"/>
    <w:rsid w:val="00CF3D35"/>
    <w:rsid w:val="00CF4AB1"/>
    <w:rsid w:val="00CF4CFF"/>
    <w:rsid w:val="00CF4E11"/>
    <w:rsid w:val="00CF5A24"/>
    <w:rsid w:val="00CF5CDE"/>
    <w:rsid w:val="00CF5F4D"/>
    <w:rsid w:val="00CF627F"/>
    <w:rsid w:val="00CF650D"/>
    <w:rsid w:val="00CF672B"/>
    <w:rsid w:val="00CF67AD"/>
    <w:rsid w:val="00CF6AA3"/>
    <w:rsid w:val="00CF7C93"/>
    <w:rsid w:val="00CF7D55"/>
    <w:rsid w:val="00CF7E02"/>
    <w:rsid w:val="00D00054"/>
    <w:rsid w:val="00D00481"/>
    <w:rsid w:val="00D004D7"/>
    <w:rsid w:val="00D0055E"/>
    <w:rsid w:val="00D008D1"/>
    <w:rsid w:val="00D00B22"/>
    <w:rsid w:val="00D018A6"/>
    <w:rsid w:val="00D01B54"/>
    <w:rsid w:val="00D02353"/>
    <w:rsid w:val="00D02962"/>
    <w:rsid w:val="00D033D5"/>
    <w:rsid w:val="00D03554"/>
    <w:rsid w:val="00D037F4"/>
    <w:rsid w:val="00D03BC2"/>
    <w:rsid w:val="00D03D96"/>
    <w:rsid w:val="00D0403B"/>
    <w:rsid w:val="00D04710"/>
    <w:rsid w:val="00D0510E"/>
    <w:rsid w:val="00D05369"/>
    <w:rsid w:val="00D0611B"/>
    <w:rsid w:val="00D0616B"/>
    <w:rsid w:val="00D06224"/>
    <w:rsid w:val="00D070EE"/>
    <w:rsid w:val="00D0711C"/>
    <w:rsid w:val="00D07145"/>
    <w:rsid w:val="00D0754C"/>
    <w:rsid w:val="00D076B3"/>
    <w:rsid w:val="00D0782E"/>
    <w:rsid w:val="00D079D2"/>
    <w:rsid w:val="00D07AA0"/>
    <w:rsid w:val="00D07C74"/>
    <w:rsid w:val="00D07EFD"/>
    <w:rsid w:val="00D106BA"/>
    <w:rsid w:val="00D10AD0"/>
    <w:rsid w:val="00D10D3E"/>
    <w:rsid w:val="00D10F78"/>
    <w:rsid w:val="00D11281"/>
    <w:rsid w:val="00D11B82"/>
    <w:rsid w:val="00D120FD"/>
    <w:rsid w:val="00D1226A"/>
    <w:rsid w:val="00D123E4"/>
    <w:rsid w:val="00D1288F"/>
    <w:rsid w:val="00D131BA"/>
    <w:rsid w:val="00D1391C"/>
    <w:rsid w:val="00D13A57"/>
    <w:rsid w:val="00D13B14"/>
    <w:rsid w:val="00D146DC"/>
    <w:rsid w:val="00D148E5"/>
    <w:rsid w:val="00D1520E"/>
    <w:rsid w:val="00D1589D"/>
    <w:rsid w:val="00D15BFF"/>
    <w:rsid w:val="00D15E33"/>
    <w:rsid w:val="00D162AE"/>
    <w:rsid w:val="00D1660B"/>
    <w:rsid w:val="00D16AF1"/>
    <w:rsid w:val="00D172F0"/>
    <w:rsid w:val="00D17A1C"/>
    <w:rsid w:val="00D17D24"/>
    <w:rsid w:val="00D207E5"/>
    <w:rsid w:val="00D207FB"/>
    <w:rsid w:val="00D20975"/>
    <w:rsid w:val="00D20980"/>
    <w:rsid w:val="00D20AFF"/>
    <w:rsid w:val="00D21191"/>
    <w:rsid w:val="00D214C0"/>
    <w:rsid w:val="00D21B36"/>
    <w:rsid w:val="00D21DC9"/>
    <w:rsid w:val="00D21E4E"/>
    <w:rsid w:val="00D2222E"/>
    <w:rsid w:val="00D224F6"/>
    <w:rsid w:val="00D2254B"/>
    <w:rsid w:val="00D22D84"/>
    <w:rsid w:val="00D2305F"/>
    <w:rsid w:val="00D234CE"/>
    <w:rsid w:val="00D23904"/>
    <w:rsid w:val="00D2456D"/>
    <w:rsid w:val="00D24DC7"/>
    <w:rsid w:val="00D24E0C"/>
    <w:rsid w:val="00D251A4"/>
    <w:rsid w:val="00D2529A"/>
    <w:rsid w:val="00D2546F"/>
    <w:rsid w:val="00D257FE"/>
    <w:rsid w:val="00D25A32"/>
    <w:rsid w:val="00D25DA0"/>
    <w:rsid w:val="00D2607E"/>
    <w:rsid w:val="00D2651E"/>
    <w:rsid w:val="00D2662F"/>
    <w:rsid w:val="00D27341"/>
    <w:rsid w:val="00D27620"/>
    <w:rsid w:val="00D30000"/>
    <w:rsid w:val="00D30091"/>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4347"/>
    <w:rsid w:val="00D35547"/>
    <w:rsid w:val="00D358FD"/>
    <w:rsid w:val="00D3600C"/>
    <w:rsid w:val="00D364D7"/>
    <w:rsid w:val="00D368EE"/>
    <w:rsid w:val="00D3691E"/>
    <w:rsid w:val="00D36DB2"/>
    <w:rsid w:val="00D36E17"/>
    <w:rsid w:val="00D377CB"/>
    <w:rsid w:val="00D4011A"/>
    <w:rsid w:val="00D4013B"/>
    <w:rsid w:val="00D4079B"/>
    <w:rsid w:val="00D407D5"/>
    <w:rsid w:val="00D40972"/>
    <w:rsid w:val="00D41634"/>
    <w:rsid w:val="00D41AB2"/>
    <w:rsid w:val="00D41F09"/>
    <w:rsid w:val="00D41F9E"/>
    <w:rsid w:val="00D420C5"/>
    <w:rsid w:val="00D420DB"/>
    <w:rsid w:val="00D425BD"/>
    <w:rsid w:val="00D42806"/>
    <w:rsid w:val="00D42D5C"/>
    <w:rsid w:val="00D42E15"/>
    <w:rsid w:val="00D42F47"/>
    <w:rsid w:val="00D431F9"/>
    <w:rsid w:val="00D43616"/>
    <w:rsid w:val="00D43D8D"/>
    <w:rsid w:val="00D440F2"/>
    <w:rsid w:val="00D44511"/>
    <w:rsid w:val="00D44932"/>
    <w:rsid w:val="00D44CAB"/>
    <w:rsid w:val="00D45081"/>
    <w:rsid w:val="00D4526E"/>
    <w:rsid w:val="00D4533E"/>
    <w:rsid w:val="00D453DF"/>
    <w:rsid w:val="00D4559F"/>
    <w:rsid w:val="00D45606"/>
    <w:rsid w:val="00D456E5"/>
    <w:rsid w:val="00D457AA"/>
    <w:rsid w:val="00D461ED"/>
    <w:rsid w:val="00D4634E"/>
    <w:rsid w:val="00D472BA"/>
    <w:rsid w:val="00D47390"/>
    <w:rsid w:val="00D47620"/>
    <w:rsid w:val="00D479E2"/>
    <w:rsid w:val="00D47A64"/>
    <w:rsid w:val="00D47B0C"/>
    <w:rsid w:val="00D50921"/>
    <w:rsid w:val="00D51201"/>
    <w:rsid w:val="00D513A5"/>
    <w:rsid w:val="00D51856"/>
    <w:rsid w:val="00D5198E"/>
    <w:rsid w:val="00D51F4D"/>
    <w:rsid w:val="00D52BEC"/>
    <w:rsid w:val="00D52D15"/>
    <w:rsid w:val="00D530F2"/>
    <w:rsid w:val="00D53723"/>
    <w:rsid w:val="00D53879"/>
    <w:rsid w:val="00D53947"/>
    <w:rsid w:val="00D541C5"/>
    <w:rsid w:val="00D545E1"/>
    <w:rsid w:val="00D5484D"/>
    <w:rsid w:val="00D54978"/>
    <w:rsid w:val="00D54987"/>
    <w:rsid w:val="00D549F0"/>
    <w:rsid w:val="00D54B4E"/>
    <w:rsid w:val="00D54F98"/>
    <w:rsid w:val="00D5527F"/>
    <w:rsid w:val="00D555A4"/>
    <w:rsid w:val="00D558F9"/>
    <w:rsid w:val="00D559B0"/>
    <w:rsid w:val="00D55F9E"/>
    <w:rsid w:val="00D560C9"/>
    <w:rsid w:val="00D56191"/>
    <w:rsid w:val="00D56925"/>
    <w:rsid w:val="00D56C58"/>
    <w:rsid w:val="00D56DEA"/>
    <w:rsid w:val="00D56E22"/>
    <w:rsid w:val="00D56E2A"/>
    <w:rsid w:val="00D573CF"/>
    <w:rsid w:val="00D576BE"/>
    <w:rsid w:val="00D577AB"/>
    <w:rsid w:val="00D578BB"/>
    <w:rsid w:val="00D57EAF"/>
    <w:rsid w:val="00D60245"/>
    <w:rsid w:val="00D60410"/>
    <w:rsid w:val="00D6061C"/>
    <w:rsid w:val="00D60782"/>
    <w:rsid w:val="00D60931"/>
    <w:rsid w:val="00D60F07"/>
    <w:rsid w:val="00D610DC"/>
    <w:rsid w:val="00D611CB"/>
    <w:rsid w:val="00D61331"/>
    <w:rsid w:val="00D618E6"/>
    <w:rsid w:val="00D61A9A"/>
    <w:rsid w:val="00D61AB4"/>
    <w:rsid w:val="00D61ACA"/>
    <w:rsid w:val="00D61F55"/>
    <w:rsid w:val="00D6272A"/>
    <w:rsid w:val="00D62759"/>
    <w:rsid w:val="00D62B8D"/>
    <w:rsid w:val="00D62C52"/>
    <w:rsid w:val="00D62E86"/>
    <w:rsid w:val="00D62F53"/>
    <w:rsid w:val="00D63409"/>
    <w:rsid w:val="00D638B2"/>
    <w:rsid w:val="00D63E34"/>
    <w:rsid w:val="00D63E51"/>
    <w:rsid w:val="00D646EF"/>
    <w:rsid w:val="00D6471D"/>
    <w:rsid w:val="00D648AB"/>
    <w:rsid w:val="00D64A37"/>
    <w:rsid w:val="00D64B5C"/>
    <w:rsid w:val="00D64F84"/>
    <w:rsid w:val="00D65321"/>
    <w:rsid w:val="00D6581C"/>
    <w:rsid w:val="00D65B79"/>
    <w:rsid w:val="00D66481"/>
    <w:rsid w:val="00D6687E"/>
    <w:rsid w:val="00D66B2D"/>
    <w:rsid w:val="00D66FC3"/>
    <w:rsid w:val="00D671B5"/>
    <w:rsid w:val="00D67A69"/>
    <w:rsid w:val="00D70682"/>
    <w:rsid w:val="00D70F3B"/>
    <w:rsid w:val="00D71A97"/>
    <w:rsid w:val="00D71FCC"/>
    <w:rsid w:val="00D7279B"/>
    <w:rsid w:val="00D72A55"/>
    <w:rsid w:val="00D72C46"/>
    <w:rsid w:val="00D72F97"/>
    <w:rsid w:val="00D7363E"/>
    <w:rsid w:val="00D736F6"/>
    <w:rsid w:val="00D73C86"/>
    <w:rsid w:val="00D73E9C"/>
    <w:rsid w:val="00D74016"/>
    <w:rsid w:val="00D7448C"/>
    <w:rsid w:val="00D7489E"/>
    <w:rsid w:val="00D74D9B"/>
    <w:rsid w:val="00D75100"/>
    <w:rsid w:val="00D75F93"/>
    <w:rsid w:val="00D761E0"/>
    <w:rsid w:val="00D76280"/>
    <w:rsid w:val="00D77AAE"/>
    <w:rsid w:val="00D77AC6"/>
    <w:rsid w:val="00D80309"/>
    <w:rsid w:val="00D80569"/>
    <w:rsid w:val="00D80740"/>
    <w:rsid w:val="00D80CD1"/>
    <w:rsid w:val="00D80E4F"/>
    <w:rsid w:val="00D80F86"/>
    <w:rsid w:val="00D814E3"/>
    <w:rsid w:val="00D817A0"/>
    <w:rsid w:val="00D821F2"/>
    <w:rsid w:val="00D82AC6"/>
    <w:rsid w:val="00D82ADB"/>
    <w:rsid w:val="00D82C70"/>
    <w:rsid w:val="00D83228"/>
    <w:rsid w:val="00D83335"/>
    <w:rsid w:val="00D838B5"/>
    <w:rsid w:val="00D8397F"/>
    <w:rsid w:val="00D83B4A"/>
    <w:rsid w:val="00D84389"/>
    <w:rsid w:val="00D848AB"/>
    <w:rsid w:val="00D84976"/>
    <w:rsid w:val="00D84B9E"/>
    <w:rsid w:val="00D84DAE"/>
    <w:rsid w:val="00D84FAC"/>
    <w:rsid w:val="00D851D5"/>
    <w:rsid w:val="00D857EB"/>
    <w:rsid w:val="00D858C6"/>
    <w:rsid w:val="00D85DD2"/>
    <w:rsid w:val="00D86204"/>
    <w:rsid w:val="00D8630E"/>
    <w:rsid w:val="00D865E8"/>
    <w:rsid w:val="00D86A98"/>
    <w:rsid w:val="00D87F34"/>
    <w:rsid w:val="00D9020A"/>
    <w:rsid w:val="00D90219"/>
    <w:rsid w:val="00D90D16"/>
    <w:rsid w:val="00D9106C"/>
    <w:rsid w:val="00D91645"/>
    <w:rsid w:val="00D91658"/>
    <w:rsid w:val="00D91782"/>
    <w:rsid w:val="00D91851"/>
    <w:rsid w:val="00D919BA"/>
    <w:rsid w:val="00D919CE"/>
    <w:rsid w:val="00D91BE2"/>
    <w:rsid w:val="00D91DF8"/>
    <w:rsid w:val="00D91FFC"/>
    <w:rsid w:val="00D92076"/>
    <w:rsid w:val="00D92B95"/>
    <w:rsid w:val="00D92C2A"/>
    <w:rsid w:val="00D92E5B"/>
    <w:rsid w:val="00D93130"/>
    <w:rsid w:val="00D9315B"/>
    <w:rsid w:val="00D93171"/>
    <w:rsid w:val="00D93378"/>
    <w:rsid w:val="00D93470"/>
    <w:rsid w:val="00D93978"/>
    <w:rsid w:val="00D93A14"/>
    <w:rsid w:val="00D93B57"/>
    <w:rsid w:val="00D942D3"/>
    <w:rsid w:val="00D94899"/>
    <w:rsid w:val="00D94E06"/>
    <w:rsid w:val="00D94FD0"/>
    <w:rsid w:val="00D95024"/>
    <w:rsid w:val="00D956F3"/>
    <w:rsid w:val="00D95FBB"/>
    <w:rsid w:val="00D9623B"/>
    <w:rsid w:val="00D963BF"/>
    <w:rsid w:val="00D96812"/>
    <w:rsid w:val="00D96A07"/>
    <w:rsid w:val="00D96A50"/>
    <w:rsid w:val="00D96C5A"/>
    <w:rsid w:val="00D9710C"/>
    <w:rsid w:val="00D972DD"/>
    <w:rsid w:val="00D97356"/>
    <w:rsid w:val="00D97686"/>
    <w:rsid w:val="00D97B3A"/>
    <w:rsid w:val="00D97B40"/>
    <w:rsid w:val="00D97D2B"/>
    <w:rsid w:val="00DA03F8"/>
    <w:rsid w:val="00DA0821"/>
    <w:rsid w:val="00DA0836"/>
    <w:rsid w:val="00DA0838"/>
    <w:rsid w:val="00DA0DF9"/>
    <w:rsid w:val="00DA0E28"/>
    <w:rsid w:val="00DA132A"/>
    <w:rsid w:val="00DA2010"/>
    <w:rsid w:val="00DA2097"/>
    <w:rsid w:val="00DA224D"/>
    <w:rsid w:val="00DA2811"/>
    <w:rsid w:val="00DA2AA8"/>
    <w:rsid w:val="00DA30F3"/>
    <w:rsid w:val="00DA324A"/>
    <w:rsid w:val="00DA3359"/>
    <w:rsid w:val="00DA3515"/>
    <w:rsid w:val="00DA3528"/>
    <w:rsid w:val="00DA3538"/>
    <w:rsid w:val="00DA3AC1"/>
    <w:rsid w:val="00DA3AEB"/>
    <w:rsid w:val="00DA4914"/>
    <w:rsid w:val="00DA4B20"/>
    <w:rsid w:val="00DA4B6C"/>
    <w:rsid w:val="00DA4C12"/>
    <w:rsid w:val="00DA53F0"/>
    <w:rsid w:val="00DA54F1"/>
    <w:rsid w:val="00DA575F"/>
    <w:rsid w:val="00DA5E37"/>
    <w:rsid w:val="00DA5F50"/>
    <w:rsid w:val="00DA60E3"/>
    <w:rsid w:val="00DA63C9"/>
    <w:rsid w:val="00DA6599"/>
    <w:rsid w:val="00DA6777"/>
    <w:rsid w:val="00DA6789"/>
    <w:rsid w:val="00DA70C1"/>
    <w:rsid w:val="00DA70E6"/>
    <w:rsid w:val="00DA70FB"/>
    <w:rsid w:val="00DA7273"/>
    <w:rsid w:val="00DA72CB"/>
    <w:rsid w:val="00DA74CA"/>
    <w:rsid w:val="00DA7E54"/>
    <w:rsid w:val="00DA7E8B"/>
    <w:rsid w:val="00DB02F6"/>
    <w:rsid w:val="00DB0CF5"/>
    <w:rsid w:val="00DB0D2F"/>
    <w:rsid w:val="00DB0E46"/>
    <w:rsid w:val="00DB138F"/>
    <w:rsid w:val="00DB17C3"/>
    <w:rsid w:val="00DB241E"/>
    <w:rsid w:val="00DB273F"/>
    <w:rsid w:val="00DB297C"/>
    <w:rsid w:val="00DB2CA8"/>
    <w:rsid w:val="00DB2F2E"/>
    <w:rsid w:val="00DB2F40"/>
    <w:rsid w:val="00DB32FF"/>
    <w:rsid w:val="00DB36EB"/>
    <w:rsid w:val="00DB39DE"/>
    <w:rsid w:val="00DB3A1F"/>
    <w:rsid w:val="00DB3BEA"/>
    <w:rsid w:val="00DB3FC0"/>
    <w:rsid w:val="00DB4391"/>
    <w:rsid w:val="00DB45EE"/>
    <w:rsid w:val="00DB45FE"/>
    <w:rsid w:val="00DB4A3B"/>
    <w:rsid w:val="00DB4D4F"/>
    <w:rsid w:val="00DB4EF5"/>
    <w:rsid w:val="00DB52D0"/>
    <w:rsid w:val="00DB5AC5"/>
    <w:rsid w:val="00DB5B63"/>
    <w:rsid w:val="00DB63EF"/>
    <w:rsid w:val="00DB6AD7"/>
    <w:rsid w:val="00DB6AFA"/>
    <w:rsid w:val="00DB71D8"/>
    <w:rsid w:val="00DB7244"/>
    <w:rsid w:val="00DB773E"/>
    <w:rsid w:val="00DB7968"/>
    <w:rsid w:val="00DB7990"/>
    <w:rsid w:val="00DB7A48"/>
    <w:rsid w:val="00DB7DBF"/>
    <w:rsid w:val="00DB7DE8"/>
    <w:rsid w:val="00DC0063"/>
    <w:rsid w:val="00DC0455"/>
    <w:rsid w:val="00DC046E"/>
    <w:rsid w:val="00DC06EF"/>
    <w:rsid w:val="00DC0C3E"/>
    <w:rsid w:val="00DC1517"/>
    <w:rsid w:val="00DC16AA"/>
    <w:rsid w:val="00DC17D2"/>
    <w:rsid w:val="00DC1880"/>
    <w:rsid w:val="00DC1FEB"/>
    <w:rsid w:val="00DC2570"/>
    <w:rsid w:val="00DC2623"/>
    <w:rsid w:val="00DC2644"/>
    <w:rsid w:val="00DC2728"/>
    <w:rsid w:val="00DC2835"/>
    <w:rsid w:val="00DC2C26"/>
    <w:rsid w:val="00DC2FB1"/>
    <w:rsid w:val="00DC300F"/>
    <w:rsid w:val="00DC3116"/>
    <w:rsid w:val="00DC373B"/>
    <w:rsid w:val="00DC3A31"/>
    <w:rsid w:val="00DC3C4B"/>
    <w:rsid w:val="00DC41E3"/>
    <w:rsid w:val="00DC46C9"/>
    <w:rsid w:val="00DC47D1"/>
    <w:rsid w:val="00DC528E"/>
    <w:rsid w:val="00DC598F"/>
    <w:rsid w:val="00DC5C9B"/>
    <w:rsid w:val="00DC5CAB"/>
    <w:rsid w:val="00DC5EB2"/>
    <w:rsid w:val="00DC6004"/>
    <w:rsid w:val="00DC65F4"/>
    <w:rsid w:val="00DC691F"/>
    <w:rsid w:val="00DC6C17"/>
    <w:rsid w:val="00DC6D71"/>
    <w:rsid w:val="00DC7164"/>
    <w:rsid w:val="00DC7261"/>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01B"/>
    <w:rsid w:val="00DD3074"/>
    <w:rsid w:val="00DD3194"/>
    <w:rsid w:val="00DD3268"/>
    <w:rsid w:val="00DD33C4"/>
    <w:rsid w:val="00DD3BD3"/>
    <w:rsid w:val="00DD3F5F"/>
    <w:rsid w:val="00DD430C"/>
    <w:rsid w:val="00DD44CA"/>
    <w:rsid w:val="00DD45CF"/>
    <w:rsid w:val="00DD4CFE"/>
    <w:rsid w:val="00DD4E58"/>
    <w:rsid w:val="00DD4F00"/>
    <w:rsid w:val="00DD54D2"/>
    <w:rsid w:val="00DD59B7"/>
    <w:rsid w:val="00DD5B65"/>
    <w:rsid w:val="00DD5BBA"/>
    <w:rsid w:val="00DD629D"/>
    <w:rsid w:val="00DD6473"/>
    <w:rsid w:val="00DD6580"/>
    <w:rsid w:val="00DD6C5D"/>
    <w:rsid w:val="00DD6E59"/>
    <w:rsid w:val="00DD7000"/>
    <w:rsid w:val="00DD709D"/>
    <w:rsid w:val="00DD714C"/>
    <w:rsid w:val="00DE0271"/>
    <w:rsid w:val="00DE068F"/>
    <w:rsid w:val="00DE0A1A"/>
    <w:rsid w:val="00DE0B5E"/>
    <w:rsid w:val="00DE0BC5"/>
    <w:rsid w:val="00DE10FB"/>
    <w:rsid w:val="00DE1198"/>
    <w:rsid w:val="00DE13D8"/>
    <w:rsid w:val="00DE14AC"/>
    <w:rsid w:val="00DE1810"/>
    <w:rsid w:val="00DE2048"/>
    <w:rsid w:val="00DE208E"/>
    <w:rsid w:val="00DE23D3"/>
    <w:rsid w:val="00DE2D28"/>
    <w:rsid w:val="00DE337C"/>
    <w:rsid w:val="00DE3453"/>
    <w:rsid w:val="00DE3A35"/>
    <w:rsid w:val="00DE3DAE"/>
    <w:rsid w:val="00DE3EB5"/>
    <w:rsid w:val="00DE4006"/>
    <w:rsid w:val="00DE40EB"/>
    <w:rsid w:val="00DE45A1"/>
    <w:rsid w:val="00DE4741"/>
    <w:rsid w:val="00DE4809"/>
    <w:rsid w:val="00DE4C0D"/>
    <w:rsid w:val="00DE5559"/>
    <w:rsid w:val="00DE5739"/>
    <w:rsid w:val="00DE5A3A"/>
    <w:rsid w:val="00DE5CC3"/>
    <w:rsid w:val="00DE5D0B"/>
    <w:rsid w:val="00DE5D27"/>
    <w:rsid w:val="00DE64D6"/>
    <w:rsid w:val="00DE667E"/>
    <w:rsid w:val="00DE6F57"/>
    <w:rsid w:val="00DE75D0"/>
    <w:rsid w:val="00DE79EF"/>
    <w:rsid w:val="00DE7B47"/>
    <w:rsid w:val="00DE7EA6"/>
    <w:rsid w:val="00DF009C"/>
    <w:rsid w:val="00DF00DE"/>
    <w:rsid w:val="00DF0213"/>
    <w:rsid w:val="00DF035F"/>
    <w:rsid w:val="00DF0555"/>
    <w:rsid w:val="00DF09AD"/>
    <w:rsid w:val="00DF0A7B"/>
    <w:rsid w:val="00DF16C1"/>
    <w:rsid w:val="00DF16CD"/>
    <w:rsid w:val="00DF1C4D"/>
    <w:rsid w:val="00DF2256"/>
    <w:rsid w:val="00DF22B1"/>
    <w:rsid w:val="00DF23B0"/>
    <w:rsid w:val="00DF2422"/>
    <w:rsid w:val="00DF3302"/>
    <w:rsid w:val="00DF345A"/>
    <w:rsid w:val="00DF3506"/>
    <w:rsid w:val="00DF3750"/>
    <w:rsid w:val="00DF3808"/>
    <w:rsid w:val="00DF3A3B"/>
    <w:rsid w:val="00DF3C86"/>
    <w:rsid w:val="00DF42A2"/>
    <w:rsid w:val="00DF443D"/>
    <w:rsid w:val="00DF48B1"/>
    <w:rsid w:val="00DF4DCA"/>
    <w:rsid w:val="00DF5069"/>
    <w:rsid w:val="00DF510F"/>
    <w:rsid w:val="00DF5275"/>
    <w:rsid w:val="00DF55D4"/>
    <w:rsid w:val="00DF5AD7"/>
    <w:rsid w:val="00DF6039"/>
    <w:rsid w:val="00DF62D5"/>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0FF0"/>
    <w:rsid w:val="00E018B4"/>
    <w:rsid w:val="00E01A87"/>
    <w:rsid w:val="00E01ADF"/>
    <w:rsid w:val="00E028B4"/>
    <w:rsid w:val="00E02A57"/>
    <w:rsid w:val="00E02D4F"/>
    <w:rsid w:val="00E02FEE"/>
    <w:rsid w:val="00E0335E"/>
    <w:rsid w:val="00E0377E"/>
    <w:rsid w:val="00E037B1"/>
    <w:rsid w:val="00E0383B"/>
    <w:rsid w:val="00E03EB3"/>
    <w:rsid w:val="00E04210"/>
    <w:rsid w:val="00E04798"/>
    <w:rsid w:val="00E049DE"/>
    <w:rsid w:val="00E04D24"/>
    <w:rsid w:val="00E060DE"/>
    <w:rsid w:val="00E064CF"/>
    <w:rsid w:val="00E06AA0"/>
    <w:rsid w:val="00E06BB0"/>
    <w:rsid w:val="00E06E40"/>
    <w:rsid w:val="00E06E69"/>
    <w:rsid w:val="00E06F26"/>
    <w:rsid w:val="00E075BC"/>
    <w:rsid w:val="00E0767F"/>
    <w:rsid w:val="00E07E23"/>
    <w:rsid w:val="00E106E8"/>
    <w:rsid w:val="00E1090B"/>
    <w:rsid w:val="00E11223"/>
    <w:rsid w:val="00E11439"/>
    <w:rsid w:val="00E11633"/>
    <w:rsid w:val="00E117A5"/>
    <w:rsid w:val="00E11924"/>
    <w:rsid w:val="00E11B5C"/>
    <w:rsid w:val="00E11D73"/>
    <w:rsid w:val="00E11E2D"/>
    <w:rsid w:val="00E13928"/>
    <w:rsid w:val="00E13D11"/>
    <w:rsid w:val="00E1483B"/>
    <w:rsid w:val="00E14846"/>
    <w:rsid w:val="00E14E0A"/>
    <w:rsid w:val="00E1585B"/>
    <w:rsid w:val="00E1605F"/>
    <w:rsid w:val="00E16529"/>
    <w:rsid w:val="00E167A6"/>
    <w:rsid w:val="00E16816"/>
    <w:rsid w:val="00E16B1C"/>
    <w:rsid w:val="00E16D00"/>
    <w:rsid w:val="00E16FA7"/>
    <w:rsid w:val="00E1709B"/>
    <w:rsid w:val="00E17223"/>
    <w:rsid w:val="00E1727A"/>
    <w:rsid w:val="00E17715"/>
    <w:rsid w:val="00E179A0"/>
    <w:rsid w:val="00E203E6"/>
    <w:rsid w:val="00E20960"/>
    <w:rsid w:val="00E20AB7"/>
    <w:rsid w:val="00E20B70"/>
    <w:rsid w:val="00E20D65"/>
    <w:rsid w:val="00E20F2B"/>
    <w:rsid w:val="00E21B12"/>
    <w:rsid w:val="00E21DD4"/>
    <w:rsid w:val="00E21E35"/>
    <w:rsid w:val="00E21E46"/>
    <w:rsid w:val="00E222A5"/>
    <w:rsid w:val="00E2247F"/>
    <w:rsid w:val="00E22996"/>
    <w:rsid w:val="00E22AB1"/>
    <w:rsid w:val="00E22D69"/>
    <w:rsid w:val="00E22FC8"/>
    <w:rsid w:val="00E23251"/>
    <w:rsid w:val="00E23A32"/>
    <w:rsid w:val="00E23B16"/>
    <w:rsid w:val="00E24AD4"/>
    <w:rsid w:val="00E25118"/>
    <w:rsid w:val="00E2540E"/>
    <w:rsid w:val="00E25C0A"/>
    <w:rsid w:val="00E25C1A"/>
    <w:rsid w:val="00E26014"/>
    <w:rsid w:val="00E26624"/>
    <w:rsid w:val="00E26C4F"/>
    <w:rsid w:val="00E26CB0"/>
    <w:rsid w:val="00E26FC5"/>
    <w:rsid w:val="00E273C8"/>
    <w:rsid w:val="00E27B64"/>
    <w:rsid w:val="00E305B9"/>
    <w:rsid w:val="00E3270D"/>
    <w:rsid w:val="00E32CC6"/>
    <w:rsid w:val="00E32D60"/>
    <w:rsid w:val="00E32F0B"/>
    <w:rsid w:val="00E33DC2"/>
    <w:rsid w:val="00E34016"/>
    <w:rsid w:val="00E3412D"/>
    <w:rsid w:val="00E34690"/>
    <w:rsid w:val="00E348D9"/>
    <w:rsid w:val="00E34A25"/>
    <w:rsid w:val="00E34A60"/>
    <w:rsid w:val="00E34CBD"/>
    <w:rsid w:val="00E34F9E"/>
    <w:rsid w:val="00E356B8"/>
    <w:rsid w:val="00E35949"/>
    <w:rsid w:val="00E35B05"/>
    <w:rsid w:val="00E35EC2"/>
    <w:rsid w:val="00E36882"/>
    <w:rsid w:val="00E36A9B"/>
    <w:rsid w:val="00E36DCC"/>
    <w:rsid w:val="00E36F2C"/>
    <w:rsid w:val="00E37088"/>
    <w:rsid w:val="00E378A1"/>
    <w:rsid w:val="00E406C2"/>
    <w:rsid w:val="00E4113C"/>
    <w:rsid w:val="00E41454"/>
    <w:rsid w:val="00E41717"/>
    <w:rsid w:val="00E4182E"/>
    <w:rsid w:val="00E41B39"/>
    <w:rsid w:val="00E42020"/>
    <w:rsid w:val="00E42050"/>
    <w:rsid w:val="00E4210C"/>
    <w:rsid w:val="00E4229E"/>
    <w:rsid w:val="00E42930"/>
    <w:rsid w:val="00E42957"/>
    <w:rsid w:val="00E42EE7"/>
    <w:rsid w:val="00E43916"/>
    <w:rsid w:val="00E43AAA"/>
    <w:rsid w:val="00E43B8D"/>
    <w:rsid w:val="00E43CD5"/>
    <w:rsid w:val="00E43E05"/>
    <w:rsid w:val="00E448E8"/>
    <w:rsid w:val="00E44985"/>
    <w:rsid w:val="00E44EA3"/>
    <w:rsid w:val="00E45156"/>
    <w:rsid w:val="00E4522D"/>
    <w:rsid w:val="00E45446"/>
    <w:rsid w:val="00E454B7"/>
    <w:rsid w:val="00E45C31"/>
    <w:rsid w:val="00E45C92"/>
    <w:rsid w:val="00E45C97"/>
    <w:rsid w:val="00E45CDD"/>
    <w:rsid w:val="00E45FBD"/>
    <w:rsid w:val="00E46D5C"/>
    <w:rsid w:val="00E473A4"/>
    <w:rsid w:val="00E5030D"/>
    <w:rsid w:val="00E510DC"/>
    <w:rsid w:val="00E515A3"/>
    <w:rsid w:val="00E51668"/>
    <w:rsid w:val="00E517FE"/>
    <w:rsid w:val="00E51B3E"/>
    <w:rsid w:val="00E51DF2"/>
    <w:rsid w:val="00E51E91"/>
    <w:rsid w:val="00E51F5A"/>
    <w:rsid w:val="00E52038"/>
    <w:rsid w:val="00E52197"/>
    <w:rsid w:val="00E53072"/>
    <w:rsid w:val="00E5315B"/>
    <w:rsid w:val="00E53371"/>
    <w:rsid w:val="00E533F0"/>
    <w:rsid w:val="00E541DF"/>
    <w:rsid w:val="00E54D7B"/>
    <w:rsid w:val="00E55068"/>
    <w:rsid w:val="00E555C4"/>
    <w:rsid w:val="00E5574F"/>
    <w:rsid w:val="00E557B9"/>
    <w:rsid w:val="00E55B17"/>
    <w:rsid w:val="00E55E9A"/>
    <w:rsid w:val="00E563CD"/>
    <w:rsid w:val="00E5652D"/>
    <w:rsid w:val="00E56941"/>
    <w:rsid w:val="00E56EA4"/>
    <w:rsid w:val="00E570D7"/>
    <w:rsid w:val="00E57173"/>
    <w:rsid w:val="00E573D6"/>
    <w:rsid w:val="00E5746E"/>
    <w:rsid w:val="00E5753F"/>
    <w:rsid w:val="00E60027"/>
    <w:rsid w:val="00E6012C"/>
    <w:rsid w:val="00E60419"/>
    <w:rsid w:val="00E60AD8"/>
    <w:rsid w:val="00E61621"/>
    <w:rsid w:val="00E61648"/>
    <w:rsid w:val="00E61DDD"/>
    <w:rsid w:val="00E6239E"/>
    <w:rsid w:val="00E634A2"/>
    <w:rsid w:val="00E63566"/>
    <w:rsid w:val="00E637BA"/>
    <w:rsid w:val="00E643EC"/>
    <w:rsid w:val="00E6480D"/>
    <w:rsid w:val="00E64D2D"/>
    <w:rsid w:val="00E65306"/>
    <w:rsid w:val="00E65460"/>
    <w:rsid w:val="00E654CB"/>
    <w:rsid w:val="00E655A6"/>
    <w:rsid w:val="00E65AB4"/>
    <w:rsid w:val="00E65BC1"/>
    <w:rsid w:val="00E65BDB"/>
    <w:rsid w:val="00E663B2"/>
    <w:rsid w:val="00E66724"/>
    <w:rsid w:val="00E6713E"/>
    <w:rsid w:val="00E67257"/>
    <w:rsid w:val="00E67287"/>
    <w:rsid w:val="00E67314"/>
    <w:rsid w:val="00E678EC"/>
    <w:rsid w:val="00E6796E"/>
    <w:rsid w:val="00E67C30"/>
    <w:rsid w:val="00E67D67"/>
    <w:rsid w:val="00E67DD7"/>
    <w:rsid w:val="00E70138"/>
    <w:rsid w:val="00E7093B"/>
    <w:rsid w:val="00E7129F"/>
    <w:rsid w:val="00E7137A"/>
    <w:rsid w:val="00E71451"/>
    <w:rsid w:val="00E714D6"/>
    <w:rsid w:val="00E71709"/>
    <w:rsid w:val="00E71756"/>
    <w:rsid w:val="00E71F4E"/>
    <w:rsid w:val="00E72006"/>
    <w:rsid w:val="00E7247A"/>
    <w:rsid w:val="00E7270A"/>
    <w:rsid w:val="00E72936"/>
    <w:rsid w:val="00E72B2C"/>
    <w:rsid w:val="00E72C66"/>
    <w:rsid w:val="00E732B4"/>
    <w:rsid w:val="00E73763"/>
    <w:rsid w:val="00E73B6B"/>
    <w:rsid w:val="00E73DFF"/>
    <w:rsid w:val="00E747A0"/>
    <w:rsid w:val="00E747E7"/>
    <w:rsid w:val="00E7486E"/>
    <w:rsid w:val="00E7521B"/>
    <w:rsid w:val="00E75289"/>
    <w:rsid w:val="00E7536D"/>
    <w:rsid w:val="00E757EC"/>
    <w:rsid w:val="00E75900"/>
    <w:rsid w:val="00E75BD6"/>
    <w:rsid w:val="00E76281"/>
    <w:rsid w:val="00E765E5"/>
    <w:rsid w:val="00E7681C"/>
    <w:rsid w:val="00E76CF1"/>
    <w:rsid w:val="00E77168"/>
    <w:rsid w:val="00E7753F"/>
    <w:rsid w:val="00E7769B"/>
    <w:rsid w:val="00E777CA"/>
    <w:rsid w:val="00E80040"/>
    <w:rsid w:val="00E8008F"/>
    <w:rsid w:val="00E800F0"/>
    <w:rsid w:val="00E80346"/>
    <w:rsid w:val="00E80467"/>
    <w:rsid w:val="00E806B6"/>
    <w:rsid w:val="00E8075E"/>
    <w:rsid w:val="00E80DD1"/>
    <w:rsid w:val="00E8123A"/>
    <w:rsid w:val="00E81349"/>
    <w:rsid w:val="00E81A23"/>
    <w:rsid w:val="00E8206C"/>
    <w:rsid w:val="00E82362"/>
    <w:rsid w:val="00E825DA"/>
    <w:rsid w:val="00E82826"/>
    <w:rsid w:val="00E8286F"/>
    <w:rsid w:val="00E82CCD"/>
    <w:rsid w:val="00E83437"/>
    <w:rsid w:val="00E83683"/>
    <w:rsid w:val="00E8418F"/>
    <w:rsid w:val="00E84322"/>
    <w:rsid w:val="00E845FC"/>
    <w:rsid w:val="00E847F6"/>
    <w:rsid w:val="00E84935"/>
    <w:rsid w:val="00E84B3E"/>
    <w:rsid w:val="00E84DBB"/>
    <w:rsid w:val="00E84F52"/>
    <w:rsid w:val="00E85802"/>
    <w:rsid w:val="00E85E6B"/>
    <w:rsid w:val="00E85EBB"/>
    <w:rsid w:val="00E86207"/>
    <w:rsid w:val="00E86DD3"/>
    <w:rsid w:val="00E86DEE"/>
    <w:rsid w:val="00E86E79"/>
    <w:rsid w:val="00E878F6"/>
    <w:rsid w:val="00E9026B"/>
    <w:rsid w:val="00E9051C"/>
    <w:rsid w:val="00E9066F"/>
    <w:rsid w:val="00E90A89"/>
    <w:rsid w:val="00E90FF6"/>
    <w:rsid w:val="00E913C6"/>
    <w:rsid w:val="00E91806"/>
    <w:rsid w:val="00E91ACC"/>
    <w:rsid w:val="00E9295C"/>
    <w:rsid w:val="00E929DA"/>
    <w:rsid w:val="00E92A2D"/>
    <w:rsid w:val="00E92A57"/>
    <w:rsid w:val="00E92AEC"/>
    <w:rsid w:val="00E931CA"/>
    <w:rsid w:val="00E935FF"/>
    <w:rsid w:val="00E93762"/>
    <w:rsid w:val="00E9376B"/>
    <w:rsid w:val="00E93A2E"/>
    <w:rsid w:val="00E944C8"/>
    <w:rsid w:val="00E944D6"/>
    <w:rsid w:val="00E9467A"/>
    <w:rsid w:val="00E94A9E"/>
    <w:rsid w:val="00E95588"/>
    <w:rsid w:val="00E95984"/>
    <w:rsid w:val="00E95BA6"/>
    <w:rsid w:val="00E95BC0"/>
    <w:rsid w:val="00E9607F"/>
    <w:rsid w:val="00E9653B"/>
    <w:rsid w:val="00E967E1"/>
    <w:rsid w:val="00E96A9C"/>
    <w:rsid w:val="00E97071"/>
    <w:rsid w:val="00E97454"/>
    <w:rsid w:val="00E97458"/>
    <w:rsid w:val="00E97572"/>
    <w:rsid w:val="00E97896"/>
    <w:rsid w:val="00E9797E"/>
    <w:rsid w:val="00E97E27"/>
    <w:rsid w:val="00EA0908"/>
    <w:rsid w:val="00EA0972"/>
    <w:rsid w:val="00EA0B33"/>
    <w:rsid w:val="00EA1030"/>
    <w:rsid w:val="00EA1080"/>
    <w:rsid w:val="00EA118B"/>
    <w:rsid w:val="00EA1206"/>
    <w:rsid w:val="00EA167D"/>
    <w:rsid w:val="00EA168E"/>
    <w:rsid w:val="00EA194A"/>
    <w:rsid w:val="00EA1AA2"/>
    <w:rsid w:val="00EA1D44"/>
    <w:rsid w:val="00EA218B"/>
    <w:rsid w:val="00EA2744"/>
    <w:rsid w:val="00EA29FD"/>
    <w:rsid w:val="00EA38BA"/>
    <w:rsid w:val="00EA3BDF"/>
    <w:rsid w:val="00EA3C2E"/>
    <w:rsid w:val="00EA3CC0"/>
    <w:rsid w:val="00EA4522"/>
    <w:rsid w:val="00EA4D20"/>
    <w:rsid w:val="00EA4D93"/>
    <w:rsid w:val="00EA51B3"/>
    <w:rsid w:val="00EA54A0"/>
    <w:rsid w:val="00EA56A2"/>
    <w:rsid w:val="00EA5EE8"/>
    <w:rsid w:val="00EA62BD"/>
    <w:rsid w:val="00EA6679"/>
    <w:rsid w:val="00EA674A"/>
    <w:rsid w:val="00EA7532"/>
    <w:rsid w:val="00EA7549"/>
    <w:rsid w:val="00EA7692"/>
    <w:rsid w:val="00EB0367"/>
    <w:rsid w:val="00EB0690"/>
    <w:rsid w:val="00EB0940"/>
    <w:rsid w:val="00EB14A9"/>
    <w:rsid w:val="00EB15B5"/>
    <w:rsid w:val="00EB15C4"/>
    <w:rsid w:val="00EB16D8"/>
    <w:rsid w:val="00EB18EF"/>
    <w:rsid w:val="00EB20C7"/>
    <w:rsid w:val="00EB224B"/>
    <w:rsid w:val="00EB225E"/>
    <w:rsid w:val="00EB24A5"/>
    <w:rsid w:val="00EB2FB6"/>
    <w:rsid w:val="00EB301E"/>
    <w:rsid w:val="00EB379B"/>
    <w:rsid w:val="00EB38DF"/>
    <w:rsid w:val="00EB3951"/>
    <w:rsid w:val="00EB3981"/>
    <w:rsid w:val="00EB3FC1"/>
    <w:rsid w:val="00EB418E"/>
    <w:rsid w:val="00EB42CF"/>
    <w:rsid w:val="00EB4539"/>
    <w:rsid w:val="00EB49D6"/>
    <w:rsid w:val="00EB4A33"/>
    <w:rsid w:val="00EB4BD1"/>
    <w:rsid w:val="00EB4E97"/>
    <w:rsid w:val="00EB5432"/>
    <w:rsid w:val="00EB56F8"/>
    <w:rsid w:val="00EB5B6C"/>
    <w:rsid w:val="00EB5BEE"/>
    <w:rsid w:val="00EB656A"/>
    <w:rsid w:val="00EB6BBB"/>
    <w:rsid w:val="00EB76A1"/>
    <w:rsid w:val="00EB773C"/>
    <w:rsid w:val="00EB7FE3"/>
    <w:rsid w:val="00EC054D"/>
    <w:rsid w:val="00EC0D45"/>
    <w:rsid w:val="00EC0FA2"/>
    <w:rsid w:val="00EC1412"/>
    <w:rsid w:val="00EC1701"/>
    <w:rsid w:val="00EC1975"/>
    <w:rsid w:val="00EC19D6"/>
    <w:rsid w:val="00EC1DF9"/>
    <w:rsid w:val="00EC1ECA"/>
    <w:rsid w:val="00EC205E"/>
    <w:rsid w:val="00EC2249"/>
    <w:rsid w:val="00EC22AF"/>
    <w:rsid w:val="00EC2519"/>
    <w:rsid w:val="00EC2B39"/>
    <w:rsid w:val="00EC30D0"/>
    <w:rsid w:val="00EC416D"/>
    <w:rsid w:val="00EC449C"/>
    <w:rsid w:val="00EC45B0"/>
    <w:rsid w:val="00EC4851"/>
    <w:rsid w:val="00EC4C21"/>
    <w:rsid w:val="00EC51CB"/>
    <w:rsid w:val="00EC5816"/>
    <w:rsid w:val="00EC5A1A"/>
    <w:rsid w:val="00EC5D80"/>
    <w:rsid w:val="00EC62BD"/>
    <w:rsid w:val="00EC66A3"/>
    <w:rsid w:val="00EC6A7C"/>
    <w:rsid w:val="00EC6BE3"/>
    <w:rsid w:val="00EC71BF"/>
    <w:rsid w:val="00EC75ED"/>
    <w:rsid w:val="00EC78B8"/>
    <w:rsid w:val="00EC7E86"/>
    <w:rsid w:val="00EC7FE1"/>
    <w:rsid w:val="00ED007D"/>
    <w:rsid w:val="00ED025C"/>
    <w:rsid w:val="00ED0867"/>
    <w:rsid w:val="00ED097C"/>
    <w:rsid w:val="00ED099F"/>
    <w:rsid w:val="00ED0E47"/>
    <w:rsid w:val="00ED1096"/>
    <w:rsid w:val="00ED11A0"/>
    <w:rsid w:val="00ED12A1"/>
    <w:rsid w:val="00ED1305"/>
    <w:rsid w:val="00ED17A0"/>
    <w:rsid w:val="00ED1983"/>
    <w:rsid w:val="00ED2087"/>
    <w:rsid w:val="00ED213A"/>
    <w:rsid w:val="00ED23DF"/>
    <w:rsid w:val="00ED2A16"/>
    <w:rsid w:val="00ED395F"/>
    <w:rsid w:val="00ED39CD"/>
    <w:rsid w:val="00ED45AE"/>
    <w:rsid w:val="00ED4AB3"/>
    <w:rsid w:val="00ED4D87"/>
    <w:rsid w:val="00ED53D7"/>
    <w:rsid w:val="00ED59C9"/>
    <w:rsid w:val="00ED5A60"/>
    <w:rsid w:val="00ED5AF1"/>
    <w:rsid w:val="00ED5DB1"/>
    <w:rsid w:val="00ED62BE"/>
    <w:rsid w:val="00ED64C1"/>
    <w:rsid w:val="00ED70E1"/>
    <w:rsid w:val="00ED738A"/>
    <w:rsid w:val="00ED749A"/>
    <w:rsid w:val="00ED75D8"/>
    <w:rsid w:val="00ED7769"/>
    <w:rsid w:val="00ED779B"/>
    <w:rsid w:val="00ED791A"/>
    <w:rsid w:val="00ED7A90"/>
    <w:rsid w:val="00ED7F56"/>
    <w:rsid w:val="00EE05A7"/>
    <w:rsid w:val="00EE07D9"/>
    <w:rsid w:val="00EE08FB"/>
    <w:rsid w:val="00EE09F9"/>
    <w:rsid w:val="00EE0C6B"/>
    <w:rsid w:val="00EE0FA0"/>
    <w:rsid w:val="00EE10E7"/>
    <w:rsid w:val="00EE1180"/>
    <w:rsid w:val="00EE1275"/>
    <w:rsid w:val="00EE163C"/>
    <w:rsid w:val="00EE16AB"/>
    <w:rsid w:val="00EE1916"/>
    <w:rsid w:val="00EE1BE8"/>
    <w:rsid w:val="00EE1E79"/>
    <w:rsid w:val="00EE2938"/>
    <w:rsid w:val="00EE2EFE"/>
    <w:rsid w:val="00EE39CA"/>
    <w:rsid w:val="00EE3B8A"/>
    <w:rsid w:val="00EE3C23"/>
    <w:rsid w:val="00EE3C2E"/>
    <w:rsid w:val="00EE3DAE"/>
    <w:rsid w:val="00EE4018"/>
    <w:rsid w:val="00EE4358"/>
    <w:rsid w:val="00EE4AA1"/>
    <w:rsid w:val="00EE4B00"/>
    <w:rsid w:val="00EE4C87"/>
    <w:rsid w:val="00EE4CB5"/>
    <w:rsid w:val="00EE4EF9"/>
    <w:rsid w:val="00EE5227"/>
    <w:rsid w:val="00EE5244"/>
    <w:rsid w:val="00EE57E6"/>
    <w:rsid w:val="00EE5812"/>
    <w:rsid w:val="00EE5DDF"/>
    <w:rsid w:val="00EE64C0"/>
    <w:rsid w:val="00EE65F2"/>
    <w:rsid w:val="00EE69A0"/>
    <w:rsid w:val="00EE712F"/>
    <w:rsid w:val="00EE7184"/>
    <w:rsid w:val="00EE7433"/>
    <w:rsid w:val="00EE7D7C"/>
    <w:rsid w:val="00EE7EB8"/>
    <w:rsid w:val="00EF01F9"/>
    <w:rsid w:val="00EF0B2D"/>
    <w:rsid w:val="00EF0FF9"/>
    <w:rsid w:val="00EF108C"/>
    <w:rsid w:val="00EF10A7"/>
    <w:rsid w:val="00EF1158"/>
    <w:rsid w:val="00EF11AF"/>
    <w:rsid w:val="00EF13B9"/>
    <w:rsid w:val="00EF13C8"/>
    <w:rsid w:val="00EF1627"/>
    <w:rsid w:val="00EF1B38"/>
    <w:rsid w:val="00EF2091"/>
    <w:rsid w:val="00EF265A"/>
    <w:rsid w:val="00EF2DBF"/>
    <w:rsid w:val="00EF3022"/>
    <w:rsid w:val="00EF319F"/>
    <w:rsid w:val="00EF38FC"/>
    <w:rsid w:val="00EF3AE6"/>
    <w:rsid w:val="00EF3AEE"/>
    <w:rsid w:val="00EF3E1C"/>
    <w:rsid w:val="00EF4004"/>
    <w:rsid w:val="00EF4678"/>
    <w:rsid w:val="00EF4B3F"/>
    <w:rsid w:val="00EF522A"/>
    <w:rsid w:val="00EF56B8"/>
    <w:rsid w:val="00EF5783"/>
    <w:rsid w:val="00EF58AC"/>
    <w:rsid w:val="00EF6598"/>
    <w:rsid w:val="00EF6621"/>
    <w:rsid w:val="00EF674B"/>
    <w:rsid w:val="00EF6849"/>
    <w:rsid w:val="00EF6877"/>
    <w:rsid w:val="00EF69AE"/>
    <w:rsid w:val="00EF6CA5"/>
    <w:rsid w:val="00EF7072"/>
    <w:rsid w:val="00EF70EF"/>
    <w:rsid w:val="00EF70F8"/>
    <w:rsid w:val="00EF7246"/>
    <w:rsid w:val="00EF766E"/>
    <w:rsid w:val="00EF771A"/>
    <w:rsid w:val="00EF790A"/>
    <w:rsid w:val="00EF7BA6"/>
    <w:rsid w:val="00EF7C34"/>
    <w:rsid w:val="00EF7C8F"/>
    <w:rsid w:val="00F00053"/>
    <w:rsid w:val="00F000B7"/>
    <w:rsid w:val="00F0018B"/>
    <w:rsid w:val="00F00373"/>
    <w:rsid w:val="00F00D6F"/>
    <w:rsid w:val="00F01199"/>
    <w:rsid w:val="00F0155C"/>
    <w:rsid w:val="00F01569"/>
    <w:rsid w:val="00F022A1"/>
    <w:rsid w:val="00F02642"/>
    <w:rsid w:val="00F026BF"/>
    <w:rsid w:val="00F0272D"/>
    <w:rsid w:val="00F029BA"/>
    <w:rsid w:val="00F02B9F"/>
    <w:rsid w:val="00F02E18"/>
    <w:rsid w:val="00F02F21"/>
    <w:rsid w:val="00F032BC"/>
    <w:rsid w:val="00F034EA"/>
    <w:rsid w:val="00F0350B"/>
    <w:rsid w:val="00F03662"/>
    <w:rsid w:val="00F0388C"/>
    <w:rsid w:val="00F03A40"/>
    <w:rsid w:val="00F03F6E"/>
    <w:rsid w:val="00F04C33"/>
    <w:rsid w:val="00F04F61"/>
    <w:rsid w:val="00F05772"/>
    <w:rsid w:val="00F05930"/>
    <w:rsid w:val="00F05B69"/>
    <w:rsid w:val="00F05E77"/>
    <w:rsid w:val="00F0604E"/>
    <w:rsid w:val="00F069DC"/>
    <w:rsid w:val="00F06B13"/>
    <w:rsid w:val="00F06C80"/>
    <w:rsid w:val="00F06D75"/>
    <w:rsid w:val="00F070A1"/>
    <w:rsid w:val="00F0732B"/>
    <w:rsid w:val="00F07763"/>
    <w:rsid w:val="00F07949"/>
    <w:rsid w:val="00F07A43"/>
    <w:rsid w:val="00F10741"/>
    <w:rsid w:val="00F10767"/>
    <w:rsid w:val="00F10AA4"/>
    <w:rsid w:val="00F10B67"/>
    <w:rsid w:val="00F10F8E"/>
    <w:rsid w:val="00F11400"/>
    <w:rsid w:val="00F1155C"/>
    <w:rsid w:val="00F116C1"/>
    <w:rsid w:val="00F11F11"/>
    <w:rsid w:val="00F127D8"/>
    <w:rsid w:val="00F12AF7"/>
    <w:rsid w:val="00F12B39"/>
    <w:rsid w:val="00F12D71"/>
    <w:rsid w:val="00F12E83"/>
    <w:rsid w:val="00F13670"/>
    <w:rsid w:val="00F138A4"/>
    <w:rsid w:val="00F13B22"/>
    <w:rsid w:val="00F14769"/>
    <w:rsid w:val="00F14B7D"/>
    <w:rsid w:val="00F14F94"/>
    <w:rsid w:val="00F1533E"/>
    <w:rsid w:val="00F16384"/>
    <w:rsid w:val="00F165A0"/>
    <w:rsid w:val="00F16902"/>
    <w:rsid w:val="00F16999"/>
    <w:rsid w:val="00F16E03"/>
    <w:rsid w:val="00F16E7C"/>
    <w:rsid w:val="00F16E98"/>
    <w:rsid w:val="00F17A26"/>
    <w:rsid w:val="00F17B0D"/>
    <w:rsid w:val="00F17C51"/>
    <w:rsid w:val="00F17CBA"/>
    <w:rsid w:val="00F2022D"/>
    <w:rsid w:val="00F2032F"/>
    <w:rsid w:val="00F20642"/>
    <w:rsid w:val="00F2078A"/>
    <w:rsid w:val="00F20CD3"/>
    <w:rsid w:val="00F2133B"/>
    <w:rsid w:val="00F21484"/>
    <w:rsid w:val="00F21968"/>
    <w:rsid w:val="00F219BD"/>
    <w:rsid w:val="00F21B45"/>
    <w:rsid w:val="00F21E7C"/>
    <w:rsid w:val="00F22332"/>
    <w:rsid w:val="00F23BC9"/>
    <w:rsid w:val="00F23FE3"/>
    <w:rsid w:val="00F23FE5"/>
    <w:rsid w:val="00F240A5"/>
    <w:rsid w:val="00F2415C"/>
    <w:rsid w:val="00F2476F"/>
    <w:rsid w:val="00F24BD6"/>
    <w:rsid w:val="00F24C23"/>
    <w:rsid w:val="00F24CD6"/>
    <w:rsid w:val="00F25150"/>
    <w:rsid w:val="00F25594"/>
    <w:rsid w:val="00F25833"/>
    <w:rsid w:val="00F25849"/>
    <w:rsid w:val="00F25A0D"/>
    <w:rsid w:val="00F25D98"/>
    <w:rsid w:val="00F2603D"/>
    <w:rsid w:val="00F261C7"/>
    <w:rsid w:val="00F266A7"/>
    <w:rsid w:val="00F266B1"/>
    <w:rsid w:val="00F26886"/>
    <w:rsid w:val="00F26A97"/>
    <w:rsid w:val="00F26CAE"/>
    <w:rsid w:val="00F2703B"/>
    <w:rsid w:val="00F27364"/>
    <w:rsid w:val="00F274DB"/>
    <w:rsid w:val="00F2771E"/>
    <w:rsid w:val="00F27AB6"/>
    <w:rsid w:val="00F27E0C"/>
    <w:rsid w:val="00F300FB"/>
    <w:rsid w:val="00F3045B"/>
    <w:rsid w:val="00F3059E"/>
    <w:rsid w:val="00F308E3"/>
    <w:rsid w:val="00F30934"/>
    <w:rsid w:val="00F30E4D"/>
    <w:rsid w:val="00F3104C"/>
    <w:rsid w:val="00F31275"/>
    <w:rsid w:val="00F31462"/>
    <w:rsid w:val="00F315AC"/>
    <w:rsid w:val="00F316E2"/>
    <w:rsid w:val="00F31D36"/>
    <w:rsid w:val="00F32445"/>
    <w:rsid w:val="00F324B8"/>
    <w:rsid w:val="00F32623"/>
    <w:rsid w:val="00F326F4"/>
    <w:rsid w:val="00F3282E"/>
    <w:rsid w:val="00F328E8"/>
    <w:rsid w:val="00F32D6C"/>
    <w:rsid w:val="00F32E5F"/>
    <w:rsid w:val="00F332C8"/>
    <w:rsid w:val="00F337D1"/>
    <w:rsid w:val="00F34405"/>
    <w:rsid w:val="00F3480E"/>
    <w:rsid w:val="00F34996"/>
    <w:rsid w:val="00F349DA"/>
    <w:rsid w:val="00F34AF7"/>
    <w:rsid w:val="00F34E84"/>
    <w:rsid w:val="00F35186"/>
    <w:rsid w:val="00F354A1"/>
    <w:rsid w:val="00F35C28"/>
    <w:rsid w:val="00F36216"/>
    <w:rsid w:val="00F36492"/>
    <w:rsid w:val="00F36501"/>
    <w:rsid w:val="00F375E0"/>
    <w:rsid w:val="00F37652"/>
    <w:rsid w:val="00F401C6"/>
    <w:rsid w:val="00F402A2"/>
    <w:rsid w:val="00F4048A"/>
    <w:rsid w:val="00F40630"/>
    <w:rsid w:val="00F40C1C"/>
    <w:rsid w:val="00F40FB5"/>
    <w:rsid w:val="00F40FE7"/>
    <w:rsid w:val="00F4138A"/>
    <w:rsid w:val="00F41570"/>
    <w:rsid w:val="00F41597"/>
    <w:rsid w:val="00F41637"/>
    <w:rsid w:val="00F41901"/>
    <w:rsid w:val="00F41974"/>
    <w:rsid w:val="00F4215C"/>
    <w:rsid w:val="00F423ED"/>
    <w:rsid w:val="00F4281B"/>
    <w:rsid w:val="00F428D5"/>
    <w:rsid w:val="00F42D3D"/>
    <w:rsid w:val="00F42F4A"/>
    <w:rsid w:val="00F4321F"/>
    <w:rsid w:val="00F43749"/>
    <w:rsid w:val="00F4380A"/>
    <w:rsid w:val="00F43837"/>
    <w:rsid w:val="00F43B17"/>
    <w:rsid w:val="00F43C8F"/>
    <w:rsid w:val="00F4415A"/>
    <w:rsid w:val="00F44314"/>
    <w:rsid w:val="00F448FC"/>
    <w:rsid w:val="00F44983"/>
    <w:rsid w:val="00F44BE5"/>
    <w:rsid w:val="00F4505B"/>
    <w:rsid w:val="00F4515B"/>
    <w:rsid w:val="00F45B44"/>
    <w:rsid w:val="00F45BC4"/>
    <w:rsid w:val="00F4605E"/>
    <w:rsid w:val="00F4631B"/>
    <w:rsid w:val="00F46506"/>
    <w:rsid w:val="00F466A5"/>
    <w:rsid w:val="00F46C82"/>
    <w:rsid w:val="00F47147"/>
    <w:rsid w:val="00F473C0"/>
    <w:rsid w:val="00F47732"/>
    <w:rsid w:val="00F47AB9"/>
    <w:rsid w:val="00F47F8F"/>
    <w:rsid w:val="00F507BF"/>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7F4"/>
    <w:rsid w:val="00F53837"/>
    <w:rsid w:val="00F54040"/>
    <w:rsid w:val="00F54672"/>
    <w:rsid w:val="00F54978"/>
    <w:rsid w:val="00F54DAA"/>
    <w:rsid w:val="00F5553B"/>
    <w:rsid w:val="00F557FB"/>
    <w:rsid w:val="00F55861"/>
    <w:rsid w:val="00F567F7"/>
    <w:rsid w:val="00F56DEA"/>
    <w:rsid w:val="00F571C9"/>
    <w:rsid w:val="00F574F6"/>
    <w:rsid w:val="00F577FF"/>
    <w:rsid w:val="00F578D6"/>
    <w:rsid w:val="00F57BB6"/>
    <w:rsid w:val="00F57CB7"/>
    <w:rsid w:val="00F6004D"/>
    <w:rsid w:val="00F6067A"/>
    <w:rsid w:val="00F607C7"/>
    <w:rsid w:val="00F608E0"/>
    <w:rsid w:val="00F60B33"/>
    <w:rsid w:val="00F61084"/>
    <w:rsid w:val="00F610CC"/>
    <w:rsid w:val="00F612E4"/>
    <w:rsid w:val="00F61D96"/>
    <w:rsid w:val="00F61F74"/>
    <w:rsid w:val="00F620BA"/>
    <w:rsid w:val="00F6234F"/>
    <w:rsid w:val="00F624DF"/>
    <w:rsid w:val="00F6253E"/>
    <w:rsid w:val="00F62651"/>
    <w:rsid w:val="00F627D3"/>
    <w:rsid w:val="00F62B21"/>
    <w:rsid w:val="00F62CD1"/>
    <w:rsid w:val="00F630FB"/>
    <w:rsid w:val="00F63D2F"/>
    <w:rsid w:val="00F63E43"/>
    <w:rsid w:val="00F64437"/>
    <w:rsid w:val="00F64A5A"/>
    <w:rsid w:val="00F654CE"/>
    <w:rsid w:val="00F655DB"/>
    <w:rsid w:val="00F6560F"/>
    <w:rsid w:val="00F65786"/>
    <w:rsid w:val="00F657E8"/>
    <w:rsid w:val="00F65D9D"/>
    <w:rsid w:val="00F66295"/>
    <w:rsid w:val="00F66398"/>
    <w:rsid w:val="00F663C1"/>
    <w:rsid w:val="00F66C39"/>
    <w:rsid w:val="00F67307"/>
    <w:rsid w:val="00F6751E"/>
    <w:rsid w:val="00F675C2"/>
    <w:rsid w:val="00F6764D"/>
    <w:rsid w:val="00F67874"/>
    <w:rsid w:val="00F6791E"/>
    <w:rsid w:val="00F679E1"/>
    <w:rsid w:val="00F67EEC"/>
    <w:rsid w:val="00F67FE0"/>
    <w:rsid w:val="00F70153"/>
    <w:rsid w:val="00F70461"/>
    <w:rsid w:val="00F70482"/>
    <w:rsid w:val="00F70D71"/>
    <w:rsid w:val="00F71921"/>
    <w:rsid w:val="00F71B85"/>
    <w:rsid w:val="00F71BD1"/>
    <w:rsid w:val="00F71FDB"/>
    <w:rsid w:val="00F72295"/>
    <w:rsid w:val="00F72612"/>
    <w:rsid w:val="00F726F3"/>
    <w:rsid w:val="00F72E1B"/>
    <w:rsid w:val="00F734EB"/>
    <w:rsid w:val="00F73AA6"/>
    <w:rsid w:val="00F73E43"/>
    <w:rsid w:val="00F73F3C"/>
    <w:rsid w:val="00F73F7F"/>
    <w:rsid w:val="00F743FB"/>
    <w:rsid w:val="00F744C6"/>
    <w:rsid w:val="00F745DC"/>
    <w:rsid w:val="00F75436"/>
    <w:rsid w:val="00F75821"/>
    <w:rsid w:val="00F758DE"/>
    <w:rsid w:val="00F7591D"/>
    <w:rsid w:val="00F75BA3"/>
    <w:rsid w:val="00F75BE4"/>
    <w:rsid w:val="00F75C8E"/>
    <w:rsid w:val="00F75EA6"/>
    <w:rsid w:val="00F763C4"/>
    <w:rsid w:val="00F76772"/>
    <w:rsid w:val="00F7690C"/>
    <w:rsid w:val="00F77826"/>
    <w:rsid w:val="00F77999"/>
    <w:rsid w:val="00F80233"/>
    <w:rsid w:val="00F8048C"/>
    <w:rsid w:val="00F806B6"/>
    <w:rsid w:val="00F80762"/>
    <w:rsid w:val="00F815CD"/>
    <w:rsid w:val="00F816F4"/>
    <w:rsid w:val="00F81B25"/>
    <w:rsid w:val="00F81B37"/>
    <w:rsid w:val="00F81D10"/>
    <w:rsid w:val="00F82091"/>
    <w:rsid w:val="00F82AF6"/>
    <w:rsid w:val="00F82BBB"/>
    <w:rsid w:val="00F82D76"/>
    <w:rsid w:val="00F82EA2"/>
    <w:rsid w:val="00F82F5E"/>
    <w:rsid w:val="00F82F8A"/>
    <w:rsid w:val="00F834B8"/>
    <w:rsid w:val="00F839A2"/>
    <w:rsid w:val="00F83AE1"/>
    <w:rsid w:val="00F841C4"/>
    <w:rsid w:val="00F84202"/>
    <w:rsid w:val="00F842C2"/>
    <w:rsid w:val="00F84379"/>
    <w:rsid w:val="00F847A7"/>
    <w:rsid w:val="00F8547F"/>
    <w:rsid w:val="00F8567A"/>
    <w:rsid w:val="00F85A8A"/>
    <w:rsid w:val="00F85BF9"/>
    <w:rsid w:val="00F86456"/>
    <w:rsid w:val="00F8657D"/>
    <w:rsid w:val="00F8670C"/>
    <w:rsid w:val="00F86721"/>
    <w:rsid w:val="00F869C1"/>
    <w:rsid w:val="00F87514"/>
    <w:rsid w:val="00F875BF"/>
    <w:rsid w:val="00F87912"/>
    <w:rsid w:val="00F87C2C"/>
    <w:rsid w:val="00F87D9C"/>
    <w:rsid w:val="00F90975"/>
    <w:rsid w:val="00F90ACB"/>
    <w:rsid w:val="00F90B4D"/>
    <w:rsid w:val="00F90CCD"/>
    <w:rsid w:val="00F9183D"/>
    <w:rsid w:val="00F91C6F"/>
    <w:rsid w:val="00F91F4D"/>
    <w:rsid w:val="00F9253B"/>
    <w:rsid w:val="00F93017"/>
    <w:rsid w:val="00F93203"/>
    <w:rsid w:val="00F932A1"/>
    <w:rsid w:val="00F937E7"/>
    <w:rsid w:val="00F93889"/>
    <w:rsid w:val="00F938B9"/>
    <w:rsid w:val="00F93A3D"/>
    <w:rsid w:val="00F943D5"/>
    <w:rsid w:val="00F94921"/>
    <w:rsid w:val="00F94C3B"/>
    <w:rsid w:val="00F94D71"/>
    <w:rsid w:val="00F952B2"/>
    <w:rsid w:val="00F952D9"/>
    <w:rsid w:val="00F95DF4"/>
    <w:rsid w:val="00F9624E"/>
    <w:rsid w:val="00F963E5"/>
    <w:rsid w:val="00F969C3"/>
    <w:rsid w:val="00F96F83"/>
    <w:rsid w:val="00F97026"/>
    <w:rsid w:val="00F9733B"/>
    <w:rsid w:val="00F97A1D"/>
    <w:rsid w:val="00F97C73"/>
    <w:rsid w:val="00F97CBD"/>
    <w:rsid w:val="00F97DD1"/>
    <w:rsid w:val="00FA0024"/>
    <w:rsid w:val="00FA0F3A"/>
    <w:rsid w:val="00FA1259"/>
    <w:rsid w:val="00FA141E"/>
    <w:rsid w:val="00FA16D1"/>
    <w:rsid w:val="00FA1724"/>
    <w:rsid w:val="00FA1AC4"/>
    <w:rsid w:val="00FA1B58"/>
    <w:rsid w:val="00FA1B59"/>
    <w:rsid w:val="00FA1EA8"/>
    <w:rsid w:val="00FA1EDD"/>
    <w:rsid w:val="00FA273F"/>
    <w:rsid w:val="00FA2903"/>
    <w:rsid w:val="00FA293B"/>
    <w:rsid w:val="00FA2D80"/>
    <w:rsid w:val="00FA33EF"/>
    <w:rsid w:val="00FA355D"/>
    <w:rsid w:val="00FA3D25"/>
    <w:rsid w:val="00FA3D5B"/>
    <w:rsid w:val="00FA3DF5"/>
    <w:rsid w:val="00FA3F19"/>
    <w:rsid w:val="00FA42AD"/>
    <w:rsid w:val="00FA45FD"/>
    <w:rsid w:val="00FA4C85"/>
    <w:rsid w:val="00FA4CFC"/>
    <w:rsid w:val="00FA4EE9"/>
    <w:rsid w:val="00FA4F46"/>
    <w:rsid w:val="00FA56CF"/>
    <w:rsid w:val="00FA68BC"/>
    <w:rsid w:val="00FA6A49"/>
    <w:rsid w:val="00FA6C8A"/>
    <w:rsid w:val="00FA731A"/>
    <w:rsid w:val="00FA751E"/>
    <w:rsid w:val="00FA7CCC"/>
    <w:rsid w:val="00FB014E"/>
    <w:rsid w:val="00FB01BC"/>
    <w:rsid w:val="00FB0E70"/>
    <w:rsid w:val="00FB0F49"/>
    <w:rsid w:val="00FB1103"/>
    <w:rsid w:val="00FB16A9"/>
    <w:rsid w:val="00FB17D0"/>
    <w:rsid w:val="00FB1A42"/>
    <w:rsid w:val="00FB1C04"/>
    <w:rsid w:val="00FB2F61"/>
    <w:rsid w:val="00FB31FA"/>
    <w:rsid w:val="00FB335A"/>
    <w:rsid w:val="00FB33B3"/>
    <w:rsid w:val="00FB3D31"/>
    <w:rsid w:val="00FB3FAA"/>
    <w:rsid w:val="00FB4350"/>
    <w:rsid w:val="00FB466F"/>
    <w:rsid w:val="00FB46BD"/>
    <w:rsid w:val="00FB46FC"/>
    <w:rsid w:val="00FB4883"/>
    <w:rsid w:val="00FB4890"/>
    <w:rsid w:val="00FB49D3"/>
    <w:rsid w:val="00FB4F60"/>
    <w:rsid w:val="00FB5148"/>
    <w:rsid w:val="00FB57B7"/>
    <w:rsid w:val="00FB5F95"/>
    <w:rsid w:val="00FB6092"/>
    <w:rsid w:val="00FB6386"/>
    <w:rsid w:val="00FB6503"/>
    <w:rsid w:val="00FB67D7"/>
    <w:rsid w:val="00FB6B44"/>
    <w:rsid w:val="00FB6D04"/>
    <w:rsid w:val="00FB6FDC"/>
    <w:rsid w:val="00FB71AB"/>
    <w:rsid w:val="00FB769E"/>
    <w:rsid w:val="00FB7BE6"/>
    <w:rsid w:val="00FB7D83"/>
    <w:rsid w:val="00FC0155"/>
    <w:rsid w:val="00FC0198"/>
    <w:rsid w:val="00FC0216"/>
    <w:rsid w:val="00FC02A8"/>
    <w:rsid w:val="00FC02C3"/>
    <w:rsid w:val="00FC0599"/>
    <w:rsid w:val="00FC0776"/>
    <w:rsid w:val="00FC0ED9"/>
    <w:rsid w:val="00FC10AA"/>
    <w:rsid w:val="00FC146F"/>
    <w:rsid w:val="00FC218E"/>
    <w:rsid w:val="00FC28D9"/>
    <w:rsid w:val="00FC2A5B"/>
    <w:rsid w:val="00FC2A91"/>
    <w:rsid w:val="00FC368B"/>
    <w:rsid w:val="00FC3B5E"/>
    <w:rsid w:val="00FC3FA8"/>
    <w:rsid w:val="00FC44B9"/>
    <w:rsid w:val="00FC45F0"/>
    <w:rsid w:val="00FC4BDE"/>
    <w:rsid w:val="00FC55CF"/>
    <w:rsid w:val="00FC58A2"/>
    <w:rsid w:val="00FC59E8"/>
    <w:rsid w:val="00FC61D7"/>
    <w:rsid w:val="00FC62F6"/>
    <w:rsid w:val="00FC65F2"/>
    <w:rsid w:val="00FC6772"/>
    <w:rsid w:val="00FC67CF"/>
    <w:rsid w:val="00FC6A31"/>
    <w:rsid w:val="00FC6C9B"/>
    <w:rsid w:val="00FC6DF2"/>
    <w:rsid w:val="00FC6ECD"/>
    <w:rsid w:val="00FC7065"/>
    <w:rsid w:val="00FC7149"/>
    <w:rsid w:val="00FC7308"/>
    <w:rsid w:val="00FC743B"/>
    <w:rsid w:val="00FC74F1"/>
    <w:rsid w:val="00FC791F"/>
    <w:rsid w:val="00FD074E"/>
    <w:rsid w:val="00FD0963"/>
    <w:rsid w:val="00FD0DB0"/>
    <w:rsid w:val="00FD11EE"/>
    <w:rsid w:val="00FD12B8"/>
    <w:rsid w:val="00FD155B"/>
    <w:rsid w:val="00FD1B0F"/>
    <w:rsid w:val="00FD1B32"/>
    <w:rsid w:val="00FD1BAC"/>
    <w:rsid w:val="00FD2073"/>
    <w:rsid w:val="00FD221B"/>
    <w:rsid w:val="00FD2337"/>
    <w:rsid w:val="00FD299C"/>
    <w:rsid w:val="00FD31E6"/>
    <w:rsid w:val="00FD3690"/>
    <w:rsid w:val="00FD384C"/>
    <w:rsid w:val="00FD3B0C"/>
    <w:rsid w:val="00FD3BAC"/>
    <w:rsid w:val="00FD46C1"/>
    <w:rsid w:val="00FD48F7"/>
    <w:rsid w:val="00FD4C57"/>
    <w:rsid w:val="00FD4E6C"/>
    <w:rsid w:val="00FD536F"/>
    <w:rsid w:val="00FD5526"/>
    <w:rsid w:val="00FD573C"/>
    <w:rsid w:val="00FD5780"/>
    <w:rsid w:val="00FD59B1"/>
    <w:rsid w:val="00FD5BB9"/>
    <w:rsid w:val="00FD5DF4"/>
    <w:rsid w:val="00FD6B38"/>
    <w:rsid w:val="00FD6FD0"/>
    <w:rsid w:val="00FD6FE4"/>
    <w:rsid w:val="00FD7435"/>
    <w:rsid w:val="00FD7CE4"/>
    <w:rsid w:val="00FD7DC7"/>
    <w:rsid w:val="00FD7E6F"/>
    <w:rsid w:val="00FD7EBB"/>
    <w:rsid w:val="00FE0222"/>
    <w:rsid w:val="00FE0A6B"/>
    <w:rsid w:val="00FE0B0E"/>
    <w:rsid w:val="00FE146B"/>
    <w:rsid w:val="00FE19B3"/>
    <w:rsid w:val="00FE229F"/>
    <w:rsid w:val="00FE2368"/>
    <w:rsid w:val="00FE25C7"/>
    <w:rsid w:val="00FE2B5A"/>
    <w:rsid w:val="00FE37AE"/>
    <w:rsid w:val="00FE3991"/>
    <w:rsid w:val="00FE3D68"/>
    <w:rsid w:val="00FE4084"/>
    <w:rsid w:val="00FE41B3"/>
    <w:rsid w:val="00FE47B0"/>
    <w:rsid w:val="00FE4804"/>
    <w:rsid w:val="00FE4825"/>
    <w:rsid w:val="00FE4FED"/>
    <w:rsid w:val="00FE4FF3"/>
    <w:rsid w:val="00FE50AF"/>
    <w:rsid w:val="00FE5721"/>
    <w:rsid w:val="00FE5727"/>
    <w:rsid w:val="00FE6B02"/>
    <w:rsid w:val="00FE6B5D"/>
    <w:rsid w:val="00FE6C80"/>
    <w:rsid w:val="00FE6CF7"/>
    <w:rsid w:val="00FE6FC9"/>
    <w:rsid w:val="00FE7501"/>
    <w:rsid w:val="00FE7593"/>
    <w:rsid w:val="00FE7907"/>
    <w:rsid w:val="00FE7E05"/>
    <w:rsid w:val="00FF079C"/>
    <w:rsid w:val="00FF0D2D"/>
    <w:rsid w:val="00FF11B9"/>
    <w:rsid w:val="00FF1799"/>
    <w:rsid w:val="00FF1B88"/>
    <w:rsid w:val="00FF1D74"/>
    <w:rsid w:val="00FF21FE"/>
    <w:rsid w:val="00FF2465"/>
    <w:rsid w:val="00FF26EA"/>
    <w:rsid w:val="00FF297C"/>
    <w:rsid w:val="00FF2F0B"/>
    <w:rsid w:val="00FF3375"/>
    <w:rsid w:val="00FF3D84"/>
    <w:rsid w:val="00FF42BA"/>
    <w:rsid w:val="00FF4E36"/>
    <w:rsid w:val="00FF5350"/>
    <w:rsid w:val="00FF53B7"/>
    <w:rsid w:val="00FF55E7"/>
    <w:rsid w:val="00FF57FE"/>
    <w:rsid w:val="00FF5C2D"/>
    <w:rsid w:val="00FF6ABF"/>
    <w:rsid w:val="00FF6CB7"/>
    <w:rsid w:val="00FF6E73"/>
    <w:rsid w:val="00FF6F96"/>
    <w:rsid w:val="00FF6FDF"/>
    <w:rsid w:val="00FF7097"/>
    <w:rsid w:val="00FF742D"/>
    <w:rsid w:val="00FF7912"/>
    <w:rsid w:val="00FF7C4F"/>
    <w:rsid w:val="00FF7F8C"/>
    <w:rsid w:val="0FD54CB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E1F4B6C7-B29A-46DF-8A49-9E597DDAB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30"/>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qFormat/>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9"/>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table" w:styleId="GridTable5Dark-Accent1">
    <w:name w:val="Grid Table 5 Dark Accent 1"/>
    <w:basedOn w:val="TableNormal"/>
    <w:uiPriority w:val="50"/>
    <w:rsid w:val="009771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1343046">
      <w:bodyDiv w:val="1"/>
      <w:marLeft w:val="0"/>
      <w:marRight w:val="0"/>
      <w:marTop w:val="0"/>
      <w:marBottom w:val="0"/>
      <w:divBdr>
        <w:top w:val="none" w:sz="0" w:space="0" w:color="auto"/>
        <w:left w:val="none" w:sz="0" w:space="0" w:color="auto"/>
        <w:bottom w:val="none" w:sz="0" w:space="0" w:color="auto"/>
        <w:right w:val="none" w:sz="0" w:space="0" w:color="auto"/>
      </w:divBdr>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yperlink" Target="https://www.3gpp.org/ftp/TSG_RAN/TSG_RAN/TSGR_94e/Docs/RP-213588.zip" TargetMode="External"/><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s://www.3gpp.org/ftp/tsg_ran/WG4_Radio/TSGR4_100-e/Docs/R4-2113156.zip" TargetMode="External"/><Relationship Id="rId17" Type="http://schemas.openxmlformats.org/officeDocument/2006/relationships/image" Target="media/image5.jpg"/><Relationship Id="rId25" Type="http://schemas.openxmlformats.org/officeDocument/2006/relationships/image" Target="media/image13.jpeg"/><Relationship Id="rId33" Type="http://schemas.openxmlformats.org/officeDocument/2006/relationships/image" Target="media/image21.jp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8.emf"/><Relationship Id="rId29" Type="http://schemas.openxmlformats.org/officeDocument/2006/relationships/image" Target="media/image17.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jp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E6JD2UEEJPRS-1285206665-5156</_dlc_DocId>
    <_dlc_DocIdUrl xmlns="6644bbd9-135b-4773-ad84-bc84a2f6263e">
      <Url>https://qualcomm.sharepoint.com/teams/LocationTechnology/ExternalFocus/_layouts/15/DocIdRedir.aspx?ID=E6JD2UEEJPRS-1285206665-5156</Url>
      <Description>E6JD2UEEJPRS-1285206665-5156</Description>
    </_dlc_DocIdUrl>
    <_dlc_DocIdPersistId xmlns="6644bbd9-135b-4773-ad84-bc84a2f6263e" xsi:nil="true"/>
    <IconOverlay xmlns="http://schemas.microsoft.com/sharepoint/v4"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C53FC8A-D675-43E0-817F-B7214028D4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01D83D-3D8E-42DF-A09B-E7B67A76DDEC}">
  <ds:schemaRefs>
    <ds:schemaRef ds:uri="http://purl.org/dc/elements/1.1/"/>
    <ds:schemaRef ds:uri="http://schemas.microsoft.com/office/2006/metadata/properties"/>
    <ds:schemaRef ds:uri="6644bbd9-135b-4773-ad84-bc84a2f6263e"/>
    <ds:schemaRef ds:uri="de8d2dfa-979f-47b0-a18e-510b98b44c94"/>
    <ds:schemaRef ds:uri="http://schemas.microsoft.com/sharepoint/v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3f86cff9-cbc4-4c3f-9ae1-ee06ea2700eb"/>
    <ds:schemaRef ds:uri="http://www.w3.org/XML/1998/namespace"/>
    <ds:schemaRef ds:uri="http://purl.org/dc/dcmitype/"/>
  </ds:schemaRefs>
</ds:datastoreItem>
</file>

<file path=customXml/itemProps3.xml><?xml version="1.0" encoding="utf-8"?>
<ds:datastoreItem xmlns:ds="http://schemas.openxmlformats.org/officeDocument/2006/customXml" ds:itemID="{5892181E-A570-406C-A2F5-911C6438CA1E}">
  <ds:schemaRefs>
    <ds:schemaRef ds:uri="http://schemas.openxmlformats.org/officeDocument/2006/bibliography"/>
  </ds:schemaRefs>
</ds:datastoreItem>
</file>

<file path=customXml/itemProps4.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5.xml><?xml version="1.0" encoding="utf-8"?>
<ds:datastoreItem xmlns:ds="http://schemas.openxmlformats.org/officeDocument/2006/customXml" ds:itemID="{BEE7E08B-173D-4734-BCE5-792D89BB823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16623</TotalTime>
  <Pages>16</Pages>
  <Words>4372</Words>
  <Characters>22875</Characters>
  <Application>Microsoft Office Word</Application>
  <DocSecurity>0</DocSecurity>
  <Lines>190</Lines>
  <Paragraphs>54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27193</CharactersWithSpaces>
  <SharedDoc>false</SharedDoc>
  <HLinks>
    <vt:vector size="12" baseType="variant">
      <vt:variant>
        <vt:i4>6488144</vt:i4>
      </vt:variant>
      <vt:variant>
        <vt:i4>3</vt:i4>
      </vt:variant>
      <vt:variant>
        <vt:i4>0</vt:i4>
      </vt:variant>
      <vt:variant>
        <vt:i4>5</vt:i4>
      </vt:variant>
      <vt:variant>
        <vt:lpwstr>https://www.3gpp.org/ftp/TSG_RAN/TSG_RAN/TSGR_94e/Docs/RP-213588.zip</vt:lpwstr>
      </vt:variant>
      <vt:variant>
        <vt:lpwstr/>
      </vt:variant>
      <vt:variant>
        <vt:i4>2424841</vt:i4>
      </vt:variant>
      <vt:variant>
        <vt:i4>0</vt:i4>
      </vt:variant>
      <vt:variant>
        <vt:i4>0</vt:i4>
      </vt:variant>
      <vt:variant>
        <vt:i4>5</vt:i4>
      </vt:variant>
      <vt:variant>
        <vt:lpwstr>https://www.3gpp.org/ftp/tsg_ran/WG4_Radio/TSGR4_100-e/Docs/R4-2113156.zip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Alexandros Manolakos</cp:lastModifiedBy>
  <cp:revision>2473</cp:revision>
  <cp:lastPrinted>2018-09-27T14:55:00Z</cp:lastPrinted>
  <dcterms:created xsi:type="dcterms:W3CDTF">2019-10-18T08:39:00Z</dcterms:created>
  <dcterms:modified xsi:type="dcterms:W3CDTF">2022-08-12T16:58:00Z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c8408b68-9348-4b0a-9dc4-9ab6bdc8f34e</vt:lpwstr>
  </property>
  <property fmtid="{D5CDD505-2E9C-101B-9397-08002B2CF9AE}" pid="16" name="Tags">
    <vt:lpwstr/>
  </property>
  <property fmtid="{D5CDD505-2E9C-101B-9397-08002B2CF9AE}" pid="17" name="Order">
    <vt:r8>154800</vt:r8>
  </property>
  <property fmtid="{D5CDD505-2E9C-101B-9397-08002B2CF9AE}" pid="18" name="URL">
    <vt:lpwstr/>
  </property>
</Properties>
</file>