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E1159" w14:textId="17751480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9C237D" w:rsidRPr="00071F4E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9C237D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9C237D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9C237D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244FE9">
        <w:rPr>
          <w:rFonts w:ascii="Times New Roman" w:eastAsia="SimSun" w:hAnsi="Times New Roman"/>
          <w:b/>
          <w:sz w:val="24"/>
          <w:lang w:val="en-US" w:eastAsia="zh-CN"/>
        </w:rPr>
        <w:t>07146</w:t>
      </w:r>
    </w:p>
    <w:p w14:paraId="6C980C14" w14:textId="26FBD977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Meeting, </w:t>
      </w:r>
      <w:r w:rsidR="001C03B7">
        <w:rPr>
          <w:rFonts w:ascii="Times New Roman" w:eastAsia="SimSun" w:hAnsi="Times New Roman" w:cs="Times New Roman"/>
          <w:b/>
          <w:szCs w:val="20"/>
          <w:lang w:eastAsia="zh-CN"/>
        </w:rPr>
        <w:t>August 22</w:t>
      </w:r>
      <w:r w:rsidR="001C03B7" w:rsidRPr="002D5927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nd</w:t>
      </w:r>
      <w:r w:rsidR="001C03B7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– </w:t>
      </w:r>
      <w:r w:rsidR="001C03B7">
        <w:rPr>
          <w:rFonts w:ascii="Times New Roman" w:eastAsia="SimSun" w:hAnsi="Times New Roman" w:cs="Times New Roman"/>
          <w:b/>
          <w:szCs w:val="20"/>
          <w:lang w:eastAsia="zh-CN"/>
        </w:rPr>
        <w:t xml:space="preserve">August </w:t>
      </w:r>
      <w:r w:rsidR="008C2112">
        <w:rPr>
          <w:rFonts w:ascii="Times New Roman" w:eastAsia="SimSun" w:hAnsi="Times New Roman" w:cs="Times New Roman"/>
          <w:b/>
          <w:szCs w:val="20"/>
          <w:lang w:eastAsia="zh-CN"/>
        </w:rPr>
        <w:t>2</w:t>
      </w:r>
      <w:r w:rsidR="001C03B7">
        <w:rPr>
          <w:rFonts w:ascii="Times New Roman" w:eastAsia="SimSun" w:hAnsi="Times New Roman" w:cs="Times New Roman"/>
          <w:b/>
          <w:szCs w:val="20"/>
          <w:lang w:eastAsia="zh-CN"/>
        </w:rPr>
        <w:t>6</w:t>
      </w:r>
      <w:r w:rsidR="008C2112"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 w:rsidR="00B53646">
        <w:rPr>
          <w:rFonts w:ascii="Times New Roman" w:eastAsia="SimSun" w:hAnsi="Times New Roman" w:cs="Times New Roman"/>
          <w:b/>
          <w:szCs w:val="20"/>
          <w:lang w:eastAsia="zh-CN"/>
        </w:rPr>
        <w:t>2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9214A3D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78F3A4A0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bookmarkStart w:id="1" w:name="_Hlk111032576"/>
      <w:r w:rsidR="000F6CB3" w:rsidRPr="000F6CB3">
        <w:rPr>
          <w:rFonts w:ascii="Times New Roman" w:hAnsi="Times New Roman" w:cs="Times New Roman"/>
          <w:b/>
          <w:bCs/>
        </w:rPr>
        <w:t>Remaining issues on R17 SL Enhancement</w:t>
      </w:r>
      <w:bookmarkEnd w:id="1"/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2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2"/>
    </w:p>
    <w:p w14:paraId="5D13205D" w14:textId="454FBF92" w:rsidR="00D637E8" w:rsidRDefault="009327BC" w:rsidP="000F1B8A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During RAN1 #109</w:t>
      </w:r>
      <w:r w:rsidR="002C0C0C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e meeting, </w:t>
      </w:r>
      <w:r w:rsidR="00DE0705">
        <w:rPr>
          <w:rFonts w:ascii="Times New Roman" w:hAnsi="Times New Roman" w:cs="Times New Roman"/>
        </w:rPr>
        <w:t>the following</w:t>
      </w:r>
      <w:r w:rsidR="00D637E8">
        <w:rPr>
          <w:rFonts w:ascii="Times New Roman" w:hAnsi="Times New Roman" w:cs="Times New Roman"/>
        </w:rPr>
        <w:t xml:space="preserve"> opening issue</w:t>
      </w:r>
      <w:r w:rsidR="0040626A">
        <w:rPr>
          <w:rFonts w:ascii="Times New Roman" w:hAnsi="Times New Roman" w:cs="Times New Roman"/>
        </w:rPr>
        <w:t>s</w:t>
      </w:r>
      <w:r w:rsidR="00D637E8">
        <w:rPr>
          <w:rFonts w:ascii="Times New Roman" w:hAnsi="Times New Roman" w:cs="Times New Roman"/>
        </w:rPr>
        <w:t xml:space="preserve"> </w:t>
      </w:r>
      <w:r w:rsidR="000D6A88">
        <w:rPr>
          <w:rFonts w:ascii="Times New Roman" w:hAnsi="Times New Roman" w:cs="Times New Roman"/>
        </w:rPr>
        <w:t xml:space="preserve">#1-3 </w:t>
      </w:r>
      <w:r w:rsidR="00DC523B">
        <w:rPr>
          <w:rFonts w:ascii="Times New Roman" w:hAnsi="Times New Roman" w:cs="Times New Roman"/>
        </w:rPr>
        <w:t xml:space="preserve">and #2-25 </w:t>
      </w:r>
      <w:r w:rsidR="000D6A88">
        <w:rPr>
          <w:rFonts w:ascii="Times New Roman" w:hAnsi="Times New Roman" w:cs="Times New Roman"/>
        </w:rPr>
        <w:t xml:space="preserve">for Power Saving Resource Allocation and </w:t>
      </w:r>
      <w:r w:rsidR="00DC523B">
        <w:rPr>
          <w:rFonts w:ascii="Times New Roman" w:hAnsi="Times New Roman" w:cs="Times New Roman"/>
        </w:rPr>
        <w:t xml:space="preserve">Scheme 2 </w:t>
      </w:r>
      <w:r w:rsidR="00D637E8">
        <w:rPr>
          <w:rFonts w:ascii="Times New Roman" w:hAnsi="Times New Roman" w:cs="Times New Roman"/>
        </w:rPr>
        <w:t>IUC</w:t>
      </w:r>
      <w:r w:rsidR="00DC523B">
        <w:rPr>
          <w:rFonts w:ascii="Times New Roman" w:hAnsi="Times New Roman" w:cs="Times New Roman"/>
        </w:rPr>
        <w:t xml:space="preserve">, respectively, </w:t>
      </w:r>
      <w:r w:rsidR="00D637E8">
        <w:rPr>
          <w:rFonts w:ascii="Times New Roman" w:hAnsi="Times New Roman" w:cs="Times New Roman"/>
        </w:rPr>
        <w:t>w</w:t>
      </w:r>
      <w:r w:rsidR="00DC523B">
        <w:rPr>
          <w:rFonts w:ascii="Times New Roman" w:hAnsi="Times New Roman" w:cs="Times New Roman"/>
        </w:rPr>
        <w:t>ere</w:t>
      </w:r>
      <w:r w:rsidR="00D637E8">
        <w:rPr>
          <w:rFonts w:ascii="Times New Roman" w:hAnsi="Times New Roman" w:cs="Times New Roman"/>
        </w:rPr>
        <w:t xml:space="preserve"> discussed </w:t>
      </w:r>
      <w:r w:rsidR="001B3038">
        <w:rPr>
          <w:rFonts w:ascii="Times New Roman" w:hAnsi="Times New Roman" w:cs="Times New Roman"/>
        </w:rPr>
        <w:t>intensively</w:t>
      </w:r>
      <w:r w:rsidR="00AD2824">
        <w:rPr>
          <w:rFonts w:ascii="Times New Roman" w:hAnsi="Times New Roman" w:cs="Times New Roman"/>
        </w:rPr>
        <w:t xml:space="preserve"> </w:t>
      </w:r>
      <w:r w:rsidR="00AD2824">
        <w:rPr>
          <w:rFonts w:ascii="Times New Roman" w:hAnsi="Times New Roman" w:cs="Times New Roman"/>
        </w:rPr>
        <w:fldChar w:fldCharType="begin"/>
      </w:r>
      <w:r w:rsidR="00AD2824">
        <w:rPr>
          <w:rFonts w:ascii="Times New Roman" w:hAnsi="Times New Roman" w:cs="Times New Roman"/>
        </w:rPr>
        <w:instrText xml:space="preserve"> REF _Ref111094833 \r \h </w:instrText>
      </w:r>
      <w:r w:rsidR="00AD2824">
        <w:rPr>
          <w:rFonts w:ascii="Times New Roman" w:hAnsi="Times New Roman" w:cs="Times New Roman"/>
        </w:rPr>
      </w:r>
      <w:r w:rsidR="00AD2824">
        <w:rPr>
          <w:rFonts w:ascii="Times New Roman" w:hAnsi="Times New Roman" w:cs="Times New Roman"/>
        </w:rPr>
        <w:fldChar w:fldCharType="separate"/>
      </w:r>
      <w:r w:rsidR="00AD2824">
        <w:rPr>
          <w:rFonts w:ascii="Times New Roman" w:hAnsi="Times New Roman" w:cs="Times New Roman"/>
        </w:rPr>
        <w:t>[1]</w:t>
      </w:r>
      <w:r w:rsidR="00AD2824">
        <w:rPr>
          <w:rFonts w:ascii="Times New Roman" w:hAnsi="Times New Roman" w:cs="Times New Roman"/>
        </w:rPr>
        <w:fldChar w:fldCharType="end"/>
      </w:r>
      <w:r w:rsidR="00411353">
        <w:rPr>
          <w:rFonts w:ascii="Times New Roman" w:hAnsi="Times New Roman" w:cs="Times New Roman"/>
        </w:rPr>
        <w:t>:</w:t>
      </w:r>
    </w:p>
    <w:p w14:paraId="712AF897" w14:textId="72728DB8" w:rsidR="000D6A88" w:rsidRPr="002D5927" w:rsidRDefault="000D6A88" w:rsidP="00FE1022">
      <w:pPr>
        <w:pStyle w:val="ListParagraph"/>
        <w:numPr>
          <w:ilvl w:val="0"/>
          <w:numId w:val="92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</w:rPr>
      </w:pPr>
      <w:r w:rsidRPr="002D5927">
        <w:rPr>
          <w:rFonts w:ascii="Times New Roman" w:hAnsi="Times New Roman" w:cs="Times New Roman"/>
          <w:color w:val="000000" w:themeColor="text1"/>
        </w:rPr>
        <w:t>Issue #</w:t>
      </w:r>
      <w:r>
        <w:rPr>
          <w:rFonts w:ascii="Times New Roman" w:hAnsi="Times New Roman" w:cs="Times New Roman"/>
          <w:color w:val="000000" w:themeColor="text1"/>
        </w:rPr>
        <w:t>1-</w:t>
      </w:r>
      <w:r w:rsidRPr="002D5927">
        <w:rPr>
          <w:rFonts w:ascii="Times New Roman" w:hAnsi="Times New Roman" w:cs="Times New Roman"/>
          <w:color w:val="000000" w:themeColor="text1"/>
        </w:rPr>
        <w:t xml:space="preserve">3: </w:t>
      </w:r>
      <w:r w:rsidRPr="002D5927">
        <w:rPr>
          <w:rFonts w:ascii="Times New Roman" w:eastAsia="DengXian" w:hAnsi="Times New Roman" w:cs="Times New Roman"/>
          <w:color w:val="000000" w:themeColor="text1"/>
          <w:lang w:eastAsia="zh-CN"/>
        </w:rPr>
        <w:t>Conditions in which the UE performs CPS – whether UE performs or may perform CPS when all specified conditions are met</w:t>
      </w:r>
    </w:p>
    <w:p w14:paraId="2D8CA051" w14:textId="1B578938" w:rsidR="0005309C" w:rsidRDefault="0005309C" w:rsidP="00FE1022">
      <w:pPr>
        <w:pStyle w:val="ListParagraph"/>
        <w:numPr>
          <w:ilvl w:val="0"/>
          <w:numId w:val="92"/>
        </w:numPr>
        <w:spacing w:before="120" w:after="120"/>
        <w:jc w:val="both"/>
        <w:rPr>
          <w:rFonts w:ascii="Times New Roman" w:hAnsi="Times New Roman" w:cs="Times New Roman"/>
        </w:rPr>
      </w:pPr>
      <w:r w:rsidRPr="002D5927">
        <w:rPr>
          <w:rFonts w:ascii="Times New Roman" w:hAnsi="Times New Roman" w:cs="Times New Roman"/>
        </w:rPr>
        <w:t>Issue#</w:t>
      </w:r>
      <w:r w:rsidR="000D6A88">
        <w:rPr>
          <w:rFonts w:ascii="Times New Roman" w:hAnsi="Times New Roman" w:cs="Times New Roman"/>
        </w:rPr>
        <w:t>2-2</w:t>
      </w:r>
      <w:r w:rsidRPr="002D5927">
        <w:rPr>
          <w:rFonts w:ascii="Times New Roman" w:hAnsi="Times New Roman" w:cs="Times New Roman"/>
        </w:rPr>
        <w:t xml:space="preserve">5: </w:t>
      </w:r>
      <w:r w:rsidR="00DC523B">
        <w:rPr>
          <w:rFonts w:ascii="Times New Roman" w:hAnsi="Times New Roman" w:cs="Times New Roman"/>
        </w:rPr>
        <w:t xml:space="preserve">[Scheme 2] </w:t>
      </w:r>
      <w:r w:rsidRPr="002D5927">
        <w:rPr>
          <w:rFonts w:ascii="Times New Roman" w:hAnsi="Times New Roman" w:cs="Times New Roman"/>
        </w:rPr>
        <w:t>Further clarification on conditions for UE to be UE-B when at least one of UEs scheduling conflicting TBs does not set indicationUEB flag to 1</w:t>
      </w:r>
    </w:p>
    <w:p w14:paraId="2AE8CAD0" w14:textId="14F66A2F" w:rsidR="006A76C8" w:rsidRDefault="006F70B5" w:rsidP="00D637E8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resulting </w:t>
      </w:r>
      <w:r w:rsidR="00AD2824">
        <w:rPr>
          <w:rFonts w:ascii="Times New Roman" w:hAnsi="Times New Roman" w:cs="Times New Roman"/>
        </w:rPr>
        <w:t xml:space="preserve">TP </w:t>
      </w:r>
      <w:r w:rsidR="00764AFE">
        <w:rPr>
          <w:rFonts w:ascii="Times New Roman" w:hAnsi="Times New Roman" w:cs="Times New Roman"/>
        </w:rPr>
        <w:t>in Appendix</w:t>
      </w:r>
      <w:r w:rsidR="006A76C8">
        <w:rPr>
          <w:rFonts w:ascii="Times New Roman" w:hAnsi="Times New Roman" w:cs="Times New Roman"/>
        </w:rPr>
        <w:t>-</w:t>
      </w:r>
      <w:r w:rsidR="00764AFE">
        <w:rPr>
          <w:rFonts w:ascii="Times New Roman" w:hAnsi="Times New Roman" w:cs="Times New Roman"/>
        </w:rPr>
        <w:t xml:space="preserve">A </w:t>
      </w:r>
      <w:r w:rsidR="00AD2824">
        <w:rPr>
          <w:rFonts w:ascii="Times New Roman" w:hAnsi="Times New Roman" w:cs="Times New Roman"/>
        </w:rPr>
        <w:t xml:space="preserve">to solve Issue #1-3 </w:t>
      </w:r>
      <w:r w:rsidR="00AD2824">
        <w:rPr>
          <w:rFonts w:ascii="Times New Roman" w:hAnsi="Times New Roman" w:cs="Times New Roman"/>
        </w:rPr>
        <w:fldChar w:fldCharType="begin"/>
      </w:r>
      <w:r w:rsidR="00AD2824">
        <w:rPr>
          <w:rFonts w:ascii="Times New Roman" w:hAnsi="Times New Roman" w:cs="Times New Roman"/>
        </w:rPr>
        <w:instrText xml:space="preserve"> REF _Ref111094813 \r \h </w:instrText>
      </w:r>
      <w:r w:rsidR="00AD2824">
        <w:rPr>
          <w:rFonts w:ascii="Times New Roman" w:hAnsi="Times New Roman" w:cs="Times New Roman"/>
        </w:rPr>
      </w:r>
      <w:r w:rsidR="00AD2824">
        <w:rPr>
          <w:rFonts w:ascii="Times New Roman" w:hAnsi="Times New Roman" w:cs="Times New Roman"/>
        </w:rPr>
        <w:fldChar w:fldCharType="separate"/>
      </w:r>
      <w:r w:rsidR="00AD2824">
        <w:rPr>
          <w:rFonts w:ascii="Times New Roman" w:hAnsi="Times New Roman" w:cs="Times New Roman"/>
        </w:rPr>
        <w:t>[2]</w:t>
      </w:r>
      <w:r w:rsidR="00AD2824">
        <w:rPr>
          <w:rFonts w:ascii="Times New Roman" w:hAnsi="Times New Roman" w:cs="Times New Roman"/>
        </w:rPr>
        <w:fldChar w:fldCharType="end"/>
      </w:r>
      <w:r w:rsidR="00313317">
        <w:rPr>
          <w:rFonts w:ascii="Times New Roman" w:hAnsi="Times New Roman" w:cs="Times New Roman"/>
        </w:rPr>
        <w:t xml:space="preserve"> </w:t>
      </w:r>
      <w:r w:rsidR="00AD2824">
        <w:rPr>
          <w:rFonts w:ascii="Times New Roman" w:hAnsi="Times New Roman" w:cs="Times New Roman"/>
        </w:rPr>
        <w:t xml:space="preserve">and </w:t>
      </w:r>
      <w:r w:rsidR="006A76C8">
        <w:rPr>
          <w:rFonts w:ascii="Times New Roman" w:hAnsi="Times New Roman" w:cs="Times New Roman"/>
        </w:rPr>
        <w:t xml:space="preserve">the following </w:t>
      </w:r>
      <w:r w:rsidR="00413C8D">
        <w:rPr>
          <w:rFonts w:ascii="Times New Roman" w:hAnsi="Times New Roman" w:cs="Times New Roman"/>
        </w:rPr>
        <w:t xml:space="preserve">Proposal </w:t>
      </w:r>
      <w:r w:rsidR="00DE0705">
        <w:rPr>
          <w:rFonts w:ascii="Times New Roman" w:hAnsi="Times New Roman" w:cs="Times New Roman"/>
        </w:rPr>
        <w:t xml:space="preserve">5-2b </w:t>
      </w:r>
      <w:r w:rsidR="00AD2824">
        <w:rPr>
          <w:rFonts w:ascii="Times New Roman" w:hAnsi="Times New Roman" w:cs="Times New Roman"/>
        </w:rPr>
        <w:t xml:space="preserve">for Issue #2-25 </w:t>
      </w:r>
      <w:r w:rsidR="00AD2824">
        <w:rPr>
          <w:rFonts w:ascii="Times New Roman" w:hAnsi="Times New Roman" w:cs="Times New Roman"/>
        </w:rPr>
        <w:fldChar w:fldCharType="begin"/>
      </w:r>
      <w:r w:rsidR="00AD2824">
        <w:rPr>
          <w:rFonts w:ascii="Times New Roman" w:hAnsi="Times New Roman" w:cs="Times New Roman"/>
        </w:rPr>
        <w:instrText xml:space="preserve"> REF _Ref111094857 \r \h </w:instrText>
      </w:r>
      <w:r w:rsidR="00AD2824">
        <w:rPr>
          <w:rFonts w:ascii="Times New Roman" w:hAnsi="Times New Roman" w:cs="Times New Roman"/>
        </w:rPr>
      </w:r>
      <w:r w:rsidR="00AD2824">
        <w:rPr>
          <w:rFonts w:ascii="Times New Roman" w:hAnsi="Times New Roman" w:cs="Times New Roman"/>
        </w:rPr>
        <w:fldChar w:fldCharType="separate"/>
      </w:r>
      <w:r w:rsidR="00AD2824">
        <w:rPr>
          <w:rFonts w:ascii="Times New Roman" w:hAnsi="Times New Roman" w:cs="Times New Roman"/>
        </w:rPr>
        <w:t>[3]</w:t>
      </w:r>
      <w:r w:rsidR="00AD2824">
        <w:rPr>
          <w:rFonts w:ascii="Times New Roman" w:hAnsi="Times New Roman" w:cs="Times New Roman"/>
        </w:rPr>
        <w:fldChar w:fldCharType="end"/>
      </w:r>
      <w:r w:rsidR="00AD2824">
        <w:rPr>
          <w:rFonts w:ascii="Times New Roman" w:hAnsi="Times New Roman" w:cs="Times New Roman"/>
        </w:rPr>
        <w:t xml:space="preserve"> </w:t>
      </w:r>
      <w:r w:rsidR="001B3038">
        <w:rPr>
          <w:rFonts w:ascii="Times New Roman" w:hAnsi="Times New Roman" w:cs="Times New Roman"/>
        </w:rPr>
        <w:t>w</w:t>
      </w:r>
      <w:r w:rsidR="00AD2824">
        <w:rPr>
          <w:rFonts w:ascii="Times New Roman" w:hAnsi="Times New Roman" w:cs="Times New Roman"/>
        </w:rPr>
        <w:t>ere</w:t>
      </w:r>
      <w:r>
        <w:rPr>
          <w:rFonts w:ascii="Times New Roman" w:hAnsi="Times New Roman" w:cs="Times New Roman"/>
        </w:rPr>
        <w:t xml:space="preserve"> </w:t>
      </w:r>
      <w:r w:rsidR="001B3038">
        <w:rPr>
          <w:rFonts w:ascii="Times New Roman" w:hAnsi="Times New Roman" w:cs="Times New Roman"/>
        </w:rPr>
        <w:t>supported by the majority of companies</w:t>
      </w:r>
      <w:r w:rsidR="007158E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but</w:t>
      </w:r>
      <w:r w:rsidR="007158E6">
        <w:rPr>
          <w:rFonts w:ascii="Times New Roman" w:hAnsi="Times New Roman" w:cs="Times New Roman"/>
        </w:rPr>
        <w:t xml:space="preserve"> no consensus was reached</w:t>
      </w:r>
      <w:r w:rsidR="00871590">
        <w:rPr>
          <w:rFonts w:ascii="Times New Roman" w:hAnsi="Times New Roman" w:cs="Times New Roman"/>
        </w:rPr>
        <w:t xml:space="preserve"> for Issue #2-25</w:t>
      </w:r>
      <w:r w:rsidR="007158E6">
        <w:rPr>
          <w:rFonts w:ascii="Times New Roman" w:hAnsi="Times New Roman" w:cs="Times New Roman"/>
        </w:rPr>
        <w:t xml:space="preserve"> due to strong</w:t>
      </w:r>
      <w:r w:rsidR="001B3038">
        <w:rPr>
          <w:rFonts w:ascii="Times New Roman" w:hAnsi="Times New Roman" w:cs="Times New Roman"/>
        </w:rPr>
        <w:t xml:space="preserve"> opposition from one company.</w:t>
      </w: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D23FEE" w:rsidRPr="00335DCA" w14:paraId="2DA82C3F" w14:textId="77777777" w:rsidTr="0003658E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2B4DE84" w14:textId="4FAD6F2B" w:rsidR="00BC4B9B" w:rsidRPr="002D5927" w:rsidRDefault="00BC4B9B" w:rsidP="002D5927">
            <w:p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D5927">
              <w:rPr>
                <w:rFonts w:ascii="Times New Roman" w:hAnsi="Times New Roman" w:cs="Times New Roman"/>
                <w:i/>
                <w:iCs/>
                <w:highlight w:val="yellow"/>
              </w:rPr>
              <w:t>Updated Proposal 5-2b</w:t>
            </w:r>
            <w:r w:rsidRPr="002D5927">
              <w:rPr>
                <w:rFonts w:ascii="Times New Roman" w:hAnsi="Times New Roman" w:cs="Times New Roman"/>
                <w:i/>
                <w:iCs/>
              </w:rPr>
              <w:t xml:space="preserve"> (Moderator)</w:t>
            </w:r>
          </w:p>
          <w:p w14:paraId="0FC93E5B" w14:textId="77777777" w:rsidR="00BC4B9B" w:rsidRPr="002D5927" w:rsidRDefault="00BC4B9B" w:rsidP="002D5927">
            <w:pPr>
              <w:pStyle w:val="ListParagraph"/>
              <w:numPr>
                <w:ilvl w:val="0"/>
                <w:numId w:val="39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D5927">
              <w:rPr>
                <w:rFonts w:ascii="Times New Roman" w:hAnsi="Times New Roman" w:cs="Times New Roman"/>
                <w:i/>
                <w:iCs/>
              </w:rPr>
              <w:t>For Condition 2-A-1 in Scheme 2, when sl-TypeUE-A is enabled or when sl-TypeUE-A is disabled and the destination UE of the conflicting TBs is UE-A,</w:t>
            </w:r>
          </w:p>
          <w:p w14:paraId="3669D8B7" w14:textId="77777777" w:rsidR="00BC4B9B" w:rsidRPr="002D5927" w:rsidRDefault="00BC4B9B" w:rsidP="002D5927">
            <w:pPr>
              <w:pStyle w:val="ListParagraph"/>
              <w:numPr>
                <w:ilvl w:val="1"/>
                <w:numId w:val="39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D5927">
              <w:rPr>
                <w:rFonts w:ascii="Times New Roman" w:hAnsi="Times New Roman" w:cs="Times New Roman"/>
                <w:i/>
                <w:iCs/>
              </w:rPr>
              <w:t>If there is only one UE scheduling the conflicting TB whose PSFCH occasion for resource conflict indication is not yet passed and, if sl-IndicationUE-B is (pre)configured to ‘Enabled’, ‘Conflict information receiver flag’ field is set to 1, that UE is UE-B.</w:t>
            </w:r>
          </w:p>
          <w:p w14:paraId="11560FC8" w14:textId="7032F695" w:rsidR="00D23FEE" w:rsidRPr="00B102F3" w:rsidRDefault="00D23FEE" w:rsidP="002D5927">
            <w:pPr>
              <w:pStyle w:val="ListParagraph"/>
              <w:spacing w:before="120" w:after="120"/>
              <w:jc w:val="both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40D3A4A2" w14:textId="08F97FDF" w:rsidR="00EC31B8" w:rsidRDefault="00EC31B8" w:rsidP="007A5A7C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</w:t>
      </w:r>
      <w:r w:rsidR="0018009A">
        <w:rPr>
          <w:rFonts w:ascii="Times New Roman" w:hAnsi="Times New Roman" w:cs="Times New Roman"/>
        </w:rPr>
        <w:t xml:space="preserve"> we reiterate the necess</w:t>
      </w:r>
      <w:r w:rsidR="00871590">
        <w:rPr>
          <w:rFonts w:ascii="Times New Roman" w:hAnsi="Times New Roman" w:cs="Times New Roman"/>
        </w:rPr>
        <w:t xml:space="preserve">ity </w:t>
      </w:r>
      <w:r w:rsidR="0018009A">
        <w:rPr>
          <w:rFonts w:ascii="Times New Roman" w:hAnsi="Times New Roman" w:cs="Times New Roman"/>
        </w:rPr>
        <w:t xml:space="preserve">to mandate the UE to perform Contiguous Partial Sensing (CPS) </w:t>
      </w:r>
      <w:r w:rsidR="003A5349">
        <w:rPr>
          <w:rFonts w:ascii="Times New Roman" w:hAnsi="Times New Roman" w:cs="Times New Roman"/>
        </w:rPr>
        <w:t xml:space="preserve">and </w:t>
      </w:r>
      <w:r w:rsidR="00871590">
        <w:rPr>
          <w:rFonts w:ascii="Times New Roman" w:hAnsi="Times New Roman" w:cs="Times New Roman"/>
        </w:rPr>
        <w:t xml:space="preserve">specify </w:t>
      </w:r>
      <w:r w:rsidR="003A5349">
        <w:rPr>
          <w:rFonts w:ascii="Times New Roman" w:hAnsi="Times New Roman" w:cs="Times New Roman"/>
        </w:rPr>
        <w:t xml:space="preserve">further clarification on conditions for UE to be UE-B when </w:t>
      </w:r>
      <w:r w:rsidR="003A5349" w:rsidRPr="00D630E6">
        <w:rPr>
          <w:rFonts w:ascii="Times New Roman" w:hAnsi="Times New Roman" w:cs="Times New Roman"/>
        </w:rPr>
        <w:t>at least one of UEs scheduling conflicting TBs does not set indicationUEB flag to 1</w:t>
      </w:r>
      <w:r w:rsidR="003A5349">
        <w:rPr>
          <w:rFonts w:ascii="Times New Roman" w:hAnsi="Times New Roman" w:cs="Times New Roman"/>
        </w:rPr>
        <w:t xml:space="preserve"> in IUC Scheme 2.</w:t>
      </w:r>
      <w:r w:rsidR="002914EE">
        <w:rPr>
          <w:rFonts w:ascii="Times New Roman" w:hAnsi="Times New Roman" w:cs="Times New Roman"/>
        </w:rPr>
        <w:t xml:space="preserve"> </w:t>
      </w:r>
    </w:p>
    <w:p w14:paraId="462B8C24" w14:textId="1D1C967D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6CC60203" w14:textId="47A6B237" w:rsidR="004E47FB" w:rsidRDefault="00350CAE" w:rsidP="002D5927">
      <w:pPr>
        <w:pStyle w:val="3GPPH2"/>
        <w:rPr>
          <w:lang w:eastAsia="zh-CN"/>
        </w:rPr>
      </w:pPr>
      <w:r>
        <w:rPr>
          <w:lang w:eastAsia="zh-CN"/>
        </w:rPr>
        <w:t>Remaining issues on Power saving Resource allocation</w:t>
      </w:r>
    </w:p>
    <w:p w14:paraId="514C9DED" w14:textId="0285D057" w:rsidR="00A710AA" w:rsidRPr="00460669" w:rsidRDefault="00A710AA" w:rsidP="00A710AA">
      <w:pPr>
        <w:pStyle w:val="BodyText"/>
        <w:rPr>
          <w:rFonts w:ascii="Times New Roman" w:hAnsi="Times New Roman" w:cs="Times New Roman"/>
          <w:lang w:eastAsia="zh-CN"/>
        </w:rPr>
      </w:pPr>
      <w:r w:rsidRPr="00460669">
        <w:rPr>
          <w:rFonts w:ascii="Times New Roman" w:hAnsi="Times New Roman" w:cs="Times New Roman"/>
          <w:lang w:eastAsia="zh-CN"/>
        </w:rPr>
        <w:t>In the RAN1#106-e meeting the following agreements regarding the condition for the UE to perform CPS: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710AA" w:rsidRPr="00460669" w14:paraId="0101F368" w14:textId="77777777" w:rsidTr="00D630E6">
        <w:tc>
          <w:tcPr>
            <w:tcW w:w="9062" w:type="dxa"/>
          </w:tcPr>
          <w:p w14:paraId="03536E82" w14:textId="77777777" w:rsidR="00A710AA" w:rsidRPr="00460669" w:rsidRDefault="00A710AA" w:rsidP="00D630E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1"/>
                <w:highlight w:val="green"/>
                <w:lang w:eastAsia="zh-CN"/>
              </w:rPr>
            </w:pPr>
            <w:r w:rsidRPr="00460669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1"/>
                <w:highlight w:val="green"/>
                <w:lang w:eastAsia="zh-CN"/>
              </w:rPr>
              <w:t>Agreement</w:t>
            </w:r>
          </w:p>
          <w:p w14:paraId="32C329CC" w14:textId="77777777" w:rsidR="00A710AA" w:rsidRPr="00460669" w:rsidRDefault="00A710AA" w:rsidP="00D630E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kern w:val="2"/>
                <w:sz w:val="21"/>
                <w:lang w:eastAsia="zh-CN"/>
              </w:rPr>
            </w:pPr>
            <w:r w:rsidRPr="00460669">
              <w:rPr>
                <w:rFonts w:ascii="Times New Roman" w:hAnsi="Times New Roman" w:cs="Times New Roman"/>
                <w:kern w:val="2"/>
                <w:sz w:val="21"/>
                <w:lang w:eastAsia="zh-CN"/>
              </w:rPr>
              <w:t>Conditions in which contiguous partial sensing is performed by UE, when at least all of the followings are met:</w:t>
            </w:r>
          </w:p>
          <w:p w14:paraId="04275646" w14:textId="77777777" w:rsidR="00A710AA" w:rsidRPr="00460669" w:rsidRDefault="00A710AA" w:rsidP="00A710AA">
            <w:pPr>
              <w:widowControl w:val="0"/>
              <w:numPr>
                <w:ilvl w:val="0"/>
                <w:numId w:val="95"/>
              </w:numPr>
              <w:autoSpaceDE w:val="0"/>
              <w:autoSpaceDN w:val="0"/>
              <w:jc w:val="both"/>
              <w:rPr>
                <w:rFonts w:ascii="Times New Roman" w:eastAsia="SimSun" w:hAnsi="Times New Roman" w:cs="Times New Roman"/>
                <w:lang w:val="en-GB" w:eastAsia="ja-JP"/>
              </w:rPr>
            </w:pPr>
            <w:r w:rsidRPr="00460669">
              <w:rPr>
                <w:rFonts w:ascii="Times New Roman" w:eastAsia="SimSun" w:hAnsi="Times New Roman" w:cs="Times New Roman"/>
                <w:lang w:val="en-GB" w:eastAsia="ja-JP"/>
              </w:rPr>
              <w:t>L1 [is expected to be or] is triggered by higher layer to report resources for resource (re-)selection in a mode 2 Tx pool</w:t>
            </w:r>
          </w:p>
          <w:p w14:paraId="742579C4" w14:textId="77777777" w:rsidR="00A710AA" w:rsidRPr="00460669" w:rsidRDefault="00A710AA" w:rsidP="00460669">
            <w:pPr>
              <w:widowControl w:val="0"/>
              <w:numPr>
                <w:ilvl w:val="1"/>
                <w:numId w:val="95"/>
              </w:numPr>
              <w:autoSpaceDE w:val="0"/>
              <w:autoSpaceDN w:val="0"/>
              <w:ind w:left="1058"/>
              <w:jc w:val="both"/>
              <w:rPr>
                <w:rFonts w:ascii="Times New Roman" w:eastAsia="SimSun" w:hAnsi="Times New Roman" w:cs="Times New Roman"/>
                <w:lang w:val="en-GB" w:eastAsia="ja-JP"/>
              </w:rPr>
            </w:pPr>
            <w:r w:rsidRPr="00460669">
              <w:rPr>
                <w:rFonts w:ascii="Times New Roman" w:eastAsia="SimSun" w:hAnsi="Times New Roman" w:cs="Times New Roman"/>
                <w:lang w:val="en-GB" w:eastAsia="ja-JP"/>
              </w:rPr>
              <w:t>FFS: When the trigger will be received by L1</w:t>
            </w:r>
          </w:p>
          <w:p w14:paraId="5CBD5933" w14:textId="77777777" w:rsidR="00A710AA" w:rsidRPr="00460669" w:rsidRDefault="00A710AA" w:rsidP="00A710AA">
            <w:pPr>
              <w:widowControl w:val="0"/>
              <w:numPr>
                <w:ilvl w:val="0"/>
                <w:numId w:val="95"/>
              </w:numPr>
              <w:autoSpaceDE w:val="0"/>
              <w:autoSpaceDN w:val="0"/>
              <w:jc w:val="both"/>
              <w:rPr>
                <w:rFonts w:ascii="Times New Roman" w:eastAsia="SimSun" w:hAnsi="Times New Roman" w:cs="Times New Roman"/>
                <w:lang w:val="en-GB" w:eastAsia="ja-JP"/>
              </w:rPr>
            </w:pPr>
            <w:r w:rsidRPr="00460669">
              <w:rPr>
                <w:rFonts w:ascii="Times New Roman" w:eastAsia="SimSun" w:hAnsi="Times New Roman" w:cs="Times New Roman"/>
                <w:lang w:val="en-GB" w:eastAsia="ja-JP"/>
              </w:rPr>
              <w:t>The resource pool is (pre-)configured to enable partial sensing</w:t>
            </w:r>
          </w:p>
          <w:p w14:paraId="6713E340" w14:textId="77777777" w:rsidR="00A710AA" w:rsidRPr="00460669" w:rsidRDefault="00A710AA" w:rsidP="00A710AA">
            <w:pPr>
              <w:widowControl w:val="0"/>
              <w:numPr>
                <w:ilvl w:val="0"/>
                <w:numId w:val="95"/>
              </w:numPr>
              <w:autoSpaceDE w:val="0"/>
              <w:autoSpaceDN w:val="0"/>
              <w:jc w:val="both"/>
              <w:rPr>
                <w:rFonts w:ascii="Times New Roman" w:eastAsia="SimSun" w:hAnsi="Times New Roman" w:cs="Times New Roman"/>
                <w:lang w:val="en-GB" w:eastAsia="ja-JP"/>
              </w:rPr>
            </w:pPr>
            <w:r w:rsidRPr="00460669">
              <w:rPr>
                <w:rFonts w:ascii="Times New Roman" w:eastAsia="SimSun" w:hAnsi="Times New Roman" w:cs="Times New Roman"/>
                <w:lang w:val="en-GB" w:eastAsia="ja-JP"/>
              </w:rPr>
              <w:t>Partial sensing is configured by higher layer in the UE</w:t>
            </w:r>
          </w:p>
        </w:tc>
      </w:tr>
    </w:tbl>
    <w:p w14:paraId="666BD39B" w14:textId="77777777" w:rsidR="00A710AA" w:rsidRPr="00460669" w:rsidRDefault="00A710AA" w:rsidP="00A710AA">
      <w:pPr>
        <w:pStyle w:val="BodyText"/>
        <w:spacing w:beforeLines="50" w:before="120"/>
        <w:rPr>
          <w:rFonts w:ascii="Times New Roman" w:hAnsi="Times New Roman" w:cs="Times New Roman"/>
          <w:lang w:eastAsia="zh-CN"/>
        </w:rPr>
      </w:pPr>
    </w:p>
    <w:p w14:paraId="2747FA61" w14:textId="77777777" w:rsidR="00BE63BB" w:rsidRDefault="00641CA6" w:rsidP="00460669">
      <w:pPr>
        <w:pStyle w:val="BodyText"/>
        <w:spacing w:beforeLines="50" w:before="120"/>
        <w:jc w:val="both"/>
        <w:rPr>
          <w:rFonts w:ascii="Times New Roman" w:hAnsi="Times New Roman" w:cs="Times New Roman"/>
          <w:lang w:eastAsia="zh-CN"/>
        </w:rPr>
      </w:pPr>
      <w:r w:rsidRPr="00460669">
        <w:rPr>
          <w:rFonts w:ascii="Times New Roman" w:hAnsi="Times New Roman" w:cs="Times New Roman"/>
          <w:lang w:eastAsia="zh-CN"/>
        </w:rPr>
        <w:lastRenderedPageBreak/>
        <w:t>CPS is an important feature introduced for partial sensing, which allows the UE to detect aperiodic reservations from other UEs (e.g., reservation for retransmission). In a resource pool, aperiodic reservation</w:t>
      </w:r>
      <w:r w:rsidR="00B40737">
        <w:rPr>
          <w:rFonts w:ascii="Times New Roman" w:hAnsi="Times New Roman" w:cs="Times New Roman"/>
          <w:lang w:eastAsia="zh-CN"/>
        </w:rPr>
        <w:t xml:space="preserve"> is important to enable UE to reserve transmission resource</w:t>
      </w:r>
      <w:r w:rsidR="00372137">
        <w:rPr>
          <w:rFonts w:ascii="Times New Roman" w:hAnsi="Times New Roman" w:cs="Times New Roman"/>
          <w:lang w:eastAsia="zh-CN"/>
        </w:rPr>
        <w:t>s for aperiodic transmission and/or re-transmissions</w:t>
      </w:r>
      <w:r w:rsidRPr="00460669">
        <w:rPr>
          <w:rFonts w:ascii="Times New Roman" w:hAnsi="Times New Roman" w:cs="Times New Roman"/>
          <w:lang w:eastAsia="zh-CN"/>
        </w:rPr>
        <w:t xml:space="preserve">. </w:t>
      </w:r>
      <w:r w:rsidR="00435A0A" w:rsidRPr="00460669">
        <w:rPr>
          <w:rFonts w:ascii="Times New Roman" w:hAnsi="Times New Roman" w:cs="Times New Roman"/>
          <w:lang w:eastAsia="zh-CN"/>
        </w:rPr>
        <w:t>Therefore, if CPS is not mandate</w:t>
      </w:r>
      <w:r w:rsidR="00372137">
        <w:rPr>
          <w:rFonts w:ascii="Times New Roman" w:hAnsi="Times New Roman" w:cs="Times New Roman"/>
          <w:lang w:eastAsia="zh-CN"/>
        </w:rPr>
        <w:t>d, UEs may select not to perform CPS by implementation</w:t>
      </w:r>
      <w:r w:rsidR="00435A0A" w:rsidRPr="00460669">
        <w:rPr>
          <w:rFonts w:ascii="Times New Roman" w:hAnsi="Times New Roman" w:cs="Times New Roman"/>
          <w:lang w:eastAsia="zh-CN"/>
        </w:rPr>
        <w:t>.</w:t>
      </w:r>
      <w:r w:rsidR="00372137">
        <w:rPr>
          <w:rFonts w:ascii="Times New Roman" w:hAnsi="Times New Roman" w:cs="Times New Roman"/>
          <w:lang w:eastAsia="zh-CN"/>
        </w:rPr>
        <w:t xml:space="preserve"> As a result, such absence of CPS will increase </w:t>
      </w:r>
      <w:r w:rsidR="00435A0A" w:rsidRPr="00460669">
        <w:rPr>
          <w:rFonts w:ascii="Times New Roman" w:hAnsi="Times New Roman" w:cs="Times New Roman"/>
          <w:lang w:eastAsia="zh-CN"/>
        </w:rPr>
        <w:t>collision</w:t>
      </w:r>
      <w:r w:rsidR="00372137">
        <w:rPr>
          <w:rFonts w:ascii="Times New Roman" w:hAnsi="Times New Roman" w:cs="Times New Roman"/>
          <w:lang w:eastAsia="zh-CN"/>
        </w:rPr>
        <w:t>s significantly</w:t>
      </w:r>
      <w:r w:rsidR="00435A0A" w:rsidRPr="00460669">
        <w:rPr>
          <w:rFonts w:ascii="Times New Roman" w:hAnsi="Times New Roman" w:cs="Times New Roman"/>
          <w:lang w:eastAsia="zh-CN"/>
        </w:rPr>
        <w:t xml:space="preserve">, which </w:t>
      </w:r>
      <w:r w:rsidR="00372137">
        <w:rPr>
          <w:rFonts w:ascii="Times New Roman" w:hAnsi="Times New Roman" w:cs="Times New Roman"/>
          <w:lang w:eastAsia="zh-CN"/>
        </w:rPr>
        <w:t xml:space="preserve">is </w:t>
      </w:r>
      <w:r w:rsidR="00435A0A" w:rsidRPr="00460669">
        <w:rPr>
          <w:rFonts w:ascii="Times New Roman" w:hAnsi="Times New Roman" w:cs="Times New Roman"/>
          <w:lang w:eastAsia="zh-CN"/>
        </w:rPr>
        <w:t xml:space="preserve">against our intention of </w:t>
      </w:r>
      <w:r w:rsidR="000A4BFB" w:rsidRPr="00460669">
        <w:rPr>
          <w:rFonts w:ascii="Times New Roman" w:hAnsi="Times New Roman" w:cs="Times New Roman"/>
          <w:lang w:eastAsia="zh-CN"/>
        </w:rPr>
        <w:t>designing partial sensing procedure</w:t>
      </w:r>
      <w:r w:rsidR="00372137">
        <w:rPr>
          <w:rFonts w:ascii="Times New Roman" w:hAnsi="Times New Roman" w:cs="Times New Roman"/>
          <w:lang w:eastAsia="zh-CN"/>
        </w:rPr>
        <w:t xml:space="preserve"> to improve reliability of SL transmissions</w:t>
      </w:r>
      <w:r w:rsidR="000A4BFB" w:rsidRPr="00460669">
        <w:rPr>
          <w:rFonts w:ascii="Times New Roman" w:hAnsi="Times New Roman" w:cs="Times New Roman"/>
          <w:lang w:eastAsia="zh-CN"/>
        </w:rPr>
        <w:t>.</w:t>
      </w:r>
      <w:r w:rsidR="00435A0A" w:rsidRPr="00460669">
        <w:rPr>
          <w:rFonts w:ascii="Times New Roman" w:hAnsi="Times New Roman" w:cs="Times New Roman"/>
          <w:lang w:eastAsia="zh-CN"/>
        </w:rPr>
        <w:t xml:space="preserve"> </w:t>
      </w:r>
    </w:p>
    <w:p w14:paraId="7817B843" w14:textId="164FD039" w:rsidR="000A4BFB" w:rsidRPr="00460669" w:rsidRDefault="00435A0A" w:rsidP="00460669">
      <w:pPr>
        <w:pStyle w:val="BodyText"/>
        <w:spacing w:beforeLines="50" w:before="120"/>
        <w:jc w:val="both"/>
        <w:rPr>
          <w:rFonts w:ascii="Times New Roman" w:hAnsi="Times New Roman" w:cs="Times New Roman"/>
          <w:lang w:eastAsia="zh-CN"/>
        </w:rPr>
      </w:pPr>
      <w:r w:rsidRPr="00460669">
        <w:rPr>
          <w:rFonts w:ascii="Times New Roman" w:hAnsi="Times New Roman" w:cs="Times New Roman"/>
          <w:lang w:eastAsia="zh-CN"/>
        </w:rPr>
        <w:t xml:space="preserve">Moreover, </w:t>
      </w:r>
      <w:r w:rsidR="000A4BFB" w:rsidRPr="00460669">
        <w:rPr>
          <w:rFonts w:ascii="Times New Roman" w:hAnsi="Times New Roman" w:cs="Times New Roman"/>
          <w:lang w:eastAsia="zh-CN"/>
        </w:rPr>
        <w:t xml:space="preserve">regarding the above agreement about the conditions for the UE to perform CPS, in our view, these conditions are necessary and sufficient condition if we don’t introduce </w:t>
      </w:r>
      <w:r w:rsidR="000F4C82">
        <w:rPr>
          <w:rFonts w:ascii="Times New Roman" w:hAnsi="Times New Roman" w:cs="Times New Roman"/>
          <w:lang w:eastAsia="zh-CN"/>
        </w:rPr>
        <w:t>an</w:t>
      </w:r>
      <w:r w:rsidR="000A4BFB" w:rsidRPr="00460669">
        <w:rPr>
          <w:rFonts w:ascii="Times New Roman" w:hAnsi="Times New Roman" w:cs="Times New Roman"/>
          <w:lang w:eastAsia="zh-CN"/>
        </w:rPr>
        <w:t xml:space="preserve">other condition for the UE to perform CPS. Since no other condition is introduced, </w:t>
      </w:r>
      <w:r w:rsidR="00BE63BB">
        <w:rPr>
          <w:rFonts w:ascii="Times New Roman" w:hAnsi="Times New Roman" w:cs="Times New Roman"/>
          <w:lang w:eastAsia="zh-CN"/>
        </w:rPr>
        <w:t>it makes sense to mandate UEs</w:t>
      </w:r>
      <w:r w:rsidR="000A4BFB" w:rsidRPr="00460669">
        <w:rPr>
          <w:rFonts w:ascii="Times New Roman" w:hAnsi="Times New Roman" w:cs="Times New Roman"/>
          <w:lang w:eastAsia="zh-CN"/>
        </w:rPr>
        <w:t xml:space="preserve"> to perform CPS if three conditions in the agreements are satisfied.</w:t>
      </w:r>
    </w:p>
    <w:p w14:paraId="71A3FEE8" w14:textId="77777777" w:rsidR="000F4C82" w:rsidRDefault="003A5349" w:rsidP="00313317">
      <w:pPr>
        <w:pStyle w:val="3GPPText"/>
        <w:rPr>
          <w:rFonts w:eastAsiaTheme="minorEastAsia"/>
          <w:i/>
          <w:szCs w:val="22"/>
        </w:rPr>
      </w:pPr>
      <w:r w:rsidRPr="00460669">
        <w:rPr>
          <w:rFonts w:eastAsiaTheme="minorEastAsia"/>
          <w:b/>
          <w:bCs/>
          <w:i/>
          <w:szCs w:val="22"/>
          <w:u w:val="single"/>
        </w:rPr>
        <w:t>Proposal 1</w:t>
      </w:r>
      <w:r w:rsidRPr="00460669">
        <w:rPr>
          <w:rFonts w:eastAsiaTheme="minorEastAsia"/>
          <w:i/>
          <w:szCs w:val="22"/>
        </w:rPr>
        <w:t>: Mandate the UE to perform CPS</w:t>
      </w:r>
      <w:r w:rsidR="00460669" w:rsidRPr="00460669">
        <w:rPr>
          <w:rFonts w:eastAsiaTheme="minorEastAsia"/>
          <w:i/>
          <w:szCs w:val="22"/>
        </w:rPr>
        <w:t xml:space="preserve"> if the resource pool is (pre-)configured to enable partial sensing, partial sensing is configured by higher layer, and L1 is triggered by higher lay er to report resources for resource (re)selection in Mode 2 Tx pool.</w:t>
      </w:r>
    </w:p>
    <w:p w14:paraId="2246E793" w14:textId="268F7205" w:rsidR="00313317" w:rsidRPr="00460669" w:rsidRDefault="00313317" w:rsidP="000F4C82">
      <w:pPr>
        <w:pStyle w:val="3GPPText"/>
        <w:rPr>
          <w:rFonts w:eastAsiaTheme="minorEastAsia"/>
          <w:i/>
          <w:szCs w:val="22"/>
        </w:rPr>
      </w:pPr>
      <w:r w:rsidRPr="00460669">
        <w:rPr>
          <w:rFonts w:eastAsiaTheme="minorEastAsia"/>
          <w:b/>
          <w:bCs/>
          <w:i/>
          <w:szCs w:val="22"/>
          <w:u w:val="single"/>
        </w:rPr>
        <w:t>Proposal 2</w:t>
      </w:r>
      <w:r w:rsidRPr="00460669">
        <w:rPr>
          <w:rFonts w:eastAsiaTheme="minorEastAsia"/>
          <w:i/>
          <w:szCs w:val="22"/>
        </w:rPr>
        <w:t>: Agree</w:t>
      </w:r>
      <w:r w:rsidR="00460669">
        <w:rPr>
          <w:rFonts w:eastAsiaTheme="minorEastAsia"/>
          <w:i/>
          <w:szCs w:val="22"/>
        </w:rPr>
        <w:t xml:space="preserve"> to the TP for</w:t>
      </w:r>
      <w:r w:rsidRPr="00460669">
        <w:rPr>
          <w:rFonts w:eastAsiaTheme="minorEastAsia"/>
          <w:i/>
          <w:szCs w:val="22"/>
        </w:rPr>
        <w:t xml:space="preserve"> TS 38.214 specification in Appendix-A.</w:t>
      </w:r>
    </w:p>
    <w:p w14:paraId="6C8434CF" w14:textId="264DCEEE" w:rsidR="00350CAE" w:rsidRDefault="00350CAE" w:rsidP="002D5927">
      <w:pPr>
        <w:pStyle w:val="3GPPH2"/>
        <w:rPr>
          <w:lang w:eastAsia="zh-CN"/>
        </w:rPr>
      </w:pPr>
      <w:r>
        <w:rPr>
          <w:lang w:eastAsia="zh-CN"/>
        </w:rPr>
        <w:t>Remaining issues on Inter UE Coordination</w:t>
      </w:r>
    </w:p>
    <w:p w14:paraId="2279B06F" w14:textId="297B2229" w:rsidR="00A01200" w:rsidRDefault="00A01200" w:rsidP="00764738">
      <w:pPr>
        <w:pStyle w:val="3GPPText"/>
      </w:pPr>
      <w:r w:rsidRPr="00A01200">
        <w:t xml:space="preserve">Further clarification on conditions for UE to be UE-B </w:t>
      </w:r>
      <w:r>
        <w:rPr>
          <w:lang w:val="en-GB"/>
        </w:rPr>
        <w:t xml:space="preserve">is well recognized by all companies during RAN1 #109e meeting that further clarification </w:t>
      </w:r>
      <w:r w:rsidR="00556CCA">
        <w:rPr>
          <w:lang w:val="en-GB"/>
        </w:rPr>
        <w:t xml:space="preserve">is necessary </w:t>
      </w:r>
      <w:r>
        <w:rPr>
          <w:lang w:val="en-GB"/>
        </w:rPr>
        <w:t xml:space="preserve">regarding how UE-B is determined when there is only one UE scheduling a conflicting TB </w:t>
      </w:r>
      <w:r w:rsidRPr="006B3419">
        <w:t>whose PSFCH occasion for resource conflict indication is not yet passed and ‘Conflict information receiver flag’ field is set to 1 if sl-IndicationUE-B is (pre)configured to ‘Enabled’</w:t>
      </w:r>
      <w:r w:rsidR="00556CCA">
        <w:t>.</w:t>
      </w:r>
    </w:p>
    <w:p w14:paraId="21075B0C" w14:textId="54487314" w:rsidR="00091D50" w:rsidRDefault="000F53CB" w:rsidP="00091D50">
      <w:pPr>
        <w:pStyle w:val="3GPPText"/>
      </w:pPr>
      <w:r>
        <w:t xml:space="preserve">In our view, Proposal 5-2b clearly spells out the UE behavior in accordance </w:t>
      </w:r>
      <w:r w:rsidR="00377AFF">
        <w:t>with</w:t>
      </w:r>
      <w:r>
        <w:t xml:space="preserve"> </w:t>
      </w:r>
      <w:r w:rsidR="00737AC8">
        <w:t>the purpose</w:t>
      </w:r>
      <w:r>
        <w:t xml:space="preserve"> of introducing </w:t>
      </w:r>
      <w:r w:rsidR="00221046">
        <w:t>a</w:t>
      </w:r>
      <w:r w:rsidR="005D24AB">
        <w:t xml:space="preserve"> “Conflict information receiver flag” fi</w:t>
      </w:r>
      <w:r w:rsidR="00E2299B">
        <w:t>el</w:t>
      </w:r>
      <w:r w:rsidR="005D24AB">
        <w:t>d in SCI-1.</w:t>
      </w:r>
      <w:r w:rsidR="00377AFF">
        <w:t xml:space="preserve"> </w:t>
      </w:r>
      <w:r w:rsidR="00DD14BD">
        <w:t>By setting the value of this field as</w:t>
      </w:r>
      <w:r w:rsidR="00221046">
        <w:t xml:space="preserve"> </w:t>
      </w:r>
      <w:r w:rsidR="00EE3FF5">
        <w:t>0</w:t>
      </w:r>
      <w:r w:rsidR="003F2688">
        <w:t xml:space="preserve">, a UE </w:t>
      </w:r>
      <w:r w:rsidR="00977886">
        <w:t>can indicate</w:t>
      </w:r>
      <w:r w:rsidR="003F2688">
        <w:t xml:space="preserve"> it performs random resource selection due to HW capability </w:t>
      </w:r>
      <w:r w:rsidR="00F958EC">
        <w:t>limitation</w:t>
      </w:r>
      <w:r w:rsidR="00630DE3">
        <w:t xml:space="preserve">. </w:t>
      </w:r>
      <w:r w:rsidR="00091D50">
        <w:t xml:space="preserve">One type of such UE </w:t>
      </w:r>
      <w:r w:rsidR="00977886">
        <w:t>is</w:t>
      </w:r>
      <w:r w:rsidR="00091D50">
        <w:t xml:space="preserve"> </w:t>
      </w:r>
      <w:r w:rsidR="00630DE3">
        <w:t xml:space="preserve">a </w:t>
      </w:r>
      <w:r w:rsidR="00091D50">
        <w:t>VRU without a RX HW</w:t>
      </w:r>
      <w:r w:rsidR="00EE3FF5">
        <w:t xml:space="preserve"> and thus </w:t>
      </w:r>
      <w:r w:rsidR="00091D50">
        <w:t>is not able to receive an indication transmission</w:t>
      </w:r>
      <w:r w:rsidR="00EE3FF5">
        <w:t>. When one of UE</w:t>
      </w:r>
      <w:r w:rsidR="00DD14BD">
        <w:t>s</w:t>
      </w:r>
      <w:r w:rsidR="00EE3FF5">
        <w:t xml:space="preserve"> scheduling a conflicting TB is such a VRU</w:t>
      </w:r>
      <w:r w:rsidR="00DD14BD">
        <w:t>, send</w:t>
      </w:r>
      <w:r w:rsidR="00BB3E12">
        <w:t>in</w:t>
      </w:r>
      <w:r w:rsidR="00312343">
        <w:t>g</w:t>
      </w:r>
      <w:r w:rsidR="00DD14BD">
        <w:t xml:space="preserve"> the indication transmission to the other UE who is enabled to receive the conflict information without consideration of priority of the TBs</w:t>
      </w:r>
      <w:r w:rsidR="00312343">
        <w:t xml:space="preserve"> is the only way to resolve the conflict</w:t>
      </w:r>
      <w:r w:rsidR="00DD14BD">
        <w:t>.</w:t>
      </w:r>
    </w:p>
    <w:p w14:paraId="7F75CCC4" w14:textId="5FA881EB" w:rsidR="00091D50" w:rsidRDefault="00091D50" w:rsidP="00091D50">
      <w:pPr>
        <w:pStyle w:val="3GPPText"/>
      </w:pPr>
      <w:r>
        <w:t xml:space="preserve">It </w:t>
      </w:r>
      <w:r w:rsidR="004A3BBA">
        <w:t>was</w:t>
      </w:r>
      <w:r>
        <w:t xml:space="preserve"> argued that a UE may perform </w:t>
      </w:r>
      <w:r w:rsidR="004A3BBA">
        <w:t xml:space="preserve">a </w:t>
      </w:r>
      <w:r>
        <w:t xml:space="preserve">pre-emption </w:t>
      </w:r>
      <w:r w:rsidR="004A3BBA" w:rsidRPr="004A3BBA">
        <w:t>nevertheless</w:t>
      </w:r>
      <w:r w:rsidR="004A3BBA">
        <w:t xml:space="preserve"> </w:t>
      </w:r>
      <w:r>
        <w:t xml:space="preserve">so the potential conflict can be avoided. However, pre-emption for UE performing random resource selection is not mandated in specification and </w:t>
      </w:r>
      <w:r w:rsidR="003C0A65">
        <w:t xml:space="preserve">from UE implementation point of view, it </w:t>
      </w:r>
      <w:r w:rsidR="00685253">
        <w:t>can be</w:t>
      </w:r>
      <w:r w:rsidR="003C0A65">
        <w:t xml:space="preserve"> difficult to justify the power consumption </w:t>
      </w:r>
      <w:r w:rsidR="001C4862">
        <w:t>for</w:t>
      </w:r>
      <w:r w:rsidR="0047716C">
        <w:t xml:space="preserve"> performing a</w:t>
      </w:r>
      <w:r w:rsidR="003C0A65">
        <w:t xml:space="preserve"> pre-emption </w:t>
      </w:r>
      <w:r w:rsidR="00630DE3">
        <w:t>considering</w:t>
      </w:r>
      <w:r w:rsidR="003C0A65">
        <w:t xml:space="preserve"> the </w:t>
      </w:r>
      <w:r w:rsidR="0047716C">
        <w:t xml:space="preserve">resulting </w:t>
      </w:r>
      <w:r w:rsidR="003C0A65">
        <w:t>performance</w:t>
      </w:r>
      <w:r w:rsidR="00253EBE">
        <w:t xml:space="preserve"> improvement </w:t>
      </w:r>
      <w:r w:rsidR="00685253">
        <w:t>from an addition</w:t>
      </w:r>
      <w:r w:rsidR="00630DE3">
        <w:t>al</w:t>
      </w:r>
      <w:r w:rsidR="00685253">
        <w:t xml:space="preserve"> random resource selection</w:t>
      </w:r>
      <w:r w:rsidR="001C4862">
        <w:t xml:space="preserve"> </w:t>
      </w:r>
      <w:r w:rsidR="003717E3">
        <w:t>is questionable.</w:t>
      </w:r>
      <w:r w:rsidR="00121E7F">
        <w:t xml:space="preserve"> Therefore, counting on pre-emption to avoid a conflict is not reliable.</w:t>
      </w:r>
      <w:r w:rsidR="003717E3">
        <w:t xml:space="preserve"> </w:t>
      </w:r>
    </w:p>
    <w:p w14:paraId="308F5B3E" w14:textId="6FA3EAD9" w:rsidR="00091D50" w:rsidRDefault="000E018E" w:rsidP="00091D50">
      <w:pPr>
        <w:pStyle w:val="3GPPText"/>
      </w:pPr>
      <w:r>
        <w:t xml:space="preserve">Thus, </w:t>
      </w:r>
      <w:r w:rsidR="00244FE9">
        <w:t>we think</w:t>
      </w:r>
      <w:r>
        <w:t xml:space="preserve"> the UE behavior </w:t>
      </w:r>
      <w:r w:rsidR="00E32DC7">
        <w:t xml:space="preserve">described in Proposal 5-2b </w:t>
      </w:r>
      <w:r w:rsidR="00244FE9">
        <w:t xml:space="preserve">aligns </w:t>
      </w:r>
      <w:r w:rsidR="000E182A">
        <w:t>with</w:t>
      </w:r>
      <w:r>
        <w:t xml:space="preserve"> </w:t>
      </w:r>
      <w:r w:rsidR="005F061D">
        <w:t>the</w:t>
      </w:r>
      <w:r>
        <w:t xml:space="preserve"> intention of </w:t>
      </w:r>
      <w:r w:rsidR="000E182A">
        <w:t>introducing</w:t>
      </w:r>
      <w:r w:rsidR="00973DBC">
        <w:t xml:space="preserve"> </w:t>
      </w:r>
      <w:r>
        <w:t>“Conflict information receiver flag”</w:t>
      </w:r>
      <w:r w:rsidR="00973DBC">
        <w:t xml:space="preserve">, which is to </w:t>
      </w:r>
      <w:r w:rsidR="00091D50">
        <w:t xml:space="preserve">provide additional protection for the transmissions by </w:t>
      </w:r>
      <w:r w:rsidR="005F061D">
        <w:t xml:space="preserve">UEs </w:t>
      </w:r>
      <w:r w:rsidR="000E182A">
        <w:t>who</w:t>
      </w:r>
      <w:r w:rsidR="005F061D">
        <w:t xml:space="preserve"> are not able to receive and/or react to an indication </w:t>
      </w:r>
      <w:r w:rsidR="00585C41">
        <w:t>transmission</w:t>
      </w:r>
      <w:r w:rsidR="00091D50">
        <w:t xml:space="preserve">, even when the priority of </w:t>
      </w:r>
      <w:r>
        <w:t>its</w:t>
      </w:r>
      <w:r w:rsidR="00091D50">
        <w:t xml:space="preserve"> TB is lowest among UEs scheduling the conflicting TB.   </w:t>
      </w:r>
    </w:p>
    <w:p w14:paraId="638BC738" w14:textId="0DD66C67" w:rsidR="000E018E" w:rsidRPr="002D5927" w:rsidRDefault="000E018E" w:rsidP="000E018E">
      <w:pPr>
        <w:pStyle w:val="3GPPText"/>
        <w:rPr>
          <w:rFonts w:eastAsiaTheme="minorEastAsia"/>
          <w:b/>
          <w:bCs/>
          <w:i/>
          <w:szCs w:val="22"/>
        </w:rPr>
      </w:pPr>
      <w:r w:rsidRPr="00E90BD7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764AFE" w:rsidRPr="00E90BD7">
        <w:rPr>
          <w:rFonts w:eastAsiaTheme="minorEastAsia"/>
          <w:b/>
          <w:bCs/>
          <w:i/>
          <w:szCs w:val="22"/>
          <w:u w:val="single"/>
        </w:rPr>
        <w:t>3</w:t>
      </w:r>
      <w:r w:rsidRPr="002D5927">
        <w:rPr>
          <w:rFonts w:eastAsiaTheme="minorEastAsia"/>
          <w:b/>
          <w:bCs/>
          <w:i/>
          <w:szCs w:val="22"/>
        </w:rPr>
        <w:t xml:space="preserve">: </w:t>
      </w:r>
      <w:r w:rsidRPr="002D5927">
        <w:rPr>
          <w:rFonts w:eastAsiaTheme="minorEastAsia"/>
          <w:i/>
          <w:szCs w:val="22"/>
        </w:rPr>
        <w:t>Agree on Proposal 5-2b finalized in RAN1 #109e meeting.</w:t>
      </w:r>
    </w:p>
    <w:p w14:paraId="0466A523" w14:textId="6763846D" w:rsidR="000E018E" w:rsidRDefault="000E018E" w:rsidP="000E018E">
      <w:pPr>
        <w:pStyle w:val="3GPPText"/>
      </w:pPr>
      <w:r>
        <w:t xml:space="preserve">If proposal 1 is agreeable, then an update in the relevant section in </w:t>
      </w:r>
      <w:r w:rsidR="0059485E">
        <w:t>TS 38.213</w:t>
      </w:r>
      <w:r>
        <w:t xml:space="preserve"> specification is required.</w:t>
      </w:r>
      <w:r w:rsidR="00883E0C">
        <w:t xml:space="preserve"> </w:t>
      </w:r>
      <w:r>
        <w:t xml:space="preserve">The proposed changes are </w:t>
      </w:r>
      <w:r w:rsidR="00883E0C">
        <w:t>included</w:t>
      </w:r>
      <w:r>
        <w:t xml:space="preserve"> in </w:t>
      </w:r>
      <w:r w:rsidR="008112B7">
        <w:t>Appendix-B</w:t>
      </w:r>
      <w:r w:rsidR="00585C41">
        <w:t>.</w:t>
      </w:r>
    </w:p>
    <w:p w14:paraId="0EB2D429" w14:textId="540CA4EF" w:rsidR="00A01200" w:rsidRDefault="000E018E" w:rsidP="006A6B46">
      <w:pPr>
        <w:pStyle w:val="3GPPText"/>
      </w:pPr>
      <w:r w:rsidRPr="00E90BD7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764AFE" w:rsidRPr="00E90BD7">
        <w:rPr>
          <w:rFonts w:eastAsiaTheme="minorEastAsia"/>
          <w:b/>
          <w:bCs/>
          <w:i/>
          <w:szCs w:val="22"/>
          <w:u w:val="single"/>
        </w:rPr>
        <w:t>4</w:t>
      </w:r>
      <w:r w:rsidRPr="002D5927">
        <w:rPr>
          <w:rFonts w:eastAsiaTheme="minorEastAsia"/>
          <w:b/>
          <w:bCs/>
          <w:i/>
          <w:szCs w:val="22"/>
        </w:rPr>
        <w:t xml:space="preserve">: </w:t>
      </w:r>
      <w:r w:rsidRPr="002D5927">
        <w:rPr>
          <w:rFonts w:eastAsiaTheme="minorEastAsia"/>
          <w:i/>
          <w:szCs w:val="22"/>
        </w:rPr>
        <w:t xml:space="preserve">Agree on changes to the </w:t>
      </w:r>
      <w:r w:rsidR="0059485E" w:rsidRPr="002D5927">
        <w:rPr>
          <w:rFonts w:eastAsiaTheme="minorEastAsia"/>
          <w:i/>
          <w:szCs w:val="22"/>
        </w:rPr>
        <w:t>TS 38.213</w:t>
      </w:r>
      <w:r w:rsidRPr="002D5927">
        <w:rPr>
          <w:rFonts w:eastAsiaTheme="minorEastAsia"/>
          <w:i/>
          <w:szCs w:val="22"/>
        </w:rPr>
        <w:t xml:space="preserve"> specification in </w:t>
      </w:r>
      <w:r w:rsidR="00856FFF">
        <w:rPr>
          <w:rFonts w:eastAsiaTheme="minorEastAsia"/>
          <w:i/>
          <w:szCs w:val="22"/>
        </w:rPr>
        <w:t>A</w:t>
      </w:r>
      <w:r w:rsidRPr="002D5927">
        <w:rPr>
          <w:rFonts w:eastAsiaTheme="minorEastAsia"/>
          <w:i/>
          <w:szCs w:val="22"/>
        </w:rPr>
        <w:t>ppendix</w:t>
      </w:r>
      <w:r w:rsidR="00856FFF">
        <w:rPr>
          <w:rFonts w:eastAsiaTheme="minorEastAsia"/>
          <w:i/>
          <w:szCs w:val="22"/>
        </w:rPr>
        <w:t>-B</w:t>
      </w:r>
      <w:r w:rsidRPr="002D5927">
        <w:rPr>
          <w:rFonts w:eastAsiaTheme="minorEastAsia"/>
          <w:i/>
          <w:szCs w:val="22"/>
        </w:rPr>
        <w:t>.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031B3A47" w14:textId="32DF09E1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7332CF">
        <w:rPr>
          <w:rFonts w:ascii="Times New Roman" w:hAnsi="Times New Roman" w:cs="Times New Roman"/>
        </w:rPr>
        <w:t>discussed the following proposals</w:t>
      </w:r>
      <w:r w:rsidR="00721760" w:rsidRPr="00071F4E">
        <w:rPr>
          <w:rFonts w:ascii="Times New Roman" w:hAnsi="Times New Roman" w:cs="Times New Roman"/>
        </w:rPr>
        <w:t>:</w:t>
      </w:r>
    </w:p>
    <w:p w14:paraId="05F10A10" w14:textId="77777777" w:rsidR="000F4C82" w:rsidRDefault="000F4C82" w:rsidP="000F4C82">
      <w:pPr>
        <w:pStyle w:val="3GPPText"/>
        <w:rPr>
          <w:rFonts w:eastAsiaTheme="minorEastAsia"/>
          <w:i/>
          <w:szCs w:val="22"/>
        </w:rPr>
      </w:pPr>
      <w:r w:rsidRPr="00460669">
        <w:rPr>
          <w:rFonts w:eastAsiaTheme="minorEastAsia"/>
          <w:b/>
          <w:bCs/>
          <w:i/>
          <w:szCs w:val="22"/>
          <w:u w:val="single"/>
        </w:rPr>
        <w:lastRenderedPageBreak/>
        <w:t>Proposal 1</w:t>
      </w:r>
      <w:r w:rsidRPr="00460669">
        <w:rPr>
          <w:rFonts w:eastAsiaTheme="minorEastAsia"/>
          <w:i/>
          <w:szCs w:val="22"/>
        </w:rPr>
        <w:t>: Mandate the UE to perform CPS if the resource pool is (pre-)configured to enable partial sensing, partial sensing is configured by higher layer, and L1 is triggered by higher lay er to report resources for resource (re)selection in Mode 2 Tx pool.</w:t>
      </w:r>
    </w:p>
    <w:p w14:paraId="0B1BAEC7" w14:textId="77777777" w:rsidR="000F4C82" w:rsidRPr="00460669" w:rsidRDefault="000F4C82" w:rsidP="000F4C82">
      <w:pPr>
        <w:pStyle w:val="3GPPText"/>
        <w:rPr>
          <w:rFonts w:eastAsiaTheme="minorEastAsia"/>
          <w:i/>
          <w:szCs w:val="22"/>
        </w:rPr>
      </w:pPr>
      <w:r w:rsidRPr="00460669">
        <w:rPr>
          <w:rFonts w:eastAsiaTheme="minorEastAsia"/>
          <w:i/>
          <w:szCs w:val="22"/>
        </w:rPr>
        <w:br/>
      </w:r>
      <w:r w:rsidRPr="00460669">
        <w:rPr>
          <w:rFonts w:eastAsiaTheme="minorEastAsia"/>
          <w:b/>
          <w:bCs/>
          <w:i/>
          <w:szCs w:val="22"/>
          <w:u w:val="single"/>
        </w:rPr>
        <w:t>Proposal 2</w:t>
      </w:r>
      <w:r w:rsidRPr="00460669">
        <w:rPr>
          <w:rFonts w:eastAsiaTheme="minorEastAsia"/>
          <w:i/>
          <w:szCs w:val="22"/>
        </w:rPr>
        <w:t>: Agree</w:t>
      </w:r>
      <w:r>
        <w:rPr>
          <w:rFonts w:eastAsiaTheme="minorEastAsia"/>
          <w:i/>
          <w:szCs w:val="22"/>
        </w:rPr>
        <w:t xml:space="preserve"> to the TP for</w:t>
      </w:r>
      <w:r w:rsidRPr="00460669">
        <w:rPr>
          <w:rFonts w:eastAsiaTheme="minorEastAsia"/>
          <w:i/>
          <w:szCs w:val="22"/>
        </w:rPr>
        <w:t xml:space="preserve"> TS 38.214 specification in Appendix-A.</w:t>
      </w:r>
    </w:p>
    <w:p w14:paraId="400CCD27" w14:textId="77777777" w:rsidR="000F4C82" w:rsidRPr="002D5927" w:rsidRDefault="000F4C82" w:rsidP="000F4C82">
      <w:pPr>
        <w:pStyle w:val="3GPPText"/>
        <w:rPr>
          <w:rFonts w:eastAsiaTheme="minorEastAsia"/>
          <w:b/>
          <w:bCs/>
          <w:i/>
          <w:szCs w:val="22"/>
        </w:rPr>
      </w:pPr>
      <w:r w:rsidRPr="00E90BD7">
        <w:rPr>
          <w:rFonts w:eastAsiaTheme="minorEastAsia"/>
          <w:b/>
          <w:bCs/>
          <w:i/>
          <w:szCs w:val="22"/>
          <w:u w:val="single"/>
        </w:rPr>
        <w:t>Proposal 3</w:t>
      </w:r>
      <w:r w:rsidRPr="002D5927">
        <w:rPr>
          <w:rFonts w:eastAsiaTheme="minorEastAsia"/>
          <w:b/>
          <w:bCs/>
          <w:i/>
          <w:szCs w:val="22"/>
        </w:rPr>
        <w:t xml:space="preserve">: </w:t>
      </w:r>
      <w:r w:rsidRPr="002D5927">
        <w:rPr>
          <w:rFonts w:eastAsiaTheme="minorEastAsia"/>
          <w:i/>
          <w:szCs w:val="22"/>
        </w:rPr>
        <w:t>Agree on Proposal 5-2b finalized in RAN1 #109e meeting.</w:t>
      </w:r>
    </w:p>
    <w:p w14:paraId="4627283C" w14:textId="19084D09" w:rsidR="000F4C82" w:rsidRDefault="000F4C82" w:rsidP="000F4C82">
      <w:pPr>
        <w:pStyle w:val="3GPPText"/>
        <w:rPr>
          <w:rFonts w:eastAsiaTheme="minorEastAsia"/>
          <w:i/>
          <w:szCs w:val="22"/>
        </w:rPr>
      </w:pPr>
      <w:r w:rsidRPr="00E90BD7">
        <w:rPr>
          <w:rFonts w:eastAsiaTheme="minorEastAsia"/>
          <w:b/>
          <w:bCs/>
          <w:i/>
          <w:szCs w:val="22"/>
          <w:u w:val="single"/>
        </w:rPr>
        <w:t>Proposal 4</w:t>
      </w:r>
      <w:r w:rsidRPr="002D5927">
        <w:rPr>
          <w:rFonts w:eastAsiaTheme="minorEastAsia"/>
          <w:b/>
          <w:bCs/>
          <w:i/>
          <w:szCs w:val="22"/>
        </w:rPr>
        <w:t xml:space="preserve">: </w:t>
      </w:r>
      <w:r w:rsidRPr="002D5927">
        <w:rPr>
          <w:rFonts w:eastAsiaTheme="minorEastAsia"/>
          <w:i/>
          <w:szCs w:val="22"/>
        </w:rPr>
        <w:t xml:space="preserve">Agree on changes to the TS 38.213 specification in the </w:t>
      </w:r>
      <w:r w:rsidR="00856FFF">
        <w:rPr>
          <w:rFonts w:eastAsiaTheme="minorEastAsia"/>
          <w:i/>
          <w:szCs w:val="22"/>
        </w:rPr>
        <w:t>A</w:t>
      </w:r>
      <w:r w:rsidRPr="002D5927">
        <w:rPr>
          <w:rFonts w:eastAsiaTheme="minorEastAsia"/>
          <w:i/>
          <w:szCs w:val="22"/>
        </w:rPr>
        <w:t>ppendix</w:t>
      </w:r>
      <w:r w:rsidR="00856FFF">
        <w:rPr>
          <w:rFonts w:eastAsiaTheme="minorEastAsia"/>
          <w:i/>
          <w:szCs w:val="22"/>
        </w:rPr>
        <w:t>-B</w:t>
      </w:r>
      <w:r w:rsidRPr="002D5927">
        <w:rPr>
          <w:rFonts w:eastAsiaTheme="minorEastAsia"/>
          <w:i/>
          <w:szCs w:val="22"/>
        </w:rPr>
        <w:t>.</w:t>
      </w:r>
    </w:p>
    <w:p w14:paraId="7D404229" w14:textId="2D0B2A24" w:rsidR="00313317" w:rsidRPr="00BD0FB6" w:rsidRDefault="00313317" w:rsidP="00313317">
      <w:pPr>
        <w:pStyle w:val="Heading1"/>
        <w:rPr>
          <w:rFonts w:ascii="Times New Roman" w:hAnsi="Times New Roman"/>
          <w:b/>
          <w:sz w:val="32"/>
          <w:szCs w:val="32"/>
        </w:rPr>
      </w:pPr>
      <w:r w:rsidRPr="00BD0FB6">
        <w:rPr>
          <w:rFonts w:ascii="Times New Roman" w:hAnsi="Times New Roman"/>
          <w:b/>
          <w:sz w:val="32"/>
          <w:szCs w:val="32"/>
        </w:rPr>
        <w:t>Appendix-A– TP for TS 38.214 Specification Change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D5927" w:rsidRPr="00BD0FB6" w14:paraId="2D19C0BB" w14:textId="77777777" w:rsidTr="00D630E6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74FAA0C" w14:textId="77777777" w:rsidR="002D5927" w:rsidRPr="00BD0FB6" w:rsidRDefault="002D5927" w:rsidP="00D630E6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BD0FB6">
              <w:rPr>
                <w:rFonts w:ascii="Times New Roman" w:hAnsi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B5432" w14:textId="77777777" w:rsidR="002D5927" w:rsidRPr="00BD0FB6" w:rsidRDefault="002D5927" w:rsidP="00D630E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BD0FB6">
              <w:rPr>
                <w:rFonts w:ascii="Times New Roman" w:hAnsi="Times New Roman"/>
              </w:rPr>
              <w:t>Corrections on</w:t>
            </w:r>
            <w:r w:rsidRPr="00BD0FB6">
              <w:rPr>
                <w:rFonts w:ascii="Times New Roman" w:hAnsi="Times New Roman"/>
                <w:noProof/>
              </w:rPr>
              <w:t xml:space="preserve"> NR Sidelink enhancements</w:t>
            </w:r>
          </w:p>
        </w:tc>
      </w:tr>
      <w:tr w:rsidR="002D5927" w:rsidRPr="00BD0FB6" w14:paraId="1BE045D1" w14:textId="77777777" w:rsidTr="00D630E6">
        <w:tc>
          <w:tcPr>
            <w:tcW w:w="2694" w:type="dxa"/>
            <w:tcBorders>
              <w:left w:val="single" w:sz="4" w:space="0" w:color="auto"/>
            </w:tcBorders>
          </w:tcPr>
          <w:p w14:paraId="5003931C" w14:textId="77777777" w:rsidR="002D5927" w:rsidRPr="00BD0FB6" w:rsidRDefault="002D5927" w:rsidP="00D630E6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42F7675" w14:textId="77777777" w:rsidR="002D5927" w:rsidRPr="00BD0FB6" w:rsidRDefault="002D5927" w:rsidP="00D630E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2D5927" w:rsidRPr="00BD0FB6" w14:paraId="2D1E1C1F" w14:textId="77777777" w:rsidTr="00D630E6">
        <w:tc>
          <w:tcPr>
            <w:tcW w:w="2694" w:type="dxa"/>
            <w:tcBorders>
              <w:left w:val="single" w:sz="4" w:space="0" w:color="auto"/>
            </w:tcBorders>
          </w:tcPr>
          <w:p w14:paraId="05E31834" w14:textId="77777777" w:rsidR="002D5927" w:rsidRPr="00BD0FB6" w:rsidRDefault="002D5927" w:rsidP="00D630E6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BD0FB6">
              <w:rPr>
                <w:rFonts w:ascii="Times New Roman" w:hAnsi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74243BFC" w14:textId="08254FE6" w:rsidR="002D5927" w:rsidRPr="00BD0FB6" w:rsidRDefault="002D5927" w:rsidP="00D630E6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BD0FB6">
              <w:rPr>
                <w:rFonts w:ascii="Times New Roman" w:hAnsi="Times New Roman"/>
                <w:lang w:eastAsia="zh-CN"/>
              </w:rPr>
              <w:t>In clause 8.1.4,</w:t>
            </w:r>
            <w:r w:rsidR="00E90BD7">
              <w:rPr>
                <w:rFonts w:ascii="Times New Roman" w:hAnsi="Times New Roman"/>
                <w:lang w:eastAsia="zh-CN"/>
              </w:rPr>
              <w:t xml:space="preserve"> mandate the UE to perform contiguous partial sensing</w:t>
            </w:r>
            <w:r w:rsidR="003A3EF3">
              <w:rPr>
                <w:rFonts w:ascii="Times New Roman" w:hAnsi="Times New Roman"/>
                <w:lang w:eastAsia="zh-CN"/>
              </w:rPr>
              <w:t xml:space="preserve"> (CPS) when CPS is configured in the resource pool.</w:t>
            </w:r>
          </w:p>
        </w:tc>
      </w:tr>
      <w:tr w:rsidR="002D5927" w:rsidRPr="00BD0FB6" w14:paraId="2DEA0602" w14:textId="77777777" w:rsidTr="00D630E6">
        <w:tc>
          <w:tcPr>
            <w:tcW w:w="2694" w:type="dxa"/>
            <w:tcBorders>
              <w:left w:val="single" w:sz="4" w:space="0" w:color="auto"/>
            </w:tcBorders>
          </w:tcPr>
          <w:p w14:paraId="7729A88D" w14:textId="77777777" w:rsidR="002D5927" w:rsidRPr="00BD0FB6" w:rsidRDefault="002D5927" w:rsidP="00D630E6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14341A84" w14:textId="77777777" w:rsidR="002D5927" w:rsidRPr="00BD0FB6" w:rsidRDefault="002D5927" w:rsidP="00D630E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2D5927" w:rsidRPr="00BD0FB6" w14:paraId="10AD9142" w14:textId="77777777" w:rsidTr="00D630E6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5F53C38" w14:textId="77777777" w:rsidR="002D5927" w:rsidRPr="00BD0FB6" w:rsidRDefault="002D5927" w:rsidP="00D630E6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BD0FB6">
              <w:rPr>
                <w:rFonts w:ascii="Times New Roman" w:hAnsi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3DA61" w14:textId="226DF6F5" w:rsidR="002D5927" w:rsidRPr="00BD0FB6" w:rsidRDefault="00E90BD7" w:rsidP="00D630E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Higher probability of transmisison collision in sidelink</w:t>
            </w:r>
          </w:p>
        </w:tc>
      </w:tr>
    </w:tbl>
    <w:p w14:paraId="4FD02240" w14:textId="77777777" w:rsidR="002D5927" w:rsidRPr="00BD0FB6" w:rsidRDefault="002D5927" w:rsidP="004D2491">
      <w:pPr>
        <w:rPr>
          <w:rFonts w:ascii="Times New Roman" w:hAnsi="Times New Roman" w:cs="Times New Roman"/>
          <w:color w:val="FF0000"/>
        </w:rPr>
      </w:pPr>
    </w:p>
    <w:p w14:paraId="07BF7EF5" w14:textId="4BD5551B" w:rsidR="00BD0FB6" w:rsidRPr="00BD0FB6" w:rsidRDefault="002D5927" w:rsidP="00BD0FB6">
      <w:pPr>
        <w:rPr>
          <w:rFonts w:ascii="Times New Roman" w:hAnsi="Times New Roman" w:cs="Times New Roman"/>
          <w:color w:val="FF0000"/>
        </w:rPr>
      </w:pPr>
      <w:r w:rsidRPr="00BD0FB6">
        <w:rPr>
          <w:rFonts w:ascii="Times New Roman" w:hAnsi="Times New Roman" w:cs="Times New Roman"/>
          <w:color w:val="FF0000"/>
        </w:rPr>
        <w:t>----------------------------------------------</w:t>
      </w:r>
      <w:r w:rsidR="00BD0FB6">
        <w:rPr>
          <w:rFonts w:ascii="Times New Roman" w:hAnsi="Times New Roman" w:cs="Times New Roman"/>
          <w:color w:val="FF0000"/>
        </w:rPr>
        <w:t xml:space="preserve">Start of </w:t>
      </w:r>
      <w:r w:rsidRPr="00BD0FB6">
        <w:rPr>
          <w:rFonts w:ascii="Times New Roman" w:hAnsi="Times New Roman" w:cs="Times New Roman"/>
          <w:color w:val="FF0000"/>
        </w:rPr>
        <w:t>TP to TS 38.214 clause 8.1.4-----------------------------------------</w:t>
      </w:r>
    </w:p>
    <w:p w14:paraId="334FDD03" w14:textId="77777777" w:rsidR="00BD0FB6" w:rsidRPr="00BD0FB6" w:rsidRDefault="00BD0FB6" w:rsidP="00BD0FB6">
      <w:pPr>
        <w:spacing w:before="120" w:after="120"/>
        <w:ind w:left="602" w:hangingChars="250" w:hanging="602"/>
        <w:rPr>
          <w:rFonts w:ascii="Times New Roman" w:eastAsia="Malgun Gothic" w:hAnsi="Times New Roman" w:cs="Times New Roman"/>
          <w:b/>
          <w:bCs/>
          <w:color w:val="FF0000"/>
        </w:rPr>
      </w:pPr>
      <w:r w:rsidRPr="00BD0FB6">
        <w:rPr>
          <w:rFonts w:ascii="Times New Roman" w:eastAsia="SimSun" w:hAnsi="Times New Roman" w:cs="Times New Roman"/>
          <w:b/>
          <w:lang w:eastAsia="zh-CN"/>
        </w:rPr>
        <w:t>8.1.4</w:t>
      </w:r>
      <w:r w:rsidRPr="00BD0FB6">
        <w:rPr>
          <w:rFonts w:ascii="Times New Roman" w:eastAsia="SimSun" w:hAnsi="Times New Roman" w:cs="Times New Roman"/>
          <w:b/>
          <w:lang w:eastAsia="zh-CN"/>
        </w:rPr>
        <w:tab/>
        <w:t>UE procedure for determining the subset of resources to be reported to higher layers in PSSCH resource selection in sidelink resource allocation mode 2</w:t>
      </w:r>
    </w:p>
    <w:p w14:paraId="684EFEC3" w14:textId="77777777" w:rsidR="00BD0FB6" w:rsidRPr="00BD0FB6" w:rsidRDefault="00BD0FB6" w:rsidP="00BD0FB6">
      <w:pPr>
        <w:spacing w:after="180"/>
        <w:jc w:val="center"/>
        <w:rPr>
          <w:rFonts w:ascii="Times New Roman" w:eastAsia="MS Mincho" w:hAnsi="Times New Roman" w:cs="Times New Roman"/>
          <w:color w:val="FF0000"/>
          <w:lang w:val="x-none" w:eastAsia="zh-CN"/>
        </w:rPr>
      </w:pPr>
      <w:r w:rsidRPr="00BD0FB6">
        <w:rPr>
          <w:rFonts w:ascii="Times New Roman" w:eastAsia="MS Mincho" w:hAnsi="Times New Roman" w:cs="Times New Roman"/>
          <w:color w:val="FF0000"/>
          <w:lang w:val="x-none" w:eastAsia="zh-CN"/>
        </w:rPr>
        <w:t>&lt; Unchanged parts are omitted &gt;</w:t>
      </w:r>
    </w:p>
    <w:p w14:paraId="0E2A797A" w14:textId="03AE6751" w:rsidR="00BD0FB6" w:rsidRPr="00BD0FB6" w:rsidRDefault="00BD0FB6" w:rsidP="00BD0FB6">
      <w:pPr>
        <w:rPr>
          <w:rFonts w:ascii="Times New Roman" w:hAnsi="Times New Roman" w:cs="Times New Roman"/>
          <w:color w:val="FF0000"/>
        </w:rPr>
      </w:pPr>
      <w:r w:rsidRPr="00BD0FB6">
        <w:rPr>
          <w:rFonts w:ascii="Times New Roman" w:hAnsi="Times New Roman" w:cs="Times New Roman"/>
          <w:color w:val="000000" w:themeColor="text1"/>
        </w:rPr>
        <w:t xml:space="preserve">When a UE is triggered by higher layer to report resources for resource (re-)selection in a mode 2 Tx pool, the resource pool is (pre-)configured with allowedResourceSelectionConfig including partial sensing, and partial sensing is configured by higher layer, the UE </w:t>
      </w:r>
      <w:r w:rsidRPr="00BD0FB6">
        <w:rPr>
          <w:rFonts w:ascii="Times New Roman" w:hAnsi="Times New Roman" w:cs="Times New Roman"/>
          <w:strike/>
          <w:color w:val="FF0000"/>
        </w:rPr>
        <w:t xml:space="preserve">may </w:t>
      </w:r>
      <w:r w:rsidRPr="00BD0FB6">
        <w:rPr>
          <w:rFonts w:ascii="Times New Roman" w:hAnsi="Times New Roman" w:cs="Times New Roman"/>
          <w:color w:val="000000" w:themeColor="text1"/>
        </w:rPr>
        <w:t>perform</w:t>
      </w:r>
      <w:r w:rsidRPr="00BD0FB6">
        <w:rPr>
          <w:rFonts w:ascii="Times New Roman" w:hAnsi="Times New Roman" w:cs="Times New Roman"/>
          <w:color w:val="FF0000"/>
        </w:rPr>
        <w:t>s</w:t>
      </w:r>
      <w:r w:rsidRPr="00BD0FB6">
        <w:rPr>
          <w:rFonts w:ascii="Times New Roman" w:hAnsi="Times New Roman" w:cs="Times New Roman"/>
          <w:color w:val="000000" w:themeColor="text1"/>
        </w:rPr>
        <w:t xml:space="preserve"> contiguous partial sensing</w:t>
      </w:r>
      <w:r w:rsidRPr="00BD0FB6">
        <w:rPr>
          <w:rFonts w:ascii="Times New Roman" w:eastAsia="SimSun" w:hAnsi="Times New Roman" w:cs="Times New Roman"/>
          <w:color w:val="FF0000"/>
        </w:rPr>
        <w:t>, unless stated otherwise in the specification</w:t>
      </w:r>
      <w:r w:rsidRPr="00BD0FB6">
        <w:rPr>
          <w:rFonts w:ascii="Times New Roman" w:hAnsi="Times New Roman" w:cs="Times New Roman"/>
          <w:color w:val="000000" w:themeColor="text1"/>
        </w:rPr>
        <w:t>.</w:t>
      </w:r>
    </w:p>
    <w:p w14:paraId="301BDD6F" w14:textId="3B767E3A" w:rsidR="002D5927" w:rsidRPr="00BD0FB6" w:rsidRDefault="002D5927" w:rsidP="002D5927">
      <w:pPr>
        <w:jc w:val="both"/>
        <w:rPr>
          <w:rFonts w:ascii="Times New Roman" w:hAnsi="Times New Roman" w:cs="Times New Roman"/>
          <w:color w:val="FF0000"/>
        </w:rPr>
      </w:pPr>
      <w:r w:rsidRPr="00BD0FB6">
        <w:rPr>
          <w:rFonts w:ascii="Times New Roman" w:hAnsi="Times New Roman" w:cs="Times New Roman"/>
          <w:color w:val="FF0000"/>
        </w:rPr>
        <w:t>-----------------------------------------------</w:t>
      </w:r>
      <w:r w:rsidR="00BD0FB6">
        <w:rPr>
          <w:rFonts w:ascii="Times New Roman" w:hAnsi="Times New Roman" w:cs="Times New Roman"/>
          <w:color w:val="FF0000"/>
        </w:rPr>
        <w:t xml:space="preserve">End of </w:t>
      </w:r>
      <w:r w:rsidRPr="00BD0FB6">
        <w:rPr>
          <w:rFonts w:ascii="Times New Roman" w:hAnsi="Times New Roman" w:cs="Times New Roman"/>
          <w:color w:val="FF0000"/>
        </w:rPr>
        <w:t>TP to TS 38.214 clause 8.1.4-----------------------------------------</w:t>
      </w:r>
    </w:p>
    <w:p w14:paraId="0D9DAF32" w14:textId="77777777" w:rsidR="00313317" w:rsidRPr="00BD0FB6" w:rsidRDefault="00313317" w:rsidP="002D5927">
      <w:pPr>
        <w:rPr>
          <w:rFonts w:ascii="Times New Roman" w:hAnsi="Times New Roman" w:cs="Times New Roman"/>
          <w:lang w:eastAsia="zh-CN"/>
        </w:rPr>
      </w:pPr>
    </w:p>
    <w:p w14:paraId="74FF3B71" w14:textId="4F8052E3" w:rsidR="00F276E3" w:rsidRPr="00BD0FB6" w:rsidRDefault="00F276E3" w:rsidP="00F276E3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BD0FB6">
        <w:rPr>
          <w:rFonts w:ascii="Times New Roman" w:hAnsi="Times New Roman"/>
          <w:b/>
          <w:sz w:val="32"/>
          <w:szCs w:val="32"/>
        </w:rPr>
        <w:t>Appendix</w:t>
      </w:r>
      <w:r w:rsidR="00313317" w:rsidRPr="00BD0FB6">
        <w:rPr>
          <w:rFonts w:ascii="Times New Roman" w:hAnsi="Times New Roman"/>
          <w:b/>
          <w:sz w:val="32"/>
          <w:szCs w:val="32"/>
        </w:rPr>
        <w:t>-B</w:t>
      </w:r>
      <w:r w:rsidRPr="00BD0FB6">
        <w:rPr>
          <w:rFonts w:ascii="Times New Roman" w:hAnsi="Times New Roman"/>
          <w:b/>
          <w:sz w:val="32"/>
          <w:szCs w:val="32"/>
        </w:rPr>
        <w:t xml:space="preserve"> – Proposed </w:t>
      </w:r>
      <w:r w:rsidR="007E0676" w:rsidRPr="00BD0FB6">
        <w:rPr>
          <w:rFonts w:ascii="Times New Roman" w:hAnsi="Times New Roman"/>
          <w:b/>
          <w:sz w:val="32"/>
          <w:szCs w:val="32"/>
        </w:rPr>
        <w:t xml:space="preserve">TS 38.213 </w:t>
      </w:r>
      <w:r w:rsidRPr="00BD0FB6">
        <w:rPr>
          <w:rFonts w:ascii="Times New Roman" w:hAnsi="Times New Roman"/>
          <w:b/>
          <w:sz w:val="32"/>
          <w:szCs w:val="32"/>
        </w:rPr>
        <w:t>Specification Change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64AFE" w:rsidRPr="00BD0FB6" w14:paraId="1846391A" w14:textId="77777777" w:rsidTr="00D630E6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0BA78A9" w14:textId="77777777" w:rsidR="00764AFE" w:rsidRPr="00BD0FB6" w:rsidRDefault="00764AFE" w:rsidP="00D630E6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BD0FB6">
              <w:rPr>
                <w:rFonts w:ascii="Times New Roman" w:hAnsi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3C980" w14:textId="77777777" w:rsidR="00764AFE" w:rsidRPr="00BD0FB6" w:rsidRDefault="00764AFE" w:rsidP="00D630E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BD0FB6">
              <w:rPr>
                <w:rFonts w:ascii="Times New Roman" w:hAnsi="Times New Roman"/>
              </w:rPr>
              <w:t>Corrections on</w:t>
            </w:r>
            <w:r w:rsidRPr="00BD0FB6">
              <w:rPr>
                <w:rFonts w:ascii="Times New Roman" w:hAnsi="Times New Roman"/>
                <w:noProof/>
              </w:rPr>
              <w:t xml:space="preserve"> NR Sidelink enhancements</w:t>
            </w:r>
          </w:p>
        </w:tc>
      </w:tr>
      <w:tr w:rsidR="00764AFE" w:rsidRPr="00BD0FB6" w14:paraId="1109D69C" w14:textId="77777777" w:rsidTr="00D630E6">
        <w:tc>
          <w:tcPr>
            <w:tcW w:w="2694" w:type="dxa"/>
            <w:tcBorders>
              <w:left w:val="single" w:sz="4" w:space="0" w:color="auto"/>
            </w:tcBorders>
          </w:tcPr>
          <w:p w14:paraId="590948D3" w14:textId="77777777" w:rsidR="00764AFE" w:rsidRPr="00BD0FB6" w:rsidRDefault="00764AFE" w:rsidP="00D630E6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43BB133" w14:textId="77777777" w:rsidR="00764AFE" w:rsidRPr="00BD0FB6" w:rsidRDefault="00764AFE" w:rsidP="00D630E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764AFE" w:rsidRPr="00BD0FB6" w14:paraId="4770A2DA" w14:textId="77777777" w:rsidTr="00D630E6">
        <w:tc>
          <w:tcPr>
            <w:tcW w:w="2694" w:type="dxa"/>
            <w:tcBorders>
              <w:left w:val="single" w:sz="4" w:space="0" w:color="auto"/>
            </w:tcBorders>
          </w:tcPr>
          <w:p w14:paraId="417AD36C" w14:textId="77777777" w:rsidR="00764AFE" w:rsidRPr="00BD0FB6" w:rsidRDefault="00764AFE" w:rsidP="00D630E6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BD0FB6">
              <w:rPr>
                <w:rFonts w:ascii="Times New Roman" w:hAnsi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7CE455C2" w14:textId="28303739" w:rsidR="0026471E" w:rsidRPr="00BD0FB6" w:rsidRDefault="00764AFE" w:rsidP="00D630E6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BD0FB6">
              <w:rPr>
                <w:rFonts w:ascii="Times New Roman" w:hAnsi="Times New Roman"/>
                <w:lang w:eastAsia="zh-CN"/>
              </w:rPr>
              <w:t xml:space="preserve">In clause </w:t>
            </w:r>
            <w:r w:rsidR="0026471E" w:rsidRPr="00BD0FB6">
              <w:rPr>
                <w:rFonts w:ascii="Times New Roman" w:hAnsi="Times New Roman"/>
                <w:lang w:eastAsia="zh-CN"/>
              </w:rPr>
              <w:t>16.3.0, capture</w:t>
            </w:r>
            <w:r w:rsidR="004D2491" w:rsidRPr="00BD0FB6">
              <w:rPr>
                <w:rFonts w:ascii="Times New Roman" w:hAnsi="Times New Roman"/>
                <w:lang w:eastAsia="zh-CN"/>
              </w:rPr>
              <w:t xml:space="preserve"> the </w:t>
            </w:r>
            <w:r w:rsidR="000A566E">
              <w:rPr>
                <w:rFonts w:ascii="Times New Roman" w:hAnsi="Times New Roman"/>
                <w:lang w:eastAsia="zh-CN"/>
              </w:rPr>
              <w:t xml:space="preserve">steps </w:t>
            </w:r>
            <w:r w:rsidR="004D2491" w:rsidRPr="00BD0FB6">
              <w:rPr>
                <w:rFonts w:ascii="Times New Roman" w:hAnsi="Times New Roman"/>
                <w:lang w:eastAsia="zh-CN"/>
              </w:rPr>
              <w:t>to determine the UE</w:t>
            </w:r>
            <w:r w:rsidR="002E7EB6" w:rsidRPr="00BD0FB6">
              <w:rPr>
                <w:rFonts w:ascii="Times New Roman" w:hAnsi="Times New Roman"/>
                <w:lang w:eastAsia="zh-CN"/>
              </w:rPr>
              <w:t>-B</w:t>
            </w:r>
            <w:r w:rsidR="004D2491" w:rsidRPr="00BD0FB6">
              <w:rPr>
                <w:rFonts w:ascii="Times New Roman" w:hAnsi="Times New Roman"/>
                <w:lang w:eastAsia="zh-CN"/>
              </w:rPr>
              <w:t xml:space="preserve"> to send conflict indication</w:t>
            </w:r>
            <w:r w:rsidR="002E7EB6" w:rsidRPr="00BD0FB6">
              <w:rPr>
                <w:rFonts w:ascii="Times New Roman" w:hAnsi="Times New Roman"/>
                <w:lang w:eastAsia="zh-CN"/>
              </w:rPr>
              <w:t xml:space="preserve"> when </w:t>
            </w:r>
            <w:r w:rsidR="000A566E">
              <w:rPr>
                <w:rFonts w:ascii="Times New Roman" w:hAnsi="Times New Roman"/>
                <w:lang w:eastAsia="zh-CN"/>
              </w:rPr>
              <w:t>the</w:t>
            </w:r>
            <w:r w:rsidR="002E7EB6" w:rsidRPr="00BD0FB6">
              <w:rPr>
                <w:rFonts w:ascii="Times New Roman" w:hAnsi="Times New Roman"/>
                <w:lang w:eastAsia="zh-CN"/>
              </w:rPr>
              <w:t xml:space="preserve"> indicationUEB flag</w:t>
            </w:r>
            <w:r w:rsidR="000A566E">
              <w:rPr>
                <w:rFonts w:ascii="Times New Roman" w:hAnsi="Times New Roman"/>
                <w:lang w:eastAsia="zh-CN"/>
              </w:rPr>
              <w:t xml:space="preserve"> of one UE scheduling the conflicting TB is 0</w:t>
            </w:r>
            <w:r w:rsidR="004D2491" w:rsidRPr="00BD0FB6">
              <w:rPr>
                <w:rFonts w:ascii="Times New Roman" w:hAnsi="Times New Roman"/>
                <w:lang w:eastAsia="zh-CN"/>
              </w:rPr>
              <w:t>.</w:t>
            </w:r>
            <w:r w:rsidR="0026471E" w:rsidRPr="00BD0FB6"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200DAB48" w14:textId="5EBAFE51" w:rsidR="00764AFE" w:rsidRPr="00BD0FB6" w:rsidRDefault="00764AFE" w:rsidP="00D630E6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</w:tc>
      </w:tr>
      <w:tr w:rsidR="00764AFE" w:rsidRPr="00BD0FB6" w14:paraId="7902DB97" w14:textId="77777777" w:rsidTr="00D630E6">
        <w:tc>
          <w:tcPr>
            <w:tcW w:w="2694" w:type="dxa"/>
            <w:tcBorders>
              <w:left w:val="single" w:sz="4" w:space="0" w:color="auto"/>
            </w:tcBorders>
          </w:tcPr>
          <w:p w14:paraId="472459CA" w14:textId="77777777" w:rsidR="00764AFE" w:rsidRPr="00BD0FB6" w:rsidRDefault="00764AFE" w:rsidP="00D630E6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89576FE" w14:textId="77777777" w:rsidR="00764AFE" w:rsidRPr="00BD0FB6" w:rsidRDefault="00764AFE" w:rsidP="00D630E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764AFE" w:rsidRPr="00BD0FB6" w14:paraId="050000B5" w14:textId="77777777" w:rsidTr="00D630E6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DAF3094" w14:textId="77777777" w:rsidR="00764AFE" w:rsidRPr="00BD0FB6" w:rsidRDefault="00764AFE" w:rsidP="00D630E6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BD0FB6">
              <w:rPr>
                <w:rFonts w:ascii="Times New Roman" w:hAnsi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7A05E" w14:textId="2950CA50" w:rsidR="00764AFE" w:rsidRPr="00BD0FB6" w:rsidRDefault="00E43241" w:rsidP="00E4324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BD0FB6">
              <w:rPr>
                <w:rFonts w:ascii="Times New Roman" w:hAnsi="Times New Roman"/>
                <w:noProof/>
              </w:rPr>
              <w:t>UE-A doesn’t know which UE to send conflict indication</w:t>
            </w:r>
            <w:r w:rsidR="000A566E">
              <w:rPr>
                <w:rFonts w:ascii="Times New Roman" w:hAnsi="Times New Roman"/>
                <w:noProof/>
              </w:rPr>
              <w:t xml:space="preserve"> in this scenario</w:t>
            </w:r>
            <w:r w:rsidRPr="00BD0FB6">
              <w:rPr>
                <w:rFonts w:ascii="Times New Roman" w:hAnsi="Times New Roman"/>
                <w:noProof/>
              </w:rPr>
              <w:t>.</w:t>
            </w:r>
          </w:p>
        </w:tc>
      </w:tr>
    </w:tbl>
    <w:p w14:paraId="536B0FCA" w14:textId="09BE3684" w:rsidR="00F276E3" w:rsidRPr="00BD0FB6" w:rsidRDefault="00F276E3" w:rsidP="00F276E3">
      <w:pPr>
        <w:pStyle w:val="3GPPText"/>
        <w:rPr>
          <w:rFonts w:eastAsiaTheme="minorEastAsia"/>
          <w:i/>
          <w:szCs w:val="22"/>
        </w:rPr>
      </w:pPr>
    </w:p>
    <w:p w14:paraId="19744C5D" w14:textId="1B04F4AC" w:rsidR="0026471E" w:rsidRPr="00BD0FB6" w:rsidRDefault="0026471E" w:rsidP="004D2491">
      <w:pPr>
        <w:rPr>
          <w:rFonts w:ascii="Times New Roman" w:hAnsi="Times New Roman" w:cs="Times New Roman"/>
          <w:color w:val="FF0000"/>
        </w:rPr>
      </w:pPr>
      <w:bookmarkStart w:id="3" w:name="_Toc83289718"/>
      <w:bookmarkStart w:id="4" w:name="_Toc106629490"/>
      <w:r w:rsidRPr="00BD0FB6">
        <w:rPr>
          <w:rFonts w:ascii="Times New Roman" w:hAnsi="Times New Roman" w:cs="Times New Roman"/>
          <w:color w:val="FF0000"/>
        </w:rPr>
        <w:t>----------------------------------------------</w:t>
      </w:r>
      <w:r w:rsidR="00BD0FB6">
        <w:rPr>
          <w:rFonts w:ascii="Times New Roman" w:hAnsi="Times New Roman" w:cs="Times New Roman"/>
          <w:color w:val="FF0000"/>
        </w:rPr>
        <w:t xml:space="preserve">Start of </w:t>
      </w:r>
      <w:r w:rsidRPr="00BD0FB6">
        <w:rPr>
          <w:rFonts w:ascii="Times New Roman" w:hAnsi="Times New Roman" w:cs="Times New Roman"/>
          <w:color w:val="FF0000"/>
        </w:rPr>
        <w:t>TP to TS 38.213 clause 16.3.0---------------------------------------</w:t>
      </w:r>
    </w:p>
    <w:p w14:paraId="792E7AC3" w14:textId="6BD91181" w:rsidR="00A86E20" w:rsidRPr="00BD0FB6" w:rsidRDefault="00A86E20" w:rsidP="006E036B">
      <w:pPr>
        <w:rPr>
          <w:rFonts w:ascii="Times New Roman" w:hAnsi="Times New Roman" w:cs="Times New Roman"/>
          <w:sz w:val="28"/>
          <w:szCs w:val="28"/>
        </w:rPr>
      </w:pPr>
      <w:r w:rsidRPr="00BD0FB6">
        <w:rPr>
          <w:rFonts w:ascii="Times New Roman" w:hAnsi="Times New Roman" w:cs="Times New Roman"/>
          <w:sz w:val="28"/>
          <w:szCs w:val="28"/>
        </w:rPr>
        <w:t>16.3.0</w:t>
      </w:r>
      <w:r w:rsidRPr="00BD0FB6">
        <w:rPr>
          <w:rFonts w:ascii="Times New Roman" w:hAnsi="Times New Roman" w:cs="Times New Roman"/>
          <w:sz w:val="28"/>
          <w:szCs w:val="28"/>
        </w:rPr>
        <w:tab/>
        <w:t>UE procedure for transmitting PSFCH</w:t>
      </w:r>
      <w:bookmarkEnd w:id="3"/>
      <w:r w:rsidRPr="00BD0FB6">
        <w:rPr>
          <w:rFonts w:ascii="Times New Roman" w:hAnsi="Times New Roman" w:cs="Times New Roman"/>
          <w:sz w:val="28"/>
          <w:szCs w:val="28"/>
        </w:rPr>
        <w:t xml:space="preserve"> with control information</w:t>
      </w:r>
      <w:bookmarkEnd w:id="4"/>
    </w:p>
    <w:p w14:paraId="339106F9" w14:textId="77777777" w:rsidR="00A86E20" w:rsidRPr="00BD0FB6" w:rsidRDefault="00A86E20" w:rsidP="00A86E20">
      <w:pPr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A first UE determines a second UE for providing the conflict information to in a PSFCH as follows</w:t>
      </w:r>
    </w:p>
    <w:p w14:paraId="5DC53B26" w14:textId="77777777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  <w:t>if the first UE is an intended receiver of the second UE for a reserved resource of a PSSCH transmission in a slot,</w:t>
      </w:r>
    </w:p>
    <w:p w14:paraId="727AFF96" w14:textId="77777777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  <w:t>does not expect to perform reception on the sidelink due to half-duplex operation in the slot, and</w:t>
      </w:r>
    </w:p>
    <w:p w14:paraId="73AC1513" w14:textId="77777777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  <w:t>determines to transmit to the second UE the PSFCH with the conflict information.</w:t>
      </w:r>
    </w:p>
    <w:p w14:paraId="2BB17636" w14:textId="77777777" w:rsidR="00A86E20" w:rsidRPr="00BD0FB6" w:rsidRDefault="00A86E20" w:rsidP="00A86E20">
      <w:pPr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A first UE determines a UE for providing the conflict information to in a PSFCH as follows</w:t>
      </w:r>
    </w:p>
    <w:p w14:paraId="5210B648" w14:textId="77777777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lastRenderedPageBreak/>
        <w:t>-</w:t>
      </w:r>
      <w:r w:rsidRPr="00BD0FB6">
        <w:rPr>
          <w:rFonts w:ascii="Times New Roman" w:hAnsi="Times New Roman" w:cs="Times New Roman"/>
        </w:rPr>
        <w:tab/>
        <w:t xml:space="preserve">if, for a resource pool, </w:t>
      </w:r>
      <w:r w:rsidRPr="00BD0FB6">
        <w:rPr>
          <w:rFonts w:ascii="Times New Roman" w:hAnsi="Times New Roman" w:cs="Times New Roman"/>
          <w:i/>
          <w:iCs/>
        </w:rPr>
        <w:t>typeAUEScheme2</w:t>
      </w:r>
      <w:r w:rsidRPr="00BD0FB6">
        <w:rPr>
          <w:rFonts w:ascii="Times New Roman" w:hAnsi="Times New Roman" w:cs="Times New Roman"/>
        </w:rPr>
        <w:t xml:space="preserve"> is disabled, the first UE has been indicated a first reserved resource and a second reserved resource as resources for PSSCH reception or, if for a resource pool </w:t>
      </w:r>
      <w:r w:rsidRPr="00BD0FB6">
        <w:rPr>
          <w:rFonts w:ascii="Times New Roman" w:hAnsi="Times New Roman" w:cs="Times New Roman"/>
          <w:i/>
          <w:iCs/>
        </w:rPr>
        <w:t>typeAUEScheme2</w:t>
      </w:r>
      <w:r w:rsidRPr="00BD0FB6">
        <w:rPr>
          <w:rFonts w:ascii="Times New Roman" w:hAnsi="Times New Roman" w:cs="Times New Roman"/>
        </w:rPr>
        <w:t xml:space="preserve"> is enabled, has been indicated at least the first reserved resource or the second reserved resource for PSSCH reception,</w:t>
      </w:r>
    </w:p>
    <w:p w14:paraId="662DB8A1" w14:textId="77777777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  <w:t xml:space="preserve">detects a first SCI format 1-A that includes a first priority value,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BD0FB6">
        <w:rPr>
          <w:rFonts w:ascii="Times New Roman" w:hAnsi="Times New Roman" w:cs="Times New Roman"/>
        </w:rPr>
        <w:t>, and the first reserved resource for PSSCH transmission from a second UE,</w:t>
      </w:r>
    </w:p>
    <w:p w14:paraId="0310D57A" w14:textId="77777777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  <w:t xml:space="preserve">detects a second SCI format 1-A that includes a second priority value,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&lt;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BD0FB6">
        <w:rPr>
          <w:rFonts w:ascii="Times New Roman" w:hAnsi="Times New Roman" w:cs="Times New Roman"/>
        </w:rPr>
        <w:t>, and the second reserved resource for PSSCH transmission from a third UE, and</w:t>
      </w:r>
    </w:p>
    <w:p w14:paraId="37DA6CC2" w14:textId="77777777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bookmarkStart w:id="5" w:name="_Hlk88594368"/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  <w:t>determines that the first and second resources overlap in time and frequency</w:t>
      </w:r>
    </w:p>
    <w:p w14:paraId="518B143D" w14:textId="3190FE78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  <w:t xml:space="preserve">the PSFCH occasions for resource conflict information of the second UE and the third UE are </w:t>
      </w:r>
      <w:r w:rsidR="002D5927" w:rsidRPr="00BD0FB6">
        <w:rPr>
          <w:rFonts w:ascii="Times New Roman" w:hAnsi="Times New Roman" w:cs="Times New Roman"/>
          <w:strike/>
          <w:color w:val="FF0000"/>
        </w:rPr>
        <w:t>valid</w:t>
      </w:r>
      <w:r w:rsidR="00977886" w:rsidRPr="00BD0FB6">
        <w:rPr>
          <w:rFonts w:ascii="Times New Roman" w:hAnsi="Times New Roman" w:cs="Times New Roman"/>
          <w:color w:val="FF0000"/>
        </w:rPr>
        <w:t>not passed</w:t>
      </w:r>
    </w:p>
    <w:p w14:paraId="75CECC60" w14:textId="4716B71A" w:rsidR="00CD607E" w:rsidRPr="00BD0FB6" w:rsidRDefault="00CD607E" w:rsidP="00CD607E">
      <w:pPr>
        <w:pStyle w:val="B1"/>
        <w:rPr>
          <w:rFonts w:ascii="Times New Roman" w:hAnsi="Times New Roman" w:cs="Times New Roman"/>
          <w:color w:val="FF0000"/>
        </w:rPr>
      </w:pPr>
      <w:r w:rsidRPr="00BD0FB6">
        <w:rPr>
          <w:rFonts w:ascii="Times New Roman" w:hAnsi="Times New Roman" w:cs="Times New Roman"/>
          <w:color w:val="FF0000"/>
        </w:rPr>
        <w:t>-</w:t>
      </w:r>
      <w:r w:rsidRPr="00BD0FB6">
        <w:rPr>
          <w:rFonts w:ascii="Times New Roman" w:hAnsi="Times New Roman" w:cs="Times New Roman"/>
          <w:color w:val="FF0000"/>
        </w:rPr>
        <w:tab/>
        <w:t xml:space="preserve">when the </w:t>
      </w:r>
      <w:r w:rsidRPr="00BD0FB6">
        <w:rPr>
          <w:rFonts w:ascii="Times New Roman" w:eastAsia="Gulim" w:hAnsi="Times New Roman" w:cs="Times New Roman"/>
          <w:iCs/>
          <w:color w:val="FF0000"/>
          <w:lang w:eastAsia="ja-JP"/>
        </w:rPr>
        <w:t>indicationUEB</w:t>
      </w:r>
      <w:r w:rsidRPr="00BD0FB6">
        <w:rPr>
          <w:rFonts w:ascii="Times New Roman" w:eastAsia="Gulim" w:hAnsi="Times New Roman" w:cs="Times New Roman"/>
          <w:color w:val="FF0000"/>
          <w:lang w:eastAsia="ja-JP"/>
        </w:rPr>
        <w:t xml:space="preserve"> flag in SCI Format 1-A from the second UE is set to 1 and the third UE is set to 0, if </w:t>
      </w:r>
      <w:r w:rsidRPr="00BD0FB6">
        <w:rPr>
          <w:rFonts w:ascii="Times New Roman" w:eastAsia="Gulim" w:hAnsi="Times New Roman" w:cs="Times New Roman"/>
          <w:i/>
          <w:color w:val="FF0000"/>
          <w:lang w:eastAsia="ja-JP"/>
        </w:rPr>
        <w:t>indicationUEBScheme2</w:t>
      </w:r>
      <w:r w:rsidRPr="00BD0FB6">
        <w:rPr>
          <w:rFonts w:ascii="Times New Roman" w:eastAsia="Gulim" w:hAnsi="Times New Roman" w:cs="Times New Roman"/>
          <w:color w:val="FF0000"/>
          <w:lang w:eastAsia="ja-JP"/>
        </w:rPr>
        <w:t xml:space="preserve"> = 'enabled'</w:t>
      </w:r>
      <w:r w:rsidRPr="00BD0FB6">
        <w:rPr>
          <w:rFonts w:ascii="Times New Roman" w:hAnsi="Times New Roman" w:cs="Times New Roman"/>
          <w:color w:val="FF0000"/>
        </w:rPr>
        <w:t xml:space="preserve"> </w:t>
      </w:r>
    </w:p>
    <w:p w14:paraId="6603E33D" w14:textId="77777777" w:rsidR="00CD607E" w:rsidRPr="00BD0FB6" w:rsidRDefault="00CD607E" w:rsidP="00CD607E">
      <w:pPr>
        <w:pStyle w:val="B1"/>
        <w:rPr>
          <w:rFonts w:ascii="Times New Roman" w:hAnsi="Times New Roman" w:cs="Times New Roman"/>
          <w:color w:val="FF0000"/>
        </w:rPr>
      </w:pPr>
      <w:r w:rsidRPr="00BD0FB6">
        <w:rPr>
          <w:rFonts w:ascii="Times New Roman" w:hAnsi="Times New Roman" w:cs="Times New Roman"/>
          <w:color w:val="FF0000"/>
        </w:rPr>
        <w:t>-</w:t>
      </w:r>
      <w:r w:rsidRPr="00BD0FB6">
        <w:rPr>
          <w:rFonts w:ascii="Times New Roman" w:hAnsi="Times New Roman" w:cs="Times New Roman"/>
          <w:color w:val="FF0000"/>
        </w:rPr>
        <w:tab/>
        <w:t xml:space="preserve">determines the first SCI format 1-A and the second SCI format 1-A are not received later than </w:t>
      </w:r>
      <w:r w:rsidRPr="00BD0FB6">
        <w:rPr>
          <w:rFonts w:ascii="Times New Roman" w:hAnsi="Times New Roman" w:cs="Times New Roman"/>
          <w:i/>
          <w:iCs/>
          <w:color w:val="FF0000"/>
        </w:rPr>
        <w:t>sl-MinTimeGapPSFCH</w:t>
      </w:r>
      <w:r w:rsidRPr="00BD0FB6">
        <w:rPr>
          <w:rFonts w:ascii="Times New Roman" w:hAnsi="Times New Roman" w:cs="Times New Roman"/>
          <w:color w:val="FF0000"/>
        </w:rPr>
        <w:t xml:space="preserve"> before the PSFCH occasion for conflict information</w:t>
      </w:r>
    </w:p>
    <w:p w14:paraId="67774F77" w14:textId="77777777" w:rsidR="00CD607E" w:rsidRPr="00BD0FB6" w:rsidRDefault="00CD607E" w:rsidP="00CD607E">
      <w:pPr>
        <w:pStyle w:val="B1"/>
        <w:rPr>
          <w:rFonts w:ascii="Times New Roman" w:hAnsi="Times New Roman" w:cs="Times New Roman"/>
          <w:color w:val="FF0000"/>
        </w:rPr>
      </w:pPr>
      <w:r w:rsidRPr="00BD0FB6">
        <w:rPr>
          <w:rFonts w:ascii="Times New Roman" w:hAnsi="Times New Roman" w:cs="Times New Roman"/>
          <w:color w:val="FF0000"/>
        </w:rPr>
        <w:t>-</w:t>
      </w:r>
      <w:r w:rsidRPr="00BD0FB6">
        <w:rPr>
          <w:rFonts w:ascii="Times New Roman" w:hAnsi="Times New Roman" w:cs="Times New Roman"/>
          <w:color w:val="FF0000"/>
        </w:rPr>
        <w:tab/>
        <w:t>determines to transmit to the second UE the PSFCH with the conflict information</w:t>
      </w:r>
    </w:p>
    <w:p w14:paraId="0ED28FDF" w14:textId="26680A95" w:rsidR="00CD607E" w:rsidRPr="00BD0FB6" w:rsidRDefault="00CD607E" w:rsidP="00CD607E">
      <w:pPr>
        <w:pStyle w:val="B1"/>
        <w:rPr>
          <w:rFonts w:ascii="Times New Roman" w:hAnsi="Times New Roman" w:cs="Times New Roman"/>
          <w:color w:val="FF0000"/>
        </w:rPr>
      </w:pPr>
      <w:r w:rsidRPr="00BD0FB6">
        <w:rPr>
          <w:rFonts w:ascii="Times New Roman" w:hAnsi="Times New Roman" w:cs="Times New Roman"/>
          <w:color w:val="FF0000"/>
        </w:rPr>
        <w:t>-</w:t>
      </w:r>
      <w:r w:rsidRPr="00BD0FB6">
        <w:rPr>
          <w:rFonts w:ascii="Times New Roman" w:hAnsi="Times New Roman" w:cs="Times New Roman"/>
          <w:color w:val="FF0000"/>
        </w:rPr>
        <w:tab/>
        <w:t xml:space="preserve">when the </w:t>
      </w:r>
      <w:r w:rsidRPr="00BD0FB6">
        <w:rPr>
          <w:rFonts w:ascii="Times New Roman" w:eastAsia="Gulim" w:hAnsi="Times New Roman" w:cs="Times New Roman"/>
          <w:iCs/>
          <w:color w:val="FF0000"/>
          <w:lang w:eastAsia="ja-JP"/>
        </w:rPr>
        <w:t>indicationUEB</w:t>
      </w:r>
      <w:r w:rsidRPr="00BD0FB6">
        <w:rPr>
          <w:rFonts w:ascii="Times New Roman" w:eastAsia="Gulim" w:hAnsi="Times New Roman" w:cs="Times New Roman"/>
          <w:color w:val="FF0000"/>
          <w:lang w:eastAsia="ja-JP"/>
        </w:rPr>
        <w:t xml:space="preserve"> flag in SCI Format 1-A from the second UE is set to 0 and the third UE is set to 1, if </w:t>
      </w:r>
      <w:r w:rsidRPr="00BD0FB6">
        <w:rPr>
          <w:rFonts w:ascii="Times New Roman" w:eastAsia="Gulim" w:hAnsi="Times New Roman" w:cs="Times New Roman"/>
          <w:i/>
          <w:color w:val="FF0000"/>
          <w:lang w:eastAsia="ja-JP"/>
        </w:rPr>
        <w:t>indicationUEBScheme2</w:t>
      </w:r>
      <w:r w:rsidRPr="00BD0FB6">
        <w:rPr>
          <w:rFonts w:ascii="Times New Roman" w:eastAsia="Gulim" w:hAnsi="Times New Roman" w:cs="Times New Roman"/>
          <w:color w:val="FF0000"/>
          <w:lang w:eastAsia="ja-JP"/>
        </w:rPr>
        <w:t xml:space="preserve"> = 'enabled'</w:t>
      </w:r>
      <w:r w:rsidRPr="00BD0FB6">
        <w:rPr>
          <w:rFonts w:ascii="Times New Roman" w:hAnsi="Times New Roman" w:cs="Times New Roman"/>
          <w:color w:val="FF0000"/>
        </w:rPr>
        <w:t xml:space="preserve"> </w:t>
      </w:r>
    </w:p>
    <w:p w14:paraId="61DBA537" w14:textId="77777777" w:rsidR="00CD607E" w:rsidRPr="00BD0FB6" w:rsidRDefault="00CD607E" w:rsidP="00CD607E">
      <w:pPr>
        <w:pStyle w:val="B1"/>
        <w:rPr>
          <w:rFonts w:ascii="Times New Roman" w:hAnsi="Times New Roman" w:cs="Times New Roman"/>
          <w:color w:val="FF0000"/>
        </w:rPr>
      </w:pPr>
      <w:r w:rsidRPr="00BD0FB6">
        <w:rPr>
          <w:rFonts w:ascii="Times New Roman" w:hAnsi="Times New Roman" w:cs="Times New Roman"/>
          <w:color w:val="FF0000"/>
        </w:rPr>
        <w:t>-</w:t>
      </w:r>
      <w:r w:rsidRPr="00BD0FB6">
        <w:rPr>
          <w:rFonts w:ascii="Times New Roman" w:hAnsi="Times New Roman" w:cs="Times New Roman"/>
          <w:color w:val="FF0000"/>
        </w:rPr>
        <w:tab/>
        <w:t xml:space="preserve">determines the first SCI format 1-A and the second SCI format 1-A are not received later than </w:t>
      </w:r>
      <w:r w:rsidRPr="00BD0FB6">
        <w:rPr>
          <w:rFonts w:ascii="Times New Roman" w:hAnsi="Times New Roman" w:cs="Times New Roman"/>
          <w:i/>
          <w:iCs/>
          <w:color w:val="FF0000"/>
        </w:rPr>
        <w:t>sl-MinTimeGapPSFCH</w:t>
      </w:r>
      <w:r w:rsidRPr="00BD0FB6">
        <w:rPr>
          <w:rFonts w:ascii="Times New Roman" w:hAnsi="Times New Roman" w:cs="Times New Roman"/>
          <w:color w:val="FF0000"/>
        </w:rPr>
        <w:t xml:space="preserve"> before the PSFCH occasion for conflict information</w:t>
      </w:r>
    </w:p>
    <w:p w14:paraId="1BE63253" w14:textId="7FBC612E" w:rsidR="00CD607E" w:rsidRPr="00BD0FB6" w:rsidRDefault="00CD607E" w:rsidP="00CD607E">
      <w:pPr>
        <w:pStyle w:val="B1"/>
        <w:rPr>
          <w:rFonts w:ascii="Times New Roman" w:hAnsi="Times New Roman" w:cs="Times New Roman"/>
          <w:color w:val="FF0000"/>
        </w:rPr>
      </w:pPr>
      <w:r w:rsidRPr="00BD0FB6">
        <w:rPr>
          <w:rFonts w:ascii="Times New Roman" w:hAnsi="Times New Roman" w:cs="Times New Roman"/>
          <w:color w:val="FF0000"/>
        </w:rPr>
        <w:t>-</w:t>
      </w:r>
      <w:r w:rsidRPr="00BD0FB6">
        <w:rPr>
          <w:rFonts w:ascii="Times New Roman" w:hAnsi="Times New Roman" w:cs="Times New Roman"/>
          <w:color w:val="FF0000"/>
        </w:rPr>
        <w:tab/>
        <w:t>determines to transmit to the third UE the PSFCH with the conflict information</w:t>
      </w:r>
    </w:p>
    <w:p w14:paraId="5F9436C2" w14:textId="227F100C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</w:r>
      <w:r w:rsidR="00CD607E" w:rsidRPr="00BD0FB6">
        <w:rPr>
          <w:rFonts w:ascii="Times New Roman" w:hAnsi="Times New Roman" w:cs="Times New Roman"/>
          <w:color w:val="FF0000"/>
        </w:rPr>
        <w:t xml:space="preserve">when </w:t>
      </w:r>
      <w:r w:rsidRPr="00BD0FB6">
        <w:rPr>
          <w:rFonts w:ascii="Times New Roman" w:hAnsi="Times New Roman" w:cs="Times New Roman"/>
        </w:rPr>
        <w:t xml:space="preserve">the </w:t>
      </w:r>
      <w:r w:rsidRPr="00BD0FB6">
        <w:rPr>
          <w:rFonts w:ascii="Times New Roman" w:eastAsia="Gulim" w:hAnsi="Times New Roman" w:cs="Times New Roman"/>
          <w:iCs/>
          <w:lang w:eastAsia="ja-JP"/>
        </w:rPr>
        <w:t>indicationUEB</w:t>
      </w:r>
      <w:r w:rsidRPr="00BD0FB6">
        <w:rPr>
          <w:rFonts w:ascii="Times New Roman" w:eastAsia="Gulim" w:hAnsi="Times New Roman" w:cs="Times New Roman"/>
          <w:lang w:eastAsia="ja-JP"/>
        </w:rPr>
        <w:t xml:space="preserve"> flag in SCI Format 1-A from the second UE and the third UE </w:t>
      </w:r>
      <w:r w:rsidR="00CD607E" w:rsidRPr="00BD0FB6">
        <w:rPr>
          <w:rFonts w:ascii="Times New Roman" w:eastAsia="Gulim" w:hAnsi="Times New Roman" w:cs="Times New Roman"/>
          <w:color w:val="FF0000"/>
          <w:lang w:eastAsia="ja-JP"/>
        </w:rPr>
        <w:t>are both</w:t>
      </w:r>
      <w:r w:rsidR="002D5927" w:rsidRPr="00BD0FB6">
        <w:rPr>
          <w:rFonts w:ascii="Times New Roman" w:eastAsia="Gulim" w:hAnsi="Times New Roman" w:cs="Times New Roman"/>
          <w:strike/>
          <w:color w:val="FF0000"/>
          <w:lang w:eastAsia="ja-JP"/>
        </w:rPr>
        <w:t>is</w:t>
      </w:r>
      <w:r w:rsidRPr="00BD0FB6">
        <w:rPr>
          <w:rFonts w:ascii="Times New Roman" w:eastAsia="Gulim" w:hAnsi="Times New Roman" w:cs="Times New Roman"/>
          <w:strike/>
          <w:color w:val="FF0000"/>
          <w:lang w:eastAsia="ja-JP"/>
        </w:rPr>
        <w:t xml:space="preserve"> </w:t>
      </w:r>
      <w:r w:rsidRPr="00BD0FB6">
        <w:rPr>
          <w:rFonts w:ascii="Times New Roman" w:eastAsia="Gulim" w:hAnsi="Times New Roman" w:cs="Times New Roman"/>
          <w:lang w:eastAsia="ja-JP"/>
        </w:rPr>
        <w:t xml:space="preserve">set to 1, if </w:t>
      </w:r>
      <w:r w:rsidRPr="00BD0FB6">
        <w:rPr>
          <w:rFonts w:ascii="Times New Roman" w:eastAsia="Gulim" w:hAnsi="Times New Roman" w:cs="Times New Roman"/>
          <w:i/>
          <w:lang w:eastAsia="ja-JP"/>
        </w:rPr>
        <w:t>indicationUEBScheme2</w:t>
      </w:r>
      <w:r w:rsidRPr="00BD0FB6">
        <w:rPr>
          <w:rFonts w:ascii="Times New Roman" w:eastAsia="Gulim" w:hAnsi="Times New Roman" w:cs="Times New Roman"/>
          <w:lang w:eastAsia="ja-JP"/>
        </w:rPr>
        <w:t xml:space="preserve"> = 'enabled'</w:t>
      </w:r>
      <w:r w:rsidRPr="00BD0FB6">
        <w:rPr>
          <w:rFonts w:ascii="Times New Roman" w:hAnsi="Times New Roman" w:cs="Times New Roman"/>
        </w:rPr>
        <w:t xml:space="preserve"> </w:t>
      </w:r>
    </w:p>
    <w:p w14:paraId="54059F12" w14:textId="77777777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  <w:t xml:space="preserve">determines the first SCI format 1-A and the second SCI format 1-A are not received later than </w:t>
      </w:r>
      <w:r w:rsidRPr="00BD0FB6">
        <w:rPr>
          <w:rFonts w:ascii="Times New Roman" w:hAnsi="Times New Roman" w:cs="Times New Roman"/>
          <w:i/>
          <w:iCs/>
        </w:rPr>
        <w:t>sl-MinTimeGapPSFCH</w:t>
      </w:r>
      <w:r w:rsidRPr="00BD0FB6">
        <w:rPr>
          <w:rFonts w:ascii="Times New Roman" w:hAnsi="Times New Roman" w:cs="Times New Roman"/>
        </w:rPr>
        <w:t xml:space="preserve"> before the PSFCH occasion for conflict information</w:t>
      </w:r>
    </w:p>
    <w:bookmarkEnd w:id="5"/>
    <w:p w14:paraId="76B45345" w14:textId="77777777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  <w:t>determines to transmit to the second UE the PSFCH with the conflict information</w:t>
      </w:r>
    </w:p>
    <w:p w14:paraId="7EEB872F" w14:textId="1DA24E06" w:rsidR="00A86E20" w:rsidRPr="00BD0FB6" w:rsidRDefault="00A86E20" w:rsidP="00A86E20">
      <w:pPr>
        <w:pStyle w:val="B1"/>
        <w:rPr>
          <w:rFonts w:ascii="Times New Roman" w:hAnsi="Times New Roman" w:cs="Times New Roman"/>
        </w:rPr>
      </w:pPr>
      <w:r w:rsidRPr="00BD0FB6">
        <w:rPr>
          <w:rFonts w:ascii="Times New Roman" w:hAnsi="Times New Roman" w:cs="Times New Roman"/>
        </w:rPr>
        <w:t>-</w:t>
      </w:r>
      <w:r w:rsidRPr="00BD0FB6">
        <w:rPr>
          <w:rFonts w:ascii="Times New Roman" w:hAnsi="Times New Roman" w:cs="Times New Roman"/>
        </w:rPr>
        <w:tab/>
        <w:t xml:space="preserve">determines to transmit to either the second UE or the third UE the PSFCH with the conflict information, if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</w:p>
    <w:p w14:paraId="04E964D6" w14:textId="4096C7B1" w:rsidR="0026471E" w:rsidRPr="00BD0FB6" w:rsidRDefault="0026471E" w:rsidP="004D2491">
      <w:pPr>
        <w:rPr>
          <w:rFonts w:ascii="Times New Roman" w:hAnsi="Times New Roman" w:cs="Times New Roman"/>
          <w:color w:val="FF0000"/>
        </w:rPr>
      </w:pPr>
      <w:r w:rsidRPr="00BD0FB6">
        <w:rPr>
          <w:rFonts w:ascii="Times New Roman" w:hAnsi="Times New Roman" w:cs="Times New Roman"/>
          <w:color w:val="FF0000"/>
        </w:rPr>
        <w:t>----------------------------------------------</w:t>
      </w:r>
      <w:r w:rsidR="00BD0FB6">
        <w:rPr>
          <w:rFonts w:ascii="Times New Roman" w:hAnsi="Times New Roman" w:cs="Times New Roman"/>
          <w:color w:val="FF0000"/>
        </w:rPr>
        <w:t xml:space="preserve"> End of </w:t>
      </w:r>
      <w:r w:rsidRPr="00BD0FB6">
        <w:rPr>
          <w:rFonts w:ascii="Times New Roman" w:hAnsi="Times New Roman" w:cs="Times New Roman"/>
          <w:color w:val="FF0000"/>
        </w:rPr>
        <w:t>TP to 38.213 clause 16.3.0</w:t>
      </w:r>
      <w:r w:rsidR="00BD0FB6">
        <w:rPr>
          <w:rFonts w:ascii="Times New Roman" w:hAnsi="Times New Roman" w:cs="Times New Roman"/>
          <w:color w:val="FF0000"/>
        </w:rPr>
        <w:t xml:space="preserve"> </w:t>
      </w:r>
      <w:r w:rsidRPr="00BD0FB6">
        <w:rPr>
          <w:rFonts w:ascii="Times New Roman" w:hAnsi="Times New Roman" w:cs="Times New Roman"/>
          <w:color w:val="FF0000"/>
        </w:rPr>
        <w:t>------------------------------------------</w:t>
      </w:r>
    </w:p>
    <w:p w14:paraId="53DC85C7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33CFB19E" w14:textId="036EDCAB" w:rsidR="00DC523B" w:rsidRPr="002D5927" w:rsidRDefault="00DC523B" w:rsidP="00E53634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6" w:name="_Ref111094833"/>
      <w:bookmarkStart w:id="7" w:name="_Ref16600053"/>
      <w:bookmarkStart w:id="8" w:name="_Ref20991475"/>
      <w:bookmarkStart w:id="9" w:name="_Ref524941128"/>
      <w:r w:rsidRPr="002D5927">
        <w:rPr>
          <w:rFonts w:ascii="Times New Roman" w:hAnsi="Times New Roman" w:cs="Times New Roman"/>
        </w:rPr>
        <w:t>R1-2205117, “Moderator Summary for preparation phase on maintenance on NR sidelink enhancement”, LG, May 2022.</w:t>
      </w:r>
      <w:bookmarkEnd w:id="6"/>
    </w:p>
    <w:p w14:paraId="088EF63B" w14:textId="4EA368C0" w:rsidR="00DC523B" w:rsidRPr="002D5927" w:rsidRDefault="00DC523B" w:rsidP="002D5927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10" w:name="_Ref111094813"/>
      <w:r w:rsidRPr="002D5927">
        <w:rPr>
          <w:rFonts w:ascii="Times New Roman" w:hAnsi="Times New Roman" w:cs="Times New Roman"/>
        </w:rPr>
        <w:t>R1-2205064, “FL summary for AI 8.11.1 – Maintenance on NR sidelink resource allocation for power saving (EOM)”, OPPO, May 2022.</w:t>
      </w:r>
      <w:bookmarkEnd w:id="10"/>
      <w:r w:rsidRPr="002D5927">
        <w:rPr>
          <w:rFonts w:ascii="Times New Roman" w:hAnsi="Times New Roman" w:cs="Times New Roman"/>
        </w:rPr>
        <w:tab/>
      </w:r>
    </w:p>
    <w:p w14:paraId="52D711FF" w14:textId="491365BF" w:rsidR="00E53634" w:rsidRDefault="00E82D69" w:rsidP="00E53634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11" w:name="_Ref111094857"/>
      <w:r>
        <w:rPr>
          <w:rFonts w:ascii="Times New Roman" w:hAnsi="Times New Roman" w:cs="Times New Roman"/>
        </w:rPr>
        <w:t>R1-2205547, “</w:t>
      </w:r>
      <w:r w:rsidR="00B00B8D" w:rsidRPr="00B00B8D">
        <w:rPr>
          <w:rFonts w:ascii="Times New Roman" w:hAnsi="Times New Roman" w:cs="Times New Roman"/>
        </w:rPr>
        <w:t>Feature lead summary #6 for AI 8.11.2 Inter-UE coordination for Mode 2 enhancements</w:t>
      </w:r>
      <w:r w:rsidR="00B00B8D">
        <w:rPr>
          <w:rFonts w:ascii="Times New Roman" w:hAnsi="Times New Roman" w:cs="Times New Roman"/>
        </w:rPr>
        <w:t>”, LG</w:t>
      </w:r>
      <w:r w:rsidR="00A13385">
        <w:rPr>
          <w:rFonts w:ascii="Times New Roman" w:hAnsi="Times New Roman" w:cs="Times New Roman"/>
        </w:rPr>
        <w:t>, May 2022</w:t>
      </w:r>
      <w:r w:rsidR="00DC523B">
        <w:rPr>
          <w:rFonts w:ascii="Times New Roman" w:hAnsi="Times New Roman" w:cs="Times New Roman"/>
        </w:rPr>
        <w:t>.</w:t>
      </w:r>
      <w:bookmarkEnd w:id="11"/>
    </w:p>
    <w:p w14:paraId="08331F71" w14:textId="38F98B57" w:rsidR="00832024" w:rsidRPr="00832024" w:rsidRDefault="00832024" w:rsidP="00832024">
      <w:pPr>
        <w:pStyle w:val="ListParagraph"/>
        <w:numPr>
          <w:ilvl w:val="0"/>
          <w:numId w:val="10"/>
        </w:numPr>
        <w:spacing w:before="240"/>
        <w:rPr>
          <w:rFonts w:ascii="Times New Roman" w:hAnsi="Times New Roman" w:cs="Times New Roman"/>
        </w:rPr>
      </w:pPr>
      <w:r w:rsidRPr="00832024">
        <w:rPr>
          <w:rFonts w:ascii="Times New Roman" w:hAnsi="Times New Roman" w:cs="Times New Roman"/>
        </w:rPr>
        <w:t>RAN1 Chairman’s note, RAN1#10</w:t>
      </w:r>
      <w:r w:rsidR="00A75ED1">
        <w:rPr>
          <w:rFonts w:ascii="Times New Roman" w:hAnsi="Times New Roman" w:cs="Times New Roman"/>
        </w:rPr>
        <w:t>9</w:t>
      </w:r>
      <w:r w:rsidRPr="00832024">
        <w:rPr>
          <w:rFonts w:ascii="Times New Roman" w:hAnsi="Times New Roman" w:cs="Times New Roman"/>
        </w:rPr>
        <w:t>e, May 2022</w:t>
      </w:r>
    </w:p>
    <w:bookmarkEnd w:id="7"/>
    <w:bookmarkEnd w:id="8"/>
    <w:bookmarkEnd w:id="9"/>
    <w:p w14:paraId="1395125E" w14:textId="125BACF7" w:rsidR="00B668A9" w:rsidRPr="00E528C6" w:rsidRDefault="00B668A9" w:rsidP="00B102F3"/>
    <w:sectPr w:rsidR="00B668A9" w:rsidRPr="00E528C6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32A95" w14:textId="77777777" w:rsidR="00F94FAA" w:rsidRDefault="00F94FAA">
      <w:r>
        <w:separator/>
      </w:r>
    </w:p>
  </w:endnote>
  <w:endnote w:type="continuationSeparator" w:id="0">
    <w:p w14:paraId="0463EA8F" w14:textId="77777777" w:rsidR="00F94FAA" w:rsidRDefault="00F94FAA">
      <w:r>
        <w:continuationSeparator/>
      </w:r>
    </w:p>
  </w:endnote>
  <w:endnote w:type="continuationNotice" w:id="1">
    <w:p w14:paraId="5527AC8D" w14:textId="77777777" w:rsidR="00F94FAA" w:rsidRDefault="00F94F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E5232" w14:textId="77777777" w:rsidR="00F94FAA" w:rsidRDefault="00F94FAA">
      <w:r>
        <w:separator/>
      </w:r>
    </w:p>
  </w:footnote>
  <w:footnote w:type="continuationSeparator" w:id="0">
    <w:p w14:paraId="6D29056A" w14:textId="77777777" w:rsidR="00F94FAA" w:rsidRDefault="00F94FAA">
      <w:r>
        <w:continuationSeparator/>
      </w:r>
    </w:p>
  </w:footnote>
  <w:footnote w:type="continuationNotice" w:id="1">
    <w:p w14:paraId="76ADC3B9" w14:textId="77777777" w:rsidR="00F94FAA" w:rsidRDefault="00F94F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6DDB"/>
    <w:multiLevelType w:val="hybridMultilevel"/>
    <w:tmpl w:val="7482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D4E27"/>
    <w:multiLevelType w:val="hybridMultilevel"/>
    <w:tmpl w:val="238AC3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3A63947"/>
    <w:multiLevelType w:val="hybridMultilevel"/>
    <w:tmpl w:val="E0CA40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sz w:val="16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00" w:hanging="400"/>
      </w:pPr>
      <w:rPr>
        <w:rFonts w:ascii="Calibri" w:hAnsi="Calibri" w:cs="Times New Roman" w:hint="default"/>
      </w:rPr>
    </w:lvl>
    <w:lvl w:ilvl="3" w:tplc="E33ACECE">
      <w:numFmt w:val="bullet"/>
      <w:lvlText w:val="»"/>
      <w:lvlJc w:val="left"/>
      <w:pPr>
        <w:ind w:left="2000" w:hanging="400"/>
      </w:pPr>
      <w:rPr>
        <w:rFonts w:ascii="Calibri" w:hAnsi="Calibri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C65891"/>
    <w:multiLevelType w:val="hybridMultilevel"/>
    <w:tmpl w:val="049880FE"/>
    <w:lvl w:ilvl="0" w:tplc="E9FC13D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0D120C"/>
    <w:multiLevelType w:val="hybridMultilevel"/>
    <w:tmpl w:val="E5B4E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4BF0D74"/>
    <w:multiLevelType w:val="hybridMultilevel"/>
    <w:tmpl w:val="BC0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E5D6C"/>
    <w:multiLevelType w:val="multilevel"/>
    <w:tmpl w:val="E45C4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447698"/>
    <w:multiLevelType w:val="hybridMultilevel"/>
    <w:tmpl w:val="FE2E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41DFA"/>
    <w:multiLevelType w:val="hybridMultilevel"/>
    <w:tmpl w:val="7D42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F51C1"/>
    <w:multiLevelType w:val="hybridMultilevel"/>
    <w:tmpl w:val="249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AF3251"/>
    <w:multiLevelType w:val="hybridMultilevel"/>
    <w:tmpl w:val="38BE38EE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1A142157"/>
    <w:multiLevelType w:val="hybridMultilevel"/>
    <w:tmpl w:val="7770A3E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6" w15:restartNumberingAfterBreak="0">
    <w:nsid w:val="23006ACF"/>
    <w:multiLevelType w:val="multilevel"/>
    <w:tmpl w:val="23006ACF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7" w15:restartNumberingAfterBreak="0">
    <w:nsid w:val="23F24466"/>
    <w:multiLevelType w:val="hybridMultilevel"/>
    <w:tmpl w:val="71008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4F6786"/>
    <w:multiLevelType w:val="hybridMultilevel"/>
    <w:tmpl w:val="BBA8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4E1D1B"/>
    <w:multiLevelType w:val="hybridMultilevel"/>
    <w:tmpl w:val="8F1EFCD6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85573"/>
    <w:multiLevelType w:val="multilevel"/>
    <w:tmpl w:val="D0D2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2" w15:restartNumberingAfterBreak="0">
    <w:nsid w:val="28822ECF"/>
    <w:multiLevelType w:val="hybridMultilevel"/>
    <w:tmpl w:val="0DE44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93AEA"/>
    <w:multiLevelType w:val="hybridMultilevel"/>
    <w:tmpl w:val="D976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0008D"/>
    <w:multiLevelType w:val="hybridMultilevel"/>
    <w:tmpl w:val="CA8A9F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00" w:hanging="400"/>
      </w:pPr>
      <w:rPr>
        <w:rFonts w:ascii="Calibri" w:hAnsi="Calibri" w:cs="Times New Roman" w:hint="default"/>
      </w:rPr>
    </w:lvl>
    <w:lvl w:ilvl="3" w:tplc="E33ACECE">
      <w:numFmt w:val="bullet"/>
      <w:lvlText w:val="»"/>
      <w:lvlJc w:val="left"/>
      <w:pPr>
        <w:ind w:left="2000" w:hanging="400"/>
      </w:pPr>
      <w:rPr>
        <w:rFonts w:ascii="Calibri" w:hAnsi="Calibri" w:cs="Times New Roman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A80C6476">
      <w:start w:val="1"/>
      <w:numFmt w:val="bullet"/>
      <w:lvlText w:val="−"/>
      <w:lvlJc w:val="left"/>
      <w:pPr>
        <w:ind w:left="2800" w:hanging="40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8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6051BA8"/>
    <w:multiLevelType w:val="hybridMultilevel"/>
    <w:tmpl w:val="6A18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 w15:restartNumberingAfterBreak="0">
    <w:nsid w:val="3A4101F6"/>
    <w:multiLevelType w:val="multilevel"/>
    <w:tmpl w:val="D0D2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CA83630"/>
    <w:multiLevelType w:val="hybridMultilevel"/>
    <w:tmpl w:val="C4AC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C23E4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43207260"/>
    <w:multiLevelType w:val="hybridMultilevel"/>
    <w:tmpl w:val="97620E7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9D7A86"/>
    <w:multiLevelType w:val="hybridMultilevel"/>
    <w:tmpl w:val="7E3E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494975"/>
    <w:multiLevelType w:val="multilevel"/>
    <w:tmpl w:val="F5CA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47C645C5"/>
    <w:multiLevelType w:val="hybridMultilevel"/>
    <w:tmpl w:val="15AE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C93DCF"/>
    <w:multiLevelType w:val="hybridMultilevel"/>
    <w:tmpl w:val="F384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F61C71"/>
    <w:multiLevelType w:val="multilevel"/>
    <w:tmpl w:val="EB0E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8" w15:restartNumberingAfterBreak="0">
    <w:nsid w:val="4B333A24"/>
    <w:multiLevelType w:val="hybridMultilevel"/>
    <w:tmpl w:val="880EED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4BA96489"/>
    <w:multiLevelType w:val="hybridMultilevel"/>
    <w:tmpl w:val="3962C694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C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1A60217"/>
    <w:multiLevelType w:val="multilevel"/>
    <w:tmpl w:val="BFD62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5001BDD"/>
    <w:multiLevelType w:val="hybridMultilevel"/>
    <w:tmpl w:val="39A8730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6" w15:restartNumberingAfterBreak="0">
    <w:nsid w:val="56D44B55"/>
    <w:multiLevelType w:val="multilevel"/>
    <w:tmpl w:val="6EB6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8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90319EA"/>
    <w:multiLevelType w:val="multilevel"/>
    <w:tmpl w:val="557A9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AD276BD"/>
    <w:multiLevelType w:val="hybridMultilevel"/>
    <w:tmpl w:val="87148F4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2" w15:restartNumberingAfterBreak="0">
    <w:nsid w:val="5C6D01D4"/>
    <w:multiLevelType w:val="hybridMultilevel"/>
    <w:tmpl w:val="BFFA713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63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5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6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7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9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70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1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72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73" w15:restartNumberingAfterBreak="0">
    <w:nsid w:val="754B1C66"/>
    <w:multiLevelType w:val="hybridMultilevel"/>
    <w:tmpl w:val="3ED27A2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4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75" w15:restartNumberingAfterBreak="0">
    <w:nsid w:val="763F125C"/>
    <w:multiLevelType w:val="multilevel"/>
    <w:tmpl w:val="89E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A115DB"/>
    <w:multiLevelType w:val="hybridMultilevel"/>
    <w:tmpl w:val="61300BB4"/>
    <w:lvl w:ilvl="0" w:tplc="19C8665E">
      <w:numFmt w:val="bullet"/>
      <w:lvlText w:val="-"/>
      <w:lvlJc w:val="left"/>
      <w:pPr>
        <w:ind w:left="420" w:hanging="420"/>
      </w:pPr>
      <w:rPr>
        <w:rFonts w:ascii="Arial" w:eastAsia="Yu Mincho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0632809">
    <w:abstractNumId w:val="2"/>
  </w:num>
  <w:num w:numId="2" w16cid:durableId="1517689797">
    <w:abstractNumId w:val="50"/>
  </w:num>
  <w:num w:numId="3" w16cid:durableId="368460657">
    <w:abstractNumId w:val="34"/>
  </w:num>
  <w:num w:numId="4" w16cid:durableId="377902240">
    <w:abstractNumId w:val="35"/>
  </w:num>
  <w:num w:numId="5" w16cid:durableId="98306617">
    <w:abstractNumId w:val="25"/>
  </w:num>
  <w:num w:numId="6" w16cid:durableId="1944338123">
    <w:abstractNumId w:val="40"/>
  </w:num>
  <w:num w:numId="7" w16cid:durableId="199055547">
    <w:abstractNumId w:val="59"/>
  </w:num>
  <w:num w:numId="8" w16cid:durableId="794567296">
    <w:abstractNumId w:val="26"/>
  </w:num>
  <w:num w:numId="9" w16cid:durableId="1305814529">
    <w:abstractNumId w:val="76"/>
  </w:num>
  <w:num w:numId="10" w16cid:durableId="1895266834">
    <w:abstractNumId w:val="28"/>
  </w:num>
  <w:num w:numId="11" w16cid:durableId="1993370717">
    <w:abstractNumId w:val="38"/>
  </w:num>
  <w:num w:numId="12" w16cid:durableId="870847225">
    <w:abstractNumId w:val="51"/>
  </w:num>
  <w:num w:numId="13" w16cid:durableId="1834030324">
    <w:abstractNumId w:val="14"/>
  </w:num>
  <w:num w:numId="14" w16cid:durableId="613562964">
    <w:abstractNumId w:val="62"/>
  </w:num>
  <w:num w:numId="15" w16cid:durableId="576939082">
    <w:abstractNumId w:val="55"/>
  </w:num>
  <w:num w:numId="16" w16cid:durableId="30153144">
    <w:abstractNumId w:val="53"/>
  </w:num>
  <w:num w:numId="17" w16cid:durableId="698245157">
    <w:abstractNumId w:val="32"/>
  </w:num>
  <w:num w:numId="18" w16cid:durableId="1048990580">
    <w:abstractNumId w:val="5"/>
  </w:num>
  <w:num w:numId="19" w16cid:durableId="1418867226">
    <w:abstractNumId w:val="27"/>
  </w:num>
  <w:num w:numId="20" w16cid:durableId="455298069">
    <w:abstractNumId w:val="67"/>
  </w:num>
  <w:num w:numId="21" w16cid:durableId="1666126649">
    <w:abstractNumId w:val="41"/>
  </w:num>
  <w:num w:numId="22" w16cid:durableId="1377660698">
    <w:abstractNumId w:val="11"/>
  </w:num>
  <w:num w:numId="23" w16cid:durableId="169219418">
    <w:abstractNumId w:val="48"/>
  </w:num>
  <w:num w:numId="24" w16cid:durableId="1924679522">
    <w:abstractNumId w:val="36"/>
  </w:num>
  <w:num w:numId="25" w16cid:durableId="18855565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755081876">
    <w:abstractNumId w:val="51"/>
  </w:num>
  <w:num w:numId="27" w16cid:durableId="1560941818">
    <w:abstractNumId w:val="13"/>
  </w:num>
  <w:num w:numId="28" w16cid:durableId="453522278">
    <w:abstractNumId w:val="44"/>
  </w:num>
  <w:num w:numId="29" w16cid:durableId="188447344">
    <w:abstractNumId w:val="23"/>
  </w:num>
  <w:num w:numId="30" w16cid:durableId="1158498194">
    <w:abstractNumId w:val="8"/>
  </w:num>
  <w:num w:numId="31" w16cid:durableId="572593066">
    <w:abstractNumId w:val="9"/>
  </w:num>
  <w:num w:numId="32" w16cid:durableId="12415212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8502676">
    <w:abstractNumId w:val="15"/>
  </w:num>
  <w:num w:numId="34" w16cid:durableId="1518350220">
    <w:abstractNumId w:val="58"/>
  </w:num>
  <w:num w:numId="35" w16cid:durableId="466317127">
    <w:abstractNumId w:val="7"/>
  </w:num>
  <w:num w:numId="36" w16cid:durableId="1690830581">
    <w:abstractNumId w:val="18"/>
  </w:num>
  <w:num w:numId="37" w16cid:durableId="459032715">
    <w:abstractNumId w:val="3"/>
  </w:num>
  <w:num w:numId="38" w16cid:durableId="1539783372">
    <w:abstractNumId w:val="1"/>
  </w:num>
  <w:num w:numId="39" w16cid:durableId="2097287114">
    <w:abstractNumId w:val="54"/>
  </w:num>
  <w:num w:numId="40" w16cid:durableId="249658285">
    <w:abstractNumId w:val="46"/>
  </w:num>
  <w:num w:numId="41" w16cid:durableId="1872843215">
    <w:abstractNumId w:val="71"/>
  </w:num>
  <w:num w:numId="42" w16cid:durableId="365912622">
    <w:abstractNumId w:val="21"/>
  </w:num>
  <w:num w:numId="43" w16cid:durableId="1691491862">
    <w:abstractNumId w:val="66"/>
  </w:num>
  <w:num w:numId="44" w16cid:durableId="678776222">
    <w:abstractNumId w:val="33"/>
  </w:num>
  <w:num w:numId="45" w16cid:durableId="847867779">
    <w:abstractNumId w:val="57"/>
  </w:num>
  <w:num w:numId="46" w16cid:durableId="715469566">
    <w:abstractNumId w:val="2"/>
  </w:num>
  <w:num w:numId="47" w16cid:durableId="12389093">
    <w:abstractNumId w:val="2"/>
  </w:num>
  <w:num w:numId="48" w16cid:durableId="1112163423">
    <w:abstractNumId w:val="2"/>
  </w:num>
  <w:num w:numId="49" w16cid:durableId="1224219212">
    <w:abstractNumId w:val="2"/>
  </w:num>
  <w:num w:numId="50" w16cid:durableId="1377435881">
    <w:abstractNumId w:val="2"/>
  </w:num>
  <w:num w:numId="51" w16cid:durableId="998113495">
    <w:abstractNumId w:val="2"/>
  </w:num>
  <w:num w:numId="52" w16cid:durableId="1322808689">
    <w:abstractNumId w:val="2"/>
  </w:num>
  <w:num w:numId="53" w16cid:durableId="1669286345">
    <w:abstractNumId w:val="2"/>
  </w:num>
  <w:num w:numId="54" w16cid:durableId="652224482">
    <w:abstractNumId w:val="2"/>
  </w:num>
  <w:num w:numId="55" w16cid:durableId="942037576">
    <w:abstractNumId w:val="2"/>
  </w:num>
  <w:num w:numId="56" w16cid:durableId="19562535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37723988">
    <w:abstractNumId w:val="2"/>
  </w:num>
  <w:num w:numId="58" w16cid:durableId="2455304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94447877">
    <w:abstractNumId w:val="2"/>
  </w:num>
  <w:num w:numId="60" w16cid:durableId="2039432172">
    <w:abstractNumId w:val="45"/>
  </w:num>
  <w:num w:numId="61" w16cid:durableId="1241676397">
    <w:abstractNumId w:val="63"/>
  </w:num>
  <w:num w:numId="62" w16cid:durableId="735587133">
    <w:abstractNumId w:val="49"/>
  </w:num>
  <w:num w:numId="63" w16cid:durableId="545291549">
    <w:abstractNumId w:val="69"/>
  </w:num>
  <w:num w:numId="64" w16cid:durableId="244191950">
    <w:abstractNumId w:val="70"/>
  </w:num>
  <w:num w:numId="65" w16cid:durableId="1031880151">
    <w:abstractNumId w:val="43"/>
  </w:num>
  <w:num w:numId="66" w16cid:durableId="1450859255">
    <w:abstractNumId w:val="30"/>
  </w:num>
  <w:num w:numId="67" w16cid:durableId="504637298">
    <w:abstractNumId w:val="68"/>
  </w:num>
  <w:num w:numId="68" w16cid:durableId="183449228">
    <w:abstractNumId w:val="64"/>
  </w:num>
  <w:num w:numId="69" w16cid:durableId="1288313022">
    <w:abstractNumId w:val="72"/>
  </w:num>
  <w:num w:numId="70" w16cid:durableId="1568301630">
    <w:abstractNumId w:val="74"/>
  </w:num>
  <w:num w:numId="71" w16cid:durableId="1509515697">
    <w:abstractNumId w:val="37"/>
  </w:num>
  <w:num w:numId="72" w16cid:durableId="1431581725">
    <w:abstractNumId w:val="65"/>
  </w:num>
  <w:num w:numId="73" w16cid:durableId="1264648233">
    <w:abstractNumId w:val="51"/>
  </w:num>
  <w:num w:numId="74" w16cid:durableId="1943103552">
    <w:abstractNumId w:val="29"/>
  </w:num>
  <w:num w:numId="75" w16cid:durableId="946930812">
    <w:abstractNumId w:val="56"/>
  </w:num>
  <w:num w:numId="76" w16cid:durableId="1480263131">
    <w:abstractNumId w:val="52"/>
  </w:num>
  <w:num w:numId="77" w16cid:durableId="1388146754">
    <w:abstractNumId w:val="10"/>
  </w:num>
  <w:num w:numId="78" w16cid:durableId="2052722510">
    <w:abstractNumId w:val="75"/>
  </w:num>
  <w:num w:numId="79" w16cid:durableId="1661229239">
    <w:abstractNumId w:val="60"/>
  </w:num>
  <w:num w:numId="80" w16cid:durableId="1178811935">
    <w:abstractNumId w:val="42"/>
  </w:num>
  <w:num w:numId="81" w16cid:durableId="127818685">
    <w:abstractNumId w:val="19"/>
  </w:num>
  <w:num w:numId="82" w16cid:durableId="1951469174">
    <w:abstractNumId w:val="20"/>
  </w:num>
  <w:num w:numId="83" w16cid:durableId="1169062520">
    <w:abstractNumId w:val="73"/>
  </w:num>
  <w:num w:numId="84" w16cid:durableId="433671710">
    <w:abstractNumId w:val="12"/>
  </w:num>
  <w:num w:numId="85" w16cid:durableId="352389474">
    <w:abstractNumId w:val="77"/>
  </w:num>
  <w:num w:numId="86" w16cid:durableId="1414157282">
    <w:abstractNumId w:val="31"/>
  </w:num>
  <w:num w:numId="87" w16cid:durableId="34427106">
    <w:abstractNumId w:val="22"/>
  </w:num>
  <w:num w:numId="88" w16cid:durableId="1926914189">
    <w:abstractNumId w:val="16"/>
  </w:num>
  <w:num w:numId="89" w16cid:durableId="1729573005">
    <w:abstractNumId w:val="61"/>
  </w:num>
  <w:num w:numId="90" w16cid:durableId="1823111120">
    <w:abstractNumId w:val="24"/>
  </w:num>
  <w:num w:numId="91" w16cid:durableId="1952663110">
    <w:abstractNumId w:val="4"/>
  </w:num>
  <w:num w:numId="92" w16cid:durableId="181750489">
    <w:abstractNumId w:val="17"/>
  </w:num>
  <w:num w:numId="93" w16cid:durableId="1308628657">
    <w:abstractNumId w:val="47"/>
  </w:num>
  <w:num w:numId="94" w16cid:durableId="657655784">
    <w:abstractNumId w:val="6"/>
  </w:num>
  <w:num w:numId="95" w16cid:durableId="1972981107">
    <w:abstractNumId w:val="39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0C"/>
    <w:rsid w:val="00000FDE"/>
    <w:rsid w:val="00000FFC"/>
    <w:rsid w:val="00001645"/>
    <w:rsid w:val="0000168C"/>
    <w:rsid w:val="00001EEF"/>
    <w:rsid w:val="000024C8"/>
    <w:rsid w:val="000027FF"/>
    <w:rsid w:val="00002A83"/>
    <w:rsid w:val="00002BC4"/>
    <w:rsid w:val="00002F99"/>
    <w:rsid w:val="0000325C"/>
    <w:rsid w:val="0000342F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5532"/>
    <w:rsid w:val="000057CB"/>
    <w:rsid w:val="00005F78"/>
    <w:rsid w:val="000062CF"/>
    <w:rsid w:val="00006446"/>
    <w:rsid w:val="00006896"/>
    <w:rsid w:val="0000730A"/>
    <w:rsid w:val="00007741"/>
    <w:rsid w:val="00007C0F"/>
    <w:rsid w:val="00007C90"/>
    <w:rsid w:val="00007CDC"/>
    <w:rsid w:val="000101EC"/>
    <w:rsid w:val="000104C6"/>
    <w:rsid w:val="00010EF5"/>
    <w:rsid w:val="000110C9"/>
    <w:rsid w:val="000116E4"/>
    <w:rsid w:val="00011B28"/>
    <w:rsid w:val="00011EE8"/>
    <w:rsid w:val="00012714"/>
    <w:rsid w:val="000127B9"/>
    <w:rsid w:val="0001288B"/>
    <w:rsid w:val="00012B9F"/>
    <w:rsid w:val="00012C16"/>
    <w:rsid w:val="00013F91"/>
    <w:rsid w:val="00014744"/>
    <w:rsid w:val="00014B23"/>
    <w:rsid w:val="00014DE9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671"/>
    <w:rsid w:val="000208E4"/>
    <w:rsid w:val="00020D4A"/>
    <w:rsid w:val="00021143"/>
    <w:rsid w:val="000215CC"/>
    <w:rsid w:val="000215ED"/>
    <w:rsid w:val="00021FB5"/>
    <w:rsid w:val="00022190"/>
    <w:rsid w:val="00022522"/>
    <w:rsid w:val="00022888"/>
    <w:rsid w:val="00022A36"/>
    <w:rsid w:val="00022C6C"/>
    <w:rsid w:val="00023233"/>
    <w:rsid w:val="00023942"/>
    <w:rsid w:val="000244A8"/>
    <w:rsid w:val="00024548"/>
    <w:rsid w:val="00024F2F"/>
    <w:rsid w:val="00025050"/>
    <w:rsid w:val="0002564D"/>
    <w:rsid w:val="000257AB"/>
    <w:rsid w:val="00025D5F"/>
    <w:rsid w:val="00025ECA"/>
    <w:rsid w:val="00026309"/>
    <w:rsid w:val="000263BE"/>
    <w:rsid w:val="0002681B"/>
    <w:rsid w:val="00026CB5"/>
    <w:rsid w:val="00026DB5"/>
    <w:rsid w:val="00026E30"/>
    <w:rsid w:val="0002743F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C15"/>
    <w:rsid w:val="000352E0"/>
    <w:rsid w:val="00035EA8"/>
    <w:rsid w:val="00035F74"/>
    <w:rsid w:val="00036071"/>
    <w:rsid w:val="00036B84"/>
    <w:rsid w:val="00036BA1"/>
    <w:rsid w:val="00036EC4"/>
    <w:rsid w:val="00037098"/>
    <w:rsid w:val="00037187"/>
    <w:rsid w:val="00037E0F"/>
    <w:rsid w:val="000405A0"/>
    <w:rsid w:val="00040ADA"/>
    <w:rsid w:val="00040B78"/>
    <w:rsid w:val="00040F12"/>
    <w:rsid w:val="0004149C"/>
    <w:rsid w:val="00041879"/>
    <w:rsid w:val="00041938"/>
    <w:rsid w:val="0004213B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061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40E"/>
    <w:rsid w:val="0005193A"/>
    <w:rsid w:val="00051ACF"/>
    <w:rsid w:val="0005264F"/>
    <w:rsid w:val="00052A07"/>
    <w:rsid w:val="0005309C"/>
    <w:rsid w:val="000534DD"/>
    <w:rsid w:val="000534E3"/>
    <w:rsid w:val="00053756"/>
    <w:rsid w:val="00053B5C"/>
    <w:rsid w:val="00053C47"/>
    <w:rsid w:val="00053E7E"/>
    <w:rsid w:val="00054303"/>
    <w:rsid w:val="00054805"/>
    <w:rsid w:val="00054815"/>
    <w:rsid w:val="00054EE4"/>
    <w:rsid w:val="000552CB"/>
    <w:rsid w:val="00055378"/>
    <w:rsid w:val="00055E34"/>
    <w:rsid w:val="00055ED4"/>
    <w:rsid w:val="00055FDB"/>
    <w:rsid w:val="0005601D"/>
    <w:rsid w:val="0005606A"/>
    <w:rsid w:val="00056718"/>
    <w:rsid w:val="00056A67"/>
    <w:rsid w:val="00056C6F"/>
    <w:rsid w:val="00056F02"/>
    <w:rsid w:val="00056F8A"/>
    <w:rsid w:val="00056FD0"/>
    <w:rsid w:val="00057117"/>
    <w:rsid w:val="000571B8"/>
    <w:rsid w:val="0005757D"/>
    <w:rsid w:val="000575ED"/>
    <w:rsid w:val="000578D7"/>
    <w:rsid w:val="00057A74"/>
    <w:rsid w:val="00057EFC"/>
    <w:rsid w:val="00057F68"/>
    <w:rsid w:val="0006007B"/>
    <w:rsid w:val="000602FF"/>
    <w:rsid w:val="000604D2"/>
    <w:rsid w:val="0006088A"/>
    <w:rsid w:val="00061221"/>
    <w:rsid w:val="00061427"/>
    <w:rsid w:val="000615D6"/>
    <w:rsid w:val="000616E7"/>
    <w:rsid w:val="00061829"/>
    <w:rsid w:val="00061941"/>
    <w:rsid w:val="00061B36"/>
    <w:rsid w:val="00061EA8"/>
    <w:rsid w:val="00062035"/>
    <w:rsid w:val="0006232B"/>
    <w:rsid w:val="000625C8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67894"/>
    <w:rsid w:val="00067915"/>
    <w:rsid w:val="00070074"/>
    <w:rsid w:val="00070A7D"/>
    <w:rsid w:val="00070D25"/>
    <w:rsid w:val="00070E98"/>
    <w:rsid w:val="000711C4"/>
    <w:rsid w:val="00071225"/>
    <w:rsid w:val="000715A7"/>
    <w:rsid w:val="00071684"/>
    <w:rsid w:val="00071812"/>
    <w:rsid w:val="00071DCA"/>
    <w:rsid w:val="00071EFB"/>
    <w:rsid w:val="00071F4E"/>
    <w:rsid w:val="000725A0"/>
    <w:rsid w:val="000737AD"/>
    <w:rsid w:val="0007415D"/>
    <w:rsid w:val="00074621"/>
    <w:rsid w:val="00074C64"/>
    <w:rsid w:val="00074F35"/>
    <w:rsid w:val="00075131"/>
    <w:rsid w:val="00075141"/>
    <w:rsid w:val="00075998"/>
    <w:rsid w:val="00075BF1"/>
    <w:rsid w:val="00075E79"/>
    <w:rsid w:val="00076646"/>
    <w:rsid w:val="0007787A"/>
    <w:rsid w:val="0007798E"/>
    <w:rsid w:val="00077A1C"/>
    <w:rsid w:val="00077CC4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E94"/>
    <w:rsid w:val="00080F0F"/>
    <w:rsid w:val="00081859"/>
    <w:rsid w:val="00081AE6"/>
    <w:rsid w:val="00082135"/>
    <w:rsid w:val="00082A50"/>
    <w:rsid w:val="00083BDA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A8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0ED7"/>
    <w:rsid w:val="00090EF3"/>
    <w:rsid w:val="00091504"/>
    <w:rsid w:val="00091557"/>
    <w:rsid w:val="00091842"/>
    <w:rsid w:val="00091D50"/>
    <w:rsid w:val="00091F2C"/>
    <w:rsid w:val="000923AF"/>
    <w:rsid w:val="000924C1"/>
    <w:rsid w:val="000924F0"/>
    <w:rsid w:val="00092761"/>
    <w:rsid w:val="00092907"/>
    <w:rsid w:val="00092A35"/>
    <w:rsid w:val="00092B27"/>
    <w:rsid w:val="00092BE1"/>
    <w:rsid w:val="00092F82"/>
    <w:rsid w:val="00093009"/>
    <w:rsid w:val="00093474"/>
    <w:rsid w:val="0009356A"/>
    <w:rsid w:val="00093A02"/>
    <w:rsid w:val="00093F41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510F"/>
    <w:rsid w:val="00096A7E"/>
    <w:rsid w:val="00096C23"/>
    <w:rsid w:val="00097774"/>
    <w:rsid w:val="000A0028"/>
    <w:rsid w:val="000A0276"/>
    <w:rsid w:val="000A1169"/>
    <w:rsid w:val="000A12E3"/>
    <w:rsid w:val="000A158F"/>
    <w:rsid w:val="000A1836"/>
    <w:rsid w:val="000A18F7"/>
    <w:rsid w:val="000A1B7B"/>
    <w:rsid w:val="000A1F37"/>
    <w:rsid w:val="000A22F2"/>
    <w:rsid w:val="000A2538"/>
    <w:rsid w:val="000A2CC1"/>
    <w:rsid w:val="000A2F14"/>
    <w:rsid w:val="000A3063"/>
    <w:rsid w:val="000A3249"/>
    <w:rsid w:val="000A3767"/>
    <w:rsid w:val="000A4087"/>
    <w:rsid w:val="000A447B"/>
    <w:rsid w:val="000A4BD1"/>
    <w:rsid w:val="000A4BFB"/>
    <w:rsid w:val="000A566E"/>
    <w:rsid w:val="000A56F2"/>
    <w:rsid w:val="000A5764"/>
    <w:rsid w:val="000A5F87"/>
    <w:rsid w:val="000A60E2"/>
    <w:rsid w:val="000A6468"/>
    <w:rsid w:val="000A7745"/>
    <w:rsid w:val="000A7DC3"/>
    <w:rsid w:val="000B00AA"/>
    <w:rsid w:val="000B0223"/>
    <w:rsid w:val="000B02A2"/>
    <w:rsid w:val="000B0427"/>
    <w:rsid w:val="000B0640"/>
    <w:rsid w:val="000B08D0"/>
    <w:rsid w:val="000B0A01"/>
    <w:rsid w:val="000B1D2F"/>
    <w:rsid w:val="000B1E5F"/>
    <w:rsid w:val="000B1EC5"/>
    <w:rsid w:val="000B1EDE"/>
    <w:rsid w:val="000B2274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F88"/>
    <w:rsid w:val="000B45F7"/>
    <w:rsid w:val="000B4AB9"/>
    <w:rsid w:val="000B516D"/>
    <w:rsid w:val="000B58C3"/>
    <w:rsid w:val="000B5E2E"/>
    <w:rsid w:val="000B61E9"/>
    <w:rsid w:val="000B64DA"/>
    <w:rsid w:val="000B66CF"/>
    <w:rsid w:val="000B6AB7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3794"/>
    <w:rsid w:val="000C3B59"/>
    <w:rsid w:val="000C464C"/>
    <w:rsid w:val="000C47DC"/>
    <w:rsid w:val="000C4DD3"/>
    <w:rsid w:val="000C501B"/>
    <w:rsid w:val="000C50FA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4C4"/>
    <w:rsid w:val="000D57A7"/>
    <w:rsid w:val="000D5C17"/>
    <w:rsid w:val="000D5D21"/>
    <w:rsid w:val="000D6339"/>
    <w:rsid w:val="000D6642"/>
    <w:rsid w:val="000D6963"/>
    <w:rsid w:val="000D6A88"/>
    <w:rsid w:val="000D6D3C"/>
    <w:rsid w:val="000D6F18"/>
    <w:rsid w:val="000D78CA"/>
    <w:rsid w:val="000D7BC3"/>
    <w:rsid w:val="000E0170"/>
    <w:rsid w:val="000E018E"/>
    <w:rsid w:val="000E0527"/>
    <w:rsid w:val="000E0563"/>
    <w:rsid w:val="000E0669"/>
    <w:rsid w:val="000E06E5"/>
    <w:rsid w:val="000E17D0"/>
    <w:rsid w:val="000E182A"/>
    <w:rsid w:val="000E18EA"/>
    <w:rsid w:val="000E1E92"/>
    <w:rsid w:val="000E20F9"/>
    <w:rsid w:val="000E22A6"/>
    <w:rsid w:val="000E23FF"/>
    <w:rsid w:val="000E2786"/>
    <w:rsid w:val="000E2970"/>
    <w:rsid w:val="000E2A91"/>
    <w:rsid w:val="000E371D"/>
    <w:rsid w:val="000E3ECF"/>
    <w:rsid w:val="000E43AB"/>
    <w:rsid w:val="000E51CE"/>
    <w:rsid w:val="000E5324"/>
    <w:rsid w:val="000E5BBB"/>
    <w:rsid w:val="000E5EBB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0F6"/>
    <w:rsid w:val="000E7644"/>
    <w:rsid w:val="000E78E3"/>
    <w:rsid w:val="000E7AB9"/>
    <w:rsid w:val="000E7C59"/>
    <w:rsid w:val="000F06D6"/>
    <w:rsid w:val="000F0709"/>
    <w:rsid w:val="000F0EB1"/>
    <w:rsid w:val="000F1049"/>
    <w:rsid w:val="000F1106"/>
    <w:rsid w:val="000F184F"/>
    <w:rsid w:val="000F1854"/>
    <w:rsid w:val="000F1AE1"/>
    <w:rsid w:val="000F1B8A"/>
    <w:rsid w:val="000F2E41"/>
    <w:rsid w:val="000F323D"/>
    <w:rsid w:val="000F375B"/>
    <w:rsid w:val="000F3A4F"/>
    <w:rsid w:val="000F3BE9"/>
    <w:rsid w:val="000F3F6C"/>
    <w:rsid w:val="000F44E3"/>
    <w:rsid w:val="000F44F7"/>
    <w:rsid w:val="000F47BE"/>
    <w:rsid w:val="000F4930"/>
    <w:rsid w:val="000F4935"/>
    <w:rsid w:val="000F4C82"/>
    <w:rsid w:val="000F4ED8"/>
    <w:rsid w:val="000F4F48"/>
    <w:rsid w:val="000F4F9E"/>
    <w:rsid w:val="000F528A"/>
    <w:rsid w:val="000F5397"/>
    <w:rsid w:val="000F53CB"/>
    <w:rsid w:val="000F557E"/>
    <w:rsid w:val="000F5AB7"/>
    <w:rsid w:val="000F5D31"/>
    <w:rsid w:val="000F68BA"/>
    <w:rsid w:val="000F68D9"/>
    <w:rsid w:val="000F6BF1"/>
    <w:rsid w:val="000F6CB3"/>
    <w:rsid w:val="000F6DF3"/>
    <w:rsid w:val="000F6F49"/>
    <w:rsid w:val="000F73B4"/>
    <w:rsid w:val="000F7738"/>
    <w:rsid w:val="000F7925"/>
    <w:rsid w:val="000F7936"/>
    <w:rsid w:val="0010021A"/>
    <w:rsid w:val="001002E0"/>
    <w:rsid w:val="001005FF"/>
    <w:rsid w:val="00100770"/>
    <w:rsid w:val="0010105B"/>
    <w:rsid w:val="00101244"/>
    <w:rsid w:val="001012B7"/>
    <w:rsid w:val="0010190C"/>
    <w:rsid w:val="00101927"/>
    <w:rsid w:val="00101BCC"/>
    <w:rsid w:val="0010203E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4BF1"/>
    <w:rsid w:val="00104F13"/>
    <w:rsid w:val="00105347"/>
    <w:rsid w:val="00105461"/>
    <w:rsid w:val="0010563B"/>
    <w:rsid w:val="0010594C"/>
    <w:rsid w:val="00105E18"/>
    <w:rsid w:val="00106117"/>
    <w:rsid w:val="001062FB"/>
    <w:rsid w:val="001063E6"/>
    <w:rsid w:val="0010657F"/>
    <w:rsid w:val="00106B59"/>
    <w:rsid w:val="00106D29"/>
    <w:rsid w:val="001070B9"/>
    <w:rsid w:val="001071C2"/>
    <w:rsid w:val="00107FCA"/>
    <w:rsid w:val="00110032"/>
    <w:rsid w:val="0011092E"/>
    <w:rsid w:val="00110EBC"/>
    <w:rsid w:val="00111846"/>
    <w:rsid w:val="00111A22"/>
    <w:rsid w:val="00111D66"/>
    <w:rsid w:val="00112036"/>
    <w:rsid w:val="00112144"/>
    <w:rsid w:val="0011224B"/>
    <w:rsid w:val="00112B01"/>
    <w:rsid w:val="00112DEF"/>
    <w:rsid w:val="00112E62"/>
    <w:rsid w:val="00113A31"/>
    <w:rsid w:val="00113CF4"/>
    <w:rsid w:val="00113E2D"/>
    <w:rsid w:val="00113F2F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A65"/>
    <w:rsid w:val="00116C54"/>
    <w:rsid w:val="0011711B"/>
    <w:rsid w:val="0011747E"/>
    <w:rsid w:val="00117AE6"/>
    <w:rsid w:val="00117CEA"/>
    <w:rsid w:val="00117D13"/>
    <w:rsid w:val="00117D5D"/>
    <w:rsid w:val="001203FC"/>
    <w:rsid w:val="001217CC"/>
    <w:rsid w:val="0012189E"/>
    <w:rsid w:val="001218CE"/>
    <w:rsid w:val="001219F5"/>
    <w:rsid w:val="00121A20"/>
    <w:rsid w:val="00121AF7"/>
    <w:rsid w:val="00121CF8"/>
    <w:rsid w:val="00121D09"/>
    <w:rsid w:val="00121E7F"/>
    <w:rsid w:val="00122126"/>
    <w:rsid w:val="00122962"/>
    <w:rsid w:val="00122BB4"/>
    <w:rsid w:val="0012315D"/>
    <w:rsid w:val="00123549"/>
    <w:rsid w:val="00123CA8"/>
    <w:rsid w:val="00123D2C"/>
    <w:rsid w:val="00124002"/>
    <w:rsid w:val="0012400D"/>
    <w:rsid w:val="0012476D"/>
    <w:rsid w:val="001248FC"/>
    <w:rsid w:val="00124C37"/>
    <w:rsid w:val="00124CB7"/>
    <w:rsid w:val="001250C5"/>
    <w:rsid w:val="00125448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757"/>
    <w:rsid w:val="00127931"/>
    <w:rsid w:val="00127D88"/>
    <w:rsid w:val="00127F88"/>
    <w:rsid w:val="001312E7"/>
    <w:rsid w:val="00131349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75"/>
    <w:rsid w:val="00133BD9"/>
    <w:rsid w:val="00133C35"/>
    <w:rsid w:val="001342C9"/>
    <w:rsid w:val="001344C0"/>
    <w:rsid w:val="001344EA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9DD"/>
    <w:rsid w:val="00141A18"/>
    <w:rsid w:val="00141BE7"/>
    <w:rsid w:val="00141E60"/>
    <w:rsid w:val="001420DF"/>
    <w:rsid w:val="00142351"/>
    <w:rsid w:val="00142366"/>
    <w:rsid w:val="001425FB"/>
    <w:rsid w:val="00142A72"/>
    <w:rsid w:val="00142ADE"/>
    <w:rsid w:val="00143127"/>
    <w:rsid w:val="00143140"/>
    <w:rsid w:val="00143321"/>
    <w:rsid w:val="00143658"/>
    <w:rsid w:val="00143E76"/>
    <w:rsid w:val="00143F0E"/>
    <w:rsid w:val="001440CD"/>
    <w:rsid w:val="001440F0"/>
    <w:rsid w:val="001445CE"/>
    <w:rsid w:val="00144726"/>
    <w:rsid w:val="001447B7"/>
    <w:rsid w:val="00144851"/>
    <w:rsid w:val="00144916"/>
    <w:rsid w:val="00144D39"/>
    <w:rsid w:val="00145B01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39CA"/>
    <w:rsid w:val="00153AD5"/>
    <w:rsid w:val="00153B76"/>
    <w:rsid w:val="00153C45"/>
    <w:rsid w:val="00154220"/>
    <w:rsid w:val="0015446D"/>
    <w:rsid w:val="001549FC"/>
    <w:rsid w:val="001551B5"/>
    <w:rsid w:val="001551BA"/>
    <w:rsid w:val="0015546B"/>
    <w:rsid w:val="00155847"/>
    <w:rsid w:val="00155A65"/>
    <w:rsid w:val="00155CDF"/>
    <w:rsid w:val="00156DC4"/>
    <w:rsid w:val="00156E16"/>
    <w:rsid w:val="0015701B"/>
    <w:rsid w:val="001575E3"/>
    <w:rsid w:val="00157883"/>
    <w:rsid w:val="00157A90"/>
    <w:rsid w:val="00157B7B"/>
    <w:rsid w:val="00157F10"/>
    <w:rsid w:val="00160461"/>
    <w:rsid w:val="00160EEB"/>
    <w:rsid w:val="00160F6E"/>
    <w:rsid w:val="001615E7"/>
    <w:rsid w:val="001616B6"/>
    <w:rsid w:val="00162135"/>
    <w:rsid w:val="001629FC"/>
    <w:rsid w:val="00162BD1"/>
    <w:rsid w:val="00162E25"/>
    <w:rsid w:val="00163272"/>
    <w:rsid w:val="001632B0"/>
    <w:rsid w:val="00163554"/>
    <w:rsid w:val="0016396A"/>
    <w:rsid w:val="00163ED0"/>
    <w:rsid w:val="00163FBD"/>
    <w:rsid w:val="00165475"/>
    <w:rsid w:val="00165975"/>
    <w:rsid w:val="001659C1"/>
    <w:rsid w:val="00166220"/>
    <w:rsid w:val="0016660C"/>
    <w:rsid w:val="001669BD"/>
    <w:rsid w:val="00166AC0"/>
    <w:rsid w:val="0016726A"/>
    <w:rsid w:val="001678CA"/>
    <w:rsid w:val="00167A2F"/>
    <w:rsid w:val="00167A6C"/>
    <w:rsid w:val="00167BD7"/>
    <w:rsid w:val="00167CEB"/>
    <w:rsid w:val="00170182"/>
    <w:rsid w:val="0017038C"/>
    <w:rsid w:val="001703C6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879"/>
    <w:rsid w:val="00173A8E"/>
    <w:rsid w:val="001740CB"/>
    <w:rsid w:val="0017437B"/>
    <w:rsid w:val="00174407"/>
    <w:rsid w:val="001746D1"/>
    <w:rsid w:val="001747A2"/>
    <w:rsid w:val="00174FE7"/>
    <w:rsid w:val="001750CB"/>
    <w:rsid w:val="001758B2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3BE"/>
    <w:rsid w:val="00177656"/>
    <w:rsid w:val="00177938"/>
    <w:rsid w:val="0018009A"/>
    <w:rsid w:val="00180304"/>
    <w:rsid w:val="001809E8"/>
    <w:rsid w:val="00180B6F"/>
    <w:rsid w:val="00180DFD"/>
    <w:rsid w:val="001810B2"/>
    <w:rsid w:val="001810E1"/>
    <w:rsid w:val="0018143F"/>
    <w:rsid w:val="00181796"/>
    <w:rsid w:val="001817BD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3B7F"/>
    <w:rsid w:val="00183F4C"/>
    <w:rsid w:val="00184226"/>
    <w:rsid w:val="00184245"/>
    <w:rsid w:val="001846F2"/>
    <w:rsid w:val="00184721"/>
    <w:rsid w:val="00185251"/>
    <w:rsid w:val="001852A8"/>
    <w:rsid w:val="00185501"/>
    <w:rsid w:val="001855AA"/>
    <w:rsid w:val="001856D0"/>
    <w:rsid w:val="00185E63"/>
    <w:rsid w:val="00186721"/>
    <w:rsid w:val="00186795"/>
    <w:rsid w:val="00186B8D"/>
    <w:rsid w:val="00186F7A"/>
    <w:rsid w:val="001870C8"/>
    <w:rsid w:val="00187149"/>
    <w:rsid w:val="00187FF9"/>
    <w:rsid w:val="00190AC1"/>
    <w:rsid w:val="00190BFA"/>
    <w:rsid w:val="00190CC7"/>
    <w:rsid w:val="00190FBC"/>
    <w:rsid w:val="00190FD9"/>
    <w:rsid w:val="00191514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647"/>
    <w:rsid w:val="00193A15"/>
    <w:rsid w:val="00193ABA"/>
    <w:rsid w:val="00193B86"/>
    <w:rsid w:val="00194249"/>
    <w:rsid w:val="0019443B"/>
    <w:rsid w:val="001944CD"/>
    <w:rsid w:val="0019468F"/>
    <w:rsid w:val="00194B56"/>
    <w:rsid w:val="00194E68"/>
    <w:rsid w:val="00194F02"/>
    <w:rsid w:val="00194F6B"/>
    <w:rsid w:val="00195124"/>
    <w:rsid w:val="0019593A"/>
    <w:rsid w:val="00195A8A"/>
    <w:rsid w:val="00196356"/>
    <w:rsid w:val="001965C4"/>
    <w:rsid w:val="001968FC"/>
    <w:rsid w:val="001975F2"/>
    <w:rsid w:val="00197DF9"/>
    <w:rsid w:val="001A0314"/>
    <w:rsid w:val="001A099B"/>
    <w:rsid w:val="001A0A85"/>
    <w:rsid w:val="001A0AE2"/>
    <w:rsid w:val="001A11F0"/>
    <w:rsid w:val="001A1986"/>
    <w:rsid w:val="001A1987"/>
    <w:rsid w:val="001A2564"/>
    <w:rsid w:val="001A2625"/>
    <w:rsid w:val="001A26FB"/>
    <w:rsid w:val="001A2854"/>
    <w:rsid w:val="001A2A7A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88D"/>
    <w:rsid w:val="001A5951"/>
    <w:rsid w:val="001A5BC5"/>
    <w:rsid w:val="001A5E00"/>
    <w:rsid w:val="001A5E45"/>
    <w:rsid w:val="001A6173"/>
    <w:rsid w:val="001A61D1"/>
    <w:rsid w:val="001A6ABE"/>
    <w:rsid w:val="001A6CEB"/>
    <w:rsid w:val="001A73FD"/>
    <w:rsid w:val="001A771A"/>
    <w:rsid w:val="001B0051"/>
    <w:rsid w:val="001B0578"/>
    <w:rsid w:val="001B05EC"/>
    <w:rsid w:val="001B05F1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23B6"/>
    <w:rsid w:val="001B3010"/>
    <w:rsid w:val="001B3038"/>
    <w:rsid w:val="001B34D1"/>
    <w:rsid w:val="001B36D6"/>
    <w:rsid w:val="001B3C08"/>
    <w:rsid w:val="001B4292"/>
    <w:rsid w:val="001B473F"/>
    <w:rsid w:val="001B56D1"/>
    <w:rsid w:val="001B57A3"/>
    <w:rsid w:val="001B5A5D"/>
    <w:rsid w:val="001B5C14"/>
    <w:rsid w:val="001B5D94"/>
    <w:rsid w:val="001B5EC7"/>
    <w:rsid w:val="001B5ECA"/>
    <w:rsid w:val="001B638E"/>
    <w:rsid w:val="001B653E"/>
    <w:rsid w:val="001B66D0"/>
    <w:rsid w:val="001B69DB"/>
    <w:rsid w:val="001B7034"/>
    <w:rsid w:val="001B74F6"/>
    <w:rsid w:val="001B7A96"/>
    <w:rsid w:val="001C02A9"/>
    <w:rsid w:val="001C03B7"/>
    <w:rsid w:val="001C04B4"/>
    <w:rsid w:val="001C04ED"/>
    <w:rsid w:val="001C07F8"/>
    <w:rsid w:val="001C0AAE"/>
    <w:rsid w:val="001C0B35"/>
    <w:rsid w:val="001C0C9A"/>
    <w:rsid w:val="001C10CE"/>
    <w:rsid w:val="001C1A1A"/>
    <w:rsid w:val="001C1CE5"/>
    <w:rsid w:val="001C1E61"/>
    <w:rsid w:val="001C1E98"/>
    <w:rsid w:val="001C1FAC"/>
    <w:rsid w:val="001C2740"/>
    <w:rsid w:val="001C27E1"/>
    <w:rsid w:val="001C284C"/>
    <w:rsid w:val="001C2B53"/>
    <w:rsid w:val="001C3D2A"/>
    <w:rsid w:val="001C3D34"/>
    <w:rsid w:val="001C4385"/>
    <w:rsid w:val="001C47A6"/>
    <w:rsid w:val="001C4862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907"/>
    <w:rsid w:val="001C6B4F"/>
    <w:rsid w:val="001C7611"/>
    <w:rsid w:val="001D0064"/>
    <w:rsid w:val="001D0744"/>
    <w:rsid w:val="001D0A21"/>
    <w:rsid w:val="001D10AC"/>
    <w:rsid w:val="001D11ED"/>
    <w:rsid w:val="001D1296"/>
    <w:rsid w:val="001D1452"/>
    <w:rsid w:val="001D1B44"/>
    <w:rsid w:val="001D2B1F"/>
    <w:rsid w:val="001D2C6B"/>
    <w:rsid w:val="001D2DB5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D05"/>
    <w:rsid w:val="001D4EE6"/>
    <w:rsid w:val="001D501F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BE6"/>
    <w:rsid w:val="001D6D53"/>
    <w:rsid w:val="001D72EB"/>
    <w:rsid w:val="001D734E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1559"/>
    <w:rsid w:val="001E217E"/>
    <w:rsid w:val="001E2356"/>
    <w:rsid w:val="001E23E4"/>
    <w:rsid w:val="001E2958"/>
    <w:rsid w:val="001E2AD7"/>
    <w:rsid w:val="001E2B5C"/>
    <w:rsid w:val="001E2B7D"/>
    <w:rsid w:val="001E2F22"/>
    <w:rsid w:val="001E341C"/>
    <w:rsid w:val="001E3A33"/>
    <w:rsid w:val="001E3F06"/>
    <w:rsid w:val="001E4B82"/>
    <w:rsid w:val="001E4C72"/>
    <w:rsid w:val="001E58E2"/>
    <w:rsid w:val="001E5F35"/>
    <w:rsid w:val="001E60F9"/>
    <w:rsid w:val="001E69BC"/>
    <w:rsid w:val="001E6CE7"/>
    <w:rsid w:val="001E70BC"/>
    <w:rsid w:val="001E7AED"/>
    <w:rsid w:val="001E7B9E"/>
    <w:rsid w:val="001F0150"/>
    <w:rsid w:val="001F0A04"/>
    <w:rsid w:val="001F0B56"/>
    <w:rsid w:val="001F0CCF"/>
    <w:rsid w:val="001F12F4"/>
    <w:rsid w:val="001F2F31"/>
    <w:rsid w:val="001F36C3"/>
    <w:rsid w:val="001F37DA"/>
    <w:rsid w:val="001F3916"/>
    <w:rsid w:val="001F3CE5"/>
    <w:rsid w:val="001F4037"/>
    <w:rsid w:val="001F4260"/>
    <w:rsid w:val="001F4533"/>
    <w:rsid w:val="001F4676"/>
    <w:rsid w:val="001F474C"/>
    <w:rsid w:val="001F4829"/>
    <w:rsid w:val="001F4BBA"/>
    <w:rsid w:val="001F4FFE"/>
    <w:rsid w:val="001F54C5"/>
    <w:rsid w:val="001F58C2"/>
    <w:rsid w:val="001F5B50"/>
    <w:rsid w:val="001F5C7D"/>
    <w:rsid w:val="001F61DB"/>
    <w:rsid w:val="001F643D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0D5B"/>
    <w:rsid w:val="00201F3A"/>
    <w:rsid w:val="00202037"/>
    <w:rsid w:val="00202578"/>
    <w:rsid w:val="00202A86"/>
    <w:rsid w:val="0020327F"/>
    <w:rsid w:val="00203A34"/>
    <w:rsid w:val="00203B34"/>
    <w:rsid w:val="00203E01"/>
    <w:rsid w:val="00203E29"/>
    <w:rsid w:val="00203F96"/>
    <w:rsid w:val="002041BF"/>
    <w:rsid w:val="0020481B"/>
    <w:rsid w:val="00204831"/>
    <w:rsid w:val="00204883"/>
    <w:rsid w:val="002049C3"/>
    <w:rsid w:val="00204A8B"/>
    <w:rsid w:val="00204E32"/>
    <w:rsid w:val="00204E3C"/>
    <w:rsid w:val="002050C4"/>
    <w:rsid w:val="00205111"/>
    <w:rsid w:val="00205CEA"/>
    <w:rsid w:val="00206069"/>
    <w:rsid w:val="0020640E"/>
    <w:rsid w:val="002069B2"/>
    <w:rsid w:val="002073BE"/>
    <w:rsid w:val="00207A7C"/>
    <w:rsid w:val="00207B0B"/>
    <w:rsid w:val="00207B53"/>
    <w:rsid w:val="00207BC3"/>
    <w:rsid w:val="00207F57"/>
    <w:rsid w:val="00207FA3"/>
    <w:rsid w:val="00210241"/>
    <w:rsid w:val="00210748"/>
    <w:rsid w:val="002111FD"/>
    <w:rsid w:val="00211269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848"/>
    <w:rsid w:val="002138FC"/>
    <w:rsid w:val="00213ABC"/>
    <w:rsid w:val="00213C09"/>
    <w:rsid w:val="00214031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CE5"/>
    <w:rsid w:val="00216E6D"/>
    <w:rsid w:val="00216F10"/>
    <w:rsid w:val="00217082"/>
    <w:rsid w:val="002178E0"/>
    <w:rsid w:val="002179C2"/>
    <w:rsid w:val="00220178"/>
    <w:rsid w:val="00220249"/>
    <w:rsid w:val="00220495"/>
    <w:rsid w:val="002204CD"/>
    <w:rsid w:val="00220600"/>
    <w:rsid w:val="00220645"/>
    <w:rsid w:val="00220819"/>
    <w:rsid w:val="00220EAB"/>
    <w:rsid w:val="00221046"/>
    <w:rsid w:val="00221136"/>
    <w:rsid w:val="00221404"/>
    <w:rsid w:val="002216EE"/>
    <w:rsid w:val="00221A10"/>
    <w:rsid w:val="00221CB1"/>
    <w:rsid w:val="002221C0"/>
    <w:rsid w:val="002224DB"/>
    <w:rsid w:val="00223844"/>
    <w:rsid w:val="00223C28"/>
    <w:rsid w:val="00223FCB"/>
    <w:rsid w:val="002240D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2C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8E"/>
    <w:rsid w:val="002356DD"/>
    <w:rsid w:val="00235872"/>
    <w:rsid w:val="00235CAB"/>
    <w:rsid w:val="00235DAD"/>
    <w:rsid w:val="00236493"/>
    <w:rsid w:val="00236930"/>
    <w:rsid w:val="00236CB3"/>
    <w:rsid w:val="00236ED3"/>
    <w:rsid w:val="00237918"/>
    <w:rsid w:val="0024083C"/>
    <w:rsid w:val="00240BE3"/>
    <w:rsid w:val="00240C91"/>
    <w:rsid w:val="00240D1F"/>
    <w:rsid w:val="002413CC"/>
    <w:rsid w:val="002414A8"/>
    <w:rsid w:val="00241559"/>
    <w:rsid w:val="00242362"/>
    <w:rsid w:val="0024267E"/>
    <w:rsid w:val="002426E0"/>
    <w:rsid w:val="00242895"/>
    <w:rsid w:val="00242930"/>
    <w:rsid w:val="00242D99"/>
    <w:rsid w:val="00242EC4"/>
    <w:rsid w:val="00243179"/>
    <w:rsid w:val="0024345E"/>
    <w:rsid w:val="002434D0"/>
    <w:rsid w:val="0024350A"/>
    <w:rsid w:val="002435B3"/>
    <w:rsid w:val="00244040"/>
    <w:rsid w:val="00244FE9"/>
    <w:rsid w:val="00245092"/>
    <w:rsid w:val="0024566A"/>
    <w:rsid w:val="00245766"/>
    <w:rsid w:val="002458EB"/>
    <w:rsid w:val="00245AF4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516"/>
    <w:rsid w:val="00252933"/>
    <w:rsid w:val="00253017"/>
    <w:rsid w:val="002536A0"/>
    <w:rsid w:val="00253A30"/>
    <w:rsid w:val="00253EBE"/>
    <w:rsid w:val="00254216"/>
    <w:rsid w:val="0025555E"/>
    <w:rsid w:val="00255D36"/>
    <w:rsid w:val="00255E89"/>
    <w:rsid w:val="00256784"/>
    <w:rsid w:val="002568F2"/>
    <w:rsid w:val="00256973"/>
    <w:rsid w:val="0025736A"/>
    <w:rsid w:val="00257543"/>
    <w:rsid w:val="002576DA"/>
    <w:rsid w:val="002577E6"/>
    <w:rsid w:val="00257A53"/>
    <w:rsid w:val="002602EB"/>
    <w:rsid w:val="00260656"/>
    <w:rsid w:val="00260A05"/>
    <w:rsid w:val="002611A2"/>
    <w:rsid w:val="00261782"/>
    <w:rsid w:val="002617E7"/>
    <w:rsid w:val="002617EC"/>
    <w:rsid w:val="00261A3A"/>
    <w:rsid w:val="00261AB1"/>
    <w:rsid w:val="002628BE"/>
    <w:rsid w:val="002629D4"/>
    <w:rsid w:val="00262A43"/>
    <w:rsid w:val="00262A45"/>
    <w:rsid w:val="00263141"/>
    <w:rsid w:val="002637AE"/>
    <w:rsid w:val="00264177"/>
    <w:rsid w:val="00264189"/>
    <w:rsid w:val="00264228"/>
    <w:rsid w:val="00264334"/>
    <w:rsid w:val="0026471E"/>
    <w:rsid w:val="0026473E"/>
    <w:rsid w:val="00264779"/>
    <w:rsid w:val="00264B3E"/>
    <w:rsid w:val="00265521"/>
    <w:rsid w:val="002656FC"/>
    <w:rsid w:val="002659D2"/>
    <w:rsid w:val="00265C81"/>
    <w:rsid w:val="00266214"/>
    <w:rsid w:val="00266CC2"/>
    <w:rsid w:val="00267036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808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21"/>
    <w:rsid w:val="00274C41"/>
    <w:rsid w:val="00274DFF"/>
    <w:rsid w:val="00274F17"/>
    <w:rsid w:val="00275236"/>
    <w:rsid w:val="0027561C"/>
    <w:rsid w:val="00275BBE"/>
    <w:rsid w:val="00276081"/>
    <w:rsid w:val="0027640F"/>
    <w:rsid w:val="00276B67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1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9E"/>
    <w:rsid w:val="00286BFC"/>
    <w:rsid w:val="002870FC"/>
    <w:rsid w:val="00287136"/>
    <w:rsid w:val="002871CF"/>
    <w:rsid w:val="00287838"/>
    <w:rsid w:val="00287AD8"/>
    <w:rsid w:val="002907B5"/>
    <w:rsid w:val="0029094D"/>
    <w:rsid w:val="00290CC2"/>
    <w:rsid w:val="002911CE"/>
    <w:rsid w:val="00291260"/>
    <w:rsid w:val="002912B7"/>
    <w:rsid w:val="002912C6"/>
    <w:rsid w:val="0029133F"/>
    <w:rsid w:val="0029135D"/>
    <w:rsid w:val="002914EE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297"/>
    <w:rsid w:val="0029777D"/>
    <w:rsid w:val="002A048E"/>
    <w:rsid w:val="002A054E"/>
    <w:rsid w:val="002A055E"/>
    <w:rsid w:val="002A0EB5"/>
    <w:rsid w:val="002A1006"/>
    <w:rsid w:val="002A1646"/>
    <w:rsid w:val="002A1733"/>
    <w:rsid w:val="002A1C2D"/>
    <w:rsid w:val="002A1C69"/>
    <w:rsid w:val="002A1D4E"/>
    <w:rsid w:val="002A1F3F"/>
    <w:rsid w:val="002A203A"/>
    <w:rsid w:val="002A2107"/>
    <w:rsid w:val="002A2499"/>
    <w:rsid w:val="002A2869"/>
    <w:rsid w:val="002A2B92"/>
    <w:rsid w:val="002A2EF2"/>
    <w:rsid w:val="002A31D3"/>
    <w:rsid w:val="002A3257"/>
    <w:rsid w:val="002A335D"/>
    <w:rsid w:val="002A377A"/>
    <w:rsid w:val="002A37EE"/>
    <w:rsid w:val="002A3FC3"/>
    <w:rsid w:val="002A4063"/>
    <w:rsid w:val="002A4199"/>
    <w:rsid w:val="002A48AA"/>
    <w:rsid w:val="002A4C62"/>
    <w:rsid w:val="002A4CC1"/>
    <w:rsid w:val="002A4DA6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0199"/>
    <w:rsid w:val="002B1642"/>
    <w:rsid w:val="002B16BC"/>
    <w:rsid w:val="002B1834"/>
    <w:rsid w:val="002B24D6"/>
    <w:rsid w:val="002B2531"/>
    <w:rsid w:val="002B2C00"/>
    <w:rsid w:val="002B2D75"/>
    <w:rsid w:val="002B36E3"/>
    <w:rsid w:val="002B3A7C"/>
    <w:rsid w:val="002B3B0D"/>
    <w:rsid w:val="002B3FE9"/>
    <w:rsid w:val="002B461C"/>
    <w:rsid w:val="002B47DE"/>
    <w:rsid w:val="002B49BE"/>
    <w:rsid w:val="002B4EC3"/>
    <w:rsid w:val="002B63FC"/>
    <w:rsid w:val="002B6D00"/>
    <w:rsid w:val="002B6FA2"/>
    <w:rsid w:val="002B74C5"/>
    <w:rsid w:val="002B77BF"/>
    <w:rsid w:val="002C0976"/>
    <w:rsid w:val="002C0AF0"/>
    <w:rsid w:val="002C0C0C"/>
    <w:rsid w:val="002C0DD0"/>
    <w:rsid w:val="002C0ED2"/>
    <w:rsid w:val="002C1174"/>
    <w:rsid w:val="002C1324"/>
    <w:rsid w:val="002C151A"/>
    <w:rsid w:val="002C1961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1EC"/>
    <w:rsid w:val="002C4435"/>
    <w:rsid w:val="002C4558"/>
    <w:rsid w:val="002C465D"/>
    <w:rsid w:val="002C53F7"/>
    <w:rsid w:val="002C5DD1"/>
    <w:rsid w:val="002C6360"/>
    <w:rsid w:val="002C6364"/>
    <w:rsid w:val="002C6443"/>
    <w:rsid w:val="002C6BE4"/>
    <w:rsid w:val="002C6E1A"/>
    <w:rsid w:val="002C6FCD"/>
    <w:rsid w:val="002C7166"/>
    <w:rsid w:val="002C71A1"/>
    <w:rsid w:val="002C76BF"/>
    <w:rsid w:val="002C78A3"/>
    <w:rsid w:val="002C7C2A"/>
    <w:rsid w:val="002D02C7"/>
    <w:rsid w:val="002D0336"/>
    <w:rsid w:val="002D0371"/>
    <w:rsid w:val="002D071A"/>
    <w:rsid w:val="002D074A"/>
    <w:rsid w:val="002D0D27"/>
    <w:rsid w:val="002D102E"/>
    <w:rsid w:val="002D17E6"/>
    <w:rsid w:val="002D1BE8"/>
    <w:rsid w:val="002D1DF2"/>
    <w:rsid w:val="002D2751"/>
    <w:rsid w:val="002D27F8"/>
    <w:rsid w:val="002D2BF7"/>
    <w:rsid w:val="002D2E7D"/>
    <w:rsid w:val="002D2E85"/>
    <w:rsid w:val="002D34B2"/>
    <w:rsid w:val="002D37A1"/>
    <w:rsid w:val="002D3B37"/>
    <w:rsid w:val="002D4147"/>
    <w:rsid w:val="002D4863"/>
    <w:rsid w:val="002D4ABC"/>
    <w:rsid w:val="002D4EDD"/>
    <w:rsid w:val="002D5255"/>
    <w:rsid w:val="002D557D"/>
    <w:rsid w:val="002D5927"/>
    <w:rsid w:val="002D5933"/>
    <w:rsid w:val="002D5BFA"/>
    <w:rsid w:val="002D6218"/>
    <w:rsid w:val="002D6B9B"/>
    <w:rsid w:val="002D6D02"/>
    <w:rsid w:val="002D6DC1"/>
    <w:rsid w:val="002D6E41"/>
    <w:rsid w:val="002D725E"/>
    <w:rsid w:val="002D7610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4BA0"/>
    <w:rsid w:val="002E52EB"/>
    <w:rsid w:val="002E53B6"/>
    <w:rsid w:val="002E659A"/>
    <w:rsid w:val="002E689B"/>
    <w:rsid w:val="002E7003"/>
    <w:rsid w:val="002E7385"/>
    <w:rsid w:val="002E75DB"/>
    <w:rsid w:val="002E7CAE"/>
    <w:rsid w:val="002E7EB6"/>
    <w:rsid w:val="002E7F8F"/>
    <w:rsid w:val="002F055A"/>
    <w:rsid w:val="002F063B"/>
    <w:rsid w:val="002F063E"/>
    <w:rsid w:val="002F07A4"/>
    <w:rsid w:val="002F0C09"/>
    <w:rsid w:val="002F2771"/>
    <w:rsid w:val="002F2F73"/>
    <w:rsid w:val="002F3044"/>
    <w:rsid w:val="002F33C3"/>
    <w:rsid w:val="002F33F3"/>
    <w:rsid w:val="002F37A9"/>
    <w:rsid w:val="002F3B14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1FA"/>
    <w:rsid w:val="002F6579"/>
    <w:rsid w:val="002F6C88"/>
    <w:rsid w:val="002F6CB0"/>
    <w:rsid w:val="002F6E9C"/>
    <w:rsid w:val="002F6EF2"/>
    <w:rsid w:val="002F72B5"/>
    <w:rsid w:val="002F736E"/>
    <w:rsid w:val="002F771F"/>
    <w:rsid w:val="002F784D"/>
    <w:rsid w:val="003000C1"/>
    <w:rsid w:val="003001B2"/>
    <w:rsid w:val="003003EF"/>
    <w:rsid w:val="003003F3"/>
    <w:rsid w:val="00300598"/>
    <w:rsid w:val="0030075F"/>
    <w:rsid w:val="0030093C"/>
    <w:rsid w:val="00300A39"/>
    <w:rsid w:val="003018E3"/>
    <w:rsid w:val="00301BDB"/>
    <w:rsid w:val="00301CE6"/>
    <w:rsid w:val="00301D05"/>
    <w:rsid w:val="00301DAD"/>
    <w:rsid w:val="00302569"/>
    <w:rsid w:val="0030256B"/>
    <w:rsid w:val="00302603"/>
    <w:rsid w:val="00302AEB"/>
    <w:rsid w:val="00302D11"/>
    <w:rsid w:val="00302DA6"/>
    <w:rsid w:val="00303217"/>
    <w:rsid w:val="003038EC"/>
    <w:rsid w:val="00304759"/>
    <w:rsid w:val="003048BF"/>
    <w:rsid w:val="00304A60"/>
    <w:rsid w:val="00304D4B"/>
    <w:rsid w:val="0030501F"/>
    <w:rsid w:val="00305187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2343"/>
    <w:rsid w:val="003124BA"/>
    <w:rsid w:val="00312C0A"/>
    <w:rsid w:val="00312E2B"/>
    <w:rsid w:val="003132E4"/>
    <w:rsid w:val="00313317"/>
    <w:rsid w:val="00313913"/>
    <w:rsid w:val="00313CCB"/>
    <w:rsid w:val="00313FD6"/>
    <w:rsid w:val="003143BD"/>
    <w:rsid w:val="00314CF4"/>
    <w:rsid w:val="00314FA5"/>
    <w:rsid w:val="00315208"/>
    <w:rsid w:val="00315304"/>
    <w:rsid w:val="003153C1"/>
    <w:rsid w:val="00315A3B"/>
    <w:rsid w:val="00316015"/>
    <w:rsid w:val="0031728C"/>
    <w:rsid w:val="0031752B"/>
    <w:rsid w:val="00320177"/>
    <w:rsid w:val="003203ED"/>
    <w:rsid w:val="003204FE"/>
    <w:rsid w:val="0032064C"/>
    <w:rsid w:val="003206F4"/>
    <w:rsid w:val="0032130F"/>
    <w:rsid w:val="003213BB"/>
    <w:rsid w:val="003216CB"/>
    <w:rsid w:val="00321FD6"/>
    <w:rsid w:val="00322453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410B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A9"/>
    <w:rsid w:val="00326F66"/>
    <w:rsid w:val="003273A2"/>
    <w:rsid w:val="00330598"/>
    <w:rsid w:val="0033096B"/>
    <w:rsid w:val="00330D80"/>
    <w:rsid w:val="00331325"/>
    <w:rsid w:val="003314C4"/>
    <w:rsid w:val="003315AD"/>
    <w:rsid w:val="00331751"/>
    <w:rsid w:val="00331B28"/>
    <w:rsid w:val="00331E3A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E3C"/>
    <w:rsid w:val="00333FD7"/>
    <w:rsid w:val="00334165"/>
    <w:rsid w:val="00334578"/>
    <w:rsid w:val="00334579"/>
    <w:rsid w:val="00334D0C"/>
    <w:rsid w:val="0033520D"/>
    <w:rsid w:val="00335858"/>
    <w:rsid w:val="0033653D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70F"/>
    <w:rsid w:val="003419A8"/>
    <w:rsid w:val="00342AFA"/>
    <w:rsid w:val="00342BD7"/>
    <w:rsid w:val="00342DD7"/>
    <w:rsid w:val="00342F18"/>
    <w:rsid w:val="0034317D"/>
    <w:rsid w:val="00343498"/>
    <w:rsid w:val="003435A0"/>
    <w:rsid w:val="00343A57"/>
    <w:rsid w:val="00343C63"/>
    <w:rsid w:val="00343CA5"/>
    <w:rsid w:val="0034447A"/>
    <w:rsid w:val="0034462A"/>
    <w:rsid w:val="00344939"/>
    <w:rsid w:val="00345335"/>
    <w:rsid w:val="0034537A"/>
    <w:rsid w:val="00345757"/>
    <w:rsid w:val="00345913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CAE"/>
    <w:rsid w:val="00350D80"/>
    <w:rsid w:val="003516FD"/>
    <w:rsid w:val="00351C00"/>
    <w:rsid w:val="00351C21"/>
    <w:rsid w:val="00351E63"/>
    <w:rsid w:val="00351EB3"/>
    <w:rsid w:val="00352094"/>
    <w:rsid w:val="003525B4"/>
    <w:rsid w:val="0035267B"/>
    <w:rsid w:val="00352AAB"/>
    <w:rsid w:val="00352B20"/>
    <w:rsid w:val="00352BCD"/>
    <w:rsid w:val="00352BE5"/>
    <w:rsid w:val="00354485"/>
    <w:rsid w:val="003545C1"/>
    <w:rsid w:val="00354F66"/>
    <w:rsid w:val="00355093"/>
    <w:rsid w:val="0035511B"/>
    <w:rsid w:val="00355B0A"/>
    <w:rsid w:val="00355BE3"/>
    <w:rsid w:val="00356081"/>
    <w:rsid w:val="003565EA"/>
    <w:rsid w:val="003567E5"/>
    <w:rsid w:val="00357380"/>
    <w:rsid w:val="00357A72"/>
    <w:rsid w:val="00360089"/>
    <w:rsid w:val="00360259"/>
    <w:rsid w:val="003602D9"/>
    <w:rsid w:val="003602EC"/>
    <w:rsid w:val="00360674"/>
    <w:rsid w:val="0036074D"/>
    <w:rsid w:val="00360E46"/>
    <w:rsid w:val="00361055"/>
    <w:rsid w:val="00361261"/>
    <w:rsid w:val="003616AD"/>
    <w:rsid w:val="00361854"/>
    <w:rsid w:val="00361969"/>
    <w:rsid w:val="003626B8"/>
    <w:rsid w:val="00362F2B"/>
    <w:rsid w:val="00362F5A"/>
    <w:rsid w:val="0036343E"/>
    <w:rsid w:val="00363773"/>
    <w:rsid w:val="003649A8"/>
    <w:rsid w:val="00364BF8"/>
    <w:rsid w:val="00364E62"/>
    <w:rsid w:val="00364F51"/>
    <w:rsid w:val="00365071"/>
    <w:rsid w:val="0036558A"/>
    <w:rsid w:val="003659A5"/>
    <w:rsid w:val="00365A4B"/>
    <w:rsid w:val="00365BF7"/>
    <w:rsid w:val="00365D5C"/>
    <w:rsid w:val="00365ED8"/>
    <w:rsid w:val="00365FD0"/>
    <w:rsid w:val="003666AC"/>
    <w:rsid w:val="003668C9"/>
    <w:rsid w:val="00366A27"/>
    <w:rsid w:val="00366A3C"/>
    <w:rsid w:val="00366E87"/>
    <w:rsid w:val="0036722D"/>
    <w:rsid w:val="00367289"/>
    <w:rsid w:val="003673AE"/>
    <w:rsid w:val="00367B02"/>
    <w:rsid w:val="0037082F"/>
    <w:rsid w:val="00370C16"/>
    <w:rsid w:val="00370E0B"/>
    <w:rsid w:val="00370E47"/>
    <w:rsid w:val="00371062"/>
    <w:rsid w:val="003711A4"/>
    <w:rsid w:val="00371498"/>
    <w:rsid w:val="003717A6"/>
    <w:rsid w:val="003717E3"/>
    <w:rsid w:val="003718F4"/>
    <w:rsid w:val="00371F1B"/>
    <w:rsid w:val="00372049"/>
    <w:rsid w:val="00372137"/>
    <w:rsid w:val="003721F5"/>
    <w:rsid w:val="00372AAF"/>
    <w:rsid w:val="00373969"/>
    <w:rsid w:val="003742AC"/>
    <w:rsid w:val="003744CE"/>
    <w:rsid w:val="0037452B"/>
    <w:rsid w:val="00374B48"/>
    <w:rsid w:val="00374F8B"/>
    <w:rsid w:val="00375313"/>
    <w:rsid w:val="00375719"/>
    <w:rsid w:val="00375A89"/>
    <w:rsid w:val="00375D0C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AFF"/>
    <w:rsid w:val="00377CE1"/>
    <w:rsid w:val="00377DD1"/>
    <w:rsid w:val="0038038D"/>
    <w:rsid w:val="00380D7D"/>
    <w:rsid w:val="0038102E"/>
    <w:rsid w:val="003821E2"/>
    <w:rsid w:val="00382F47"/>
    <w:rsid w:val="00383467"/>
    <w:rsid w:val="0038405A"/>
    <w:rsid w:val="00384177"/>
    <w:rsid w:val="00384284"/>
    <w:rsid w:val="00384CE7"/>
    <w:rsid w:val="003855B9"/>
    <w:rsid w:val="00385770"/>
    <w:rsid w:val="00385932"/>
    <w:rsid w:val="003859C1"/>
    <w:rsid w:val="00385AE9"/>
    <w:rsid w:val="00385BF0"/>
    <w:rsid w:val="00385CF8"/>
    <w:rsid w:val="00385E7C"/>
    <w:rsid w:val="00385E88"/>
    <w:rsid w:val="003861C1"/>
    <w:rsid w:val="00386578"/>
    <w:rsid w:val="00386747"/>
    <w:rsid w:val="003875DE"/>
    <w:rsid w:val="00387CE3"/>
    <w:rsid w:val="00387DC6"/>
    <w:rsid w:val="00387F8A"/>
    <w:rsid w:val="00390188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197E"/>
    <w:rsid w:val="00392537"/>
    <w:rsid w:val="003927B8"/>
    <w:rsid w:val="00392D70"/>
    <w:rsid w:val="00392EAA"/>
    <w:rsid w:val="00393702"/>
    <w:rsid w:val="00393935"/>
    <w:rsid w:val="003939FF"/>
    <w:rsid w:val="00393BF2"/>
    <w:rsid w:val="00393D9D"/>
    <w:rsid w:val="00393FE3"/>
    <w:rsid w:val="003946B1"/>
    <w:rsid w:val="003948A9"/>
    <w:rsid w:val="00394CD3"/>
    <w:rsid w:val="00394D8D"/>
    <w:rsid w:val="00395027"/>
    <w:rsid w:val="0039520F"/>
    <w:rsid w:val="003956E9"/>
    <w:rsid w:val="00395948"/>
    <w:rsid w:val="003959F5"/>
    <w:rsid w:val="00395F42"/>
    <w:rsid w:val="0039623E"/>
    <w:rsid w:val="00396450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3A2"/>
    <w:rsid w:val="003A13E8"/>
    <w:rsid w:val="003A16F1"/>
    <w:rsid w:val="003A19D0"/>
    <w:rsid w:val="003A1B54"/>
    <w:rsid w:val="003A2032"/>
    <w:rsid w:val="003A2131"/>
    <w:rsid w:val="003A21A8"/>
    <w:rsid w:val="003A2207"/>
    <w:rsid w:val="003A2223"/>
    <w:rsid w:val="003A2A0F"/>
    <w:rsid w:val="003A2DD7"/>
    <w:rsid w:val="003A2EE9"/>
    <w:rsid w:val="003A3994"/>
    <w:rsid w:val="003A3B6D"/>
    <w:rsid w:val="003A3EF3"/>
    <w:rsid w:val="003A45A1"/>
    <w:rsid w:val="003A4C90"/>
    <w:rsid w:val="003A4EBD"/>
    <w:rsid w:val="003A5124"/>
    <w:rsid w:val="003A5349"/>
    <w:rsid w:val="003A5669"/>
    <w:rsid w:val="003A5B0A"/>
    <w:rsid w:val="003A5C85"/>
    <w:rsid w:val="003A5EA3"/>
    <w:rsid w:val="003A5F10"/>
    <w:rsid w:val="003A6BAC"/>
    <w:rsid w:val="003A6BE0"/>
    <w:rsid w:val="003A722F"/>
    <w:rsid w:val="003A7687"/>
    <w:rsid w:val="003A7953"/>
    <w:rsid w:val="003A7A37"/>
    <w:rsid w:val="003A7BA5"/>
    <w:rsid w:val="003A7D5E"/>
    <w:rsid w:val="003A7EF3"/>
    <w:rsid w:val="003B0188"/>
    <w:rsid w:val="003B055B"/>
    <w:rsid w:val="003B05A5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6EA0"/>
    <w:rsid w:val="003B72C3"/>
    <w:rsid w:val="003B78B3"/>
    <w:rsid w:val="003B795B"/>
    <w:rsid w:val="003B7AC3"/>
    <w:rsid w:val="003B7FE5"/>
    <w:rsid w:val="003C0028"/>
    <w:rsid w:val="003C0A65"/>
    <w:rsid w:val="003C0D50"/>
    <w:rsid w:val="003C11C2"/>
    <w:rsid w:val="003C11C8"/>
    <w:rsid w:val="003C12B9"/>
    <w:rsid w:val="003C14DE"/>
    <w:rsid w:val="003C1CA4"/>
    <w:rsid w:val="003C22BF"/>
    <w:rsid w:val="003C2702"/>
    <w:rsid w:val="003C2907"/>
    <w:rsid w:val="003C3076"/>
    <w:rsid w:val="003C359F"/>
    <w:rsid w:val="003C3AB6"/>
    <w:rsid w:val="003C3B76"/>
    <w:rsid w:val="003C3E39"/>
    <w:rsid w:val="003C3FC4"/>
    <w:rsid w:val="003C45D8"/>
    <w:rsid w:val="003C4FFF"/>
    <w:rsid w:val="003C5E5B"/>
    <w:rsid w:val="003C62E9"/>
    <w:rsid w:val="003C62ED"/>
    <w:rsid w:val="003C63DE"/>
    <w:rsid w:val="003C6C0B"/>
    <w:rsid w:val="003C6C78"/>
    <w:rsid w:val="003C6D1B"/>
    <w:rsid w:val="003C6E0C"/>
    <w:rsid w:val="003C70C2"/>
    <w:rsid w:val="003C733E"/>
    <w:rsid w:val="003C7806"/>
    <w:rsid w:val="003D06E9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3DF"/>
    <w:rsid w:val="003D5831"/>
    <w:rsid w:val="003D597C"/>
    <w:rsid w:val="003D5980"/>
    <w:rsid w:val="003D5B1F"/>
    <w:rsid w:val="003D5DD5"/>
    <w:rsid w:val="003D6122"/>
    <w:rsid w:val="003D6509"/>
    <w:rsid w:val="003D65C0"/>
    <w:rsid w:val="003D6649"/>
    <w:rsid w:val="003D6CFC"/>
    <w:rsid w:val="003D6DB2"/>
    <w:rsid w:val="003D7146"/>
    <w:rsid w:val="003D7917"/>
    <w:rsid w:val="003D7999"/>
    <w:rsid w:val="003D7FB1"/>
    <w:rsid w:val="003E00B3"/>
    <w:rsid w:val="003E084D"/>
    <w:rsid w:val="003E104F"/>
    <w:rsid w:val="003E128F"/>
    <w:rsid w:val="003E148D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9B8"/>
    <w:rsid w:val="003E6B9D"/>
    <w:rsid w:val="003E705B"/>
    <w:rsid w:val="003E7090"/>
    <w:rsid w:val="003E7144"/>
    <w:rsid w:val="003E74E3"/>
    <w:rsid w:val="003E7676"/>
    <w:rsid w:val="003E7746"/>
    <w:rsid w:val="003E78F0"/>
    <w:rsid w:val="003E7B85"/>
    <w:rsid w:val="003F05C7"/>
    <w:rsid w:val="003F1D3F"/>
    <w:rsid w:val="003F1F17"/>
    <w:rsid w:val="003F24A2"/>
    <w:rsid w:val="003F25D5"/>
    <w:rsid w:val="003F2688"/>
    <w:rsid w:val="003F2A52"/>
    <w:rsid w:val="003F2CD4"/>
    <w:rsid w:val="003F370E"/>
    <w:rsid w:val="003F3C3A"/>
    <w:rsid w:val="003F4036"/>
    <w:rsid w:val="003F4A38"/>
    <w:rsid w:val="003F4A65"/>
    <w:rsid w:val="003F4F9D"/>
    <w:rsid w:val="003F52DB"/>
    <w:rsid w:val="003F559A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0A58"/>
    <w:rsid w:val="00401234"/>
    <w:rsid w:val="00401346"/>
    <w:rsid w:val="00401B60"/>
    <w:rsid w:val="00401C4B"/>
    <w:rsid w:val="00402353"/>
    <w:rsid w:val="0040255D"/>
    <w:rsid w:val="004028A6"/>
    <w:rsid w:val="00402E2B"/>
    <w:rsid w:val="00402EC2"/>
    <w:rsid w:val="00403181"/>
    <w:rsid w:val="0040334B"/>
    <w:rsid w:val="00403C08"/>
    <w:rsid w:val="004040C0"/>
    <w:rsid w:val="00404697"/>
    <w:rsid w:val="004047E9"/>
    <w:rsid w:val="004049D4"/>
    <w:rsid w:val="00404BBE"/>
    <w:rsid w:val="0040512B"/>
    <w:rsid w:val="0040546F"/>
    <w:rsid w:val="0040554C"/>
    <w:rsid w:val="0040579C"/>
    <w:rsid w:val="00405CA5"/>
    <w:rsid w:val="00405DEB"/>
    <w:rsid w:val="00406147"/>
    <w:rsid w:val="0040626A"/>
    <w:rsid w:val="00406620"/>
    <w:rsid w:val="0040664A"/>
    <w:rsid w:val="00406A49"/>
    <w:rsid w:val="00406A8C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F18"/>
    <w:rsid w:val="00411353"/>
    <w:rsid w:val="00411437"/>
    <w:rsid w:val="00411691"/>
    <w:rsid w:val="00411B1A"/>
    <w:rsid w:val="00411DDA"/>
    <w:rsid w:val="00411F29"/>
    <w:rsid w:val="0041258E"/>
    <w:rsid w:val="0041263E"/>
    <w:rsid w:val="0041333B"/>
    <w:rsid w:val="0041384A"/>
    <w:rsid w:val="00413AAC"/>
    <w:rsid w:val="00413C8D"/>
    <w:rsid w:val="00414392"/>
    <w:rsid w:val="00414AB1"/>
    <w:rsid w:val="00414C64"/>
    <w:rsid w:val="004150E9"/>
    <w:rsid w:val="00415CEE"/>
    <w:rsid w:val="00415E14"/>
    <w:rsid w:val="00415E8A"/>
    <w:rsid w:val="004169E3"/>
    <w:rsid w:val="00416DDB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42F4"/>
    <w:rsid w:val="00424503"/>
    <w:rsid w:val="00424A05"/>
    <w:rsid w:val="004251E3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31006"/>
    <w:rsid w:val="004319AA"/>
    <w:rsid w:val="00431A9F"/>
    <w:rsid w:val="00431AD6"/>
    <w:rsid w:val="00431F4A"/>
    <w:rsid w:val="00432114"/>
    <w:rsid w:val="004328D6"/>
    <w:rsid w:val="0043299F"/>
    <w:rsid w:val="004329D0"/>
    <w:rsid w:val="00432F94"/>
    <w:rsid w:val="00432FA7"/>
    <w:rsid w:val="00433752"/>
    <w:rsid w:val="0043398F"/>
    <w:rsid w:val="00433B5E"/>
    <w:rsid w:val="00433C99"/>
    <w:rsid w:val="00433CB2"/>
    <w:rsid w:val="004345C8"/>
    <w:rsid w:val="0043473D"/>
    <w:rsid w:val="00434E58"/>
    <w:rsid w:val="00434ED0"/>
    <w:rsid w:val="00435275"/>
    <w:rsid w:val="00435A0A"/>
    <w:rsid w:val="00436136"/>
    <w:rsid w:val="004362DD"/>
    <w:rsid w:val="00436D15"/>
    <w:rsid w:val="00437447"/>
    <w:rsid w:val="00437835"/>
    <w:rsid w:val="004378D3"/>
    <w:rsid w:val="00437925"/>
    <w:rsid w:val="004404CD"/>
    <w:rsid w:val="00440663"/>
    <w:rsid w:val="004407C2"/>
    <w:rsid w:val="00440C67"/>
    <w:rsid w:val="004410B9"/>
    <w:rsid w:val="00441829"/>
    <w:rsid w:val="004419F3"/>
    <w:rsid w:val="00441A8D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5AA"/>
    <w:rsid w:val="00445828"/>
    <w:rsid w:val="004459C8"/>
    <w:rsid w:val="00445C7D"/>
    <w:rsid w:val="00445DDB"/>
    <w:rsid w:val="00445F15"/>
    <w:rsid w:val="00446488"/>
    <w:rsid w:val="004469FE"/>
    <w:rsid w:val="00446A99"/>
    <w:rsid w:val="00446B54"/>
    <w:rsid w:val="0044705A"/>
    <w:rsid w:val="004475BC"/>
    <w:rsid w:val="004475D6"/>
    <w:rsid w:val="00447BC3"/>
    <w:rsid w:val="00447E44"/>
    <w:rsid w:val="00450214"/>
    <w:rsid w:val="00450677"/>
    <w:rsid w:val="00450E98"/>
    <w:rsid w:val="00450EA8"/>
    <w:rsid w:val="004517AA"/>
    <w:rsid w:val="0045190A"/>
    <w:rsid w:val="00452864"/>
    <w:rsid w:val="00452925"/>
    <w:rsid w:val="00452AC4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57E"/>
    <w:rsid w:val="004566F4"/>
    <w:rsid w:val="00456756"/>
    <w:rsid w:val="00456D12"/>
    <w:rsid w:val="00457565"/>
    <w:rsid w:val="00457B71"/>
    <w:rsid w:val="00460668"/>
    <w:rsid w:val="00460669"/>
    <w:rsid w:val="004606A6"/>
    <w:rsid w:val="00460770"/>
    <w:rsid w:val="00460D15"/>
    <w:rsid w:val="004612B4"/>
    <w:rsid w:val="00461301"/>
    <w:rsid w:val="00461517"/>
    <w:rsid w:val="004616E7"/>
    <w:rsid w:val="00461892"/>
    <w:rsid w:val="004625F8"/>
    <w:rsid w:val="00462665"/>
    <w:rsid w:val="00462C36"/>
    <w:rsid w:val="0046312E"/>
    <w:rsid w:val="0046367C"/>
    <w:rsid w:val="00464085"/>
    <w:rsid w:val="00464087"/>
    <w:rsid w:val="0046493F"/>
    <w:rsid w:val="00464AC7"/>
    <w:rsid w:val="00464BFE"/>
    <w:rsid w:val="00465B84"/>
    <w:rsid w:val="004661B2"/>
    <w:rsid w:val="004669E2"/>
    <w:rsid w:val="00466D07"/>
    <w:rsid w:val="00466F5E"/>
    <w:rsid w:val="00466FFC"/>
    <w:rsid w:val="004673C2"/>
    <w:rsid w:val="004675DC"/>
    <w:rsid w:val="00467A12"/>
    <w:rsid w:val="00467C30"/>
    <w:rsid w:val="00467E65"/>
    <w:rsid w:val="00467EA7"/>
    <w:rsid w:val="00470334"/>
    <w:rsid w:val="004705D1"/>
    <w:rsid w:val="00470B4B"/>
    <w:rsid w:val="00470C2E"/>
    <w:rsid w:val="00470C31"/>
    <w:rsid w:val="0047102E"/>
    <w:rsid w:val="004718F3"/>
    <w:rsid w:val="00471DDA"/>
    <w:rsid w:val="0047271B"/>
    <w:rsid w:val="00472A16"/>
    <w:rsid w:val="00472CF7"/>
    <w:rsid w:val="00472F1C"/>
    <w:rsid w:val="00472F57"/>
    <w:rsid w:val="00472FB6"/>
    <w:rsid w:val="004734D0"/>
    <w:rsid w:val="00473BE8"/>
    <w:rsid w:val="00473DCE"/>
    <w:rsid w:val="0047400F"/>
    <w:rsid w:val="004749F5"/>
    <w:rsid w:val="00474F1A"/>
    <w:rsid w:val="004751F6"/>
    <w:rsid w:val="004754DA"/>
    <w:rsid w:val="0047556B"/>
    <w:rsid w:val="004759C4"/>
    <w:rsid w:val="004764EC"/>
    <w:rsid w:val="00476675"/>
    <w:rsid w:val="00476AA1"/>
    <w:rsid w:val="00476BDB"/>
    <w:rsid w:val="0047716C"/>
    <w:rsid w:val="00477493"/>
    <w:rsid w:val="00477768"/>
    <w:rsid w:val="0047789C"/>
    <w:rsid w:val="004804AB"/>
    <w:rsid w:val="0048061C"/>
    <w:rsid w:val="004809A0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EAE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79F"/>
    <w:rsid w:val="00485B50"/>
    <w:rsid w:val="00485E93"/>
    <w:rsid w:val="0048634B"/>
    <w:rsid w:val="00486555"/>
    <w:rsid w:val="00486739"/>
    <w:rsid w:val="00487110"/>
    <w:rsid w:val="004872B3"/>
    <w:rsid w:val="00487362"/>
    <w:rsid w:val="00487747"/>
    <w:rsid w:val="00487CF7"/>
    <w:rsid w:val="00490025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4268"/>
    <w:rsid w:val="00494CE6"/>
    <w:rsid w:val="00495043"/>
    <w:rsid w:val="004951B7"/>
    <w:rsid w:val="00495751"/>
    <w:rsid w:val="00495DF0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A97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9A6"/>
    <w:rsid w:val="004A2B94"/>
    <w:rsid w:val="004A2D47"/>
    <w:rsid w:val="004A3622"/>
    <w:rsid w:val="004A3696"/>
    <w:rsid w:val="004A38EA"/>
    <w:rsid w:val="004A3983"/>
    <w:rsid w:val="004A39A7"/>
    <w:rsid w:val="004A3A69"/>
    <w:rsid w:val="004A3BBA"/>
    <w:rsid w:val="004A3BC2"/>
    <w:rsid w:val="004A4A51"/>
    <w:rsid w:val="004A4D56"/>
    <w:rsid w:val="004A50F6"/>
    <w:rsid w:val="004A5256"/>
    <w:rsid w:val="004A54AE"/>
    <w:rsid w:val="004A562F"/>
    <w:rsid w:val="004A574C"/>
    <w:rsid w:val="004A5C51"/>
    <w:rsid w:val="004A614C"/>
    <w:rsid w:val="004A6843"/>
    <w:rsid w:val="004A6C0F"/>
    <w:rsid w:val="004A6EE7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9E1"/>
    <w:rsid w:val="004B1C85"/>
    <w:rsid w:val="004B1CFE"/>
    <w:rsid w:val="004B1DB8"/>
    <w:rsid w:val="004B2532"/>
    <w:rsid w:val="004B256C"/>
    <w:rsid w:val="004B2A1A"/>
    <w:rsid w:val="004B2DBA"/>
    <w:rsid w:val="004B2F5A"/>
    <w:rsid w:val="004B2F6C"/>
    <w:rsid w:val="004B3382"/>
    <w:rsid w:val="004B3975"/>
    <w:rsid w:val="004B3B1F"/>
    <w:rsid w:val="004B4029"/>
    <w:rsid w:val="004B4205"/>
    <w:rsid w:val="004B4459"/>
    <w:rsid w:val="004B44CE"/>
    <w:rsid w:val="004B4593"/>
    <w:rsid w:val="004B4B26"/>
    <w:rsid w:val="004B4DA3"/>
    <w:rsid w:val="004B5033"/>
    <w:rsid w:val="004B5D51"/>
    <w:rsid w:val="004B6553"/>
    <w:rsid w:val="004B680F"/>
    <w:rsid w:val="004B74DE"/>
    <w:rsid w:val="004B74E1"/>
    <w:rsid w:val="004B7610"/>
    <w:rsid w:val="004B7C0C"/>
    <w:rsid w:val="004B7DC3"/>
    <w:rsid w:val="004C0163"/>
    <w:rsid w:val="004C0C9D"/>
    <w:rsid w:val="004C0F8D"/>
    <w:rsid w:val="004C103C"/>
    <w:rsid w:val="004C1260"/>
    <w:rsid w:val="004C1C31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A63"/>
    <w:rsid w:val="004C3B35"/>
    <w:rsid w:val="004C3B86"/>
    <w:rsid w:val="004C3C55"/>
    <w:rsid w:val="004C3D53"/>
    <w:rsid w:val="004C3E30"/>
    <w:rsid w:val="004C3EB5"/>
    <w:rsid w:val="004C3F28"/>
    <w:rsid w:val="004C4662"/>
    <w:rsid w:val="004C4910"/>
    <w:rsid w:val="004C5437"/>
    <w:rsid w:val="004C5EE9"/>
    <w:rsid w:val="004C5EF7"/>
    <w:rsid w:val="004C6206"/>
    <w:rsid w:val="004C6581"/>
    <w:rsid w:val="004C689D"/>
    <w:rsid w:val="004C6A7A"/>
    <w:rsid w:val="004C6D2F"/>
    <w:rsid w:val="004C6D4F"/>
    <w:rsid w:val="004C6E36"/>
    <w:rsid w:val="004C6ED8"/>
    <w:rsid w:val="004C72BF"/>
    <w:rsid w:val="004C77F7"/>
    <w:rsid w:val="004C7AA0"/>
    <w:rsid w:val="004C7D3F"/>
    <w:rsid w:val="004D06BB"/>
    <w:rsid w:val="004D1135"/>
    <w:rsid w:val="004D1183"/>
    <w:rsid w:val="004D121B"/>
    <w:rsid w:val="004D18DB"/>
    <w:rsid w:val="004D2021"/>
    <w:rsid w:val="004D2254"/>
    <w:rsid w:val="004D22B0"/>
    <w:rsid w:val="004D2337"/>
    <w:rsid w:val="004D2343"/>
    <w:rsid w:val="004D2491"/>
    <w:rsid w:val="004D36B1"/>
    <w:rsid w:val="004D3904"/>
    <w:rsid w:val="004D3C15"/>
    <w:rsid w:val="004D3E71"/>
    <w:rsid w:val="004D3FA9"/>
    <w:rsid w:val="004D45FE"/>
    <w:rsid w:val="004D4670"/>
    <w:rsid w:val="004D4709"/>
    <w:rsid w:val="004D47B0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084"/>
    <w:rsid w:val="004E0449"/>
    <w:rsid w:val="004E084E"/>
    <w:rsid w:val="004E08CB"/>
    <w:rsid w:val="004E0AFB"/>
    <w:rsid w:val="004E0BC3"/>
    <w:rsid w:val="004E1030"/>
    <w:rsid w:val="004E1090"/>
    <w:rsid w:val="004E11E7"/>
    <w:rsid w:val="004E13C3"/>
    <w:rsid w:val="004E1513"/>
    <w:rsid w:val="004E165C"/>
    <w:rsid w:val="004E1702"/>
    <w:rsid w:val="004E172C"/>
    <w:rsid w:val="004E18D2"/>
    <w:rsid w:val="004E1B0F"/>
    <w:rsid w:val="004E1BC3"/>
    <w:rsid w:val="004E1E53"/>
    <w:rsid w:val="004E2043"/>
    <w:rsid w:val="004E23FC"/>
    <w:rsid w:val="004E2680"/>
    <w:rsid w:val="004E269A"/>
    <w:rsid w:val="004E272D"/>
    <w:rsid w:val="004E2860"/>
    <w:rsid w:val="004E28F9"/>
    <w:rsid w:val="004E2C0C"/>
    <w:rsid w:val="004E2C90"/>
    <w:rsid w:val="004E2CD4"/>
    <w:rsid w:val="004E358D"/>
    <w:rsid w:val="004E37A5"/>
    <w:rsid w:val="004E3BAF"/>
    <w:rsid w:val="004E3EE0"/>
    <w:rsid w:val="004E4115"/>
    <w:rsid w:val="004E45AE"/>
    <w:rsid w:val="004E462E"/>
    <w:rsid w:val="004E4711"/>
    <w:rsid w:val="004E47FB"/>
    <w:rsid w:val="004E5296"/>
    <w:rsid w:val="004E53C7"/>
    <w:rsid w:val="004E56DC"/>
    <w:rsid w:val="004E5C02"/>
    <w:rsid w:val="004E5F91"/>
    <w:rsid w:val="004E6215"/>
    <w:rsid w:val="004E6C03"/>
    <w:rsid w:val="004E6D07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6FC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A0B"/>
    <w:rsid w:val="004F7DBA"/>
    <w:rsid w:val="005000F3"/>
    <w:rsid w:val="00500670"/>
    <w:rsid w:val="00500B52"/>
    <w:rsid w:val="005011C6"/>
    <w:rsid w:val="005011FB"/>
    <w:rsid w:val="005013BD"/>
    <w:rsid w:val="0050268E"/>
    <w:rsid w:val="0050282A"/>
    <w:rsid w:val="005028C1"/>
    <w:rsid w:val="00502A05"/>
    <w:rsid w:val="00502F48"/>
    <w:rsid w:val="0050318E"/>
    <w:rsid w:val="00503A0C"/>
    <w:rsid w:val="00504120"/>
    <w:rsid w:val="00504512"/>
    <w:rsid w:val="00504874"/>
    <w:rsid w:val="0050496B"/>
    <w:rsid w:val="00504B0D"/>
    <w:rsid w:val="00504D78"/>
    <w:rsid w:val="0050530D"/>
    <w:rsid w:val="0050533C"/>
    <w:rsid w:val="00505FEF"/>
    <w:rsid w:val="005064CD"/>
    <w:rsid w:val="00506557"/>
    <w:rsid w:val="0050677A"/>
    <w:rsid w:val="00506849"/>
    <w:rsid w:val="00506D5C"/>
    <w:rsid w:val="00507194"/>
    <w:rsid w:val="00507997"/>
    <w:rsid w:val="00507A6E"/>
    <w:rsid w:val="00507A9E"/>
    <w:rsid w:val="005102A2"/>
    <w:rsid w:val="005104E2"/>
    <w:rsid w:val="005108D8"/>
    <w:rsid w:val="0051095C"/>
    <w:rsid w:val="00510FA1"/>
    <w:rsid w:val="00511392"/>
    <w:rsid w:val="00511553"/>
    <w:rsid w:val="005116F9"/>
    <w:rsid w:val="00511AE3"/>
    <w:rsid w:val="00511B0B"/>
    <w:rsid w:val="00511B0F"/>
    <w:rsid w:val="00511C63"/>
    <w:rsid w:val="00511E0A"/>
    <w:rsid w:val="00511E64"/>
    <w:rsid w:val="00512181"/>
    <w:rsid w:val="0051249C"/>
    <w:rsid w:val="00512811"/>
    <w:rsid w:val="00512ABD"/>
    <w:rsid w:val="005137C9"/>
    <w:rsid w:val="0051450C"/>
    <w:rsid w:val="00514531"/>
    <w:rsid w:val="005146A4"/>
    <w:rsid w:val="005153A7"/>
    <w:rsid w:val="0051560C"/>
    <w:rsid w:val="005158BD"/>
    <w:rsid w:val="00515908"/>
    <w:rsid w:val="0051590B"/>
    <w:rsid w:val="0051769E"/>
    <w:rsid w:val="005178AB"/>
    <w:rsid w:val="00517B72"/>
    <w:rsid w:val="00517D9F"/>
    <w:rsid w:val="00517FD4"/>
    <w:rsid w:val="005201D2"/>
    <w:rsid w:val="00520298"/>
    <w:rsid w:val="0052063B"/>
    <w:rsid w:val="00520B62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560"/>
    <w:rsid w:val="0052488C"/>
    <w:rsid w:val="00524B08"/>
    <w:rsid w:val="005251B0"/>
    <w:rsid w:val="00525754"/>
    <w:rsid w:val="00525884"/>
    <w:rsid w:val="00525A40"/>
    <w:rsid w:val="00525C71"/>
    <w:rsid w:val="0052600B"/>
    <w:rsid w:val="005266DD"/>
    <w:rsid w:val="00526E55"/>
    <w:rsid w:val="00527076"/>
    <w:rsid w:val="00527114"/>
    <w:rsid w:val="00527D68"/>
    <w:rsid w:val="005300C3"/>
    <w:rsid w:val="00530333"/>
    <w:rsid w:val="00530D7E"/>
    <w:rsid w:val="0053245A"/>
    <w:rsid w:val="00532A25"/>
    <w:rsid w:val="00532CBD"/>
    <w:rsid w:val="00532D9D"/>
    <w:rsid w:val="0053364B"/>
    <w:rsid w:val="00533C5F"/>
    <w:rsid w:val="0053435A"/>
    <w:rsid w:val="005345FB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202"/>
    <w:rsid w:val="0053790B"/>
    <w:rsid w:val="00537C62"/>
    <w:rsid w:val="00537DB8"/>
    <w:rsid w:val="005408C3"/>
    <w:rsid w:val="00540EA3"/>
    <w:rsid w:val="00541033"/>
    <w:rsid w:val="00541AD8"/>
    <w:rsid w:val="0054206F"/>
    <w:rsid w:val="00542103"/>
    <w:rsid w:val="0054263E"/>
    <w:rsid w:val="00542735"/>
    <w:rsid w:val="00542D12"/>
    <w:rsid w:val="00542D68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1D6"/>
    <w:rsid w:val="00545796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0C9B"/>
    <w:rsid w:val="005511D5"/>
    <w:rsid w:val="00551810"/>
    <w:rsid w:val="00551816"/>
    <w:rsid w:val="00551A80"/>
    <w:rsid w:val="00551AAB"/>
    <w:rsid w:val="00551C89"/>
    <w:rsid w:val="00552361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6CCA"/>
    <w:rsid w:val="00557029"/>
    <w:rsid w:val="005574AF"/>
    <w:rsid w:val="00557689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2796"/>
    <w:rsid w:val="005636D8"/>
    <w:rsid w:val="005639D7"/>
    <w:rsid w:val="00563ABE"/>
    <w:rsid w:val="00563BB8"/>
    <w:rsid w:val="00563D67"/>
    <w:rsid w:val="00564088"/>
    <w:rsid w:val="005644B2"/>
    <w:rsid w:val="005647E4"/>
    <w:rsid w:val="00564FBF"/>
    <w:rsid w:val="00565DED"/>
    <w:rsid w:val="00565DF1"/>
    <w:rsid w:val="00565FEB"/>
    <w:rsid w:val="00566557"/>
    <w:rsid w:val="005666FA"/>
    <w:rsid w:val="00566961"/>
    <w:rsid w:val="00566EC0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0FAF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9CA"/>
    <w:rsid w:val="005729FD"/>
    <w:rsid w:val="00572A03"/>
    <w:rsid w:val="005731EB"/>
    <w:rsid w:val="005735CE"/>
    <w:rsid w:val="005737D8"/>
    <w:rsid w:val="00573A21"/>
    <w:rsid w:val="00573EB2"/>
    <w:rsid w:val="00573F91"/>
    <w:rsid w:val="005741EE"/>
    <w:rsid w:val="005743DE"/>
    <w:rsid w:val="0057450F"/>
    <w:rsid w:val="005747BE"/>
    <w:rsid w:val="00574855"/>
    <w:rsid w:val="00574D96"/>
    <w:rsid w:val="00574F18"/>
    <w:rsid w:val="00575221"/>
    <w:rsid w:val="005752DA"/>
    <w:rsid w:val="00575412"/>
    <w:rsid w:val="00575877"/>
    <w:rsid w:val="00575C2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0BCD"/>
    <w:rsid w:val="00580D72"/>
    <w:rsid w:val="00581326"/>
    <w:rsid w:val="0058172D"/>
    <w:rsid w:val="005817C9"/>
    <w:rsid w:val="0058196A"/>
    <w:rsid w:val="0058216A"/>
    <w:rsid w:val="005821F0"/>
    <w:rsid w:val="00582208"/>
    <w:rsid w:val="00582561"/>
    <w:rsid w:val="00582809"/>
    <w:rsid w:val="00583F52"/>
    <w:rsid w:val="00583F8C"/>
    <w:rsid w:val="00584816"/>
    <w:rsid w:val="00585C41"/>
    <w:rsid w:val="00585C6A"/>
    <w:rsid w:val="00585E15"/>
    <w:rsid w:val="00586023"/>
    <w:rsid w:val="005862DA"/>
    <w:rsid w:val="0058638E"/>
    <w:rsid w:val="0058643B"/>
    <w:rsid w:val="00586451"/>
    <w:rsid w:val="00587222"/>
    <w:rsid w:val="00587486"/>
    <w:rsid w:val="0058798C"/>
    <w:rsid w:val="00587CF9"/>
    <w:rsid w:val="00590065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AAA"/>
    <w:rsid w:val="00592B09"/>
    <w:rsid w:val="00592E18"/>
    <w:rsid w:val="00593053"/>
    <w:rsid w:val="00593521"/>
    <w:rsid w:val="005935A4"/>
    <w:rsid w:val="00593AE2"/>
    <w:rsid w:val="00594566"/>
    <w:rsid w:val="00594678"/>
    <w:rsid w:val="0059469A"/>
    <w:rsid w:val="0059485E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480"/>
    <w:rsid w:val="0059779B"/>
    <w:rsid w:val="00597857"/>
    <w:rsid w:val="00597B77"/>
    <w:rsid w:val="005A04F4"/>
    <w:rsid w:val="005A05CA"/>
    <w:rsid w:val="005A0771"/>
    <w:rsid w:val="005A08A7"/>
    <w:rsid w:val="005A0942"/>
    <w:rsid w:val="005A0DAA"/>
    <w:rsid w:val="005A10ED"/>
    <w:rsid w:val="005A1579"/>
    <w:rsid w:val="005A1AB5"/>
    <w:rsid w:val="005A1B36"/>
    <w:rsid w:val="005A1BCB"/>
    <w:rsid w:val="005A209A"/>
    <w:rsid w:val="005A265F"/>
    <w:rsid w:val="005A3565"/>
    <w:rsid w:val="005A35B7"/>
    <w:rsid w:val="005A47CD"/>
    <w:rsid w:val="005A4A47"/>
    <w:rsid w:val="005A5838"/>
    <w:rsid w:val="005A5C8F"/>
    <w:rsid w:val="005A6049"/>
    <w:rsid w:val="005A6075"/>
    <w:rsid w:val="005A6141"/>
    <w:rsid w:val="005A662D"/>
    <w:rsid w:val="005A669E"/>
    <w:rsid w:val="005A6933"/>
    <w:rsid w:val="005A6991"/>
    <w:rsid w:val="005A752F"/>
    <w:rsid w:val="005A763B"/>
    <w:rsid w:val="005A77DA"/>
    <w:rsid w:val="005B0105"/>
    <w:rsid w:val="005B0595"/>
    <w:rsid w:val="005B0B9E"/>
    <w:rsid w:val="005B0BA9"/>
    <w:rsid w:val="005B0D80"/>
    <w:rsid w:val="005B0E74"/>
    <w:rsid w:val="005B0E9B"/>
    <w:rsid w:val="005B0EED"/>
    <w:rsid w:val="005B224A"/>
    <w:rsid w:val="005B244D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742"/>
    <w:rsid w:val="005B7E3E"/>
    <w:rsid w:val="005C00C6"/>
    <w:rsid w:val="005C071C"/>
    <w:rsid w:val="005C0738"/>
    <w:rsid w:val="005C0932"/>
    <w:rsid w:val="005C10B3"/>
    <w:rsid w:val="005C181A"/>
    <w:rsid w:val="005C197A"/>
    <w:rsid w:val="005C24B2"/>
    <w:rsid w:val="005C2555"/>
    <w:rsid w:val="005C2834"/>
    <w:rsid w:val="005C32D7"/>
    <w:rsid w:val="005C37F3"/>
    <w:rsid w:val="005C42CB"/>
    <w:rsid w:val="005C433B"/>
    <w:rsid w:val="005C43D1"/>
    <w:rsid w:val="005C4D48"/>
    <w:rsid w:val="005C56F7"/>
    <w:rsid w:val="005C581E"/>
    <w:rsid w:val="005C5EB0"/>
    <w:rsid w:val="005C60B8"/>
    <w:rsid w:val="005C61AC"/>
    <w:rsid w:val="005C628F"/>
    <w:rsid w:val="005C63F1"/>
    <w:rsid w:val="005C65B6"/>
    <w:rsid w:val="005C6B94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485"/>
    <w:rsid w:val="005D24AB"/>
    <w:rsid w:val="005D28DF"/>
    <w:rsid w:val="005D2A85"/>
    <w:rsid w:val="005D2D53"/>
    <w:rsid w:val="005D3005"/>
    <w:rsid w:val="005D32AE"/>
    <w:rsid w:val="005D34C8"/>
    <w:rsid w:val="005D3624"/>
    <w:rsid w:val="005D3D89"/>
    <w:rsid w:val="005D4903"/>
    <w:rsid w:val="005D4964"/>
    <w:rsid w:val="005D4AB0"/>
    <w:rsid w:val="005D4FE7"/>
    <w:rsid w:val="005D53C3"/>
    <w:rsid w:val="005D623C"/>
    <w:rsid w:val="005D69BE"/>
    <w:rsid w:val="005D6C7E"/>
    <w:rsid w:val="005D7271"/>
    <w:rsid w:val="005D7401"/>
    <w:rsid w:val="005D7A1B"/>
    <w:rsid w:val="005D7A4C"/>
    <w:rsid w:val="005D7B61"/>
    <w:rsid w:val="005D7C82"/>
    <w:rsid w:val="005D7ED3"/>
    <w:rsid w:val="005E00FE"/>
    <w:rsid w:val="005E05EE"/>
    <w:rsid w:val="005E07BF"/>
    <w:rsid w:val="005E0C50"/>
    <w:rsid w:val="005E0C55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85F"/>
    <w:rsid w:val="005E43CD"/>
    <w:rsid w:val="005E4663"/>
    <w:rsid w:val="005E4870"/>
    <w:rsid w:val="005E4FCF"/>
    <w:rsid w:val="005E53B7"/>
    <w:rsid w:val="005E5895"/>
    <w:rsid w:val="005E5942"/>
    <w:rsid w:val="005E5B81"/>
    <w:rsid w:val="005E5FCB"/>
    <w:rsid w:val="005E60C6"/>
    <w:rsid w:val="005E6492"/>
    <w:rsid w:val="005E6C10"/>
    <w:rsid w:val="005E75D7"/>
    <w:rsid w:val="005F0595"/>
    <w:rsid w:val="005F061D"/>
    <w:rsid w:val="005F074E"/>
    <w:rsid w:val="005F1418"/>
    <w:rsid w:val="005F239B"/>
    <w:rsid w:val="005F266D"/>
    <w:rsid w:val="005F2CB1"/>
    <w:rsid w:val="005F2D31"/>
    <w:rsid w:val="005F3E78"/>
    <w:rsid w:val="005F40B0"/>
    <w:rsid w:val="005F40F1"/>
    <w:rsid w:val="005F4108"/>
    <w:rsid w:val="005F4243"/>
    <w:rsid w:val="005F4272"/>
    <w:rsid w:val="005F46D6"/>
    <w:rsid w:val="005F4A65"/>
    <w:rsid w:val="005F4AC0"/>
    <w:rsid w:val="005F4E40"/>
    <w:rsid w:val="005F509F"/>
    <w:rsid w:val="005F582F"/>
    <w:rsid w:val="005F589E"/>
    <w:rsid w:val="005F5A9A"/>
    <w:rsid w:val="005F5C6B"/>
    <w:rsid w:val="005F5F41"/>
    <w:rsid w:val="005F618C"/>
    <w:rsid w:val="005F68AB"/>
    <w:rsid w:val="005F69AF"/>
    <w:rsid w:val="005F6C44"/>
    <w:rsid w:val="005F6E5F"/>
    <w:rsid w:val="005F70BD"/>
    <w:rsid w:val="005F72A3"/>
    <w:rsid w:val="005F7757"/>
    <w:rsid w:val="005F783A"/>
    <w:rsid w:val="005F7F27"/>
    <w:rsid w:val="0060064D"/>
    <w:rsid w:val="00600EF5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3FF8"/>
    <w:rsid w:val="00604F14"/>
    <w:rsid w:val="00605289"/>
    <w:rsid w:val="00605346"/>
    <w:rsid w:val="0060551D"/>
    <w:rsid w:val="00605588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0EB"/>
    <w:rsid w:val="00610E1F"/>
    <w:rsid w:val="006110CB"/>
    <w:rsid w:val="00611209"/>
    <w:rsid w:val="0061124C"/>
    <w:rsid w:val="006112E4"/>
    <w:rsid w:val="00611AAE"/>
    <w:rsid w:val="00611AB9"/>
    <w:rsid w:val="00611B9A"/>
    <w:rsid w:val="00611FDB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0F3"/>
    <w:rsid w:val="0061623D"/>
    <w:rsid w:val="006165EE"/>
    <w:rsid w:val="00616D03"/>
    <w:rsid w:val="00616EC4"/>
    <w:rsid w:val="006172B2"/>
    <w:rsid w:val="0061766D"/>
    <w:rsid w:val="006177F4"/>
    <w:rsid w:val="00617B08"/>
    <w:rsid w:val="0062001A"/>
    <w:rsid w:val="00620294"/>
    <w:rsid w:val="00620B97"/>
    <w:rsid w:val="00620F9D"/>
    <w:rsid w:val="00621662"/>
    <w:rsid w:val="00621751"/>
    <w:rsid w:val="00621CFF"/>
    <w:rsid w:val="006224E8"/>
    <w:rsid w:val="0062281D"/>
    <w:rsid w:val="00623058"/>
    <w:rsid w:val="00623121"/>
    <w:rsid w:val="006232E1"/>
    <w:rsid w:val="006234A6"/>
    <w:rsid w:val="006234DB"/>
    <w:rsid w:val="0062357C"/>
    <w:rsid w:val="0062446A"/>
    <w:rsid w:val="0062454D"/>
    <w:rsid w:val="006252E1"/>
    <w:rsid w:val="006254B7"/>
    <w:rsid w:val="00625978"/>
    <w:rsid w:val="00626130"/>
    <w:rsid w:val="006261B8"/>
    <w:rsid w:val="006261D7"/>
    <w:rsid w:val="00626339"/>
    <w:rsid w:val="00626579"/>
    <w:rsid w:val="00626A6A"/>
    <w:rsid w:val="00626B9A"/>
    <w:rsid w:val="00626F84"/>
    <w:rsid w:val="006274A6"/>
    <w:rsid w:val="0062798D"/>
    <w:rsid w:val="00627DB8"/>
    <w:rsid w:val="00627FF2"/>
    <w:rsid w:val="00630001"/>
    <w:rsid w:val="00630D0D"/>
    <w:rsid w:val="00630DE3"/>
    <w:rsid w:val="00630F26"/>
    <w:rsid w:val="0063109A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5839"/>
    <w:rsid w:val="006362D2"/>
    <w:rsid w:val="00636398"/>
    <w:rsid w:val="0063672F"/>
    <w:rsid w:val="006367D3"/>
    <w:rsid w:val="006368D3"/>
    <w:rsid w:val="006369E9"/>
    <w:rsid w:val="00637216"/>
    <w:rsid w:val="006373D6"/>
    <w:rsid w:val="006377EC"/>
    <w:rsid w:val="00640E32"/>
    <w:rsid w:val="00640F0A"/>
    <w:rsid w:val="0064151F"/>
    <w:rsid w:val="00641533"/>
    <w:rsid w:val="006415B3"/>
    <w:rsid w:val="006419A7"/>
    <w:rsid w:val="00641A63"/>
    <w:rsid w:val="00641CA6"/>
    <w:rsid w:val="00641F5F"/>
    <w:rsid w:val="0064208D"/>
    <w:rsid w:val="00642735"/>
    <w:rsid w:val="006427F0"/>
    <w:rsid w:val="00642840"/>
    <w:rsid w:val="00642B76"/>
    <w:rsid w:val="00642CD0"/>
    <w:rsid w:val="0064333C"/>
    <w:rsid w:val="00643475"/>
    <w:rsid w:val="0064396A"/>
    <w:rsid w:val="006439CE"/>
    <w:rsid w:val="00643A1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C75"/>
    <w:rsid w:val="00656DDE"/>
    <w:rsid w:val="00656DF3"/>
    <w:rsid w:val="00657BF4"/>
    <w:rsid w:val="00657CA2"/>
    <w:rsid w:val="0066011D"/>
    <w:rsid w:val="0066058A"/>
    <w:rsid w:val="006607C0"/>
    <w:rsid w:val="00660927"/>
    <w:rsid w:val="006613A6"/>
    <w:rsid w:val="006613E5"/>
    <w:rsid w:val="0066165E"/>
    <w:rsid w:val="006618BD"/>
    <w:rsid w:val="0066190C"/>
    <w:rsid w:val="00661961"/>
    <w:rsid w:val="00661B03"/>
    <w:rsid w:val="00661CAF"/>
    <w:rsid w:val="00661D79"/>
    <w:rsid w:val="00662421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55EE"/>
    <w:rsid w:val="00665AD2"/>
    <w:rsid w:val="00665E3D"/>
    <w:rsid w:val="0066635A"/>
    <w:rsid w:val="0066701D"/>
    <w:rsid w:val="00667075"/>
    <w:rsid w:val="00667536"/>
    <w:rsid w:val="00667A9E"/>
    <w:rsid w:val="00667EE7"/>
    <w:rsid w:val="00670922"/>
    <w:rsid w:val="00670B56"/>
    <w:rsid w:val="00670BE1"/>
    <w:rsid w:val="00670E64"/>
    <w:rsid w:val="0067129B"/>
    <w:rsid w:val="0067131B"/>
    <w:rsid w:val="006715C9"/>
    <w:rsid w:val="006715F6"/>
    <w:rsid w:val="006716C5"/>
    <w:rsid w:val="00671DC9"/>
    <w:rsid w:val="00671E18"/>
    <w:rsid w:val="00671E79"/>
    <w:rsid w:val="00671FB9"/>
    <w:rsid w:val="00671FE8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432"/>
    <w:rsid w:val="00675639"/>
    <w:rsid w:val="0067586E"/>
    <w:rsid w:val="00675C72"/>
    <w:rsid w:val="006768BC"/>
    <w:rsid w:val="00676B51"/>
    <w:rsid w:val="00676D1A"/>
    <w:rsid w:val="006771F9"/>
    <w:rsid w:val="00677303"/>
    <w:rsid w:val="006776D7"/>
    <w:rsid w:val="00677D07"/>
    <w:rsid w:val="006801F4"/>
    <w:rsid w:val="006805F7"/>
    <w:rsid w:val="00680AA0"/>
    <w:rsid w:val="00680D79"/>
    <w:rsid w:val="00680FB1"/>
    <w:rsid w:val="00681003"/>
    <w:rsid w:val="00681153"/>
    <w:rsid w:val="006812CA"/>
    <w:rsid w:val="00681324"/>
    <w:rsid w:val="0068162E"/>
    <w:rsid w:val="006816F7"/>
    <w:rsid w:val="006817C9"/>
    <w:rsid w:val="00682130"/>
    <w:rsid w:val="00682919"/>
    <w:rsid w:val="006829B2"/>
    <w:rsid w:val="006830A2"/>
    <w:rsid w:val="00683797"/>
    <w:rsid w:val="00683A3B"/>
    <w:rsid w:val="00684179"/>
    <w:rsid w:val="00684721"/>
    <w:rsid w:val="00684C61"/>
    <w:rsid w:val="00685253"/>
    <w:rsid w:val="00685569"/>
    <w:rsid w:val="0068560C"/>
    <w:rsid w:val="00685921"/>
    <w:rsid w:val="00685EAF"/>
    <w:rsid w:val="00685F6F"/>
    <w:rsid w:val="0068608B"/>
    <w:rsid w:val="0068622C"/>
    <w:rsid w:val="006867A6"/>
    <w:rsid w:val="00686917"/>
    <w:rsid w:val="00686A87"/>
    <w:rsid w:val="00686AAF"/>
    <w:rsid w:val="00686BFC"/>
    <w:rsid w:val="00686C95"/>
    <w:rsid w:val="006874C8"/>
    <w:rsid w:val="006875B1"/>
    <w:rsid w:val="006878E0"/>
    <w:rsid w:val="00690055"/>
    <w:rsid w:val="006906DB"/>
    <w:rsid w:val="00690790"/>
    <w:rsid w:val="00690AA0"/>
    <w:rsid w:val="00690B5A"/>
    <w:rsid w:val="00690B69"/>
    <w:rsid w:val="00691A2E"/>
    <w:rsid w:val="00691B50"/>
    <w:rsid w:val="00691F0E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2D4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B93"/>
    <w:rsid w:val="006A2735"/>
    <w:rsid w:val="006A2A84"/>
    <w:rsid w:val="006A2F5F"/>
    <w:rsid w:val="006A325E"/>
    <w:rsid w:val="006A4340"/>
    <w:rsid w:val="006A44E3"/>
    <w:rsid w:val="006A46FB"/>
    <w:rsid w:val="006A473B"/>
    <w:rsid w:val="006A51D5"/>
    <w:rsid w:val="006A52D5"/>
    <w:rsid w:val="006A5382"/>
    <w:rsid w:val="006A5761"/>
    <w:rsid w:val="006A586C"/>
    <w:rsid w:val="006A5B5F"/>
    <w:rsid w:val="006A5E28"/>
    <w:rsid w:val="006A6101"/>
    <w:rsid w:val="006A613C"/>
    <w:rsid w:val="006A6292"/>
    <w:rsid w:val="006A6555"/>
    <w:rsid w:val="006A6620"/>
    <w:rsid w:val="006A6789"/>
    <w:rsid w:val="006A697B"/>
    <w:rsid w:val="006A6B46"/>
    <w:rsid w:val="006A6B51"/>
    <w:rsid w:val="006A76C8"/>
    <w:rsid w:val="006A78F3"/>
    <w:rsid w:val="006A79C9"/>
    <w:rsid w:val="006A7AFF"/>
    <w:rsid w:val="006B040B"/>
    <w:rsid w:val="006B06E0"/>
    <w:rsid w:val="006B077A"/>
    <w:rsid w:val="006B0EC6"/>
    <w:rsid w:val="006B1816"/>
    <w:rsid w:val="006B1D6D"/>
    <w:rsid w:val="006B2099"/>
    <w:rsid w:val="006B2283"/>
    <w:rsid w:val="006B29E2"/>
    <w:rsid w:val="006B2A51"/>
    <w:rsid w:val="006B2EEB"/>
    <w:rsid w:val="006B33D2"/>
    <w:rsid w:val="006B3419"/>
    <w:rsid w:val="006B3643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E8C"/>
    <w:rsid w:val="006B7F40"/>
    <w:rsid w:val="006B7FDA"/>
    <w:rsid w:val="006C038C"/>
    <w:rsid w:val="006C03B8"/>
    <w:rsid w:val="006C0D10"/>
    <w:rsid w:val="006C12A8"/>
    <w:rsid w:val="006C27F0"/>
    <w:rsid w:val="006C2961"/>
    <w:rsid w:val="006C2994"/>
    <w:rsid w:val="006C29D7"/>
    <w:rsid w:val="006C2D02"/>
    <w:rsid w:val="006C2EDF"/>
    <w:rsid w:val="006C32F5"/>
    <w:rsid w:val="006C351B"/>
    <w:rsid w:val="006C3588"/>
    <w:rsid w:val="006C35E0"/>
    <w:rsid w:val="006C385B"/>
    <w:rsid w:val="006C3BFD"/>
    <w:rsid w:val="006C405C"/>
    <w:rsid w:val="006C45A2"/>
    <w:rsid w:val="006C4B75"/>
    <w:rsid w:val="006C4BBA"/>
    <w:rsid w:val="006C4E5C"/>
    <w:rsid w:val="006C4F37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F11"/>
    <w:rsid w:val="006D015E"/>
    <w:rsid w:val="006D0AF4"/>
    <w:rsid w:val="006D0E13"/>
    <w:rsid w:val="006D0EF3"/>
    <w:rsid w:val="006D139D"/>
    <w:rsid w:val="006D145A"/>
    <w:rsid w:val="006D1544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049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36B"/>
    <w:rsid w:val="006E062C"/>
    <w:rsid w:val="006E0B46"/>
    <w:rsid w:val="006E0FAF"/>
    <w:rsid w:val="006E131C"/>
    <w:rsid w:val="006E1D01"/>
    <w:rsid w:val="006E258F"/>
    <w:rsid w:val="006E28B7"/>
    <w:rsid w:val="006E2B61"/>
    <w:rsid w:val="006E2F40"/>
    <w:rsid w:val="006E31A0"/>
    <w:rsid w:val="006E3310"/>
    <w:rsid w:val="006E3367"/>
    <w:rsid w:val="006E350F"/>
    <w:rsid w:val="006E35B6"/>
    <w:rsid w:val="006E3790"/>
    <w:rsid w:val="006E3C64"/>
    <w:rsid w:val="006E44D2"/>
    <w:rsid w:val="006E44D5"/>
    <w:rsid w:val="006E4523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9B3"/>
    <w:rsid w:val="006E6DFE"/>
    <w:rsid w:val="006E6E5E"/>
    <w:rsid w:val="006E7163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4A9"/>
    <w:rsid w:val="006F2504"/>
    <w:rsid w:val="006F2A6B"/>
    <w:rsid w:val="006F2AC3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5EA9"/>
    <w:rsid w:val="006F6123"/>
    <w:rsid w:val="006F6B85"/>
    <w:rsid w:val="006F70B5"/>
    <w:rsid w:val="006F71DC"/>
    <w:rsid w:val="006F7883"/>
    <w:rsid w:val="006F796C"/>
    <w:rsid w:val="006F7B5A"/>
    <w:rsid w:val="006F7BC8"/>
    <w:rsid w:val="006F7D7B"/>
    <w:rsid w:val="00700142"/>
    <w:rsid w:val="00700998"/>
    <w:rsid w:val="00701012"/>
    <w:rsid w:val="007013F1"/>
    <w:rsid w:val="00701716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55"/>
    <w:rsid w:val="00711980"/>
    <w:rsid w:val="00711D31"/>
    <w:rsid w:val="007120FD"/>
    <w:rsid w:val="00712287"/>
    <w:rsid w:val="00712772"/>
    <w:rsid w:val="007129CA"/>
    <w:rsid w:val="007139F5"/>
    <w:rsid w:val="00713B1B"/>
    <w:rsid w:val="00713C05"/>
    <w:rsid w:val="00713CF5"/>
    <w:rsid w:val="007140A8"/>
    <w:rsid w:val="00714102"/>
    <w:rsid w:val="00714750"/>
    <w:rsid w:val="007148D3"/>
    <w:rsid w:val="00714DA4"/>
    <w:rsid w:val="0071517C"/>
    <w:rsid w:val="007152DA"/>
    <w:rsid w:val="0071551B"/>
    <w:rsid w:val="00715638"/>
    <w:rsid w:val="00715785"/>
    <w:rsid w:val="007158E6"/>
    <w:rsid w:val="007159AC"/>
    <w:rsid w:val="00715A32"/>
    <w:rsid w:val="00715B9A"/>
    <w:rsid w:val="0071600C"/>
    <w:rsid w:val="007161DA"/>
    <w:rsid w:val="007163B5"/>
    <w:rsid w:val="00716C38"/>
    <w:rsid w:val="00717413"/>
    <w:rsid w:val="00717A05"/>
    <w:rsid w:val="00717AE6"/>
    <w:rsid w:val="00720CB6"/>
    <w:rsid w:val="00720E8D"/>
    <w:rsid w:val="007212D3"/>
    <w:rsid w:val="00721499"/>
    <w:rsid w:val="00721760"/>
    <w:rsid w:val="00721E95"/>
    <w:rsid w:val="007223B7"/>
    <w:rsid w:val="007227FA"/>
    <w:rsid w:val="00722C08"/>
    <w:rsid w:val="00723001"/>
    <w:rsid w:val="00723002"/>
    <w:rsid w:val="0072325E"/>
    <w:rsid w:val="0072328E"/>
    <w:rsid w:val="00723415"/>
    <w:rsid w:val="007239A5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0E9A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211"/>
    <w:rsid w:val="007322F3"/>
    <w:rsid w:val="007323A3"/>
    <w:rsid w:val="007324E9"/>
    <w:rsid w:val="007332CF"/>
    <w:rsid w:val="0073334A"/>
    <w:rsid w:val="00733521"/>
    <w:rsid w:val="00733553"/>
    <w:rsid w:val="007338FA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0D8"/>
    <w:rsid w:val="00736143"/>
    <w:rsid w:val="007362A6"/>
    <w:rsid w:val="007362DB"/>
    <w:rsid w:val="0073682E"/>
    <w:rsid w:val="00736AA2"/>
    <w:rsid w:val="00736AF8"/>
    <w:rsid w:val="00736D7D"/>
    <w:rsid w:val="007370A5"/>
    <w:rsid w:val="007371D3"/>
    <w:rsid w:val="007374F9"/>
    <w:rsid w:val="00737564"/>
    <w:rsid w:val="00737AC8"/>
    <w:rsid w:val="00737B62"/>
    <w:rsid w:val="0074063A"/>
    <w:rsid w:val="0074078D"/>
    <w:rsid w:val="00740B61"/>
    <w:rsid w:val="00740B74"/>
    <w:rsid w:val="00740E58"/>
    <w:rsid w:val="007412BA"/>
    <w:rsid w:val="00741368"/>
    <w:rsid w:val="007419C8"/>
    <w:rsid w:val="00741F98"/>
    <w:rsid w:val="007427AE"/>
    <w:rsid w:val="00743009"/>
    <w:rsid w:val="0074370B"/>
    <w:rsid w:val="007442FE"/>
    <w:rsid w:val="007445A0"/>
    <w:rsid w:val="007451E7"/>
    <w:rsid w:val="0074524B"/>
    <w:rsid w:val="0074542D"/>
    <w:rsid w:val="0074545D"/>
    <w:rsid w:val="00746608"/>
    <w:rsid w:val="00746CE2"/>
    <w:rsid w:val="00746EAC"/>
    <w:rsid w:val="007471D5"/>
    <w:rsid w:val="007474A3"/>
    <w:rsid w:val="00747B4E"/>
    <w:rsid w:val="00747D8B"/>
    <w:rsid w:val="00751228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5F52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D7"/>
    <w:rsid w:val="00761C8C"/>
    <w:rsid w:val="00761CBA"/>
    <w:rsid w:val="00762158"/>
    <w:rsid w:val="007623FB"/>
    <w:rsid w:val="007624DD"/>
    <w:rsid w:val="00762604"/>
    <w:rsid w:val="0076319A"/>
    <w:rsid w:val="0076335E"/>
    <w:rsid w:val="00763B30"/>
    <w:rsid w:val="00764724"/>
    <w:rsid w:val="00764738"/>
    <w:rsid w:val="00764AF3"/>
    <w:rsid w:val="00764AFE"/>
    <w:rsid w:val="0076514F"/>
    <w:rsid w:val="00765281"/>
    <w:rsid w:val="00766BAD"/>
    <w:rsid w:val="00767D80"/>
    <w:rsid w:val="00770099"/>
    <w:rsid w:val="00770226"/>
    <w:rsid w:val="00770A1C"/>
    <w:rsid w:val="00770BB5"/>
    <w:rsid w:val="00771520"/>
    <w:rsid w:val="00771706"/>
    <w:rsid w:val="00771AA0"/>
    <w:rsid w:val="00771BA6"/>
    <w:rsid w:val="0077212D"/>
    <w:rsid w:val="0077213F"/>
    <w:rsid w:val="0077263D"/>
    <w:rsid w:val="007729F8"/>
    <w:rsid w:val="00772C20"/>
    <w:rsid w:val="007731AF"/>
    <w:rsid w:val="007731FC"/>
    <w:rsid w:val="00773554"/>
    <w:rsid w:val="0077367E"/>
    <w:rsid w:val="00773FB6"/>
    <w:rsid w:val="0077410B"/>
    <w:rsid w:val="00774CC1"/>
    <w:rsid w:val="007750D5"/>
    <w:rsid w:val="0077553E"/>
    <w:rsid w:val="007755F2"/>
    <w:rsid w:val="007756F8"/>
    <w:rsid w:val="00775856"/>
    <w:rsid w:val="007758EB"/>
    <w:rsid w:val="00775F52"/>
    <w:rsid w:val="007760EB"/>
    <w:rsid w:val="00776672"/>
    <w:rsid w:val="00776971"/>
    <w:rsid w:val="00776B09"/>
    <w:rsid w:val="00776E16"/>
    <w:rsid w:val="00776E96"/>
    <w:rsid w:val="007779A2"/>
    <w:rsid w:val="007801CE"/>
    <w:rsid w:val="007808CF"/>
    <w:rsid w:val="00780BAF"/>
    <w:rsid w:val="00780F98"/>
    <w:rsid w:val="007812F3"/>
    <w:rsid w:val="00781626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750"/>
    <w:rsid w:val="00783878"/>
    <w:rsid w:val="00783B3A"/>
    <w:rsid w:val="00783BA9"/>
    <w:rsid w:val="00783E1E"/>
    <w:rsid w:val="00783E38"/>
    <w:rsid w:val="00783F0B"/>
    <w:rsid w:val="0078407F"/>
    <w:rsid w:val="0078417D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E3"/>
    <w:rsid w:val="0079030C"/>
    <w:rsid w:val="007906EA"/>
    <w:rsid w:val="007910B5"/>
    <w:rsid w:val="007913C4"/>
    <w:rsid w:val="00791A2B"/>
    <w:rsid w:val="00791AFC"/>
    <w:rsid w:val="007925EA"/>
    <w:rsid w:val="0079268B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38"/>
    <w:rsid w:val="00793CD8"/>
    <w:rsid w:val="00794596"/>
    <w:rsid w:val="00794B1D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AFF"/>
    <w:rsid w:val="00797D03"/>
    <w:rsid w:val="007A02AC"/>
    <w:rsid w:val="007A0313"/>
    <w:rsid w:val="007A0BA7"/>
    <w:rsid w:val="007A0E6E"/>
    <w:rsid w:val="007A1175"/>
    <w:rsid w:val="007A1909"/>
    <w:rsid w:val="007A1CB3"/>
    <w:rsid w:val="007A2104"/>
    <w:rsid w:val="007A23F2"/>
    <w:rsid w:val="007A2553"/>
    <w:rsid w:val="007A25B4"/>
    <w:rsid w:val="007A27AD"/>
    <w:rsid w:val="007A2A5E"/>
    <w:rsid w:val="007A2BC3"/>
    <w:rsid w:val="007A306F"/>
    <w:rsid w:val="007A43A6"/>
    <w:rsid w:val="007A441F"/>
    <w:rsid w:val="007A4B72"/>
    <w:rsid w:val="007A4E24"/>
    <w:rsid w:val="007A57A2"/>
    <w:rsid w:val="007A58A6"/>
    <w:rsid w:val="007A5A69"/>
    <w:rsid w:val="007A5A7C"/>
    <w:rsid w:val="007A5BA9"/>
    <w:rsid w:val="007A5EED"/>
    <w:rsid w:val="007A5FAE"/>
    <w:rsid w:val="007A61D2"/>
    <w:rsid w:val="007A6261"/>
    <w:rsid w:val="007A632D"/>
    <w:rsid w:val="007A6349"/>
    <w:rsid w:val="007A646B"/>
    <w:rsid w:val="007A6488"/>
    <w:rsid w:val="007A6495"/>
    <w:rsid w:val="007A64AE"/>
    <w:rsid w:val="007A6836"/>
    <w:rsid w:val="007A6F2F"/>
    <w:rsid w:val="007A7053"/>
    <w:rsid w:val="007A73CF"/>
    <w:rsid w:val="007B080A"/>
    <w:rsid w:val="007B153D"/>
    <w:rsid w:val="007B165A"/>
    <w:rsid w:val="007B17DD"/>
    <w:rsid w:val="007B1C85"/>
    <w:rsid w:val="007B1F8B"/>
    <w:rsid w:val="007B203E"/>
    <w:rsid w:val="007B29DB"/>
    <w:rsid w:val="007B3579"/>
    <w:rsid w:val="007B35ED"/>
    <w:rsid w:val="007B366C"/>
    <w:rsid w:val="007B3D2D"/>
    <w:rsid w:val="007B3D89"/>
    <w:rsid w:val="007B414F"/>
    <w:rsid w:val="007B437F"/>
    <w:rsid w:val="007B485F"/>
    <w:rsid w:val="007B50AE"/>
    <w:rsid w:val="007B51DF"/>
    <w:rsid w:val="007B5C47"/>
    <w:rsid w:val="007B5D06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0FE0"/>
    <w:rsid w:val="007C13CB"/>
    <w:rsid w:val="007C19C1"/>
    <w:rsid w:val="007C1C08"/>
    <w:rsid w:val="007C1E67"/>
    <w:rsid w:val="007C1F98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B7"/>
    <w:rsid w:val="007C3D18"/>
    <w:rsid w:val="007C4564"/>
    <w:rsid w:val="007C459E"/>
    <w:rsid w:val="007C4B39"/>
    <w:rsid w:val="007C4C28"/>
    <w:rsid w:val="007C5B67"/>
    <w:rsid w:val="007C5CC4"/>
    <w:rsid w:val="007C5E2E"/>
    <w:rsid w:val="007C60BF"/>
    <w:rsid w:val="007C61AB"/>
    <w:rsid w:val="007C63CD"/>
    <w:rsid w:val="007C6449"/>
    <w:rsid w:val="007C6A07"/>
    <w:rsid w:val="007C6D9B"/>
    <w:rsid w:val="007C7280"/>
    <w:rsid w:val="007C75A1"/>
    <w:rsid w:val="007C7675"/>
    <w:rsid w:val="007C77A5"/>
    <w:rsid w:val="007D0217"/>
    <w:rsid w:val="007D04E5"/>
    <w:rsid w:val="007D082B"/>
    <w:rsid w:val="007D08CC"/>
    <w:rsid w:val="007D1681"/>
    <w:rsid w:val="007D1E22"/>
    <w:rsid w:val="007D261C"/>
    <w:rsid w:val="007D28AC"/>
    <w:rsid w:val="007D32A0"/>
    <w:rsid w:val="007D3776"/>
    <w:rsid w:val="007D466A"/>
    <w:rsid w:val="007D487A"/>
    <w:rsid w:val="007D4A64"/>
    <w:rsid w:val="007D5067"/>
    <w:rsid w:val="007D516A"/>
    <w:rsid w:val="007D5247"/>
    <w:rsid w:val="007D5809"/>
    <w:rsid w:val="007D5901"/>
    <w:rsid w:val="007D5D51"/>
    <w:rsid w:val="007D5E40"/>
    <w:rsid w:val="007D60D1"/>
    <w:rsid w:val="007D6354"/>
    <w:rsid w:val="007D648B"/>
    <w:rsid w:val="007D657D"/>
    <w:rsid w:val="007D65F7"/>
    <w:rsid w:val="007D6841"/>
    <w:rsid w:val="007D69F2"/>
    <w:rsid w:val="007D6C7C"/>
    <w:rsid w:val="007D73BC"/>
    <w:rsid w:val="007D7526"/>
    <w:rsid w:val="007D76A0"/>
    <w:rsid w:val="007D7AFB"/>
    <w:rsid w:val="007E0676"/>
    <w:rsid w:val="007E0747"/>
    <w:rsid w:val="007E15E4"/>
    <w:rsid w:val="007E2503"/>
    <w:rsid w:val="007E252D"/>
    <w:rsid w:val="007E2FA0"/>
    <w:rsid w:val="007E32DC"/>
    <w:rsid w:val="007E3537"/>
    <w:rsid w:val="007E3914"/>
    <w:rsid w:val="007E3EF5"/>
    <w:rsid w:val="007E446F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210"/>
    <w:rsid w:val="007E7091"/>
    <w:rsid w:val="007E7475"/>
    <w:rsid w:val="007E75D9"/>
    <w:rsid w:val="007E769B"/>
    <w:rsid w:val="007F01AA"/>
    <w:rsid w:val="007F090E"/>
    <w:rsid w:val="007F12B6"/>
    <w:rsid w:val="007F142E"/>
    <w:rsid w:val="007F1726"/>
    <w:rsid w:val="007F1C0A"/>
    <w:rsid w:val="007F1FEA"/>
    <w:rsid w:val="007F2200"/>
    <w:rsid w:val="007F2363"/>
    <w:rsid w:val="007F2BDC"/>
    <w:rsid w:val="007F3623"/>
    <w:rsid w:val="007F387F"/>
    <w:rsid w:val="007F38CA"/>
    <w:rsid w:val="007F3A04"/>
    <w:rsid w:val="007F3A2A"/>
    <w:rsid w:val="007F3F4A"/>
    <w:rsid w:val="007F46EB"/>
    <w:rsid w:val="007F4904"/>
    <w:rsid w:val="007F491D"/>
    <w:rsid w:val="007F5678"/>
    <w:rsid w:val="007F5988"/>
    <w:rsid w:val="007F6966"/>
    <w:rsid w:val="007F6FF6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76F"/>
    <w:rsid w:val="0080283D"/>
    <w:rsid w:val="008028B2"/>
    <w:rsid w:val="00802B27"/>
    <w:rsid w:val="00802DEB"/>
    <w:rsid w:val="008030C0"/>
    <w:rsid w:val="0080325D"/>
    <w:rsid w:val="00803546"/>
    <w:rsid w:val="008036C5"/>
    <w:rsid w:val="00803FAE"/>
    <w:rsid w:val="0080403E"/>
    <w:rsid w:val="00804D34"/>
    <w:rsid w:val="00805143"/>
    <w:rsid w:val="008052C1"/>
    <w:rsid w:val="00805927"/>
    <w:rsid w:val="0080605F"/>
    <w:rsid w:val="008060AF"/>
    <w:rsid w:val="00807021"/>
    <w:rsid w:val="00807786"/>
    <w:rsid w:val="0080798F"/>
    <w:rsid w:val="008101B0"/>
    <w:rsid w:val="008103DD"/>
    <w:rsid w:val="00810466"/>
    <w:rsid w:val="00810A0E"/>
    <w:rsid w:val="00810AC3"/>
    <w:rsid w:val="00810E4D"/>
    <w:rsid w:val="00811240"/>
    <w:rsid w:val="008112B7"/>
    <w:rsid w:val="008115C7"/>
    <w:rsid w:val="0081173F"/>
    <w:rsid w:val="00811C98"/>
    <w:rsid w:val="00811D34"/>
    <w:rsid w:val="00811F08"/>
    <w:rsid w:val="00811FCB"/>
    <w:rsid w:val="008125BB"/>
    <w:rsid w:val="008129EC"/>
    <w:rsid w:val="00812B68"/>
    <w:rsid w:val="00812CE9"/>
    <w:rsid w:val="008131C5"/>
    <w:rsid w:val="0081333C"/>
    <w:rsid w:val="008133DA"/>
    <w:rsid w:val="00813AAE"/>
    <w:rsid w:val="00813D91"/>
    <w:rsid w:val="0081415B"/>
    <w:rsid w:val="0081417C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7C"/>
    <w:rsid w:val="008179E9"/>
    <w:rsid w:val="00817FC4"/>
    <w:rsid w:val="00820048"/>
    <w:rsid w:val="008204BC"/>
    <w:rsid w:val="00820715"/>
    <w:rsid w:val="008208C3"/>
    <w:rsid w:val="00820AE6"/>
    <w:rsid w:val="00820F08"/>
    <w:rsid w:val="008213E6"/>
    <w:rsid w:val="008216C3"/>
    <w:rsid w:val="00821960"/>
    <w:rsid w:val="00821C42"/>
    <w:rsid w:val="008229BA"/>
    <w:rsid w:val="00822D3B"/>
    <w:rsid w:val="008231EF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F71"/>
    <w:rsid w:val="00825144"/>
    <w:rsid w:val="00825AB5"/>
    <w:rsid w:val="00825C42"/>
    <w:rsid w:val="00825D25"/>
    <w:rsid w:val="00825D9F"/>
    <w:rsid w:val="00825EEF"/>
    <w:rsid w:val="00825F51"/>
    <w:rsid w:val="00826A28"/>
    <w:rsid w:val="00826C77"/>
    <w:rsid w:val="00826FF8"/>
    <w:rsid w:val="008279C7"/>
    <w:rsid w:val="00827CAB"/>
    <w:rsid w:val="00827D6F"/>
    <w:rsid w:val="00827D8F"/>
    <w:rsid w:val="008302F8"/>
    <w:rsid w:val="00830330"/>
    <w:rsid w:val="00830677"/>
    <w:rsid w:val="0083091F"/>
    <w:rsid w:val="00830E87"/>
    <w:rsid w:val="00831117"/>
    <w:rsid w:val="00831810"/>
    <w:rsid w:val="00831EDA"/>
    <w:rsid w:val="00832024"/>
    <w:rsid w:val="0083207E"/>
    <w:rsid w:val="008326C1"/>
    <w:rsid w:val="008328DA"/>
    <w:rsid w:val="008330F2"/>
    <w:rsid w:val="0083391C"/>
    <w:rsid w:val="00833938"/>
    <w:rsid w:val="0083400A"/>
    <w:rsid w:val="00834C82"/>
    <w:rsid w:val="00834D4E"/>
    <w:rsid w:val="0083565C"/>
    <w:rsid w:val="00835837"/>
    <w:rsid w:val="0083607B"/>
    <w:rsid w:val="00836861"/>
    <w:rsid w:val="008370D7"/>
    <w:rsid w:val="008376AC"/>
    <w:rsid w:val="0083778B"/>
    <w:rsid w:val="00837F45"/>
    <w:rsid w:val="00840F75"/>
    <w:rsid w:val="00841446"/>
    <w:rsid w:val="0084145E"/>
    <w:rsid w:val="008416D9"/>
    <w:rsid w:val="008427B2"/>
    <w:rsid w:val="00842972"/>
    <w:rsid w:val="00842A83"/>
    <w:rsid w:val="00842B22"/>
    <w:rsid w:val="00842B45"/>
    <w:rsid w:val="00842DCF"/>
    <w:rsid w:val="008437F1"/>
    <w:rsid w:val="00843879"/>
    <w:rsid w:val="00843BF8"/>
    <w:rsid w:val="00843FB4"/>
    <w:rsid w:val="00843FEE"/>
    <w:rsid w:val="008440BE"/>
    <w:rsid w:val="008443C2"/>
    <w:rsid w:val="008444E8"/>
    <w:rsid w:val="008444E9"/>
    <w:rsid w:val="008445AE"/>
    <w:rsid w:val="008448EA"/>
    <w:rsid w:val="0084493A"/>
    <w:rsid w:val="00844E80"/>
    <w:rsid w:val="008457E1"/>
    <w:rsid w:val="00845BE3"/>
    <w:rsid w:val="00845E1A"/>
    <w:rsid w:val="008464E5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07C6"/>
    <w:rsid w:val="00851238"/>
    <w:rsid w:val="00851274"/>
    <w:rsid w:val="00851C3F"/>
    <w:rsid w:val="00852365"/>
    <w:rsid w:val="008523BA"/>
    <w:rsid w:val="008529CC"/>
    <w:rsid w:val="00852A36"/>
    <w:rsid w:val="00852F25"/>
    <w:rsid w:val="00853385"/>
    <w:rsid w:val="0085390E"/>
    <w:rsid w:val="0085402A"/>
    <w:rsid w:val="0085405E"/>
    <w:rsid w:val="008541E8"/>
    <w:rsid w:val="00854872"/>
    <w:rsid w:val="00854A5C"/>
    <w:rsid w:val="00854DF6"/>
    <w:rsid w:val="008553E4"/>
    <w:rsid w:val="00855CE8"/>
    <w:rsid w:val="0085639A"/>
    <w:rsid w:val="00856476"/>
    <w:rsid w:val="0085648F"/>
    <w:rsid w:val="008568F5"/>
    <w:rsid w:val="00856911"/>
    <w:rsid w:val="008569B3"/>
    <w:rsid w:val="00856FFF"/>
    <w:rsid w:val="00857074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584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510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4D4"/>
    <w:rsid w:val="0087055F"/>
    <w:rsid w:val="008705D4"/>
    <w:rsid w:val="00870602"/>
    <w:rsid w:val="008706D4"/>
    <w:rsid w:val="00870786"/>
    <w:rsid w:val="00870F8A"/>
    <w:rsid w:val="0087130B"/>
    <w:rsid w:val="00871590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1A0"/>
    <w:rsid w:val="008759A0"/>
    <w:rsid w:val="00875B43"/>
    <w:rsid w:val="00875C4A"/>
    <w:rsid w:val="00875CD7"/>
    <w:rsid w:val="00876052"/>
    <w:rsid w:val="00876329"/>
    <w:rsid w:val="00876B4D"/>
    <w:rsid w:val="00876B4F"/>
    <w:rsid w:val="00876C18"/>
    <w:rsid w:val="0087724F"/>
    <w:rsid w:val="00877556"/>
    <w:rsid w:val="00877943"/>
    <w:rsid w:val="00877F18"/>
    <w:rsid w:val="00880125"/>
    <w:rsid w:val="00880FCF"/>
    <w:rsid w:val="00881444"/>
    <w:rsid w:val="00881595"/>
    <w:rsid w:val="0088159D"/>
    <w:rsid w:val="00881852"/>
    <w:rsid w:val="00881BBA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FE"/>
    <w:rsid w:val="008833F8"/>
    <w:rsid w:val="00883988"/>
    <w:rsid w:val="00883E0C"/>
    <w:rsid w:val="008846AC"/>
    <w:rsid w:val="0088481F"/>
    <w:rsid w:val="008848F9"/>
    <w:rsid w:val="0088497E"/>
    <w:rsid w:val="008859E9"/>
    <w:rsid w:val="00886627"/>
    <w:rsid w:val="008867F7"/>
    <w:rsid w:val="008868A2"/>
    <w:rsid w:val="00886938"/>
    <w:rsid w:val="00886C7B"/>
    <w:rsid w:val="00886D00"/>
    <w:rsid w:val="00886D44"/>
    <w:rsid w:val="00886E3E"/>
    <w:rsid w:val="00886F61"/>
    <w:rsid w:val="00887039"/>
    <w:rsid w:val="00887B43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7E4"/>
    <w:rsid w:val="00894865"/>
    <w:rsid w:val="00894A88"/>
    <w:rsid w:val="00895310"/>
    <w:rsid w:val="00895386"/>
    <w:rsid w:val="0089647B"/>
    <w:rsid w:val="00896985"/>
    <w:rsid w:val="00896C9B"/>
    <w:rsid w:val="00896D47"/>
    <w:rsid w:val="008973D1"/>
    <w:rsid w:val="0089757A"/>
    <w:rsid w:val="008977CD"/>
    <w:rsid w:val="008979D8"/>
    <w:rsid w:val="00897AF5"/>
    <w:rsid w:val="008A0210"/>
    <w:rsid w:val="008A08E0"/>
    <w:rsid w:val="008A0969"/>
    <w:rsid w:val="008A098B"/>
    <w:rsid w:val="008A0B24"/>
    <w:rsid w:val="008A0B9C"/>
    <w:rsid w:val="008A124E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64A4"/>
    <w:rsid w:val="008A65C4"/>
    <w:rsid w:val="008A6F73"/>
    <w:rsid w:val="008A76D3"/>
    <w:rsid w:val="008A773E"/>
    <w:rsid w:val="008A77D8"/>
    <w:rsid w:val="008B0483"/>
    <w:rsid w:val="008B04F0"/>
    <w:rsid w:val="008B0822"/>
    <w:rsid w:val="008B0E8B"/>
    <w:rsid w:val="008B104A"/>
    <w:rsid w:val="008B11F0"/>
    <w:rsid w:val="008B120C"/>
    <w:rsid w:val="008B2264"/>
    <w:rsid w:val="008B2932"/>
    <w:rsid w:val="008B3B85"/>
    <w:rsid w:val="008B4164"/>
    <w:rsid w:val="008B4182"/>
    <w:rsid w:val="008B45A3"/>
    <w:rsid w:val="008B49B3"/>
    <w:rsid w:val="008B4D4B"/>
    <w:rsid w:val="008B5156"/>
    <w:rsid w:val="008B51A0"/>
    <w:rsid w:val="008B52DB"/>
    <w:rsid w:val="008B592A"/>
    <w:rsid w:val="008B593B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12"/>
    <w:rsid w:val="008C21A7"/>
    <w:rsid w:val="008C31C0"/>
    <w:rsid w:val="008C33EE"/>
    <w:rsid w:val="008C386F"/>
    <w:rsid w:val="008C3A22"/>
    <w:rsid w:val="008C3A3B"/>
    <w:rsid w:val="008C3D46"/>
    <w:rsid w:val="008C3DDD"/>
    <w:rsid w:val="008C3E66"/>
    <w:rsid w:val="008C4511"/>
    <w:rsid w:val="008C48F8"/>
    <w:rsid w:val="008C4958"/>
    <w:rsid w:val="008C4BAA"/>
    <w:rsid w:val="008C4D22"/>
    <w:rsid w:val="008C53B5"/>
    <w:rsid w:val="008C55AE"/>
    <w:rsid w:val="008C55E9"/>
    <w:rsid w:val="008C5DDF"/>
    <w:rsid w:val="008C636D"/>
    <w:rsid w:val="008C69F2"/>
    <w:rsid w:val="008C6AE8"/>
    <w:rsid w:val="008C712B"/>
    <w:rsid w:val="008C7573"/>
    <w:rsid w:val="008C7AB4"/>
    <w:rsid w:val="008C7D4E"/>
    <w:rsid w:val="008C7F2C"/>
    <w:rsid w:val="008C7F46"/>
    <w:rsid w:val="008D0611"/>
    <w:rsid w:val="008D114A"/>
    <w:rsid w:val="008D13F8"/>
    <w:rsid w:val="008D1645"/>
    <w:rsid w:val="008D1742"/>
    <w:rsid w:val="008D19AA"/>
    <w:rsid w:val="008D1FC0"/>
    <w:rsid w:val="008D2041"/>
    <w:rsid w:val="008D224C"/>
    <w:rsid w:val="008D2370"/>
    <w:rsid w:val="008D2426"/>
    <w:rsid w:val="008D2E1D"/>
    <w:rsid w:val="008D2E3D"/>
    <w:rsid w:val="008D2EBF"/>
    <w:rsid w:val="008D3299"/>
    <w:rsid w:val="008D339A"/>
    <w:rsid w:val="008D34F1"/>
    <w:rsid w:val="008D39D8"/>
    <w:rsid w:val="008D3B56"/>
    <w:rsid w:val="008D3C7E"/>
    <w:rsid w:val="008D4162"/>
    <w:rsid w:val="008D4168"/>
    <w:rsid w:val="008D434A"/>
    <w:rsid w:val="008D45AE"/>
    <w:rsid w:val="008D465E"/>
    <w:rsid w:val="008D4C1A"/>
    <w:rsid w:val="008D4FAD"/>
    <w:rsid w:val="008D517C"/>
    <w:rsid w:val="008D51FD"/>
    <w:rsid w:val="008D5EC3"/>
    <w:rsid w:val="008D6305"/>
    <w:rsid w:val="008D680E"/>
    <w:rsid w:val="008D6D1A"/>
    <w:rsid w:val="008D7128"/>
    <w:rsid w:val="008D792C"/>
    <w:rsid w:val="008D7D35"/>
    <w:rsid w:val="008E0753"/>
    <w:rsid w:val="008E07D7"/>
    <w:rsid w:val="008E07F9"/>
    <w:rsid w:val="008E0927"/>
    <w:rsid w:val="008E0BC1"/>
    <w:rsid w:val="008E0DC8"/>
    <w:rsid w:val="008E0E1F"/>
    <w:rsid w:val="008E10C0"/>
    <w:rsid w:val="008E1772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10"/>
    <w:rsid w:val="008E436E"/>
    <w:rsid w:val="008E438C"/>
    <w:rsid w:val="008E441A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8A"/>
    <w:rsid w:val="008E68D5"/>
    <w:rsid w:val="008E6D79"/>
    <w:rsid w:val="008E6E06"/>
    <w:rsid w:val="008E6E68"/>
    <w:rsid w:val="008E715E"/>
    <w:rsid w:val="008E7244"/>
    <w:rsid w:val="008E75BD"/>
    <w:rsid w:val="008E781E"/>
    <w:rsid w:val="008E7821"/>
    <w:rsid w:val="008E7953"/>
    <w:rsid w:val="008E7ABB"/>
    <w:rsid w:val="008F0A25"/>
    <w:rsid w:val="008F197A"/>
    <w:rsid w:val="008F19BC"/>
    <w:rsid w:val="008F1EAB"/>
    <w:rsid w:val="008F205C"/>
    <w:rsid w:val="008F219B"/>
    <w:rsid w:val="008F33DC"/>
    <w:rsid w:val="008F34FF"/>
    <w:rsid w:val="008F37D2"/>
    <w:rsid w:val="008F3FCE"/>
    <w:rsid w:val="008F4050"/>
    <w:rsid w:val="008F415C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825"/>
    <w:rsid w:val="008F7AA9"/>
    <w:rsid w:val="008F7C08"/>
    <w:rsid w:val="008F7E9B"/>
    <w:rsid w:val="00900282"/>
    <w:rsid w:val="00900650"/>
    <w:rsid w:val="00900CA0"/>
    <w:rsid w:val="009010A8"/>
    <w:rsid w:val="0090151D"/>
    <w:rsid w:val="009015A5"/>
    <w:rsid w:val="00902491"/>
    <w:rsid w:val="00902514"/>
    <w:rsid w:val="00902591"/>
    <w:rsid w:val="00902BDA"/>
    <w:rsid w:val="00902E62"/>
    <w:rsid w:val="0090336B"/>
    <w:rsid w:val="00903880"/>
    <w:rsid w:val="00903AB3"/>
    <w:rsid w:val="00903F57"/>
    <w:rsid w:val="00904596"/>
    <w:rsid w:val="00904602"/>
    <w:rsid w:val="009047CE"/>
    <w:rsid w:val="00904C88"/>
    <w:rsid w:val="00904D70"/>
    <w:rsid w:val="00904F5D"/>
    <w:rsid w:val="0090507F"/>
    <w:rsid w:val="00905214"/>
    <w:rsid w:val="00905285"/>
    <w:rsid w:val="009053AA"/>
    <w:rsid w:val="00905561"/>
    <w:rsid w:val="00905D3C"/>
    <w:rsid w:val="00906431"/>
    <w:rsid w:val="00906481"/>
    <w:rsid w:val="00906939"/>
    <w:rsid w:val="00906A8B"/>
    <w:rsid w:val="00906C12"/>
    <w:rsid w:val="0090728D"/>
    <w:rsid w:val="0090770F"/>
    <w:rsid w:val="00907F4E"/>
    <w:rsid w:val="00910390"/>
    <w:rsid w:val="009109C4"/>
    <w:rsid w:val="00910B7D"/>
    <w:rsid w:val="00910F65"/>
    <w:rsid w:val="00911017"/>
    <w:rsid w:val="00911DFB"/>
    <w:rsid w:val="00911F1C"/>
    <w:rsid w:val="009121B5"/>
    <w:rsid w:val="009125E0"/>
    <w:rsid w:val="00912AA0"/>
    <w:rsid w:val="00912EC4"/>
    <w:rsid w:val="009132C6"/>
    <w:rsid w:val="009137E1"/>
    <w:rsid w:val="0091386C"/>
    <w:rsid w:val="009139D9"/>
    <w:rsid w:val="00913A43"/>
    <w:rsid w:val="00913C79"/>
    <w:rsid w:val="00913D7D"/>
    <w:rsid w:val="00914233"/>
    <w:rsid w:val="00914816"/>
    <w:rsid w:val="009148D2"/>
    <w:rsid w:val="00914AD8"/>
    <w:rsid w:val="00914B9B"/>
    <w:rsid w:val="00914BC0"/>
    <w:rsid w:val="00914BCA"/>
    <w:rsid w:val="00914CC7"/>
    <w:rsid w:val="00914F87"/>
    <w:rsid w:val="009155B4"/>
    <w:rsid w:val="00916079"/>
    <w:rsid w:val="009162F2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B1A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3C71"/>
    <w:rsid w:val="009249E2"/>
    <w:rsid w:val="00924AD6"/>
    <w:rsid w:val="00924D5E"/>
    <w:rsid w:val="00924F4C"/>
    <w:rsid w:val="0092533B"/>
    <w:rsid w:val="00925454"/>
    <w:rsid w:val="0092560F"/>
    <w:rsid w:val="00925846"/>
    <w:rsid w:val="00925878"/>
    <w:rsid w:val="00925CA5"/>
    <w:rsid w:val="00925CBD"/>
    <w:rsid w:val="00925D0C"/>
    <w:rsid w:val="00927AAE"/>
    <w:rsid w:val="00927DB1"/>
    <w:rsid w:val="00927FE2"/>
    <w:rsid w:val="00931952"/>
    <w:rsid w:val="00931BD9"/>
    <w:rsid w:val="00932130"/>
    <w:rsid w:val="009327BC"/>
    <w:rsid w:val="00932952"/>
    <w:rsid w:val="009332C0"/>
    <w:rsid w:val="00933367"/>
    <w:rsid w:val="0093382D"/>
    <w:rsid w:val="00933E80"/>
    <w:rsid w:val="00934396"/>
    <w:rsid w:val="00934402"/>
    <w:rsid w:val="00934820"/>
    <w:rsid w:val="009349BB"/>
    <w:rsid w:val="00934A59"/>
    <w:rsid w:val="00934DC4"/>
    <w:rsid w:val="00934FB9"/>
    <w:rsid w:val="009356B6"/>
    <w:rsid w:val="00935A7F"/>
    <w:rsid w:val="00935DBC"/>
    <w:rsid w:val="00936B29"/>
    <w:rsid w:val="009373B8"/>
    <w:rsid w:val="0094031D"/>
    <w:rsid w:val="00940C00"/>
    <w:rsid w:val="00941636"/>
    <w:rsid w:val="00941CF3"/>
    <w:rsid w:val="00942156"/>
    <w:rsid w:val="00942363"/>
    <w:rsid w:val="00942743"/>
    <w:rsid w:val="0094286B"/>
    <w:rsid w:val="00942BC6"/>
    <w:rsid w:val="00942C19"/>
    <w:rsid w:val="00942CE1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BE7"/>
    <w:rsid w:val="00945C05"/>
    <w:rsid w:val="00945DA0"/>
    <w:rsid w:val="00945E57"/>
    <w:rsid w:val="0094644D"/>
    <w:rsid w:val="00946815"/>
    <w:rsid w:val="00946945"/>
    <w:rsid w:val="00947010"/>
    <w:rsid w:val="00947207"/>
    <w:rsid w:val="00947713"/>
    <w:rsid w:val="0094782B"/>
    <w:rsid w:val="00947CC8"/>
    <w:rsid w:val="00947D62"/>
    <w:rsid w:val="0095092C"/>
    <w:rsid w:val="0095099B"/>
    <w:rsid w:val="00950D65"/>
    <w:rsid w:val="00950DE7"/>
    <w:rsid w:val="009512AB"/>
    <w:rsid w:val="00951A64"/>
    <w:rsid w:val="00951ABB"/>
    <w:rsid w:val="00951FE9"/>
    <w:rsid w:val="00952366"/>
    <w:rsid w:val="0095278F"/>
    <w:rsid w:val="00952D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81E"/>
    <w:rsid w:val="00956901"/>
    <w:rsid w:val="009572D4"/>
    <w:rsid w:val="009574CE"/>
    <w:rsid w:val="009576AF"/>
    <w:rsid w:val="00957AD5"/>
    <w:rsid w:val="0096028C"/>
    <w:rsid w:val="00960F52"/>
    <w:rsid w:val="00961497"/>
    <w:rsid w:val="009615FF"/>
    <w:rsid w:val="00961921"/>
    <w:rsid w:val="0096240B"/>
    <w:rsid w:val="00962622"/>
    <w:rsid w:val="00962E1B"/>
    <w:rsid w:val="00962EE2"/>
    <w:rsid w:val="0096355B"/>
    <w:rsid w:val="00963BD3"/>
    <w:rsid w:val="00963C1E"/>
    <w:rsid w:val="0096429C"/>
    <w:rsid w:val="0096430A"/>
    <w:rsid w:val="00964464"/>
    <w:rsid w:val="009646D6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7013"/>
    <w:rsid w:val="0096766E"/>
    <w:rsid w:val="00967764"/>
    <w:rsid w:val="009701A7"/>
    <w:rsid w:val="00970A56"/>
    <w:rsid w:val="00970B63"/>
    <w:rsid w:val="00970EEB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D27"/>
    <w:rsid w:val="00972E1B"/>
    <w:rsid w:val="00973BBD"/>
    <w:rsid w:val="00973DBC"/>
    <w:rsid w:val="00973F8F"/>
    <w:rsid w:val="00974117"/>
    <w:rsid w:val="00974452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1E6"/>
    <w:rsid w:val="00977886"/>
    <w:rsid w:val="00977A89"/>
    <w:rsid w:val="00977C69"/>
    <w:rsid w:val="00977F6E"/>
    <w:rsid w:val="00980477"/>
    <w:rsid w:val="0098062F"/>
    <w:rsid w:val="00980631"/>
    <w:rsid w:val="00980656"/>
    <w:rsid w:val="00980BF5"/>
    <w:rsid w:val="00980CCA"/>
    <w:rsid w:val="0098136D"/>
    <w:rsid w:val="009817BF"/>
    <w:rsid w:val="00981AE6"/>
    <w:rsid w:val="00981D64"/>
    <w:rsid w:val="00981FD7"/>
    <w:rsid w:val="009820F4"/>
    <w:rsid w:val="00982583"/>
    <w:rsid w:val="0098343D"/>
    <w:rsid w:val="009834AF"/>
    <w:rsid w:val="00983521"/>
    <w:rsid w:val="009835A1"/>
    <w:rsid w:val="00983753"/>
    <w:rsid w:val="00983B15"/>
    <w:rsid w:val="00983F68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AE8"/>
    <w:rsid w:val="00985EF7"/>
    <w:rsid w:val="00986635"/>
    <w:rsid w:val="009866A1"/>
    <w:rsid w:val="00986B3C"/>
    <w:rsid w:val="009870B6"/>
    <w:rsid w:val="00987139"/>
    <w:rsid w:val="00987893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852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626"/>
    <w:rsid w:val="0099678E"/>
    <w:rsid w:val="00996BDC"/>
    <w:rsid w:val="009970DD"/>
    <w:rsid w:val="009977EF"/>
    <w:rsid w:val="009A005D"/>
    <w:rsid w:val="009A03D6"/>
    <w:rsid w:val="009A0722"/>
    <w:rsid w:val="009A090E"/>
    <w:rsid w:val="009A0A60"/>
    <w:rsid w:val="009A0CF9"/>
    <w:rsid w:val="009A0FAB"/>
    <w:rsid w:val="009A0FBA"/>
    <w:rsid w:val="009A1082"/>
    <w:rsid w:val="009A1175"/>
    <w:rsid w:val="009A13D5"/>
    <w:rsid w:val="009A1601"/>
    <w:rsid w:val="009A1C6E"/>
    <w:rsid w:val="009A1D47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CC7"/>
    <w:rsid w:val="009A4201"/>
    <w:rsid w:val="009A42E3"/>
    <w:rsid w:val="009A4509"/>
    <w:rsid w:val="009A462D"/>
    <w:rsid w:val="009A4D84"/>
    <w:rsid w:val="009A556A"/>
    <w:rsid w:val="009A58CF"/>
    <w:rsid w:val="009A5CBA"/>
    <w:rsid w:val="009A6143"/>
    <w:rsid w:val="009A6274"/>
    <w:rsid w:val="009A627F"/>
    <w:rsid w:val="009A645B"/>
    <w:rsid w:val="009A6E2D"/>
    <w:rsid w:val="009A71C9"/>
    <w:rsid w:val="009A747D"/>
    <w:rsid w:val="009A755E"/>
    <w:rsid w:val="009A7BBD"/>
    <w:rsid w:val="009A7C31"/>
    <w:rsid w:val="009B0169"/>
    <w:rsid w:val="009B018D"/>
    <w:rsid w:val="009B0588"/>
    <w:rsid w:val="009B09AD"/>
    <w:rsid w:val="009B0C87"/>
    <w:rsid w:val="009B0D91"/>
    <w:rsid w:val="009B19B9"/>
    <w:rsid w:val="009B1DEF"/>
    <w:rsid w:val="009B25F7"/>
    <w:rsid w:val="009B2775"/>
    <w:rsid w:val="009B3104"/>
    <w:rsid w:val="009B3929"/>
    <w:rsid w:val="009B396D"/>
    <w:rsid w:val="009B3AC2"/>
    <w:rsid w:val="009B3BD4"/>
    <w:rsid w:val="009B4103"/>
    <w:rsid w:val="009B44CE"/>
    <w:rsid w:val="009B45BC"/>
    <w:rsid w:val="009B4772"/>
    <w:rsid w:val="009B477A"/>
    <w:rsid w:val="009B4A4D"/>
    <w:rsid w:val="009B4DF4"/>
    <w:rsid w:val="009B4E5C"/>
    <w:rsid w:val="009B53EB"/>
    <w:rsid w:val="009B564E"/>
    <w:rsid w:val="009B63E2"/>
    <w:rsid w:val="009B6662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124"/>
    <w:rsid w:val="009C1D6D"/>
    <w:rsid w:val="009C205A"/>
    <w:rsid w:val="009C237D"/>
    <w:rsid w:val="009C273D"/>
    <w:rsid w:val="009C2BC5"/>
    <w:rsid w:val="009C2DAB"/>
    <w:rsid w:val="009C2FD0"/>
    <w:rsid w:val="009C30B2"/>
    <w:rsid w:val="009C35CD"/>
    <w:rsid w:val="009C403E"/>
    <w:rsid w:val="009C4923"/>
    <w:rsid w:val="009C4CC1"/>
    <w:rsid w:val="009C5029"/>
    <w:rsid w:val="009C5410"/>
    <w:rsid w:val="009C5948"/>
    <w:rsid w:val="009C5A31"/>
    <w:rsid w:val="009C5AC4"/>
    <w:rsid w:val="009C5E60"/>
    <w:rsid w:val="009C61C1"/>
    <w:rsid w:val="009C62EF"/>
    <w:rsid w:val="009C6698"/>
    <w:rsid w:val="009C6B59"/>
    <w:rsid w:val="009C742A"/>
    <w:rsid w:val="009C742B"/>
    <w:rsid w:val="009C78AC"/>
    <w:rsid w:val="009C79D9"/>
    <w:rsid w:val="009D047F"/>
    <w:rsid w:val="009D063C"/>
    <w:rsid w:val="009D111B"/>
    <w:rsid w:val="009D1829"/>
    <w:rsid w:val="009D189F"/>
    <w:rsid w:val="009D1A2D"/>
    <w:rsid w:val="009D1C54"/>
    <w:rsid w:val="009D2044"/>
    <w:rsid w:val="009D2ACB"/>
    <w:rsid w:val="009D2CAF"/>
    <w:rsid w:val="009D2F79"/>
    <w:rsid w:val="009D34E4"/>
    <w:rsid w:val="009D36BB"/>
    <w:rsid w:val="009D3749"/>
    <w:rsid w:val="009D378A"/>
    <w:rsid w:val="009D41C1"/>
    <w:rsid w:val="009D443F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65C"/>
    <w:rsid w:val="009D67C7"/>
    <w:rsid w:val="009D6C0B"/>
    <w:rsid w:val="009D703C"/>
    <w:rsid w:val="009D718F"/>
    <w:rsid w:val="009D7207"/>
    <w:rsid w:val="009D7788"/>
    <w:rsid w:val="009D77A8"/>
    <w:rsid w:val="009D7C6C"/>
    <w:rsid w:val="009D7E42"/>
    <w:rsid w:val="009D7ED9"/>
    <w:rsid w:val="009E0213"/>
    <w:rsid w:val="009E068F"/>
    <w:rsid w:val="009E07DE"/>
    <w:rsid w:val="009E1004"/>
    <w:rsid w:val="009E1393"/>
    <w:rsid w:val="009E172C"/>
    <w:rsid w:val="009E22A3"/>
    <w:rsid w:val="009E23F6"/>
    <w:rsid w:val="009E35DB"/>
    <w:rsid w:val="009E370B"/>
    <w:rsid w:val="009E3889"/>
    <w:rsid w:val="009E3F28"/>
    <w:rsid w:val="009E3FB3"/>
    <w:rsid w:val="009E4004"/>
    <w:rsid w:val="009E47A3"/>
    <w:rsid w:val="009E5335"/>
    <w:rsid w:val="009E5D88"/>
    <w:rsid w:val="009E602D"/>
    <w:rsid w:val="009E65ED"/>
    <w:rsid w:val="009E6A70"/>
    <w:rsid w:val="009E6AD5"/>
    <w:rsid w:val="009E749F"/>
    <w:rsid w:val="009E7525"/>
    <w:rsid w:val="009E7CEA"/>
    <w:rsid w:val="009F0370"/>
    <w:rsid w:val="009F08F3"/>
    <w:rsid w:val="009F09EF"/>
    <w:rsid w:val="009F0A74"/>
    <w:rsid w:val="009F0E92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3E0F"/>
    <w:rsid w:val="009F4E17"/>
    <w:rsid w:val="009F4F28"/>
    <w:rsid w:val="009F576E"/>
    <w:rsid w:val="009F6750"/>
    <w:rsid w:val="009F69C3"/>
    <w:rsid w:val="009F753B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00"/>
    <w:rsid w:val="00A012E4"/>
    <w:rsid w:val="00A01561"/>
    <w:rsid w:val="00A01A0E"/>
    <w:rsid w:val="00A01B33"/>
    <w:rsid w:val="00A01B50"/>
    <w:rsid w:val="00A021CA"/>
    <w:rsid w:val="00A0288A"/>
    <w:rsid w:val="00A02D6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95B"/>
    <w:rsid w:val="00A06DB0"/>
    <w:rsid w:val="00A06E31"/>
    <w:rsid w:val="00A079D6"/>
    <w:rsid w:val="00A10DA6"/>
    <w:rsid w:val="00A10FBB"/>
    <w:rsid w:val="00A110BC"/>
    <w:rsid w:val="00A1135A"/>
    <w:rsid w:val="00A11A69"/>
    <w:rsid w:val="00A11B6D"/>
    <w:rsid w:val="00A11BA9"/>
    <w:rsid w:val="00A12492"/>
    <w:rsid w:val="00A12BD6"/>
    <w:rsid w:val="00A13385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1CB"/>
    <w:rsid w:val="00A15385"/>
    <w:rsid w:val="00A15701"/>
    <w:rsid w:val="00A164E3"/>
    <w:rsid w:val="00A166E3"/>
    <w:rsid w:val="00A16D58"/>
    <w:rsid w:val="00A16D7C"/>
    <w:rsid w:val="00A16EE6"/>
    <w:rsid w:val="00A172F3"/>
    <w:rsid w:val="00A17416"/>
    <w:rsid w:val="00A17B89"/>
    <w:rsid w:val="00A17F63"/>
    <w:rsid w:val="00A200EF"/>
    <w:rsid w:val="00A202DB"/>
    <w:rsid w:val="00A20B44"/>
    <w:rsid w:val="00A20E4F"/>
    <w:rsid w:val="00A2149F"/>
    <w:rsid w:val="00A214DC"/>
    <w:rsid w:val="00A214F4"/>
    <w:rsid w:val="00A2162A"/>
    <w:rsid w:val="00A2193B"/>
    <w:rsid w:val="00A21B62"/>
    <w:rsid w:val="00A21C25"/>
    <w:rsid w:val="00A21C9D"/>
    <w:rsid w:val="00A21D03"/>
    <w:rsid w:val="00A224A1"/>
    <w:rsid w:val="00A229BF"/>
    <w:rsid w:val="00A229D0"/>
    <w:rsid w:val="00A22EE1"/>
    <w:rsid w:val="00A2351A"/>
    <w:rsid w:val="00A235D7"/>
    <w:rsid w:val="00A23731"/>
    <w:rsid w:val="00A23DFC"/>
    <w:rsid w:val="00A23F25"/>
    <w:rsid w:val="00A24349"/>
    <w:rsid w:val="00A24734"/>
    <w:rsid w:val="00A24D4C"/>
    <w:rsid w:val="00A24EAC"/>
    <w:rsid w:val="00A24EDE"/>
    <w:rsid w:val="00A2511C"/>
    <w:rsid w:val="00A25253"/>
    <w:rsid w:val="00A253A7"/>
    <w:rsid w:val="00A2547D"/>
    <w:rsid w:val="00A25642"/>
    <w:rsid w:val="00A264A9"/>
    <w:rsid w:val="00A26560"/>
    <w:rsid w:val="00A2663B"/>
    <w:rsid w:val="00A266CB"/>
    <w:rsid w:val="00A26849"/>
    <w:rsid w:val="00A269B0"/>
    <w:rsid w:val="00A26C6E"/>
    <w:rsid w:val="00A27785"/>
    <w:rsid w:val="00A30187"/>
    <w:rsid w:val="00A30B44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10A"/>
    <w:rsid w:val="00A374EE"/>
    <w:rsid w:val="00A3755F"/>
    <w:rsid w:val="00A37E7B"/>
    <w:rsid w:val="00A406CD"/>
    <w:rsid w:val="00A408D4"/>
    <w:rsid w:val="00A40A15"/>
    <w:rsid w:val="00A40DB4"/>
    <w:rsid w:val="00A40DF7"/>
    <w:rsid w:val="00A40E1E"/>
    <w:rsid w:val="00A411A1"/>
    <w:rsid w:val="00A41201"/>
    <w:rsid w:val="00A4141D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3013"/>
    <w:rsid w:val="00A4318D"/>
    <w:rsid w:val="00A43543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4D9"/>
    <w:rsid w:val="00A4665B"/>
    <w:rsid w:val="00A4678B"/>
    <w:rsid w:val="00A4683C"/>
    <w:rsid w:val="00A469EB"/>
    <w:rsid w:val="00A469ED"/>
    <w:rsid w:val="00A46A95"/>
    <w:rsid w:val="00A4714C"/>
    <w:rsid w:val="00A47A09"/>
    <w:rsid w:val="00A47FEB"/>
    <w:rsid w:val="00A50156"/>
    <w:rsid w:val="00A50EBF"/>
    <w:rsid w:val="00A50ED6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547"/>
    <w:rsid w:val="00A54DB2"/>
    <w:rsid w:val="00A557B1"/>
    <w:rsid w:val="00A55EE6"/>
    <w:rsid w:val="00A56297"/>
    <w:rsid w:val="00A56674"/>
    <w:rsid w:val="00A56A47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7AA"/>
    <w:rsid w:val="00A65809"/>
    <w:rsid w:val="00A65943"/>
    <w:rsid w:val="00A660AC"/>
    <w:rsid w:val="00A6614E"/>
    <w:rsid w:val="00A66720"/>
    <w:rsid w:val="00A66EAA"/>
    <w:rsid w:val="00A670EF"/>
    <w:rsid w:val="00A67D49"/>
    <w:rsid w:val="00A67E6C"/>
    <w:rsid w:val="00A7031E"/>
    <w:rsid w:val="00A705D7"/>
    <w:rsid w:val="00A7075C"/>
    <w:rsid w:val="00A70A75"/>
    <w:rsid w:val="00A710AA"/>
    <w:rsid w:val="00A7130B"/>
    <w:rsid w:val="00A71B12"/>
    <w:rsid w:val="00A71B99"/>
    <w:rsid w:val="00A71CA6"/>
    <w:rsid w:val="00A71D93"/>
    <w:rsid w:val="00A71E0A"/>
    <w:rsid w:val="00A7246D"/>
    <w:rsid w:val="00A729EA"/>
    <w:rsid w:val="00A72E81"/>
    <w:rsid w:val="00A731D2"/>
    <w:rsid w:val="00A7383E"/>
    <w:rsid w:val="00A73989"/>
    <w:rsid w:val="00A739D0"/>
    <w:rsid w:val="00A73D7E"/>
    <w:rsid w:val="00A744B9"/>
    <w:rsid w:val="00A746CE"/>
    <w:rsid w:val="00A74AB9"/>
    <w:rsid w:val="00A74C46"/>
    <w:rsid w:val="00A74F7D"/>
    <w:rsid w:val="00A7509A"/>
    <w:rsid w:val="00A750C8"/>
    <w:rsid w:val="00A754EE"/>
    <w:rsid w:val="00A75B7C"/>
    <w:rsid w:val="00A75DA5"/>
    <w:rsid w:val="00A75E1C"/>
    <w:rsid w:val="00A75ED1"/>
    <w:rsid w:val="00A75F27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2F6"/>
    <w:rsid w:val="00A81391"/>
    <w:rsid w:val="00A813B9"/>
    <w:rsid w:val="00A81E1F"/>
    <w:rsid w:val="00A81F3B"/>
    <w:rsid w:val="00A82176"/>
    <w:rsid w:val="00A82369"/>
    <w:rsid w:val="00A824A5"/>
    <w:rsid w:val="00A82543"/>
    <w:rsid w:val="00A82925"/>
    <w:rsid w:val="00A82D75"/>
    <w:rsid w:val="00A8394A"/>
    <w:rsid w:val="00A83B47"/>
    <w:rsid w:val="00A841EA"/>
    <w:rsid w:val="00A8445F"/>
    <w:rsid w:val="00A84E2C"/>
    <w:rsid w:val="00A8518D"/>
    <w:rsid w:val="00A852ED"/>
    <w:rsid w:val="00A8531C"/>
    <w:rsid w:val="00A85A38"/>
    <w:rsid w:val="00A85D63"/>
    <w:rsid w:val="00A85D80"/>
    <w:rsid w:val="00A85F47"/>
    <w:rsid w:val="00A86AA7"/>
    <w:rsid w:val="00A86E20"/>
    <w:rsid w:val="00A8722C"/>
    <w:rsid w:val="00A8722D"/>
    <w:rsid w:val="00A87516"/>
    <w:rsid w:val="00A877A9"/>
    <w:rsid w:val="00A8798E"/>
    <w:rsid w:val="00A87C16"/>
    <w:rsid w:val="00A90485"/>
    <w:rsid w:val="00A90863"/>
    <w:rsid w:val="00A9121B"/>
    <w:rsid w:val="00A9181B"/>
    <w:rsid w:val="00A91A7C"/>
    <w:rsid w:val="00A91F23"/>
    <w:rsid w:val="00A920BE"/>
    <w:rsid w:val="00A920C7"/>
    <w:rsid w:val="00A92211"/>
    <w:rsid w:val="00A92550"/>
    <w:rsid w:val="00A92879"/>
    <w:rsid w:val="00A92970"/>
    <w:rsid w:val="00A92CCC"/>
    <w:rsid w:val="00A9398A"/>
    <w:rsid w:val="00A93D59"/>
    <w:rsid w:val="00A9420B"/>
    <w:rsid w:val="00A9486B"/>
    <w:rsid w:val="00A94CF4"/>
    <w:rsid w:val="00A94EC5"/>
    <w:rsid w:val="00A9544C"/>
    <w:rsid w:val="00A956A5"/>
    <w:rsid w:val="00A9594B"/>
    <w:rsid w:val="00A95A18"/>
    <w:rsid w:val="00A95AA9"/>
    <w:rsid w:val="00A95B7A"/>
    <w:rsid w:val="00A96092"/>
    <w:rsid w:val="00A96357"/>
    <w:rsid w:val="00A96918"/>
    <w:rsid w:val="00A97883"/>
    <w:rsid w:val="00A979EE"/>
    <w:rsid w:val="00A97EE2"/>
    <w:rsid w:val="00AA010A"/>
    <w:rsid w:val="00AA0156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3D72"/>
    <w:rsid w:val="00AA3ED6"/>
    <w:rsid w:val="00AA446F"/>
    <w:rsid w:val="00AA46A9"/>
    <w:rsid w:val="00AA47DB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138"/>
    <w:rsid w:val="00AB21B8"/>
    <w:rsid w:val="00AB2373"/>
    <w:rsid w:val="00AB23CC"/>
    <w:rsid w:val="00AB24E0"/>
    <w:rsid w:val="00AB3137"/>
    <w:rsid w:val="00AB3282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2AC"/>
    <w:rsid w:val="00AC08B1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2ECD"/>
    <w:rsid w:val="00AC3119"/>
    <w:rsid w:val="00AC32AC"/>
    <w:rsid w:val="00AC38AE"/>
    <w:rsid w:val="00AC3A87"/>
    <w:rsid w:val="00AC3FEF"/>
    <w:rsid w:val="00AC46AE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6ADD"/>
    <w:rsid w:val="00AC73E7"/>
    <w:rsid w:val="00AC76DF"/>
    <w:rsid w:val="00AC786A"/>
    <w:rsid w:val="00AC78AC"/>
    <w:rsid w:val="00AC7C12"/>
    <w:rsid w:val="00AC7F01"/>
    <w:rsid w:val="00AD0117"/>
    <w:rsid w:val="00AD0270"/>
    <w:rsid w:val="00AD0460"/>
    <w:rsid w:val="00AD048C"/>
    <w:rsid w:val="00AD04A4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824"/>
    <w:rsid w:val="00AD28D4"/>
    <w:rsid w:val="00AD2B2E"/>
    <w:rsid w:val="00AD2C97"/>
    <w:rsid w:val="00AD33B9"/>
    <w:rsid w:val="00AD3535"/>
    <w:rsid w:val="00AD3DC4"/>
    <w:rsid w:val="00AD3F94"/>
    <w:rsid w:val="00AD400F"/>
    <w:rsid w:val="00AD4389"/>
    <w:rsid w:val="00AD4A1D"/>
    <w:rsid w:val="00AD4A5A"/>
    <w:rsid w:val="00AD4EAD"/>
    <w:rsid w:val="00AD5247"/>
    <w:rsid w:val="00AD5440"/>
    <w:rsid w:val="00AD5AEA"/>
    <w:rsid w:val="00AD5BB8"/>
    <w:rsid w:val="00AD5E4B"/>
    <w:rsid w:val="00AD5F33"/>
    <w:rsid w:val="00AD6059"/>
    <w:rsid w:val="00AD6857"/>
    <w:rsid w:val="00AD7322"/>
    <w:rsid w:val="00AD748F"/>
    <w:rsid w:val="00AD7ABF"/>
    <w:rsid w:val="00AD7B85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1C63"/>
    <w:rsid w:val="00AE206E"/>
    <w:rsid w:val="00AE27AC"/>
    <w:rsid w:val="00AE29D1"/>
    <w:rsid w:val="00AE311E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247"/>
    <w:rsid w:val="00AE5783"/>
    <w:rsid w:val="00AE5E18"/>
    <w:rsid w:val="00AE60E4"/>
    <w:rsid w:val="00AE60F5"/>
    <w:rsid w:val="00AE6A26"/>
    <w:rsid w:val="00AE71F0"/>
    <w:rsid w:val="00AE7707"/>
    <w:rsid w:val="00AE79A2"/>
    <w:rsid w:val="00AE7D38"/>
    <w:rsid w:val="00AF0A1F"/>
    <w:rsid w:val="00AF1C5D"/>
    <w:rsid w:val="00AF1E22"/>
    <w:rsid w:val="00AF20DC"/>
    <w:rsid w:val="00AF261F"/>
    <w:rsid w:val="00AF271A"/>
    <w:rsid w:val="00AF2CE6"/>
    <w:rsid w:val="00AF3219"/>
    <w:rsid w:val="00AF3D81"/>
    <w:rsid w:val="00AF3E59"/>
    <w:rsid w:val="00AF42D7"/>
    <w:rsid w:val="00AF474B"/>
    <w:rsid w:val="00AF4AFF"/>
    <w:rsid w:val="00AF5C1C"/>
    <w:rsid w:val="00AF5D15"/>
    <w:rsid w:val="00AF5E17"/>
    <w:rsid w:val="00AF643F"/>
    <w:rsid w:val="00AF6DA0"/>
    <w:rsid w:val="00AF6DF6"/>
    <w:rsid w:val="00AF795D"/>
    <w:rsid w:val="00B006FE"/>
    <w:rsid w:val="00B007CB"/>
    <w:rsid w:val="00B00A65"/>
    <w:rsid w:val="00B00B8D"/>
    <w:rsid w:val="00B00CB6"/>
    <w:rsid w:val="00B0156C"/>
    <w:rsid w:val="00B02067"/>
    <w:rsid w:val="00B0269D"/>
    <w:rsid w:val="00B02AA9"/>
    <w:rsid w:val="00B02D93"/>
    <w:rsid w:val="00B02FA3"/>
    <w:rsid w:val="00B03281"/>
    <w:rsid w:val="00B03B1C"/>
    <w:rsid w:val="00B03F93"/>
    <w:rsid w:val="00B041FE"/>
    <w:rsid w:val="00B04C50"/>
    <w:rsid w:val="00B04F0D"/>
    <w:rsid w:val="00B05084"/>
    <w:rsid w:val="00B056EE"/>
    <w:rsid w:val="00B05771"/>
    <w:rsid w:val="00B060A9"/>
    <w:rsid w:val="00B0613F"/>
    <w:rsid w:val="00B06991"/>
    <w:rsid w:val="00B07116"/>
    <w:rsid w:val="00B101BF"/>
    <w:rsid w:val="00B102F3"/>
    <w:rsid w:val="00B10EEB"/>
    <w:rsid w:val="00B10F14"/>
    <w:rsid w:val="00B11047"/>
    <w:rsid w:val="00B11356"/>
    <w:rsid w:val="00B11379"/>
    <w:rsid w:val="00B1177A"/>
    <w:rsid w:val="00B11D83"/>
    <w:rsid w:val="00B12260"/>
    <w:rsid w:val="00B12447"/>
    <w:rsid w:val="00B12ECB"/>
    <w:rsid w:val="00B132FF"/>
    <w:rsid w:val="00B13453"/>
    <w:rsid w:val="00B13B95"/>
    <w:rsid w:val="00B14381"/>
    <w:rsid w:val="00B143FA"/>
    <w:rsid w:val="00B146E4"/>
    <w:rsid w:val="00B14C88"/>
    <w:rsid w:val="00B15781"/>
    <w:rsid w:val="00B157F9"/>
    <w:rsid w:val="00B159ED"/>
    <w:rsid w:val="00B15A59"/>
    <w:rsid w:val="00B1611F"/>
    <w:rsid w:val="00B1667D"/>
    <w:rsid w:val="00B168FB"/>
    <w:rsid w:val="00B169C0"/>
    <w:rsid w:val="00B17846"/>
    <w:rsid w:val="00B1797D"/>
    <w:rsid w:val="00B17CC1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1FA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409E"/>
    <w:rsid w:val="00B242F2"/>
    <w:rsid w:val="00B24598"/>
    <w:rsid w:val="00B24D34"/>
    <w:rsid w:val="00B24F01"/>
    <w:rsid w:val="00B25261"/>
    <w:rsid w:val="00B25A7A"/>
    <w:rsid w:val="00B25C41"/>
    <w:rsid w:val="00B263DB"/>
    <w:rsid w:val="00B26C1E"/>
    <w:rsid w:val="00B26E0C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179"/>
    <w:rsid w:val="00B318DF"/>
    <w:rsid w:val="00B31A5E"/>
    <w:rsid w:val="00B32210"/>
    <w:rsid w:val="00B3262E"/>
    <w:rsid w:val="00B32785"/>
    <w:rsid w:val="00B32BC1"/>
    <w:rsid w:val="00B33035"/>
    <w:rsid w:val="00B33165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5CE8"/>
    <w:rsid w:val="00B3635D"/>
    <w:rsid w:val="00B36747"/>
    <w:rsid w:val="00B36A23"/>
    <w:rsid w:val="00B36CF4"/>
    <w:rsid w:val="00B36E95"/>
    <w:rsid w:val="00B36F25"/>
    <w:rsid w:val="00B36F3A"/>
    <w:rsid w:val="00B36FC0"/>
    <w:rsid w:val="00B372AA"/>
    <w:rsid w:val="00B373A8"/>
    <w:rsid w:val="00B37519"/>
    <w:rsid w:val="00B375A3"/>
    <w:rsid w:val="00B4043C"/>
    <w:rsid w:val="00B40445"/>
    <w:rsid w:val="00B40737"/>
    <w:rsid w:val="00B40B51"/>
    <w:rsid w:val="00B41888"/>
    <w:rsid w:val="00B41CE6"/>
    <w:rsid w:val="00B41EA4"/>
    <w:rsid w:val="00B42B50"/>
    <w:rsid w:val="00B4335F"/>
    <w:rsid w:val="00B44A42"/>
    <w:rsid w:val="00B44B37"/>
    <w:rsid w:val="00B44C83"/>
    <w:rsid w:val="00B44DD3"/>
    <w:rsid w:val="00B45A52"/>
    <w:rsid w:val="00B46175"/>
    <w:rsid w:val="00B462D7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86A"/>
    <w:rsid w:val="00B53485"/>
    <w:rsid w:val="00B53646"/>
    <w:rsid w:val="00B537CE"/>
    <w:rsid w:val="00B53A11"/>
    <w:rsid w:val="00B54858"/>
    <w:rsid w:val="00B5618B"/>
    <w:rsid w:val="00B564F9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FF9"/>
    <w:rsid w:val="00B6005C"/>
    <w:rsid w:val="00B605CB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5A3"/>
    <w:rsid w:val="00B67AA8"/>
    <w:rsid w:val="00B67FFD"/>
    <w:rsid w:val="00B7019D"/>
    <w:rsid w:val="00B70828"/>
    <w:rsid w:val="00B71958"/>
    <w:rsid w:val="00B71EE5"/>
    <w:rsid w:val="00B721B8"/>
    <w:rsid w:val="00B72375"/>
    <w:rsid w:val="00B7285B"/>
    <w:rsid w:val="00B72868"/>
    <w:rsid w:val="00B72B95"/>
    <w:rsid w:val="00B72BCA"/>
    <w:rsid w:val="00B7331C"/>
    <w:rsid w:val="00B7354A"/>
    <w:rsid w:val="00B73583"/>
    <w:rsid w:val="00B739F6"/>
    <w:rsid w:val="00B743EE"/>
    <w:rsid w:val="00B74554"/>
    <w:rsid w:val="00B74875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154A"/>
    <w:rsid w:val="00B81901"/>
    <w:rsid w:val="00B81A7B"/>
    <w:rsid w:val="00B81AB8"/>
    <w:rsid w:val="00B81D10"/>
    <w:rsid w:val="00B81FF6"/>
    <w:rsid w:val="00B8209E"/>
    <w:rsid w:val="00B82546"/>
    <w:rsid w:val="00B8397C"/>
    <w:rsid w:val="00B840A4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6D44"/>
    <w:rsid w:val="00B870C6"/>
    <w:rsid w:val="00B9021E"/>
    <w:rsid w:val="00B902C2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6A"/>
    <w:rsid w:val="00B942AB"/>
    <w:rsid w:val="00B94676"/>
    <w:rsid w:val="00B94CF9"/>
    <w:rsid w:val="00B9572D"/>
    <w:rsid w:val="00B95811"/>
    <w:rsid w:val="00B95B28"/>
    <w:rsid w:val="00B95DF2"/>
    <w:rsid w:val="00B95EE9"/>
    <w:rsid w:val="00B95EF6"/>
    <w:rsid w:val="00B95F54"/>
    <w:rsid w:val="00B964F9"/>
    <w:rsid w:val="00B966B3"/>
    <w:rsid w:val="00B966E1"/>
    <w:rsid w:val="00B96EC5"/>
    <w:rsid w:val="00B97BB4"/>
    <w:rsid w:val="00B97C21"/>
    <w:rsid w:val="00B97D91"/>
    <w:rsid w:val="00B97EC2"/>
    <w:rsid w:val="00B97F9A"/>
    <w:rsid w:val="00BA0325"/>
    <w:rsid w:val="00BA08A3"/>
    <w:rsid w:val="00BA0BB1"/>
    <w:rsid w:val="00BA1458"/>
    <w:rsid w:val="00BA17F9"/>
    <w:rsid w:val="00BA1C38"/>
    <w:rsid w:val="00BA1C7D"/>
    <w:rsid w:val="00BA1EFD"/>
    <w:rsid w:val="00BA2280"/>
    <w:rsid w:val="00BA27EA"/>
    <w:rsid w:val="00BA2821"/>
    <w:rsid w:val="00BA2A08"/>
    <w:rsid w:val="00BA3011"/>
    <w:rsid w:val="00BA3108"/>
    <w:rsid w:val="00BA33E1"/>
    <w:rsid w:val="00BA36E5"/>
    <w:rsid w:val="00BA3E05"/>
    <w:rsid w:val="00BA4CE6"/>
    <w:rsid w:val="00BA4E8B"/>
    <w:rsid w:val="00BA5484"/>
    <w:rsid w:val="00BA56D2"/>
    <w:rsid w:val="00BA5887"/>
    <w:rsid w:val="00BA58F5"/>
    <w:rsid w:val="00BA5F0C"/>
    <w:rsid w:val="00BA65E8"/>
    <w:rsid w:val="00BA6FC1"/>
    <w:rsid w:val="00BA70BB"/>
    <w:rsid w:val="00BA76E0"/>
    <w:rsid w:val="00BA782A"/>
    <w:rsid w:val="00BA7C4F"/>
    <w:rsid w:val="00BB083C"/>
    <w:rsid w:val="00BB0A24"/>
    <w:rsid w:val="00BB0A71"/>
    <w:rsid w:val="00BB0DE4"/>
    <w:rsid w:val="00BB1871"/>
    <w:rsid w:val="00BB1919"/>
    <w:rsid w:val="00BB19EE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39D5"/>
    <w:rsid w:val="00BB3E12"/>
    <w:rsid w:val="00BB51F7"/>
    <w:rsid w:val="00BB56A9"/>
    <w:rsid w:val="00BB6BE1"/>
    <w:rsid w:val="00BB6E21"/>
    <w:rsid w:val="00BB703C"/>
    <w:rsid w:val="00BB776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3164"/>
    <w:rsid w:val="00BC46B5"/>
    <w:rsid w:val="00BC4B9B"/>
    <w:rsid w:val="00BC4D2E"/>
    <w:rsid w:val="00BC4E54"/>
    <w:rsid w:val="00BC4F53"/>
    <w:rsid w:val="00BC50A3"/>
    <w:rsid w:val="00BC5EDB"/>
    <w:rsid w:val="00BC6B9E"/>
    <w:rsid w:val="00BC6E35"/>
    <w:rsid w:val="00BC7028"/>
    <w:rsid w:val="00BC74D1"/>
    <w:rsid w:val="00BC770F"/>
    <w:rsid w:val="00BC7741"/>
    <w:rsid w:val="00BC78D3"/>
    <w:rsid w:val="00BC79FD"/>
    <w:rsid w:val="00BC7C7B"/>
    <w:rsid w:val="00BD0073"/>
    <w:rsid w:val="00BD00A3"/>
    <w:rsid w:val="00BD040E"/>
    <w:rsid w:val="00BD052D"/>
    <w:rsid w:val="00BD0CD6"/>
    <w:rsid w:val="00BD0DA3"/>
    <w:rsid w:val="00BD0FB6"/>
    <w:rsid w:val="00BD1623"/>
    <w:rsid w:val="00BD195E"/>
    <w:rsid w:val="00BD29F7"/>
    <w:rsid w:val="00BD2A83"/>
    <w:rsid w:val="00BD34AE"/>
    <w:rsid w:val="00BD35AF"/>
    <w:rsid w:val="00BD41C6"/>
    <w:rsid w:val="00BD43B9"/>
    <w:rsid w:val="00BD4447"/>
    <w:rsid w:val="00BD48AC"/>
    <w:rsid w:val="00BD4AE4"/>
    <w:rsid w:val="00BD55BA"/>
    <w:rsid w:val="00BD5762"/>
    <w:rsid w:val="00BD5996"/>
    <w:rsid w:val="00BD5C83"/>
    <w:rsid w:val="00BD5D8A"/>
    <w:rsid w:val="00BD5F1A"/>
    <w:rsid w:val="00BD694A"/>
    <w:rsid w:val="00BD7162"/>
    <w:rsid w:val="00BD735A"/>
    <w:rsid w:val="00BD7BFC"/>
    <w:rsid w:val="00BD7DE3"/>
    <w:rsid w:val="00BE079A"/>
    <w:rsid w:val="00BE09C4"/>
    <w:rsid w:val="00BE0A88"/>
    <w:rsid w:val="00BE0E66"/>
    <w:rsid w:val="00BE10F4"/>
    <w:rsid w:val="00BE1133"/>
    <w:rsid w:val="00BE1234"/>
    <w:rsid w:val="00BE1583"/>
    <w:rsid w:val="00BE1C2E"/>
    <w:rsid w:val="00BE1C72"/>
    <w:rsid w:val="00BE1CAE"/>
    <w:rsid w:val="00BE1CD1"/>
    <w:rsid w:val="00BE1D97"/>
    <w:rsid w:val="00BE1EE0"/>
    <w:rsid w:val="00BE1F05"/>
    <w:rsid w:val="00BE2142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63BB"/>
    <w:rsid w:val="00BE6E72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295E"/>
    <w:rsid w:val="00BF2D1C"/>
    <w:rsid w:val="00BF2D8C"/>
    <w:rsid w:val="00BF2F09"/>
    <w:rsid w:val="00BF3279"/>
    <w:rsid w:val="00BF37B4"/>
    <w:rsid w:val="00BF3A0B"/>
    <w:rsid w:val="00BF3F37"/>
    <w:rsid w:val="00BF443D"/>
    <w:rsid w:val="00BF4578"/>
    <w:rsid w:val="00BF4AA0"/>
    <w:rsid w:val="00BF4BBF"/>
    <w:rsid w:val="00BF512B"/>
    <w:rsid w:val="00BF51F4"/>
    <w:rsid w:val="00BF58C1"/>
    <w:rsid w:val="00BF613F"/>
    <w:rsid w:val="00BF6454"/>
    <w:rsid w:val="00BF657B"/>
    <w:rsid w:val="00BF6EEA"/>
    <w:rsid w:val="00BF6FD7"/>
    <w:rsid w:val="00BF74C7"/>
    <w:rsid w:val="00C00090"/>
    <w:rsid w:val="00C0021A"/>
    <w:rsid w:val="00C007A6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B34"/>
    <w:rsid w:val="00C03D8F"/>
    <w:rsid w:val="00C03E9F"/>
    <w:rsid w:val="00C040F1"/>
    <w:rsid w:val="00C040F7"/>
    <w:rsid w:val="00C04198"/>
    <w:rsid w:val="00C044AB"/>
    <w:rsid w:val="00C04C9F"/>
    <w:rsid w:val="00C0521D"/>
    <w:rsid w:val="00C05306"/>
    <w:rsid w:val="00C05458"/>
    <w:rsid w:val="00C05706"/>
    <w:rsid w:val="00C06071"/>
    <w:rsid w:val="00C06264"/>
    <w:rsid w:val="00C063D5"/>
    <w:rsid w:val="00C07377"/>
    <w:rsid w:val="00C073E0"/>
    <w:rsid w:val="00C0744C"/>
    <w:rsid w:val="00C0777B"/>
    <w:rsid w:val="00C07DC1"/>
    <w:rsid w:val="00C10478"/>
    <w:rsid w:val="00C10776"/>
    <w:rsid w:val="00C107B0"/>
    <w:rsid w:val="00C109BC"/>
    <w:rsid w:val="00C10CF2"/>
    <w:rsid w:val="00C11103"/>
    <w:rsid w:val="00C11633"/>
    <w:rsid w:val="00C1182A"/>
    <w:rsid w:val="00C11E79"/>
    <w:rsid w:val="00C12107"/>
    <w:rsid w:val="00C12BDB"/>
    <w:rsid w:val="00C13905"/>
    <w:rsid w:val="00C13962"/>
    <w:rsid w:val="00C13EEA"/>
    <w:rsid w:val="00C14011"/>
    <w:rsid w:val="00C14BBA"/>
    <w:rsid w:val="00C14D4B"/>
    <w:rsid w:val="00C1529E"/>
    <w:rsid w:val="00C154BB"/>
    <w:rsid w:val="00C15D1A"/>
    <w:rsid w:val="00C1608A"/>
    <w:rsid w:val="00C16757"/>
    <w:rsid w:val="00C1728F"/>
    <w:rsid w:val="00C17316"/>
    <w:rsid w:val="00C17CAE"/>
    <w:rsid w:val="00C20508"/>
    <w:rsid w:val="00C208C7"/>
    <w:rsid w:val="00C20FB5"/>
    <w:rsid w:val="00C214E0"/>
    <w:rsid w:val="00C21AAA"/>
    <w:rsid w:val="00C21BCF"/>
    <w:rsid w:val="00C21EC0"/>
    <w:rsid w:val="00C2260F"/>
    <w:rsid w:val="00C226CD"/>
    <w:rsid w:val="00C22749"/>
    <w:rsid w:val="00C22A66"/>
    <w:rsid w:val="00C23215"/>
    <w:rsid w:val="00C23220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AD9"/>
    <w:rsid w:val="00C31BA5"/>
    <w:rsid w:val="00C31D4A"/>
    <w:rsid w:val="00C31D66"/>
    <w:rsid w:val="00C32FA7"/>
    <w:rsid w:val="00C331F5"/>
    <w:rsid w:val="00C33684"/>
    <w:rsid w:val="00C33E27"/>
    <w:rsid w:val="00C33FE6"/>
    <w:rsid w:val="00C3443D"/>
    <w:rsid w:val="00C34465"/>
    <w:rsid w:val="00C348D9"/>
    <w:rsid w:val="00C34C80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B4"/>
    <w:rsid w:val="00C37BA5"/>
    <w:rsid w:val="00C37BC7"/>
    <w:rsid w:val="00C4082F"/>
    <w:rsid w:val="00C40976"/>
    <w:rsid w:val="00C40ABF"/>
    <w:rsid w:val="00C40C05"/>
    <w:rsid w:val="00C40D23"/>
    <w:rsid w:val="00C41535"/>
    <w:rsid w:val="00C41603"/>
    <w:rsid w:val="00C41EB7"/>
    <w:rsid w:val="00C424F2"/>
    <w:rsid w:val="00C42D8C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14C"/>
    <w:rsid w:val="00C476E4"/>
    <w:rsid w:val="00C47BE4"/>
    <w:rsid w:val="00C47CC3"/>
    <w:rsid w:val="00C500B5"/>
    <w:rsid w:val="00C5010D"/>
    <w:rsid w:val="00C50782"/>
    <w:rsid w:val="00C50867"/>
    <w:rsid w:val="00C5097D"/>
    <w:rsid w:val="00C50C5F"/>
    <w:rsid w:val="00C515C8"/>
    <w:rsid w:val="00C5269D"/>
    <w:rsid w:val="00C527E4"/>
    <w:rsid w:val="00C52B72"/>
    <w:rsid w:val="00C52C32"/>
    <w:rsid w:val="00C52DDA"/>
    <w:rsid w:val="00C532B2"/>
    <w:rsid w:val="00C537C2"/>
    <w:rsid w:val="00C53AD2"/>
    <w:rsid w:val="00C53FA7"/>
    <w:rsid w:val="00C543A1"/>
    <w:rsid w:val="00C543D4"/>
    <w:rsid w:val="00C54475"/>
    <w:rsid w:val="00C54995"/>
    <w:rsid w:val="00C54D41"/>
    <w:rsid w:val="00C54D88"/>
    <w:rsid w:val="00C54F1D"/>
    <w:rsid w:val="00C55464"/>
    <w:rsid w:val="00C5546F"/>
    <w:rsid w:val="00C55D30"/>
    <w:rsid w:val="00C55D80"/>
    <w:rsid w:val="00C55E1C"/>
    <w:rsid w:val="00C561E0"/>
    <w:rsid w:val="00C56E66"/>
    <w:rsid w:val="00C57073"/>
    <w:rsid w:val="00C5727F"/>
    <w:rsid w:val="00C57797"/>
    <w:rsid w:val="00C5797F"/>
    <w:rsid w:val="00C57E2F"/>
    <w:rsid w:val="00C604F5"/>
    <w:rsid w:val="00C60783"/>
    <w:rsid w:val="00C60EC4"/>
    <w:rsid w:val="00C611F0"/>
    <w:rsid w:val="00C61623"/>
    <w:rsid w:val="00C61F29"/>
    <w:rsid w:val="00C61F9A"/>
    <w:rsid w:val="00C62052"/>
    <w:rsid w:val="00C6223E"/>
    <w:rsid w:val="00C6265F"/>
    <w:rsid w:val="00C62910"/>
    <w:rsid w:val="00C62B74"/>
    <w:rsid w:val="00C63094"/>
    <w:rsid w:val="00C634E4"/>
    <w:rsid w:val="00C63540"/>
    <w:rsid w:val="00C6360A"/>
    <w:rsid w:val="00C63F84"/>
    <w:rsid w:val="00C645C6"/>
    <w:rsid w:val="00C645DB"/>
    <w:rsid w:val="00C64672"/>
    <w:rsid w:val="00C64872"/>
    <w:rsid w:val="00C64B51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55B"/>
    <w:rsid w:val="00C67D98"/>
    <w:rsid w:val="00C70143"/>
    <w:rsid w:val="00C70342"/>
    <w:rsid w:val="00C704CA"/>
    <w:rsid w:val="00C70697"/>
    <w:rsid w:val="00C7070C"/>
    <w:rsid w:val="00C70A9D"/>
    <w:rsid w:val="00C70D2F"/>
    <w:rsid w:val="00C70E96"/>
    <w:rsid w:val="00C71095"/>
    <w:rsid w:val="00C728F3"/>
    <w:rsid w:val="00C72EF4"/>
    <w:rsid w:val="00C72F4E"/>
    <w:rsid w:val="00C738C7"/>
    <w:rsid w:val="00C73DC2"/>
    <w:rsid w:val="00C7412A"/>
    <w:rsid w:val="00C744F2"/>
    <w:rsid w:val="00C746E4"/>
    <w:rsid w:val="00C754E8"/>
    <w:rsid w:val="00C755E3"/>
    <w:rsid w:val="00C75D2F"/>
    <w:rsid w:val="00C7652B"/>
    <w:rsid w:val="00C769CE"/>
    <w:rsid w:val="00C76A6A"/>
    <w:rsid w:val="00C76CDA"/>
    <w:rsid w:val="00C76D0F"/>
    <w:rsid w:val="00C76D90"/>
    <w:rsid w:val="00C76E3C"/>
    <w:rsid w:val="00C7752C"/>
    <w:rsid w:val="00C775F9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B64"/>
    <w:rsid w:val="00C83F23"/>
    <w:rsid w:val="00C83FE9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1C3"/>
    <w:rsid w:val="00C9027A"/>
    <w:rsid w:val="00C9068E"/>
    <w:rsid w:val="00C908DD"/>
    <w:rsid w:val="00C90B1C"/>
    <w:rsid w:val="00C91176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3C6"/>
    <w:rsid w:val="00C956A1"/>
    <w:rsid w:val="00C95726"/>
    <w:rsid w:val="00C958BB"/>
    <w:rsid w:val="00C95B40"/>
    <w:rsid w:val="00C966F9"/>
    <w:rsid w:val="00C96A46"/>
    <w:rsid w:val="00C96B2C"/>
    <w:rsid w:val="00C97567"/>
    <w:rsid w:val="00C97A5F"/>
    <w:rsid w:val="00C97B4D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793"/>
    <w:rsid w:val="00CA2CE3"/>
    <w:rsid w:val="00CA3869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4F9F"/>
    <w:rsid w:val="00CA5287"/>
    <w:rsid w:val="00CA5787"/>
    <w:rsid w:val="00CA59E2"/>
    <w:rsid w:val="00CA5D20"/>
    <w:rsid w:val="00CA603E"/>
    <w:rsid w:val="00CA6781"/>
    <w:rsid w:val="00CA68EB"/>
    <w:rsid w:val="00CA6B5A"/>
    <w:rsid w:val="00CA706F"/>
    <w:rsid w:val="00CA7EE5"/>
    <w:rsid w:val="00CB06FB"/>
    <w:rsid w:val="00CB0A60"/>
    <w:rsid w:val="00CB0F89"/>
    <w:rsid w:val="00CB162B"/>
    <w:rsid w:val="00CB1F63"/>
    <w:rsid w:val="00CB2067"/>
    <w:rsid w:val="00CB216E"/>
    <w:rsid w:val="00CB2A05"/>
    <w:rsid w:val="00CB37DE"/>
    <w:rsid w:val="00CB3AC7"/>
    <w:rsid w:val="00CB44B0"/>
    <w:rsid w:val="00CB4899"/>
    <w:rsid w:val="00CB4D5A"/>
    <w:rsid w:val="00CB4E54"/>
    <w:rsid w:val="00CB4EF3"/>
    <w:rsid w:val="00CB51E5"/>
    <w:rsid w:val="00CB5803"/>
    <w:rsid w:val="00CB5DC6"/>
    <w:rsid w:val="00CB5E51"/>
    <w:rsid w:val="00CB6005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77C"/>
    <w:rsid w:val="00CC2884"/>
    <w:rsid w:val="00CC2A1D"/>
    <w:rsid w:val="00CC2A50"/>
    <w:rsid w:val="00CC2BE6"/>
    <w:rsid w:val="00CC2D57"/>
    <w:rsid w:val="00CC2FD6"/>
    <w:rsid w:val="00CC3806"/>
    <w:rsid w:val="00CC3977"/>
    <w:rsid w:val="00CC3C5E"/>
    <w:rsid w:val="00CC3E12"/>
    <w:rsid w:val="00CC3EA0"/>
    <w:rsid w:val="00CC418E"/>
    <w:rsid w:val="00CC450E"/>
    <w:rsid w:val="00CC45B6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6D52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07E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2321"/>
    <w:rsid w:val="00CE277C"/>
    <w:rsid w:val="00CE292F"/>
    <w:rsid w:val="00CE2A71"/>
    <w:rsid w:val="00CE2C47"/>
    <w:rsid w:val="00CE3FC4"/>
    <w:rsid w:val="00CE4A12"/>
    <w:rsid w:val="00CE4ABC"/>
    <w:rsid w:val="00CE4B16"/>
    <w:rsid w:val="00CE4CF7"/>
    <w:rsid w:val="00CE5416"/>
    <w:rsid w:val="00CE5677"/>
    <w:rsid w:val="00CE56A9"/>
    <w:rsid w:val="00CE59DC"/>
    <w:rsid w:val="00CE5B18"/>
    <w:rsid w:val="00CE5E7C"/>
    <w:rsid w:val="00CE5EBF"/>
    <w:rsid w:val="00CE6B7E"/>
    <w:rsid w:val="00CE6DB8"/>
    <w:rsid w:val="00CE71F8"/>
    <w:rsid w:val="00CE7561"/>
    <w:rsid w:val="00CE75E3"/>
    <w:rsid w:val="00CE7C7E"/>
    <w:rsid w:val="00CF0338"/>
    <w:rsid w:val="00CF07BD"/>
    <w:rsid w:val="00CF0924"/>
    <w:rsid w:val="00CF0C35"/>
    <w:rsid w:val="00CF11F6"/>
    <w:rsid w:val="00CF1354"/>
    <w:rsid w:val="00CF1866"/>
    <w:rsid w:val="00CF1DEB"/>
    <w:rsid w:val="00CF3443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A1"/>
    <w:rsid w:val="00CF771E"/>
    <w:rsid w:val="00D017F7"/>
    <w:rsid w:val="00D018A7"/>
    <w:rsid w:val="00D01A7D"/>
    <w:rsid w:val="00D01AC8"/>
    <w:rsid w:val="00D01D27"/>
    <w:rsid w:val="00D01DC2"/>
    <w:rsid w:val="00D01F01"/>
    <w:rsid w:val="00D02803"/>
    <w:rsid w:val="00D02D33"/>
    <w:rsid w:val="00D02DAB"/>
    <w:rsid w:val="00D03394"/>
    <w:rsid w:val="00D03431"/>
    <w:rsid w:val="00D0349B"/>
    <w:rsid w:val="00D03500"/>
    <w:rsid w:val="00D03AE5"/>
    <w:rsid w:val="00D041E3"/>
    <w:rsid w:val="00D04864"/>
    <w:rsid w:val="00D04D10"/>
    <w:rsid w:val="00D04EAA"/>
    <w:rsid w:val="00D0531A"/>
    <w:rsid w:val="00D058BC"/>
    <w:rsid w:val="00D05A48"/>
    <w:rsid w:val="00D060A1"/>
    <w:rsid w:val="00D060FC"/>
    <w:rsid w:val="00D0634C"/>
    <w:rsid w:val="00D06440"/>
    <w:rsid w:val="00D066CE"/>
    <w:rsid w:val="00D06D04"/>
    <w:rsid w:val="00D07111"/>
    <w:rsid w:val="00D073AA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2F91"/>
    <w:rsid w:val="00D13135"/>
    <w:rsid w:val="00D136C1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2AA"/>
    <w:rsid w:val="00D156AF"/>
    <w:rsid w:val="00D15D68"/>
    <w:rsid w:val="00D16209"/>
    <w:rsid w:val="00D16579"/>
    <w:rsid w:val="00D16B9D"/>
    <w:rsid w:val="00D17443"/>
    <w:rsid w:val="00D203EC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3FEE"/>
    <w:rsid w:val="00D24400"/>
    <w:rsid w:val="00D2473D"/>
    <w:rsid w:val="00D248DC"/>
    <w:rsid w:val="00D24B5D"/>
    <w:rsid w:val="00D25297"/>
    <w:rsid w:val="00D2560A"/>
    <w:rsid w:val="00D25617"/>
    <w:rsid w:val="00D25F93"/>
    <w:rsid w:val="00D26B54"/>
    <w:rsid w:val="00D26C60"/>
    <w:rsid w:val="00D26F4D"/>
    <w:rsid w:val="00D26FB4"/>
    <w:rsid w:val="00D27938"/>
    <w:rsid w:val="00D279F5"/>
    <w:rsid w:val="00D27BE2"/>
    <w:rsid w:val="00D27DA6"/>
    <w:rsid w:val="00D30B4F"/>
    <w:rsid w:val="00D30D0D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41A0"/>
    <w:rsid w:val="00D3467D"/>
    <w:rsid w:val="00D351CE"/>
    <w:rsid w:val="00D352F6"/>
    <w:rsid w:val="00D35913"/>
    <w:rsid w:val="00D36183"/>
    <w:rsid w:val="00D36940"/>
    <w:rsid w:val="00D36E71"/>
    <w:rsid w:val="00D37053"/>
    <w:rsid w:val="00D37607"/>
    <w:rsid w:val="00D3771F"/>
    <w:rsid w:val="00D37D87"/>
    <w:rsid w:val="00D40629"/>
    <w:rsid w:val="00D40B33"/>
    <w:rsid w:val="00D4102D"/>
    <w:rsid w:val="00D41565"/>
    <w:rsid w:val="00D417B1"/>
    <w:rsid w:val="00D41A3F"/>
    <w:rsid w:val="00D42003"/>
    <w:rsid w:val="00D422A2"/>
    <w:rsid w:val="00D42335"/>
    <w:rsid w:val="00D42924"/>
    <w:rsid w:val="00D4318F"/>
    <w:rsid w:val="00D4329B"/>
    <w:rsid w:val="00D4343E"/>
    <w:rsid w:val="00D434F3"/>
    <w:rsid w:val="00D438BF"/>
    <w:rsid w:val="00D43C3A"/>
    <w:rsid w:val="00D44006"/>
    <w:rsid w:val="00D440F8"/>
    <w:rsid w:val="00D4483D"/>
    <w:rsid w:val="00D44DF1"/>
    <w:rsid w:val="00D4526B"/>
    <w:rsid w:val="00D45C73"/>
    <w:rsid w:val="00D45EDA"/>
    <w:rsid w:val="00D466C9"/>
    <w:rsid w:val="00D47486"/>
    <w:rsid w:val="00D475A9"/>
    <w:rsid w:val="00D476D3"/>
    <w:rsid w:val="00D47B16"/>
    <w:rsid w:val="00D47B6E"/>
    <w:rsid w:val="00D47DFC"/>
    <w:rsid w:val="00D5019F"/>
    <w:rsid w:val="00D50355"/>
    <w:rsid w:val="00D50B5C"/>
    <w:rsid w:val="00D50E90"/>
    <w:rsid w:val="00D5140F"/>
    <w:rsid w:val="00D51737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746"/>
    <w:rsid w:val="00D54D36"/>
    <w:rsid w:val="00D54E18"/>
    <w:rsid w:val="00D54E3E"/>
    <w:rsid w:val="00D55085"/>
    <w:rsid w:val="00D551ED"/>
    <w:rsid w:val="00D55473"/>
    <w:rsid w:val="00D55AD5"/>
    <w:rsid w:val="00D55C4A"/>
    <w:rsid w:val="00D55DC1"/>
    <w:rsid w:val="00D55EBD"/>
    <w:rsid w:val="00D56353"/>
    <w:rsid w:val="00D56A98"/>
    <w:rsid w:val="00D57204"/>
    <w:rsid w:val="00D5757C"/>
    <w:rsid w:val="00D576A5"/>
    <w:rsid w:val="00D576CA"/>
    <w:rsid w:val="00D5778D"/>
    <w:rsid w:val="00D578D9"/>
    <w:rsid w:val="00D57D8E"/>
    <w:rsid w:val="00D57F22"/>
    <w:rsid w:val="00D57FA3"/>
    <w:rsid w:val="00D605C3"/>
    <w:rsid w:val="00D6110E"/>
    <w:rsid w:val="00D6118D"/>
    <w:rsid w:val="00D61AF5"/>
    <w:rsid w:val="00D61E32"/>
    <w:rsid w:val="00D62095"/>
    <w:rsid w:val="00D6230F"/>
    <w:rsid w:val="00D62C4D"/>
    <w:rsid w:val="00D637E8"/>
    <w:rsid w:val="00D63997"/>
    <w:rsid w:val="00D63AFC"/>
    <w:rsid w:val="00D63D1A"/>
    <w:rsid w:val="00D63FB1"/>
    <w:rsid w:val="00D64B69"/>
    <w:rsid w:val="00D652B5"/>
    <w:rsid w:val="00D657F0"/>
    <w:rsid w:val="00D657F4"/>
    <w:rsid w:val="00D658C9"/>
    <w:rsid w:val="00D65966"/>
    <w:rsid w:val="00D65C07"/>
    <w:rsid w:val="00D6611B"/>
    <w:rsid w:val="00D66499"/>
    <w:rsid w:val="00D665F9"/>
    <w:rsid w:val="00D6722F"/>
    <w:rsid w:val="00D67AB9"/>
    <w:rsid w:val="00D67E16"/>
    <w:rsid w:val="00D7050C"/>
    <w:rsid w:val="00D706E1"/>
    <w:rsid w:val="00D708B0"/>
    <w:rsid w:val="00D70947"/>
    <w:rsid w:val="00D7130D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B1"/>
    <w:rsid w:val="00D76A8B"/>
    <w:rsid w:val="00D7705F"/>
    <w:rsid w:val="00D77B1D"/>
    <w:rsid w:val="00D77D05"/>
    <w:rsid w:val="00D800BC"/>
    <w:rsid w:val="00D8021F"/>
    <w:rsid w:val="00D80383"/>
    <w:rsid w:val="00D8084C"/>
    <w:rsid w:val="00D80BDA"/>
    <w:rsid w:val="00D81017"/>
    <w:rsid w:val="00D810AA"/>
    <w:rsid w:val="00D81498"/>
    <w:rsid w:val="00D8178B"/>
    <w:rsid w:val="00D818CC"/>
    <w:rsid w:val="00D823A2"/>
    <w:rsid w:val="00D823C6"/>
    <w:rsid w:val="00D83480"/>
    <w:rsid w:val="00D83497"/>
    <w:rsid w:val="00D839A2"/>
    <w:rsid w:val="00D83A5F"/>
    <w:rsid w:val="00D83F66"/>
    <w:rsid w:val="00D8413F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44C5"/>
    <w:rsid w:val="00D94B5F"/>
    <w:rsid w:val="00D9537D"/>
    <w:rsid w:val="00D95839"/>
    <w:rsid w:val="00D95A1E"/>
    <w:rsid w:val="00D9613D"/>
    <w:rsid w:val="00D961CD"/>
    <w:rsid w:val="00D9704D"/>
    <w:rsid w:val="00D9775D"/>
    <w:rsid w:val="00D977E9"/>
    <w:rsid w:val="00D97A20"/>
    <w:rsid w:val="00D97B8A"/>
    <w:rsid w:val="00DA18A0"/>
    <w:rsid w:val="00DA1CE7"/>
    <w:rsid w:val="00DA1DF2"/>
    <w:rsid w:val="00DA1E71"/>
    <w:rsid w:val="00DA2891"/>
    <w:rsid w:val="00DA2A4E"/>
    <w:rsid w:val="00DA2D31"/>
    <w:rsid w:val="00DA305E"/>
    <w:rsid w:val="00DA381D"/>
    <w:rsid w:val="00DA3DF8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3DE"/>
    <w:rsid w:val="00DB2705"/>
    <w:rsid w:val="00DB27F9"/>
    <w:rsid w:val="00DB2926"/>
    <w:rsid w:val="00DB2DF7"/>
    <w:rsid w:val="00DB319F"/>
    <w:rsid w:val="00DB3293"/>
    <w:rsid w:val="00DB377D"/>
    <w:rsid w:val="00DB3AEE"/>
    <w:rsid w:val="00DB4579"/>
    <w:rsid w:val="00DB4660"/>
    <w:rsid w:val="00DB46B2"/>
    <w:rsid w:val="00DB4CDE"/>
    <w:rsid w:val="00DB50C5"/>
    <w:rsid w:val="00DB50E4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4D5"/>
    <w:rsid w:val="00DC0929"/>
    <w:rsid w:val="00DC0BB6"/>
    <w:rsid w:val="00DC0FA8"/>
    <w:rsid w:val="00DC0FB0"/>
    <w:rsid w:val="00DC112E"/>
    <w:rsid w:val="00DC1225"/>
    <w:rsid w:val="00DC1234"/>
    <w:rsid w:val="00DC1CDF"/>
    <w:rsid w:val="00DC2748"/>
    <w:rsid w:val="00DC2D36"/>
    <w:rsid w:val="00DC3475"/>
    <w:rsid w:val="00DC34D3"/>
    <w:rsid w:val="00DC361A"/>
    <w:rsid w:val="00DC38B2"/>
    <w:rsid w:val="00DC3D86"/>
    <w:rsid w:val="00DC4525"/>
    <w:rsid w:val="00DC45B2"/>
    <w:rsid w:val="00DC4F13"/>
    <w:rsid w:val="00DC523B"/>
    <w:rsid w:val="00DC53EF"/>
    <w:rsid w:val="00DC5E99"/>
    <w:rsid w:val="00DC5FB3"/>
    <w:rsid w:val="00DC6080"/>
    <w:rsid w:val="00DC6129"/>
    <w:rsid w:val="00DC631A"/>
    <w:rsid w:val="00DC6CAA"/>
    <w:rsid w:val="00DC6DC7"/>
    <w:rsid w:val="00DC739A"/>
    <w:rsid w:val="00DC7746"/>
    <w:rsid w:val="00DD017F"/>
    <w:rsid w:val="00DD05AC"/>
    <w:rsid w:val="00DD0964"/>
    <w:rsid w:val="00DD126B"/>
    <w:rsid w:val="00DD14BD"/>
    <w:rsid w:val="00DD1AE7"/>
    <w:rsid w:val="00DD1B70"/>
    <w:rsid w:val="00DD1B79"/>
    <w:rsid w:val="00DD1D60"/>
    <w:rsid w:val="00DD2CE7"/>
    <w:rsid w:val="00DD2E87"/>
    <w:rsid w:val="00DD3166"/>
    <w:rsid w:val="00DD3552"/>
    <w:rsid w:val="00DD3587"/>
    <w:rsid w:val="00DD3666"/>
    <w:rsid w:val="00DD3705"/>
    <w:rsid w:val="00DD38E4"/>
    <w:rsid w:val="00DD39AD"/>
    <w:rsid w:val="00DD3A6E"/>
    <w:rsid w:val="00DD3AEF"/>
    <w:rsid w:val="00DD3B09"/>
    <w:rsid w:val="00DD4B4B"/>
    <w:rsid w:val="00DD5A66"/>
    <w:rsid w:val="00DD5E45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705"/>
    <w:rsid w:val="00DE0A4B"/>
    <w:rsid w:val="00DE0F34"/>
    <w:rsid w:val="00DE110B"/>
    <w:rsid w:val="00DE11C9"/>
    <w:rsid w:val="00DE11E5"/>
    <w:rsid w:val="00DE17FF"/>
    <w:rsid w:val="00DE1ABE"/>
    <w:rsid w:val="00DE1E23"/>
    <w:rsid w:val="00DE1E69"/>
    <w:rsid w:val="00DE1F4C"/>
    <w:rsid w:val="00DE23DC"/>
    <w:rsid w:val="00DE24CA"/>
    <w:rsid w:val="00DE25DA"/>
    <w:rsid w:val="00DE33C6"/>
    <w:rsid w:val="00DE33EB"/>
    <w:rsid w:val="00DE3510"/>
    <w:rsid w:val="00DE36F8"/>
    <w:rsid w:val="00DE48BD"/>
    <w:rsid w:val="00DE4C3E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E45"/>
    <w:rsid w:val="00DF0054"/>
    <w:rsid w:val="00DF0280"/>
    <w:rsid w:val="00DF0B38"/>
    <w:rsid w:val="00DF1016"/>
    <w:rsid w:val="00DF10A0"/>
    <w:rsid w:val="00DF15E0"/>
    <w:rsid w:val="00DF18F3"/>
    <w:rsid w:val="00DF1A70"/>
    <w:rsid w:val="00DF1E12"/>
    <w:rsid w:val="00DF1F2C"/>
    <w:rsid w:val="00DF2A7B"/>
    <w:rsid w:val="00DF2DFD"/>
    <w:rsid w:val="00DF32AC"/>
    <w:rsid w:val="00DF37A0"/>
    <w:rsid w:val="00DF47EF"/>
    <w:rsid w:val="00DF4819"/>
    <w:rsid w:val="00DF4927"/>
    <w:rsid w:val="00DF507A"/>
    <w:rsid w:val="00DF5578"/>
    <w:rsid w:val="00DF5CEF"/>
    <w:rsid w:val="00DF5F19"/>
    <w:rsid w:val="00DF61B3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C0A"/>
    <w:rsid w:val="00E02F50"/>
    <w:rsid w:val="00E03898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1A3"/>
    <w:rsid w:val="00E13310"/>
    <w:rsid w:val="00E138BE"/>
    <w:rsid w:val="00E13AB8"/>
    <w:rsid w:val="00E140BD"/>
    <w:rsid w:val="00E1425E"/>
    <w:rsid w:val="00E146B2"/>
    <w:rsid w:val="00E146BF"/>
    <w:rsid w:val="00E146E1"/>
    <w:rsid w:val="00E14B4E"/>
    <w:rsid w:val="00E14C1C"/>
    <w:rsid w:val="00E151C0"/>
    <w:rsid w:val="00E15432"/>
    <w:rsid w:val="00E158A7"/>
    <w:rsid w:val="00E158E4"/>
    <w:rsid w:val="00E15C1E"/>
    <w:rsid w:val="00E16004"/>
    <w:rsid w:val="00E160AC"/>
    <w:rsid w:val="00E1667F"/>
    <w:rsid w:val="00E167E4"/>
    <w:rsid w:val="00E16C70"/>
    <w:rsid w:val="00E17143"/>
    <w:rsid w:val="00E17A3B"/>
    <w:rsid w:val="00E17A4A"/>
    <w:rsid w:val="00E17CA0"/>
    <w:rsid w:val="00E17F4C"/>
    <w:rsid w:val="00E17FA2"/>
    <w:rsid w:val="00E20025"/>
    <w:rsid w:val="00E2063D"/>
    <w:rsid w:val="00E208F6"/>
    <w:rsid w:val="00E2105A"/>
    <w:rsid w:val="00E2136E"/>
    <w:rsid w:val="00E21399"/>
    <w:rsid w:val="00E21520"/>
    <w:rsid w:val="00E215E8"/>
    <w:rsid w:val="00E2171D"/>
    <w:rsid w:val="00E21A99"/>
    <w:rsid w:val="00E21B36"/>
    <w:rsid w:val="00E21DD4"/>
    <w:rsid w:val="00E21E68"/>
    <w:rsid w:val="00E22519"/>
    <w:rsid w:val="00E2299B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5B4"/>
    <w:rsid w:val="00E266B7"/>
    <w:rsid w:val="00E26AFF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2DC7"/>
    <w:rsid w:val="00E334A6"/>
    <w:rsid w:val="00E33601"/>
    <w:rsid w:val="00E3370E"/>
    <w:rsid w:val="00E33859"/>
    <w:rsid w:val="00E3470A"/>
    <w:rsid w:val="00E3484E"/>
    <w:rsid w:val="00E3497B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37F"/>
    <w:rsid w:val="00E4245E"/>
    <w:rsid w:val="00E4266E"/>
    <w:rsid w:val="00E427F9"/>
    <w:rsid w:val="00E42E89"/>
    <w:rsid w:val="00E43241"/>
    <w:rsid w:val="00E43595"/>
    <w:rsid w:val="00E43F26"/>
    <w:rsid w:val="00E44564"/>
    <w:rsid w:val="00E446F1"/>
    <w:rsid w:val="00E44802"/>
    <w:rsid w:val="00E44BE7"/>
    <w:rsid w:val="00E44C8A"/>
    <w:rsid w:val="00E4545A"/>
    <w:rsid w:val="00E456C9"/>
    <w:rsid w:val="00E457F2"/>
    <w:rsid w:val="00E458BC"/>
    <w:rsid w:val="00E462BF"/>
    <w:rsid w:val="00E46886"/>
    <w:rsid w:val="00E46928"/>
    <w:rsid w:val="00E4694C"/>
    <w:rsid w:val="00E46D69"/>
    <w:rsid w:val="00E46F09"/>
    <w:rsid w:val="00E473A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219A"/>
    <w:rsid w:val="00E521CF"/>
    <w:rsid w:val="00E528C6"/>
    <w:rsid w:val="00E52BCE"/>
    <w:rsid w:val="00E52C31"/>
    <w:rsid w:val="00E52EB2"/>
    <w:rsid w:val="00E530D7"/>
    <w:rsid w:val="00E53634"/>
    <w:rsid w:val="00E539CD"/>
    <w:rsid w:val="00E53B75"/>
    <w:rsid w:val="00E5410D"/>
    <w:rsid w:val="00E543D1"/>
    <w:rsid w:val="00E548B2"/>
    <w:rsid w:val="00E54E3B"/>
    <w:rsid w:val="00E556F1"/>
    <w:rsid w:val="00E55AA3"/>
    <w:rsid w:val="00E55BAF"/>
    <w:rsid w:val="00E55C28"/>
    <w:rsid w:val="00E5616D"/>
    <w:rsid w:val="00E5697B"/>
    <w:rsid w:val="00E570AD"/>
    <w:rsid w:val="00E5717C"/>
    <w:rsid w:val="00E57565"/>
    <w:rsid w:val="00E579A7"/>
    <w:rsid w:val="00E57A3E"/>
    <w:rsid w:val="00E57F28"/>
    <w:rsid w:val="00E6033B"/>
    <w:rsid w:val="00E60F67"/>
    <w:rsid w:val="00E61302"/>
    <w:rsid w:val="00E61894"/>
    <w:rsid w:val="00E618A5"/>
    <w:rsid w:val="00E61B94"/>
    <w:rsid w:val="00E61ED1"/>
    <w:rsid w:val="00E622FB"/>
    <w:rsid w:val="00E62374"/>
    <w:rsid w:val="00E629CA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69D1"/>
    <w:rsid w:val="00E66A77"/>
    <w:rsid w:val="00E66A97"/>
    <w:rsid w:val="00E67C51"/>
    <w:rsid w:val="00E67E5D"/>
    <w:rsid w:val="00E70311"/>
    <w:rsid w:val="00E703CA"/>
    <w:rsid w:val="00E70C6D"/>
    <w:rsid w:val="00E71103"/>
    <w:rsid w:val="00E71515"/>
    <w:rsid w:val="00E71A10"/>
    <w:rsid w:val="00E71B86"/>
    <w:rsid w:val="00E721EC"/>
    <w:rsid w:val="00E72ACF"/>
    <w:rsid w:val="00E72DE2"/>
    <w:rsid w:val="00E72EFC"/>
    <w:rsid w:val="00E73DD1"/>
    <w:rsid w:val="00E744C9"/>
    <w:rsid w:val="00E749C9"/>
    <w:rsid w:val="00E74D70"/>
    <w:rsid w:val="00E758EC"/>
    <w:rsid w:val="00E7597F"/>
    <w:rsid w:val="00E75B4D"/>
    <w:rsid w:val="00E76421"/>
    <w:rsid w:val="00E766CC"/>
    <w:rsid w:val="00E77040"/>
    <w:rsid w:val="00E7776E"/>
    <w:rsid w:val="00E77CE1"/>
    <w:rsid w:val="00E80928"/>
    <w:rsid w:val="00E80F82"/>
    <w:rsid w:val="00E818AA"/>
    <w:rsid w:val="00E81CD0"/>
    <w:rsid w:val="00E8234C"/>
    <w:rsid w:val="00E823A5"/>
    <w:rsid w:val="00E824BF"/>
    <w:rsid w:val="00E82D69"/>
    <w:rsid w:val="00E82D6F"/>
    <w:rsid w:val="00E82FA4"/>
    <w:rsid w:val="00E83542"/>
    <w:rsid w:val="00E8360C"/>
    <w:rsid w:val="00E83B48"/>
    <w:rsid w:val="00E84616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874"/>
    <w:rsid w:val="00E86B79"/>
    <w:rsid w:val="00E86B89"/>
    <w:rsid w:val="00E86F82"/>
    <w:rsid w:val="00E870F5"/>
    <w:rsid w:val="00E8723F"/>
    <w:rsid w:val="00E8734D"/>
    <w:rsid w:val="00E8750A"/>
    <w:rsid w:val="00E87822"/>
    <w:rsid w:val="00E87A9B"/>
    <w:rsid w:val="00E87D7F"/>
    <w:rsid w:val="00E90395"/>
    <w:rsid w:val="00E9039F"/>
    <w:rsid w:val="00E905EF"/>
    <w:rsid w:val="00E90719"/>
    <w:rsid w:val="00E90922"/>
    <w:rsid w:val="00E90BD7"/>
    <w:rsid w:val="00E90D76"/>
    <w:rsid w:val="00E90E49"/>
    <w:rsid w:val="00E916D0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2FA2"/>
    <w:rsid w:val="00E9366C"/>
    <w:rsid w:val="00E938CE"/>
    <w:rsid w:val="00E93D7F"/>
    <w:rsid w:val="00E93FFE"/>
    <w:rsid w:val="00E94428"/>
    <w:rsid w:val="00E94F8A"/>
    <w:rsid w:val="00E9533A"/>
    <w:rsid w:val="00E95598"/>
    <w:rsid w:val="00E95C1C"/>
    <w:rsid w:val="00E95E3C"/>
    <w:rsid w:val="00E964F0"/>
    <w:rsid w:val="00E96578"/>
    <w:rsid w:val="00E96A1D"/>
    <w:rsid w:val="00E9708E"/>
    <w:rsid w:val="00E973CE"/>
    <w:rsid w:val="00E97532"/>
    <w:rsid w:val="00E97FB8"/>
    <w:rsid w:val="00EA0577"/>
    <w:rsid w:val="00EA0829"/>
    <w:rsid w:val="00EA0BDF"/>
    <w:rsid w:val="00EA1059"/>
    <w:rsid w:val="00EA1252"/>
    <w:rsid w:val="00EA154F"/>
    <w:rsid w:val="00EA162D"/>
    <w:rsid w:val="00EA17D2"/>
    <w:rsid w:val="00EA18D7"/>
    <w:rsid w:val="00EA1C83"/>
    <w:rsid w:val="00EA1F15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42A"/>
    <w:rsid w:val="00EA38CF"/>
    <w:rsid w:val="00EA3939"/>
    <w:rsid w:val="00EA438B"/>
    <w:rsid w:val="00EA4F91"/>
    <w:rsid w:val="00EA5283"/>
    <w:rsid w:val="00EA5461"/>
    <w:rsid w:val="00EA580E"/>
    <w:rsid w:val="00EA5DC6"/>
    <w:rsid w:val="00EA64B0"/>
    <w:rsid w:val="00EA66D8"/>
    <w:rsid w:val="00EA6B68"/>
    <w:rsid w:val="00EA745A"/>
    <w:rsid w:val="00EA7481"/>
    <w:rsid w:val="00EA7A41"/>
    <w:rsid w:val="00EA7BAB"/>
    <w:rsid w:val="00EA7D1F"/>
    <w:rsid w:val="00EB01CB"/>
    <w:rsid w:val="00EB0523"/>
    <w:rsid w:val="00EB077B"/>
    <w:rsid w:val="00EB0A2F"/>
    <w:rsid w:val="00EB0D24"/>
    <w:rsid w:val="00EB1757"/>
    <w:rsid w:val="00EB1EB7"/>
    <w:rsid w:val="00EB21CF"/>
    <w:rsid w:val="00EB21E6"/>
    <w:rsid w:val="00EB235D"/>
    <w:rsid w:val="00EB24A9"/>
    <w:rsid w:val="00EB2724"/>
    <w:rsid w:val="00EB320B"/>
    <w:rsid w:val="00EB325F"/>
    <w:rsid w:val="00EB3C6D"/>
    <w:rsid w:val="00EB3D70"/>
    <w:rsid w:val="00EB3E22"/>
    <w:rsid w:val="00EB4027"/>
    <w:rsid w:val="00EB41B5"/>
    <w:rsid w:val="00EB48E5"/>
    <w:rsid w:val="00EB4C35"/>
    <w:rsid w:val="00EB4EA2"/>
    <w:rsid w:val="00EB5B44"/>
    <w:rsid w:val="00EB650A"/>
    <w:rsid w:val="00EB6685"/>
    <w:rsid w:val="00EB6CF8"/>
    <w:rsid w:val="00EB6D2F"/>
    <w:rsid w:val="00EB7237"/>
    <w:rsid w:val="00EB73C3"/>
    <w:rsid w:val="00EB77F2"/>
    <w:rsid w:val="00EB7B69"/>
    <w:rsid w:val="00EB7C4F"/>
    <w:rsid w:val="00EC009F"/>
    <w:rsid w:val="00EC0777"/>
    <w:rsid w:val="00EC09E3"/>
    <w:rsid w:val="00EC168A"/>
    <w:rsid w:val="00EC1BD0"/>
    <w:rsid w:val="00EC1D1E"/>
    <w:rsid w:val="00EC1DF7"/>
    <w:rsid w:val="00EC2605"/>
    <w:rsid w:val="00EC27C6"/>
    <w:rsid w:val="00EC30EF"/>
    <w:rsid w:val="00EC31B8"/>
    <w:rsid w:val="00EC34A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23B"/>
    <w:rsid w:val="00EC7858"/>
    <w:rsid w:val="00EC7A6D"/>
    <w:rsid w:val="00ED00B3"/>
    <w:rsid w:val="00ED00DD"/>
    <w:rsid w:val="00ED030E"/>
    <w:rsid w:val="00ED0C72"/>
    <w:rsid w:val="00ED0C7F"/>
    <w:rsid w:val="00ED0DF6"/>
    <w:rsid w:val="00ED1006"/>
    <w:rsid w:val="00ED13BF"/>
    <w:rsid w:val="00ED27F9"/>
    <w:rsid w:val="00ED2A60"/>
    <w:rsid w:val="00ED2AF5"/>
    <w:rsid w:val="00ED2BA3"/>
    <w:rsid w:val="00ED2E68"/>
    <w:rsid w:val="00ED3808"/>
    <w:rsid w:val="00ED454D"/>
    <w:rsid w:val="00ED4A9B"/>
    <w:rsid w:val="00ED4AFA"/>
    <w:rsid w:val="00ED5396"/>
    <w:rsid w:val="00ED53C0"/>
    <w:rsid w:val="00ED6062"/>
    <w:rsid w:val="00ED635F"/>
    <w:rsid w:val="00ED6BD6"/>
    <w:rsid w:val="00ED6C55"/>
    <w:rsid w:val="00ED6E0C"/>
    <w:rsid w:val="00ED6E55"/>
    <w:rsid w:val="00ED71F9"/>
    <w:rsid w:val="00ED78C9"/>
    <w:rsid w:val="00EE0206"/>
    <w:rsid w:val="00EE0624"/>
    <w:rsid w:val="00EE0D13"/>
    <w:rsid w:val="00EE146A"/>
    <w:rsid w:val="00EE1F98"/>
    <w:rsid w:val="00EE280C"/>
    <w:rsid w:val="00EE28F5"/>
    <w:rsid w:val="00EE297A"/>
    <w:rsid w:val="00EE2DFD"/>
    <w:rsid w:val="00EE35AB"/>
    <w:rsid w:val="00EE3FF5"/>
    <w:rsid w:val="00EE41A4"/>
    <w:rsid w:val="00EE5CBE"/>
    <w:rsid w:val="00EE5CF9"/>
    <w:rsid w:val="00EE5D87"/>
    <w:rsid w:val="00EE6234"/>
    <w:rsid w:val="00EE6B5A"/>
    <w:rsid w:val="00EE6BFD"/>
    <w:rsid w:val="00EE74A0"/>
    <w:rsid w:val="00EE7CE1"/>
    <w:rsid w:val="00EF00FF"/>
    <w:rsid w:val="00EF06FC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4FBA"/>
    <w:rsid w:val="00EF53CD"/>
    <w:rsid w:val="00EF5592"/>
    <w:rsid w:val="00EF5787"/>
    <w:rsid w:val="00EF5829"/>
    <w:rsid w:val="00EF5B11"/>
    <w:rsid w:val="00EF5E6B"/>
    <w:rsid w:val="00EF60D0"/>
    <w:rsid w:val="00EF6E09"/>
    <w:rsid w:val="00EF7C03"/>
    <w:rsid w:val="00F00459"/>
    <w:rsid w:val="00F008BC"/>
    <w:rsid w:val="00F00A11"/>
    <w:rsid w:val="00F010E0"/>
    <w:rsid w:val="00F01A5F"/>
    <w:rsid w:val="00F01AA2"/>
    <w:rsid w:val="00F01B98"/>
    <w:rsid w:val="00F02662"/>
    <w:rsid w:val="00F027DC"/>
    <w:rsid w:val="00F0283D"/>
    <w:rsid w:val="00F032C6"/>
    <w:rsid w:val="00F0404A"/>
    <w:rsid w:val="00F04065"/>
    <w:rsid w:val="00F041D8"/>
    <w:rsid w:val="00F04562"/>
    <w:rsid w:val="00F047BD"/>
    <w:rsid w:val="00F04A03"/>
    <w:rsid w:val="00F04AF7"/>
    <w:rsid w:val="00F04D4B"/>
    <w:rsid w:val="00F04E35"/>
    <w:rsid w:val="00F0528D"/>
    <w:rsid w:val="00F05A2E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4A07"/>
    <w:rsid w:val="00F14B50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BF6"/>
    <w:rsid w:val="00F21C5E"/>
    <w:rsid w:val="00F21E14"/>
    <w:rsid w:val="00F228DB"/>
    <w:rsid w:val="00F231AC"/>
    <w:rsid w:val="00F23416"/>
    <w:rsid w:val="00F2342D"/>
    <w:rsid w:val="00F23AA3"/>
    <w:rsid w:val="00F23D23"/>
    <w:rsid w:val="00F23D4A"/>
    <w:rsid w:val="00F23E31"/>
    <w:rsid w:val="00F240C6"/>
    <w:rsid w:val="00F243D8"/>
    <w:rsid w:val="00F243E4"/>
    <w:rsid w:val="00F26E23"/>
    <w:rsid w:val="00F276AD"/>
    <w:rsid w:val="00F276E3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25EF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99"/>
    <w:rsid w:val="00F351B8"/>
    <w:rsid w:val="00F359A6"/>
    <w:rsid w:val="00F35D41"/>
    <w:rsid w:val="00F35DDC"/>
    <w:rsid w:val="00F35F56"/>
    <w:rsid w:val="00F367DE"/>
    <w:rsid w:val="00F36E1A"/>
    <w:rsid w:val="00F370C7"/>
    <w:rsid w:val="00F3729A"/>
    <w:rsid w:val="00F376AF"/>
    <w:rsid w:val="00F3773E"/>
    <w:rsid w:val="00F37E9D"/>
    <w:rsid w:val="00F403FA"/>
    <w:rsid w:val="00F40473"/>
    <w:rsid w:val="00F41114"/>
    <w:rsid w:val="00F411B7"/>
    <w:rsid w:val="00F411BE"/>
    <w:rsid w:val="00F413CC"/>
    <w:rsid w:val="00F4308F"/>
    <w:rsid w:val="00F434C6"/>
    <w:rsid w:val="00F43D4A"/>
    <w:rsid w:val="00F43D84"/>
    <w:rsid w:val="00F43F65"/>
    <w:rsid w:val="00F4419B"/>
    <w:rsid w:val="00F442FC"/>
    <w:rsid w:val="00F4448A"/>
    <w:rsid w:val="00F445C5"/>
    <w:rsid w:val="00F44610"/>
    <w:rsid w:val="00F4495E"/>
    <w:rsid w:val="00F453A9"/>
    <w:rsid w:val="00F457DA"/>
    <w:rsid w:val="00F464C4"/>
    <w:rsid w:val="00F468C8"/>
    <w:rsid w:val="00F469D3"/>
    <w:rsid w:val="00F46E1D"/>
    <w:rsid w:val="00F4766C"/>
    <w:rsid w:val="00F477F2"/>
    <w:rsid w:val="00F47A45"/>
    <w:rsid w:val="00F47B1C"/>
    <w:rsid w:val="00F47CD0"/>
    <w:rsid w:val="00F504B4"/>
    <w:rsid w:val="00F507D1"/>
    <w:rsid w:val="00F50984"/>
    <w:rsid w:val="00F50CAD"/>
    <w:rsid w:val="00F5103C"/>
    <w:rsid w:val="00F514A1"/>
    <w:rsid w:val="00F516A5"/>
    <w:rsid w:val="00F516D7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3DB8"/>
    <w:rsid w:val="00F53F78"/>
    <w:rsid w:val="00F54253"/>
    <w:rsid w:val="00F5450F"/>
    <w:rsid w:val="00F54D17"/>
    <w:rsid w:val="00F54F08"/>
    <w:rsid w:val="00F54F2E"/>
    <w:rsid w:val="00F553F4"/>
    <w:rsid w:val="00F55C20"/>
    <w:rsid w:val="00F55C36"/>
    <w:rsid w:val="00F55D60"/>
    <w:rsid w:val="00F5603C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2B5D"/>
    <w:rsid w:val="00F6302A"/>
    <w:rsid w:val="00F63838"/>
    <w:rsid w:val="00F63D4B"/>
    <w:rsid w:val="00F643D1"/>
    <w:rsid w:val="00F64C2B"/>
    <w:rsid w:val="00F64DC0"/>
    <w:rsid w:val="00F65039"/>
    <w:rsid w:val="00F651BE"/>
    <w:rsid w:val="00F65B1A"/>
    <w:rsid w:val="00F65D31"/>
    <w:rsid w:val="00F65F27"/>
    <w:rsid w:val="00F660C3"/>
    <w:rsid w:val="00F66431"/>
    <w:rsid w:val="00F67E37"/>
    <w:rsid w:val="00F67F53"/>
    <w:rsid w:val="00F67F93"/>
    <w:rsid w:val="00F70104"/>
    <w:rsid w:val="00F702CB"/>
    <w:rsid w:val="00F703BE"/>
    <w:rsid w:val="00F7076D"/>
    <w:rsid w:val="00F70CDD"/>
    <w:rsid w:val="00F711AA"/>
    <w:rsid w:val="00F71A54"/>
    <w:rsid w:val="00F71AC3"/>
    <w:rsid w:val="00F71F69"/>
    <w:rsid w:val="00F7231A"/>
    <w:rsid w:val="00F7243F"/>
    <w:rsid w:val="00F72B72"/>
    <w:rsid w:val="00F73595"/>
    <w:rsid w:val="00F73C7D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D7F"/>
    <w:rsid w:val="00F77ECD"/>
    <w:rsid w:val="00F800BF"/>
    <w:rsid w:val="00F804BE"/>
    <w:rsid w:val="00F80F50"/>
    <w:rsid w:val="00F817CE"/>
    <w:rsid w:val="00F81DA0"/>
    <w:rsid w:val="00F822D6"/>
    <w:rsid w:val="00F829E7"/>
    <w:rsid w:val="00F82D94"/>
    <w:rsid w:val="00F82FBC"/>
    <w:rsid w:val="00F8345A"/>
    <w:rsid w:val="00F838AE"/>
    <w:rsid w:val="00F83AE4"/>
    <w:rsid w:val="00F8456C"/>
    <w:rsid w:val="00F847DF"/>
    <w:rsid w:val="00F852F3"/>
    <w:rsid w:val="00F859D8"/>
    <w:rsid w:val="00F85A23"/>
    <w:rsid w:val="00F85C55"/>
    <w:rsid w:val="00F85D74"/>
    <w:rsid w:val="00F85F8F"/>
    <w:rsid w:val="00F86516"/>
    <w:rsid w:val="00F868F5"/>
    <w:rsid w:val="00F86EC9"/>
    <w:rsid w:val="00F870CC"/>
    <w:rsid w:val="00F872AD"/>
    <w:rsid w:val="00F872CD"/>
    <w:rsid w:val="00F874F0"/>
    <w:rsid w:val="00F877B0"/>
    <w:rsid w:val="00F87A58"/>
    <w:rsid w:val="00F87B55"/>
    <w:rsid w:val="00F90344"/>
    <w:rsid w:val="00F9056A"/>
    <w:rsid w:val="00F90C04"/>
    <w:rsid w:val="00F90F8D"/>
    <w:rsid w:val="00F918FA"/>
    <w:rsid w:val="00F91982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4B0C"/>
    <w:rsid w:val="00F94FAA"/>
    <w:rsid w:val="00F954D0"/>
    <w:rsid w:val="00F958EC"/>
    <w:rsid w:val="00F963B0"/>
    <w:rsid w:val="00F9653F"/>
    <w:rsid w:val="00F965E7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8FD"/>
    <w:rsid w:val="00FA2A95"/>
    <w:rsid w:val="00FA2BB3"/>
    <w:rsid w:val="00FA2C48"/>
    <w:rsid w:val="00FA2E55"/>
    <w:rsid w:val="00FA34E1"/>
    <w:rsid w:val="00FA34F2"/>
    <w:rsid w:val="00FA389F"/>
    <w:rsid w:val="00FA41D7"/>
    <w:rsid w:val="00FA4908"/>
    <w:rsid w:val="00FA4BE1"/>
    <w:rsid w:val="00FA55BB"/>
    <w:rsid w:val="00FA618D"/>
    <w:rsid w:val="00FA6993"/>
    <w:rsid w:val="00FA6C4A"/>
    <w:rsid w:val="00FA6E5B"/>
    <w:rsid w:val="00FA6ECA"/>
    <w:rsid w:val="00FA7109"/>
    <w:rsid w:val="00FA73B9"/>
    <w:rsid w:val="00FA7755"/>
    <w:rsid w:val="00FA7CBC"/>
    <w:rsid w:val="00FA7F00"/>
    <w:rsid w:val="00FB011C"/>
    <w:rsid w:val="00FB0A46"/>
    <w:rsid w:val="00FB0AB2"/>
    <w:rsid w:val="00FB0DCD"/>
    <w:rsid w:val="00FB0E25"/>
    <w:rsid w:val="00FB0E2A"/>
    <w:rsid w:val="00FB12E4"/>
    <w:rsid w:val="00FB1640"/>
    <w:rsid w:val="00FB19C3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616"/>
    <w:rsid w:val="00FB373E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25"/>
    <w:rsid w:val="00FC1DCB"/>
    <w:rsid w:val="00FC1F55"/>
    <w:rsid w:val="00FC2019"/>
    <w:rsid w:val="00FC20B4"/>
    <w:rsid w:val="00FC2AEF"/>
    <w:rsid w:val="00FC2CAB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019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5EB"/>
    <w:rsid w:val="00FD1800"/>
    <w:rsid w:val="00FD185A"/>
    <w:rsid w:val="00FD1872"/>
    <w:rsid w:val="00FD1EC8"/>
    <w:rsid w:val="00FD1ECB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69EB"/>
    <w:rsid w:val="00FD710F"/>
    <w:rsid w:val="00FD7309"/>
    <w:rsid w:val="00FD74DB"/>
    <w:rsid w:val="00FD75E6"/>
    <w:rsid w:val="00FD7660"/>
    <w:rsid w:val="00FD7894"/>
    <w:rsid w:val="00FD7BE1"/>
    <w:rsid w:val="00FE0490"/>
    <w:rsid w:val="00FE05B2"/>
    <w:rsid w:val="00FE0655"/>
    <w:rsid w:val="00FE0948"/>
    <w:rsid w:val="00FE0A1D"/>
    <w:rsid w:val="00FE1022"/>
    <w:rsid w:val="00FE17CB"/>
    <w:rsid w:val="00FE1F53"/>
    <w:rsid w:val="00FE220A"/>
    <w:rsid w:val="00FE2365"/>
    <w:rsid w:val="00FE2917"/>
    <w:rsid w:val="00FE2D8B"/>
    <w:rsid w:val="00FE32C1"/>
    <w:rsid w:val="00FE377C"/>
    <w:rsid w:val="00FE37D0"/>
    <w:rsid w:val="00FE3F33"/>
    <w:rsid w:val="00FE3FFB"/>
    <w:rsid w:val="00FE41A8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5F42"/>
    <w:rsid w:val="00FE619F"/>
    <w:rsid w:val="00FE67E0"/>
    <w:rsid w:val="00FE6B82"/>
    <w:rsid w:val="00FE6F74"/>
    <w:rsid w:val="00FE7336"/>
    <w:rsid w:val="00FE76A8"/>
    <w:rsid w:val="00FE787C"/>
    <w:rsid w:val="00FF07B8"/>
    <w:rsid w:val="00FF0AFB"/>
    <w:rsid w:val="00FF10FD"/>
    <w:rsid w:val="00FF17CC"/>
    <w:rsid w:val="00FF1B76"/>
    <w:rsid w:val="00FF1F6E"/>
    <w:rsid w:val="00FF211B"/>
    <w:rsid w:val="00FF2AD4"/>
    <w:rsid w:val="00FF2E43"/>
    <w:rsid w:val="00FF302A"/>
    <w:rsid w:val="00FF3569"/>
    <w:rsid w:val="00FF3BB8"/>
    <w:rsid w:val="00FF405E"/>
    <w:rsid w:val="00FF45A5"/>
    <w:rsid w:val="00FF48A3"/>
    <w:rsid w:val="00FF4955"/>
    <w:rsid w:val="00FF4CD9"/>
    <w:rsid w:val="00FF4CDE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7F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F9D"/>
    <w:rPr>
      <w:rFonts w:asciiTheme="minorHAnsi" w:eastAsiaTheme="minorEastAsia" w:hAnsiTheme="minorHAnsi" w:cstheme="minorBidi"/>
      <w:sz w:val="24"/>
      <w:szCs w:val="24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0F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0F9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link w:val="CRCoverPageChar"/>
    <w:qFormat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qFormat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  <w:style w:type="paragraph" w:customStyle="1" w:styleId="textintend1">
    <w:name w:val="text intend 1"/>
    <w:basedOn w:val="Normal"/>
    <w:rsid w:val="00A86E20"/>
    <w:pPr>
      <w:numPr>
        <w:numId w:val="9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 w:cs="Times New Roman"/>
      <w:szCs w:val="20"/>
      <w:lang w:eastAsia="en-GB"/>
    </w:rPr>
  </w:style>
  <w:style w:type="paragraph" w:customStyle="1" w:styleId="0Maintext">
    <w:name w:val="0 Main text"/>
    <w:basedOn w:val="Normal"/>
    <w:link w:val="0MaintextChar"/>
    <w:qFormat/>
    <w:rsid w:val="00313317"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313317"/>
    <w:rPr>
      <w:rFonts w:ascii="Times New Roman" w:eastAsia="Malgun Gothic" w:hAnsi="Times New Roman" w:cs="Batang"/>
      <w:lang w:val="en-GB"/>
    </w:rPr>
  </w:style>
  <w:style w:type="character" w:customStyle="1" w:styleId="CRCoverPageChar">
    <w:name w:val="CR Cover Page Char"/>
    <w:link w:val="CRCoverPage"/>
    <w:qFormat/>
    <w:rsid w:val="002D5927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6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4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D379CC-0D87-47D9-A589-E2348D46B7FF}">
  <ds:schemaRefs>
    <ds:schemaRef ds:uri="http://schemas.microsoft.com/sharepoint/v4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e32f50e1-6846-4d7d-ad60-ccd6877e6c5e"/>
    <ds:schemaRef ds:uri="http://schemas.microsoft.com/office/infopath/2007/PartnerControls"/>
    <ds:schemaRef ds:uri="5a888943-97ca-4c93-b605-714bb5e9e285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24769F-06B1-4250-B547-299438AB6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1784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2022-08-12T15:15:00Z</dcterms:created>
  <dcterms:modified xsi:type="dcterms:W3CDTF">2022-08-12T15:15:00Z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