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0884D53F" w:rsidR="005A5610" w:rsidRPr="008F2B06" w:rsidRDefault="005A5610" w:rsidP="00D30C63">
      <w:pPr>
        <w:tabs>
          <w:tab w:val="center" w:pos="4536"/>
          <w:tab w:val="right" w:pos="9072"/>
          <w:tab w:val="right" w:pos="9639"/>
        </w:tabs>
        <w:ind w:right="2"/>
        <w:rPr>
          <w:rFonts w:ascii="Arial" w:hAnsi="Arial" w:cs="Arial"/>
          <w:b/>
          <w:bCs/>
          <w:sz w:val="22"/>
        </w:rPr>
      </w:pPr>
      <w:r w:rsidRPr="00830F85">
        <w:rPr>
          <w:rFonts w:ascii="Arial" w:hAnsi="Arial" w:cs="Arial"/>
          <w:b/>
          <w:bCs/>
          <w:sz w:val="22"/>
        </w:rPr>
        <w:t xml:space="preserve">3GPP TSG RAN WG1 </w:t>
      </w:r>
      <w:r w:rsidR="00384246" w:rsidRPr="00830F85">
        <w:rPr>
          <w:rFonts w:ascii="Arial" w:hAnsi="Arial" w:cs="Arial"/>
          <w:b/>
          <w:bCs/>
          <w:sz w:val="22"/>
        </w:rPr>
        <w:t>#</w:t>
      </w:r>
      <w:proofErr w:type="gramStart"/>
      <w:r w:rsidR="00384246" w:rsidRPr="00830F85">
        <w:rPr>
          <w:rFonts w:ascii="Arial" w:hAnsi="Arial" w:cs="Arial"/>
          <w:b/>
          <w:bCs/>
          <w:sz w:val="22"/>
        </w:rPr>
        <w:t>110</w:t>
      </w:r>
      <w:r w:rsidRPr="00830F85">
        <w:rPr>
          <w:rFonts w:ascii="Arial" w:hAnsi="Arial" w:cs="Arial"/>
          <w:b/>
          <w:bCs/>
          <w:sz w:val="22"/>
        </w:rPr>
        <w:tab/>
      </w:r>
      <w:r w:rsidRPr="00830F85">
        <w:rPr>
          <w:rFonts w:ascii="Arial" w:hAnsi="Arial" w:cs="Arial"/>
          <w:b/>
          <w:bCs/>
          <w:sz w:val="22"/>
        </w:rPr>
        <w:tab/>
      </w:r>
      <w:r w:rsidR="00AB4C6E" w:rsidRPr="008F2B06">
        <w:rPr>
          <w:rFonts w:ascii="Arial" w:hAnsi="Arial" w:cs="Arial"/>
          <w:b/>
          <w:bCs/>
          <w:sz w:val="22"/>
        </w:rPr>
        <w:t>R1-220</w:t>
      </w:r>
      <w:r w:rsidR="008F2B06" w:rsidRPr="008F2B06">
        <w:rPr>
          <w:rFonts w:ascii="Arial" w:hAnsi="Arial" w:cs="Arial"/>
          <w:b/>
          <w:bCs/>
          <w:sz w:val="22"/>
        </w:rPr>
        <w:t>6379</w:t>
      </w:r>
      <w:proofErr w:type="gramEnd"/>
    </w:p>
    <w:p w14:paraId="20514BF7" w14:textId="5740FAA4" w:rsidR="005A5610" w:rsidRPr="00830F85" w:rsidRDefault="00241C7B" w:rsidP="005A5610">
      <w:pPr>
        <w:tabs>
          <w:tab w:val="center" w:pos="4536"/>
          <w:tab w:val="right" w:pos="9072"/>
        </w:tabs>
        <w:rPr>
          <w:rFonts w:ascii="Arial" w:eastAsia="MS Mincho" w:hAnsi="Arial" w:cs="Arial"/>
          <w:b/>
          <w:bCs/>
          <w:sz w:val="22"/>
          <w:lang w:eastAsia="ja-JP"/>
        </w:rPr>
      </w:pPr>
      <w:r w:rsidRPr="00830F85">
        <w:rPr>
          <w:rFonts w:ascii="Arial" w:hAnsi="Arial" w:cs="Arial"/>
          <w:b/>
          <w:bCs/>
          <w:sz w:val="22"/>
        </w:rPr>
        <w:t>Toulouse, France, August 22</w:t>
      </w:r>
      <w:r w:rsidRPr="00830F85">
        <w:rPr>
          <w:rFonts w:ascii="Arial" w:hAnsi="Arial" w:cs="Arial"/>
          <w:b/>
          <w:bCs/>
          <w:sz w:val="22"/>
          <w:vertAlign w:val="superscript"/>
        </w:rPr>
        <w:t>nd</w:t>
      </w:r>
      <w:r w:rsidRPr="00830F85">
        <w:rPr>
          <w:rFonts w:ascii="Arial" w:hAnsi="Arial" w:cs="Arial"/>
          <w:b/>
          <w:bCs/>
          <w:sz w:val="22"/>
        </w:rPr>
        <w:t xml:space="preserve"> – 26</w:t>
      </w:r>
      <w:r w:rsidRPr="00830F85">
        <w:rPr>
          <w:rFonts w:ascii="Arial" w:hAnsi="Arial" w:cs="Arial"/>
          <w:b/>
          <w:bCs/>
          <w:sz w:val="22"/>
          <w:vertAlign w:val="superscript"/>
        </w:rPr>
        <w:t>th</w:t>
      </w:r>
      <w:r w:rsidRPr="00830F85">
        <w:rPr>
          <w:rFonts w:ascii="Arial" w:hAnsi="Arial" w:cs="Arial"/>
          <w:b/>
          <w:bCs/>
          <w:sz w:val="22"/>
        </w:rPr>
        <w:t>, 2022</w:t>
      </w:r>
    </w:p>
    <w:p w14:paraId="69DBF3A8" w14:textId="77777777" w:rsidR="005A5610" w:rsidRPr="00830F85" w:rsidRDefault="005A5610" w:rsidP="005A5610">
      <w:pPr>
        <w:rPr>
          <w:sz w:val="22"/>
        </w:rPr>
      </w:pPr>
    </w:p>
    <w:p w14:paraId="361F6553" w14:textId="4921A1AF" w:rsidR="005A5610" w:rsidRPr="00946078" w:rsidRDefault="005A5610" w:rsidP="005A5610">
      <w:pPr>
        <w:tabs>
          <w:tab w:val="left" w:pos="1985"/>
          <w:tab w:val="left" w:pos="2835"/>
          <w:tab w:val="right" w:pos="9072"/>
          <w:tab w:val="right" w:pos="10206"/>
        </w:tabs>
        <w:rPr>
          <w:rFonts w:ascii="Arial" w:hAnsi="Arial"/>
          <w:b/>
          <w:sz w:val="22"/>
        </w:rPr>
      </w:pPr>
      <w:r w:rsidRPr="00946078">
        <w:rPr>
          <w:rFonts w:ascii="Arial" w:hAnsi="Arial"/>
          <w:b/>
          <w:sz w:val="22"/>
        </w:rPr>
        <w:t xml:space="preserve">Source: </w:t>
      </w:r>
      <w:r w:rsidRPr="00946078">
        <w:rPr>
          <w:rFonts w:ascii="Arial" w:hAnsi="Arial"/>
          <w:b/>
          <w:sz w:val="22"/>
        </w:rPr>
        <w:tab/>
      </w:r>
      <w:r w:rsidRPr="00946078">
        <w:rPr>
          <w:rFonts w:ascii="Arial" w:eastAsia="宋体" w:hAnsi="Arial" w:cs="Times New Roman"/>
          <w:b/>
          <w:kern w:val="0"/>
          <w:sz w:val="22"/>
        </w:rPr>
        <w:t>CATT</w:t>
      </w:r>
    </w:p>
    <w:p w14:paraId="6D7EED34" w14:textId="6212F964" w:rsidR="005A5610" w:rsidRPr="00513060" w:rsidRDefault="005A5610" w:rsidP="005A5610">
      <w:pPr>
        <w:tabs>
          <w:tab w:val="left" w:pos="1985"/>
          <w:tab w:val="left" w:pos="2835"/>
          <w:tab w:val="right" w:pos="9072"/>
          <w:tab w:val="right" w:pos="10206"/>
        </w:tabs>
        <w:rPr>
          <w:rFonts w:ascii="Arial" w:hAnsi="Arial"/>
          <w:b/>
          <w:sz w:val="22"/>
        </w:rPr>
      </w:pPr>
      <w:r w:rsidRPr="00B857DD">
        <w:rPr>
          <w:rFonts w:ascii="Arial" w:hAnsi="Arial"/>
          <w:b/>
          <w:sz w:val="22"/>
        </w:rPr>
        <w:t>Title:</w:t>
      </w:r>
      <w:r w:rsidRPr="00B857DD">
        <w:rPr>
          <w:rFonts w:ascii="Arial" w:hAnsi="Arial"/>
          <w:b/>
          <w:sz w:val="22"/>
        </w:rPr>
        <w:tab/>
      </w:r>
      <w:r w:rsidR="00A67CF7" w:rsidRPr="008B125B">
        <w:rPr>
          <w:rFonts w:ascii="Arial" w:eastAsia="宋体" w:hAnsi="Arial" w:cs="Times New Roman"/>
          <w:b/>
          <w:kern w:val="0"/>
          <w:sz w:val="22"/>
        </w:rPr>
        <w:t>On SRS enhancement for R18</w:t>
      </w:r>
    </w:p>
    <w:p w14:paraId="07209E2C" w14:textId="2C7D7348" w:rsidR="005A5610" w:rsidRPr="0031276E" w:rsidRDefault="005A5610" w:rsidP="005A5610">
      <w:pPr>
        <w:widowControl/>
        <w:tabs>
          <w:tab w:val="left" w:pos="2021"/>
          <w:tab w:val="center" w:pos="4536"/>
          <w:tab w:val="right" w:pos="9072"/>
        </w:tabs>
        <w:ind w:left="-2"/>
        <w:rPr>
          <w:rFonts w:ascii="Arial" w:hAnsi="Arial"/>
          <w:b/>
          <w:sz w:val="22"/>
        </w:rPr>
      </w:pPr>
      <w:r w:rsidRPr="0031276E">
        <w:rPr>
          <w:rFonts w:ascii="Arial" w:hAnsi="Arial"/>
          <w:b/>
          <w:sz w:val="22"/>
        </w:rPr>
        <w:t>Agenda Item:</w:t>
      </w:r>
      <w:r w:rsidRPr="0031276E">
        <w:rPr>
          <w:rFonts w:ascii="Arial" w:hAnsi="Arial"/>
          <w:b/>
          <w:sz w:val="22"/>
        </w:rPr>
        <w:tab/>
        <w:t>9.1.3.2</w:t>
      </w:r>
    </w:p>
    <w:p w14:paraId="395ECBBE" w14:textId="29003FE1" w:rsidR="005A5610" w:rsidRPr="0031276E" w:rsidRDefault="005A5610" w:rsidP="005A5610">
      <w:pPr>
        <w:tabs>
          <w:tab w:val="left" w:pos="1985"/>
          <w:tab w:val="left" w:pos="2835"/>
          <w:tab w:val="right" w:pos="9072"/>
          <w:tab w:val="right" w:pos="10206"/>
        </w:tabs>
        <w:rPr>
          <w:rFonts w:ascii="Arial" w:hAnsi="Arial"/>
          <w:b/>
          <w:sz w:val="22"/>
        </w:rPr>
      </w:pPr>
      <w:r w:rsidRPr="0031276E">
        <w:rPr>
          <w:rFonts w:ascii="Arial" w:hAnsi="Arial"/>
          <w:b/>
          <w:sz w:val="22"/>
        </w:rPr>
        <w:t>Document for:</w:t>
      </w:r>
      <w:r w:rsidRPr="0031276E">
        <w:rPr>
          <w:rFonts w:ascii="Arial" w:hAnsi="Arial"/>
          <w:b/>
          <w:sz w:val="22"/>
        </w:rPr>
        <w:tab/>
      </w:r>
      <w:r w:rsidRPr="00946078">
        <w:rPr>
          <w:rFonts w:ascii="Arial" w:eastAsia="MS Mincho" w:hAnsi="Arial" w:cs="Times New Roman"/>
          <w:b/>
          <w:kern w:val="0"/>
          <w:sz w:val="22"/>
          <w:lang w:eastAsia="en-US"/>
        </w:rPr>
        <w:t>Discussio</w:t>
      </w:r>
      <w:r w:rsidRPr="00946078">
        <w:rPr>
          <w:rFonts w:ascii="Arial" w:eastAsia="宋体" w:hAnsi="Arial" w:cs="Times New Roman"/>
          <w:b/>
          <w:kern w:val="0"/>
          <w:sz w:val="22"/>
        </w:rPr>
        <w:t>n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1F4512">
      <w:pPr>
        <w:pStyle w:val="a8"/>
        <w:keepNext/>
        <w:widowControl/>
        <w:numPr>
          <w:ilvl w:val="0"/>
          <w:numId w:val="1"/>
        </w:numPr>
        <w:spacing w:before="120" w:after="120"/>
        <w:ind w:firstLineChars="0"/>
        <w:outlineLvl w:val="0"/>
        <w:rPr>
          <w:rFonts w:ascii="Arial" w:eastAsia="宋体" w:hAnsi="Arial" w:cs="Times New Roman"/>
          <w:b/>
          <w:kern w:val="32"/>
          <w:sz w:val="28"/>
          <w:szCs w:val="20"/>
        </w:rPr>
      </w:pPr>
      <w:bookmarkStart w:id="0" w:name="_Ref521334010"/>
      <w:r w:rsidRPr="00CC300E">
        <w:rPr>
          <w:rFonts w:ascii="Arial" w:eastAsia="宋体" w:hAnsi="Arial" w:cs="Times New Roman"/>
          <w:b/>
          <w:kern w:val="32"/>
          <w:sz w:val="28"/>
          <w:szCs w:val="20"/>
        </w:rPr>
        <w:t>Introduction</w:t>
      </w:r>
      <w:bookmarkEnd w:id="0"/>
    </w:p>
    <w:p w14:paraId="5AC56692" w14:textId="2CCFEB48" w:rsidR="00340145" w:rsidRDefault="0034014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 #</w:t>
      </w:r>
      <w:r w:rsidR="004306D1">
        <w:rPr>
          <w:rFonts w:ascii="Times New Roman" w:hAnsi="Times New Roman" w:cs="Times New Roman" w:hint="eastAsia"/>
          <w:sz w:val="20"/>
          <w:szCs w:val="20"/>
        </w:rPr>
        <w:t>94</w:t>
      </w:r>
      <w:r>
        <w:rPr>
          <w:rFonts w:ascii="Times New Roman" w:hAnsi="Times New Roman" w:cs="Times New Roman" w:hint="eastAsia"/>
          <w:sz w:val="20"/>
          <w:szCs w:val="20"/>
        </w:rPr>
        <w:t xml:space="preserve"> </w:t>
      </w:r>
      <w:r w:rsidR="004306D1">
        <w:rPr>
          <w:rFonts w:ascii="Times New Roman" w:hAnsi="Times New Roman" w:cs="Times New Roman" w:hint="eastAsia"/>
          <w:sz w:val="20"/>
          <w:szCs w:val="20"/>
        </w:rPr>
        <w:t>e-</w:t>
      </w:r>
      <w:r>
        <w:rPr>
          <w:rFonts w:ascii="Times New Roman" w:hAnsi="Times New Roman" w:cs="Times New Roman" w:hint="eastAsia"/>
          <w:sz w:val="20"/>
          <w:szCs w:val="20"/>
        </w:rPr>
        <w:t xml:space="preserve">meeting, the enhancement for </w:t>
      </w:r>
      <w:r w:rsidR="005433A8">
        <w:rPr>
          <w:rFonts w:ascii="Times New Roman" w:hAnsi="Times New Roman" w:cs="Times New Roman" w:hint="eastAsia"/>
          <w:sz w:val="20"/>
          <w:szCs w:val="20"/>
        </w:rPr>
        <w:t xml:space="preserve">enabling UL </w:t>
      </w:r>
      <w:r w:rsidR="004306D1">
        <w:rPr>
          <w:rFonts w:ascii="Times New Roman" w:hAnsi="Times New Roman" w:cs="Times New Roman" w:hint="eastAsia"/>
          <w:sz w:val="20"/>
          <w:szCs w:val="20"/>
        </w:rPr>
        <w:t xml:space="preserve">8 </w:t>
      </w:r>
      <w:proofErr w:type="spellStart"/>
      <w:r w:rsidR="004306D1">
        <w:rPr>
          <w:rFonts w:ascii="Times New Roman" w:hAnsi="Times New Roman" w:cs="Times New Roman" w:hint="eastAsia"/>
          <w:sz w:val="20"/>
          <w:szCs w:val="20"/>
        </w:rPr>
        <w:t>Tx</w:t>
      </w:r>
      <w:proofErr w:type="spellEnd"/>
      <w:r w:rsidR="004306D1">
        <w:rPr>
          <w:rFonts w:ascii="Times New Roman" w:hAnsi="Times New Roman" w:cs="Times New Roman" w:hint="eastAsia"/>
          <w:sz w:val="20"/>
          <w:szCs w:val="20"/>
        </w:rPr>
        <w:t xml:space="preserve"> </w:t>
      </w:r>
      <w:r w:rsidR="00755C35">
        <w:rPr>
          <w:rFonts w:ascii="Times New Roman" w:hAnsi="Times New Roman" w:cs="Times New Roman" w:hint="eastAsia"/>
          <w:sz w:val="20"/>
          <w:szCs w:val="20"/>
        </w:rPr>
        <w:t xml:space="preserve">operation </w:t>
      </w:r>
      <w:r w:rsidR="00E803A3">
        <w:rPr>
          <w:rFonts w:ascii="Times New Roman" w:hAnsi="Times New Roman" w:cs="Times New Roman" w:hint="eastAsia"/>
          <w:sz w:val="20"/>
          <w:szCs w:val="20"/>
        </w:rPr>
        <w:t xml:space="preserve">and </w:t>
      </w:r>
      <w:r w:rsidR="00E803A3" w:rsidRPr="00E803A3">
        <w:rPr>
          <w:rFonts w:ascii="Times New Roman" w:hAnsi="Times New Roman" w:cs="Times New Roman"/>
          <w:sz w:val="20"/>
          <w:szCs w:val="20"/>
        </w:rPr>
        <w:t>Coherent-JT</w:t>
      </w:r>
      <w:r w:rsidR="00E803A3">
        <w:rPr>
          <w:rFonts w:ascii="Times New Roman" w:hAnsi="Times New Roman" w:cs="Times New Roman" w:hint="eastAsia"/>
          <w:sz w:val="20"/>
          <w:szCs w:val="20"/>
        </w:rPr>
        <w:t xml:space="preserve"> were </w:t>
      </w:r>
      <w:r>
        <w:rPr>
          <w:rFonts w:ascii="Times New Roman" w:hAnsi="Times New Roman" w:cs="Times New Roman" w:hint="eastAsia"/>
          <w:sz w:val="20"/>
          <w:szCs w:val="20"/>
        </w:rPr>
        <w:t xml:space="preserve">agreed </w:t>
      </w:r>
      <w:r w:rsidR="004306D1">
        <w:rPr>
          <w:rFonts w:ascii="Times New Roman" w:hAnsi="Times New Roman" w:cs="Times New Roman" w:hint="eastAsia"/>
          <w:sz w:val="20"/>
          <w:szCs w:val="20"/>
        </w:rPr>
        <w:t>and the following objective</w:t>
      </w:r>
      <w:r w:rsidR="009C47CE">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 </w:t>
      </w:r>
      <w:r w:rsidR="009C47CE">
        <w:rPr>
          <w:rFonts w:ascii="Times New Roman" w:hAnsi="Times New Roman" w:cs="Times New Roman" w:hint="eastAsia"/>
          <w:sz w:val="20"/>
          <w:szCs w:val="20"/>
        </w:rPr>
        <w:t xml:space="preserve">were </w:t>
      </w:r>
      <w:r w:rsidR="004306D1">
        <w:rPr>
          <w:rFonts w:ascii="Times New Roman" w:hAnsi="Times New Roman" w:cs="Times New Roman" w:hint="eastAsia"/>
          <w:sz w:val="20"/>
          <w:szCs w:val="20"/>
        </w:rPr>
        <w:t xml:space="preserve">approved in the WID for Rel-18 NR MIMO </w:t>
      </w:r>
      <w:r>
        <w:rPr>
          <w:rFonts w:ascii="Times New Roman" w:hAnsi="Times New Roman" w:cs="Times New Roman" w:hint="eastAsia"/>
          <w:sz w:val="20"/>
          <w:szCs w:val="20"/>
        </w:rPr>
        <w:t>[1]:</w:t>
      </w:r>
    </w:p>
    <w:tbl>
      <w:tblPr>
        <w:tblStyle w:val="aa"/>
        <w:tblW w:w="0" w:type="auto"/>
        <w:tblLook w:val="04A0" w:firstRow="1" w:lastRow="0" w:firstColumn="1" w:lastColumn="0" w:noHBand="0" w:noVBand="1"/>
      </w:tblPr>
      <w:tblGrid>
        <w:gridCol w:w="9286"/>
      </w:tblGrid>
      <w:tr w:rsidR="00340145" w14:paraId="38A1994F" w14:textId="77777777" w:rsidTr="00340145">
        <w:tc>
          <w:tcPr>
            <w:tcW w:w="9286" w:type="dxa"/>
          </w:tcPr>
          <w:p w14:paraId="2450DB52" w14:textId="77777777" w:rsidR="004306D1" w:rsidRPr="004306D1" w:rsidRDefault="004306D1" w:rsidP="004306D1">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4306D1">
              <w:rPr>
                <w:rFonts w:ascii="Times New Roman" w:eastAsia="Malgun Gothic" w:hAnsi="Times New Roman" w:cs="Times New Roman"/>
                <w:i/>
                <w:kern w:val="0"/>
                <w:sz w:val="20"/>
                <w:szCs w:val="20"/>
                <w:lang w:val="en-GB" w:eastAsia="en-US"/>
              </w:rPr>
              <w:t xml:space="preserve">Study, and if justified, specify UL DMRS, SRS, SRI, and TPMI (including codebook) enhancements to enable 8 </w:t>
            </w:r>
            <w:proofErr w:type="spellStart"/>
            <w:r w:rsidRPr="004306D1">
              <w:rPr>
                <w:rFonts w:ascii="Times New Roman" w:eastAsia="Malgun Gothic" w:hAnsi="Times New Roman" w:cs="Times New Roman"/>
                <w:i/>
                <w:kern w:val="0"/>
                <w:sz w:val="20"/>
                <w:szCs w:val="20"/>
                <w:lang w:val="en-GB" w:eastAsia="en-US"/>
              </w:rPr>
              <w:t>Tx</w:t>
            </w:r>
            <w:proofErr w:type="spellEnd"/>
            <w:r w:rsidRPr="004306D1">
              <w:rPr>
                <w:rFonts w:ascii="Times New Roman" w:eastAsia="Malgun Gothic" w:hAnsi="Times New Roman" w:cs="Times New Roman"/>
                <w:i/>
                <w:kern w:val="0"/>
                <w:sz w:val="20"/>
                <w:szCs w:val="20"/>
                <w:lang w:val="en-GB" w:eastAsia="en-US"/>
              </w:rPr>
              <w:t xml:space="preserve"> UL operation to support 4 and more layers per UE in UL targeting CPE/FWA/vehicle/Industrial devices</w:t>
            </w:r>
          </w:p>
          <w:p w14:paraId="6E09277A" w14:textId="77777777" w:rsidR="00340145" w:rsidRPr="00F37860" w:rsidRDefault="004306D1" w:rsidP="004306D1">
            <w:pPr>
              <w:pStyle w:val="a8"/>
              <w:widowControl/>
              <w:numPr>
                <w:ilvl w:val="0"/>
                <w:numId w:val="17"/>
              </w:numPr>
              <w:overflowPunct w:val="0"/>
              <w:autoSpaceDE w:val="0"/>
              <w:autoSpaceDN w:val="0"/>
              <w:adjustRightInd w:val="0"/>
              <w:spacing w:after="180"/>
              <w:ind w:firstLineChars="0"/>
              <w:jc w:val="left"/>
              <w:textAlignment w:val="baseline"/>
              <w:rPr>
                <w:rFonts w:ascii="Times New Roman" w:eastAsia="Malgun Gothic" w:hAnsi="Times New Roman" w:cs="Times New Roman"/>
                <w:i/>
                <w:kern w:val="0"/>
                <w:sz w:val="20"/>
                <w:szCs w:val="20"/>
                <w:lang w:val="en-GB" w:eastAsia="en-US"/>
              </w:rPr>
            </w:pPr>
            <w:r w:rsidRPr="004306D1">
              <w:rPr>
                <w:rFonts w:ascii="Times New Roman" w:eastAsia="Malgun Gothic" w:hAnsi="Times New Roman" w:cs="Times New Roman"/>
                <w:i/>
                <w:kern w:val="0"/>
                <w:sz w:val="20"/>
                <w:szCs w:val="20"/>
                <w:lang w:val="en-GB" w:eastAsia="en-US"/>
              </w:rPr>
              <w:t>Note: Potential restrictions on the scope of this objective (including coherence assumption, full/non-full power modes) will be identified as part of the study.</w:t>
            </w:r>
          </w:p>
          <w:p w14:paraId="6F3AAC6A" w14:textId="77777777" w:rsidR="00E803A3" w:rsidRDefault="00E803A3" w:rsidP="00F37860">
            <w:pPr>
              <w:widowControl/>
              <w:overflowPunct w:val="0"/>
              <w:autoSpaceDE w:val="0"/>
              <w:autoSpaceDN w:val="0"/>
              <w:adjustRightInd w:val="0"/>
              <w:spacing w:after="180"/>
              <w:jc w:val="left"/>
              <w:textAlignment w:val="baseline"/>
              <w:rPr>
                <w:rFonts w:ascii="Times New Roman" w:hAnsi="Times New Roman" w:cs="Times New Roman"/>
                <w:i/>
                <w:kern w:val="0"/>
                <w:sz w:val="20"/>
                <w:szCs w:val="20"/>
                <w:lang w:val="en-GB"/>
              </w:rPr>
            </w:pPr>
          </w:p>
          <w:p w14:paraId="473CED4D" w14:textId="77777777" w:rsidR="00E803A3" w:rsidRPr="00F37860" w:rsidRDefault="00E803A3" w:rsidP="00F37860">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F37860">
              <w:rPr>
                <w:rFonts w:ascii="Times New Roman" w:eastAsia="Malgun Gothic" w:hAnsi="Times New Roman" w:cs="Times New Roman"/>
                <w:i/>
                <w:kern w:val="0"/>
                <w:sz w:val="20"/>
                <w:szCs w:val="20"/>
                <w:lang w:val="en-GB" w:eastAsia="en-US"/>
              </w:rPr>
              <w:t>Study, and if justified, specify enhancements of CSI acquisition for Coherent-JT targeting FR1 and up to 4 TRPs, assuming ideal backhaul and synchronization as well as the same number of antenna ports across TRPs, as follows:</w:t>
            </w:r>
          </w:p>
          <w:p w14:paraId="36AD7D02" w14:textId="4ECE0621" w:rsidR="00E803A3" w:rsidRPr="004306D1" w:rsidRDefault="00E803A3" w:rsidP="00E803A3">
            <w:pPr>
              <w:pStyle w:val="a8"/>
              <w:widowControl/>
              <w:numPr>
                <w:ilvl w:val="0"/>
                <w:numId w:val="17"/>
              </w:numPr>
              <w:overflowPunct w:val="0"/>
              <w:autoSpaceDE w:val="0"/>
              <w:autoSpaceDN w:val="0"/>
              <w:adjustRightInd w:val="0"/>
              <w:spacing w:after="180"/>
              <w:ind w:firstLineChars="0"/>
              <w:jc w:val="left"/>
              <w:textAlignment w:val="baseline"/>
              <w:rPr>
                <w:rFonts w:ascii="Times New Roman" w:eastAsia="Malgun Gothic" w:hAnsi="Times New Roman" w:cs="Times New Roman"/>
                <w:i/>
                <w:kern w:val="0"/>
                <w:sz w:val="20"/>
                <w:szCs w:val="20"/>
                <w:lang w:val="en-GB" w:eastAsia="en-US"/>
              </w:rPr>
            </w:pPr>
            <w:r w:rsidRPr="00E803A3">
              <w:rPr>
                <w:rFonts w:ascii="Times New Roman" w:eastAsia="Malgun Gothic" w:hAnsi="Times New Roman" w:cs="Times New Roman"/>
                <w:i/>
                <w:kern w:val="0"/>
                <w:sz w:val="20"/>
                <w:szCs w:val="20"/>
                <w:lang w:val="en-GB" w:eastAsia="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tc>
      </w:tr>
    </w:tbl>
    <w:p w14:paraId="6C62AF53" w14:textId="45A98AFC" w:rsidR="00E272EC" w:rsidRDefault="00E272EC" w:rsidP="00E272E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#109 e-meeting, the follow</w:t>
      </w:r>
      <w:r w:rsidR="008B1806">
        <w:rPr>
          <w:rFonts w:ascii="Times New Roman" w:hAnsi="Times New Roman" w:cs="Times New Roman" w:hint="eastAsia"/>
          <w:sz w:val="20"/>
          <w:szCs w:val="20"/>
        </w:rPr>
        <w:t>ing</w:t>
      </w:r>
      <w:r>
        <w:rPr>
          <w:rFonts w:ascii="Times New Roman" w:hAnsi="Times New Roman" w:cs="Times New Roman" w:hint="eastAsia"/>
          <w:sz w:val="20"/>
          <w:szCs w:val="20"/>
        </w:rPr>
        <w:t xml:space="preserve"> agreements on SRS enhancements for UL 8Tx</w:t>
      </w:r>
      <w:r w:rsidRPr="00172C41">
        <w:rPr>
          <w:rFonts w:ascii="Times New Roman" w:hAnsi="Times New Roman" w:cs="Times New Roman" w:hint="eastAsia"/>
          <w:sz w:val="20"/>
          <w:szCs w:val="20"/>
        </w:rPr>
        <w:t xml:space="preserve"> </w:t>
      </w:r>
      <w:r>
        <w:rPr>
          <w:rFonts w:ascii="Times New Roman" w:hAnsi="Times New Roman" w:cs="Times New Roman" w:hint="eastAsia"/>
          <w:sz w:val="20"/>
          <w:szCs w:val="20"/>
        </w:rPr>
        <w:t>and Coherent-JT were achieved</w:t>
      </w:r>
      <w:r w:rsidR="007D6317">
        <w:rPr>
          <w:rFonts w:ascii="Times New Roman" w:hAnsi="Times New Roman" w:cs="Times New Roman" w:hint="eastAsia"/>
          <w:sz w:val="20"/>
          <w:szCs w:val="20"/>
        </w:rPr>
        <w:t xml:space="preserve"> </w:t>
      </w:r>
      <w:r w:rsidR="004142EF">
        <w:rPr>
          <w:rFonts w:ascii="Times New Roman" w:hAnsi="Times New Roman" w:cs="Times New Roman" w:hint="eastAsia"/>
          <w:sz w:val="20"/>
          <w:szCs w:val="20"/>
        </w:rPr>
        <w:t>[2]</w:t>
      </w:r>
      <w:r>
        <w:rPr>
          <w:rFonts w:ascii="Times New Roman" w:hAnsi="Times New Roman" w:cs="Times New Roman" w:hint="eastAsia"/>
          <w:sz w:val="20"/>
          <w:szCs w:val="20"/>
        </w:rPr>
        <w:t>:</w:t>
      </w:r>
      <w:r w:rsidR="004142EF">
        <w:rPr>
          <w:rFonts w:ascii="Times New Roman" w:hAnsi="Times New Roman" w:cs="Times New Roman" w:hint="eastAsia"/>
          <w:sz w:val="20"/>
          <w:szCs w:val="20"/>
        </w:rPr>
        <w:t xml:space="preserve"> </w:t>
      </w:r>
    </w:p>
    <w:tbl>
      <w:tblPr>
        <w:tblStyle w:val="aa"/>
        <w:tblW w:w="0" w:type="auto"/>
        <w:tblLook w:val="04A0" w:firstRow="1" w:lastRow="0" w:firstColumn="1" w:lastColumn="0" w:noHBand="0" w:noVBand="1"/>
      </w:tblPr>
      <w:tblGrid>
        <w:gridCol w:w="9286"/>
      </w:tblGrid>
      <w:tr w:rsidR="00E272EC" w14:paraId="00976100" w14:textId="77777777" w:rsidTr="00E272EC">
        <w:tc>
          <w:tcPr>
            <w:tcW w:w="9286" w:type="dxa"/>
          </w:tcPr>
          <w:p w14:paraId="0B2F9D84" w14:textId="62861ADF" w:rsidR="00E272EC" w:rsidRPr="00E272EC" w:rsidRDefault="00E272EC" w:rsidP="00726729">
            <w:pPr>
              <w:spacing w:beforeLines="50" w:before="120" w:afterLines="50" w:after="120"/>
              <w:rPr>
                <w:rFonts w:ascii="Times New Roman" w:hAnsi="Times New Roman" w:cs="Times New Roman"/>
                <w:b/>
                <w:sz w:val="20"/>
                <w:szCs w:val="20"/>
              </w:rPr>
            </w:pPr>
            <w:r w:rsidRPr="00E272EC">
              <w:rPr>
                <w:rFonts w:ascii="Times New Roman" w:hAnsi="Times New Roman" w:cs="Times New Roman" w:hint="eastAsia"/>
                <w:b/>
                <w:sz w:val="20"/>
                <w:szCs w:val="20"/>
              </w:rPr>
              <w:t>On SRS enhancements for UL 8Tx</w:t>
            </w:r>
          </w:p>
          <w:p w14:paraId="5D8E13F8" w14:textId="77777777" w:rsidR="00E272EC" w:rsidRPr="004142EF" w:rsidRDefault="00E272EC" w:rsidP="00726729">
            <w:pPr>
              <w:widowControl/>
              <w:spacing w:before="50" w:after="50"/>
              <w:jc w:val="left"/>
              <w:rPr>
                <w:rFonts w:ascii="Times New Roman" w:eastAsia="Malgun Gothic" w:hAnsi="Times New Roman" w:cs="Times New Roman"/>
                <w:i/>
                <w:kern w:val="0"/>
                <w:sz w:val="20"/>
                <w:szCs w:val="24"/>
                <w:highlight w:val="green"/>
                <w:lang w:eastAsia="ko-KR"/>
              </w:rPr>
            </w:pPr>
            <w:r w:rsidRPr="004142EF">
              <w:rPr>
                <w:rFonts w:ascii="Times" w:eastAsia="Batang" w:hAnsi="Times" w:cs="Times New Roman"/>
                <w:i/>
                <w:kern w:val="0"/>
                <w:sz w:val="20"/>
                <w:szCs w:val="24"/>
                <w:highlight w:val="green"/>
                <w:lang w:val="en-GB" w:eastAsia="en-US"/>
              </w:rPr>
              <w:t>Agreement</w:t>
            </w:r>
          </w:p>
          <w:p w14:paraId="2EA0FD4B" w14:textId="77777777" w:rsidR="00E272EC" w:rsidRPr="004142EF" w:rsidRDefault="00E272EC" w:rsidP="00726729">
            <w:pPr>
              <w:widowControl/>
              <w:spacing w:before="50" w:after="50"/>
              <w:jc w:val="left"/>
              <w:rPr>
                <w:rFonts w:ascii="Times" w:eastAsia="Batang" w:hAnsi="Times" w:cs="Times New Roman"/>
                <w:i/>
                <w:kern w:val="0"/>
                <w:sz w:val="20"/>
                <w:szCs w:val="24"/>
                <w:lang w:val="en-GB" w:eastAsia="en-US"/>
              </w:rPr>
            </w:pPr>
            <w:r w:rsidRPr="004142EF">
              <w:rPr>
                <w:rFonts w:ascii="Times" w:eastAsia="Batang" w:hAnsi="Times" w:cs="Times New Roman"/>
                <w:i/>
                <w:kern w:val="0"/>
                <w:sz w:val="20"/>
                <w:szCs w:val="24"/>
                <w:lang w:val="en-GB" w:eastAsia="en-US"/>
              </w:rPr>
              <w:t xml:space="preserve">For 8 </w:t>
            </w:r>
            <w:proofErr w:type="spellStart"/>
            <w:r w:rsidRPr="004142EF">
              <w:rPr>
                <w:rFonts w:ascii="Times" w:eastAsia="Batang" w:hAnsi="Times" w:cs="Times New Roman"/>
                <w:i/>
                <w:kern w:val="0"/>
                <w:sz w:val="20"/>
                <w:szCs w:val="24"/>
                <w:lang w:val="en-GB" w:eastAsia="en-US"/>
              </w:rPr>
              <w:t>Tx</w:t>
            </w:r>
            <w:proofErr w:type="spellEnd"/>
            <w:r w:rsidRPr="004142EF">
              <w:rPr>
                <w:rFonts w:ascii="Times" w:eastAsia="Batang" w:hAnsi="Times" w:cs="Times New Roman"/>
                <w:i/>
                <w:kern w:val="0"/>
                <w:sz w:val="20"/>
                <w:szCs w:val="24"/>
                <w:lang w:val="en-GB" w:eastAsia="en-US"/>
              </w:rPr>
              <w:t xml:space="preserve"> SRS, a starting point of UE antenna configurations can be:</w:t>
            </w:r>
          </w:p>
          <w:p w14:paraId="7121E4CF" w14:textId="77777777" w:rsidR="00E272EC" w:rsidRPr="004142EF" w:rsidRDefault="00E272EC" w:rsidP="00726729">
            <w:pPr>
              <w:widowControl/>
              <w:numPr>
                <w:ilvl w:val="0"/>
                <w:numId w:val="41"/>
              </w:numPr>
              <w:overflowPunct w:val="0"/>
              <w:autoSpaceDE w:val="0"/>
              <w:autoSpaceDN w:val="0"/>
              <w:adjustRightInd w:val="0"/>
              <w:spacing w:before="50" w:after="50"/>
              <w:contextualSpacing/>
              <w:jc w:val="left"/>
              <w:textAlignment w:val="baseline"/>
              <w:rPr>
                <w:rFonts w:ascii="Times New Roman" w:eastAsia="Times New Roman" w:hAnsi="Times New Roman" w:cs="Times"/>
                <w:i/>
                <w:color w:val="000000"/>
                <w:kern w:val="0"/>
                <w:sz w:val="20"/>
                <w:szCs w:val="20"/>
                <w:lang w:val="en-GB" w:eastAsia="ja-JP"/>
              </w:rPr>
            </w:pPr>
            <w:r w:rsidRPr="004142EF">
              <w:rPr>
                <w:rFonts w:ascii="Times New Roman" w:eastAsia="Times New Roman" w:hAnsi="Times New Roman" w:cs="Times"/>
                <w:i/>
                <w:color w:val="000000"/>
                <w:kern w:val="0"/>
                <w:sz w:val="20"/>
                <w:szCs w:val="20"/>
                <w:lang w:val="en-GB" w:eastAsia="ja-JP"/>
              </w:rPr>
              <w:t xml:space="preserve">(M, N, P; </w:t>
            </w:r>
            <w:proofErr w:type="spellStart"/>
            <w:r w:rsidRPr="004142EF">
              <w:rPr>
                <w:rFonts w:ascii="Times New Roman" w:eastAsia="Times New Roman" w:hAnsi="Times New Roman" w:cs="Times"/>
                <w:i/>
                <w:color w:val="000000"/>
                <w:kern w:val="0"/>
                <w:sz w:val="20"/>
                <w:szCs w:val="20"/>
                <w:lang w:val="en-GB" w:eastAsia="ja-JP"/>
              </w:rPr>
              <w:t>Mg,Ng</w:t>
            </w:r>
            <w:proofErr w:type="spellEnd"/>
            <w:r w:rsidRPr="004142EF">
              <w:rPr>
                <w:rFonts w:ascii="Times New Roman" w:eastAsia="Times New Roman" w:hAnsi="Times New Roman" w:cs="Times"/>
                <w:i/>
                <w:color w:val="000000"/>
                <w:kern w:val="0"/>
                <w:sz w:val="20"/>
                <w:szCs w:val="20"/>
                <w:lang w:val="en-GB" w:eastAsia="ja-JP"/>
              </w:rPr>
              <w:t xml:space="preserve">; </w:t>
            </w:r>
            <w:proofErr w:type="spellStart"/>
            <w:r w:rsidRPr="004142EF">
              <w:rPr>
                <w:rFonts w:ascii="Times New Roman" w:eastAsia="Times New Roman" w:hAnsi="Times New Roman" w:cs="Times"/>
                <w:i/>
                <w:color w:val="000000"/>
                <w:kern w:val="0"/>
                <w:sz w:val="20"/>
                <w:szCs w:val="20"/>
                <w:lang w:val="en-GB" w:eastAsia="ja-JP"/>
              </w:rPr>
              <w:t>Mp</w:t>
            </w:r>
            <w:proofErr w:type="spellEnd"/>
            <w:r w:rsidRPr="004142EF">
              <w:rPr>
                <w:rFonts w:ascii="Times New Roman" w:eastAsia="Times New Roman" w:hAnsi="Times New Roman" w:cs="Times"/>
                <w:i/>
                <w:color w:val="000000"/>
                <w:kern w:val="0"/>
                <w:sz w:val="20"/>
                <w:szCs w:val="20"/>
                <w:lang w:val="en-GB" w:eastAsia="ja-JP"/>
              </w:rPr>
              <w:t>, Np) = (2,2,2; 1,1; 2,2), (</w:t>
            </w:r>
            <w:proofErr w:type="spellStart"/>
            <w:r w:rsidRPr="004142EF">
              <w:rPr>
                <w:rFonts w:ascii="Times New Roman" w:eastAsia="Times New Roman" w:hAnsi="Times New Roman" w:cs="Times"/>
                <w:i/>
                <w:color w:val="000000"/>
                <w:kern w:val="0"/>
                <w:sz w:val="20"/>
                <w:szCs w:val="20"/>
                <w:lang w:val="en-GB" w:eastAsia="ja-JP"/>
              </w:rPr>
              <w:t>dH</w:t>
            </w:r>
            <w:proofErr w:type="spellEnd"/>
            <w:r w:rsidRPr="004142EF">
              <w:rPr>
                <w:rFonts w:ascii="Times New Roman" w:eastAsia="Times New Roman" w:hAnsi="Times New Roman" w:cs="Times"/>
                <w:i/>
                <w:color w:val="000000"/>
                <w:kern w:val="0"/>
                <w:sz w:val="20"/>
                <w:szCs w:val="20"/>
                <w:lang w:val="en-GB" w:eastAsia="ja-JP"/>
              </w:rPr>
              <w:t xml:space="preserve">, </w:t>
            </w:r>
            <w:proofErr w:type="spellStart"/>
            <w:r w:rsidRPr="004142EF">
              <w:rPr>
                <w:rFonts w:ascii="Times New Roman" w:eastAsia="Times New Roman" w:hAnsi="Times New Roman" w:cs="Times"/>
                <w:i/>
                <w:color w:val="000000"/>
                <w:kern w:val="0"/>
                <w:sz w:val="20"/>
                <w:szCs w:val="20"/>
                <w:lang w:val="en-GB" w:eastAsia="ja-JP"/>
              </w:rPr>
              <w:t>dV</w:t>
            </w:r>
            <w:proofErr w:type="spellEnd"/>
            <w:r w:rsidRPr="004142EF">
              <w:rPr>
                <w:rFonts w:ascii="Times New Roman" w:eastAsia="Times New Roman" w:hAnsi="Times New Roman" w:cs="Times"/>
                <w:i/>
                <w:color w:val="000000"/>
                <w:kern w:val="0"/>
                <w:sz w:val="20"/>
                <w:szCs w:val="20"/>
                <w:lang w:val="en-GB" w:eastAsia="ja-JP"/>
              </w:rPr>
              <w:t>) = (0.5, 0.5)λ, or</w:t>
            </w:r>
          </w:p>
          <w:p w14:paraId="3C53CCBD" w14:textId="77777777" w:rsidR="00E272EC" w:rsidRPr="004142EF" w:rsidRDefault="00E272EC" w:rsidP="00726729">
            <w:pPr>
              <w:widowControl/>
              <w:numPr>
                <w:ilvl w:val="0"/>
                <w:numId w:val="41"/>
              </w:numPr>
              <w:overflowPunct w:val="0"/>
              <w:autoSpaceDE w:val="0"/>
              <w:autoSpaceDN w:val="0"/>
              <w:adjustRightInd w:val="0"/>
              <w:spacing w:before="50" w:after="50"/>
              <w:contextualSpacing/>
              <w:jc w:val="left"/>
              <w:textAlignment w:val="baseline"/>
              <w:rPr>
                <w:rFonts w:ascii="Times New Roman" w:eastAsia="Times New Roman" w:hAnsi="Times New Roman" w:cs="Times"/>
                <w:i/>
                <w:color w:val="000000"/>
                <w:kern w:val="0"/>
                <w:sz w:val="20"/>
                <w:szCs w:val="20"/>
                <w:lang w:val="en-GB" w:eastAsia="ja-JP"/>
              </w:rPr>
            </w:pPr>
            <w:r w:rsidRPr="004142EF">
              <w:rPr>
                <w:rFonts w:ascii="Times New Roman" w:eastAsia="Times New Roman" w:hAnsi="Times New Roman" w:cs="Times"/>
                <w:i/>
                <w:color w:val="000000"/>
                <w:kern w:val="0"/>
                <w:sz w:val="20"/>
                <w:szCs w:val="20"/>
                <w:lang w:val="en-GB" w:eastAsia="ja-JP"/>
              </w:rPr>
              <w:t xml:space="preserve">(M, N, P; </w:t>
            </w:r>
            <w:proofErr w:type="spellStart"/>
            <w:r w:rsidRPr="004142EF">
              <w:rPr>
                <w:rFonts w:ascii="Times New Roman" w:eastAsia="Times New Roman" w:hAnsi="Times New Roman" w:cs="Times"/>
                <w:i/>
                <w:color w:val="000000"/>
                <w:kern w:val="0"/>
                <w:sz w:val="20"/>
                <w:szCs w:val="20"/>
                <w:lang w:val="en-GB" w:eastAsia="ja-JP"/>
              </w:rPr>
              <w:t>Mg,Ng</w:t>
            </w:r>
            <w:proofErr w:type="spellEnd"/>
            <w:r w:rsidRPr="004142EF">
              <w:rPr>
                <w:rFonts w:ascii="Times New Roman" w:eastAsia="Times New Roman" w:hAnsi="Times New Roman" w:cs="Times"/>
                <w:i/>
                <w:color w:val="000000"/>
                <w:kern w:val="0"/>
                <w:sz w:val="20"/>
                <w:szCs w:val="20"/>
                <w:lang w:val="en-GB" w:eastAsia="ja-JP"/>
              </w:rPr>
              <w:t xml:space="preserve">; </w:t>
            </w:r>
            <w:proofErr w:type="spellStart"/>
            <w:r w:rsidRPr="004142EF">
              <w:rPr>
                <w:rFonts w:ascii="Times New Roman" w:eastAsia="Times New Roman" w:hAnsi="Times New Roman" w:cs="Times"/>
                <w:i/>
                <w:color w:val="000000"/>
                <w:kern w:val="0"/>
                <w:sz w:val="20"/>
                <w:szCs w:val="20"/>
                <w:lang w:val="en-GB" w:eastAsia="ja-JP"/>
              </w:rPr>
              <w:t>Mp</w:t>
            </w:r>
            <w:proofErr w:type="spellEnd"/>
            <w:r w:rsidRPr="004142EF">
              <w:rPr>
                <w:rFonts w:ascii="Times New Roman" w:eastAsia="Times New Roman" w:hAnsi="Times New Roman" w:cs="Times"/>
                <w:i/>
                <w:color w:val="000000"/>
                <w:kern w:val="0"/>
                <w:sz w:val="20"/>
                <w:szCs w:val="20"/>
                <w:lang w:val="en-GB" w:eastAsia="ja-JP"/>
              </w:rPr>
              <w:t>, Np) = (1</w:t>
            </w:r>
            <w:proofErr w:type="gramStart"/>
            <w:r w:rsidRPr="004142EF">
              <w:rPr>
                <w:rFonts w:ascii="Times New Roman" w:eastAsia="Times New Roman" w:hAnsi="Times New Roman" w:cs="Times"/>
                <w:i/>
                <w:color w:val="000000"/>
                <w:kern w:val="0"/>
                <w:sz w:val="20"/>
                <w:szCs w:val="20"/>
                <w:lang w:val="en-GB" w:eastAsia="ja-JP"/>
              </w:rPr>
              <w:t>,4,2</w:t>
            </w:r>
            <w:proofErr w:type="gramEnd"/>
            <w:r w:rsidRPr="004142EF">
              <w:rPr>
                <w:rFonts w:ascii="Times New Roman" w:eastAsia="Times New Roman" w:hAnsi="Times New Roman" w:cs="Times"/>
                <w:i/>
                <w:color w:val="000000"/>
                <w:kern w:val="0"/>
                <w:sz w:val="20"/>
                <w:szCs w:val="20"/>
                <w:lang w:val="en-GB" w:eastAsia="ja-JP"/>
              </w:rPr>
              <w:t>; 1,1; 1,4), (</w:t>
            </w:r>
            <w:proofErr w:type="spellStart"/>
            <w:r w:rsidRPr="004142EF">
              <w:rPr>
                <w:rFonts w:ascii="Times New Roman" w:eastAsia="Times New Roman" w:hAnsi="Times New Roman" w:cs="Times"/>
                <w:i/>
                <w:color w:val="000000"/>
                <w:kern w:val="0"/>
                <w:sz w:val="20"/>
                <w:szCs w:val="20"/>
                <w:lang w:val="en-GB" w:eastAsia="ja-JP"/>
              </w:rPr>
              <w:t>dH</w:t>
            </w:r>
            <w:proofErr w:type="spellEnd"/>
            <w:r w:rsidRPr="004142EF">
              <w:rPr>
                <w:rFonts w:ascii="Times New Roman" w:eastAsia="Times New Roman" w:hAnsi="Times New Roman" w:cs="Times"/>
                <w:i/>
                <w:color w:val="000000"/>
                <w:kern w:val="0"/>
                <w:sz w:val="20"/>
                <w:szCs w:val="20"/>
                <w:lang w:val="en-GB" w:eastAsia="ja-JP"/>
              </w:rPr>
              <w:t xml:space="preserve">, </w:t>
            </w:r>
            <w:proofErr w:type="spellStart"/>
            <w:r w:rsidRPr="004142EF">
              <w:rPr>
                <w:rFonts w:ascii="Times New Roman" w:eastAsia="Times New Roman" w:hAnsi="Times New Roman" w:cs="Times"/>
                <w:i/>
                <w:color w:val="000000"/>
                <w:kern w:val="0"/>
                <w:sz w:val="20"/>
                <w:szCs w:val="20"/>
                <w:lang w:val="en-GB" w:eastAsia="ja-JP"/>
              </w:rPr>
              <w:t>dV</w:t>
            </w:r>
            <w:proofErr w:type="spellEnd"/>
            <w:r w:rsidRPr="004142EF">
              <w:rPr>
                <w:rFonts w:ascii="Times New Roman" w:eastAsia="Times New Roman" w:hAnsi="Times New Roman" w:cs="Times"/>
                <w:i/>
                <w:color w:val="000000"/>
                <w:kern w:val="0"/>
                <w:sz w:val="20"/>
                <w:szCs w:val="20"/>
                <w:lang w:val="en-GB" w:eastAsia="ja-JP"/>
              </w:rPr>
              <w:t>) = (0.5, 0.5)λ.</w:t>
            </w:r>
          </w:p>
          <w:p w14:paraId="75E24BF1" w14:textId="77777777" w:rsidR="00E272EC" w:rsidRPr="004142EF" w:rsidRDefault="00E272EC" w:rsidP="00726729">
            <w:pPr>
              <w:widowControl/>
              <w:numPr>
                <w:ilvl w:val="0"/>
                <w:numId w:val="41"/>
              </w:numPr>
              <w:overflowPunct w:val="0"/>
              <w:autoSpaceDE w:val="0"/>
              <w:autoSpaceDN w:val="0"/>
              <w:adjustRightInd w:val="0"/>
              <w:spacing w:before="50" w:after="50"/>
              <w:contextualSpacing/>
              <w:jc w:val="left"/>
              <w:textAlignment w:val="baseline"/>
              <w:rPr>
                <w:rFonts w:ascii="Times New Roman" w:eastAsia="Times New Roman" w:hAnsi="Times New Roman" w:cs="Times"/>
                <w:i/>
                <w:color w:val="000000"/>
                <w:kern w:val="0"/>
                <w:sz w:val="20"/>
                <w:szCs w:val="20"/>
                <w:lang w:val="en-GB" w:eastAsia="ja-JP"/>
              </w:rPr>
            </w:pPr>
            <w:r w:rsidRPr="004142EF">
              <w:rPr>
                <w:rFonts w:ascii="Times New Roman" w:eastAsia="Times New Roman" w:hAnsi="Times New Roman" w:cs="Times"/>
                <w:i/>
                <w:color w:val="000000"/>
                <w:kern w:val="0"/>
                <w:sz w:val="20"/>
                <w:szCs w:val="20"/>
                <w:lang w:val="en-GB" w:eastAsia="ja-JP"/>
              </w:rPr>
              <w:t xml:space="preserve">FFS other 8 </w:t>
            </w:r>
            <w:proofErr w:type="spellStart"/>
            <w:r w:rsidRPr="004142EF">
              <w:rPr>
                <w:rFonts w:ascii="Times New Roman" w:eastAsia="Times New Roman" w:hAnsi="Times New Roman" w:cs="Times"/>
                <w:i/>
                <w:color w:val="000000"/>
                <w:kern w:val="0"/>
                <w:sz w:val="20"/>
                <w:szCs w:val="20"/>
                <w:lang w:val="en-GB" w:eastAsia="ja-JP"/>
              </w:rPr>
              <w:t>Tx</w:t>
            </w:r>
            <w:proofErr w:type="spellEnd"/>
            <w:r w:rsidRPr="004142EF">
              <w:rPr>
                <w:rFonts w:ascii="Times New Roman" w:eastAsia="Times New Roman" w:hAnsi="Times New Roman" w:cs="Times"/>
                <w:i/>
                <w:color w:val="000000"/>
                <w:kern w:val="0"/>
                <w:sz w:val="20"/>
                <w:szCs w:val="20"/>
                <w:lang w:val="en-GB" w:eastAsia="ja-JP"/>
              </w:rPr>
              <w:t xml:space="preserve"> UE antenna configuration and alignment with outcomes from other agenda items.</w:t>
            </w:r>
          </w:p>
          <w:p w14:paraId="0DDEC86A" w14:textId="77777777" w:rsidR="00E272EC" w:rsidRPr="004142EF" w:rsidRDefault="00E272EC" w:rsidP="00726729">
            <w:pPr>
              <w:widowControl/>
              <w:snapToGrid w:val="0"/>
              <w:spacing w:before="50" w:after="50"/>
              <w:jc w:val="left"/>
              <w:rPr>
                <w:rFonts w:ascii="Times" w:hAnsi="Times" w:cs="Times New Roman"/>
                <w:i/>
                <w:kern w:val="0"/>
                <w:sz w:val="20"/>
                <w:szCs w:val="24"/>
                <w:highlight w:val="green"/>
                <w:lang w:val="en-GB"/>
              </w:rPr>
            </w:pPr>
          </w:p>
          <w:p w14:paraId="739BEBF3" w14:textId="77777777" w:rsidR="00E272EC" w:rsidRPr="004142EF" w:rsidRDefault="00E272EC" w:rsidP="00726729">
            <w:pPr>
              <w:widowControl/>
              <w:snapToGrid w:val="0"/>
              <w:spacing w:before="50" w:after="50"/>
              <w:jc w:val="left"/>
              <w:rPr>
                <w:rFonts w:ascii="Times" w:eastAsia="Batang" w:hAnsi="Times" w:cs="Times New Roman"/>
                <w:i/>
                <w:kern w:val="0"/>
                <w:sz w:val="20"/>
                <w:szCs w:val="24"/>
                <w:lang w:val="en-GB" w:eastAsia="en-US"/>
              </w:rPr>
            </w:pPr>
            <w:r w:rsidRPr="004142EF">
              <w:rPr>
                <w:rFonts w:ascii="Times" w:eastAsia="Batang" w:hAnsi="Times" w:cs="Times New Roman"/>
                <w:i/>
                <w:kern w:val="0"/>
                <w:sz w:val="20"/>
                <w:szCs w:val="24"/>
                <w:highlight w:val="green"/>
                <w:lang w:val="en-GB" w:eastAsia="en-US"/>
              </w:rPr>
              <w:t>Agreement</w:t>
            </w:r>
          </w:p>
          <w:p w14:paraId="3FB7AD75" w14:textId="77777777" w:rsidR="00E272EC" w:rsidRPr="004142EF" w:rsidRDefault="00E272EC" w:rsidP="00726729">
            <w:pPr>
              <w:widowControl/>
              <w:numPr>
                <w:ilvl w:val="0"/>
                <w:numId w:val="42"/>
              </w:numPr>
              <w:overflowPunct w:val="0"/>
              <w:autoSpaceDE w:val="0"/>
              <w:autoSpaceDN w:val="0"/>
              <w:adjustRightInd w:val="0"/>
              <w:snapToGrid w:val="0"/>
              <w:spacing w:before="50" w:after="50"/>
              <w:contextualSpacing/>
              <w:jc w:val="left"/>
              <w:textAlignment w:val="baseline"/>
              <w:rPr>
                <w:rFonts w:ascii="Calibri" w:eastAsia="Malgun Gothic" w:hAnsi="Calibri" w:cs="Times New Roman"/>
                <w:bCs/>
                <w:i/>
                <w:kern w:val="0"/>
                <w:sz w:val="20"/>
                <w:lang w:eastAsia="ja-JP"/>
              </w:rPr>
            </w:pPr>
            <w:r w:rsidRPr="004142EF">
              <w:rPr>
                <w:rFonts w:ascii="Times New Roman" w:eastAsia="宋体" w:hAnsi="Times New Roman" w:cs="Times New Roman"/>
                <w:bCs/>
                <w:i/>
                <w:kern w:val="0"/>
                <w:sz w:val="20"/>
                <w:szCs w:val="20"/>
                <w:lang w:val="en-GB" w:eastAsia="ja-JP"/>
              </w:rPr>
              <w:t xml:space="preserve">Study the potential enhancements for SRS of 8T8R with usage </w:t>
            </w:r>
            <w:proofErr w:type="spellStart"/>
            <w:r w:rsidRPr="004142EF">
              <w:rPr>
                <w:rFonts w:ascii="Times New Roman" w:eastAsia="宋体" w:hAnsi="Times New Roman" w:cs="Times New Roman"/>
                <w:bCs/>
                <w:i/>
                <w:kern w:val="0"/>
                <w:sz w:val="20"/>
                <w:szCs w:val="20"/>
                <w:lang w:val="en-GB" w:eastAsia="ja-JP"/>
              </w:rPr>
              <w:t>antennaSwitching</w:t>
            </w:r>
            <w:proofErr w:type="spellEnd"/>
            <w:r w:rsidRPr="004142EF">
              <w:rPr>
                <w:rFonts w:ascii="Times New Roman" w:eastAsia="宋体" w:hAnsi="Times New Roman" w:cs="Times New Roman"/>
                <w:bCs/>
                <w:i/>
                <w:kern w:val="0"/>
                <w:sz w:val="20"/>
                <w:szCs w:val="20"/>
                <w:lang w:val="en-GB" w:eastAsia="ja-JP"/>
              </w:rPr>
              <w:t>.</w:t>
            </w:r>
          </w:p>
          <w:p w14:paraId="048635CD" w14:textId="77777777" w:rsidR="00E272EC" w:rsidRPr="004142EF" w:rsidRDefault="00E272EC" w:rsidP="00726729">
            <w:pPr>
              <w:widowControl/>
              <w:spacing w:before="50" w:after="50"/>
              <w:jc w:val="left"/>
              <w:rPr>
                <w:rFonts w:ascii="Times" w:eastAsia="Batang" w:hAnsi="Times" w:cs="Times New Roman"/>
                <w:i/>
                <w:kern w:val="0"/>
                <w:sz w:val="20"/>
                <w:szCs w:val="24"/>
                <w:lang w:eastAsia="x-none"/>
              </w:rPr>
            </w:pPr>
          </w:p>
          <w:p w14:paraId="1B568110" w14:textId="77777777" w:rsidR="00E272EC" w:rsidRPr="004142EF" w:rsidRDefault="00E272EC" w:rsidP="00726729">
            <w:pPr>
              <w:widowControl/>
              <w:snapToGrid w:val="0"/>
              <w:spacing w:before="50" w:after="50"/>
              <w:jc w:val="left"/>
              <w:rPr>
                <w:rFonts w:ascii="Times" w:eastAsia="Batang" w:hAnsi="Times" w:cs="Times New Roman"/>
                <w:i/>
                <w:kern w:val="0"/>
                <w:sz w:val="20"/>
                <w:szCs w:val="24"/>
                <w:lang w:val="en-GB" w:eastAsia="en-US"/>
              </w:rPr>
            </w:pPr>
            <w:r w:rsidRPr="004142EF">
              <w:rPr>
                <w:rFonts w:ascii="Times" w:eastAsia="Batang" w:hAnsi="Times" w:cs="Times New Roman"/>
                <w:i/>
                <w:kern w:val="0"/>
                <w:sz w:val="20"/>
                <w:szCs w:val="24"/>
                <w:highlight w:val="green"/>
                <w:lang w:val="en-GB" w:eastAsia="en-US"/>
              </w:rPr>
              <w:t>Agreement</w:t>
            </w:r>
          </w:p>
          <w:p w14:paraId="60A1F550" w14:textId="77777777" w:rsidR="00E272EC" w:rsidRPr="004142EF" w:rsidRDefault="00E272EC" w:rsidP="00726729">
            <w:pPr>
              <w:widowControl/>
              <w:spacing w:before="50" w:after="50"/>
              <w:jc w:val="left"/>
              <w:rPr>
                <w:rFonts w:ascii="Times" w:eastAsia="Batang" w:hAnsi="Times" w:cs="Times New Roman"/>
                <w:i/>
                <w:kern w:val="0"/>
                <w:sz w:val="20"/>
                <w:szCs w:val="24"/>
                <w:lang w:eastAsia="en-GB"/>
              </w:rPr>
            </w:pPr>
            <w:r w:rsidRPr="004142EF">
              <w:rPr>
                <w:rFonts w:ascii="Times" w:eastAsia="Batang" w:hAnsi="Times" w:cs="Times New Roman"/>
                <w:i/>
                <w:kern w:val="0"/>
                <w:sz w:val="20"/>
                <w:szCs w:val="24"/>
                <w:lang w:eastAsia="en-US"/>
              </w:rPr>
              <w:t xml:space="preserve">Study the potential enhancements for SRS for 8 </w:t>
            </w:r>
            <w:proofErr w:type="spellStart"/>
            <w:r w:rsidRPr="004142EF">
              <w:rPr>
                <w:rFonts w:ascii="Times" w:eastAsia="Batang" w:hAnsi="Times" w:cs="Times New Roman"/>
                <w:i/>
                <w:kern w:val="0"/>
                <w:sz w:val="20"/>
                <w:szCs w:val="24"/>
                <w:lang w:eastAsia="en-US"/>
              </w:rPr>
              <w:t>Tx</w:t>
            </w:r>
            <w:proofErr w:type="spellEnd"/>
            <w:r w:rsidRPr="004142EF">
              <w:rPr>
                <w:rFonts w:ascii="Times" w:eastAsia="Batang" w:hAnsi="Times" w:cs="Times New Roman"/>
                <w:i/>
                <w:kern w:val="0"/>
                <w:sz w:val="20"/>
                <w:szCs w:val="24"/>
                <w:lang w:eastAsia="en-US"/>
              </w:rPr>
              <w:t xml:space="preserve"> operation</w:t>
            </w:r>
          </w:p>
          <w:p w14:paraId="404CE83C" w14:textId="77777777" w:rsidR="00E272EC" w:rsidRPr="004142EF" w:rsidRDefault="00E272EC" w:rsidP="00726729">
            <w:pPr>
              <w:widowControl/>
              <w:numPr>
                <w:ilvl w:val="0"/>
                <w:numId w:val="43"/>
              </w:numPr>
              <w:overflowPunct w:val="0"/>
              <w:autoSpaceDE w:val="0"/>
              <w:autoSpaceDN w:val="0"/>
              <w:adjustRightInd w:val="0"/>
              <w:spacing w:before="50" w:after="50"/>
              <w:contextualSpacing/>
              <w:jc w:val="left"/>
              <w:textAlignment w:val="baseline"/>
              <w:rPr>
                <w:rFonts w:ascii="Times New Roman" w:eastAsia="宋体" w:hAnsi="Times New Roman" w:cs="Times New Roman"/>
                <w:i/>
                <w:kern w:val="0"/>
                <w:sz w:val="20"/>
                <w:szCs w:val="20"/>
                <w:lang w:eastAsia="ja-JP"/>
              </w:rPr>
            </w:pPr>
            <w:r w:rsidRPr="004142EF">
              <w:rPr>
                <w:rFonts w:ascii="Times New Roman" w:eastAsia="宋体" w:hAnsi="Times New Roman" w:cs="Times New Roman"/>
                <w:i/>
                <w:kern w:val="0"/>
                <w:sz w:val="20"/>
                <w:szCs w:val="20"/>
                <w:lang w:eastAsia="ja-JP"/>
              </w:rPr>
              <w:t>SRS resource(s) with 8 ports are configured for codebook-based PUSCH</w:t>
            </w:r>
          </w:p>
          <w:p w14:paraId="61762E65" w14:textId="77777777" w:rsidR="00E272EC" w:rsidRPr="004142EF" w:rsidRDefault="00E272EC" w:rsidP="00726729">
            <w:pPr>
              <w:widowControl/>
              <w:numPr>
                <w:ilvl w:val="0"/>
                <w:numId w:val="43"/>
              </w:numPr>
              <w:overflowPunct w:val="0"/>
              <w:autoSpaceDE w:val="0"/>
              <w:autoSpaceDN w:val="0"/>
              <w:adjustRightInd w:val="0"/>
              <w:spacing w:before="50" w:after="50"/>
              <w:contextualSpacing/>
              <w:jc w:val="left"/>
              <w:textAlignment w:val="baseline"/>
              <w:rPr>
                <w:rFonts w:ascii="Times New Roman" w:eastAsia="宋体" w:hAnsi="Times New Roman" w:cs="Times New Roman"/>
                <w:i/>
                <w:kern w:val="0"/>
                <w:sz w:val="20"/>
                <w:szCs w:val="20"/>
                <w:lang w:eastAsia="ja-JP"/>
              </w:rPr>
            </w:pPr>
            <w:r w:rsidRPr="004142EF">
              <w:rPr>
                <w:rFonts w:ascii="Times New Roman" w:eastAsia="宋体" w:hAnsi="Times New Roman" w:cs="Times New Roman"/>
                <w:i/>
                <w:kern w:val="0"/>
                <w:sz w:val="20"/>
                <w:szCs w:val="20"/>
                <w:lang w:eastAsia="ja-JP"/>
              </w:rPr>
              <w:t>Up to 8 single-port SRS resources are configured for non-codebook-based PUSCH</w:t>
            </w:r>
          </w:p>
          <w:p w14:paraId="710505B6" w14:textId="77777777" w:rsidR="00E272EC" w:rsidRPr="004142EF" w:rsidRDefault="00E272EC" w:rsidP="00726729">
            <w:pPr>
              <w:widowControl/>
              <w:spacing w:before="50" w:after="50"/>
              <w:jc w:val="left"/>
              <w:rPr>
                <w:rFonts w:ascii="Times" w:hAnsi="Times" w:cs="Times New Roman"/>
                <w:i/>
                <w:kern w:val="0"/>
                <w:sz w:val="20"/>
                <w:szCs w:val="24"/>
                <w:highlight w:val="green"/>
                <w:lang w:val="en-GB"/>
              </w:rPr>
            </w:pPr>
          </w:p>
          <w:p w14:paraId="45765BCD" w14:textId="77777777" w:rsidR="00E272EC" w:rsidRPr="004142EF" w:rsidRDefault="00E272EC" w:rsidP="00726729">
            <w:pPr>
              <w:widowControl/>
              <w:spacing w:before="50" w:after="50"/>
              <w:jc w:val="left"/>
              <w:rPr>
                <w:rFonts w:ascii="Times" w:eastAsia="Batang" w:hAnsi="Times" w:cs="Times New Roman"/>
                <w:i/>
                <w:kern w:val="0"/>
                <w:sz w:val="20"/>
                <w:szCs w:val="24"/>
                <w:highlight w:val="green"/>
                <w:lang w:val="en-GB" w:eastAsia="en-US"/>
              </w:rPr>
            </w:pPr>
            <w:r w:rsidRPr="004142EF">
              <w:rPr>
                <w:rFonts w:ascii="Times" w:eastAsia="Batang" w:hAnsi="Times" w:cs="Times New Roman"/>
                <w:i/>
                <w:kern w:val="0"/>
                <w:sz w:val="20"/>
                <w:szCs w:val="24"/>
                <w:highlight w:val="green"/>
                <w:lang w:val="en-GB" w:eastAsia="en-US"/>
              </w:rPr>
              <w:t>Agreement</w:t>
            </w:r>
          </w:p>
          <w:p w14:paraId="68AC9672" w14:textId="77777777" w:rsidR="00E272EC" w:rsidRPr="004142EF" w:rsidRDefault="00E272EC" w:rsidP="00726729">
            <w:pPr>
              <w:spacing w:beforeLines="50" w:before="120" w:afterLines="50" w:after="120"/>
              <w:rPr>
                <w:rFonts w:ascii="Times New Roman" w:hAnsi="Times New Roman" w:cs="Times New Roman"/>
                <w:i/>
                <w:sz w:val="20"/>
                <w:szCs w:val="20"/>
              </w:rPr>
            </w:pPr>
            <w:r w:rsidRPr="004142EF">
              <w:rPr>
                <w:rFonts w:ascii="Times New Roman" w:hAnsi="Times New Roman" w:cs="Times New Roman"/>
                <w:i/>
                <w:sz w:val="20"/>
                <w:szCs w:val="20"/>
              </w:rPr>
              <w:t xml:space="preserve">For SRS enhancements to enable 8 </w:t>
            </w:r>
            <w:proofErr w:type="spellStart"/>
            <w:r w:rsidRPr="004142EF">
              <w:rPr>
                <w:rFonts w:ascii="Times New Roman" w:hAnsi="Times New Roman" w:cs="Times New Roman"/>
                <w:i/>
                <w:sz w:val="20"/>
                <w:szCs w:val="20"/>
              </w:rPr>
              <w:t>Tx</w:t>
            </w:r>
            <w:proofErr w:type="spellEnd"/>
            <w:r w:rsidRPr="004142EF">
              <w:rPr>
                <w:rFonts w:ascii="Times New Roman" w:hAnsi="Times New Roman" w:cs="Times New Roman"/>
                <w:i/>
                <w:sz w:val="20"/>
                <w:szCs w:val="20"/>
              </w:rPr>
              <w:t xml:space="preserve"> UL operation to support 4 and more layers per UE in UL targeting CPE/FWA/vehicle/Industrial devices, study aspects include, for SRS for CB/NCB/AS, </w:t>
            </w:r>
          </w:p>
          <w:p w14:paraId="40147E7D" w14:textId="335FCFA9" w:rsidR="00E272EC" w:rsidRPr="004142EF" w:rsidRDefault="00E272EC" w:rsidP="00726729">
            <w:pPr>
              <w:widowControl/>
              <w:numPr>
                <w:ilvl w:val="0"/>
                <w:numId w:val="45"/>
              </w:numPr>
              <w:overflowPunct w:val="0"/>
              <w:autoSpaceDE w:val="0"/>
              <w:autoSpaceDN w:val="0"/>
              <w:adjustRightInd w:val="0"/>
              <w:spacing w:before="50" w:after="50"/>
              <w:contextualSpacing/>
              <w:jc w:val="left"/>
              <w:textAlignment w:val="baseline"/>
              <w:rPr>
                <w:rFonts w:ascii="Times New Roman" w:eastAsia="宋体" w:hAnsi="Times New Roman" w:cs="Times New Roman"/>
                <w:i/>
                <w:kern w:val="0"/>
                <w:sz w:val="20"/>
                <w:szCs w:val="20"/>
                <w:lang w:val="en-GB"/>
              </w:rPr>
            </w:pPr>
            <w:r w:rsidRPr="004142EF">
              <w:rPr>
                <w:rFonts w:ascii="Times New Roman" w:eastAsia="宋体" w:hAnsi="Times New Roman" w:cs="Times New Roman"/>
                <w:i/>
                <w:kern w:val="0"/>
                <w:sz w:val="20"/>
                <w:szCs w:val="20"/>
                <w:lang w:val="en-GB"/>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6D454A8A" w14:textId="26BCE350" w:rsidR="00E272EC" w:rsidRPr="004142EF" w:rsidRDefault="00E272EC" w:rsidP="00726729">
            <w:pPr>
              <w:widowControl/>
              <w:numPr>
                <w:ilvl w:val="0"/>
                <w:numId w:val="45"/>
              </w:numPr>
              <w:overflowPunct w:val="0"/>
              <w:autoSpaceDE w:val="0"/>
              <w:autoSpaceDN w:val="0"/>
              <w:adjustRightInd w:val="0"/>
              <w:spacing w:before="50" w:after="50"/>
              <w:contextualSpacing/>
              <w:jc w:val="left"/>
              <w:textAlignment w:val="baseline"/>
              <w:rPr>
                <w:rFonts w:ascii="Times New Roman" w:eastAsia="宋体" w:hAnsi="Times New Roman" w:cs="Times New Roman"/>
                <w:i/>
                <w:kern w:val="0"/>
                <w:sz w:val="20"/>
                <w:szCs w:val="20"/>
                <w:lang w:val="en-GB"/>
              </w:rPr>
            </w:pPr>
            <w:r w:rsidRPr="004142EF">
              <w:rPr>
                <w:rFonts w:ascii="Times New Roman" w:eastAsia="宋体" w:hAnsi="Times New Roman" w:cs="Times New Roman"/>
                <w:i/>
                <w:kern w:val="0"/>
                <w:sz w:val="20"/>
                <w:szCs w:val="20"/>
                <w:lang w:val="en-GB"/>
              </w:rPr>
              <w:t>For the next decision point, study</w:t>
            </w:r>
          </w:p>
          <w:p w14:paraId="164974C4" w14:textId="01CF0633" w:rsidR="00E272EC" w:rsidRPr="004142EF" w:rsidRDefault="00E272EC"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 xml:space="preserve">Whether to support 8 ports in one or multiple resources </w:t>
            </w:r>
          </w:p>
          <w:p w14:paraId="1B113495" w14:textId="7E2D7ECE" w:rsidR="00E272EC" w:rsidRPr="004142EF" w:rsidRDefault="00E272EC"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lastRenderedPageBreak/>
              <w:t>Whether to support 8 ports in one or multiple OFDM symbols</w:t>
            </w:r>
          </w:p>
          <w:p w14:paraId="7E1B0680" w14:textId="3266B274" w:rsidR="00E272EC" w:rsidRPr="004142EF" w:rsidRDefault="00E272EC"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The maximum number of SRS resource sets.</w:t>
            </w:r>
          </w:p>
          <w:p w14:paraId="3CBA8A33" w14:textId="5D3D6FD5" w:rsidR="00E272EC" w:rsidRPr="004142EF" w:rsidRDefault="00E272EC" w:rsidP="00726729">
            <w:pPr>
              <w:widowControl/>
              <w:numPr>
                <w:ilvl w:val="0"/>
                <w:numId w:val="45"/>
              </w:numPr>
              <w:overflowPunct w:val="0"/>
              <w:autoSpaceDE w:val="0"/>
              <w:autoSpaceDN w:val="0"/>
              <w:adjustRightInd w:val="0"/>
              <w:spacing w:before="50" w:after="50"/>
              <w:contextualSpacing/>
              <w:jc w:val="left"/>
              <w:textAlignment w:val="baseline"/>
              <w:rPr>
                <w:rFonts w:ascii="Times New Roman" w:eastAsia="宋体" w:hAnsi="Times New Roman" w:cs="Times New Roman"/>
                <w:i/>
                <w:kern w:val="0"/>
                <w:sz w:val="20"/>
                <w:szCs w:val="20"/>
                <w:lang w:val="en-GB"/>
              </w:rPr>
            </w:pPr>
            <w:r w:rsidRPr="004142EF">
              <w:rPr>
                <w:rFonts w:ascii="Times New Roman" w:eastAsia="宋体" w:hAnsi="Times New Roman" w:cs="Times New Roman"/>
                <w:i/>
                <w:kern w:val="0"/>
                <w:sz w:val="20"/>
                <w:szCs w:val="20"/>
                <w:lang w:val="en-GB"/>
              </w:rPr>
              <w:t>Note: For SRS for NCB, number of ports per SRS resource is still 1 (same as R15)</w:t>
            </w:r>
          </w:p>
          <w:p w14:paraId="5BD2FA66" w14:textId="77777777" w:rsidR="00E272EC" w:rsidRPr="004142EF" w:rsidRDefault="00E272EC" w:rsidP="00726729">
            <w:pPr>
              <w:widowControl/>
              <w:spacing w:before="50" w:after="50"/>
              <w:jc w:val="left"/>
              <w:rPr>
                <w:rFonts w:ascii="Times" w:hAnsi="Times" w:cs="Times New Roman"/>
                <w:i/>
                <w:kern w:val="0"/>
                <w:sz w:val="20"/>
                <w:szCs w:val="24"/>
                <w:highlight w:val="green"/>
                <w:lang w:val="en-GB"/>
              </w:rPr>
            </w:pPr>
          </w:p>
          <w:p w14:paraId="56B0E9E3" w14:textId="77777777" w:rsidR="00E272EC" w:rsidRPr="004142EF" w:rsidRDefault="00E272EC" w:rsidP="00726729">
            <w:pPr>
              <w:widowControl/>
              <w:spacing w:before="50" w:after="50"/>
              <w:jc w:val="left"/>
              <w:rPr>
                <w:rFonts w:ascii="Times" w:eastAsia="Batang" w:hAnsi="Times" w:cs="Times New Roman"/>
                <w:i/>
                <w:kern w:val="0"/>
                <w:sz w:val="20"/>
                <w:szCs w:val="24"/>
                <w:highlight w:val="green"/>
                <w:lang w:val="en-GB" w:eastAsia="en-US"/>
              </w:rPr>
            </w:pPr>
            <w:r w:rsidRPr="004142EF">
              <w:rPr>
                <w:rFonts w:ascii="Times" w:eastAsia="Batang" w:hAnsi="Times" w:cs="Times New Roman"/>
                <w:i/>
                <w:kern w:val="0"/>
                <w:sz w:val="20"/>
                <w:szCs w:val="24"/>
                <w:highlight w:val="green"/>
                <w:lang w:val="en-GB" w:eastAsia="en-US"/>
              </w:rPr>
              <w:t>Agreement</w:t>
            </w:r>
          </w:p>
          <w:p w14:paraId="5C098BFF" w14:textId="77777777" w:rsidR="00E272EC" w:rsidRPr="004142EF" w:rsidRDefault="00E272EC" w:rsidP="00726729">
            <w:pPr>
              <w:spacing w:beforeLines="50" w:before="120" w:afterLines="50" w:after="120"/>
              <w:rPr>
                <w:rFonts w:ascii="Times New Roman" w:hAnsi="Times New Roman" w:cs="Times New Roman"/>
                <w:i/>
                <w:sz w:val="20"/>
                <w:szCs w:val="20"/>
              </w:rPr>
            </w:pPr>
            <w:r w:rsidRPr="004142EF">
              <w:rPr>
                <w:rFonts w:ascii="Times New Roman" w:hAnsi="Times New Roman" w:cs="Times New Roman"/>
                <w:i/>
                <w:sz w:val="20"/>
                <w:szCs w:val="20"/>
              </w:rPr>
              <w:t>For SRS EVM, consider additional EVM as follows</w:t>
            </w:r>
          </w:p>
          <w:p w14:paraId="754C8A01" w14:textId="3F5AAA42" w:rsidR="00E272EC" w:rsidRPr="004142EF" w:rsidRDefault="00E272EC" w:rsidP="00726729">
            <w:pPr>
              <w:widowControl/>
              <w:numPr>
                <w:ilvl w:val="0"/>
                <w:numId w:val="45"/>
              </w:numPr>
              <w:overflowPunct w:val="0"/>
              <w:autoSpaceDE w:val="0"/>
              <w:autoSpaceDN w:val="0"/>
              <w:adjustRightInd w:val="0"/>
              <w:spacing w:before="50" w:after="50"/>
              <w:contextualSpacing/>
              <w:jc w:val="left"/>
              <w:textAlignment w:val="baseline"/>
              <w:rPr>
                <w:rFonts w:ascii="Times New Roman" w:eastAsia="宋体" w:hAnsi="Times New Roman" w:cs="Times New Roman"/>
                <w:i/>
                <w:kern w:val="0"/>
                <w:sz w:val="20"/>
                <w:szCs w:val="20"/>
                <w:lang w:val="en-GB"/>
              </w:rPr>
            </w:pPr>
            <w:r w:rsidRPr="004142EF">
              <w:rPr>
                <w:rFonts w:ascii="Times New Roman" w:eastAsia="宋体" w:hAnsi="Times New Roman" w:cs="Times New Roman"/>
                <w:i/>
                <w:kern w:val="0"/>
                <w:sz w:val="20"/>
                <w:szCs w:val="20"/>
                <w:lang w:val="en-GB"/>
              </w:rPr>
              <w:t xml:space="preserve">Realistic channel estimation based on sequence generation for SRS modelling, at least for TDD CJT SRS LLS and 8 </w:t>
            </w:r>
            <w:proofErr w:type="spellStart"/>
            <w:r w:rsidRPr="004142EF">
              <w:rPr>
                <w:rFonts w:ascii="Times New Roman" w:eastAsia="宋体" w:hAnsi="Times New Roman" w:cs="Times New Roman"/>
                <w:i/>
                <w:kern w:val="0"/>
                <w:sz w:val="20"/>
                <w:szCs w:val="20"/>
                <w:lang w:val="en-GB"/>
              </w:rPr>
              <w:t>Tx</w:t>
            </w:r>
            <w:proofErr w:type="spellEnd"/>
            <w:r w:rsidRPr="004142EF">
              <w:rPr>
                <w:rFonts w:ascii="Times New Roman" w:eastAsia="宋体" w:hAnsi="Times New Roman" w:cs="Times New Roman"/>
                <w:i/>
                <w:kern w:val="0"/>
                <w:sz w:val="20"/>
                <w:szCs w:val="20"/>
                <w:lang w:val="en-GB"/>
              </w:rPr>
              <w:t xml:space="preserve"> SRS LLS as baseline</w:t>
            </w:r>
          </w:p>
          <w:p w14:paraId="14573670" w14:textId="7D3D9A70" w:rsidR="00E272EC" w:rsidRPr="004142EF" w:rsidRDefault="00E272EC" w:rsidP="00726729">
            <w:pPr>
              <w:widowControl/>
              <w:numPr>
                <w:ilvl w:val="0"/>
                <w:numId w:val="45"/>
              </w:numPr>
              <w:overflowPunct w:val="0"/>
              <w:autoSpaceDE w:val="0"/>
              <w:autoSpaceDN w:val="0"/>
              <w:adjustRightInd w:val="0"/>
              <w:spacing w:before="50" w:after="50"/>
              <w:contextualSpacing/>
              <w:jc w:val="left"/>
              <w:textAlignment w:val="baseline"/>
              <w:rPr>
                <w:rFonts w:ascii="Times New Roman" w:eastAsia="宋体" w:hAnsi="Times New Roman" w:cs="Times New Roman"/>
                <w:i/>
                <w:kern w:val="0"/>
                <w:sz w:val="20"/>
                <w:szCs w:val="20"/>
                <w:lang w:val="en-GB"/>
              </w:rPr>
            </w:pPr>
            <w:r w:rsidRPr="004142EF">
              <w:rPr>
                <w:rFonts w:ascii="Times New Roman" w:eastAsia="宋体" w:hAnsi="Times New Roman" w:cs="Times New Roman"/>
                <w:i/>
                <w:kern w:val="0"/>
                <w:sz w:val="20"/>
                <w:szCs w:val="20"/>
                <w:lang w:val="en-GB"/>
              </w:rPr>
              <w:t xml:space="preserve">Evaluation metrics for 8 </w:t>
            </w:r>
            <w:proofErr w:type="spellStart"/>
            <w:r w:rsidRPr="004142EF">
              <w:rPr>
                <w:rFonts w:ascii="Times New Roman" w:eastAsia="宋体" w:hAnsi="Times New Roman" w:cs="Times New Roman"/>
                <w:i/>
                <w:kern w:val="0"/>
                <w:sz w:val="20"/>
                <w:szCs w:val="20"/>
                <w:lang w:val="en-GB"/>
              </w:rPr>
              <w:t>Tx</w:t>
            </w:r>
            <w:proofErr w:type="spellEnd"/>
            <w:r w:rsidRPr="004142EF">
              <w:rPr>
                <w:rFonts w:ascii="Times New Roman" w:eastAsia="宋体" w:hAnsi="Times New Roman" w:cs="Times New Roman"/>
                <w:i/>
                <w:kern w:val="0"/>
                <w:sz w:val="20"/>
                <w:szCs w:val="20"/>
                <w:lang w:val="en-GB"/>
              </w:rPr>
              <w:t xml:space="preserve"> SRS LLS can be MSE , BLER or throughput</w:t>
            </w:r>
          </w:p>
          <w:p w14:paraId="0588623A" w14:textId="3EC3EBE6" w:rsidR="00E272EC" w:rsidRPr="00E272EC" w:rsidRDefault="00E272EC" w:rsidP="00726729">
            <w:pPr>
              <w:widowControl/>
              <w:numPr>
                <w:ilvl w:val="0"/>
                <w:numId w:val="45"/>
              </w:numPr>
              <w:overflowPunct w:val="0"/>
              <w:autoSpaceDE w:val="0"/>
              <w:autoSpaceDN w:val="0"/>
              <w:adjustRightInd w:val="0"/>
              <w:spacing w:before="50" w:after="50"/>
              <w:contextualSpacing/>
              <w:jc w:val="left"/>
              <w:textAlignment w:val="baseline"/>
              <w:rPr>
                <w:rFonts w:ascii="Times New Roman" w:eastAsia="宋体" w:hAnsi="Times New Roman" w:cs="Times New Roman"/>
                <w:kern w:val="0"/>
                <w:sz w:val="20"/>
                <w:szCs w:val="20"/>
                <w:lang w:val="en-GB"/>
              </w:rPr>
            </w:pPr>
            <w:r w:rsidRPr="004142EF">
              <w:rPr>
                <w:rFonts w:ascii="Times New Roman" w:eastAsia="宋体" w:hAnsi="Times New Roman" w:cs="Times New Roman"/>
                <w:i/>
                <w:kern w:val="0"/>
                <w:sz w:val="20"/>
                <w:szCs w:val="20"/>
                <w:lang w:val="en-GB"/>
              </w:rPr>
              <w:t>TDL-C for TDD CJT SRS LLS can be included as optional.</w:t>
            </w:r>
          </w:p>
          <w:p w14:paraId="6F73056A" w14:textId="77777777" w:rsidR="004142EF" w:rsidRDefault="004142EF" w:rsidP="00726729">
            <w:pPr>
              <w:spacing w:beforeLines="50" w:before="120" w:afterLines="50" w:after="120"/>
              <w:rPr>
                <w:rFonts w:ascii="Times New Roman" w:hAnsi="Times New Roman" w:cs="Times New Roman"/>
                <w:b/>
                <w:sz w:val="20"/>
                <w:szCs w:val="20"/>
              </w:rPr>
            </w:pPr>
          </w:p>
          <w:p w14:paraId="0FD5BFF3" w14:textId="4DC1C2FD" w:rsidR="00E272EC" w:rsidRPr="00E272EC" w:rsidRDefault="00E272EC" w:rsidP="00726729">
            <w:pPr>
              <w:spacing w:beforeLines="50" w:before="120" w:afterLines="50" w:after="120"/>
              <w:rPr>
                <w:rFonts w:ascii="Times New Roman" w:hAnsi="Times New Roman" w:cs="Times New Roman"/>
                <w:b/>
                <w:sz w:val="20"/>
                <w:szCs w:val="20"/>
              </w:rPr>
            </w:pPr>
            <w:r w:rsidRPr="00E272EC">
              <w:rPr>
                <w:rFonts w:ascii="Times New Roman" w:hAnsi="Times New Roman" w:cs="Times New Roman" w:hint="eastAsia"/>
                <w:b/>
                <w:sz w:val="20"/>
                <w:szCs w:val="20"/>
              </w:rPr>
              <w:t>On SRS enhancements for Coherent-JT</w:t>
            </w:r>
          </w:p>
          <w:p w14:paraId="01362F15" w14:textId="77777777" w:rsidR="00E272EC" w:rsidRPr="004142EF" w:rsidRDefault="00E272EC" w:rsidP="00726729">
            <w:pPr>
              <w:widowControl/>
              <w:spacing w:before="50" w:after="50"/>
              <w:jc w:val="left"/>
              <w:rPr>
                <w:rFonts w:ascii="Times New Roman" w:eastAsia="Malgun Gothic" w:hAnsi="Times New Roman" w:cs="Times New Roman"/>
                <w:i/>
                <w:kern w:val="0"/>
                <w:sz w:val="20"/>
                <w:szCs w:val="24"/>
                <w:highlight w:val="green"/>
                <w:lang w:eastAsia="ko-KR"/>
              </w:rPr>
            </w:pPr>
            <w:r w:rsidRPr="004142EF">
              <w:rPr>
                <w:rFonts w:ascii="Times" w:eastAsia="Batang" w:hAnsi="Times" w:cs="Times New Roman"/>
                <w:i/>
                <w:kern w:val="0"/>
                <w:sz w:val="20"/>
                <w:szCs w:val="24"/>
                <w:highlight w:val="green"/>
                <w:lang w:val="en-GB" w:eastAsia="en-US"/>
              </w:rPr>
              <w:t>Agreement</w:t>
            </w:r>
          </w:p>
          <w:p w14:paraId="16B8F64C" w14:textId="77777777" w:rsidR="00E272EC" w:rsidRPr="004142EF" w:rsidRDefault="00E272EC" w:rsidP="00726729">
            <w:pPr>
              <w:widowControl/>
              <w:spacing w:before="50" w:after="50"/>
              <w:jc w:val="left"/>
              <w:rPr>
                <w:rFonts w:ascii="Times" w:eastAsia="Batang" w:hAnsi="Times" w:cs="Times New Roman"/>
                <w:i/>
                <w:kern w:val="0"/>
                <w:sz w:val="20"/>
                <w:szCs w:val="24"/>
                <w:lang w:val="en-GB" w:eastAsia="en-US"/>
              </w:rPr>
            </w:pPr>
            <w:r w:rsidRPr="004142EF">
              <w:rPr>
                <w:rFonts w:ascii="Times" w:eastAsia="Batang" w:hAnsi="Times" w:cs="Times New Roman"/>
                <w:i/>
                <w:kern w:val="0"/>
                <w:sz w:val="20"/>
                <w:szCs w:val="24"/>
                <w:lang w:val="en-GB" w:eastAsia="en-US"/>
              </w:rPr>
              <w:t>For SRS EVM, adopt combined relevant parts from Rel-17 SRS EVM and Rel-18 FDD CJT EVM as starting point</w:t>
            </w:r>
          </w:p>
          <w:p w14:paraId="50CD87E5" w14:textId="6A314C08" w:rsidR="00E272EC" w:rsidRPr="004142EF" w:rsidRDefault="00E272EC" w:rsidP="00726729">
            <w:pPr>
              <w:widowControl/>
              <w:numPr>
                <w:ilvl w:val="0"/>
                <w:numId w:val="40"/>
              </w:numPr>
              <w:overflowPunct w:val="0"/>
              <w:autoSpaceDE w:val="0"/>
              <w:autoSpaceDN w:val="0"/>
              <w:adjustRightInd w:val="0"/>
              <w:spacing w:before="50" w:after="50"/>
              <w:contextualSpacing/>
              <w:jc w:val="left"/>
              <w:textAlignment w:val="baseline"/>
              <w:rPr>
                <w:rFonts w:ascii="Times New Roman" w:eastAsia="Times New Roman" w:hAnsi="Times New Roman" w:cs="Times"/>
                <w:i/>
                <w:color w:val="000000"/>
                <w:kern w:val="0"/>
                <w:sz w:val="20"/>
                <w:szCs w:val="20"/>
                <w:lang w:val="en-GB" w:eastAsia="ja-JP"/>
              </w:rPr>
            </w:pPr>
            <w:r w:rsidRPr="004142EF">
              <w:rPr>
                <w:rFonts w:ascii="Times New Roman" w:eastAsia="Times New Roman" w:hAnsi="Times New Roman" w:cs="Times" w:hint="eastAsia"/>
                <w:i/>
                <w:color w:val="000000"/>
                <w:kern w:val="0"/>
                <w:sz w:val="20"/>
                <w:szCs w:val="20"/>
                <w:lang w:val="en-GB" w:eastAsia="ja-JP"/>
              </w:rPr>
              <w:t xml:space="preserve">Details are provided in Appendix 3 of </w:t>
            </w:r>
            <w:hyperlink r:id="rId9" w:history="1">
              <w:r w:rsidRPr="004142EF">
                <w:rPr>
                  <w:rFonts w:ascii="Times New Roman" w:eastAsia="Times New Roman" w:hAnsi="Times New Roman" w:cs="Times"/>
                  <w:i/>
                  <w:color w:val="0000FF"/>
                  <w:kern w:val="0"/>
                  <w:sz w:val="20"/>
                  <w:szCs w:val="20"/>
                  <w:u w:val="single"/>
                  <w:lang w:val="en-GB" w:eastAsia="ja-JP"/>
                </w:rPr>
                <w:t>R1-2205391</w:t>
              </w:r>
            </w:hyperlink>
            <w:r w:rsidRPr="004142EF">
              <w:rPr>
                <w:rFonts w:ascii="Times New Roman" w:eastAsia="Times New Roman" w:hAnsi="Times New Roman" w:cs="Times" w:hint="eastAsia"/>
                <w:i/>
                <w:color w:val="000000"/>
                <w:kern w:val="0"/>
                <w:sz w:val="20"/>
                <w:szCs w:val="20"/>
                <w:lang w:val="en-GB" w:eastAsia="ja-JP"/>
              </w:rPr>
              <w:t xml:space="preserve"> for system-level simulations</w:t>
            </w:r>
          </w:p>
          <w:p w14:paraId="77E329B4" w14:textId="09FAF6B3" w:rsidR="00E272EC" w:rsidRPr="004142EF" w:rsidRDefault="00E272EC" w:rsidP="00726729">
            <w:pPr>
              <w:widowControl/>
              <w:numPr>
                <w:ilvl w:val="0"/>
                <w:numId w:val="40"/>
              </w:numPr>
              <w:overflowPunct w:val="0"/>
              <w:autoSpaceDE w:val="0"/>
              <w:autoSpaceDN w:val="0"/>
              <w:adjustRightInd w:val="0"/>
              <w:spacing w:before="50" w:after="50"/>
              <w:contextualSpacing/>
              <w:jc w:val="left"/>
              <w:textAlignment w:val="baseline"/>
              <w:rPr>
                <w:rFonts w:ascii="Times New Roman" w:eastAsia="Times New Roman" w:hAnsi="Times New Roman" w:cs="Times"/>
                <w:i/>
                <w:color w:val="000000"/>
                <w:kern w:val="0"/>
                <w:sz w:val="20"/>
                <w:szCs w:val="20"/>
                <w:lang w:val="en-GB" w:eastAsia="ja-JP"/>
              </w:rPr>
            </w:pPr>
            <w:r w:rsidRPr="004142EF">
              <w:rPr>
                <w:rFonts w:ascii="Times New Roman" w:eastAsia="Times New Roman" w:hAnsi="Times New Roman" w:cs="Times" w:hint="eastAsia"/>
                <w:i/>
                <w:color w:val="000000"/>
                <w:kern w:val="0"/>
                <w:sz w:val="20"/>
                <w:szCs w:val="20"/>
                <w:lang w:val="en-GB" w:eastAsia="ja-JP"/>
              </w:rPr>
              <w:t xml:space="preserve">Details are provided in Appendix 4 of </w:t>
            </w:r>
            <w:hyperlink r:id="rId10" w:history="1">
              <w:r w:rsidRPr="004142EF">
                <w:rPr>
                  <w:rFonts w:ascii="Times New Roman" w:eastAsia="Times New Roman" w:hAnsi="Times New Roman" w:cs="Times"/>
                  <w:i/>
                  <w:color w:val="0000FF"/>
                  <w:kern w:val="0"/>
                  <w:sz w:val="20"/>
                  <w:szCs w:val="20"/>
                  <w:u w:val="single"/>
                  <w:lang w:val="en-GB" w:eastAsia="ja-JP"/>
                </w:rPr>
                <w:t>R1-2205391</w:t>
              </w:r>
            </w:hyperlink>
            <w:r w:rsidRPr="004142EF">
              <w:rPr>
                <w:rFonts w:ascii="Times New Roman" w:eastAsia="Times New Roman" w:hAnsi="Times New Roman" w:cs="Times" w:hint="eastAsia"/>
                <w:i/>
                <w:color w:val="000000"/>
                <w:kern w:val="0"/>
                <w:sz w:val="20"/>
                <w:szCs w:val="20"/>
                <w:lang w:val="en-GB" w:eastAsia="ja-JP"/>
              </w:rPr>
              <w:t xml:space="preserve"> for link-level simulations.</w:t>
            </w:r>
          </w:p>
          <w:p w14:paraId="37CD5735" w14:textId="77777777" w:rsidR="00726729" w:rsidRPr="004142EF" w:rsidRDefault="00726729" w:rsidP="00726729">
            <w:pPr>
              <w:widowControl/>
              <w:snapToGrid w:val="0"/>
              <w:spacing w:before="50" w:after="50"/>
              <w:jc w:val="left"/>
              <w:rPr>
                <w:rFonts w:ascii="Times" w:hAnsi="Times" w:cs="Times New Roman"/>
                <w:i/>
                <w:kern w:val="0"/>
                <w:sz w:val="20"/>
                <w:szCs w:val="24"/>
                <w:highlight w:val="green"/>
                <w:lang w:val="en-GB"/>
              </w:rPr>
            </w:pPr>
          </w:p>
          <w:p w14:paraId="5B9755B3" w14:textId="77777777" w:rsidR="00726729" w:rsidRPr="004142EF" w:rsidRDefault="00726729" w:rsidP="00726729">
            <w:pPr>
              <w:widowControl/>
              <w:snapToGrid w:val="0"/>
              <w:spacing w:before="50" w:after="50"/>
              <w:jc w:val="left"/>
              <w:rPr>
                <w:rFonts w:ascii="Times" w:eastAsia="Batang" w:hAnsi="Times" w:cs="Times New Roman"/>
                <w:i/>
                <w:kern w:val="0"/>
                <w:sz w:val="20"/>
                <w:szCs w:val="24"/>
                <w:lang w:val="en-GB" w:eastAsia="en-US"/>
              </w:rPr>
            </w:pPr>
            <w:r w:rsidRPr="004142EF">
              <w:rPr>
                <w:rFonts w:ascii="Times" w:eastAsia="Batang" w:hAnsi="Times" w:cs="Times New Roman"/>
                <w:i/>
                <w:kern w:val="0"/>
                <w:sz w:val="20"/>
                <w:szCs w:val="24"/>
                <w:highlight w:val="green"/>
                <w:lang w:val="en-GB" w:eastAsia="en-US"/>
              </w:rPr>
              <w:t>Agreement</w:t>
            </w:r>
          </w:p>
          <w:p w14:paraId="57BFACA9" w14:textId="77777777" w:rsidR="00726729" w:rsidRPr="004142EF" w:rsidRDefault="00726729" w:rsidP="00726729">
            <w:pPr>
              <w:widowControl/>
              <w:autoSpaceDE w:val="0"/>
              <w:autoSpaceDN w:val="0"/>
              <w:snapToGrid w:val="0"/>
              <w:spacing w:before="50" w:after="50"/>
              <w:rPr>
                <w:rFonts w:ascii="Times" w:eastAsia="Malgun Gothic" w:hAnsi="Times" w:cs="Times"/>
                <w:bCs/>
                <w:i/>
                <w:kern w:val="0"/>
                <w:sz w:val="20"/>
                <w:szCs w:val="20"/>
                <w:lang w:eastAsia="en-US"/>
              </w:rPr>
            </w:pPr>
            <w:r w:rsidRPr="004142EF">
              <w:rPr>
                <w:rFonts w:ascii="Times" w:eastAsia="Batang" w:hAnsi="Times" w:cs="Times"/>
                <w:bCs/>
                <w:i/>
                <w:kern w:val="0"/>
                <w:sz w:val="20"/>
                <w:szCs w:val="20"/>
                <w:lang w:val="en-GB" w:eastAsia="en-US"/>
              </w:rPr>
              <w:t>Study the following for SRS enhancement to manage inter-TRP cross-SRS interference targeting TDD CJT via SRS interference randomization and/or capacity enhancement</w:t>
            </w:r>
          </w:p>
          <w:p w14:paraId="6F4FBA2A"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Randomized frequency-domain resource mapping for SRS transmission</w:t>
            </w:r>
          </w:p>
          <w:p w14:paraId="60A5D73D" w14:textId="77777777" w:rsidR="00726729" w:rsidRPr="004142EF" w:rsidRDefault="00726729"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E.g., further enhancements to frequency hopping, comb hopping</w:t>
            </w:r>
          </w:p>
          <w:p w14:paraId="553F3446"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Randomized code-domain resource mapping for SRS transmission</w:t>
            </w:r>
          </w:p>
          <w:p w14:paraId="74C53798" w14:textId="77777777" w:rsidR="00726729" w:rsidRPr="004142EF" w:rsidRDefault="00726729"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E.g., cyclic shift hopping/randomization, sequence hopping/randomization, per-hop sequence from a long SRS sequence</w:t>
            </w:r>
          </w:p>
          <w:p w14:paraId="4CF2BE13"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Randomized transmission of SRS</w:t>
            </w:r>
          </w:p>
          <w:p w14:paraId="1772C27C" w14:textId="77777777" w:rsidR="00726729" w:rsidRPr="004142EF" w:rsidRDefault="00726729" w:rsidP="00726729">
            <w:pPr>
              <w:widowControl/>
              <w:numPr>
                <w:ilvl w:val="1"/>
                <w:numId w:val="44"/>
              </w:numPr>
              <w:autoSpaceDE w:val="0"/>
              <w:autoSpaceDN w:val="0"/>
              <w:snapToGrid w:val="0"/>
              <w:spacing w:before="50" w:after="50"/>
              <w:contextualSpacing/>
              <w:jc w:val="left"/>
              <w:rPr>
                <w:rFonts w:ascii="Times" w:eastAsia="Batang" w:hAnsi="Times" w:cs="Times"/>
                <w:bCs/>
                <w:i/>
                <w:kern w:val="0"/>
                <w:sz w:val="20"/>
                <w:szCs w:val="20"/>
                <w:lang w:val="en-GB" w:eastAsia="en-US"/>
              </w:rPr>
            </w:pPr>
            <w:r w:rsidRPr="004142EF">
              <w:rPr>
                <w:rFonts w:ascii="Times" w:eastAsia="Batang" w:hAnsi="Times" w:cs="Times"/>
                <w:bCs/>
                <w:i/>
                <w:kern w:val="0"/>
                <w:sz w:val="20"/>
                <w:szCs w:val="20"/>
                <w:lang w:val="en-GB" w:eastAsia="en-US"/>
              </w:rPr>
              <w:t>E.g., pseudo-random muting of SRS transmission for periodic and semi-persistent SRS</w:t>
            </w:r>
          </w:p>
          <w:p w14:paraId="289BD1E2"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Per-TRP power control and/or power control of one SRS towards to multiple TRPs</w:t>
            </w:r>
          </w:p>
          <w:p w14:paraId="7CCFA5D6"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SRS TD OCC</w:t>
            </w:r>
          </w:p>
          <w:p w14:paraId="451A01AC"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 xml:space="preserve">Increasing the maximum number of cyclic shifts </w:t>
            </w:r>
          </w:p>
          <w:p w14:paraId="11BEF1CA" w14:textId="77777777" w:rsidR="00726729" w:rsidRPr="004142EF" w:rsidRDefault="00726729"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E.g., multiplying mask sequence to the legacy SRS sequence to effectively increase the maximum cyclic shifts</w:t>
            </w:r>
          </w:p>
          <w:p w14:paraId="654E7EBD"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proofErr w:type="spellStart"/>
            <w:r w:rsidRPr="004142EF">
              <w:rPr>
                <w:rFonts w:ascii="Times" w:eastAsia="Times New Roman" w:hAnsi="Times" w:cs="Times"/>
                <w:bCs/>
                <w:i/>
                <w:color w:val="000000"/>
                <w:kern w:val="0"/>
                <w:sz w:val="20"/>
                <w:szCs w:val="20"/>
                <w:lang w:val="en-GB" w:eastAsia="ja-JP"/>
              </w:rPr>
              <w:t>Precoded</w:t>
            </w:r>
            <w:proofErr w:type="spellEnd"/>
            <w:r w:rsidRPr="004142EF">
              <w:rPr>
                <w:rFonts w:ascii="Times" w:eastAsia="Times New Roman" w:hAnsi="Times" w:cs="Times"/>
                <w:bCs/>
                <w:i/>
                <w:color w:val="000000"/>
                <w:kern w:val="0"/>
                <w:sz w:val="20"/>
                <w:szCs w:val="20"/>
                <w:lang w:val="en-GB" w:eastAsia="ja-JP"/>
              </w:rPr>
              <w:t xml:space="preserve"> SRS for DL CSI acquisition</w:t>
            </w:r>
          </w:p>
          <w:p w14:paraId="0F6106E2"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 xml:space="preserve">Enhanced </w:t>
            </w:r>
            <w:proofErr w:type="spellStart"/>
            <w:r w:rsidRPr="004142EF">
              <w:rPr>
                <w:rFonts w:ascii="Times" w:eastAsia="Times New Roman" w:hAnsi="Times" w:cs="Times"/>
                <w:bCs/>
                <w:i/>
                <w:color w:val="000000"/>
                <w:kern w:val="0"/>
                <w:sz w:val="20"/>
                <w:szCs w:val="20"/>
                <w:lang w:val="en-GB" w:eastAsia="ja-JP"/>
              </w:rPr>
              <w:t>signaling</w:t>
            </w:r>
            <w:proofErr w:type="spellEnd"/>
            <w:r w:rsidRPr="004142EF">
              <w:rPr>
                <w:rFonts w:ascii="Times" w:eastAsia="Times New Roman" w:hAnsi="Times" w:cs="Times"/>
                <w:bCs/>
                <w:i/>
                <w:color w:val="000000"/>
                <w:kern w:val="0"/>
                <w:sz w:val="20"/>
                <w:szCs w:val="20"/>
                <w:lang w:val="en-GB" w:eastAsia="ja-JP"/>
              </w:rPr>
              <w:t xml:space="preserve"> for flexible SRS transmission</w:t>
            </w:r>
          </w:p>
          <w:p w14:paraId="1851C6FF" w14:textId="77777777" w:rsidR="00726729" w:rsidRPr="004142EF" w:rsidRDefault="00726729"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E.g., dynamic update of SRS parameters</w:t>
            </w:r>
          </w:p>
          <w:p w14:paraId="144BF5A3"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Times New Roman" w:hAnsi="Times" w:cs="Times"/>
                <w:bCs/>
                <w:i/>
                <w:color w:val="000000"/>
                <w:kern w:val="0"/>
                <w:sz w:val="20"/>
                <w:szCs w:val="20"/>
                <w:lang w:val="en-GB" w:eastAsia="ja-JP"/>
              </w:rPr>
              <w:t>Partial frequency sounding extensions</w:t>
            </w:r>
          </w:p>
          <w:p w14:paraId="411B2F41" w14:textId="77777777" w:rsidR="00726729" w:rsidRPr="004142EF" w:rsidRDefault="00726729"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Batang" w:hAnsi="Times" w:cs="Times"/>
                <w:bCs/>
                <w:i/>
                <w:kern w:val="0"/>
                <w:sz w:val="20"/>
                <w:szCs w:val="20"/>
                <w:lang w:val="en-GB" w:eastAsia="en-US"/>
              </w:rPr>
              <w:t>E.g., larger partial frequency sounding factor, starting RB location hopping enhancements, partial frequency hopping on other bandwidths corresponding to</w:t>
            </w:r>
            <w:r w:rsidRPr="004142EF">
              <w:rPr>
                <w:rFonts w:ascii="Times" w:eastAsia="Batang" w:hAnsi="Times" w:cs="Times"/>
                <w:bCs/>
                <w:i/>
                <w:iCs/>
                <w:kern w:val="0"/>
                <w:sz w:val="20"/>
                <w:szCs w:val="20"/>
                <w:lang w:val="en-GB" w:eastAsia="en-US"/>
              </w:rPr>
              <w:t xml:space="preserve"> b</w:t>
            </w:r>
            <w:r w:rsidRPr="004142EF">
              <w:rPr>
                <w:rFonts w:ascii="Times" w:eastAsia="Batang" w:hAnsi="Times" w:cs="Times"/>
                <w:bCs/>
                <w:i/>
                <w:kern w:val="0"/>
                <w:sz w:val="20"/>
                <w:szCs w:val="20"/>
                <w:lang w:val="en-GB" w:eastAsia="en-US"/>
              </w:rPr>
              <w:t xml:space="preserve"> ,</w:t>
            </w:r>
            <w:r w:rsidRPr="004142EF">
              <w:rPr>
                <w:rFonts w:ascii="Times" w:eastAsia="Batang" w:hAnsi="Times" w:cs="Times"/>
                <w:bCs/>
                <w:i/>
                <w:noProof/>
                <w:kern w:val="0"/>
                <w:sz w:val="20"/>
                <w:szCs w:val="20"/>
              </w:rPr>
              <w:drawing>
                <wp:inline distT="0" distB="0" distL="0" distR="0" wp14:anchorId="5424D302" wp14:editId="23BFC626">
                  <wp:extent cx="657225" cy="161925"/>
                  <wp:effectExtent l="0" t="0" r="9525" b="9525"/>
                  <wp:docPr id="4" name="图片 4" descr="cid:image002.png@01D86BDB.C85A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2.png@01D86BDB.C85A23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225" cy="161925"/>
                          </a:xfrm>
                          <a:prstGeom prst="rect">
                            <a:avLst/>
                          </a:prstGeom>
                          <a:noFill/>
                          <a:ln>
                            <a:noFill/>
                          </a:ln>
                        </pic:spPr>
                      </pic:pic>
                    </a:graphicData>
                  </a:graphic>
                </wp:inline>
              </w:drawing>
            </w:r>
            <w:r w:rsidRPr="004142EF">
              <w:rPr>
                <w:rFonts w:ascii="Times" w:eastAsia="Batang" w:hAnsi="Times" w:cs="Times"/>
                <w:bCs/>
                <w:i/>
                <w:kern w:val="0"/>
                <w:sz w:val="20"/>
                <w:szCs w:val="20"/>
                <w:lang w:val="en-GB" w:eastAsia="en-US"/>
              </w:rPr>
              <w:t xml:space="preserve"> besides the last bandwidth</w:t>
            </w:r>
            <w:r w:rsidRPr="004142EF">
              <w:rPr>
                <w:rFonts w:ascii="Times" w:eastAsia="Batang" w:hAnsi="Times" w:cs="Times"/>
                <w:bCs/>
                <w:i/>
                <w:noProof/>
                <w:kern w:val="0"/>
                <w:sz w:val="20"/>
                <w:szCs w:val="20"/>
              </w:rPr>
              <w:drawing>
                <wp:inline distT="0" distB="0" distL="0" distR="0" wp14:anchorId="0F217227" wp14:editId="11250D8D">
                  <wp:extent cx="209550" cy="161925"/>
                  <wp:effectExtent l="0" t="0" r="0" b="9525"/>
                  <wp:docPr id="3" name="图片 3" descr="cid:image003.png@01D86BDB.C85A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86BDB.C85A23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4142EF">
              <w:rPr>
                <w:rFonts w:ascii="Times" w:eastAsia="Batang" w:hAnsi="Times" w:cs="Times"/>
                <w:bCs/>
                <w:i/>
                <w:kern w:val="0"/>
                <w:sz w:val="20"/>
                <w:szCs w:val="20"/>
                <w:lang w:val="en-GB" w:eastAsia="en-US"/>
              </w:rPr>
              <w:t xml:space="preserve"> </w:t>
            </w:r>
          </w:p>
          <w:p w14:paraId="4AF09D90"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Batang" w:hAnsi="Times" w:cs="Times"/>
                <w:bCs/>
                <w:i/>
                <w:kern w:val="0"/>
                <w:sz w:val="20"/>
                <w:szCs w:val="20"/>
                <w:lang w:val="en-GB" w:eastAsia="en-US"/>
              </w:rPr>
              <w:t>Enhanced configuration of SRS transmission to enable more efficient SRS parameter assignment</w:t>
            </w:r>
          </w:p>
          <w:p w14:paraId="0BD98C0F" w14:textId="4843E347" w:rsidR="00726729" w:rsidRPr="004142EF" w:rsidRDefault="00726729"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Batang" w:hAnsi="Times" w:cs="Times"/>
                <w:bCs/>
                <w:i/>
                <w:kern w:val="0"/>
                <w:sz w:val="20"/>
                <w:szCs w:val="20"/>
                <w:lang w:val="en-GB" w:eastAsia="en-US"/>
              </w:rPr>
              <w:t xml:space="preserve">E.g., configuration of </w:t>
            </w:r>
            <m:oMath>
              <m:r>
                <w:rPr>
                  <w:rFonts w:ascii="Cambria Math" w:eastAsia="Batang" w:hAnsi="Cambria Math" w:cs="Arial"/>
                  <w:kern w:val="0"/>
                  <w:sz w:val="20"/>
                  <w:szCs w:val="20"/>
                  <w:lang w:val="en-GB" w:eastAsia="en-US"/>
                </w:rPr>
                <m:t>v</m:t>
              </m:r>
            </m:oMath>
            <w:r w:rsidRPr="004142EF">
              <w:rPr>
                <w:rFonts w:ascii="Times" w:eastAsia="Batang" w:hAnsi="Times" w:cs="Times"/>
                <w:bCs/>
                <w:i/>
                <w:kern w:val="0"/>
                <w:sz w:val="20"/>
                <w:szCs w:val="20"/>
                <w:lang w:val="en-GB" w:eastAsia="en-US"/>
              </w:rPr>
              <w:t xml:space="preserve"> (sequence index within a group) per SRS resource</w:t>
            </w:r>
          </w:p>
          <w:p w14:paraId="33DEE0C2" w14:textId="77777777" w:rsidR="00726729" w:rsidRPr="004142EF" w:rsidRDefault="00726729"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Batang" w:hAnsi="Times" w:cs="Times"/>
                <w:bCs/>
                <w:i/>
                <w:kern w:val="0"/>
                <w:sz w:val="20"/>
                <w:szCs w:val="20"/>
                <w:lang w:val="en-GB" w:eastAsia="en-US"/>
              </w:rPr>
              <w:t>E.g., configuration of cyclic shift per SRS port per SRS resource.</w:t>
            </w:r>
          </w:p>
          <w:p w14:paraId="08614CFE" w14:textId="77777777" w:rsidR="00726729" w:rsidRPr="004142EF" w:rsidRDefault="00726729" w:rsidP="00726729">
            <w:pPr>
              <w:widowControl/>
              <w:numPr>
                <w:ilvl w:val="0"/>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Batang" w:hAnsi="Times" w:cs="Times"/>
                <w:bCs/>
                <w:i/>
                <w:kern w:val="0"/>
                <w:sz w:val="20"/>
                <w:szCs w:val="20"/>
                <w:lang w:val="en-GB" w:eastAsia="en-US"/>
              </w:rPr>
              <w:t>Resource mapping for SRS transmission based on network-provided parameters or system parameters</w:t>
            </w:r>
          </w:p>
          <w:p w14:paraId="17D36FF0" w14:textId="77777777" w:rsidR="00726729" w:rsidRPr="004142EF" w:rsidRDefault="00726729" w:rsidP="00726729">
            <w:pPr>
              <w:widowControl/>
              <w:numPr>
                <w:ilvl w:val="1"/>
                <w:numId w:val="44"/>
              </w:numPr>
              <w:shd w:val="clear" w:color="auto" w:fill="FFFFFF"/>
              <w:spacing w:before="50" w:after="50"/>
              <w:jc w:val="left"/>
              <w:rPr>
                <w:rFonts w:ascii="Times" w:eastAsia="Times New Roman" w:hAnsi="Times" w:cs="Times"/>
                <w:bCs/>
                <w:i/>
                <w:color w:val="000000"/>
                <w:kern w:val="0"/>
                <w:sz w:val="20"/>
                <w:szCs w:val="20"/>
                <w:lang w:val="en-GB" w:eastAsia="ja-JP"/>
              </w:rPr>
            </w:pPr>
            <w:r w:rsidRPr="004142EF">
              <w:rPr>
                <w:rFonts w:ascii="Times" w:eastAsia="Batang" w:hAnsi="Times" w:cs="Times"/>
                <w:bCs/>
                <w:i/>
                <w:kern w:val="0"/>
                <w:sz w:val="20"/>
                <w:szCs w:val="20"/>
                <w:lang w:val="en-GB" w:eastAsia="en-US"/>
              </w:rPr>
              <w:t>E.g., SRS resource mapping based on network-provided parameters (e.g., configurable indexes) or system parameters (e.g., slot index)</w:t>
            </w:r>
          </w:p>
          <w:p w14:paraId="2579FE7D" w14:textId="77777777" w:rsidR="00726729" w:rsidRPr="004142EF" w:rsidRDefault="00726729" w:rsidP="00726729">
            <w:pPr>
              <w:widowControl/>
              <w:spacing w:before="50" w:after="50"/>
              <w:jc w:val="left"/>
              <w:rPr>
                <w:rFonts w:ascii="Times" w:eastAsia="Batang" w:hAnsi="Times" w:cs="Times"/>
                <w:bCs/>
                <w:i/>
                <w:kern w:val="0"/>
                <w:sz w:val="20"/>
                <w:szCs w:val="20"/>
                <w:lang w:val="en-GB" w:eastAsia="ko-KR"/>
              </w:rPr>
            </w:pPr>
            <w:r w:rsidRPr="004142EF">
              <w:rPr>
                <w:rFonts w:ascii="Times" w:eastAsia="Batang" w:hAnsi="Times" w:cs="Times"/>
                <w:bCs/>
                <w:i/>
                <w:kern w:val="0"/>
                <w:sz w:val="20"/>
                <w:szCs w:val="20"/>
                <w:lang w:val="en-GB" w:eastAsia="en-US"/>
              </w:rPr>
              <w:t>Note: PAPR performance and maintaining DFT waveform property should be considered when deciding the enhancement for Rel-18.</w:t>
            </w:r>
          </w:p>
          <w:p w14:paraId="0BB16162" w14:textId="77777777" w:rsidR="004142EF" w:rsidRPr="004142EF" w:rsidRDefault="004142EF" w:rsidP="004142EF">
            <w:pPr>
              <w:widowControl/>
              <w:spacing w:before="50" w:after="50"/>
              <w:jc w:val="left"/>
              <w:rPr>
                <w:rFonts w:ascii="Times" w:hAnsi="Times" w:cs="Times New Roman"/>
                <w:i/>
                <w:kern w:val="0"/>
                <w:sz w:val="20"/>
                <w:szCs w:val="24"/>
                <w:highlight w:val="green"/>
                <w:lang w:val="en-GB"/>
              </w:rPr>
            </w:pPr>
          </w:p>
          <w:p w14:paraId="4A640124" w14:textId="77777777" w:rsidR="004142EF" w:rsidRPr="004142EF" w:rsidRDefault="004142EF" w:rsidP="004142EF">
            <w:pPr>
              <w:widowControl/>
              <w:spacing w:before="50" w:after="50"/>
              <w:jc w:val="left"/>
              <w:rPr>
                <w:rFonts w:ascii="Times" w:eastAsia="Batang" w:hAnsi="Times" w:cs="Times New Roman"/>
                <w:i/>
                <w:kern w:val="0"/>
                <w:sz w:val="20"/>
                <w:szCs w:val="24"/>
                <w:lang w:val="en-GB" w:eastAsia="en-US"/>
              </w:rPr>
            </w:pPr>
            <w:r w:rsidRPr="004142EF">
              <w:rPr>
                <w:rFonts w:ascii="Times" w:eastAsia="Batang" w:hAnsi="Times" w:cs="Times New Roman"/>
                <w:i/>
                <w:kern w:val="0"/>
                <w:sz w:val="20"/>
                <w:szCs w:val="24"/>
                <w:highlight w:val="green"/>
                <w:lang w:val="en-GB" w:eastAsia="en-US"/>
              </w:rPr>
              <w:t>Agreement</w:t>
            </w:r>
          </w:p>
          <w:p w14:paraId="798C93BF" w14:textId="77777777" w:rsidR="004142EF" w:rsidRPr="004142EF" w:rsidRDefault="004142EF" w:rsidP="004142EF">
            <w:pPr>
              <w:widowControl/>
              <w:autoSpaceDE w:val="0"/>
              <w:autoSpaceDN w:val="0"/>
              <w:snapToGrid w:val="0"/>
              <w:spacing w:before="50" w:after="50"/>
              <w:rPr>
                <w:rFonts w:ascii="Times" w:eastAsia="Batang" w:hAnsi="Times" w:cs="Times"/>
                <w:bCs/>
                <w:i/>
                <w:kern w:val="0"/>
                <w:sz w:val="20"/>
                <w:szCs w:val="24"/>
                <w:lang w:eastAsia="en-US"/>
              </w:rPr>
            </w:pPr>
            <w:r w:rsidRPr="004142EF">
              <w:rPr>
                <w:rFonts w:ascii="Times" w:eastAsia="Batang" w:hAnsi="Times" w:cs="Times"/>
                <w:bCs/>
                <w:i/>
                <w:kern w:val="0"/>
                <w:sz w:val="20"/>
                <w:szCs w:val="24"/>
                <w:lang w:val="en-GB" w:eastAsia="en-US"/>
              </w:rPr>
              <w:lastRenderedPageBreak/>
              <w:t xml:space="preserve">Consider the scenario where there exists SRSs sent by a UE and utilized by multiple TRPs for channel estimation, and the </w:t>
            </w:r>
            <w:proofErr w:type="spellStart"/>
            <w:r w:rsidRPr="004142EF">
              <w:rPr>
                <w:rFonts w:ascii="Times" w:eastAsia="Batang" w:hAnsi="Times" w:cs="Times"/>
                <w:bCs/>
                <w:i/>
                <w:kern w:val="0"/>
                <w:sz w:val="20"/>
                <w:szCs w:val="24"/>
                <w:lang w:val="en-GB" w:eastAsia="en-US"/>
              </w:rPr>
              <w:t>pathlosses</w:t>
            </w:r>
            <w:proofErr w:type="spellEnd"/>
            <w:r w:rsidRPr="004142EF">
              <w:rPr>
                <w:rFonts w:ascii="Times" w:eastAsia="Batang" w:hAnsi="Times" w:cs="Times"/>
                <w:bCs/>
                <w:i/>
                <w:kern w:val="0"/>
                <w:sz w:val="20"/>
                <w:szCs w:val="24"/>
                <w:lang w:val="en-GB" w:eastAsia="en-US"/>
              </w:rPr>
              <w:t xml:space="preserve"> between the UE and the TRPs differ by at least x dB in Rel-18 SRS study</w:t>
            </w:r>
          </w:p>
          <w:p w14:paraId="210D0624" w14:textId="77777777" w:rsidR="004142EF" w:rsidRPr="004142EF" w:rsidRDefault="004142EF" w:rsidP="004142EF">
            <w:pPr>
              <w:widowControl/>
              <w:numPr>
                <w:ilvl w:val="0"/>
                <w:numId w:val="45"/>
              </w:numPr>
              <w:overflowPunct w:val="0"/>
              <w:autoSpaceDE w:val="0"/>
              <w:autoSpaceDN w:val="0"/>
              <w:adjustRightInd w:val="0"/>
              <w:spacing w:before="50" w:after="50"/>
              <w:contextualSpacing/>
              <w:jc w:val="left"/>
              <w:textAlignment w:val="baseline"/>
              <w:rPr>
                <w:rFonts w:ascii="Times New Roman" w:eastAsia="宋体" w:hAnsi="Times New Roman" w:cs="Times New Roman"/>
                <w:i/>
                <w:kern w:val="0"/>
                <w:sz w:val="20"/>
                <w:szCs w:val="20"/>
                <w:lang w:val="en-GB" w:eastAsia="ja-JP"/>
              </w:rPr>
            </w:pPr>
            <w:proofErr w:type="gramStart"/>
            <w:r w:rsidRPr="004142EF">
              <w:rPr>
                <w:rFonts w:ascii="Times New Roman" w:eastAsia="宋体" w:hAnsi="Times New Roman" w:cs="Times New Roman"/>
                <w:i/>
                <w:kern w:val="0"/>
                <w:sz w:val="20"/>
                <w:szCs w:val="20"/>
                <w:lang w:val="en-GB"/>
              </w:rPr>
              <w:t>x</w:t>
            </w:r>
            <w:proofErr w:type="gramEnd"/>
            <w:r w:rsidRPr="004142EF">
              <w:rPr>
                <w:rFonts w:ascii="Times New Roman" w:eastAsia="宋体" w:hAnsi="Times New Roman" w:cs="Times New Roman"/>
                <w:i/>
                <w:kern w:val="0"/>
                <w:sz w:val="20"/>
                <w:szCs w:val="20"/>
                <w:lang w:val="en-GB"/>
              </w:rPr>
              <w:t xml:space="preserve"> can be {3,6,10}, and other values can be used</w:t>
            </w:r>
            <w:r w:rsidRPr="004142EF">
              <w:rPr>
                <w:rFonts w:ascii="Times New Roman" w:eastAsia="宋体" w:hAnsi="Times New Roman" w:cs="Times New Roman"/>
                <w:i/>
                <w:kern w:val="0"/>
                <w:sz w:val="20"/>
                <w:szCs w:val="20"/>
                <w:lang w:val="en-GB" w:eastAsia="ja-JP"/>
              </w:rPr>
              <w:t>.</w:t>
            </w:r>
          </w:p>
          <w:p w14:paraId="54F61BDA" w14:textId="6AF338C5" w:rsidR="00E272EC" w:rsidRPr="004142EF" w:rsidRDefault="00E272EC" w:rsidP="004306D1">
            <w:pPr>
              <w:spacing w:beforeLines="50" w:before="120" w:afterLines="50" w:after="120"/>
              <w:rPr>
                <w:rFonts w:ascii="Times New Roman" w:hAnsi="Times New Roman" w:cs="Times New Roman"/>
                <w:sz w:val="20"/>
                <w:szCs w:val="20"/>
                <w:lang w:val="en-GB"/>
              </w:rPr>
            </w:pPr>
          </w:p>
        </w:tc>
      </w:tr>
    </w:tbl>
    <w:p w14:paraId="66AD28F3" w14:textId="27899072" w:rsidR="00081287" w:rsidRPr="00081287" w:rsidRDefault="005B1A73" w:rsidP="004306D1">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lastRenderedPageBreak/>
        <w:t xml:space="preserve">In this </w:t>
      </w:r>
      <w:r w:rsidR="00542939">
        <w:rPr>
          <w:rFonts w:ascii="Times New Roman" w:hAnsi="Times New Roman" w:cs="Times New Roman" w:hint="eastAsia"/>
          <w:sz w:val="20"/>
          <w:szCs w:val="20"/>
        </w:rPr>
        <w:t>contribution</w:t>
      </w:r>
      <w:r w:rsidR="004306D1">
        <w:rPr>
          <w:rFonts w:ascii="Times New Roman" w:hAnsi="Times New Roman" w:cs="Times New Roman" w:hint="eastAsia"/>
          <w:sz w:val="20"/>
          <w:szCs w:val="20"/>
        </w:rPr>
        <w:t>,</w:t>
      </w:r>
      <w:r w:rsidR="00542939">
        <w:rPr>
          <w:rFonts w:ascii="Times New Roman" w:hAnsi="Times New Roman" w:cs="Times New Roman" w:hint="eastAsia"/>
          <w:sz w:val="20"/>
          <w:szCs w:val="20"/>
        </w:rPr>
        <w:t xml:space="preserve"> possible</w:t>
      </w:r>
      <w:r w:rsidR="004306D1">
        <w:rPr>
          <w:rFonts w:ascii="Times New Roman" w:hAnsi="Times New Roman" w:cs="Times New Roman" w:hint="eastAsia"/>
          <w:sz w:val="20"/>
          <w:szCs w:val="20"/>
        </w:rPr>
        <w:t xml:space="preserve"> enhancement</w:t>
      </w:r>
      <w:r w:rsidR="00542939">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 </w:t>
      </w:r>
      <w:r w:rsidR="00542939">
        <w:rPr>
          <w:rFonts w:ascii="Times New Roman" w:hAnsi="Times New Roman" w:cs="Times New Roman" w:hint="eastAsia"/>
          <w:sz w:val="20"/>
          <w:szCs w:val="20"/>
        </w:rPr>
        <w:t>on</w:t>
      </w:r>
      <w:r w:rsidR="004306D1">
        <w:rPr>
          <w:rFonts w:ascii="Times New Roman" w:hAnsi="Times New Roman" w:cs="Times New Roman" w:hint="eastAsia"/>
          <w:sz w:val="20"/>
          <w:szCs w:val="20"/>
        </w:rPr>
        <w:t xml:space="preserve"> SRS for UL 8Tx operation</w:t>
      </w:r>
      <w:r w:rsidR="00471F67">
        <w:rPr>
          <w:rFonts w:ascii="Times New Roman" w:hAnsi="Times New Roman" w:cs="Times New Roman" w:hint="eastAsia"/>
          <w:sz w:val="20"/>
          <w:szCs w:val="20"/>
        </w:rPr>
        <w:t xml:space="preserve"> </w:t>
      </w:r>
      <w:r w:rsidR="00E803A3">
        <w:rPr>
          <w:rFonts w:ascii="Times New Roman" w:hAnsi="Times New Roman" w:cs="Times New Roman" w:hint="eastAsia"/>
          <w:sz w:val="20"/>
          <w:szCs w:val="20"/>
        </w:rPr>
        <w:t>a</w:t>
      </w:r>
      <w:r w:rsidR="00E803A3" w:rsidRPr="008F2B06">
        <w:rPr>
          <w:rFonts w:ascii="Times New Roman" w:hAnsi="Times New Roman" w:cs="Times New Roman" w:hint="eastAsia"/>
          <w:sz w:val="20"/>
          <w:szCs w:val="20"/>
        </w:rPr>
        <w:t xml:space="preserve">nd </w:t>
      </w:r>
      <w:r w:rsidR="00E803A3" w:rsidRPr="008F2B06">
        <w:rPr>
          <w:rFonts w:ascii="Times New Roman" w:hAnsi="Times New Roman" w:cs="Times New Roman"/>
          <w:sz w:val="20"/>
          <w:szCs w:val="20"/>
        </w:rPr>
        <w:t xml:space="preserve">Coherent-JT </w:t>
      </w:r>
      <w:r w:rsidR="00471F67" w:rsidRPr="008F2B06">
        <w:rPr>
          <w:rFonts w:ascii="Times New Roman" w:hAnsi="Times New Roman" w:cs="Times New Roman" w:hint="eastAsia"/>
          <w:sz w:val="20"/>
          <w:szCs w:val="20"/>
        </w:rPr>
        <w:t xml:space="preserve">are </w:t>
      </w:r>
      <w:r w:rsidR="000A2C04" w:rsidRPr="008F2B06">
        <w:rPr>
          <w:rFonts w:ascii="Times New Roman" w:hAnsi="Times New Roman" w:cs="Times New Roman" w:hint="eastAsia"/>
          <w:sz w:val="20"/>
          <w:szCs w:val="20"/>
        </w:rPr>
        <w:t>disc</w:t>
      </w:r>
      <w:r w:rsidR="000A2C04">
        <w:rPr>
          <w:rFonts w:ascii="Times New Roman" w:hAnsi="Times New Roman" w:cs="Times New Roman" w:hint="eastAsia"/>
          <w:sz w:val="20"/>
          <w:szCs w:val="20"/>
        </w:rPr>
        <w:t>ussed</w:t>
      </w:r>
      <w:r w:rsidR="005D634F">
        <w:rPr>
          <w:rFonts w:ascii="Times New Roman" w:hAnsi="Times New Roman" w:cs="Times New Roman" w:hint="eastAsia"/>
          <w:sz w:val="20"/>
          <w:szCs w:val="20"/>
        </w:rPr>
        <w:t>.</w:t>
      </w:r>
    </w:p>
    <w:p w14:paraId="443DFABF" w14:textId="34139571" w:rsidR="00007878" w:rsidRPr="0092654E" w:rsidRDefault="00B33BB0" w:rsidP="00D469B3">
      <w:pPr>
        <w:pStyle w:val="a8"/>
        <w:keepNext/>
        <w:widowControl/>
        <w:numPr>
          <w:ilvl w:val="0"/>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Discussion</w:t>
      </w:r>
    </w:p>
    <w:p w14:paraId="737914D6" w14:textId="0C0A118F" w:rsidR="00D469B3" w:rsidRPr="00D469B3" w:rsidRDefault="00B33BB0" w:rsidP="00D469B3">
      <w:pPr>
        <w:pStyle w:val="a8"/>
        <w:keepNext/>
        <w:widowControl/>
        <w:numPr>
          <w:ilvl w:val="1"/>
          <w:numId w:val="1"/>
        </w:numPr>
        <w:spacing w:before="240" w:after="120"/>
        <w:ind w:firstLineChars="0"/>
        <w:outlineLvl w:val="0"/>
        <w:rPr>
          <w:rFonts w:ascii="Arial" w:eastAsia="宋体" w:hAnsi="Arial" w:cs="Times New Roman"/>
          <w:b/>
          <w:kern w:val="32"/>
          <w:sz w:val="24"/>
          <w:szCs w:val="24"/>
        </w:rPr>
      </w:pPr>
      <w:r w:rsidRPr="00D469B3">
        <w:rPr>
          <w:rFonts w:ascii="Arial" w:eastAsia="宋体" w:hAnsi="Arial" w:cs="Times New Roman" w:hint="eastAsia"/>
          <w:b/>
          <w:kern w:val="32"/>
          <w:sz w:val="24"/>
          <w:szCs w:val="24"/>
        </w:rPr>
        <w:t xml:space="preserve">SRS enhancement for </w:t>
      </w:r>
      <w:r w:rsidR="00D469B3" w:rsidRPr="00D469B3">
        <w:rPr>
          <w:rFonts w:ascii="Arial" w:eastAsia="宋体" w:hAnsi="Arial" w:cs="Times New Roman" w:hint="eastAsia"/>
          <w:b/>
          <w:kern w:val="32"/>
          <w:sz w:val="24"/>
          <w:szCs w:val="24"/>
        </w:rPr>
        <w:t>8Tx</w:t>
      </w:r>
    </w:p>
    <w:p w14:paraId="4456FF15" w14:textId="44A6E42D" w:rsidR="004A4F1A" w:rsidRPr="00D469B3" w:rsidRDefault="00D469B3" w:rsidP="00D469B3">
      <w:pPr>
        <w:pStyle w:val="a8"/>
        <w:keepNext/>
        <w:widowControl/>
        <w:numPr>
          <w:ilvl w:val="2"/>
          <w:numId w:val="1"/>
        </w:numPr>
        <w:spacing w:before="240" w:after="120"/>
        <w:ind w:firstLineChars="0"/>
        <w:outlineLvl w:val="0"/>
        <w:rPr>
          <w:rFonts w:ascii="Arial" w:eastAsia="宋体" w:hAnsi="Arial" w:cs="Times New Roman"/>
          <w:b/>
          <w:kern w:val="32"/>
          <w:szCs w:val="21"/>
        </w:rPr>
      </w:pPr>
      <w:r w:rsidRPr="00D469B3">
        <w:rPr>
          <w:rFonts w:ascii="Arial" w:eastAsia="宋体" w:hAnsi="Arial" w:cs="Times New Roman" w:hint="eastAsia"/>
          <w:b/>
          <w:kern w:val="32"/>
          <w:szCs w:val="21"/>
        </w:rPr>
        <w:t xml:space="preserve">SRS enhancement for </w:t>
      </w:r>
      <w:r w:rsidR="00B33BB0" w:rsidRPr="00D469B3">
        <w:rPr>
          <w:rFonts w:ascii="Arial" w:eastAsia="宋体" w:hAnsi="Arial" w:cs="Times New Roman" w:hint="eastAsia"/>
          <w:b/>
          <w:kern w:val="32"/>
          <w:szCs w:val="21"/>
        </w:rPr>
        <w:t>codebook</w:t>
      </w:r>
      <w:r w:rsidR="004A4F1A" w:rsidRPr="00D469B3">
        <w:rPr>
          <w:rFonts w:ascii="Arial" w:eastAsia="宋体" w:hAnsi="Arial" w:cs="Times New Roman" w:hint="eastAsia"/>
          <w:b/>
          <w:kern w:val="32"/>
          <w:szCs w:val="21"/>
        </w:rPr>
        <w:t xml:space="preserve"> </w:t>
      </w:r>
      <w:r w:rsidR="00B857DD">
        <w:rPr>
          <w:rFonts w:ascii="Arial" w:eastAsia="宋体" w:hAnsi="Arial" w:cs="Times New Roman" w:hint="eastAsia"/>
          <w:b/>
          <w:kern w:val="32"/>
          <w:szCs w:val="21"/>
        </w:rPr>
        <w:t>based transmission</w:t>
      </w:r>
    </w:p>
    <w:p w14:paraId="6ECE9053" w14:textId="1E48D1AE" w:rsidR="00CC6D36" w:rsidRPr="00D469B3" w:rsidRDefault="001F334B" w:rsidP="00D469B3">
      <w:pPr>
        <w:spacing w:beforeLines="50" w:before="120" w:afterLines="50" w:after="120"/>
        <w:rPr>
          <w:rFonts w:ascii="Times New Roman" w:hAnsi="Times New Roman" w:cs="Times New Roman"/>
          <w:sz w:val="20"/>
          <w:szCs w:val="20"/>
          <w:lang w:val="en-GB"/>
        </w:rPr>
      </w:pPr>
      <w:r w:rsidRPr="00D469B3">
        <w:rPr>
          <w:rFonts w:ascii="Times New Roman" w:eastAsia="微软雅黑" w:hAnsi="Times New Roman" w:cs="Times New Roman"/>
          <w:bCs/>
          <w:color w:val="000000" w:themeColor="text1"/>
          <w:sz w:val="20"/>
          <w:szCs w:val="20"/>
          <w:lang w:val="en-GB"/>
        </w:rPr>
        <w:t xml:space="preserve">An SRS resource set with </w:t>
      </w:r>
      <w:r w:rsidRPr="00D469B3">
        <w:rPr>
          <w:rFonts w:ascii="Times New Roman" w:eastAsia="微软雅黑" w:hAnsi="Times New Roman" w:cs="Times New Roman"/>
          <w:bCs/>
          <w:i/>
          <w:color w:val="000000" w:themeColor="text1"/>
          <w:sz w:val="20"/>
          <w:szCs w:val="20"/>
          <w:lang w:val="en-GB"/>
        </w:rPr>
        <w:t>usage</w:t>
      </w:r>
      <w:r w:rsidRPr="00D469B3">
        <w:rPr>
          <w:rFonts w:ascii="Times New Roman" w:eastAsia="微软雅黑" w:hAnsi="Times New Roman" w:cs="Times New Roman"/>
          <w:bCs/>
          <w:color w:val="000000" w:themeColor="text1"/>
          <w:sz w:val="20"/>
          <w:szCs w:val="20"/>
          <w:lang w:val="en-GB"/>
        </w:rPr>
        <w:t xml:space="preserve"> set to “</w:t>
      </w:r>
      <w:r w:rsidRPr="00D469B3">
        <w:rPr>
          <w:rFonts w:ascii="Times New Roman" w:eastAsia="微软雅黑" w:hAnsi="Times New Roman" w:cs="Times New Roman"/>
          <w:bCs/>
          <w:i/>
          <w:color w:val="000000" w:themeColor="text1"/>
          <w:sz w:val="20"/>
          <w:szCs w:val="20"/>
          <w:lang w:val="en-GB"/>
        </w:rPr>
        <w:t>codebook</w:t>
      </w:r>
      <w:r w:rsidRPr="00D469B3">
        <w:rPr>
          <w:rFonts w:ascii="Times New Roman" w:eastAsia="微软雅黑" w:hAnsi="Times New Roman" w:cs="Times New Roman"/>
          <w:bCs/>
          <w:color w:val="000000" w:themeColor="text1"/>
          <w:sz w:val="20"/>
          <w:szCs w:val="20"/>
          <w:lang w:val="en-GB"/>
        </w:rPr>
        <w:t>” is used for codebook based PUSCH transmission. In Rel-1</w:t>
      </w:r>
      <w:r w:rsidR="00E73445" w:rsidRPr="00D469B3">
        <w:rPr>
          <w:rFonts w:ascii="Times New Roman" w:eastAsia="微软雅黑" w:hAnsi="Times New Roman" w:cs="Times New Roman"/>
          <w:bCs/>
          <w:color w:val="000000" w:themeColor="text1"/>
          <w:sz w:val="20"/>
          <w:szCs w:val="20"/>
          <w:lang w:val="en-GB"/>
        </w:rPr>
        <w:t>7</w:t>
      </w:r>
      <w:r w:rsidRPr="00D469B3">
        <w:rPr>
          <w:rFonts w:ascii="Times New Roman" w:eastAsia="微软雅黑" w:hAnsi="Times New Roman" w:cs="Times New Roman"/>
          <w:bCs/>
          <w:color w:val="000000" w:themeColor="text1"/>
          <w:sz w:val="20"/>
          <w:szCs w:val="20"/>
          <w:lang w:val="en-GB"/>
        </w:rPr>
        <w:t xml:space="preserve">, an SRS resource set with </w:t>
      </w:r>
      <w:r w:rsidRPr="00D469B3">
        <w:rPr>
          <w:rFonts w:ascii="Times New Roman" w:eastAsia="微软雅黑" w:hAnsi="Times New Roman" w:cs="Times New Roman"/>
          <w:bCs/>
          <w:i/>
          <w:color w:val="000000" w:themeColor="text1"/>
          <w:sz w:val="20"/>
          <w:szCs w:val="20"/>
          <w:lang w:val="en-GB"/>
        </w:rPr>
        <w:t>usage</w:t>
      </w:r>
      <w:r w:rsidRPr="00D469B3">
        <w:rPr>
          <w:rFonts w:ascii="Times New Roman" w:eastAsia="微软雅黑" w:hAnsi="Times New Roman" w:cs="Times New Roman"/>
          <w:bCs/>
          <w:color w:val="000000" w:themeColor="text1"/>
          <w:sz w:val="20"/>
          <w:szCs w:val="20"/>
          <w:lang w:val="en-GB"/>
        </w:rPr>
        <w:t xml:space="preserve"> set to “</w:t>
      </w:r>
      <w:r w:rsidRPr="00D469B3">
        <w:rPr>
          <w:rFonts w:ascii="Times New Roman" w:eastAsia="微软雅黑" w:hAnsi="Times New Roman" w:cs="Times New Roman"/>
          <w:bCs/>
          <w:i/>
          <w:color w:val="000000" w:themeColor="text1"/>
          <w:sz w:val="20"/>
          <w:szCs w:val="20"/>
          <w:lang w:val="en-GB"/>
        </w:rPr>
        <w:t>codebook</w:t>
      </w:r>
      <w:r w:rsidRPr="00D469B3">
        <w:rPr>
          <w:rFonts w:ascii="Times New Roman" w:eastAsia="微软雅黑" w:hAnsi="Times New Roman" w:cs="Times New Roman"/>
          <w:bCs/>
          <w:color w:val="000000" w:themeColor="text1"/>
          <w:sz w:val="20"/>
          <w:szCs w:val="20"/>
          <w:lang w:val="en-GB"/>
        </w:rPr>
        <w:t>” can be configured with up to 4 SRS resources, with up to 4 SRS port</w:t>
      </w:r>
      <w:r w:rsidR="006232E5" w:rsidRPr="00D469B3">
        <w:rPr>
          <w:rFonts w:ascii="Times New Roman" w:eastAsia="微软雅黑" w:hAnsi="Times New Roman" w:cs="Times New Roman"/>
          <w:bCs/>
          <w:color w:val="000000" w:themeColor="text1"/>
          <w:sz w:val="20"/>
          <w:szCs w:val="20"/>
          <w:lang w:val="en-GB"/>
        </w:rPr>
        <w:t>s</w:t>
      </w:r>
      <w:r w:rsidRPr="00D469B3">
        <w:rPr>
          <w:rFonts w:ascii="Times New Roman" w:eastAsia="微软雅黑" w:hAnsi="Times New Roman" w:cs="Times New Roman"/>
          <w:bCs/>
          <w:color w:val="000000" w:themeColor="text1"/>
          <w:sz w:val="20"/>
          <w:szCs w:val="20"/>
          <w:lang w:val="en-GB"/>
        </w:rPr>
        <w:t xml:space="preserve"> for each SRS resource. For codebook based PUSCH transmission, the </w:t>
      </w:r>
      <w:proofErr w:type="spellStart"/>
      <w:r w:rsidRPr="00D469B3">
        <w:rPr>
          <w:rFonts w:ascii="Times New Roman" w:eastAsia="微软雅黑" w:hAnsi="Times New Roman" w:cs="Times New Roman"/>
          <w:bCs/>
          <w:color w:val="000000" w:themeColor="text1"/>
          <w:sz w:val="20"/>
          <w:szCs w:val="20"/>
          <w:lang w:val="en-GB"/>
        </w:rPr>
        <w:t>precoder</w:t>
      </w:r>
      <w:proofErr w:type="spellEnd"/>
      <w:r w:rsidRPr="00D469B3">
        <w:rPr>
          <w:rFonts w:ascii="Times New Roman" w:eastAsia="微软雅黑" w:hAnsi="Times New Roman" w:cs="Times New Roman"/>
          <w:bCs/>
          <w:color w:val="000000" w:themeColor="text1"/>
          <w:sz w:val="20"/>
          <w:szCs w:val="20"/>
          <w:lang w:val="en-GB"/>
        </w:rPr>
        <w:t xml:space="preserve"> and number of layers of a PUSCH transmission</w:t>
      </w:r>
      <w:r w:rsidR="008929F6" w:rsidRPr="00D469B3">
        <w:rPr>
          <w:rFonts w:ascii="Times New Roman" w:eastAsia="微软雅黑" w:hAnsi="Times New Roman" w:cs="Times New Roman"/>
          <w:bCs/>
          <w:color w:val="000000" w:themeColor="text1"/>
          <w:sz w:val="20"/>
          <w:szCs w:val="20"/>
          <w:lang w:val="en-GB"/>
        </w:rPr>
        <w:t xml:space="preserve"> are indicated by</w:t>
      </w:r>
      <w:r w:rsidR="00DF1505" w:rsidRPr="00D469B3">
        <w:rPr>
          <w:rFonts w:ascii="Times New Roman" w:eastAsia="微软雅黑" w:hAnsi="Times New Roman" w:cs="Times New Roman"/>
          <w:bCs/>
          <w:color w:val="000000" w:themeColor="text1"/>
          <w:sz w:val="20"/>
          <w:szCs w:val="20"/>
          <w:lang w:val="en-GB"/>
        </w:rPr>
        <w:t xml:space="preserve"> </w:t>
      </w:r>
      <w:r w:rsidRPr="00D469B3">
        <w:rPr>
          <w:rFonts w:ascii="Times New Roman" w:eastAsia="微软雅黑" w:hAnsi="Times New Roman" w:cs="Times New Roman"/>
          <w:bCs/>
          <w:color w:val="000000" w:themeColor="text1"/>
          <w:sz w:val="20"/>
          <w:szCs w:val="20"/>
          <w:lang w:val="en-GB"/>
        </w:rPr>
        <w:t xml:space="preserve">TPMI and transmission rank, corresponding to the SRS resource indicated by </w:t>
      </w:r>
      <w:r w:rsidR="00E73445" w:rsidRPr="00D469B3">
        <w:rPr>
          <w:rFonts w:ascii="Times New Roman" w:eastAsia="微软雅黑" w:hAnsi="Times New Roman" w:cs="Times New Roman"/>
          <w:bCs/>
          <w:color w:val="000000" w:themeColor="text1"/>
          <w:sz w:val="20"/>
          <w:szCs w:val="20"/>
          <w:lang w:val="en-GB"/>
        </w:rPr>
        <w:t>SRI</w:t>
      </w:r>
      <w:r w:rsidRPr="00D469B3">
        <w:rPr>
          <w:rFonts w:ascii="Times New Roman" w:eastAsia="微软雅黑" w:hAnsi="Times New Roman" w:cs="Times New Roman"/>
          <w:bCs/>
          <w:color w:val="000000" w:themeColor="text1"/>
          <w:sz w:val="20"/>
          <w:szCs w:val="20"/>
          <w:lang w:val="en-GB"/>
        </w:rPr>
        <w:t xml:space="preserve">. </w:t>
      </w:r>
      <w:r w:rsidR="006232E5" w:rsidRPr="00D469B3">
        <w:rPr>
          <w:rFonts w:ascii="Times New Roman" w:eastAsia="微软雅黑" w:hAnsi="Times New Roman" w:cs="Times New Roman"/>
          <w:bCs/>
          <w:color w:val="000000" w:themeColor="text1"/>
          <w:sz w:val="20"/>
          <w:szCs w:val="20"/>
          <w:lang w:val="en-GB"/>
        </w:rPr>
        <w:t xml:space="preserve">The UE transmits PUSCH using the same antenna port(s) as the SRS port(s) in the indicated SRS resource. </w:t>
      </w:r>
    </w:p>
    <w:p w14:paraId="4E0DC797" w14:textId="42248498" w:rsidR="00732175" w:rsidRPr="00D469B3" w:rsidRDefault="00CC5FCA" w:rsidP="00D469B3">
      <w:pPr>
        <w:spacing w:beforeLines="50" w:before="120" w:afterLines="50" w:after="120"/>
        <w:rPr>
          <w:rFonts w:ascii="Times New Roman" w:eastAsia="Malgun Gothic" w:hAnsi="Times New Roman" w:cs="Times New Roman"/>
          <w:sz w:val="20"/>
          <w:szCs w:val="20"/>
          <w:lang w:eastAsia="ko-KR"/>
        </w:rPr>
      </w:pPr>
      <w:r w:rsidRPr="00D469B3">
        <w:rPr>
          <w:rFonts w:ascii="Times New Roman" w:eastAsia="微软雅黑" w:hAnsi="Times New Roman" w:cs="Times New Roman"/>
          <w:bCs/>
          <w:color w:val="000000" w:themeColor="text1"/>
          <w:sz w:val="20"/>
          <w:szCs w:val="20"/>
          <w:lang w:val="en-GB"/>
        </w:rPr>
        <w:t xml:space="preserve">In Rel-17, </w:t>
      </w:r>
      <w:r w:rsidR="008929F6" w:rsidRPr="00D469B3">
        <w:rPr>
          <w:rFonts w:ascii="Times New Roman" w:eastAsia="微软雅黑" w:hAnsi="Times New Roman" w:cs="Times New Roman"/>
          <w:bCs/>
          <w:color w:val="000000" w:themeColor="text1"/>
          <w:sz w:val="20"/>
          <w:szCs w:val="20"/>
          <w:lang w:val="en-GB"/>
        </w:rPr>
        <w:t xml:space="preserve">all of the SRS ports for an SRS resource are mapped to same time-domain </w:t>
      </w:r>
      <w:r w:rsidR="00287D7B" w:rsidRPr="00D469B3">
        <w:rPr>
          <w:rFonts w:ascii="Times New Roman" w:eastAsia="微软雅黑" w:hAnsi="Times New Roman" w:cs="Times New Roman"/>
          <w:bCs/>
          <w:color w:val="000000" w:themeColor="text1"/>
          <w:sz w:val="20"/>
          <w:szCs w:val="20"/>
          <w:lang w:val="en-GB"/>
        </w:rPr>
        <w:t>resources. I</w:t>
      </w:r>
      <w:r w:rsidRPr="00D469B3">
        <w:rPr>
          <w:rFonts w:ascii="Times New Roman" w:eastAsia="微软雅黑" w:hAnsi="Times New Roman" w:cs="Times New Roman"/>
          <w:bCs/>
          <w:color w:val="000000" w:themeColor="text1"/>
          <w:sz w:val="20"/>
          <w:szCs w:val="20"/>
          <w:lang w:val="en-GB"/>
        </w:rPr>
        <w:t xml:space="preserve">n order to </w:t>
      </w:r>
      <w:r w:rsidR="00B27CB6" w:rsidRPr="00D469B3">
        <w:rPr>
          <w:rFonts w:ascii="Times New Roman" w:eastAsia="微软雅黑" w:hAnsi="Times New Roman" w:cs="Times New Roman"/>
          <w:bCs/>
          <w:color w:val="000000" w:themeColor="text1"/>
          <w:sz w:val="20"/>
          <w:szCs w:val="20"/>
          <w:lang w:val="en-GB"/>
        </w:rPr>
        <w:t>reduce/avoid</w:t>
      </w:r>
      <w:r w:rsidRPr="00D469B3">
        <w:rPr>
          <w:rFonts w:ascii="Times New Roman" w:eastAsia="微软雅黑" w:hAnsi="Times New Roman" w:cs="Times New Roman"/>
          <w:bCs/>
          <w:color w:val="000000" w:themeColor="text1"/>
          <w:sz w:val="20"/>
          <w:szCs w:val="20"/>
          <w:lang w:val="en-GB"/>
        </w:rPr>
        <w:t xml:space="preserve"> mutual interference between two SRS ports in an SRS resource, the two SRS ports </w:t>
      </w:r>
      <w:r w:rsidR="00287D7B" w:rsidRPr="00D469B3">
        <w:rPr>
          <w:rFonts w:ascii="Times New Roman" w:eastAsia="微软雅黑" w:hAnsi="Times New Roman" w:cs="Times New Roman"/>
          <w:bCs/>
          <w:color w:val="000000" w:themeColor="text1"/>
          <w:sz w:val="20"/>
          <w:szCs w:val="20"/>
          <w:lang w:val="en-GB"/>
        </w:rPr>
        <w:t>would</w:t>
      </w:r>
      <w:r w:rsidRPr="00D469B3">
        <w:rPr>
          <w:rFonts w:ascii="Times New Roman" w:eastAsia="微软雅黑" w:hAnsi="Times New Roman" w:cs="Times New Roman"/>
          <w:bCs/>
          <w:color w:val="000000" w:themeColor="text1"/>
          <w:sz w:val="20"/>
          <w:szCs w:val="20"/>
          <w:lang w:val="en-GB"/>
        </w:rPr>
        <w:t xml:space="preserve"> be mapped to different frequency positions </w:t>
      </w:r>
      <w:r w:rsidR="00E73445" w:rsidRPr="00D469B3">
        <w:rPr>
          <w:rFonts w:ascii="Times New Roman" w:eastAsia="微软雅黑" w:hAnsi="Times New Roman" w:cs="Times New Roman"/>
          <w:bCs/>
          <w:color w:val="000000" w:themeColor="text1"/>
          <w:sz w:val="20"/>
          <w:szCs w:val="20"/>
          <w:lang w:val="en-GB"/>
        </w:rPr>
        <w:t>and/</w:t>
      </w:r>
      <w:r w:rsidRPr="00D469B3">
        <w:rPr>
          <w:rFonts w:ascii="Times New Roman" w:eastAsia="微软雅黑" w:hAnsi="Times New Roman" w:cs="Times New Roman"/>
          <w:bCs/>
          <w:color w:val="000000" w:themeColor="text1"/>
          <w:sz w:val="20"/>
          <w:szCs w:val="20"/>
          <w:lang w:val="en-GB"/>
        </w:rPr>
        <w:t>or different cyclic shift</w:t>
      </w:r>
      <w:r w:rsidR="002F1FE1" w:rsidRPr="00D469B3">
        <w:rPr>
          <w:rFonts w:ascii="Times New Roman" w:eastAsia="微软雅黑" w:hAnsi="Times New Roman" w:cs="Times New Roman"/>
          <w:bCs/>
          <w:color w:val="000000" w:themeColor="text1"/>
          <w:sz w:val="20"/>
          <w:szCs w:val="20"/>
          <w:lang w:val="en-GB"/>
        </w:rPr>
        <w:t>s</w:t>
      </w:r>
      <w:r w:rsidRPr="00D469B3">
        <w:rPr>
          <w:rFonts w:ascii="Times New Roman" w:eastAsia="微软雅黑" w:hAnsi="Times New Roman" w:cs="Times New Roman"/>
          <w:bCs/>
          <w:color w:val="000000" w:themeColor="text1"/>
          <w:sz w:val="20"/>
          <w:szCs w:val="20"/>
          <w:lang w:val="en-GB"/>
        </w:rPr>
        <w:t>.</w:t>
      </w:r>
      <w:r w:rsidR="002F1FE1" w:rsidRPr="00D469B3">
        <w:rPr>
          <w:rFonts w:ascii="Times New Roman" w:eastAsia="微软雅黑" w:hAnsi="Times New Roman" w:cs="Times New Roman"/>
          <w:bCs/>
          <w:color w:val="000000" w:themeColor="text1"/>
          <w:sz w:val="20"/>
          <w:szCs w:val="20"/>
          <w:lang w:val="en-GB"/>
        </w:rPr>
        <w:t xml:space="preserve"> </w:t>
      </w:r>
      <w:r w:rsidR="00421527" w:rsidRPr="00D469B3">
        <w:rPr>
          <w:rFonts w:ascii="Times New Roman" w:eastAsia="微软雅黑" w:hAnsi="Times New Roman" w:cs="Times New Roman"/>
          <w:bCs/>
          <w:color w:val="000000" w:themeColor="text1"/>
          <w:sz w:val="20"/>
          <w:szCs w:val="20"/>
          <w:lang w:val="en-GB"/>
        </w:rPr>
        <w:t>For an SRS resource, t</w:t>
      </w:r>
      <w:r w:rsidR="00732175" w:rsidRPr="00D469B3">
        <w:rPr>
          <w:rFonts w:ascii="Times New Roman" w:eastAsia="微软雅黑" w:hAnsi="Times New Roman" w:cs="Times New Roman"/>
          <w:bCs/>
          <w:color w:val="000000" w:themeColor="text1"/>
          <w:sz w:val="20"/>
          <w:szCs w:val="20"/>
          <w:lang w:val="en-GB"/>
        </w:rPr>
        <w:t xml:space="preserve">he cyclic shift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oMath>
      <w:r w:rsidR="00732175" w:rsidRPr="00D469B3">
        <w:rPr>
          <w:rFonts w:ascii="Times New Roman" w:eastAsia="Malgun Gothic" w:hAnsi="Times New Roman" w:cs="Times New Roman"/>
          <w:sz w:val="20"/>
          <w:szCs w:val="20"/>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00732175" w:rsidRPr="00D469B3">
        <w:rPr>
          <w:rFonts w:ascii="Times New Roman" w:eastAsia="Malgun Gothic" w:hAnsi="Times New Roman" w:cs="Times New Roman"/>
          <w:sz w:val="20"/>
          <w:szCs w:val="20"/>
        </w:rPr>
        <w:t xml:space="preserve"> is given as </w:t>
      </w:r>
    </w:p>
    <w:p w14:paraId="01AEBA76" w14:textId="6A9EB544" w:rsidR="00732175" w:rsidRPr="00D469B3" w:rsidRDefault="00261587" w:rsidP="00D469B3">
      <w:pPr>
        <w:pStyle w:val="EQ"/>
        <w:tabs>
          <w:tab w:val="clear" w:pos="4536"/>
          <w:tab w:val="center" w:pos="1418"/>
        </w:tabs>
        <w:adjustRightInd/>
        <w:spacing w:after="50"/>
        <w:ind w:firstLine="440"/>
        <w:jc w:val="center"/>
        <w:rPr>
          <w:rFonts w:eastAsiaTheme="minorEastAsia"/>
          <w:lang w:val="en-US" w:eastAsia="zh-CN"/>
        </w:rPr>
      </w:pPr>
      <m:oMathPara>
        <m:oMathParaPr>
          <m:jc m:val="center"/>
        </m:oMathParaPr>
        <m:oMath>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m:rPr>
              <m:sty m:val="p"/>
            </m:rPr>
            <w:rPr>
              <w:rFonts w:ascii="Cambria Math" w:eastAsiaTheme="minorEastAsia" w:hAnsi="Cambria Math"/>
            </w:rPr>
            <w:br/>
          </m:r>
        </m:oMath>
      </m:oMathPara>
      <m:oMath>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aln/>
          </m:rPr>
          <w:rPr>
            <w:rFonts w:ascii="Cambria Math" w:eastAsiaTheme="minorEastAsia" w:hAnsi="Cambria Math"/>
          </w:rPr>
          <m:t>=</m:t>
        </m:r>
        <m:d>
          <m:dPr>
            <m:begChr m:val="{"/>
            <m:endChr m:val=""/>
            <m:ctrlPr>
              <w:rPr>
                <w:rFonts w:ascii="Cambria Math" w:eastAsiaTheme="minorEastAsia" w:hAnsi="Cambria Math"/>
                <w:lang w:val="en-US"/>
              </w:rPr>
            </m:ctrlPr>
          </m:dPr>
          <m:e>
            <m:m>
              <m:mPr>
                <m:cGp m:val="8"/>
                <m:mcs>
                  <m:mc>
                    <m:mcPr>
                      <m:count m:val="2"/>
                      <m:mcJc m:val="left"/>
                    </m:mcPr>
                  </m:mc>
                </m:mcs>
                <m:ctrlPr>
                  <w:rPr>
                    <w:rFonts w:ascii="Cambria Math" w:eastAsiaTheme="minorEastAsia" w:hAnsi="Cambria Math"/>
                    <w:lang w:val="en-US"/>
                  </w:rPr>
                </m:ctrlPr>
              </m:mPr>
              <m:mr>
                <m:e>
                  <m:d>
                    <m:dPr>
                      <m:ctrlPr>
                        <w:rPr>
                          <w:rFonts w:ascii="Cambria Math" w:eastAsiaTheme="minorEastAsia" w:hAnsi="Cambria Math"/>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lang w:val="sv-SE"/>
                                </w:rPr>
                              </m:ctrlPr>
                            </m:dPr>
                            <m:e>
                              <m:f>
                                <m:fPr>
                                  <m:type m:val="lin"/>
                                  <m:ctrlPr>
                                    <w:rPr>
                                      <w:rFonts w:ascii="Cambria Math" w:eastAsiaTheme="minorHAnsi" w:hAnsi="Cambria Math"/>
                                      <w:lang w:val="sv-SE"/>
                                    </w:rPr>
                                  </m:ctrlPr>
                                </m:fPr>
                                <m:num>
                                  <m:d>
                                    <m:dPr>
                                      <m:ctrlPr>
                                        <w:rPr>
                                          <w:rFonts w:ascii="Cambria Math" w:eastAsiaTheme="minorHAnsi" w:hAnsi="Cambria Math"/>
                                          <w:lang w:val="sv-SE"/>
                                        </w:rPr>
                                      </m:ctrlPr>
                                    </m:dPr>
                                    <m:e>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rPr>
                                    <m:t>2</m:t>
                                  </m:r>
                                </m:den>
                              </m:f>
                            </m:e>
                          </m:d>
                        </m:num>
                        <m:den>
                          <m:f>
                            <m:fPr>
                              <m:type m:val="lin"/>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eastAsiaTheme="minorEastAsia" w:hAnsi="Cambria Math"/>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lang w:val="sv-SE"/>
                                </w:rPr>
                              </m:ctrlPr>
                            </m:dPr>
                            <m:e>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w:r w:rsidR="00CB0A98" w:rsidRPr="00D469B3">
        <w:rPr>
          <w:rFonts w:eastAsiaTheme="minorEastAsia"/>
          <w:lang w:val="en-US" w:eastAsia="zh-CN"/>
        </w:rPr>
        <w:t>,</w:t>
      </w:r>
    </w:p>
    <w:p w14:paraId="72619FE1" w14:textId="0602E4C8" w:rsidR="00CB0A98" w:rsidRPr="00D469B3" w:rsidRDefault="000A1C32"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w</w:t>
      </w:r>
      <w:r w:rsidR="00CB0A98" w:rsidRPr="00D469B3">
        <w:rPr>
          <w:rFonts w:ascii="Times New Roman" w:eastAsia="微软雅黑" w:hAnsi="Times New Roman" w:cs="Times New Roman"/>
          <w:bCs/>
          <w:color w:val="000000" w:themeColor="text1"/>
          <w:sz w:val="20"/>
          <w:szCs w:val="20"/>
          <w:lang w:val="en-GB"/>
        </w:rPr>
        <w:t xml:space="preserve">here </w:t>
      </w:r>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oMath>
      <w:r w:rsidR="00CB0A98" w:rsidRPr="00D469B3">
        <w:rPr>
          <w:rFonts w:ascii="Times New Roman" w:eastAsia="微软雅黑" w:hAnsi="Times New Roman" w:cs="Times New Roman"/>
          <w:bCs/>
          <w:color w:val="000000" w:themeColor="text1"/>
          <w:sz w:val="20"/>
          <w:szCs w:val="20"/>
          <w:lang w:val="en-GB"/>
        </w:rPr>
        <w:t xml:space="preserve"> is the number of SRS ports in the SRS resource,</w:t>
      </w:r>
      <w:r w:rsidR="004F47F3" w:rsidRPr="00D469B3">
        <w:rPr>
          <w:rFonts w:ascii="Times New Roman" w:eastAsia="微软雅黑" w:hAnsi="Times New Roman" w:cs="Times New Roman"/>
          <w:bCs/>
          <w:color w:val="000000" w:themeColor="text1"/>
          <w:sz w:val="20"/>
          <w:szCs w:val="20"/>
          <w:lang w:val="en-GB"/>
        </w:rPr>
        <w:t xml:space="preserve"> </w:t>
      </w:r>
      <m:oMath>
        <m:sSubSup>
          <m:sSubSupPr>
            <m:ctrlPr>
              <w:rPr>
                <w:rFonts w:ascii="Cambria Math" w:hAnsi="Cambria Math" w:cs="Times New Roman"/>
                <w:sz w:val="20"/>
              </w:rPr>
            </m:ctrlPr>
          </m:sSubSupPr>
          <m:e>
            <m:r>
              <w:rPr>
                <w:rFonts w:ascii="Cambria Math" w:hAnsi="Cambria Math" w:cs="Times New Roman"/>
                <w:sz w:val="20"/>
              </w:rPr>
              <m:t>n</m:t>
            </m:r>
          </m:e>
          <m:sub>
            <m:r>
              <m:rPr>
                <m:nor/>
              </m:rPr>
              <w:rPr>
                <w:rFonts w:ascii="Times New Roman" w:hAnsi="Times New Roman" w:cs="Times New Roman"/>
                <w:sz w:val="20"/>
              </w:rPr>
              <m:t>SRS</m:t>
            </m:r>
          </m:sub>
          <m:sup>
            <m:r>
              <m:rPr>
                <m:nor/>
              </m:rPr>
              <w:rPr>
                <w:rFonts w:ascii="Times New Roman" w:hAnsi="Times New Roman" w:cs="Times New Roman"/>
                <w:sz w:val="20"/>
              </w:rPr>
              <m:t>cs,max</m:t>
            </m:r>
          </m:sup>
        </m:sSubSup>
        <m:r>
          <w:rPr>
            <w:rFonts w:ascii="Cambria Math" w:hAnsi="Cambria Math" w:cs="Times New Roman"/>
            <w:sz w:val="20"/>
          </w:rPr>
          <m:t xml:space="preserve"> </m:t>
        </m:r>
      </m:oMath>
      <w:r w:rsidR="00E849C5" w:rsidRPr="00D469B3">
        <w:rPr>
          <w:rFonts w:ascii="Times New Roman" w:eastAsia="微软雅黑" w:hAnsi="Times New Roman" w:cs="Times New Roman"/>
          <w:bCs/>
          <w:color w:val="000000" w:themeColor="text1"/>
          <w:sz w:val="20"/>
          <w:szCs w:val="20"/>
          <w:lang w:val="en-GB"/>
        </w:rPr>
        <w:t xml:space="preserve">is the maximum number of cyclic shifts, </w:t>
      </w:r>
      <w:r w:rsidR="004F47F3" w:rsidRPr="00D469B3">
        <w:rPr>
          <w:rFonts w:ascii="Times New Roman" w:eastAsia="微软雅黑" w:hAnsi="Times New Roman" w:cs="Times New Roman"/>
          <w:bCs/>
          <w:color w:val="000000" w:themeColor="text1"/>
          <w:sz w:val="20"/>
          <w:szCs w:val="20"/>
          <w:lang w:val="en-GB"/>
        </w:rPr>
        <w:t>and</w:t>
      </w:r>
      <w:r w:rsidR="00CB0A98" w:rsidRPr="00D469B3">
        <w:rPr>
          <w:rFonts w:ascii="Times New Roman" w:eastAsia="微软雅黑" w:hAnsi="Times New Roman" w:cs="Times New Roman"/>
          <w:bCs/>
          <w:color w:val="000000" w:themeColor="text1"/>
          <w:sz w:val="20"/>
          <w:szCs w:val="20"/>
          <w:lang w:val="en-GB"/>
        </w:rPr>
        <w:t xml:space="preserve"> </w:t>
      </w:r>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t>
            </m:r>
          </m:sup>
        </m:sSubSup>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r>
              <m:rPr>
                <m:sty m:val="p"/>
              </m:rPr>
              <w:rPr>
                <w:rFonts w:ascii="Cambria Math" w:eastAsia="微软雅黑" w:hAnsi="Cambria Math" w:cs="Times New Roman"/>
                <w:color w:val="000000" w:themeColor="text1"/>
                <w:sz w:val="20"/>
                <w:szCs w:val="20"/>
                <w:lang w:val="en-GB"/>
              </w:rPr>
              <m:t>0,1,…,</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t>
                </m:r>
                <m:r>
                  <m:rPr>
                    <m:sty m:val="p"/>
                  </m:rPr>
                  <w:rPr>
                    <w:rFonts w:ascii="Cambria Math" w:eastAsia="微软雅黑" w:hAnsi="Cambria Math" w:cs="Times New Roman"/>
                    <w:color w:val="000000" w:themeColor="text1"/>
                    <w:sz w:val="20"/>
                    <w:szCs w:val="20"/>
                    <w:lang w:val="en-GB"/>
                  </w:rPr>
                  <m:t>,</m:t>
                </m:r>
                <m:r>
                  <m:rPr>
                    <m:nor/>
                  </m:rPr>
                  <w:rPr>
                    <w:rFonts w:ascii="Times New Roman" w:eastAsia="微软雅黑" w:hAnsi="Times New Roman" w:cs="Times New Roman"/>
                    <w:bCs/>
                    <w:color w:val="000000" w:themeColor="text1"/>
                    <w:sz w:val="20"/>
                    <w:szCs w:val="20"/>
                    <w:lang w:val="en-GB"/>
                  </w:rPr>
                  <m:t>max</m:t>
                </m:r>
              </m:sup>
            </m:sSubSup>
            <m:r>
              <m:rPr>
                <m:sty m:val="p"/>
              </m:rPr>
              <w:rPr>
                <w:rFonts w:ascii="Cambria Math" w:eastAsia="微软雅黑" w:hAnsi="Cambria Math" w:cs="Times New Roman"/>
                <w:color w:val="000000" w:themeColor="text1"/>
                <w:sz w:val="20"/>
                <w:szCs w:val="20"/>
                <w:lang w:val="en-GB"/>
              </w:rPr>
              <m:t>-1</m:t>
            </m:r>
          </m:e>
        </m:d>
      </m:oMath>
      <w:r w:rsidR="004F47F3" w:rsidRPr="00D469B3">
        <w:rPr>
          <w:rFonts w:ascii="Times New Roman" w:eastAsia="微软雅黑" w:hAnsi="Times New Roman" w:cs="Times New Roman"/>
          <w:bCs/>
          <w:color w:val="000000" w:themeColor="text1"/>
          <w:sz w:val="20"/>
          <w:szCs w:val="20"/>
          <w:lang w:val="en-GB"/>
        </w:rPr>
        <w:t xml:space="preserve"> is </w:t>
      </w:r>
      <w:r w:rsidR="008B125B">
        <w:rPr>
          <w:rFonts w:ascii="Times New Roman" w:eastAsia="微软雅黑" w:hAnsi="Times New Roman" w:cs="Times New Roman" w:hint="eastAsia"/>
          <w:bCs/>
          <w:color w:val="000000" w:themeColor="text1"/>
          <w:sz w:val="20"/>
          <w:szCs w:val="20"/>
          <w:lang w:val="en-GB"/>
        </w:rPr>
        <w:t>configured with</w:t>
      </w:r>
      <w:r w:rsidR="004F47F3" w:rsidRPr="00D469B3">
        <w:rPr>
          <w:rFonts w:ascii="Times New Roman" w:eastAsia="微软雅黑" w:hAnsi="Times New Roman" w:cs="Times New Roman"/>
          <w:bCs/>
          <w:color w:val="000000" w:themeColor="text1"/>
          <w:sz w:val="20"/>
          <w:szCs w:val="20"/>
          <w:lang w:val="en-GB"/>
        </w:rPr>
        <w:t xml:space="preserve"> higher layer parameter </w:t>
      </w:r>
      <w:proofErr w:type="spellStart"/>
      <w:r w:rsidR="004F47F3" w:rsidRPr="00D469B3">
        <w:rPr>
          <w:rFonts w:ascii="Times New Roman" w:eastAsia="微软雅黑" w:hAnsi="Times New Roman" w:cs="Times New Roman"/>
          <w:bCs/>
          <w:i/>
          <w:color w:val="000000" w:themeColor="text1"/>
          <w:sz w:val="20"/>
          <w:szCs w:val="20"/>
          <w:lang w:val="en-GB"/>
        </w:rPr>
        <w:t>transmissionComb</w:t>
      </w:r>
      <w:proofErr w:type="spellEnd"/>
      <w:r w:rsidR="004F47F3" w:rsidRPr="00D469B3">
        <w:rPr>
          <w:rFonts w:ascii="Times New Roman" w:eastAsia="微软雅黑" w:hAnsi="Times New Roman" w:cs="Times New Roman"/>
          <w:bCs/>
          <w:color w:val="000000" w:themeColor="text1"/>
          <w:sz w:val="20"/>
          <w:szCs w:val="20"/>
          <w:lang w:val="en-GB"/>
        </w:rPr>
        <w:t>.</w:t>
      </w:r>
    </w:p>
    <w:p w14:paraId="29367C7D" w14:textId="7D6BDA79" w:rsidR="00421527" w:rsidRPr="00D469B3" w:rsidRDefault="00421527"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AU"/>
        </w:rPr>
        <w:t>T</w:t>
      </w:r>
      <w:r w:rsidRPr="00D469B3">
        <w:rPr>
          <w:rFonts w:ascii="Times New Roman" w:eastAsia="微软雅黑" w:hAnsi="Times New Roman" w:cs="Times New Roman"/>
          <w:bCs/>
          <w:color w:val="000000" w:themeColor="text1"/>
          <w:sz w:val="20"/>
          <w:szCs w:val="20"/>
          <w:lang w:val="en-GB"/>
        </w:rPr>
        <w:t xml:space="preserve">he frequency-domain starting position </w:t>
      </w:r>
      <m:oMath>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k</m:t>
            </m:r>
          </m:e>
          <m:sub>
            <m:r>
              <w:rPr>
                <w:rFonts w:ascii="Cambria Math" w:eastAsia="微软雅黑" w:hAnsi="Cambria Math" w:cs="Times New Roman"/>
                <w:color w:val="000000" w:themeColor="text1"/>
                <w:sz w:val="20"/>
                <w:szCs w:val="20"/>
                <w:lang w:val="en-GB"/>
              </w:rPr>
              <m:t>0</m:t>
            </m:r>
          </m:sub>
          <m:sup>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lang w:val="en-GB"/>
              </w:rPr>
              <m:t>)</m:t>
            </m:r>
          </m:sup>
        </m:sSubSup>
      </m:oMath>
      <w:r w:rsidRPr="00D469B3">
        <w:rPr>
          <w:rFonts w:ascii="Times New Roman" w:eastAsia="微软雅黑" w:hAnsi="Times New Roman" w:cs="Times New Roman"/>
          <w:bCs/>
          <w:color w:val="000000" w:themeColor="text1"/>
          <w:sz w:val="20"/>
          <w:szCs w:val="20"/>
          <w:lang w:val="en-GB"/>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D469B3">
        <w:rPr>
          <w:rFonts w:ascii="Times New Roman" w:eastAsia="微软雅黑" w:hAnsi="Times New Roman" w:cs="Times New Roman"/>
          <w:bCs/>
          <w:color w:val="000000" w:themeColor="text1"/>
          <w:sz w:val="20"/>
          <w:szCs w:val="20"/>
          <w:lang w:val="en-GB"/>
        </w:rPr>
        <w:t xml:space="preserve"> is defined by</w:t>
      </w:r>
    </w:p>
    <w:p w14:paraId="2A52841B" w14:textId="35E2E3A8" w:rsidR="00421527" w:rsidRPr="00D469B3" w:rsidRDefault="00261587" w:rsidP="00D469B3">
      <w:pPr>
        <w:spacing w:beforeLines="50" w:before="120" w:afterLines="50" w:after="120"/>
        <w:rPr>
          <w:rFonts w:ascii="Times New Roman" w:eastAsia="微软雅黑" w:hAnsi="Times New Roman" w:cs="Times New Roman"/>
          <w:bCs/>
          <w:color w:val="000000" w:themeColor="text1"/>
          <w:sz w:val="20"/>
          <w:szCs w:val="20"/>
          <w:lang w:val="en-GB"/>
        </w:rPr>
      </w:pPr>
      <m:oMathPara>
        <m:oMath>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k</m:t>
              </m:r>
            </m:e>
            <m:sub>
              <m:r>
                <w:rPr>
                  <w:rFonts w:ascii="Cambria Math" w:eastAsia="微软雅黑" w:hAnsi="Cambria Math" w:cs="Times New Roman"/>
                  <w:color w:val="000000" w:themeColor="text1"/>
                  <w:sz w:val="20"/>
                  <w:szCs w:val="20"/>
                  <w:lang w:val="en-GB"/>
                </w:rPr>
                <m:t>0</m:t>
              </m:r>
            </m:sub>
            <m:sup>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lang w:val="en-GB"/>
                </w:rPr>
                <m:t>)</m:t>
              </m:r>
            </m:sup>
          </m:sSubSup>
          <m:r>
            <w:rPr>
              <w:rFonts w:ascii="Cambria Math" w:eastAsia="微软雅黑" w:hAnsi="Cambria Math" w:cs="Times New Roman"/>
              <w:color w:val="000000" w:themeColor="text1"/>
              <w:sz w:val="20"/>
              <w:szCs w:val="20"/>
              <w:lang w:val="en-GB"/>
            </w:rPr>
            <m:t>=</m:t>
          </m:r>
          <m:sSubSup>
            <m:sSubSupPr>
              <m:ctrlPr>
                <w:rPr>
                  <w:rFonts w:ascii="Cambria Math" w:eastAsia="微软雅黑" w:hAnsi="Cambria Math" w:cs="Times New Roman"/>
                  <w:bCs/>
                  <w:i/>
                  <w:color w:val="000000" w:themeColor="text1"/>
                  <w:sz w:val="20"/>
                  <w:szCs w:val="20"/>
                  <w:lang w:val="en-GB"/>
                </w:rPr>
              </m:ctrlPr>
            </m:sSubSupPr>
            <m:e>
              <m:acc>
                <m:accPr>
                  <m:chr m:val="̅"/>
                  <m:ctrlPr>
                    <w:rPr>
                      <w:rFonts w:ascii="Cambria Math" w:eastAsia="微软雅黑" w:hAnsi="Cambria Math" w:cs="Times New Roman"/>
                      <w:bCs/>
                      <w:i/>
                      <w:color w:val="000000" w:themeColor="text1"/>
                      <w:sz w:val="20"/>
                      <w:szCs w:val="20"/>
                      <w:lang w:val="en-GB"/>
                    </w:rPr>
                  </m:ctrlPr>
                </m:accPr>
                <m:e>
                  <m:r>
                    <w:rPr>
                      <w:rFonts w:ascii="Cambria Math" w:eastAsia="微软雅黑" w:hAnsi="Cambria Math" w:cs="Times New Roman"/>
                      <w:color w:val="000000" w:themeColor="text1"/>
                      <w:sz w:val="20"/>
                      <w:szCs w:val="20"/>
                      <w:lang w:val="en-GB"/>
                    </w:rPr>
                    <m:t>k</m:t>
                  </m:r>
                </m:e>
              </m:acc>
            </m:e>
            <m:sub>
              <m:r>
                <w:rPr>
                  <w:rFonts w:ascii="Cambria Math" w:eastAsia="微软雅黑" w:hAnsi="Cambria Math" w:cs="Times New Roman"/>
                  <w:color w:val="000000" w:themeColor="text1"/>
                  <w:sz w:val="20"/>
                  <w:szCs w:val="20"/>
                  <w:lang w:val="en-GB"/>
                </w:rPr>
                <m:t>0</m:t>
              </m:r>
            </m:sub>
            <m:sup>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lang w:val="en-GB"/>
                </w:rPr>
                <m:t>)</m:t>
              </m:r>
            </m:sup>
          </m:sSubSup>
          <m:r>
            <w:rPr>
              <w:rFonts w:ascii="Cambria Math" w:eastAsia="微软雅黑" w:hAnsi="Cambria Math" w:cs="Times New Roman"/>
              <w:color w:val="000000" w:themeColor="text1"/>
              <w:sz w:val="20"/>
              <w:szCs w:val="20"/>
              <w:lang w:val="en-GB"/>
            </w:rPr>
            <m:t>+</m:t>
          </m:r>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sv-SE"/>
                </w:rPr>
                <m:t>n</m:t>
              </m:r>
            </m:e>
            <m:sub>
              <m:r>
                <m:rPr>
                  <m:nor/>
                </m:rPr>
                <w:rPr>
                  <w:rFonts w:ascii="Times New Roman" w:eastAsia="微软雅黑" w:hAnsi="Times New Roman" w:cs="Times New Roman"/>
                  <w:bCs/>
                  <w:color w:val="000000" w:themeColor="text1"/>
                  <w:sz w:val="20"/>
                  <w:szCs w:val="20"/>
                  <w:lang w:val="en-GB"/>
                </w:rPr>
                <m:t>offset</m:t>
              </m:r>
            </m:sub>
            <m:sup>
              <m:r>
                <m:rPr>
                  <m:nor/>
                </m:rPr>
                <w:rPr>
                  <w:rFonts w:ascii="Times New Roman" w:eastAsia="微软雅黑" w:hAnsi="Times New Roman" w:cs="Times New Roman"/>
                  <w:bCs/>
                  <w:color w:val="000000" w:themeColor="text1"/>
                  <w:sz w:val="20"/>
                  <w:szCs w:val="20"/>
                  <w:lang w:val="en-GB"/>
                </w:rPr>
                <m:t>FH</m:t>
              </m:r>
            </m:sup>
          </m:sSubSup>
          <m:r>
            <w:rPr>
              <w:rFonts w:ascii="Cambria Math" w:eastAsia="微软雅黑" w:hAnsi="Cambria Math" w:cs="Times New Roman"/>
              <w:color w:val="000000" w:themeColor="text1"/>
              <w:sz w:val="20"/>
              <w:szCs w:val="20"/>
              <w:lang w:val="en-GB"/>
            </w:rPr>
            <m:t>+</m:t>
          </m:r>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offset</m:t>
              </m:r>
            </m:sub>
            <m:sup>
              <m:r>
                <m:rPr>
                  <m:nor/>
                </m:rPr>
                <w:rPr>
                  <w:rFonts w:ascii="Times New Roman" w:eastAsia="微软雅黑" w:hAnsi="Times New Roman" w:cs="Times New Roman"/>
                  <w:bCs/>
                  <w:color w:val="000000" w:themeColor="text1"/>
                  <w:sz w:val="20"/>
                  <w:szCs w:val="20"/>
                  <w:lang w:val="en-GB"/>
                </w:rPr>
                <m:t>RPFS</m:t>
              </m:r>
            </m:sup>
          </m:sSubSup>
        </m:oMath>
      </m:oMathPara>
    </w:p>
    <w:p w14:paraId="3AA2B83B" w14:textId="77777777" w:rsidR="00421527" w:rsidRPr="00D469B3" w:rsidRDefault="00421527" w:rsidP="00D469B3">
      <w:pPr>
        <w:spacing w:beforeLines="50" w:before="120" w:afterLines="50" w:after="120"/>
        <w:rPr>
          <w:rFonts w:ascii="Times New Roman" w:eastAsia="微软雅黑" w:hAnsi="Times New Roman" w:cs="Times New Roman"/>
          <w:bCs/>
          <w:color w:val="000000" w:themeColor="text1"/>
          <w:sz w:val="20"/>
          <w:szCs w:val="20"/>
          <w:lang w:val="en-GB"/>
        </w:rPr>
      </w:pPr>
      <w:proofErr w:type="gramStart"/>
      <w:r w:rsidRPr="00D469B3">
        <w:rPr>
          <w:rFonts w:ascii="Times New Roman" w:eastAsia="微软雅黑" w:hAnsi="Times New Roman" w:cs="Times New Roman"/>
          <w:bCs/>
          <w:color w:val="000000" w:themeColor="text1"/>
          <w:sz w:val="20"/>
          <w:szCs w:val="20"/>
          <w:lang w:val="en-GB"/>
        </w:rPr>
        <w:t>where</w:t>
      </w:r>
      <w:proofErr w:type="gramEnd"/>
      <w:r w:rsidRPr="00D469B3">
        <w:rPr>
          <w:rFonts w:ascii="Times New Roman" w:eastAsia="微软雅黑" w:hAnsi="Times New Roman" w:cs="Times New Roman"/>
          <w:bCs/>
          <w:color w:val="000000" w:themeColor="text1"/>
          <w:sz w:val="20"/>
          <w:szCs w:val="20"/>
          <w:lang w:val="en-GB"/>
        </w:rPr>
        <w:t xml:space="preserve"> </w:t>
      </w:r>
    </w:p>
    <w:p w14:paraId="0F8280A9" w14:textId="1955189E" w:rsidR="00421527" w:rsidRPr="00D469B3" w:rsidRDefault="00261587" w:rsidP="00D469B3">
      <w:pPr>
        <w:spacing w:beforeLines="50" w:before="120" w:afterLines="50" w:after="120"/>
        <w:rPr>
          <w:rFonts w:ascii="Times New Roman" w:eastAsia="微软雅黑" w:hAnsi="Times New Roman" w:cs="Times New Roman"/>
          <w:bCs/>
          <w:color w:val="000000" w:themeColor="text1"/>
          <w:sz w:val="20"/>
          <w:szCs w:val="20"/>
          <w:lang w:val="en-GB"/>
        </w:rPr>
      </w:pPr>
      <m:oMathPara>
        <m:oMath>
          <m:sSubSup>
            <m:sSubSupPr>
              <m:ctrlPr>
                <w:rPr>
                  <w:rFonts w:ascii="Cambria Math" w:eastAsia="微软雅黑" w:hAnsi="Cambria Math" w:cs="Times New Roman"/>
                  <w:bCs/>
                  <w:i/>
                  <w:color w:val="000000" w:themeColor="text1"/>
                  <w:sz w:val="20"/>
                  <w:szCs w:val="20"/>
                  <w:lang w:val="sv-SE"/>
                </w:rPr>
              </m:ctrlPr>
            </m:sSubSupPr>
            <m:e>
              <m:acc>
                <m:accPr>
                  <m:chr m:val="̅"/>
                  <m:ctrlPr>
                    <w:rPr>
                      <w:rFonts w:ascii="Cambria Math" w:eastAsia="微软雅黑" w:hAnsi="Cambria Math" w:cs="Times New Roman"/>
                      <w:bCs/>
                      <w:i/>
                      <w:color w:val="000000" w:themeColor="text1"/>
                      <w:sz w:val="20"/>
                      <w:szCs w:val="20"/>
                      <w:lang w:val="sv-SE"/>
                    </w:rPr>
                  </m:ctrlPr>
                </m:accPr>
                <m:e>
                  <m:r>
                    <w:rPr>
                      <w:rFonts w:ascii="Cambria Math" w:eastAsia="微软雅黑" w:hAnsi="Cambria Math" w:cs="Times New Roman"/>
                      <w:color w:val="000000" w:themeColor="text1"/>
                      <w:sz w:val="20"/>
                      <w:szCs w:val="20"/>
                      <w:lang w:val="en-GB"/>
                    </w:rPr>
                    <m:t>k</m:t>
                  </m:r>
                </m:e>
              </m:acc>
            </m:e>
            <m:sub>
              <m:r>
                <w:rPr>
                  <w:rFonts w:ascii="Cambria Math" w:eastAsia="微软雅黑" w:hAnsi="Cambria Math" w:cs="Times New Roman"/>
                  <w:color w:val="000000" w:themeColor="text1"/>
                  <w:sz w:val="20"/>
                  <w:szCs w:val="20"/>
                </w:rPr>
                <m:t>0</m:t>
              </m:r>
            </m:sub>
            <m:sup>
              <m:r>
                <w:rPr>
                  <w:rFonts w:ascii="Cambria Math" w:eastAsia="微软雅黑" w:hAnsi="Cambria Math" w:cs="Times New Roman"/>
                  <w:color w:val="000000" w:themeColor="text1"/>
                  <w:sz w:val="20"/>
                  <w:szCs w:val="20"/>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rPr>
                <m:t>)</m:t>
              </m:r>
            </m:sup>
          </m:sSubSup>
          <m:r>
            <w:rPr>
              <w:rFonts w:ascii="Cambria Math" w:eastAsia="微软雅黑" w:hAnsi="Cambria Math" w:cs="Times New Roman"/>
              <w:color w:val="000000" w:themeColor="text1"/>
              <w:sz w:val="20"/>
              <w:szCs w:val="20"/>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rPr>
                <m:t>shift</m:t>
              </m:r>
            </m:sub>
          </m:sSub>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rPr>
                <m:t>sc</m:t>
              </m:r>
            </m:sub>
            <m:sup>
              <m:r>
                <m:rPr>
                  <m:nor/>
                </m:rPr>
                <w:rPr>
                  <w:rFonts w:ascii="Times New Roman" w:eastAsia="微软雅黑" w:hAnsi="Times New Roman" w:cs="Times New Roman"/>
                  <w:bCs/>
                  <w:color w:val="000000" w:themeColor="text1"/>
                  <w:sz w:val="20"/>
                  <w:szCs w:val="20"/>
                </w:rPr>
                <m:t>RB</m:t>
              </m:r>
            </m:sup>
          </m:sSubSup>
          <m:r>
            <w:rPr>
              <w:rFonts w:ascii="Cambria Math" w:eastAsia="微软雅黑" w:hAnsi="Cambria Math" w:cs="Times New Roman"/>
              <w:color w:val="000000" w:themeColor="text1"/>
              <w:sz w:val="20"/>
              <w:szCs w:val="20"/>
            </w:rPr>
            <m:t>+</m:t>
          </m:r>
          <m:d>
            <m:dPr>
              <m:ctrlPr>
                <w:rPr>
                  <w:rFonts w:ascii="Cambria Math" w:eastAsia="微软雅黑" w:hAnsi="Cambria Math" w:cs="Times New Roman"/>
                  <w:bCs/>
                  <w:i/>
                  <w:color w:val="000000" w:themeColor="text1"/>
                  <w:sz w:val="20"/>
                  <w:szCs w:val="20"/>
                  <w:lang w:val="sv-SE"/>
                </w:rPr>
              </m:ctrlPr>
            </m:dPr>
            <m:e>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rPr>
                    <m:t>TC</m:t>
                  </m:r>
                </m:sub>
                <m:sup>
                  <m:r>
                    <w:rPr>
                      <w:rFonts w:ascii="Cambria Math" w:eastAsia="微软雅黑" w:hAnsi="Cambria Math" w:cs="Times New Roman"/>
                      <w:color w:val="000000" w:themeColor="text1"/>
                      <w:sz w:val="20"/>
                      <w:szCs w:val="20"/>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w:rPr>
                      <w:rFonts w:ascii="Cambria Math" w:eastAsia="微软雅黑" w:hAnsi="Cambria Math" w:cs="Times New Roman"/>
                      <w:color w:val="000000" w:themeColor="text1"/>
                      <w:sz w:val="20"/>
                      <w:szCs w:val="20"/>
                    </w:rPr>
                    <m:t>)</m:t>
                  </m:r>
                </m:sup>
              </m:sSubSup>
              <m:r>
                <w:rPr>
                  <w:rFonts w:ascii="Cambria Math" w:eastAsia="微软雅黑" w:hAnsi="Cambria Math" w:cs="Times New Roman"/>
                  <w:color w:val="000000" w:themeColor="text1"/>
                  <w:sz w:val="20"/>
                  <w:szCs w:val="20"/>
                </w:rPr>
                <m:t>+</m:t>
              </m:r>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rPr>
                    <m:t>offset</m:t>
                  </m:r>
                </m:sub>
                <m:sup>
                  <m:sSup>
                    <m:sSupPr>
                      <m:ctrlPr>
                        <w:rPr>
                          <w:rFonts w:ascii="Cambria Math" w:eastAsia="微软雅黑" w:hAnsi="Cambria Math" w:cs="Times New Roman"/>
                          <w:bCs/>
                          <w:i/>
                          <w:color w:val="000000" w:themeColor="text1"/>
                          <w:sz w:val="20"/>
                          <w:szCs w:val="20"/>
                          <w:lang w:val="en-GB"/>
                        </w:rPr>
                      </m:ctrlPr>
                    </m:sSupPr>
                    <m:e>
                      <m:r>
                        <w:rPr>
                          <w:rFonts w:ascii="Cambria Math" w:eastAsia="微软雅黑" w:hAnsi="Cambria Math" w:cs="Times New Roman"/>
                          <w:color w:val="000000" w:themeColor="text1"/>
                          <w:sz w:val="20"/>
                          <w:szCs w:val="20"/>
                          <w:lang w:val="en-GB"/>
                        </w:rPr>
                        <m:t>l</m:t>
                      </m:r>
                    </m:e>
                    <m:sup>
                      <m:r>
                        <w:rPr>
                          <w:rFonts w:ascii="Cambria Math" w:eastAsia="微软雅黑" w:hAnsi="Cambria Math" w:cs="Times New Roman"/>
                          <w:color w:val="000000" w:themeColor="text1"/>
                          <w:sz w:val="20"/>
                          <w:szCs w:val="20"/>
                        </w:rPr>
                        <m:t>'</m:t>
                      </m:r>
                    </m:sup>
                  </m:sSup>
                </m:sup>
              </m:sSubSup>
            </m:e>
          </m:d>
          <m:r>
            <m:rPr>
              <m:nor/>
            </m:rPr>
            <w:rPr>
              <w:rFonts w:ascii="Times New Roman" w:eastAsia="微软雅黑" w:hAnsi="Times New Roman" w:cs="Times New Roman"/>
              <w:bCs/>
              <w:color w:val="000000" w:themeColor="text1"/>
              <w:sz w:val="20"/>
              <w:szCs w:val="20"/>
            </w:rPr>
            <m:t xml:space="preserve"> mod </m:t>
          </m:r>
          <m:sSub>
            <m:sSubPr>
              <m:ctrlPr>
                <w:rPr>
                  <w:rFonts w:ascii="Cambria Math" w:eastAsia="微软雅黑" w:hAnsi="Cambria Math" w:cs="Times New Roman"/>
                  <w:bCs/>
                  <w:i/>
                  <w:color w:val="000000" w:themeColor="text1"/>
                  <w:sz w:val="20"/>
                  <w:szCs w:val="20"/>
                </w:rPr>
              </m:ctrlPr>
            </m:sSubPr>
            <m:e>
              <m:r>
                <w:rPr>
                  <w:rFonts w:ascii="Cambria Math" w:eastAsia="微软雅黑" w:hAnsi="Cambria Math" w:cs="Times New Roman"/>
                  <w:color w:val="000000" w:themeColor="text1"/>
                  <w:sz w:val="20"/>
                  <w:szCs w:val="20"/>
                </w:rPr>
                <m:t>K</m:t>
              </m:r>
            </m:e>
            <m:sub>
              <m:r>
                <m:rPr>
                  <m:nor/>
                </m:rPr>
                <w:rPr>
                  <w:rFonts w:ascii="Times New Roman" w:eastAsia="微软雅黑" w:hAnsi="Times New Roman" w:cs="Times New Roman"/>
                  <w:bCs/>
                  <w:color w:val="000000" w:themeColor="text1"/>
                  <w:sz w:val="20"/>
                  <w:szCs w:val="20"/>
                </w:rPr>
                <m:t>TC</m:t>
              </m:r>
            </m:sub>
          </m:sSub>
          <m:r>
            <m:rPr>
              <m:sty m:val="p"/>
            </m:rPr>
            <w:rPr>
              <w:rFonts w:ascii="Cambria Math" w:eastAsia="微软雅黑" w:hAnsi="Cambria Math" w:cs="Times New Roman"/>
              <w:color w:val="000000" w:themeColor="text1"/>
              <w:sz w:val="20"/>
              <w:szCs w:val="20"/>
            </w:rPr>
            <w:br/>
          </m:r>
        </m:oMath>
        <w:bookmarkStart w:id="1" w:name="_Hlk88657864"/>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up>
              <m:d>
                <m:dPr>
                  <m:ctrlPr>
                    <w:rPr>
                      <w:rFonts w:ascii="Cambria Math" w:eastAsia="微软雅黑" w:hAnsi="Cambria Math" w:cs="Times New Roman"/>
                      <w:bCs/>
                      <w:color w:val="000000" w:themeColor="text1"/>
                      <w:sz w:val="20"/>
                      <w:szCs w:val="20"/>
                      <w:lang w:val="en-GB"/>
                    </w:rPr>
                  </m:ctrlPr>
                </m:dPr>
                <m:e>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e>
              </m:d>
            </m:sup>
          </m:sSubSup>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m>
                <m:mPr>
                  <m:mcs>
                    <m:mc>
                      <m:mcPr>
                        <m:count m:val="2"/>
                        <m:mcJc m:val="left"/>
                      </m:mcPr>
                    </m:mc>
                  </m:mcs>
                  <m:ctrlPr>
                    <w:rPr>
                      <w:rFonts w:ascii="Cambria Math" w:eastAsia="微软雅黑" w:hAnsi="Cambria Math" w:cs="Times New Roman"/>
                      <w:bCs/>
                      <w:color w:val="000000" w:themeColor="text1"/>
                      <w:sz w:val="20"/>
                      <w:szCs w:val="20"/>
                      <w:lang w:val="en-GB"/>
                    </w:rPr>
                  </m:ctrlPr>
                </m:mPr>
                <m:mr>
                  <m:e>
                    <m:d>
                      <m:dPr>
                        <m:ctrlPr>
                          <w:rPr>
                            <w:rFonts w:ascii="Cambria Math" w:eastAsia="微软雅黑" w:hAnsi="Cambria Math" w:cs="Times New Roman"/>
                            <w:bCs/>
                            <w:color w:val="000000" w:themeColor="text1"/>
                            <w:sz w:val="20"/>
                            <w:szCs w:val="20"/>
                            <w:lang w:val="en-GB"/>
                          </w:rPr>
                        </m:ctrlPr>
                      </m:dPr>
                      <m:e>
                        <m:sSub>
                          <m:sSubPr>
                            <m:ctrlPr>
                              <w:rPr>
                                <w:rFonts w:ascii="Cambria Math" w:eastAsia="微软雅黑" w:hAnsi="Cambria Math" w:cs="Times New Roman"/>
                                <w:bCs/>
                                <w:color w:val="000000" w:themeColor="text1"/>
                                <w:sz w:val="20"/>
                                <w:szCs w:val="20"/>
                                <w:lang w:val="en-GB"/>
                              </w:rPr>
                            </m:ctrlPr>
                          </m:sSubPr>
                          <m:e>
                            <m:acc>
                              <m:accPr>
                                <m:chr m:val="̅"/>
                                <m:ctrlPr>
                                  <w:rPr>
                                    <w:rFonts w:ascii="Cambria Math" w:eastAsia="微软雅黑" w:hAnsi="Cambria Math" w:cs="Times New Roman"/>
                                    <w:bCs/>
                                    <w:color w:val="000000" w:themeColor="text1"/>
                                    <w:sz w:val="20"/>
                                    <w:szCs w:val="20"/>
                                    <w:lang w:val="en-GB"/>
                                  </w:rPr>
                                </m:ctrlPr>
                              </m:accPr>
                              <m:e>
                                <m:r>
                                  <w:rPr>
                                    <w:rFonts w:ascii="Cambria Math" w:eastAsia="微软雅黑" w:hAnsi="Cambria Math" w:cs="Times New Roman"/>
                                    <w:color w:val="000000" w:themeColor="text1"/>
                                    <w:sz w:val="20"/>
                                    <w:szCs w:val="20"/>
                                    <w:lang w:val="en-GB"/>
                                  </w:rPr>
                                  <m:t>k</m:t>
                                </m:r>
                              </m:e>
                            </m:acc>
                          </m:e>
                          <m:sub>
                            <m:r>
                              <m:rPr>
                                <m:nor/>
                              </m:rPr>
                              <w:rPr>
                                <w:rFonts w:ascii="Times New Roman" w:eastAsia="微软雅黑" w:hAnsi="Times New Roman" w:cs="Times New Roman"/>
                                <w:bCs/>
                                <w:color w:val="000000" w:themeColor="text1"/>
                                <w:sz w:val="20"/>
                                <w:szCs w:val="20"/>
                                <w:lang w:val="en-GB"/>
                              </w:rPr>
                              <m:t>TC</m:t>
                            </m:r>
                          </m:sub>
                        </m:sSub>
                        <m:r>
                          <w:rPr>
                            <w:rFonts w:ascii="Cambria Math" w:eastAsia="微软雅黑" w:hAnsi="Cambria Math" w:cs="Times New Roman"/>
                            <w:color w:val="000000" w:themeColor="text1"/>
                            <w:sz w:val="20"/>
                            <w:szCs w:val="20"/>
                            <w:lang w:val="en-GB"/>
                          </w:rPr>
                          <m:t>+</m:t>
                        </m:r>
                        <m:f>
                          <m:fPr>
                            <m:type m:val="lin"/>
                            <m:ctrlPr>
                              <w:rPr>
                                <w:rFonts w:ascii="Cambria Math" w:eastAsia="微软雅黑" w:hAnsi="Cambria Math" w:cs="Times New Roman"/>
                                <w:bCs/>
                                <w:color w:val="000000" w:themeColor="text1"/>
                                <w:sz w:val="20"/>
                                <w:szCs w:val="20"/>
                                <w:lang w:val="en-GB"/>
                              </w:rPr>
                            </m:ctrlPr>
                          </m:fPr>
                          <m:num>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num>
                          <m:den>
                            <m:r>
                              <m:rPr>
                                <m:sty m:val="p"/>
                              </m:rPr>
                              <w:rPr>
                                <w:rFonts w:ascii="Cambria Math" w:eastAsia="微软雅黑" w:hAnsi="Cambria Math" w:cs="Times New Roman"/>
                                <w:color w:val="000000" w:themeColor="text1"/>
                                <w:sz w:val="20"/>
                                <w:szCs w:val="20"/>
                                <w:lang w:val="en-GB"/>
                              </w:rPr>
                              <m:t>2</m:t>
                            </m:r>
                          </m:den>
                        </m:f>
                      </m:e>
                    </m:d>
                    <m:r>
                      <w:rPr>
                        <w:rFonts w:ascii="Cambria Math" w:eastAsia="微软雅黑" w:hAnsi="Cambria Math" w:cs="Times New Roman"/>
                        <w:color w:val="000000" w:themeColor="text1"/>
                        <w:sz w:val="20"/>
                        <w:szCs w:val="20"/>
                        <w:lang w:val="en-GB"/>
                      </w:rPr>
                      <m:t xml:space="preserve"> </m:t>
                    </m:r>
                    <m:r>
                      <m:rPr>
                        <m:nor/>
                      </m:rPr>
                      <w:rPr>
                        <w:rFonts w:ascii="Times New Roman" w:eastAsia="微软雅黑" w:hAnsi="Times New Roman" w:cs="Times New Roman"/>
                        <w:bCs/>
                        <w:color w:val="000000" w:themeColor="text1"/>
                        <w:sz w:val="20"/>
                        <w:szCs w:val="20"/>
                        <w:lang w:val="en-GB"/>
                      </w:rPr>
                      <m:t xml:space="preserve">mod </m:t>
                    </m:r>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ctrlPr>
                      <w:rPr>
                        <w:rFonts w:ascii="Cambria Math" w:eastAsia="微软雅黑" w:hAnsi="Cambria Math" w:cs="Times New Roman"/>
                        <w:bCs/>
                        <w:i/>
                        <w:color w:val="000000" w:themeColor="text1"/>
                        <w:sz w:val="20"/>
                        <w:szCs w:val="20"/>
                        <w:lang w:val="en-GB"/>
                      </w:rPr>
                    </m:ctrlPr>
                  </m:e>
                  <m:e>
                    <m:r>
                      <m:rPr>
                        <m:nor/>
                      </m:rPr>
                      <w:rPr>
                        <w:rFonts w:ascii="Times New Roman" w:eastAsia="微软雅黑" w:hAnsi="Times New Roman" w:cs="Times New Roman"/>
                        <w:bCs/>
                        <w:color w:val="000000" w:themeColor="text1"/>
                        <w:sz w:val="20"/>
                        <w:szCs w:val="20"/>
                        <w:lang w:val="en-GB"/>
                      </w:rPr>
                      <m:t xml:space="preserve">if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r>
                      <m:rPr>
                        <m:sty m:val="p"/>
                      </m:rPr>
                      <w:rPr>
                        <w:rFonts w:ascii="Cambria Math" w:eastAsia="微软雅黑" w:hAnsi="Cambria Math" w:cs="Times New Roman"/>
                        <w:color w:val="000000" w:themeColor="text1"/>
                        <w:sz w:val="20"/>
                        <w:szCs w:val="20"/>
                        <w:lang w:val="en-GB"/>
                      </w:rPr>
                      <m:t>=4,</m:t>
                    </m:r>
                    <m:r>
                      <m:rPr>
                        <m:nor/>
                      </m:rPr>
                      <w:rPr>
                        <w:rFonts w:ascii="Times New Roman" w:eastAsia="微软雅黑" w:hAnsi="Times New Roman" w:cs="Times New Roman"/>
                        <w:bCs/>
                        <w:color w:val="000000" w:themeColor="text1"/>
                        <w:sz w:val="20"/>
                        <w:szCs w:val="20"/>
                        <w:lang w:val="en-GB"/>
                      </w:rPr>
                      <m:t xml:space="preserve"> </m:t>
                    </m:r>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r>
                          <m:rPr>
                            <m:sty m:val="p"/>
                          </m:rPr>
                          <w:rPr>
                            <w:rFonts w:ascii="Cambria Math" w:eastAsia="微软雅黑" w:hAnsi="Cambria Math" w:cs="Times New Roman"/>
                            <w:color w:val="000000" w:themeColor="text1"/>
                            <w:sz w:val="20"/>
                            <w:szCs w:val="20"/>
                            <w:lang w:val="en-GB"/>
                          </w:rPr>
                          <m:t>1001, 1003</m:t>
                        </m:r>
                      </m:e>
                    </m:d>
                    <m:r>
                      <m:rPr>
                        <m:nor/>
                      </m:rPr>
                      <w:rPr>
                        <w:rFonts w:ascii="Times New Roman" w:eastAsia="微软雅黑" w:hAnsi="Times New Roman" w:cs="Times New Roman"/>
                        <w:bCs/>
                        <w:color w:val="000000" w:themeColor="text1"/>
                        <w:sz w:val="20"/>
                        <w:szCs w:val="20"/>
                        <w:lang w:val="en-GB"/>
                      </w:rPr>
                      <m:t xml:space="preserve">, and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r>
                      <w:rPr>
                        <w:rFonts w:ascii="Cambria Math" w:eastAsia="微软雅黑" w:hAnsi="Cambria Math" w:cs="Times New Roman"/>
                        <w:color w:val="000000" w:themeColor="text1"/>
                        <w:sz w:val="20"/>
                        <w:szCs w:val="20"/>
                        <w:lang w:val="en-GB"/>
                      </w:rPr>
                      <m:t>=6</m:t>
                    </m:r>
                    <m:r>
                      <m:rPr>
                        <m:nor/>
                      </m:rPr>
                      <w:rPr>
                        <w:rFonts w:ascii="Times New Roman" w:eastAsia="微软雅黑" w:hAnsi="Times New Roman" w:cs="Times New Roman"/>
                        <w:bCs/>
                        <w:color w:val="000000" w:themeColor="text1"/>
                        <w:sz w:val="20"/>
                        <w:szCs w:val="20"/>
                        <w:lang w:val="en-GB"/>
                      </w:rPr>
                      <m:t xml:space="preserve"> </m:t>
                    </m:r>
                    <m:ctrlPr>
                      <w:rPr>
                        <w:rFonts w:ascii="Cambria Math" w:eastAsia="微软雅黑" w:hAnsi="Cambria Math" w:cs="Times New Roman"/>
                        <w:bCs/>
                        <w:i/>
                        <w:color w:val="000000" w:themeColor="text1"/>
                        <w:sz w:val="20"/>
                        <w:szCs w:val="20"/>
                        <w:lang w:val="en-GB"/>
                      </w:rPr>
                    </m:ctrlPr>
                  </m:e>
                </m:mr>
                <m:mr>
                  <m:e>
                    <m:d>
                      <m:dPr>
                        <m:ctrlPr>
                          <w:rPr>
                            <w:rFonts w:ascii="Cambria Math" w:eastAsia="微软雅黑" w:hAnsi="Cambria Math" w:cs="Times New Roman"/>
                            <w:bCs/>
                            <w:color w:val="000000" w:themeColor="text1"/>
                            <w:sz w:val="20"/>
                            <w:szCs w:val="20"/>
                            <w:lang w:val="en-GB"/>
                          </w:rPr>
                        </m:ctrlPr>
                      </m:dPr>
                      <m:e>
                        <m:sSub>
                          <m:sSubPr>
                            <m:ctrlPr>
                              <w:rPr>
                                <w:rFonts w:ascii="Cambria Math" w:eastAsia="微软雅黑" w:hAnsi="Cambria Math" w:cs="Times New Roman"/>
                                <w:bCs/>
                                <w:color w:val="000000" w:themeColor="text1"/>
                                <w:sz w:val="20"/>
                                <w:szCs w:val="20"/>
                                <w:lang w:val="en-GB"/>
                              </w:rPr>
                            </m:ctrlPr>
                          </m:sSubPr>
                          <m:e>
                            <m:acc>
                              <m:accPr>
                                <m:chr m:val="̅"/>
                                <m:ctrlPr>
                                  <w:rPr>
                                    <w:rFonts w:ascii="Cambria Math" w:eastAsia="微软雅黑" w:hAnsi="Cambria Math" w:cs="Times New Roman"/>
                                    <w:bCs/>
                                    <w:color w:val="000000" w:themeColor="text1"/>
                                    <w:sz w:val="20"/>
                                    <w:szCs w:val="20"/>
                                    <w:lang w:val="en-GB"/>
                                  </w:rPr>
                                </m:ctrlPr>
                              </m:accPr>
                              <m:e>
                                <m:r>
                                  <w:rPr>
                                    <w:rFonts w:ascii="Cambria Math" w:eastAsia="微软雅黑" w:hAnsi="Cambria Math" w:cs="Times New Roman"/>
                                    <w:color w:val="000000" w:themeColor="text1"/>
                                    <w:sz w:val="20"/>
                                    <w:szCs w:val="20"/>
                                    <w:lang w:val="en-GB"/>
                                  </w:rPr>
                                  <m:t>k</m:t>
                                </m:r>
                              </m:e>
                            </m:acc>
                          </m:e>
                          <m:sub>
                            <m:r>
                              <m:rPr>
                                <m:nor/>
                              </m:rPr>
                              <w:rPr>
                                <w:rFonts w:ascii="Times New Roman" w:eastAsia="微软雅黑" w:hAnsi="Times New Roman" w:cs="Times New Roman"/>
                                <w:bCs/>
                                <w:color w:val="000000" w:themeColor="text1"/>
                                <w:sz w:val="20"/>
                                <w:szCs w:val="20"/>
                                <w:lang w:val="en-GB"/>
                              </w:rPr>
                              <m:t>TC</m:t>
                            </m:r>
                          </m:sub>
                        </m:sSub>
                        <m:r>
                          <m:rPr>
                            <m:sty m:val="p"/>
                          </m:rPr>
                          <w:rPr>
                            <w:rFonts w:ascii="Cambria Math" w:eastAsia="微软雅黑" w:hAnsi="Cambria Math" w:cs="Times New Roman"/>
                            <w:color w:val="000000" w:themeColor="text1"/>
                            <w:sz w:val="20"/>
                            <w:szCs w:val="20"/>
                            <w:lang w:val="en-GB"/>
                          </w:rPr>
                          <m:t>+</m:t>
                        </m:r>
                        <m:f>
                          <m:fPr>
                            <m:type m:val="lin"/>
                            <m:ctrlPr>
                              <w:rPr>
                                <w:rFonts w:ascii="Cambria Math" w:eastAsia="微软雅黑" w:hAnsi="Cambria Math" w:cs="Times New Roman"/>
                                <w:bCs/>
                                <w:color w:val="000000" w:themeColor="text1"/>
                                <w:sz w:val="20"/>
                                <w:szCs w:val="20"/>
                                <w:lang w:val="en-GB"/>
                              </w:rPr>
                            </m:ctrlPr>
                          </m:fPr>
                          <m:num>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num>
                          <m:den>
                            <m:r>
                              <m:rPr>
                                <m:sty m:val="p"/>
                              </m:rPr>
                              <w:rPr>
                                <w:rFonts w:ascii="Cambria Math" w:eastAsia="微软雅黑" w:hAnsi="Cambria Math" w:cs="Times New Roman"/>
                                <w:color w:val="000000" w:themeColor="text1"/>
                                <w:sz w:val="20"/>
                                <w:szCs w:val="20"/>
                                <w:lang w:val="en-GB"/>
                              </w:rPr>
                              <m:t>2</m:t>
                            </m:r>
                          </m:den>
                        </m:f>
                      </m:e>
                    </m:d>
                    <m:r>
                      <m:rPr>
                        <m:nor/>
                      </m:rPr>
                      <w:rPr>
                        <w:rFonts w:ascii="Times New Roman" w:eastAsia="微软雅黑" w:hAnsi="Times New Roman" w:cs="Times New Roman"/>
                        <w:bCs/>
                        <w:color w:val="000000" w:themeColor="text1"/>
                        <w:sz w:val="20"/>
                        <w:szCs w:val="20"/>
                        <w:lang w:val="en-GB"/>
                      </w:rPr>
                      <m:t xml:space="preserve"> mod </m:t>
                    </m:r>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r>
                      <m:rPr>
                        <m:sty m:val="p"/>
                      </m:rPr>
                      <w:rPr>
                        <w:rFonts w:ascii="Cambria Math" w:eastAsia="微软雅黑" w:hAnsi="Cambria Math" w:cs="Times New Roman"/>
                        <w:color w:val="000000" w:themeColor="text1"/>
                        <w:sz w:val="20"/>
                        <w:szCs w:val="20"/>
                        <w:lang w:val="en-GB"/>
                      </w:rPr>
                      <m:t xml:space="preserve"> </m:t>
                    </m:r>
                  </m:e>
                  <m:e>
                    <m:r>
                      <m:rPr>
                        <m:nor/>
                      </m:rPr>
                      <w:rPr>
                        <w:rFonts w:ascii="Times New Roman" w:eastAsia="微软雅黑" w:hAnsi="Times New Roman" w:cs="Times New Roman"/>
                        <w:bCs/>
                        <w:color w:val="000000" w:themeColor="text1"/>
                        <w:sz w:val="20"/>
                        <w:szCs w:val="20"/>
                        <w:lang w:val="en-GB"/>
                      </w:rPr>
                      <m:t xml:space="preserve">if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r>
                      <m:rPr>
                        <m:sty m:val="p"/>
                      </m:rPr>
                      <w:rPr>
                        <w:rFonts w:ascii="Cambria Math" w:eastAsia="微软雅黑" w:hAnsi="Cambria Math" w:cs="Times New Roman"/>
                        <w:color w:val="000000" w:themeColor="text1"/>
                        <w:sz w:val="20"/>
                        <w:szCs w:val="20"/>
                        <w:lang w:val="en-GB"/>
                      </w:rPr>
                      <m:t>=4,</m:t>
                    </m:r>
                    <m:r>
                      <m:rPr>
                        <m:nor/>
                      </m:rPr>
                      <w:rPr>
                        <w:rFonts w:ascii="Times New Roman" w:eastAsia="微软雅黑" w:hAnsi="Times New Roman" w:cs="Times New Roman"/>
                        <w:bCs/>
                        <w:color w:val="000000" w:themeColor="text1"/>
                        <w:sz w:val="20"/>
                        <w:szCs w:val="20"/>
                        <w:lang w:val="en-GB"/>
                      </w:rPr>
                      <m:t xml:space="preserve"> </m:t>
                    </m:r>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i</m:t>
                        </m:r>
                      </m:sub>
                    </m:sSub>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r>
                          <m:rPr>
                            <m:sty m:val="p"/>
                          </m:rPr>
                          <w:rPr>
                            <w:rFonts w:ascii="Cambria Math" w:eastAsia="微软雅黑" w:hAnsi="Cambria Math" w:cs="Times New Roman"/>
                            <w:color w:val="000000" w:themeColor="text1"/>
                            <w:sz w:val="20"/>
                            <w:szCs w:val="20"/>
                            <w:lang w:val="en-GB"/>
                          </w:rPr>
                          <m:t>1001, 1003</m:t>
                        </m:r>
                      </m:e>
                    </m:d>
                    <m:r>
                      <m:rPr>
                        <m:nor/>
                      </m:rPr>
                      <w:rPr>
                        <w:rFonts w:ascii="Times New Roman" w:eastAsia="微软雅黑" w:hAnsi="Times New Roman" w:cs="Times New Roman"/>
                        <w:bCs/>
                        <w:color w:val="000000" w:themeColor="text1"/>
                        <w:sz w:val="20"/>
                        <w:szCs w:val="20"/>
                        <w:lang w:val="en-GB"/>
                      </w:rPr>
                      <m:t xml:space="preserve">, and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t>
                        </m:r>
                      </m:sup>
                    </m:sSubSup>
                    <m:r>
                      <m:rPr>
                        <m:sty m:val="p"/>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color w:val="000000" w:themeColor="text1"/>
                            <w:sz w:val="20"/>
                            <w:szCs w:val="20"/>
                            <w:lang w:val="en-GB"/>
                          </w:rPr>
                        </m:ctrlPr>
                      </m:dPr>
                      <m:e>
                        <m:f>
                          <m:fPr>
                            <m:type m:val="lin"/>
                            <m:ctrlPr>
                              <w:rPr>
                                <w:rFonts w:ascii="Cambria Math" w:eastAsia="微软雅黑" w:hAnsi="Cambria Math" w:cs="Times New Roman"/>
                                <w:bCs/>
                                <w:color w:val="000000" w:themeColor="text1"/>
                                <w:sz w:val="20"/>
                                <w:szCs w:val="20"/>
                                <w:lang w:val="en-GB"/>
                              </w:rPr>
                            </m:ctrlPr>
                          </m:fPr>
                          <m:num>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num>
                          <m:den>
                            <m:r>
                              <m:rPr>
                                <m:sty m:val="p"/>
                              </m:rPr>
                              <w:rPr>
                                <w:rFonts w:ascii="Cambria Math" w:eastAsia="微软雅黑" w:hAnsi="Cambria Math" w:cs="Times New Roman"/>
                                <w:color w:val="000000" w:themeColor="text1"/>
                                <w:sz w:val="20"/>
                                <w:szCs w:val="20"/>
                                <w:lang w:val="en-GB"/>
                              </w:rPr>
                              <m:t>2</m:t>
                            </m:r>
                          </m:den>
                        </m:f>
                        <m:r>
                          <m:rPr>
                            <m:sty m:val="p"/>
                          </m:rPr>
                          <w:rPr>
                            <w:rFonts w:ascii="Cambria Math" w:eastAsia="微软雅黑" w:hAnsi="Cambria Math" w:cs="Times New Roman"/>
                            <w:color w:val="000000" w:themeColor="text1"/>
                            <w:sz w:val="20"/>
                            <w:szCs w:val="20"/>
                            <w:lang w:val="en-GB"/>
                          </w:rPr>
                          <m:t xml:space="preserve">, …, </m:t>
                        </m:r>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r>
                          <m:rPr>
                            <m:sty m:val="p"/>
                          </m:rPr>
                          <w:rPr>
                            <w:rFonts w:ascii="Cambria Math" w:eastAsia="微软雅黑" w:hAnsi="Cambria Math" w:cs="Times New Roman"/>
                            <w:color w:val="000000" w:themeColor="text1"/>
                            <w:sz w:val="20"/>
                            <w:szCs w:val="20"/>
                            <w:lang w:val="en-GB"/>
                          </w:rPr>
                          <m:t>-1</m:t>
                        </m:r>
                      </m:e>
                    </m:d>
                  </m:e>
                </m:mr>
                <m:mr>
                  <m:e>
                    <m:sSub>
                      <m:sSubPr>
                        <m:ctrlPr>
                          <w:rPr>
                            <w:rFonts w:ascii="Cambria Math" w:eastAsia="微软雅黑" w:hAnsi="Cambria Math" w:cs="Times New Roman"/>
                            <w:bCs/>
                            <w:color w:val="000000" w:themeColor="text1"/>
                            <w:sz w:val="20"/>
                            <w:szCs w:val="20"/>
                            <w:lang w:val="en-GB"/>
                          </w:rPr>
                        </m:ctrlPr>
                      </m:sSubPr>
                      <m:e>
                        <m:acc>
                          <m:accPr>
                            <m:chr m:val="̅"/>
                            <m:ctrlPr>
                              <w:rPr>
                                <w:rFonts w:ascii="Cambria Math" w:eastAsia="微软雅黑" w:hAnsi="Cambria Math" w:cs="Times New Roman"/>
                                <w:bCs/>
                                <w:color w:val="000000" w:themeColor="text1"/>
                                <w:sz w:val="20"/>
                                <w:szCs w:val="20"/>
                                <w:lang w:val="en-GB"/>
                              </w:rPr>
                            </m:ctrlPr>
                          </m:accPr>
                          <m:e>
                            <m:r>
                              <w:rPr>
                                <w:rFonts w:ascii="Cambria Math" w:eastAsia="微软雅黑" w:hAnsi="Cambria Math" w:cs="Times New Roman"/>
                                <w:color w:val="000000" w:themeColor="text1"/>
                                <w:sz w:val="20"/>
                                <w:szCs w:val="20"/>
                                <w:lang w:val="en-GB"/>
                              </w:rPr>
                              <m:t>k</m:t>
                            </m:r>
                          </m:e>
                        </m:acc>
                      </m:e>
                      <m:sub>
                        <m:r>
                          <m:rPr>
                            <m:nor/>
                          </m:rPr>
                          <w:rPr>
                            <w:rFonts w:ascii="Times New Roman" w:eastAsia="微软雅黑" w:hAnsi="Times New Roman" w:cs="Times New Roman"/>
                            <w:bCs/>
                            <w:color w:val="000000" w:themeColor="text1"/>
                            <w:sz w:val="20"/>
                            <w:szCs w:val="20"/>
                            <w:lang w:val="en-GB"/>
                          </w:rPr>
                          <m:t>TC</m:t>
                        </m:r>
                      </m:sub>
                    </m:sSub>
                  </m:e>
                  <m:e>
                    <m:r>
                      <m:rPr>
                        <m:nor/>
                      </m:rPr>
                      <w:rPr>
                        <w:rFonts w:ascii="Times New Roman" w:eastAsia="微软雅黑" w:hAnsi="Times New Roman" w:cs="Times New Roman"/>
                        <w:bCs/>
                        <w:color w:val="000000" w:themeColor="text1"/>
                        <w:sz w:val="20"/>
                        <w:szCs w:val="20"/>
                        <w:lang w:val="en-GB"/>
                      </w:rPr>
                      <m:t>otherwise</m:t>
                    </m:r>
                  </m:e>
                </m:mr>
              </m:m>
            </m:e>
          </m:d>
          <w:bookmarkEnd w:id="1"/>
          <m:r>
            <m:rPr>
              <m:sty m:val="p"/>
            </m:rPr>
            <w:rPr>
              <w:rFonts w:ascii="Cambria Math" w:eastAsia="微软雅黑" w:hAnsi="Cambria Math" w:cs="Times New Roman"/>
              <w:color w:val="000000" w:themeColor="text1"/>
              <w:sz w:val="20"/>
              <w:szCs w:val="20"/>
            </w:rPr>
            <w:br/>
          </m:r>
        </m:oMath>
        <m:oMath>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sv-SE"/>
                </w:rPr>
                <m:t>n</m:t>
              </m:r>
            </m:e>
            <m:sub>
              <m:r>
                <m:rPr>
                  <m:nor/>
                </m:rPr>
                <w:rPr>
                  <w:rFonts w:ascii="Times New Roman" w:eastAsia="微软雅黑" w:hAnsi="Times New Roman" w:cs="Times New Roman"/>
                  <w:bCs/>
                  <w:color w:val="000000" w:themeColor="text1"/>
                  <w:sz w:val="20"/>
                  <w:szCs w:val="20"/>
                  <w:lang w:val="en-GB"/>
                </w:rPr>
                <m:t>offset</m:t>
              </m:r>
            </m:sub>
            <m:sup>
              <m:r>
                <m:rPr>
                  <m:nor/>
                </m:rPr>
                <w:rPr>
                  <w:rFonts w:ascii="Times New Roman" w:eastAsia="微软雅黑" w:hAnsi="Times New Roman" w:cs="Times New Roman"/>
                  <w:bCs/>
                  <w:color w:val="000000" w:themeColor="text1"/>
                  <w:sz w:val="20"/>
                  <w:szCs w:val="20"/>
                  <w:lang w:val="en-GB"/>
                </w:rPr>
                <m:t>FH</m:t>
              </m:r>
            </m:sup>
          </m:sSubSup>
          <m:r>
            <w:rPr>
              <w:rFonts w:ascii="Cambria Math" w:eastAsia="微软雅黑" w:hAnsi="Cambria Math" w:cs="Times New Roman"/>
              <w:color w:val="000000" w:themeColor="text1"/>
              <w:sz w:val="20"/>
              <w:szCs w:val="20"/>
              <w:lang w:val="en-GB"/>
            </w:rPr>
            <m:t>=</m:t>
          </m:r>
          <m:nary>
            <m:naryPr>
              <m:chr m:val="∑"/>
              <m:limLoc m:val="undOvr"/>
              <m:ctrlPr>
                <w:rPr>
                  <w:rFonts w:ascii="Cambria Math" w:eastAsia="微软雅黑" w:hAnsi="Cambria Math" w:cs="Times New Roman"/>
                  <w:bCs/>
                  <w:i/>
                  <w:color w:val="000000" w:themeColor="text1"/>
                  <w:sz w:val="20"/>
                  <w:szCs w:val="20"/>
                  <w:lang w:val="en-GB"/>
                </w:rPr>
              </m:ctrlPr>
            </m:naryPr>
            <m:sub>
              <m:r>
                <w:rPr>
                  <w:rFonts w:ascii="Cambria Math" w:eastAsia="微软雅黑" w:hAnsi="Cambria Math" w:cs="Times New Roman"/>
                  <w:color w:val="000000" w:themeColor="text1"/>
                  <w:sz w:val="20"/>
                  <w:szCs w:val="20"/>
                  <w:lang w:val="en-GB"/>
                </w:rPr>
                <m:t>b=0</m:t>
              </m:r>
            </m:sub>
            <m:sup>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B</m:t>
                  </m:r>
                </m:e>
                <m:sub>
                  <m:r>
                    <m:rPr>
                      <m:nor/>
                    </m:rPr>
                    <w:rPr>
                      <w:rFonts w:ascii="Times New Roman" w:eastAsia="微软雅黑" w:hAnsi="Times New Roman" w:cs="Times New Roman"/>
                      <w:bCs/>
                      <w:color w:val="000000" w:themeColor="text1"/>
                      <w:sz w:val="20"/>
                      <w:szCs w:val="20"/>
                      <w:lang w:val="en-GB"/>
                    </w:rPr>
                    <m:t>SRS</m:t>
                  </m:r>
                </m:sub>
              </m:sSub>
            </m:sup>
            <m:e>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en-GB"/>
                    </w:rPr>
                    <m:t>m</m:t>
                  </m:r>
                </m:e>
                <m:sub>
                  <m:r>
                    <m:rPr>
                      <m:nor/>
                    </m:rPr>
                    <w:rPr>
                      <w:rFonts w:ascii="Times New Roman" w:eastAsia="微软雅黑" w:hAnsi="Times New Roman" w:cs="Times New Roman"/>
                      <w:bCs/>
                      <w:color w:val="000000" w:themeColor="text1"/>
                      <w:sz w:val="20"/>
                      <w:szCs w:val="20"/>
                      <w:lang w:val="en-GB"/>
                    </w:rPr>
                    <m:t>SRS</m:t>
                  </m:r>
                  <m:r>
                    <w:rPr>
                      <w:rFonts w:ascii="Cambria Math" w:eastAsia="微软雅黑" w:hAnsi="Cambria Math" w:cs="Times New Roman"/>
                      <w:color w:val="000000" w:themeColor="text1"/>
                      <w:sz w:val="20"/>
                      <w:szCs w:val="20"/>
                      <w:lang w:val="en-GB"/>
                    </w:rPr>
                    <m:t>,b</m:t>
                  </m:r>
                </m:sub>
              </m:sSub>
              <m:sSubSup>
                <m:sSubSupPr>
                  <m:ctrlPr>
                    <w:rPr>
                      <w:rFonts w:ascii="Cambria Math" w:eastAsia="微软雅黑" w:hAnsi="Cambria Math" w:cs="Times New Roman"/>
                      <w:bCs/>
                      <w:i/>
                      <w:color w:val="000000" w:themeColor="text1"/>
                      <w:sz w:val="20"/>
                      <w:szCs w:val="20"/>
                      <w:lang w:val="sv-SE"/>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sc</m:t>
                  </m:r>
                </m:sub>
                <m:sup>
                  <m:r>
                    <m:rPr>
                      <m:nor/>
                    </m:rPr>
                    <w:rPr>
                      <w:rFonts w:ascii="Times New Roman" w:eastAsia="微软雅黑" w:hAnsi="Times New Roman" w:cs="Times New Roman"/>
                      <w:bCs/>
                      <w:color w:val="000000" w:themeColor="text1"/>
                      <w:sz w:val="20"/>
                      <w:szCs w:val="20"/>
                      <w:lang w:val="en-GB"/>
                    </w:rPr>
                    <m:t>RB</m:t>
                  </m:r>
                </m:sup>
              </m:sSubSup>
              <m:sSub>
                <m:sSubPr>
                  <m:ctrlPr>
                    <w:rPr>
                      <w:rFonts w:ascii="Cambria Math" w:eastAsia="微软雅黑" w:hAnsi="Cambria Math" w:cs="Times New Roman"/>
                      <w:bCs/>
                      <w:i/>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b</m:t>
                  </m:r>
                </m:sub>
              </m:sSub>
            </m:e>
          </m:nary>
          <m:r>
            <m:rPr>
              <m:sty m:val="p"/>
            </m:rPr>
            <w:rPr>
              <w:rFonts w:ascii="Cambria Math" w:eastAsia="微软雅黑" w:hAnsi="Cambria Math" w:cs="Times New Roman"/>
              <w:color w:val="000000" w:themeColor="text1"/>
              <w:sz w:val="20"/>
              <w:szCs w:val="20"/>
              <w:lang w:val="en-GB"/>
            </w:rPr>
            <w:br/>
          </m:r>
        </m:oMath>
        <m:oMath>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offset</m:t>
              </m:r>
            </m:sub>
            <m:sup>
              <m:r>
                <m:rPr>
                  <m:nor/>
                </m:rPr>
                <w:rPr>
                  <w:rFonts w:ascii="Times New Roman" w:eastAsia="微软雅黑" w:hAnsi="Times New Roman" w:cs="Times New Roman"/>
                  <w:bCs/>
                  <w:color w:val="000000" w:themeColor="text1"/>
                  <w:sz w:val="20"/>
                  <w:szCs w:val="20"/>
                  <w:lang w:val="en-GB"/>
                </w:rPr>
                <m:t>RPFS</m:t>
              </m:r>
            </m:sup>
          </m:sSubSup>
          <m:r>
            <w:rPr>
              <w:rFonts w:ascii="Cambria Math" w:eastAsia="微软雅黑" w:hAnsi="Cambria Math" w:cs="Times New Roman"/>
              <w:color w:val="000000" w:themeColor="text1"/>
              <w:sz w:val="20"/>
              <w:szCs w:val="20"/>
              <w:lang w:val="en-GB"/>
            </w:rPr>
            <m:t>=</m:t>
          </m:r>
          <m:sSubSup>
            <m:sSubSupPr>
              <m:ctrlPr>
                <w:rPr>
                  <w:rFonts w:ascii="Cambria Math" w:eastAsia="微软雅黑" w:hAnsi="Cambria Math" w:cs="Times New Roman"/>
                  <w:bCs/>
                  <w:i/>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sc</m:t>
              </m:r>
            </m:sub>
            <m:sup>
              <m:r>
                <m:rPr>
                  <m:nor/>
                </m:rPr>
                <w:rPr>
                  <w:rFonts w:ascii="Times New Roman" w:eastAsia="微软雅黑" w:hAnsi="Times New Roman" w:cs="Times New Roman"/>
                  <w:bCs/>
                  <w:color w:val="000000" w:themeColor="text1"/>
                  <w:sz w:val="20"/>
                  <w:szCs w:val="20"/>
                  <w:lang w:val="en-GB"/>
                </w:rPr>
                <m:t>RB</m:t>
              </m:r>
            </m:sup>
          </m:sSubSup>
          <m:f>
            <m:fPr>
              <m:type m:val="lin"/>
              <m:ctrlPr>
                <w:rPr>
                  <w:rFonts w:ascii="Cambria Math" w:eastAsia="微软雅黑" w:hAnsi="Cambria Math" w:cs="Times New Roman"/>
                  <w:bCs/>
                  <w:i/>
                  <w:color w:val="000000" w:themeColor="text1"/>
                  <w:sz w:val="20"/>
                  <w:szCs w:val="20"/>
                  <w:lang w:val="sv-SE"/>
                </w:rPr>
              </m:ctrlPr>
            </m:fPr>
            <m:num>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m</m:t>
                  </m:r>
                </m:e>
                <m:sub>
                  <m:r>
                    <m:rPr>
                      <m:nor/>
                    </m:rPr>
                    <w:rPr>
                      <w:rFonts w:ascii="Times New Roman" w:eastAsia="微软雅黑" w:hAnsi="Times New Roman" w:cs="Times New Roman"/>
                      <w:bCs/>
                      <w:color w:val="000000" w:themeColor="text1"/>
                      <w:sz w:val="20"/>
                      <w:szCs w:val="20"/>
                      <w:lang w:val="en-GB"/>
                    </w:rPr>
                    <m:t>SRS</m:t>
                  </m:r>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B</m:t>
                      </m:r>
                    </m:e>
                    <m:sub>
                      <m:r>
                        <m:rPr>
                          <m:nor/>
                        </m:rPr>
                        <w:rPr>
                          <w:rFonts w:ascii="Times New Roman" w:eastAsia="微软雅黑" w:hAnsi="Times New Roman" w:cs="Times New Roman"/>
                          <w:bCs/>
                          <w:color w:val="000000" w:themeColor="text1"/>
                          <w:sz w:val="20"/>
                          <w:szCs w:val="20"/>
                          <w:lang w:val="en-GB"/>
                        </w:rPr>
                        <m:t>SRS</m:t>
                      </m:r>
                    </m:sub>
                  </m:sSub>
                </m:sub>
              </m:sSub>
              <m:d>
                <m:dPr>
                  <m:ctrlPr>
                    <w:rPr>
                      <w:rFonts w:ascii="Cambria Math" w:eastAsia="微软雅黑" w:hAnsi="Cambria Math" w:cs="Times New Roman"/>
                      <w:bCs/>
                      <w:i/>
                      <w:color w:val="000000" w:themeColor="text1"/>
                      <w:sz w:val="20"/>
                      <w:szCs w:val="20"/>
                      <w:lang w:val="sv-SE"/>
                    </w:rPr>
                  </m:ctrlPr>
                </m:dPr>
                <m:e>
                  <m:d>
                    <m:dPr>
                      <m:ctrlPr>
                        <w:rPr>
                          <w:rFonts w:ascii="Cambria Math" w:eastAsia="微软雅黑" w:hAnsi="Cambria Math" w:cs="Times New Roman"/>
                          <w:bCs/>
                          <w:i/>
                          <w:color w:val="000000" w:themeColor="text1"/>
                          <w:sz w:val="20"/>
                          <w:szCs w:val="20"/>
                          <w:lang w:val="sv-SE"/>
                        </w:rPr>
                      </m:ctrlPr>
                    </m:dPr>
                    <m:e>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k</m:t>
                          </m:r>
                        </m:e>
                        <m:sub>
                          <m:r>
                            <m:rPr>
                              <m:nor/>
                            </m:rPr>
                            <w:rPr>
                              <w:rFonts w:ascii="Times New Roman" w:eastAsia="微软雅黑" w:hAnsi="Times New Roman" w:cs="Times New Roman"/>
                              <w:bCs/>
                              <w:color w:val="000000" w:themeColor="text1"/>
                              <w:sz w:val="20"/>
                              <w:szCs w:val="20"/>
                              <w:lang w:val="en-GB"/>
                            </w:rPr>
                            <m:t>F</m:t>
                          </m:r>
                        </m:sub>
                      </m:sSub>
                      <m:r>
                        <w:rPr>
                          <w:rFonts w:ascii="Cambria Math" w:eastAsia="微软雅黑" w:hAnsi="Cambria Math" w:cs="Times New Roman"/>
                          <w:color w:val="000000" w:themeColor="text1"/>
                          <w:sz w:val="20"/>
                          <w:szCs w:val="20"/>
                          <w:lang w:val="en-GB"/>
                        </w:rPr>
                        <m:t>+</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k</m:t>
                          </m:r>
                        </m:e>
                        <m:sub>
                          <m:r>
                            <m:rPr>
                              <m:nor/>
                            </m:rPr>
                            <w:rPr>
                              <w:rFonts w:ascii="Times New Roman" w:eastAsia="微软雅黑" w:hAnsi="Times New Roman" w:cs="Times New Roman"/>
                              <w:bCs/>
                              <w:color w:val="000000" w:themeColor="text1"/>
                              <w:sz w:val="20"/>
                              <w:szCs w:val="20"/>
                              <w:lang w:val="en-GB"/>
                            </w:rPr>
                            <m:t>hop</m:t>
                          </m:r>
                        </m:sub>
                      </m:sSub>
                    </m:e>
                  </m:d>
                  <m:r>
                    <m:rPr>
                      <m:nor/>
                    </m:rPr>
                    <w:rPr>
                      <w:rFonts w:ascii="Times New Roman" w:eastAsia="微软雅黑" w:hAnsi="Times New Roman" w:cs="Times New Roman"/>
                      <w:bCs/>
                      <w:color w:val="000000" w:themeColor="text1"/>
                      <w:sz w:val="20"/>
                      <w:szCs w:val="20"/>
                      <w:lang w:val="en-GB"/>
                    </w:rPr>
                    <m:t>mod</m:t>
                  </m:r>
                  <m:r>
                    <w:rPr>
                      <w:rFonts w:ascii="Cambria Math" w:eastAsia="微软雅黑" w:hAnsi="Cambria Math" w:cs="Times New Roman"/>
                      <w:color w:val="000000" w:themeColor="text1"/>
                      <w:sz w:val="20"/>
                      <w:szCs w:val="20"/>
                      <w:lang w:val="en-GB"/>
                    </w:rPr>
                    <m:t xml:space="preserve"> </m:t>
                  </m:r>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P</m:t>
                      </m:r>
                    </m:e>
                    <m:sub>
                      <m:r>
                        <m:rPr>
                          <m:nor/>
                        </m:rPr>
                        <w:rPr>
                          <w:rFonts w:ascii="Times New Roman" w:eastAsia="微软雅黑" w:hAnsi="Times New Roman" w:cs="Times New Roman"/>
                          <w:bCs/>
                          <w:color w:val="000000" w:themeColor="text1"/>
                          <w:sz w:val="20"/>
                          <w:szCs w:val="20"/>
                          <w:lang w:val="en-GB"/>
                        </w:rPr>
                        <m:t>F</m:t>
                      </m:r>
                    </m:sub>
                  </m:sSub>
                </m:e>
              </m:d>
            </m:num>
            <m:den>
              <m:sSub>
                <m:sSubPr>
                  <m:ctrlPr>
                    <w:rPr>
                      <w:rFonts w:ascii="Cambria Math" w:eastAsia="微软雅黑" w:hAnsi="Cambria Math" w:cs="Times New Roman"/>
                      <w:bCs/>
                      <w:i/>
                      <w:color w:val="000000" w:themeColor="text1"/>
                      <w:sz w:val="20"/>
                      <w:szCs w:val="20"/>
                      <w:lang w:val="sv-SE"/>
                    </w:rPr>
                  </m:ctrlPr>
                </m:sSubPr>
                <m:e>
                  <m:r>
                    <w:rPr>
                      <w:rFonts w:ascii="Cambria Math" w:eastAsia="微软雅黑" w:hAnsi="Cambria Math" w:cs="Times New Roman"/>
                      <w:color w:val="000000" w:themeColor="text1"/>
                      <w:sz w:val="20"/>
                      <w:szCs w:val="20"/>
                      <w:lang w:val="sv-SE"/>
                    </w:rPr>
                    <m:t>P</m:t>
                  </m:r>
                </m:e>
                <m:sub>
                  <m:r>
                    <m:rPr>
                      <m:nor/>
                    </m:rPr>
                    <w:rPr>
                      <w:rFonts w:ascii="Times New Roman" w:eastAsia="微软雅黑" w:hAnsi="Times New Roman" w:cs="Times New Roman"/>
                      <w:bCs/>
                      <w:color w:val="000000" w:themeColor="text1"/>
                      <w:sz w:val="20"/>
                      <w:szCs w:val="20"/>
                      <w:lang w:val="en-GB"/>
                    </w:rPr>
                    <m:t>F</m:t>
                  </m:r>
                </m:sub>
              </m:sSub>
            </m:den>
          </m:f>
        </m:oMath>
      </m:oMathPara>
    </w:p>
    <w:p w14:paraId="222A32B9" w14:textId="135C574D" w:rsidR="00E73445" w:rsidRPr="00D469B3" w:rsidRDefault="000A7524"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T</w:t>
      </w:r>
      <w:r w:rsidR="002F1FE1" w:rsidRPr="00D469B3">
        <w:rPr>
          <w:rFonts w:ascii="Times New Roman" w:eastAsia="微软雅黑" w:hAnsi="Times New Roman" w:cs="Times New Roman"/>
          <w:bCs/>
          <w:color w:val="000000" w:themeColor="text1"/>
          <w:sz w:val="20"/>
          <w:szCs w:val="20"/>
          <w:lang w:val="en-GB"/>
        </w:rPr>
        <w:t>he maximum number of cyclic sh</w:t>
      </w:r>
      <w:r w:rsidR="00287D7B" w:rsidRPr="00D469B3">
        <w:rPr>
          <w:rFonts w:ascii="Times New Roman" w:eastAsia="微软雅黑" w:hAnsi="Times New Roman" w:cs="Times New Roman"/>
          <w:bCs/>
          <w:color w:val="000000" w:themeColor="text1"/>
          <w:sz w:val="20"/>
          <w:szCs w:val="20"/>
          <w:lang w:val="en-GB"/>
        </w:rPr>
        <w:t>ifts</w:t>
      </w:r>
      <w:r w:rsidR="002F1FE1" w:rsidRPr="00D469B3">
        <w:rPr>
          <w:rFonts w:ascii="Times New Roman" w:eastAsia="微软雅黑" w:hAnsi="Times New Roman" w:cs="Times New Roman"/>
          <w:bCs/>
          <w:color w:val="000000" w:themeColor="text1"/>
          <w:sz w:val="20"/>
          <w:szCs w:val="20"/>
          <w:lang w:val="en-GB"/>
        </w:rPr>
        <w:t xml:space="preserv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2F1FE1" w:rsidRPr="00D469B3">
        <w:rPr>
          <w:rFonts w:ascii="Times New Roman" w:eastAsia="微软雅黑" w:hAnsi="Times New Roman" w:cs="Times New Roman"/>
          <w:sz w:val="20"/>
          <w:szCs w:val="20"/>
        </w:rPr>
        <w:t xml:space="preserve"> </w:t>
      </w:r>
      <w:r w:rsidR="002F1FE1" w:rsidRPr="00D469B3">
        <w:rPr>
          <w:rFonts w:ascii="Times New Roman" w:eastAsia="微软雅黑" w:hAnsi="Times New Roman" w:cs="Times New Roman"/>
          <w:bCs/>
          <w:color w:val="000000" w:themeColor="text1"/>
          <w:sz w:val="20"/>
          <w:szCs w:val="20"/>
          <w:lang w:val="en-GB"/>
        </w:rPr>
        <w:t xml:space="preserve">corresponding to </w:t>
      </w:r>
      <w:r w:rsidR="002F1FE1" w:rsidRPr="00D469B3">
        <w:rPr>
          <w:rFonts w:ascii="Times New Roman" w:hAnsi="Times New Roman" w:cs="Times New Roman"/>
          <w:sz w:val="20"/>
          <w:szCs w:val="20"/>
        </w:rPr>
        <w:t xml:space="preserve">transmission comb number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2F1FE1" w:rsidRPr="00D469B3">
        <w:rPr>
          <w:rFonts w:ascii="Times New Roman" w:eastAsia="微软雅黑" w:hAnsi="Times New Roman" w:cs="Times New Roman"/>
          <w:bCs/>
          <w:color w:val="000000" w:themeColor="text1"/>
          <w:sz w:val="20"/>
          <w:szCs w:val="20"/>
          <w:lang w:val="en-GB"/>
        </w:rPr>
        <w:t xml:space="preserve"> </w:t>
      </w:r>
      <w:r w:rsidR="00D30C63" w:rsidRPr="00D469B3">
        <w:rPr>
          <w:rFonts w:ascii="Times New Roman" w:eastAsia="微软雅黑" w:hAnsi="Times New Roman" w:cs="Times New Roman"/>
          <w:bCs/>
          <w:color w:val="000000" w:themeColor="text1"/>
          <w:sz w:val="20"/>
          <w:szCs w:val="20"/>
          <w:lang w:val="en-GB"/>
        </w:rPr>
        <w:t xml:space="preserve">of </w:t>
      </w:r>
      <w:r w:rsidR="002F1FE1" w:rsidRPr="00D469B3">
        <w:rPr>
          <w:rFonts w:ascii="Times New Roman" w:eastAsia="微软雅黑" w:hAnsi="Times New Roman" w:cs="Times New Roman"/>
          <w:bCs/>
          <w:color w:val="000000" w:themeColor="text1"/>
          <w:sz w:val="20"/>
          <w:szCs w:val="20"/>
          <w:lang w:val="en-GB"/>
        </w:rPr>
        <w:t xml:space="preserve">2, 4, </w:t>
      </w:r>
      <w:r w:rsidR="001E37C1" w:rsidRPr="00D469B3">
        <w:rPr>
          <w:rFonts w:ascii="Times New Roman" w:eastAsia="微软雅黑" w:hAnsi="Times New Roman" w:cs="Times New Roman"/>
          <w:bCs/>
          <w:color w:val="000000" w:themeColor="text1"/>
          <w:sz w:val="20"/>
          <w:szCs w:val="20"/>
          <w:lang w:val="en-GB"/>
        </w:rPr>
        <w:t>and</w:t>
      </w:r>
      <w:r w:rsidR="004E4987" w:rsidRPr="00D469B3">
        <w:rPr>
          <w:rFonts w:ascii="Times New Roman" w:eastAsia="微软雅黑" w:hAnsi="Times New Roman" w:cs="Times New Roman"/>
          <w:bCs/>
          <w:color w:val="000000" w:themeColor="text1"/>
          <w:sz w:val="20"/>
          <w:szCs w:val="20"/>
          <w:lang w:val="en-GB"/>
        </w:rPr>
        <w:t xml:space="preserve"> </w:t>
      </w:r>
      <w:r w:rsidR="002F1FE1" w:rsidRPr="00D469B3">
        <w:rPr>
          <w:rFonts w:ascii="Times New Roman" w:eastAsia="微软雅黑" w:hAnsi="Times New Roman" w:cs="Times New Roman"/>
          <w:bCs/>
          <w:color w:val="000000" w:themeColor="text1"/>
          <w:sz w:val="20"/>
          <w:szCs w:val="20"/>
          <w:lang w:val="en-GB"/>
        </w:rPr>
        <w:t>8 are 8, 12, and 6, respectively.</w:t>
      </w:r>
      <w:r w:rsidR="007F695D" w:rsidRPr="00D469B3">
        <w:rPr>
          <w:rFonts w:ascii="Times New Roman" w:eastAsia="微软雅黑" w:hAnsi="Times New Roman" w:cs="Times New Roman"/>
          <w:bCs/>
          <w:color w:val="000000" w:themeColor="text1"/>
          <w:sz w:val="20"/>
          <w:szCs w:val="20"/>
          <w:lang w:val="en-GB"/>
        </w:rPr>
        <w:t xml:space="preserve"> </w:t>
      </w:r>
    </w:p>
    <w:p w14:paraId="1F6A0A1C" w14:textId="3CBE105D" w:rsidR="00E73445" w:rsidRPr="00D469B3" w:rsidRDefault="00E73445"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hAnsi="Times New Roman" w:cs="Times New Roman"/>
          <w:sz w:val="20"/>
          <w:szCs w:val="20"/>
          <w:lang w:val="en-GB"/>
        </w:rPr>
        <w:t xml:space="preserve">In order to enable UL 8Tx for codebook based PUSCH transmission, 8 SRS ports from the SRS resource set(s) with </w:t>
      </w:r>
      <w:r w:rsidRPr="00D469B3">
        <w:rPr>
          <w:rFonts w:ascii="Times New Roman" w:eastAsia="微软雅黑" w:hAnsi="Times New Roman" w:cs="Times New Roman"/>
          <w:bCs/>
          <w:i/>
          <w:color w:val="000000" w:themeColor="text1"/>
          <w:sz w:val="20"/>
          <w:szCs w:val="20"/>
          <w:lang w:val="en-GB"/>
        </w:rPr>
        <w:t>usage</w:t>
      </w:r>
      <w:r w:rsidRPr="00D469B3">
        <w:rPr>
          <w:rFonts w:ascii="Times New Roman" w:eastAsia="微软雅黑" w:hAnsi="Times New Roman" w:cs="Times New Roman"/>
          <w:bCs/>
          <w:color w:val="000000" w:themeColor="text1"/>
          <w:sz w:val="20"/>
          <w:szCs w:val="20"/>
          <w:lang w:val="en-GB"/>
        </w:rPr>
        <w:t xml:space="preserve"> set to “</w:t>
      </w:r>
      <w:r w:rsidRPr="00D469B3">
        <w:rPr>
          <w:rFonts w:ascii="Times New Roman" w:eastAsia="微软雅黑" w:hAnsi="Times New Roman" w:cs="Times New Roman"/>
          <w:bCs/>
          <w:i/>
          <w:color w:val="000000" w:themeColor="text1"/>
          <w:sz w:val="20"/>
          <w:szCs w:val="20"/>
          <w:lang w:val="en-GB"/>
        </w:rPr>
        <w:t>codebook</w:t>
      </w:r>
      <w:r w:rsidRPr="00D469B3">
        <w:rPr>
          <w:rFonts w:ascii="Times New Roman" w:eastAsia="微软雅黑" w:hAnsi="Times New Roman" w:cs="Times New Roman"/>
          <w:bCs/>
          <w:color w:val="000000" w:themeColor="text1"/>
          <w:sz w:val="20"/>
          <w:szCs w:val="20"/>
          <w:lang w:val="en-GB"/>
        </w:rPr>
        <w:t xml:space="preserve">” is needed. There are </w:t>
      </w:r>
      <w:r w:rsidR="008B2F1A" w:rsidRPr="00D469B3">
        <w:rPr>
          <w:rFonts w:ascii="Times New Roman" w:eastAsia="微软雅黑" w:hAnsi="Times New Roman" w:cs="Times New Roman"/>
          <w:bCs/>
          <w:color w:val="000000" w:themeColor="text1"/>
          <w:sz w:val="20"/>
          <w:szCs w:val="20"/>
          <w:lang w:val="en-GB"/>
        </w:rPr>
        <w:t>2</w:t>
      </w:r>
      <w:r w:rsidRPr="00D469B3">
        <w:rPr>
          <w:rFonts w:ascii="Times New Roman" w:eastAsia="微软雅黑" w:hAnsi="Times New Roman" w:cs="Times New Roman"/>
          <w:bCs/>
          <w:color w:val="000000" w:themeColor="text1"/>
          <w:sz w:val="20"/>
          <w:szCs w:val="20"/>
          <w:lang w:val="en-GB"/>
        </w:rPr>
        <w:t xml:space="preserve"> approaches to enable 8 SRS ports for codebook based PUSCH</w:t>
      </w:r>
      <w:r w:rsidR="008B2F1A" w:rsidRPr="00D469B3">
        <w:rPr>
          <w:rFonts w:ascii="Times New Roman" w:eastAsia="微软雅黑" w:hAnsi="Times New Roman" w:cs="Times New Roman"/>
          <w:bCs/>
          <w:color w:val="000000" w:themeColor="text1"/>
          <w:sz w:val="20"/>
          <w:szCs w:val="20"/>
          <w:lang w:val="en-GB"/>
        </w:rPr>
        <w:t>:</w:t>
      </w:r>
    </w:p>
    <w:p w14:paraId="62869C18" w14:textId="6DF8A75D" w:rsidR="008B2F1A" w:rsidRPr="00D469B3" w:rsidRDefault="008B2F1A" w:rsidP="00D469B3">
      <w:pPr>
        <w:pStyle w:val="a8"/>
        <w:numPr>
          <w:ilvl w:val="0"/>
          <w:numId w:val="46"/>
        </w:numPr>
        <w:spacing w:beforeLines="50" w:before="120" w:afterLines="50" w:after="120"/>
        <w:ind w:firstLineChars="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Alt 1: Extending the maximum number of SRS ports in an SRS resource to 8, with antenna ports from 1000 to 1007.</w:t>
      </w:r>
    </w:p>
    <w:p w14:paraId="7739888E" w14:textId="5EC07D34" w:rsidR="008B2F1A" w:rsidRPr="00D469B3" w:rsidRDefault="008B2F1A" w:rsidP="00D469B3">
      <w:pPr>
        <w:pStyle w:val="a8"/>
        <w:numPr>
          <w:ilvl w:val="0"/>
          <w:numId w:val="46"/>
        </w:numPr>
        <w:spacing w:beforeLines="50" w:before="120" w:afterLines="50" w:after="120"/>
        <w:ind w:firstLineChars="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 xml:space="preserve">Alt 2: Enable 8 SRS ports for codebook based PUSCH by combining SRS ports from two or more </w:t>
      </w:r>
      <w:r w:rsidRPr="00D469B3">
        <w:rPr>
          <w:rFonts w:ascii="Times New Roman" w:eastAsia="微软雅黑" w:hAnsi="Times New Roman" w:cs="Times New Roman"/>
          <w:bCs/>
          <w:color w:val="000000" w:themeColor="text1"/>
          <w:sz w:val="20"/>
          <w:szCs w:val="20"/>
          <w:lang w:val="en-GB"/>
        </w:rPr>
        <w:lastRenderedPageBreak/>
        <w:t>1-/2-/4-port SRS resources.</w:t>
      </w:r>
    </w:p>
    <w:p w14:paraId="57C0C163" w14:textId="380F7F89" w:rsidR="008B2F1A" w:rsidRPr="00D469B3" w:rsidRDefault="00E73445"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 xml:space="preserve">The </w:t>
      </w:r>
      <w:r w:rsidR="008B2F1A" w:rsidRPr="00D469B3">
        <w:rPr>
          <w:rFonts w:ascii="Times New Roman" w:eastAsia="微软雅黑" w:hAnsi="Times New Roman" w:cs="Times New Roman"/>
          <w:bCs/>
          <w:color w:val="000000" w:themeColor="text1"/>
          <w:sz w:val="20"/>
          <w:szCs w:val="20"/>
          <w:lang w:val="en-GB"/>
        </w:rPr>
        <w:t>advantage of Alt 1 is that the following can be maintained as that in Rel-17:</w:t>
      </w:r>
    </w:p>
    <w:p w14:paraId="42611A00" w14:textId="77777777" w:rsidR="008B2F1A" w:rsidRPr="00D469B3" w:rsidRDefault="008B2F1A" w:rsidP="00D469B3">
      <w:pPr>
        <w:pStyle w:val="a8"/>
        <w:numPr>
          <w:ilvl w:val="0"/>
          <w:numId w:val="47"/>
        </w:numPr>
        <w:spacing w:beforeLines="50" w:before="120" w:afterLines="50" w:after="120"/>
        <w:ind w:firstLineChars="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number of SRS resource sets;</w:t>
      </w:r>
    </w:p>
    <w:p w14:paraId="4C590714" w14:textId="77777777" w:rsidR="008B2F1A" w:rsidRPr="00D469B3" w:rsidRDefault="008B2F1A" w:rsidP="00D469B3">
      <w:pPr>
        <w:pStyle w:val="a8"/>
        <w:numPr>
          <w:ilvl w:val="0"/>
          <w:numId w:val="47"/>
        </w:numPr>
        <w:spacing w:beforeLines="50" w:before="120" w:afterLines="50" w:after="120"/>
        <w:ind w:firstLineChars="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number of SRS resources;</w:t>
      </w:r>
    </w:p>
    <w:p w14:paraId="421284A7" w14:textId="61E88CF3" w:rsidR="00E73445" w:rsidRPr="00D469B3" w:rsidRDefault="008B2F1A" w:rsidP="00D469B3">
      <w:pPr>
        <w:pStyle w:val="a8"/>
        <w:numPr>
          <w:ilvl w:val="0"/>
          <w:numId w:val="47"/>
        </w:numPr>
        <w:spacing w:beforeLines="50" w:before="120" w:afterLines="50" w:after="120"/>
        <w:ind w:firstLineChars="0"/>
        <w:rPr>
          <w:rFonts w:ascii="Times New Roman" w:eastAsia="微软雅黑" w:hAnsi="Times New Roman" w:cs="Times New Roman"/>
          <w:bCs/>
          <w:color w:val="000000" w:themeColor="text1"/>
          <w:sz w:val="20"/>
          <w:szCs w:val="20"/>
          <w:lang w:val="en-GB"/>
        </w:rPr>
      </w:pPr>
      <w:proofErr w:type="gramStart"/>
      <w:r w:rsidRPr="00D469B3">
        <w:rPr>
          <w:rFonts w:ascii="Times New Roman" w:eastAsia="微软雅黑" w:hAnsi="Times New Roman" w:cs="Times New Roman"/>
          <w:bCs/>
          <w:color w:val="000000" w:themeColor="text1"/>
          <w:sz w:val="20"/>
          <w:szCs w:val="20"/>
          <w:lang w:val="en-GB"/>
        </w:rPr>
        <w:t>design</w:t>
      </w:r>
      <w:proofErr w:type="gramEnd"/>
      <w:r w:rsidRPr="00D469B3">
        <w:rPr>
          <w:rFonts w:ascii="Times New Roman" w:eastAsia="微软雅黑" w:hAnsi="Times New Roman" w:cs="Times New Roman"/>
          <w:bCs/>
          <w:color w:val="000000" w:themeColor="text1"/>
          <w:sz w:val="20"/>
          <w:szCs w:val="20"/>
          <w:lang w:val="en-GB"/>
        </w:rPr>
        <w:t xml:space="preserve"> of SRI.</w:t>
      </w:r>
    </w:p>
    <w:p w14:paraId="11EBD57E" w14:textId="76F4E805" w:rsidR="00E73445" w:rsidRPr="00D469B3" w:rsidRDefault="00A75CBB"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 xml:space="preserve">The main enhancement for Alt 1 is how to map 8 SRS ports to the time-frequency-domain resources. For an 8-port SRS resource, </w:t>
      </w:r>
      <m:oMath>
        <m:sSubSup>
          <m:sSubSupPr>
            <m:ctrlPr>
              <w:rPr>
                <w:rFonts w:ascii="Cambria Math" w:eastAsia="微软雅黑" w:hAnsi="Cambria Math" w:cs="Times New Roman"/>
                <w:bCs/>
                <w:color w:val="000000" w:themeColor="text1"/>
                <w:sz w:val="20"/>
                <w:szCs w:val="20"/>
                <w:lang w:val="en-GB"/>
              </w:rPr>
            </m:ctrlPr>
          </m:sSubSupPr>
          <m:e>
            <m: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ap</m:t>
            </m:r>
          </m:sub>
          <m:sup>
            <m:r>
              <m:rPr>
                <m:nor/>
              </m:rPr>
              <w:rPr>
                <w:rFonts w:ascii="Times New Roman" w:eastAsia="微软雅黑" w:hAnsi="Times New Roman" w:cs="Times New Roman"/>
                <w:bCs/>
                <w:color w:val="000000" w:themeColor="text1"/>
                <w:sz w:val="20"/>
                <w:szCs w:val="20"/>
                <w:lang w:val="en-GB"/>
              </w:rPr>
              <m:t>SRS</m:t>
            </m:r>
          </m:sup>
        </m:sSubSup>
        <m:r>
          <w:rPr>
            <w:rFonts w:ascii="Cambria Math" w:eastAsia="微软雅黑" w:hAnsi="Cambria Math" w:cs="Times New Roman"/>
            <w:color w:val="000000" w:themeColor="text1"/>
            <w:sz w:val="20"/>
            <w:szCs w:val="20"/>
            <w:lang w:val="en-GB"/>
          </w:rPr>
          <m:t>=8</m:t>
        </m:r>
      </m:oMath>
      <w:r w:rsidRPr="00D469B3">
        <w:rPr>
          <w:rFonts w:ascii="Times New Roman" w:eastAsia="微软雅黑" w:hAnsi="Times New Roman" w:cs="Times New Roman"/>
          <w:bCs/>
          <w:color w:val="000000" w:themeColor="text1"/>
          <w:sz w:val="20"/>
          <w:szCs w:val="20"/>
          <w:lang w:val="en-GB"/>
        </w:rPr>
        <w:t xml:space="preserve">, </w:t>
      </w:r>
      <m:oMath>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den>
        </m:f>
      </m:oMath>
      <w:r w:rsidR="00574F81" w:rsidRPr="00D469B3">
        <w:rPr>
          <w:rFonts w:ascii="Times New Roman" w:eastAsia="微软雅黑" w:hAnsi="Times New Roman" w:cs="Times New Roman"/>
          <w:sz w:val="20"/>
          <w:szCs w:val="20"/>
          <w:lang w:val="sv-SE"/>
        </w:rPr>
        <w:t xml:space="preserve"> 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574F81" w:rsidRPr="00D469B3">
        <w:rPr>
          <w:rFonts w:ascii="Times New Roman" w:eastAsia="微软雅黑" w:hAnsi="Times New Roman" w:cs="Times New Roman"/>
          <w:sz w:val="20"/>
          <w:szCs w:val="20"/>
        </w:rPr>
        <w:t>=8,12,6</w:t>
      </w:r>
      <w:r w:rsidR="00574F81" w:rsidRPr="00D469B3">
        <w:rPr>
          <w:rFonts w:ascii="Times New Roman" w:eastAsia="微软雅黑" w:hAnsi="Times New Roman" w:cs="Times New Roman"/>
          <w:sz w:val="20"/>
          <w:szCs w:val="20"/>
          <w:lang w:val="sv-SE"/>
        </w:rPr>
        <w:t xml:space="preserve"> are 1, </w:t>
      </w:r>
      <m:oMath>
        <m:f>
          <m:fPr>
            <m:ctrlPr>
              <w:rPr>
                <w:rFonts w:ascii="Cambria Math" w:eastAsia="微软雅黑" w:hAnsi="Cambria Math" w:cs="Times New Roman"/>
                <w:sz w:val="20"/>
                <w:szCs w:val="20"/>
                <w:lang w:val="sv-SE"/>
              </w:rPr>
            </m:ctrlPr>
          </m:fPr>
          <m:num>
            <m:r>
              <w:rPr>
                <w:rFonts w:ascii="Cambria Math" w:eastAsia="微软雅黑" w:hAnsi="Cambria Math" w:cs="Times New Roman"/>
                <w:sz w:val="20"/>
                <w:szCs w:val="20"/>
                <w:lang w:val="sv-SE"/>
              </w:rPr>
              <m:t>3</m:t>
            </m:r>
          </m:num>
          <m:den>
            <m:r>
              <w:rPr>
                <w:rFonts w:ascii="Cambria Math" w:eastAsia="微软雅黑" w:hAnsi="Cambria Math" w:cs="Times New Roman"/>
                <w:sz w:val="20"/>
                <w:szCs w:val="20"/>
                <w:lang w:val="sv-SE"/>
              </w:rPr>
              <m:t>2</m:t>
            </m:r>
          </m:den>
        </m:f>
      </m:oMath>
      <w:r w:rsidR="00574F81" w:rsidRPr="00D469B3">
        <w:rPr>
          <w:rFonts w:ascii="Times New Roman" w:eastAsia="微软雅黑" w:hAnsi="Times New Roman" w:cs="Times New Roman"/>
          <w:sz w:val="20"/>
          <w:szCs w:val="20"/>
          <w:lang w:val="sv-SE"/>
        </w:rPr>
        <w:t xml:space="preserve">, and </w:t>
      </w:r>
      <m:oMath>
        <m:f>
          <m:fPr>
            <m:ctrlPr>
              <w:rPr>
                <w:rFonts w:ascii="Cambria Math" w:eastAsia="微软雅黑" w:hAnsi="Cambria Math" w:cs="Times New Roman"/>
                <w:sz w:val="20"/>
                <w:szCs w:val="20"/>
                <w:lang w:val="sv-SE"/>
              </w:rPr>
            </m:ctrlPr>
          </m:fPr>
          <m:num>
            <m:r>
              <w:rPr>
                <w:rFonts w:ascii="Cambria Math" w:eastAsia="微软雅黑" w:hAnsi="Cambria Math" w:cs="Times New Roman"/>
                <w:sz w:val="20"/>
                <w:szCs w:val="20"/>
                <w:lang w:val="sv-SE"/>
              </w:rPr>
              <m:t>3</m:t>
            </m:r>
          </m:num>
          <m:den>
            <m:r>
              <w:rPr>
                <w:rFonts w:ascii="Cambria Math" w:eastAsia="微软雅黑" w:hAnsi="Cambria Math" w:cs="Times New Roman"/>
                <w:sz w:val="20"/>
                <w:szCs w:val="20"/>
                <w:lang w:val="sv-SE"/>
              </w:rPr>
              <m:t>4</m:t>
            </m:r>
          </m:den>
        </m:f>
      </m:oMath>
      <w:r w:rsidR="00574F81" w:rsidRPr="00D469B3">
        <w:rPr>
          <w:rFonts w:ascii="Times New Roman" w:eastAsia="微软雅黑" w:hAnsi="Times New Roman" w:cs="Times New Roman"/>
          <w:sz w:val="20"/>
          <w:szCs w:val="20"/>
          <w:lang w:val="sv-SE"/>
        </w:rPr>
        <w:t xml:space="preserve"> respectively. That means: if all of the 8 ports are allocated in same frequency-time-domain resources, all of 8 cyclic shifts have to be used 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574F81" w:rsidRPr="00D469B3">
        <w:rPr>
          <w:rFonts w:ascii="Times New Roman" w:eastAsia="微软雅黑" w:hAnsi="Times New Roman" w:cs="Times New Roman"/>
          <w:sz w:val="20"/>
          <w:szCs w:val="20"/>
        </w:rPr>
        <w:t xml:space="preserve">=8; the formula for cyclic shift calculation have to be revised 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574F81" w:rsidRPr="00D469B3">
        <w:rPr>
          <w:rFonts w:ascii="Times New Roman" w:eastAsia="微软雅黑" w:hAnsi="Times New Roman" w:cs="Times New Roman"/>
          <w:sz w:val="20"/>
          <w:szCs w:val="20"/>
        </w:rPr>
        <w:t>= 12</w:t>
      </w:r>
      <w:r w:rsidR="008B125B">
        <w:rPr>
          <w:rFonts w:ascii="Times New Roman" w:eastAsia="微软雅黑" w:hAnsi="Times New Roman" w:cs="Times New Roman" w:hint="eastAsia"/>
          <w:sz w:val="20"/>
          <w:szCs w:val="20"/>
        </w:rPr>
        <w:t>.</w:t>
      </w:r>
      <w:r w:rsidR="00574F81" w:rsidRPr="00D469B3">
        <w:rPr>
          <w:rFonts w:ascii="Times New Roman" w:eastAsia="微软雅黑" w:hAnsi="Times New Roman" w:cs="Times New Roman"/>
          <w:sz w:val="20"/>
          <w:szCs w:val="20"/>
        </w:rPr>
        <w:t xml:space="preserve"> </w:t>
      </w:r>
      <w:r w:rsidR="008B125B">
        <w:rPr>
          <w:rFonts w:ascii="Times New Roman" w:eastAsia="微软雅黑" w:hAnsi="Times New Roman" w:cs="Times New Roman" w:hint="eastAsia"/>
          <w:sz w:val="20"/>
          <w:szCs w:val="20"/>
        </w:rPr>
        <w:t>S</w:t>
      </w:r>
      <w:r w:rsidR="008B125B" w:rsidRPr="00D469B3">
        <w:rPr>
          <w:rFonts w:ascii="Times New Roman" w:eastAsia="微软雅黑" w:hAnsi="Times New Roman" w:cs="Times New Roman"/>
          <w:sz w:val="20"/>
          <w:szCs w:val="20"/>
        </w:rPr>
        <w:t xml:space="preserve">everal </w:t>
      </w:r>
      <w:r w:rsidR="00574F81" w:rsidRPr="00D469B3">
        <w:rPr>
          <w:rFonts w:ascii="Times New Roman" w:eastAsia="微软雅黑" w:hAnsi="Times New Roman" w:cs="Times New Roman"/>
          <w:sz w:val="20"/>
          <w:szCs w:val="20"/>
        </w:rPr>
        <w:t xml:space="preserve">SRS ports would use </w:t>
      </w:r>
      <w:r w:rsidR="00830F85">
        <w:rPr>
          <w:rFonts w:ascii="Times New Roman" w:eastAsia="微软雅黑" w:hAnsi="Times New Roman" w:cs="Times New Roman" w:hint="eastAsia"/>
          <w:sz w:val="20"/>
          <w:szCs w:val="20"/>
        </w:rPr>
        <w:t>c</w:t>
      </w:r>
      <w:r w:rsidR="00830F85" w:rsidRPr="00830F85">
        <w:rPr>
          <w:rFonts w:ascii="Times New Roman" w:eastAsia="微软雅黑" w:hAnsi="Times New Roman" w:cs="Times New Roman"/>
          <w:sz w:val="20"/>
          <w:szCs w:val="20"/>
        </w:rPr>
        <w:t xml:space="preserve">onsecutive </w:t>
      </w:r>
      <w:r w:rsidR="00574F81" w:rsidRPr="00D469B3">
        <w:rPr>
          <w:rFonts w:ascii="Times New Roman" w:eastAsia="微软雅黑" w:hAnsi="Times New Roman" w:cs="Times New Roman"/>
          <w:sz w:val="20"/>
          <w:szCs w:val="20"/>
        </w:rPr>
        <w:t>cyclic shifts</w:t>
      </w:r>
      <w:r w:rsidR="008B125B">
        <w:rPr>
          <w:rFonts w:ascii="Times New Roman" w:eastAsia="微软雅黑" w:hAnsi="Times New Roman" w:cs="Times New Roman" w:hint="eastAsia"/>
          <w:sz w:val="20"/>
          <w:szCs w:val="20"/>
        </w:rPr>
        <w:t xml:space="preserve"> when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8B125B" w:rsidRPr="00D469B3">
        <w:rPr>
          <w:rFonts w:ascii="Times New Roman" w:eastAsia="微软雅黑" w:hAnsi="Times New Roman" w:cs="Times New Roman"/>
          <w:sz w:val="20"/>
          <w:szCs w:val="20"/>
        </w:rPr>
        <w:t>=8</w:t>
      </w:r>
      <w:r w:rsidR="008B125B">
        <w:rPr>
          <w:rFonts w:ascii="Times New Roman" w:eastAsia="微软雅黑" w:hAnsi="Times New Roman" w:cs="Times New Roman" w:hint="eastAsia"/>
          <w:sz w:val="20"/>
          <w:szCs w:val="20"/>
        </w:rPr>
        <w:t xml:space="preserve"> or 12. </w:t>
      </w:r>
      <w:r w:rsidR="005F2440">
        <w:rPr>
          <w:rFonts w:ascii="Times New Roman" w:eastAsia="微软雅黑" w:hAnsi="Times New Roman" w:cs="Times New Roman"/>
          <w:sz w:val="20"/>
          <w:szCs w:val="20"/>
        </w:rPr>
        <w:t>In</w:t>
      </w:r>
      <w:r w:rsidR="008B125B">
        <w:rPr>
          <w:rFonts w:ascii="Times New Roman" w:eastAsia="微软雅黑" w:hAnsi="Times New Roman" w:cs="Times New Roman" w:hint="eastAsia"/>
          <w:sz w:val="20"/>
          <w:szCs w:val="20"/>
        </w:rPr>
        <w:t xml:space="preserve"> addition, </w:t>
      </w:r>
      <w:r w:rsidR="00574F81" w:rsidRPr="00D469B3">
        <w:rPr>
          <w:rFonts w:ascii="Times New Roman" w:eastAsia="微软雅黑" w:hAnsi="Times New Roman" w:cs="Times New Roman"/>
          <w:sz w:val="20"/>
          <w:szCs w:val="20"/>
        </w:rPr>
        <w:t xml:space="preserve">8 ports with same frequency-time-domain resources is not </w:t>
      </w:r>
      <w:r w:rsidR="008B125B">
        <w:rPr>
          <w:rFonts w:ascii="Times New Roman" w:eastAsia="微软雅黑" w:hAnsi="Times New Roman" w:cs="Times New Roman" w:hint="eastAsia"/>
          <w:sz w:val="20"/>
          <w:szCs w:val="20"/>
        </w:rPr>
        <w:t>applicable when</w:t>
      </w:r>
      <w:r w:rsidR="00574F81" w:rsidRPr="00D469B3">
        <w:rPr>
          <w:rFonts w:ascii="Times New Roman" w:eastAsia="微软雅黑" w:hAnsi="Times New Roman" w:cs="Times New Roman"/>
          <w:sz w:val="20"/>
          <w:szCs w:val="20"/>
          <w:lang w:val="sv-SE"/>
        </w:rPr>
        <w:t xml:space="preserv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m:t>
        </m:r>
      </m:oMath>
      <w:r w:rsidR="00574F81" w:rsidRPr="00D469B3">
        <w:rPr>
          <w:rFonts w:ascii="Times New Roman" w:eastAsia="微软雅黑" w:hAnsi="Times New Roman" w:cs="Times New Roman"/>
          <w:sz w:val="20"/>
          <w:szCs w:val="20"/>
        </w:rPr>
        <w:t>6.</w:t>
      </w:r>
    </w:p>
    <w:p w14:paraId="0F3D5961" w14:textId="19510996" w:rsidR="002F1FE1" w:rsidRPr="00D469B3" w:rsidRDefault="00695293"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 xml:space="preserve">It is known that the greater the difference between the cyclic shifts of two SRS ports is, the better the performance of </w:t>
      </w:r>
      <w:r w:rsidR="00E803A3" w:rsidRPr="00D469B3">
        <w:rPr>
          <w:rFonts w:ascii="Times New Roman" w:eastAsia="微软雅黑" w:hAnsi="Times New Roman" w:cs="Times New Roman"/>
          <w:bCs/>
          <w:color w:val="000000" w:themeColor="text1"/>
          <w:sz w:val="20"/>
          <w:szCs w:val="20"/>
          <w:lang w:val="en-GB"/>
        </w:rPr>
        <w:t xml:space="preserve">receiving </w:t>
      </w:r>
      <w:r w:rsidRPr="00D469B3">
        <w:rPr>
          <w:rFonts w:ascii="Times New Roman" w:eastAsia="微软雅黑" w:hAnsi="Times New Roman" w:cs="Times New Roman"/>
          <w:bCs/>
          <w:color w:val="000000" w:themeColor="text1"/>
          <w:sz w:val="20"/>
          <w:szCs w:val="20"/>
          <w:lang w:val="en-GB"/>
        </w:rPr>
        <w:t>the two SRS ports is. Therefor</w:t>
      </w:r>
      <w:r w:rsidR="008961DF" w:rsidRPr="00D469B3">
        <w:rPr>
          <w:rFonts w:ascii="Times New Roman" w:eastAsia="微软雅黑" w:hAnsi="Times New Roman" w:cs="Times New Roman"/>
          <w:bCs/>
          <w:color w:val="000000" w:themeColor="text1"/>
          <w:sz w:val="20"/>
          <w:szCs w:val="20"/>
          <w:lang w:val="en-GB"/>
        </w:rPr>
        <w:t>e consecutive cyclic shifts for SRS ports in the same SRS resource are not supported</w:t>
      </w:r>
      <w:r w:rsidR="008871D1" w:rsidRPr="00D469B3">
        <w:rPr>
          <w:rFonts w:ascii="Times New Roman" w:eastAsia="微软雅黑" w:hAnsi="Times New Roman" w:cs="Times New Roman"/>
          <w:bCs/>
          <w:color w:val="000000" w:themeColor="text1"/>
          <w:sz w:val="20"/>
          <w:szCs w:val="20"/>
          <w:lang w:val="en-GB"/>
        </w:rPr>
        <w:t xml:space="preserve"> in Rel-17</w:t>
      </w:r>
      <w:r w:rsidR="008961DF" w:rsidRPr="00D469B3">
        <w:rPr>
          <w:rFonts w:ascii="Times New Roman" w:eastAsia="微软雅黑" w:hAnsi="Times New Roman" w:cs="Times New Roman"/>
          <w:bCs/>
          <w:color w:val="000000" w:themeColor="text1"/>
          <w:sz w:val="20"/>
          <w:szCs w:val="20"/>
          <w:lang w:val="en-GB"/>
        </w:rPr>
        <w:t>.</w:t>
      </w:r>
      <w:r w:rsidR="0058164C" w:rsidRPr="00D469B3">
        <w:rPr>
          <w:rFonts w:ascii="Times New Roman" w:eastAsia="微软雅黑" w:hAnsi="Times New Roman" w:cs="Times New Roman"/>
          <w:bCs/>
          <w:color w:val="000000" w:themeColor="text1"/>
          <w:sz w:val="20"/>
          <w:szCs w:val="20"/>
          <w:lang w:val="en-GB"/>
        </w:rPr>
        <w:t xml:space="preserve"> </w:t>
      </w:r>
      <w:r w:rsidR="008871D1" w:rsidRPr="00D469B3">
        <w:rPr>
          <w:rFonts w:ascii="Times New Roman" w:eastAsia="微软雅黑" w:hAnsi="Times New Roman" w:cs="Times New Roman"/>
          <w:bCs/>
          <w:color w:val="000000" w:themeColor="text1"/>
          <w:sz w:val="20"/>
          <w:szCs w:val="20"/>
          <w:lang w:val="en-GB"/>
        </w:rPr>
        <w:t xml:space="preserve">In order to avoid </w:t>
      </w:r>
      <w:r w:rsidR="00DD6794" w:rsidRPr="00D469B3">
        <w:rPr>
          <w:rFonts w:ascii="Times New Roman" w:eastAsia="微软雅黑" w:hAnsi="Times New Roman" w:cs="Times New Roman"/>
          <w:bCs/>
          <w:color w:val="000000" w:themeColor="text1"/>
          <w:sz w:val="20"/>
          <w:szCs w:val="20"/>
          <w:lang w:val="en-GB"/>
        </w:rPr>
        <w:t>consecutive cyclic shifts for SRS ports in the same SRS resource</w:t>
      </w:r>
      <w:r w:rsidR="00811449" w:rsidRPr="00D469B3">
        <w:rPr>
          <w:rFonts w:ascii="Times New Roman" w:eastAsia="微软雅黑" w:hAnsi="Times New Roman" w:cs="Times New Roman"/>
          <w:bCs/>
          <w:color w:val="000000" w:themeColor="text1"/>
          <w:sz w:val="20"/>
          <w:szCs w:val="20"/>
          <w:lang w:val="en-GB"/>
        </w:rPr>
        <w:t xml:space="preserve">, </w:t>
      </w:r>
      <w:r w:rsidR="00DD6794" w:rsidRPr="00D469B3">
        <w:rPr>
          <w:rFonts w:ascii="Times New Roman" w:eastAsia="微软雅黑" w:hAnsi="Times New Roman" w:cs="Times New Roman"/>
          <w:bCs/>
          <w:color w:val="000000" w:themeColor="text1"/>
          <w:sz w:val="20"/>
          <w:szCs w:val="20"/>
          <w:lang w:val="en-GB"/>
        </w:rPr>
        <w:t xml:space="preserve">the number of maximum cyclic shifts should be increased or </w:t>
      </w:r>
      <w:r w:rsidR="00811449" w:rsidRPr="00D469B3">
        <w:rPr>
          <w:rFonts w:ascii="Times New Roman" w:eastAsia="微软雅黑" w:hAnsi="Times New Roman" w:cs="Times New Roman"/>
          <w:bCs/>
          <w:color w:val="000000" w:themeColor="text1"/>
          <w:sz w:val="20"/>
          <w:szCs w:val="20"/>
          <w:lang w:val="en-GB"/>
        </w:rPr>
        <w:t xml:space="preserve">the 8 ports </w:t>
      </w:r>
      <w:r w:rsidR="00DD6794" w:rsidRPr="00D469B3">
        <w:rPr>
          <w:rFonts w:ascii="Times New Roman" w:eastAsia="微软雅黑" w:hAnsi="Times New Roman" w:cs="Times New Roman"/>
          <w:bCs/>
          <w:color w:val="000000" w:themeColor="text1"/>
          <w:sz w:val="20"/>
          <w:szCs w:val="20"/>
          <w:lang w:val="en-GB"/>
        </w:rPr>
        <w:t>should</w:t>
      </w:r>
      <w:r w:rsidR="00811449" w:rsidRPr="00D469B3">
        <w:rPr>
          <w:rFonts w:ascii="Times New Roman" w:eastAsia="微软雅黑" w:hAnsi="Times New Roman" w:cs="Times New Roman"/>
          <w:bCs/>
          <w:color w:val="000000" w:themeColor="text1"/>
          <w:sz w:val="20"/>
          <w:szCs w:val="20"/>
          <w:lang w:val="en-GB"/>
        </w:rPr>
        <w:t xml:space="preserve"> </w:t>
      </w:r>
      <w:r w:rsidR="00DD6794" w:rsidRPr="00D469B3">
        <w:rPr>
          <w:rFonts w:ascii="Times New Roman" w:eastAsia="微软雅黑" w:hAnsi="Times New Roman" w:cs="Times New Roman"/>
          <w:bCs/>
          <w:color w:val="000000" w:themeColor="text1"/>
          <w:sz w:val="20"/>
          <w:szCs w:val="20"/>
          <w:lang w:val="en-GB"/>
        </w:rPr>
        <w:t xml:space="preserve">be mapped to </w:t>
      </w:r>
      <w:r w:rsidR="00811449" w:rsidRPr="00D469B3">
        <w:rPr>
          <w:rFonts w:ascii="Times New Roman" w:eastAsia="微软雅黑" w:hAnsi="Times New Roman" w:cs="Times New Roman"/>
          <w:bCs/>
          <w:color w:val="000000" w:themeColor="text1"/>
          <w:sz w:val="20"/>
          <w:szCs w:val="20"/>
          <w:lang w:val="en-GB"/>
        </w:rPr>
        <w:t xml:space="preserve">multiple frequency-domain positions </w:t>
      </w:r>
      <w:r w:rsidR="00DD6794" w:rsidRPr="00D469B3">
        <w:rPr>
          <w:rFonts w:ascii="Times New Roman" w:eastAsia="微软雅黑" w:hAnsi="Times New Roman" w:cs="Times New Roman"/>
          <w:bCs/>
          <w:color w:val="000000" w:themeColor="text1"/>
          <w:sz w:val="20"/>
          <w:szCs w:val="20"/>
          <w:lang w:val="en-GB"/>
        </w:rPr>
        <w:t>and/</w:t>
      </w:r>
      <w:r w:rsidR="00811449" w:rsidRPr="00D469B3">
        <w:rPr>
          <w:rFonts w:ascii="Times New Roman" w:eastAsia="微软雅黑" w:hAnsi="Times New Roman" w:cs="Times New Roman"/>
          <w:bCs/>
          <w:color w:val="000000" w:themeColor="text1"/>
          <w:sz w:val="20"/>
          <w:szCs w:val="20"/>
          <w:lang w:val="en-GB"/>
        </w:rPr>
        <w:t xml:space="preserve">or multiple </w:t>
      </w:r>
      <w:r w:rsidR="00DD6794" w:rsidRPr="00D469B3">
        <w:rPr>
          <w:rFonts w:ascii="Times New Roman" w:eastAsia="微软雅黑" w:hAnsi="Times New Roman" w:cs="Times New Roman"/>
          <w:bCs/>
          <w:color w:val="000000" w:themeColor="text1"/>
          <w:sz w:val="20"/>
          <w:szCs w:val="20"/>
          <w:lang w:val="en-GB"/>
        </w:rPr>
        <w:t>OFDM symbols</w:t>
      </w:r>
      <w:r w:rsidR="00811449" w:rsidRPr="00D469B3">
        <w:rPr>
          <w:rFonts w:ascii="Times New Roman" w:eastAsia="微软雅黑" w:hAnsi="Times New Roman" w:cs="Times New Roman"/>
          <w:bCs/>
          <w:color w:val="000000" w:themeColor="text1"/>
          <w:sz w:val="20"/>
          <w:szCs w:val="20"/>
          <w:lang w:val="en-GB"/>
        </w:rPr>
        <w:t>.</w:t>
      </w:r>
    </w:p>
    <w:p w14:paraId="7FB94CD6" w14:textId="6B7D7B5E" w:rsidR="00811449" w:rsidRPr="00D469B3" w:rsidRDefault="00DD6794"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Observation</w:t>
      </w:r>
      <w:r w:rsidR="00811449" w:rsidRPr="00D469B3">
        <w:rPr>
          <w:rFonts w:ascii="Times New Roman" w:hAnsi="Times New Roman" w:cs="Times New Roman"/>
          <w:b/>
          <w:sz w:val="20"/>
          <w:szCs w:val="20"/>
        </w:rPr>
        <w:t xml:space="preserve"> 1: </w:t>
      </w:r>
      <w:r w:rsidRPr="00D469B3">
        <w:rPr>
          <w:rFonts w:ascii="Times New Roman" w:hAnsi="Times New Roman" w:cs="Times New Roman"/>
          <w:b/>
          <w:sz w:val="20"/>
          <w:szCs w:val="20"/>
        </w:rPr>
        <w:t xml:space="preserve">In Rel-18, if the number of </w:t>
      </w:r>
      <w:r w:rsidR="004418EE" w:rsidRPr="00D469B3">
        <w:rPr>
          <w:rFonts w:ascii="Times New Roman" w:hAnsi="Times New Roman" w:cs="Times New Roman"/>
          <w:b/>
          <w:sz w:val="20"/>
          <w:szCs w:val="20"/>
        </w:rPr>
        <w:t xml:space="preserve">maximum </w:t>
      </w:r>
      <w:r w:rsidRPr="00D469B3">
        <w:rPr>
          <w:rFonts w:ascii="Times New Roman" w:hAnsi="Times New Roman" w:cs="Times New Roman"/>
          <w:b/>
          <w:sz w:val="20"/>
          <w:szCs w:val="20"/>
        </w:rPr>
        <w:t>cyclic shifts is not enhanced, the 8 SRS ports for codebook based PUSCH transmission have to be mapped to multiple frequency-domain positions and/or multiple OFDM symbols</w:t>
      </w:r>
      <w:r w:rsidR="00811449" w:rsidRPr="00D469B3">
        <w:rPr>
          <w:rFonts w:ascii="Times New Roman" w:hAnsi="Times New Roman" w:cs="Times New Roman"/>
          <w:b/>
          <w:sz w:val="20"/>
          <w:szCs w:val="20"/>
        </w:rPr>
        <w:t>.</w:t>
      </w:r>
    </w:p>
    <w:p w14:paraId="3606C673" w14:textId="73F42B91" w:rsidR="00EF7FDF" w:rsidRPr="00D469B3" w:rsidRDefault="00DD6794" w:rsidP="00D469B3">
      <w:pPr>
        <w:spacing w:beforeLines="50" w:before="120" w:afterLines="50" w:after="120"/>
        <w:rPr>
          <w:rFonts w:ascii="Times New Roman" w:eastAsia="微软雅黑" w:hAnsi="Times New Roman" w:cs="Times New Roman"/>
          <w:sz w:val="20"/>
          <w:szCs w:val="20"/>
        </w:rPr>
      </w:pPr>
      <w:r w:rsidRPr="00D469B3">
        <w:rPr>
          <w:rFonts w:ascii="Times New Roman" w:hAnsi="Times New Roman" w:cs="Times New Roman"/>
          <w:sz w:val="20"/>
          <w:szCs w:val="20"/>
        </w:rPr>
        <w:t>I</w:t>
      </w:r>
      <w:r w:rsidR="004418EE" w:rsidRPr="00D469B3">
        <w:rPr>
          <w:rFonts w:ascii="Times New Roman" w:hAnsi="Times New Roman" w:cs="Times New Roman"/>
          <w:sz w:val="20"/>
          <w:szCs w:val="20"/>
        </w:rPr>
        <w:t xml:space="preserve">f 8 SRS ports in one OFDM symbol </w:t>
      </w:r>
      <w:proofErr w:type="gramStart"/>
      <w:r w:rsidR="004418EE" w:rsidRPr="00D469B3">
        <w:rPr>
          <w:rFonts w:ascii="Times New Roman" w:hAnsi="Times New Roman" w:cs="Times New Roman"/>
          <w:sz w:val="20"/>
          <w:szCs w:val="20"/>
        </w:rPr>
        <w:t>is</w:t>
      </w:r>
      <w:proofErr w:type="gramEnd"/>
      <w:r w:rsidR="004418EE" w:rsidRPr="00D469B3">
        <w:rPr>
          <w:rFonts w:ascii="Times New Roman" w:hAnsi="Times New Roman" w:cs="Times New Roman"/>
          <w:sz w:val="20"/>
          <w:szCs w:val="20"/>
        </w:rPr>
        <w:t xml:space="preserve"> supported, the </w:t>
      </w:r>
      <w:r w:rsidR="00EF7FDF" w:rsidRPr="00D469B3">
        <w:rPr>
          <w:rFonts w:ascii="Times New Roman" w:hAnsi="Times New Roman" w:cs="Times New Roman"/>
          <w:sz w:val="20"/>
          <w:szCs w:val="20"/>
        </w:rPr>
        <w:t xml:space="preserve">following configurations can be considered: </w:t>
      </w:r>
      <w:r w:rsidR="004418EE" w:rsidRPr="00D469B3">
        <w:rPr>
          <w:rFonts w:ascii="Times New Roman" w:hAnsi="Times New Roman" w:cs="Times New Roman"/>
          <w:sz w:val="20"/>
          <w:szCs w:val="20"/>
        </w:rPr>
        <w:t xml:space="preserve">8 SRS ports can be mapped to 2 comb sets for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4418EE" w:rsidRPr="00D469B3">
        <w:rPr>
          <w:rFonts w:ascii="Times New Roman" w:eastAsia="微软雅黑" w:hAnsi="Times New Roman" w:cs="Times New Roman"/>
          <w:bCs/>
          <w:color w:val="000000" w:themeColor="text1"/>
          <w:sz w:val="20"/>
          <w:szCs w:val="20"/>
          <w:lang w:val="en-GB"/>
        </w:rPr>
        <w:t>= 2</w:t>
      </w:r>
      <w:r w:rsidR="00EF7FDF" w:rsidRPr="00D469B3">
        <w:rPr>
          <w:rFonts w:ascii="Times New Roman" w:hAnsi="Times New Roman" w:cs="Times New Roman"/>
          <w:sz w:val="20"/>
          <w:szCs w:val="20"/>
        </w:rPr>
        <w:t xml:space="preserve">, </w:t>
      </w:r>
      <w:r w:rsidR="004418EE" w:rsidRPr="00D469B3">
        <w:rPr>
          <w:rFonts w:ascii="Times New Roman" w:hAnsi="Times New Roman" w:cs="Times New Roman"/>
          <w:sz w:val="20"/>
          <w:szCs w:val="20"/>
        </w:rPr>
        <w:t xml:space="preserve">2 or 4 comb sets for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4418EE" w:rsidRPr="00D469B3">
        <w:rPr>
          <w:rFonts w:ascii="Times New Roman" w:eastAsia="微软雅黑" w:hAnsi="Times New Roman" w:cs="Times New Roman"/>
          <w:bCs/>
          <w:color w:val="000000" w:themeColor="text1"/>
          <w:sz w:val="20"/>
          <w:szCs w:val="20"/>
          <w:lang w:val="en-GB"/>
        </w:rPr>
        <w:t>= 4</w:t>
      </w:r>
      <w:r w:rsidR="004418EE" w:rsidRPr="00D469B3">
        <w:rPr>
          <w:rFonts w:ascii="Times New Roman" w:hAnsi="Times New Roman" w:cs="Times New Roman"/>
          <w:sz w:val="20"/>
          <w:szCs w:val="20"/>
        </w:rPr>
        <w:t xml:space="preserve">, and 4 comb sets for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4418EE" w:rsidRPr="00D469B3">
        <w:rPr>
          <w:rFonts w:ascii="Times New Roman" w:eastAsia="微软雅黑" w:hAnsi="Times New Roman" w:cs="Times New Roman"/>
          <w:bCs/>
          <w:color w:val="000000" w:themeColor="text1"/>
          <w:sz w:val="20"/>
          <w:szCs w:val="20"/>
          <w:lang w:val="en-GB"/>
        </w:rPr>
        <w:t>= 8.</w:t>
      </w:r>
      <w:r w:rsidR="00EF7FDF" w:rsidRPr="00D469B3">
        <w:rPr>
          <w:rFonts w:ascii="Times New Roman" w:eastAsia="微软雅黑" w:hAnsi="Times New Roman" w:cs="Times New Roman"/>
          <w:bCs/>
          <w:color w:val="000000" w:themeColor="text1"/>
          <w:sz w:val="20"/>
          <w:szCs w:val="20"/>
          <w:lang w:val="en-GB"/>
        </w:rPr>
        <w:t xml:space="preserve"> </w:t>
      </w:r>
      <w:r w:rsidR="00EE7295" w:rsidRPr="00D469B3">
        <w:rPr>
          <w:rFonts w:ascii="Times New Roman" w:eastAsia="微软雅黑" w:hAnsi="Times New Roman" w:cs="Times New Roman"/>
          <w:bCs/>
          <w:color w:val="000000" w:themeColor="text1"/>
          <w:sz w:val="20"/>
          <w:szCs w:val="20"/>
          <w:lang w:val="en-GB"/>
        </w:rPr>
        <w:t>When the 8 ports are mapped to 2 comb sets, the cyclic shifts for each port can be calculated with</w:t>
      </w:r>
    </w:p>
    <w:p w14:paraId="65D790D0" w14:textId="392A0F5D" w:rsidR="00EF7FDF" w:rsidRPr="00D469B3" w:rsidRDefault="00261587" w:rsidP="00D469B3">
      <w:pPr>
        <w:spacing w:beforeLines="50" w:before="120" w:afterLines="50" w:after="120"/>
        <w:jc w:val="center"/>
        <w:rPr>
          <w:rFonts w:ascii="Times New Roman" w:eastAsia="微软雅黑" w:hAnsi="Times New Roman" w:cs="Times New Roman"/>
          <w:sz w:val="20"/>
          <w:szCs w:val="20"/>
          <w:lang w:val="sv-SE"/>
        </w:rPr>
      </w:pP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2</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sidR="00EF7FDF" w:rsidRPr="00D469B3">
        <w:rPr>
          <w:rFonts w:ascii="Times New Roman" w:eastAsia="微软雅黑" w:hAnsi="Times New Roman" w:cs="Times New Roman"/>
          <w:sz w:val="20"/>
          <w:szCs w:val="20"/>
          <w:lang w:val="sv-SE"/>
        </w:rPr>
        <w:t>;</w:t>
      </w:r>
    </w:p>
    <w:p w14:paraId="3EF0FA9D" w14:textId="02109C29" w:rsidR="00EE7295" w:rsidRPr="00D469B3" w:rsidRDefault="00EE7295" w:rsidP="00D469B3">
      <w:pPr>
        <w:spacing w:beforeLines="50" w:before="120" w:afterLines="50" w:after="120"/>
        <w:rPr>
          <w:rFonts w:ascii="Times New Roman" w:eastAsia="微软雅黑" w:hAnsi="Times New Roman" w:cs="Times New Roman"/>
          <w:sz w:val="20"/>
          <w:szCs w:val="20"/>
        </w:rPr>
      </w:pPr>
      <w:proofErr w:type="gramStart"/>
      <w:r w:rsidRPr="00D469B3">
        <w:rPr>
          <w:rFonts w:ascii="Times New Roman" w:eastAsia="微软雅黑" w:hAnsi="Times New Roman" w:cs="Times New Roman"/>
          <w:bCs/>
          <w:color w:val="000000" w:themeColor="text1"/>
          <w:sz w:val="20"/>
          <w:szCs w:val="20"/>
          <w:lang w:val="en-GB"/>
        </w:rPr>
        <w:t>and</w:t>
      </w:r>
      <w:proofErr w:type="gramEnd"/>
      <w:r w:rsidRPr="00D469B3">
        <w:rPr>
          <w:rFonts w:ascii="Times New Roman" w:eastAsia="微软雅黑" w:hAnsi="Times New Roman" w:cs="Times New Roman"/>
          <w:bCs/>
          <w:color w:val="000000" w:themeColor="text1"/>
          <w:sz w:val="20"/>
          <w:szCs w:val="20"/>
          <w:lang w:val="en-GB"/>
        </w:rPr>
        <w:t xml:space="preserve"> when the 8 ports are mapped to 4 comb sets, the cyclic shifts for each port can be calculated with</w:t>
      </w:r>
    </w:p>
    <w:p w14:paraId="36BDC669" w14:textId="39F44209" w:rsidR="00EF7FDF" w:rsidRPr="00D469B3" w:rsidRDefault="00261587" w:rsidP="00D469B3">
      <w:pPr>
        <w:spacing w:beforeLines="50" w:before="120" w:afterLines="50" w:after="120"/>
        <w:jc w:val="center"/>
        <w:rPr>
          <w:rFonts w:ascii="Times New Roman" w:eastAsia="微软雅黑" w:hAnsi="Times New Roman" w:cs="Times New Roman"/>
          <w:sz w:val="20"/>
          <w:szCs w:val="20"/>
          <w:lang w:val="sv-SE"/>
        </w:rPr>
      </w:pP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4</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sidR="00EF7FDF" w:rsidRPr="00D469B3">
        <w:rPr>
          <w:rFonts w:ascii="Times New Roman" w:eastAsia="微软雅黑" w:hAnsi="Times New Roman" w:cs="Times New Roman"/>
          <w:sz w:val="20"/>
          <w:szCs w:val="20"/>
          <w:lang w:val="sv-SE"/>
        </w:rPr>
        <w:t>.</w:t>
      </w:r>
    </w:p>
    <w:p w14:paraId="02E181E6" w14:textId="7A09874E" w:rsidR="00EE7295" w:rsidRPr="00D469B3" w:rsidRDefault="00EE7295"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 xml:space="preserve">Mapping 8 ports to multiple OFDM symbols also can be considered. For such scheme, since there are less ports in one OFDM symbol, </w:t>
      </w:r>
      <w:r w:rsidR="004418EE" w:rsidRPr="00D469B3">
        <w:rPr>
          <w:rFonts w:ascii="Times New Roman" w:eastAsia="微软雅黑" w:hAnsi="Times New Roman" w:cs="Times New Roman"/>
          <w:bCs/>
          <w:color w:val="000000" w:themeColor="text1"/>
          <w:sz w:val="20"/>
          <w:szCs w:val="20"/>
          <w:lang w:val="en-GB"/>
        </w:rPr>
        <w:t>the transmi</w:t>
      </w:r>
      <w:r w:rsidR="00EF7FDF" w:rsidRPr="00D469B3">
        <w:rPr>
          <w:rFonts w:ascii="Times New Roman" w:eastAsia="微软雅黑" w:hAnsi="Times New Roman" w:cs="Times New Roman"/>
          <w:bCs/>
          <w:color w:val="000000" w:themeColor="text1"/>
          <w:sz w:val="20"/>
          <w:szCs w:val="20"/>
          <w:lang w:val="en-GB"/>
        </w:rPr>
        <w:t>t</w:t>
      </w:r>
      <w:r w:rsidR="004418EE" w:rsidRPr="00D469B3">
        <w:rPr>
          <w:rFonts w:ascii="Times New Roman" w:eastAsia="微软雅黑" w:hAnsi="Times New Roman" w:cs="Times New Roman"/>
          <w:bCs/>
          <w:color w:val="000000" w:themeColor="text1"/>
          <w:sz w:val="20"/>
          <w:szCs w:val="20"/>
          <w:lang w:val="en-GB"/>
        </w:rPr>
        <w:t xml:space="preserve"> power of </w:t>
      </w:r>
      <w:r w:rsidR="00EF7FDF" w:rsidRPr="00D469B3">
        <w:rPr>
          <w:rFonts w:ascii="Times New Roman" w:eastAsia="微软雅黑" w:hAnsi="Times New Roman" w:cs="Times New Roman"/>
          <w:bCs/>
          <w:color w:val="000000" w:themeColor="text1"/>
          <w:sz w:val="20"/>
          <w:szCs w:val="20"/>
          <w:lang w:val="en-GB"/>
        </w:rPr>
        <w:t>each SRS ports can be increased</w:t>
      </w:r>
      <w:r w:rsidRPr="00D469B3">
        <w:rPr>
          <w:rFonts w:ascii="Times New Roman" w:eastAsia="微软雅黑" w:hAnsi="Times New Roman" w:cs="Times New Roman"/>
          <w:bCs/>
          <w:color w:val="000000" w:themeColor="text1"/>
          <w:sz w:val="20"/>
          <w:szCs w:val="20"/>
          <w:lang w:val="en-GB"/>
        </w:rPr>
        <w:t>. When 8 ports are mapped to 2 OFDM symbols, the cyclic shifts for each port can be calculated with</w:t>
      </w:r>
    </w:p>
    <w:p w14:paraId="0ED45585" w14:textId="2040F8F9" w:rsidR="00EE7295" w:rsidRPr="003D7E66" w:rsidRDefault="00EE7295" w:rsidP="00D469B3">
      <w:pPr>
        <w:spacing w:beforeLines="50" w:before="120" w:afterLines="50" w:after="120"/>
        <w:jc w:val="center"/>
        <w:rPr>
          <w:rFonts w:ascii="Times New Roman" w:eastAsia="微软雅黑" w:hAnsi="Times New Roman" w:cs="Times New Roman"/>
          <w:sz w:val="20"/>
          <w:szCs w:val="20"/>
          <w:lang w:val="sv-SE"/>
        </w:rPr>
      </w:pPr>
      <w:r w:rsidRPr="00D469B3">
        <w:rPr>
          <w:rFonts w:ascii="Times New Roman" w:eastAsia="微软雅黑" w:hAnsi="Times New Roman" w:cs="Times New Roman"/>
          <w:bCs/>
          <w:color w:val="000000" w:themeColor="text1"/>
          <w:sz w:val="20"/>
          <w:szCs w:val="20"/>
          <w:lang w:val="en-GB"/>
        </w:rPr>
        <w:t xml:space="preserve"> </w:t>
      </w: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2</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sidRPr="003D7E66">
        <w:rPr>
          <w:rFonts w:ascii="Times New Roman" w:eastAsia="微软雅黑" w:hAnsi="Times New Roman" w:cs="Times New Roman"/>
          <w:sz w:val="20"/>
          <w:szCs w:val="20"/>
          <w:lang w:val="sv-SE"/>
        </w:rPr>
        <w:t>;</w:t>
      </w:r>
    </w:p>
    <w:p w14:paraId="55F65721" w14:textId="0498B269" w:rsidR="00EE7295" w:rsidRPr="00D469B3" w:rsidRDefault="00EE7295" w:rsidP="00D469B3">
      <w:pPr>
        <w:spacing w:beforeLines="50" w:before="120" w:afterLines="50" w:after="120"/>
        <w:rPr>
          <w:rFonts w:ascii="Times New Roman" w:eastAsia="微软雅黑" w:hAnsi="Times New Roman" w:cs="Times New Roman"/>
          <w:sz w:val="20"/>
          <w:szCs w:val="20"/>
        </w:rPr>
      </w:pPr>
      <w:r w:rsidRPr="00D469B3">
        <w:rPr>
          <w:rFonts w:ascii="Times New Roman" w:eastAsia="微软雅黑" w:hAnsi="Times New Roman" w:cs="Times New Roman"/>
          <w:bCs/>
          <w:color w:val="000000" w:themeColor="text1"/>
          <w:sz w:val="20"/>
          <w:szCs w:val="20"/>
          <w:lang w:val="sv-SE"/>
        </w:rPr>
        <w:t>a</w:t>
      </w:r>
      <w:proofErr w:type="spellStart"/>
      <w:r w:rsidRPr="00D469B3">
        <w:rPr>
          <w:rFonts w:ascii="Times New Roman" w:eastAsia="微软雅黑" w:hAnsi="Times New Roman" w:cs="Times New Roman"/>
          <w:bCs/>
          <w:color w:val="000000" w:themeColor="text1"/>
          <w:sz w:val="20"/>
          <w:szCs w:val="20"/>
          <w:lang w:val="en-GB"/>
        </w:rPr>
        <w:t>nd</w:t>
      </w:r>
      <w:proofErr w:type="spellEnd"/>
      <w:r w:rsidRPr="00D469B3">
        <w:rPr>
          <w:rFonts w:ascii="Times New Roman" w:eastAsia="微软雅黑" w:hAnsi="Times New Roman" w:cs="Times New Roman"/>
          <w:bCs/>
          <w:color w:val="000000" w:themeColor="text1"/>
          <w:sz w:val="20"/>
          <w:szCs w:val="20"/>
          <w:lang w:val="en-GB"/>
        </w:rPr>
        <w:t xml:space="preserve"> when the 8 ports are mapped to 4 OFDM symbols, the cyclic shifts for each port can be calculated with</w:t>
      </w:r>
    </w:p>
    <w:p w14:paraId="667982B3" w14:textId="77777777" w:rsidR="00EE7295" w:rsidRPr="00D469B3" w:rsidRDefault="00261587" w:rsidP="00D469B3">
      <w:pPr>
        <w:spacing w:beforeLines="50" w:before="120" w:afterLines="50" w:after="120"/>
        <w:jc w:val="center"/>
        <w:rPr>
          <w:rFonts w:ascii="Times New Roman" w:eastAsia="微软雅黑" w:hAnsi="Times New Roman" w:cs="Times New Roman"/>
          <w:sz w:val="20"/>
          <w:szCs w:val="20"/>
          <w:lang w:val="sv-SE"/>
        </w:rPr>
      </w:pP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4</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sidR="00EE7295" w:rsidRPr="00D469B3">
        <w:rPr>
          <w:rFonts w:ascii="Times New Roman" w:eastAsia="微软雅黑" w:hAnsi="Times New Roman" w:cs="Times New Roman"/>
          <w:sz w:val="20"/>
          <w:szCs w:val="20"/>
          <w:lang w:val="sv-SE"/>
        </w:rPr>
        <w:t>.</w:t>
      </w:r>
    </w:p>
    <w:p w14:paraId="02B4C1DA" w14:textId="0E762A55" w:rsidR="00EE7295" w:rsidRPr="00D469B3" w:rsidRDefault="00EE7295"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1: For SRS enhancements to enable 8 </w:t>
      </w:r>
      <w:proofErr w:type="spellStart"/>
      <w:r w:rsidRPr="00D469B3">
        <w:rPr>
          <w:rFonts w:ascii="Times New Roman" w:hAnsi="Times New Roman" w:cs="Times New Roman"/>
          <w:b/>
          <w:sz w:val="20"/>
          <w:szCs w:val="20"/>
        </w:rPr>
        <w:t>Tx</w:t>
      </w:r>
      <w:proofErr w:type="spellEnd"/>
      <w:r w:rsidRPr="00D469B3">
        <w:rPr>
          <w:rFonts w:ascii="Times New Roman" w:hAnsi="Times New Roman" w:cs="Times New Roman"/>
          <w:b/>
          <w:sz w:val="20"/>
          <w:szCs w:val="20"/>
        </w:rPr>
        <w:t xml:space="preserve"> UL </w:t>
      </w:r>
      <w:proofErr w:type="gramStart"/>
      <w:r w:rsidRPr="00D469B3">
        <w:rPr>
          <w:rFonts w:ascii="Times New Roman" w:hAnsi="Times New Roman" w:cs="Times New Roman"/>
          <w:b/>
          <w:sz w:val="20"/>
          <w:szCs w:val="20"/>
        </w:rPr>
        <w:t>operation</w:t>
      </w:r>
      <w:proofErr w:type="gramEnd"/>
      <w:r w:rsidRPr="00D469B3">
        <w:rPr>
          <w:rFonts w:ascii="Times New Roman" w:hAnsi="Times New Roman" w:cs="Times New Roman"/>
          <w:b/>
          <w:sz w:val="20"/>
          <w:szCs w:val="20"/>
        </w:rPr>
        <w:t xml:space="preserve">, mapping 8 ports </w:t>
      </w:r>
      <w:r w:rsidR="00D469B3">
        <w:rPr>
          <w:rFonts w:ascii="Times New Roman" w:hAnsi="Times New Roman" w:cs="Times New Roman" w:hint="eastAsia"/>
          <w:b/>
          <w:sz w:val="20"/>
          <w:szCs w:val="20"/>
        </w:rPr>
        <w:t xml:space="preserve">for codebook based PUSCH transmission </w:t>
      </w:r>
      <w:r w:rsidRPr="00D469B3">
        <w:rPr>
          <w:rFonts w:ascii="Times New Roman" w:hAnsi="Times New Roman" w:cs="Times New Roman"/>
          <w:b/>
          <w:sz w:val="20"/>
          <w:szCs w:val="20"/>
        </w:rPr>
        <w:t xml:space="preserve">to multiple comb sets </w:t>
      </w:r>
      <w:r w:rsidR="00AC7B3A">
        <w:rPr>
          <w:rFonts w:ascii="Times New Roman" w:hAnsi="Times New Roman" w:cs="Times New Roman" w:hint="eastAsia"/>
          <w:b/>
          <w:sz w:val="20"/>
          <w:szCs w:val="20"/>
        </w:rPr>
        <w:t>and</w:t>
      </w:r>
      <w:r w:rsidR="00AC7B3A" w:rsidRPr="00D469B3">
        <w:rPr>
          <w:rFonts w:ascii="Times New Roman" w:hAnsi="Times New Roman" w:cs="Times New Roman"/>
          <w:b/>
          <w:sz w:val="20"/>
          <w:szCs w:val="20"/>
        </w:rPr>
        <w:t xml:space="preserve"> </w:t>
      </w:r>
      <w:r w:rsidRPr="00D469B3">
        <w:rPr>
          <w:rFonts w:ascii="Times New Roman" w:hAnsi="Times New Roman" w:cs="Times New Roman"/>
          <w:b/>
          <w:sz w:val="20"/>
          <w:szCs w:val="20"/>
        </w:rPr>
        <w:t>multiple OFDM symbols are supported.</w:t>
      </w:r>
    </w:p>
    <w:p w14:paraId="27E835A9" w14:textId="31D7707F" w:rsidR="00EE7295" w:rsidRPr="00D469B3" w:rsidRDefault="00EE7295"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2: </w:t>
      </w:r>
      <w:r w:rsidR="00E32A0B" w:rsidRPr="00D469B3">
        <w:rPr>
          <w:rFonts w:ascii="Times New Roman" w:hAnsi="Times New Roman" w:cs="Times New Roman"/>
          <w:b/>
          <w:sz w:val="20"/>
          <w:szCs w:val="20"/>
        </w:rPr>
        <w:t xml:space="preserve">For SRS enhancements to enable 8 </w:t>
      </w:r>
      <w:proofErr w:type="spellStart"/>
      <w:r w:rsidR="00E32A0B" w:rsidRPr="00D469B3">
        <w:rPr>
          <w:rFonts w:ascii="Times New Roman" w:hAnsi="Times New Roman" w:cs="Times New Roman"/>
          <w:b/>
          <w:sz w:val="20"/>
          <w:szCs w:val="20"/>
        </w:rPr>
        <w:t>Tx</w:t>
      </w:r>
      <w:proofErr w:type="spellEnd"/>
      <w:r w:rsidR="00E32A0B" w:rsidRPr="00D469B3">
        <w:rPr>
          <w:rFonts w:ascii="Times New Roman" w:hAnsi="Times New Roman" w:cs="Times New Roman"/>
          <w:b/>
          <w:sz w:val="20"/>
          <w:szCs w:val="20"/>
        </w:rPr>
        <w:t xml:space="preserve"> UL </w:t>
      </w:r>
      <w:proofErr w:type="gramStart"/>
      <w:r w:rsidR="00E32A0B" w:rsidRPr="00D469B3">
        <w:rPr>
          <w:rFonts w:ascii="Times New Roman" w:hAnsi="Times New Roman" w:cs="Times New Roman"/>
          <w:b/>
          <w:sz w:val="20"/>
          <w:szCs w:val="20"/>
        </w:rPr>
        <w:t>operation</w:t>
      </w:r>
      <w:proofErr w:type="gramEnd"/>
      <w:r w:rsidR="00E32A0B" w:rsidRPr="00D469B3">
        <w:rPr>
          <w:rFonts w:ascii="Times New Roman" w:hAnsi="Times New Roman" w:cs="Times New Roman"/>
          <w:b/>
          <w:sz w:val="20"/>
          <w:szCs w:val="20"/>
        </w:rPr>
        <w:t>, i</w:t>
      </w:r>
      <w:r w:rsidRPr="00D469B3">
        <w:rPr>
          <w:rFonts w:ascii="Times New Roman" w:hAnsi="Times New Roman" w:cs="Times New Roman"/>
          <w:b/>
          <w:sz w:val="20"/>
          <w:szCs w:val="20"/>
        </w:rPr>
        <w:t xml:space="preserve">f 8 ports </w:t>
      </w:r>
      <w:r w:rsidR="00E32A0B" w:rsidRPr="00D469B3">
        <w:rPr>
          <w:rFonts w:ascii="Times New Roman" w:hAnsi="Times New Roman" w:cs="Times New Roman"/>
          <w:b/>
          <w:sz w:val="20"/>
          <w:szCs w:val="20"/>
        </w:rPr>
        <w:t>in</w:t>
      </w:r>
      <w:r w:rsidRPr="00D469B3">
        <w:rPr>
          <w:rFonts w:ascii="Times New Roman" w:hAnsi="Times New Roman" w:cs="Times New Roman"/>
          <w:b/>
          <w:sz w:val="20"/>
          <w:szCs w:val="20"/>
        </w:rPr>
        <w:t xml:space="preserve"> one OFDM symbol is supported, the following resource mapping schemes are considered:</w:t>
      </w:r>
    </w:p>
    <w:p w14:paraId="1FCC561F" w14:textId="7BFF6175" w:rsidR="00EE7295" w:rsidRPr="00D469B3" w:rsidRDefault="00EE7295" w:rsidP="00D469B3">
      <w:pPr>
        <w:pStyle w:val="a8"/>
        <w:numPr>
          <w:ilvl w:val="0"/>
          <w:numId w:val="5"/>
        </w:numPr>
        <w:spacing w:beforeLines="50" w:before="120" w:afterLines="50" w:after="120"/>
        <w:ind w:firstLineChars="0"/>
        <w:rPr>
          <w:rFonts w:ascii="Times New Roman" w:eastAsia="微软雅黑" w:hAnsi="Times New Roman" w:cs="Times New Roman"/>
          <w:b/>
          <w:bCs/>
          <w:color w:val="000000" w:themeColor="text1"/>
          <w:sz w:val="20"/>
          <w:szCs w:val="20"/>
        </w:rPr>
      </w:pPr>
      <w:r w:rsidRPr="00D469B3">
        <w:rPr>
          <w:rFonts w:ascii="Times New Roman" w:hAnsi="Times New Roman" w:cs="Times New Roman"/>
          <w:b/>
          <w:sz w:val="20"/>
          <w:szCs w:val="20"/>
        </w:rPr>
        <w:t xml:space="preserve">8 ports </w:t>
      </w:r>
      <w:r w:rsidR="00E32A0B" w:rsidRPr="00D469B3">
        <w:rPr>
          <w:rFonts w:ascii="Times New Roman" w:hAnsi="Times New Roman" w:cs="Times New Roman"/>
          <w:b/>
          <w:sz w:val="20"/>
          <w:szCs w:val="20"/>
        </w:rPr>
        <w:t>are</w:t>
      </w:r>
      <w:r w:rsidRPr="00D469B3">
        <w:rPr>
          <w:rFonts w:ascii="Times New Roman" w:hAnsi="Times New Roman" w:cs="Times New Roman"/>
          <w:b/>
          <w:sz w:val="20"/>
          <w:szCs w:val="20"/>
        </w:rPr>
        <w:t xml:space="preserve"> mapped to 2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469B3">
        <w:rPr>
          <w:rFonts w:ascii="Times New Roman" w:eastAsia="微软雅黑" w:hAnsi="Times New Roman" w:cs="Times New Roman"/>
          <w:b/>
          <w:bCs/>
          <w:color w:val="000000" w:themeColor="text1"/>
          <w:sz w:val="20"/>
          <w:szCs w:val="20"/>
          <w:lang w:val="en-GB"/>
        </w:rPr>
        <w:t>= 2</w:t>
      </w:r>
      <w:r w:rsidRPr="00D469B3">
        <w:rPr>
          <w:rFonts w:ascii="Times New Roman" w:hAnsi="Times New Roman" w:cs="Times New Roman"/>
          <w:b/>
          <w:sz w:val="20"/>
          <w:szCs w:val="20"/>
        </w:rPr>
        <w:t>;</w:t>
      </w:r>
    </w:p>
    <w:p w14:paraId="41271192" w14:textId="3FD7E1CC" w:rsidR="00E32A0B" w:rsidRPr="00D469B3" w:rsidRDefault="00E32A0B" w:rsidP="00D469B3">
      <w:pPr>
        <w:pStyle w:val="a8"/>
        <w:numPr>
          <w:ilvl w:val="0"/>
          <w:numId w:val="5"/>
        </w:numPr>
        <w:spacing w:beforeLines="50" w:before="120" w:afterLines="50" w:after="120"/>
        <w:ind w:firstLineChars="0"/>
        <w:rPr>
          <w:rFonts w:ascii="Times New Roman" w:eastAsia="微软雅黑" w:hAnsi="Times New Roman" w:cs="Times New Roman"/>
          <w:b/>
          <w:bCs/>
          <w:color w:val="000000" w:themeColor="text1"/>
          <w:sz w:val="20"/>
          <w:szCs w:val="20"/>
        </w:rPr>
      </w:pPr>
      <w:r w:rsidRPr="00D469B3">
        <w:rPr>
          <w:rFonts w:ascii="Times New Roman" w:hAnsi="Times New Roman" w:cs="Times New Roman"/>
          <w:b/>
          <w:sz w:val="20"/>
          <w:szCs w:val="20"/>
        </w:rPr>
        <w:t xml:space="preserve">8 ports are mapped to </w:t>
      </w:r>
      <w:r w:rsidR="00EE7295" w:rsidRPr="00D469B3">
        <w:rPr>
          <w:rFonts w:ascii="Times New Roman" w:hAnsi="Times New Roman" w:cs="Times New Roman"/>
          <w:b/>
          <w:sz w:val="20"/>
          <w:szCs w:val="20"/>
        </w:rPr>
        <w:t xml:space="preserve">2 or 4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00EE7295" w:rsidRPr="00D469B3">
        <w:rPr>
          <w:rFonts w:ascii="Times New Roman" w:eastAsia="微软雅黑" w:hAnsi="Times New Roman" w:cs="Times New Roman"/>
          <w:b/>
          <w:bCs/>
          <w:color w:val="000000" w:themeColor="text1"/>
          <w:sz w:val="20"/>
          <w:szCs w:val="20"/>
          <w:lang w:val="en-GB"/>
        </w:rPr>
        <w:t>= 4</w:t>
      </w:r>
      <w:r w:rsidRPr="00D469B3">
        <w:rPr>
          <w:rFonts w:ascii="Times New Roman" w:hAnsi="Times New Roman" w:cs="Times New Roman"/>
          <w:b/>
          <w:sz w:val="20"/>
          <w:szCs w:val="20"/>
        </w:rPr>
        <w:t>;</w:t>
      </w:r>
      <w:r w:rsidR="00EE7295" w:rsidRPr="00D469B3">
        <w:rPr>
          <w:rFonts w:ascii="Times New Roman" w:hAnsi="Times New Roman" w:cs="Times New Roman"/>
          <w:b/>
          <w:sz w:val="20"/>
          <w:szCs w:val="20"/>
        </w:rPr>
        <w:t xml:space="preserve"> </w:t>
      </w:r>
    </w:p>
    <w:p w14:paraId="7586543D" w14:textId="4D6A18F5" w:rsidR="00EE7295" w:rsidRPr="00D469B3" w:rsidRDefault="00E32A0B" w:rsidP="00D469B3">
      <w:pPr>
        <w:pStyle w:val="a8"/>
        <w:numPr>
          <w:ilvl w:val="0"/>
          <w:numId w:val="5"/>
        </w:numPr>
        <w:spacing w:beforeLines="50" w:before="120" w:afterLines="50" w:after="120"/>
        <w:ind w:firstLineChars="0"/>
        <w:rPr>
          <w:rFonts w:ascii="Times New Roman" w:eastAsia="微软雅黑" w:hAnsi="Times New Roman" w:cs="Times New Roman"/>
          <w:b/>
          <w:bCs/>
          <w:color w:val="000000" w:themeColor="text1"/>
          <w:sz w:val="20"/>
          <w:szCs w:val="20"/>
        </w:rPr>
      </w:pPr>
      <w:r w:rsidRPr="00D469B3">
        <w:rPr>
          <w:rFonts w:ascii="Times New Roman" w:hAnsi="Times New Roman" w:cs="Times New Roman"/>
          <w:b/>
          <w:sz w:val="20"/>
          <w:szCs w:val="20"/>
        </w:rPr>
        <w:t xml:space="preserve">8 ports are mapped to </w:t>
      </w:r>
      <w:r w:rsidR="00EE7295" w:rsidRPr="00D469B3">
        <w:rPr>
          <w:rFonts w:ascii="Times New Roman" w:hAnsi="Times New Roman" w:cs="Times New Roman"/>
          <w:b/>
          <w:sz w:val="20"/>
          <w:szCs w:val="20"/>
        </w:rPr>
        <w:t xml:space="preserve">4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00EE7295" w:rsidRPr="00D469B3">
        <w:rPr>
          <w:rFonts w:ascii="Times New Roman" w:eastAsia="微软雅黑" w:hAnsi="Times New Roman" w:cs="Times New Roman"/>
          <w:b/>
          <w:bCs/>
          <w:color w:val="000000" w:themeColor="text1"/>
          <w:sz w:val="20"/>
          <w:szCs w:val="20"/>
          <w:lang w:val="en-GB"/>
        </w:rPr>
        <w:t>= 8</w:t>
      </w:r>
      <w:r w:rsidRPr="00D469B3">
        <w:rPr>
          <w:rFonts w:ascii="Times New Roman" w:eastAsia="微软雅黑" w:hAnsi="Times New Roman" w:cs="Times New Roman"/>
          <w:b/>
          <w:bCs/>
          <w:color w:val="000000" w:themeColor="text1"/>
          <w:sz w:val="20"/>
          <w:szCs w:val="20"/>
          <w:lang w:val="en-GB"/>
        </w:rPr>
        <w:t>.</w:t>
      </w:r>
    </w:p>
    <w:p w14:paraId="1B9C62AD" w14:textId="77777777" w:rsidR="00E32A0B" w:rsidRPr="00D469B3" w:rsidRDefault="00E32A0B"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3: For SRS enhancements to enable 8 </w:t>
      </w:r>
      <w:proofErr w:type="spellStart"/>
      <w:r w:rsidRPr="00D469B3">
        <w:rPr>
          <w:rFonts w:ascii="Times New Roman" w:hAnsi="Times New Roman" w:cs="Times New Roman"/>
          <w:b/>
          <w:sz w:val="20"/>
          <w:szCs w:val="20"/>
        </w:rPr>
        <w:t>Tx</w:t>
      </w:r>
      <w:proofErr w:type="spellEnd"/>
      <w:r w:rsidRPr="00D469B3">
        <w:rPr>
          <w:rFonts w:ascii="Times New Roman" w:hAnsi="Times New Roman" w:cs="Times New Roman"/>
          <w:b/>
          <w:sz w:val="20"/>
          <w:szCs w:val="20"/>
        </w:rPr>
        <w:t xml:space="preserve"> UL </w:t>
      </w:r>
      <w:proofErr w:type="gramStart"/>
      <w:r w:rsidRPr="00D469B3">
        <w:rPr>
          <w:rFonts w:ascii="Times New Roman" w:hAnsi="Times New Roman" w:cs="Times New Roman"/>
          <w:b/>
          <w:sz w:val="20"/>
          <w:szCs w:val="20"/>
        </w:rPr>
        <w:t>operation</w:t>
      </w:r>
      <w:proofErr w:type="gramEnd"/>
      <w:r w:rsidRPr="00D469B3">
        <w:rPr>
          <w:rFonts w:ascii="Times New Roman" w:hAnsi="Times New Roman" w:cs="Times New Roman"/>
          <w:b/>
          <w:sz w:val="20"/>
          <w:szCs w:val="20"/>
        </w:rPr>
        <w:t xml:space="preserve">, </w:t>
      </w:r>
    </w:p>
    <w:p w14:paraId="41BFD50E" w14:textId="58451BE6" w:rsidR="00E32A0B" w:rsidRPr="00D469B3" w:rsidRDefault="00000AA3" w:rsidP="00D469B3">
      <w:pPr>
        <w:pStyle w:val="a8"/>
        <w:numPr>
          <w:ilvl w:val="0"/>
          <w:numId w:val="5"/>
        </w:numPr>
        <w:spacing w:beforeLines="50" w:before="120" w:afterLines="50" w:after="120"/>
        <w:ind w:firstLineChars="0"/>
        <w:rPr>
          <w:rFonts w:ascii="Times New Roman" w:hAnsi="Times New Roman" w:cs="Times New Roman"/>
          <w:b/>
          <w:sz w:val="20"/>
          <w:szCs w:val="20"/>
        </w:rPr>
      </w:pPr>
      <w:r w:rsidRPr="00D469B3">
        <w:rPr>
          <w:rFonts w:ascii="Times New Roman" w:hAnsi="Times New Roman" w:cs="Times New Roman"/>
          <w:b/>
          <w:sz w:val="20"/>
          <w:szCs w:val="20"/>
        </w:rPr>
        <w:t>I</w:t>
      </w:r>
      <w:r w:rsidR="00E32A0B" w:rsidRPr="00D469B3">
        <w:rPr>
          <w:rFonts w:ascii="Times New Roman" w:hAnsi="Times New Roman" w:cs="Times New Roman"/>
          <w:b/>
          <w:sz w:val="20"/>
          <w:szCs w:val="20"/>
        </w:rPr>
        <w:t xml:space="preserve">f 8 ports </w:t>
      </w:r>
      <w:r w:rsidR="00D469B3">
        <w:rPr>
          <w:rFonts w:ascii="Times New Roman" w:hAnsi="Times New Roman" w:cs="Times New Roman" w:hint="eastAsia"/>
          <w:b/>
          <w:sz w:val="20"/>
          <w:szCs w:val="20"/>
        </w:rPr>
        <w:t xml:space="preserve">in an SRS resource </w:t>
      </w:r>
      <w:r w:rsidR="00E32A0B" w:rsidRPr="00D469B3">
        <w:rPr>
          <w:rFonts w:ascii="Times New Roman" w:hAnsi="Times New Roman" w:cs="Times New Roman"/>
          <w:b/>
          <w:sz w:val="20"/>
          <w:szCs w:val="20"/>
        </w:rPr>
        <w:t>are mapped to 2 comb sets/OFDM symbols, the cyclic shifts for each port is calculated with</w:t>
      </w:r>
    </w:p>
    <w:p w14:paraId="0F8E9DEA" w14:textId="4620096E" w:rsidR="00E32A0B" w:rsidRPr="003D7E66" w:rsidRDefault="00261587" w:rsidP="00D469B3">
      <w:pPr>
        <w:spacing w:beforeLines="50" w:before="120" w:afterLines="50" w:after="120"/>
        <w:rPr>
          <w:rFonts w:ascii="Times New Roman" w:eastAsia="微软雅黑" w:hAnsi="Times New Roman" w:cs="Times New Roman"/>
          <w:b/>
          <w:bCs/>
          <w:color w:val="000000" w:themeColor="text1"/>
          <w:sz w:val="20"/>
          <w:szCs w:val="20"/>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2</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2FE75E43" w14:textId="5510AC97" w:rsidR="00E32A0B" w:rsidRPr="00D469B3" w:rsidRDefault="00000AA3" w:rsidP="00D469B3">
      <w:pPr>
        <w:pStyle w:val="a8"/>
        <w:numPr>
          <w:ilvl w:val="0"/>
          <w:numId w:val="5"/>
        </w:numPr>
        <w:spacing w:beforeLines="50" w:before="120" w:afterLines="50" w:after="120"/>
        <w:ind w:firstLineChars="0"/>
        <w:rPr>
          <w:rFonts w:ascii="Times New Roman" w:hAnsi="Times New Roman" w:cs="Times New Roman"/>
          <w:b/>
          <w:sz w:val="20"/>
          <w:szCs w:val="20"/>
        </w:rPr>
      </w:pPr>
      <w:r w:rsidRPr="00D469B3">
        <w:rPr>
          <w:rFonts w:ascii="Times New Roman" w:hAnsi="Times New Roman" w:cs="Times New Roman"/>
          <w:b/>
          <w:sz w:val="20"/>
          <w:szCs w:val="20"/>
        </w:rPr>
        <w:lastRenderedPageBreak/>
        <w:t>I</w:t>
      </w:r>
      <w:r w:rsidR="00E32A0B" w:rsidRPr="00D469B3">
        <w:rPr>
          <w:rFonts w:ascii="Times New Roman" w:hAnsi="Times New Roman" w:cs="Times New Roman"/>
          <w:b/>
          <w:sz w:val="20"/>
          <w:szCs w:val="20"/>
        </w:rPr>
        <w:t>f 8 ports</w:t>
      </w:r>
      <w:r w:rsidR="00D469B3" w:rsidRPr="00D469B3">
        <w:rPr>
          <w:rFonts w:ascii="Times New Roman" w:hAnsi="Times New Roman" w:cs="Times New Roman"/>
          <w:b/>
          <w:sz w:val="20"/>
          <w:szCs w:val="20"/>
        </w:rPr>
        <w:t xml:space="preserve"> </w:t>
      </w:r>
      <w:r w:rsidR="00D469B3">
        <w:rPr>
          <w:rFonts w:ascii="Times New Roman" w:hAnsi="Times New Roman" w:cs="Times New Roman" w:hint="eastAsia"/>
          <w:b/>
          <w:sz w:val="20"/>
          <w:szCs w:val="20"/>
        </w:rPr>
        <w:t>in an SRS resource</w:t>
      </w:r>
      <w:r w:rsidR="00E32A0B" w:rsidRPr="00D469B3">
        <w:rPr>
          <w:rFonts w:ascii="Times New Roman" w:hAnsi="Times New Roman" w:cs="Times New Roman"/>
          <w:b/>
          <w:sz w:val="20"/>
          <w:szCs w:val="20"/>
        </w:rPr>
        <w:t xml:space="preserve"> are mapped to 4 comb sets/OFDM symbols, the cyclic shifts for each port is calculated with</w:t>
      </w:r>
    </w:p>
    <w:p w14:paraId="7A278B74" w14:textId="339C4E7B" w:rsidR="00E32A0B" w:rsidRPr="00D469B3" w:rsidRDefault="00261587" w:rsidP="00D469B3">
      <w:pPr>
        <w:spacing w:beforeLines="50" w:before="120" w:afterLines="50" w:after="120"/>
        <w:jc w:val="center"/>
        <w:rPr>
          <w:rFonts w:ascii="Times New Roman" w:eastAsia="微软雅黑" w:hAnsi="Times New Roman" w:cs="Times New Roman"/>
          <w:b/>
          <w:sz w:val="20"/>
          <w:szCs w:val="20"/>
          <w:lang w:val="sv-SE"/>
        </w:rPr>
      </w:pPr>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4</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w:r w:rsidR="00E32A0B" w:rsidRPr="00D469B3">
        <w:rPr>
          <w:rFonts w:ascii="Times New Roman" w:eastAsia="微软雅黑" w:hAnsi="Times New Roman" w:cs="Times New Roman"/>
          <w:b/>
          <w:sz w:val="20"/>
          <w:szCs w:val="20"/>
          <w:lang w:val="sv-SE"/>
        </w:rPr>
        <w:t>.</w:t>
      </w:r>
    </w:p>
    <w:p w14:paraId="513A7E5D" w14:textId="6642C6CF" w:rsidR="00000AA3" w:rsidRPr="00D469B3" w:rsidRDefault="00000AA3" w:rsidP="00D469B3">
      <w:pPr>
        <w:spacing w:beforeLines="50" w:before="120" w:afterLines="50" w:after="120"/>
        <w:rPr>
          <w:rFonts w:ascii="Times New Roman" w:hAnsi="Times New Roman" w:cs="Times New Roman"/>
          <w:sz w:val="20"/>
          <w:szCs w:val="20"/>
          <w:lang w:val="sv-SE"/>
        </w:rPr>
      </w:pPr>
      <w:r w:rsidRPr="00D469B3">
        <w:rPr>
          <w:rFonts w:ascii="Times New Roman" w:hAnsi="Times New Roman" w:cs="Times New Roman"/>
          <w:sz w:val="20"/>
          <w:szCs w:val="20"/>
          <w:lang w:val="sv-SE"/>
        </w:rPr>
        <w:t xml:space="preserve">Alt 2 also can be considered in Rel-18. It has </w:t>
      </w:r>
      <w:r w:rsidR="00AC7B3A">
        <w:rPr>
          <w:rFonts w:ascii="Times New Roman" w:hAnsi="Times New Roman" w:cs="Times New Roman" w:hint="eastAsia"/>
          <w:sz w:val="20"/>
          <w:szCs w:val="20"/>
          <w:lang w:val="sv-SE"/>
        </w:rPr>
        <w:t>following</w:t>
      </w:r>
      <w:r w:rsidRPr="00D469B3">
        <w:rPr>
          <w:rFonts w:ascii="Times New Roman" w:hAnsi="Times New Roman" w:cs="Times New Roman"/>
          <w:sz w:val="20"/>
          <w:szCs w:val="20"/>
          <w:lang w:val="sv-SE"/>
        </w:rPr>
        <w:t xml:space="preserve"> advantanges:</w:t>
      </w:r>
    </w:p>
    <w:p w14:paraId="672257B7" w14:textId="77777777" w:rsidR="00000AA3" w:rsidRPr="00D469B3" w:rsidRDefault="00000AA3" w:rsidP="00D469B3">
      <w:pPr>
        <w:spacing w:beforeLines="50" w:before="120" w:afterLines="50" w:after="120"/>
        <w:rPr>
          <w:rFonts w:ascii="Times New Roman" w:hAnsi="Times New Roman" w:cs="Times New Roman"/>
          <w:sz w:val="20"/>
          <w:szCs w:val="20"/>
          <w:lang w:val="sv-SE"/>
        </w:rPr>
      </w:pPr>
      <w:r w:rsidRPr="00D469B3">
        <w:rPr>
          <w:rFonts w:ascii="Times New Roman" w:hAnsi="Times New Roman" w:cs="Times New Roman"/>
          <w:sz w:val="20"/>
          <w:szCs w:val="20"/>
          <w:lang w:val="sv-SE"/>
        </w:rPr>
        <w:t>1) It</w:t>
      </w:r>
      <w:r w:rsidR="00E32A0B" w:rsidRPr="00D469B3">
        <w:rPr>
          <w:rFonts w:ascii="Times New Roman" w:hAnsi="Times New Roman" w:cs="Times New Roman"/>
          <w:sz w:val="20"/>
          <w:szCs w:val="20"/>
          <w:lang w:val="sv-SE"/>
        </w:rPr>
        <w:t xml:space="preserve"> is a flexible solution that enables 8 ports to be configured in same or multiple OFDM symbols. </w:t>
      </w:r>
    </w:p>
    <w:p w14:paraId="446A6D71" w14:textId="77777777" w:rsidR="00000AA3" w:rsidRPr="00D469B3" w:rsidRDefault="00000AA3"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hAnsi="Times New Roman" w:cs="Times New Roman"/>
          <w:sz w:val="20"/>
          <w:szCs w:val="20"/>
          <w:lang w:val="sv-SE"/>
        </w:rPr>
        <w:t xml:space="preserve">2) </w:t>
      </w:r>
      <w:r w:rsidR="00D30C63" w:rsidRPr="00D469B3">
        <w:rPr>
          <w:rFonts w:ascii="Times New Roman" w:eastAsia="微软雅黑" w:hAnsi="Times New Roman" w:cs="Times New Roman"/>
          <w:bCs/>
          <w:color w:val="000000" w:themeColor="text1"/>
          <w:sz w:val="20"/>
          <w:szCs w:val="20"/>
          <w:lang w:val="en-GB"/>
        </w:rPr>
        <w:t xml:space="preserve">Since the 8 SRS ports can be separated by using multiple SRS resources, </w:t>
      </w:r>
      <w:r w:rsidR="001E2037" w:rsidRPr="00D469B3">
        <w:rPr>
          <w:rFonts w:ascii="Times New Roman" w:eastAsia="微软雅黑" w:hAnsi="Times New Roman" w:cs="Times New Roman"/>
          <w:bCs/>
          <w:color w:val="000000" w:themeColor="text1"/>
          <w:sz w:val="20"/>
          <w:szCs w:val="20"/>
          <w:lang w:val="en-GB"/>
        </w:rPr>
        <w:t xml:space="preserve">the design of resource mapping and cyclic shift calculation for SRS resources in Rel-17 can be reused. </w:t>
      </w:r>
    </w:p>
    <w:p w14:paraId="44327140" w14:textId="0107B262" w:rsidR="00BF72C3" w:rsidRPr="00D469B3" w:rsidRDefault="00000AA3"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3) It</w:t>
      </w:r>
      <w:r w:rsidR="00855F4A" w:rsidRPr="00D469B3">
        <w:rPr>
          <w:rFonts w:ascii="Times New Roman" w:eastAsia="微软雅黑" w:hAnsi="Times New Roman" w:cs="Times New Roman"/>
          <w:bCs/>
          <w:color w:val="000000" w:themeColor="text1"/>
          <w:sz w:val="20"/>
          <w:szCs w:val="20"/>
          <w:lang w:val="en-GB"/>
        </w:rPr>
        <w:t xml:space="preserve"> is beneficial to SRS coverage. </w:t>
      </w:r>
      <w:r w:rsidR="00FE48C5" w:rsidRPr="00D469B3">
        <w:rPr>
          <w:rFonts w:ascii="Times New Roman" w:eastAsia="微软雅黑" w:hAnsi="Times New Roman" w:cs="Times New Roman"/>
          <w:bCs/>
          <w:color w:val="000000" w:themeColor="text1"/>
          <w:sz w:val="20"/>
          <w:szCs w:val="20"/>
          <w:lang w:val="en-GB"/>
        </w:rPr>
        <w:t xml:space="preserve">In </w:t>
      </w:r>
      <w:r w:rsidR="00855F4A" w:rsidRPr="00D469B3">
        <w:rPr>
          <w:rFonts w:ascii="Times New Roman" w:eastAsia="微软雅黑" w:hAnsi="Times New Roman" w:cs="Times New Roman"/>
          <w:bCs/>
          <w:color w:val="000000" w:themeColor="text1"/>
          <w:sz w:val="20"/>
          <w:szCs w:val="20"/>
          <w:lang w:val="en-GB"/>
        </w:rPr>
        <w:t>NR</w:t>
      </w:r>
      <w:r w:rsidR="00FE48C5" w:rsidRPr="00D469B3">
        <w:rPr>
          <w:rFonts w:ascii="Times New Roman" w:eastAsia="微软雅黑" w:hAnsi="Times New Roman" w:cs="Times New Roman"/>
          <w:bCs/>
          <w:color w:val="000000" w:themeColor="text1"/>
          <w:sz w:val="20"/>
          <w:szCs w:val="20"/>
          <w:lang w:val="en-GB"/>
        </w:rPr>
        <w:t xml:space="preserve">, the transmit power of an SRS resource is split equally </w:t>
      </w:r>
      <w:r w:rsidR="00855F4A" w:rsidRPr="00D469B3">
        <w:rPr>
          <w:rFonts w:ascii="Times New Roman" w:eastAsia="微软雅黑" w:hAnsi="Times New Roman" w:cs="Times New Roman"/>
          <w:bCs/>
          <w:color w:val="000000" w:themeColor="text1"/>
          <w:sz w:val="20"/>
          <w:szCs w:val="20"/>
          <w:lang w:val="en-GB"/>
        </w:rPr>
        <w:t xml:space="preserve">across the configured antenna ports for the SRS resource. </w:t>
      </w:r>
      <w:r w:rsidR="004B5DFC" w:rsidRPr="00D469B3">
        <w:rPr>
          <w:rFonts w:ascii="Times New Roman" w:eastAsia="微软雅黑" w:hAnsi="Times New Roman" w:cs="Times New Roman"/>
          <w:bCs/>
          <w:color w:val="000000" w:themeColor="text1"/>
          <w:sz w:val="20"/>
          <w:szCs w:val="20"/>
          <w:lang w:val="en-GB"/>
        </w:rPr>
        <w:t>T</w:t>
      </w:r>
      <w:r w:rsidR="00855F4A" w:rsidRPr="00D469B3">
        <w:rPr>
          <w:rFonts w:ascii="Times New Roman" w:eastAsia="微软雅黑" w:hAnsi="Times New Roman" w:cs="Times New Roman"/>
          <w:bCs/>
          <w:color w:val="000000" w:themeColor="text1"/>
          <w:sz w:val="20"/>
          <w:szCs w:val="20"/>
          <w:lang w:val="en-GB"/>
        </w:rPr>
        <w:t xml:space="preserve">he transmit power of each </w:t>
      </w:r>
      <w:r w:rsidR="00BF72C3" w:rsidRPr="00D469B3">
        <w:rPr>
          <w:rFonts w:ascii="Times New Roman" w:eastAsia="微软雅黑" w:hAnsi="Times New Roman" w:cs="Times New Roman"/>
          <w:bCs/>
          <w:color w:val="000000" w:themeColor="text1"/>
          <w:sz w:val="20"/>
          <w:szCs w:val="20"/>
          <w:lang w:val="en-GB"/>
        </w:rPr>
        <w:t>SRS port in a</w:t>
      </w:r>
      <w:r w:rsidR="004B5DFC" w:rsidRPr="00D469B3">
        <w:rPr>
          <w:rFonts w:ascii="Times New Roman" w:eastAsia="微软雅黑" w:hAnsi="Times New Roman" w:cs="Times New Roman"/>
          <w:bCs/>
          <w:color w:val="000000" w:themeColor="text1"/>
          <w:sz w:val="20"/>
          <w:szCs w:val="20"/>
          <w:lang w:val="en-GB"/>
        </w:rPr>
        <w:t>n</w:t>
      </w:r>
      <w:r w:rsidR="00855F4A" w:rsidRPr="00D469B3">
        <w:rPr>
          <w:rFonts w:ascii="Times New Roman" w:eastAsia="微软雅黑" w:hAnsi="Times New Roman" w:cs="Times New Roman"/>
          <w:bCs/>
          <w:color w:val="000000" w:themeColor="text1"/>
          <w:sz w:val="20"/>
          <w:szCs w:val="20"/>
          <w:lang w:val="en-GB"/>
        </w:rPr>
        <w:t xml:space="preserve"> </w:t>
      </w:r>
      <w:r w:rsidR="00BF72C3" w:rsidRPr="00D469B3">
        <w:rPr>
          <w:rFonts w:ascii="Times New Roman" w:eastAsia="微软雅黑" w:hAnsi="Times New Roman" w:cs="Times New Roman"/>
          <w:bCs/>
          <w:color w:val="000000" w:themeColor="text1"/>
          <w:sz w:val="20"/>
          <w:szCs w:val="20"/>
          <w:lang w:val="en-GB"/>
        </w:rPr>
        <w:t xml:space="preserve">8-port </w:t>
      </w:r>
      <w:r w:rsidR="00855F4A" w:rsidRPr="00D469B3">
        <w:rPr>
          <w:rFonts w:ascii="Times New Roman" w:eastAsia="微软雅黑" w:hAnsi="Times New Roman" w:cs="Times New Roman"/>
          <w:bCs/>
          <w:color w:val="000000" w:themeColor="text1"/>
          <w:sz w:val="20"/>
          <w:szCs w:val="20"/>
          <w:lang w:val="en-GB"/>
        </w:rPr>
        <w:t>SRS resource is one eight</w:t>
      </w:r>
      <w:r w:rsidR="004B5DFC" w:rsidRPr="00D469B3">
        <w:rPr>
          <w:rFonts w:ascii="Times New Roman" w:eastAsia="微软雅黑" w:hAnsi="Times New Roman" w:cs="Times New Roman"/>
          <w:bCs/>
          <w:color w:val="000000" w:themeColor="text1"/>
          <w:sz w:val="20"/>
          <w:szCs w:val="20"/>
          <w:lang w:val="en-GB"/>
        </w:rPr>
        <w:t>h</w:t>
      </w:r>
      <w:r w:rsidR="00855F4A" w:rsidRPr="00D469B3">
        <w:rPr>
          <w:rFonts w:ascii="Times New Roman" w:eastAsia="微软雅黑" w:hAnsi="Times New Roman" w:cs="Times New Roman"/>
          <w:bCs/>
          <w:color w:val="000000" w:themeColor="text1"/>
          <w:sz w:val="20"/>
          <w:szCs w:val="20"/>
          <w:lang w:val="en-GB"/>
        </w:rPr>
        <w:t xml:space="preserve"> of the </w:t>
      </w:r>
      <w:r w:rsidR="00751D18" w:rsidRPr="00D469B3">
        <w:rPr>
          <w:rFonts w:ascii="Times New Roman" w:eastAsia="微软雅黑" w:hAnsi="Times New Roman" w:cs="Times New Roman"/>
          <w:bCs/>
          <w:color w:val="000000" w:themeColor="text1"/>
          <w:sz w:val="20"/>
          <w:szCs w:val="20"/>
          <w:lang w:val="en-GB"/>
        </w:rPr>
        <w:t xml:space="preserve">total </w:t>
      </w:r>
      <w:r w:rsidR="00855F4A" w:rsidRPr="00D469B3">
        <w:rPr>
          <w:rFonts w:ascii="Times New Roman" w:eastAsia="微软雅黑" w:hAnsi="Times New Roman" w:cs="Times New Roman"/>
          <w:bCs/>
          <w:color w:val="000000" w:themeColor="text1"/>
          <w:sz w:val="20"/>
          <w:szCs w:val="20"/>
          <w:lang w:val="en-GB"/>
        </w:rPr>
        <w:t xml:space="preserve">transmit power. By combing multiple SRS resources to enable 8 SRS ports, the number of SRS ports in each SRS resource is smaller than 8, </w:t>
      </w:r>
      <w:r w:rsidR="00BF72C3" w:rsidRPr="00D469B3">
        <w:rPr>
          <w:rFonts w:ascii="Times New Roman" w:eastAsia="微软雅黑" w:hAnsi="Times New Roman" w:cs="Times New Roman"/>
          <w:bCs/>
          <w:color w:val="000000" w:themeColor="text1"/>
          <w:sz w:val="20"/>
          <w:szCs w:val="20"/>
          <w:lang w:val="en-GB"/>
        </w:rPr>
        <w:t>then</w:t>
      </w:r>
      <w:r w:rsidR="00855F4A" w:rsidRPr="00D469B3">
        <w:rPr>
          <w:rFonts w:ascii="Times New Roman" w:eastAsia="微软雅黑" w:hAnsi="Times New Roman" w:cs="Times New Roman"/>
          <w:bCs/>
          <w:color w:val="000000" w:themeColor="text1"/>
          <w:sz w:val="20"/>
          <w:szCs w:val="20"/>
          <w:lang w:val="en-GB"/>
        </w:rPr>
        <w:t xml:space="preserve"> the transmit power of each SRS port </w:t>
      </w:r>
      <w:r w:rsidR="00BF72C3" w:rsidRPr="00D469B3">
        <w:rPr>
          <w:rFonts w:ascii="Times New Roman" w:eastAsia="微软雅黑" w:hAnsi="Times New Roman" w:cs="Times New Roman"/>
          <w:bCs/>
          <w:color w:val="000000" w:themeColor="text1"/>
          <w:sz w:val="20"/>
          <w:szCs w:val="20"/>
          <w:lang w:val="en-GB"/>
        </w:rPr>
        <w:t>can be</w:t>
      </w:r>
      <w:r w:rsidR="004B5DFC" w:rsidRPr="00D469B3">
        <w:rPr>
          <w:rFonts w:ascii="Times New Roman" w:eastAsia="微软雅黑" w:hAnsi="Times New Roman" w:cs="Times New Roman"/>
          <w:bCs/>
          <w:color w:val="000000" w:themeColor="text1"/>
          <w:sz w:val="20"/>
          <w:szCs w:val="20"/>
          <w:lang w:val="en-GB"/>
        </w:rPr>
        <w:t xml:space="preserve"> </w:t>
      </w:r>
      <w:r w:rsidR="00855F4A" w:rsidRPr="00D469B3">
        <w:rPr>
          <w:rFonts w:ascii="Times New Roman" w:eastAsia="微软雅黑" w:hAnsi="Times New Roman" w:cs="Times New Roman"/>
          <w:bCs/>
          <w:color w:val="000000" w:themeColor="text1"/>
          <w:sz w:val="20"/>
          <w:szCs w:val="20"/>
          <w:lang w:val="en-GB"/>
        </w:rPr>
        <w:t xml:space="preserve">higher than </w:t>
      </w:r>
      <w:r w:rsidR="00BF72C3" w:rsidRPr="00D469B3">
        <w:rPr>
          <w:rFonts w:ascii="Times New Roman" w:eastAsia="微软雅黑" w:hAnsi="Times New Roman" w:cs="Times New Roman"/>
          <w:bCs/>
          <w:color w:val="000000" w:themeColor="text1"/>
          <w:sz w:val="20"/>
          <w:szCs w:val="20"/>
          <w:lang w:val="en-GB"/>
        </w:rPr>
        <w:t xml:space="preserve">that </w:t>
      </w:r>
      <w:r w:rsidR="004B5DFC" w:rsidRPr="00D469B3">
        <w:rPr>
          <w:rFonts w:ascii="Times New Roman" w:eastAsia="微软雅黑" w:hAnsi="Times New Roman" w:cs="Times New Roman"/>
          <w:bCs/>
          <w:color w:val="000000" w:themeColor="text1"/>
          <w:sz w:val="20"/>
          <w:szCs w:val="20"/>
          <w:lang w:val="en-GB"/>
        </w:rPr>
        <w:t>of</w:t>
      </w:r>
      <w:r w:rsidR="00BF72C3" w:rsidRPr="00D469B3">
        <w:rPr>
          <w:rFonts w:ascii="Times New Roman" w:eastAsia="微软雅黑" w:hAnsi="Times New Roman" w:cs="Times New Roman"/>
          <w:bCs/>
          <w:color w:val="000000" w:themeColor="text1"/>
          <w:sz w:val="20"/>
          <w:szCs w:val="20"/>
          <w:lang w:val="en-GB"/>
        </w:rPr>
        <w:t xml:space="preserve"> 8-port</w:t>
      </w:r>
      <w:r w:rsidR="00855F4A" w:rsidRPr="00D469B3">
        <w:rPr>
          <w:rFonts w:ascii="Times New Roman" w:eastAsia="微软雅黑" w:hAnsi="Times New Roman" w:cs="Times New Roman"/>
          <w:bCs/>
          <w:color w:val="000000" w:themeColor="text1"/>
          <w:sz w:val="20"/>
          <w:szCs w:val="20"/>
          <w:lang w:val="en-GB"/>
        </w:rPr>
        <w:t xml:space="preserve"> SRS resource.</w:t>
      </w:r>
    </w:p>
    <w:p w14:paraId="7037F538" w14:textId="4FDBB179" w:rsidR="00000AA3" w:rsidRPr="00D469B3" w:rsidRDefault="00000AA3" w:rsidP="00D469B3">
      <w:pPr>
        <w:spacing w:beforeLines="50" w:before="120" w:afterLines="50" w:after="120"/>
        <w:rPr>
          <w:rFonts w:ascii="Times New Roman" w:eastAsia="微软雅黑" w:hAnsi="Times New Roman" w:cs="Times New Roman"/>
          <w:bCs/>
          <w:color w:val="000000" w:themeColor="text1"/>
          <w:sz w:val="20"/>
          <w:szCs w:val="20"/>
          <w:lang w:val="en-GB"/>
        </w:rPr>
      </w:pPr>
      <w:r w:rsidRPr="00D469B3">
        <w:rPr>
          <w:rFonts w:ascii="Times New Roman" w:eastAsia="微软雅黑" w:hAnsi="Times New Roman" w:cs="Times New Roman"/>
          <w:bCs/>
          <w:color w:val="000000" w:themeColor="text1"/>
          <w:sz w:val="20"/>
          <w:szCs w:val="20"/>
          <w:lang w:val="en-GB"/>
        </w:rPr>
        <w:t>4) It enables dynamic switching among PUSCH transmissions with 2 ports, 4 ports and 8 ports. By allowing indicat</w:t>
      </w:r>
      <w:r w:rsidR="00AC7B3A">
        <w:rPr>
          <w:rFonts w:ascii="Times New Roman" w:eastAsia="微软雅黑" w:hAnsi="Times New Roman" w:cs="Times New Roman" w:hint="eastAsia"/>
          <w:bCs/>
          <w:color w:val="000000" w:themeColor="text1"/>
          <w:sz w:val="20"/>
          <w:szCs w:val="20"/>
          <w:lang w:val="en-GB"/>
        </w:rPr>
        <w:t>ing</w:t>
      </w:r>
      <w:r w:rsidRPr="00D469B3">
        <w:rPr>
          <w:rFonts w:ascii="Times New Roman" w:eastAsia="微软雅黑" w:hAnsi="Times New Roman" w:cs="Times New Roman"/>
          <w:bCs/>
          <w:color w:val="000000" w:themeColor="text1"/>
          <w:sz w:val="20"/>
          <w:szCs w:val="20"/>
          <w:lang w:val="en-GB"/>
        </w:rPr>
        <w:t xml:space="preserve"> one or more SRS resources, </w:t>
      </w:r>
      <w:r w:rsidR="00AC7B3A">
        <w:rPr>
          <w:rFonts w:ascii="Times New Roman" w:eastAsia="微软雅黑" w:hAnsi="Times New Roman" w:cs="Times New Roman" w:hint="eastAsia"/>
          <w:bCs/>
          <w:color w:val="000000" w:themeColor="text1"/>
          <w:sz w:val="20"/>
          <w:szCs w:val="20"/>
          <w:lang w:val="en-GB"/>
        </w:rPr>
        <w:t xml:space="preserve">it can be easily switched among </w:t>
      </w:r>
      <w:r w:rsidRPr="00D469B3">
        <w:rPr>
          <w:rFonts w:ascii="Times New Roman" w:eastAsia="微软雅黑" w:hAnsi="Times New Roman" w:cs="Times New Roman"/>
          <w:bCs/>
          <w:color w:val="000000" w:themeColor="text1"/>
          <w:sz w:val="20"/>
          <w:szCs w:val="20"/>
          <w:lang w:val="en-GB"/>
        </w:rPr>
        <w:t>PUSCH transmissions with 2 ports, 4 ports and 8 ports.</w:t>
      </w:r>
    </w:p>
    <w:p w14:paraId="09D5CA6F" w14:textId="2FED8D8B" w:rsidR="00000AA3" w:rsidRPr="00D469B3" w:rsidRDefault="00000AA3"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4: For SRS enhancements to enable 8 </w:t>
      </w:r>
      <w:proofErr w:type="spellStart"/>
      <w:r w:rsidRPr="00D469B3">
        <w:rPr>
          <w:rFonts w:ascii="Times New Roman" w:hAnsi="Times New Roman" w:cs="Times New Roman"/>
          <w:b/>
          <w:sz w:val="20"/>
          <w:szCs w:val="20"/>
        </w:rPr>
        <w:t>Tx</w:t>
      </w:r>
      <w:proofErr w:type="spellEnd"/>
      <w:r w:rsidRPr="00D469B3">
        <w:rPr>
          <w:rFonts w:ascii="Times New Roman" w:hAnsi="Times New Roman" w:cs="Times New Roman"/>
          <w:b/>
          <w:sz w:val="20"/>
          <w:szCs w:val="20"/>
        </w:rPr>
        <w:t xml:space="preserve"> UL </w:t>
      </w:r>
      <w:proofErr w:type="gramStart"/>
      <w:r w:rsidRPr="00D469B3">
        <w:rPr>
          <w:rFonts w:ascii="Times New Roman" w:hAnsi="Times New Roman" w:cs="Times New Roman"/>
          <w:b/>
          <w:sz w:val="20"/>
          <w:szCs w:val="20"/>
        </w:rPr>
        <w:t>operation</w:t>
      </w:r>
      <w:proofErr w:type="gramEnd"/>
      <w:r w:rsidRPr="00D469B3">
        <w:rPr>
          <w:rFonts w:ascii="Times New Roman" w:hAnsi="Times New Roman" w:cs="Times New Roman"/>
          <w:b/>
          <w:sz w:val="20"/>
          <w:szCs w:val="20"/>
        </w:rPr>
        <w:t>, enabling 8 ports by combing SRS ports in multiple SRS resources is supported.</w:t>
      </w:r>
    </w:p>
    <w:p w14:paraId="530C7197" w14:textId="1371DEC2" w:rsidR="00A82102" w:rsidRPr="00D469B3" w:rsidRDefault="0092654E" w:rsidP="00D469B3">
      <w:pPr>
        <w:pStyle w:val="a8"/>
        <w:keepNext/>
        <w:widowControl/>
        <w:numPr>
          <w:ilvl w:val="2"/>
          <w:numId w:val="1"/>
        </w:numPr>
        <w:spacing w:before="240" w:after="120"/>
        <w:ind w:firstLineChars="0"/>
        <w:outlineLvl w:val="0"/>
        <w:rPr>
          <w:rFonts w:ascii="Arial" w:eastAsia="宋体" w:hAnsi="Arial" w:cs="Times New Roman"/>
          <w:b/>
          <w:kern w:val="32"/>
          <w:szCs w:val="21"/>
        </w:rPr>
      </w:pPr>
      <w:r w:rsidRPr="00D469B3">
        <w:rPr>
          <w:rFonts w:ascii="Arial" w:eastAsia="宋体" w:hAnsi="Arial" w:cs="Times New Roman" w:hint="eastAsia"/>
          <w:b/>
          <w:kern w:val="32"/>
          <w:szCs w:val="21"/>
        </w:rPr>
        <w:t>SRS enhancement for non-codebook</w:t>
      </w:r>
      <w:r w:rsidR="00830F85" w:rsidRPr="00D469B3">
        <w:rPr>
          <w:rFonts w:ascii="Arial" w:eastAsia="宋体" w:hAnsi="Arial" w:cs="Times New Roman" w:hint="eastAsia"/>
          <w:b/>
          <w:kern w:val="32"/>
          <w:szCs w:val="21"/>
        </w:rPr>
        <w:t xml:space="preserve"> </w:t>
      </w:r>
      <w:r w:rsidR="00830F85">
        <w:rPr>
          <w:rFonts w:ascii="Arial" w:eastAsia="宋体" w:hAnsi="Arial" w:cs="Times New Roman" w:hint="eastAsia"/>
          <w:b/>
          <w:kern w:val="32"/>
          <w:szCs w:val="21"/>
        </w:rPr>
        <w:t>based transmission</w:t>
      </w:r>
    </w:p>
    <w:p w14:paraId="500A4BEB" w14:textId="04F033BB" w:rsidR="009C1867" w:rsidRDefault="000C6CF3" w:rsidP="00D469B3">
      <w:pPr>
        <w:spacing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 xml:space="preserve">An SRS </w:t>
      </w:r>
      <w:r>
        <w:rPr>
          <w:rFonts w:ascii="Times New Roman" w:eastAsia="微软雅黑" w:hAnsi="Times New Roman" w:cs="Times New Roman"/>
          <w:bCs/>
          <w:color w:val="000000" w:themeColor="text1"/>
          <w:sz w:val="20"/>
          <w:szCs w:val="20"/>
          <w:lang w:val="en-GB"/>
        </w:rPr>
        <w:t>resource</w:t>
      </w:r>
      <w:r>
        <w:rPr>
          <w:rFonts w:ascii="Times New Roman" w:eastAsia="微软雅黑" w:hAnsi="Times New Roman" w:cs="Times New Roman" w:hint="eastAsia"/>
          <w:bCs/>
          <w:color w:val="000000" w:themeColor="text1"/>
          <w:sz w:val="20"/>
          <w:szCs w:val="20"/>
          <w:lang w:val="en-GB"/>
        </w:rPr>
        <w:t xml:space="preserve"> set with </w:t>
      </w:r>
      <w:r w:rsidRPr="000C6CF3">
        <w:rPr>
          <w:rFonts w:ascii="Times New Roman" w:eastAsia="微软雅黑" w:hAnsi="Times New Roman" w:cs="Times New Roman" w:hint="eastAsia"/>
          <w:bCs/>
          <w:i/>
          <w:color w:val="000000" w:themeColor="text1"/>
          <w:sz w:val="20"/>
          <w:szCs w:val="20"/>
          <w:lang w:val="en-GB"/>
        </w:rPr>
        <w:t>usage</w:t>
      </w:r>
      <w:r>
        <w:rPr>
          <w:rFonts w:ascii="Times New Roman" w:eastAsia="微软雅黑" w:hAnsi="Times New Roman" w:cs="Times New Roman" w:hint="eastAsia"/>
          <w:bCs/>
          <w:color w:val="000000" w:themeColor="text1"/>
          <w:sz w:val="20"/>
          <w:szCs w:val="20"/>
          <w:lang w:val="en-GB"/>
        </w:rPr>
        <w:t xml:space="preserve"> set to </w:t>
      </w:r>
      <w:r>
        <w:rPr>
          <w:rFonts w:ascii="Times New Roman" w:eastAsia="微软雅黑" w:hAnsi="Times New Roman" w:cs="Times New Roman"/>
          <w:bCs/>
          <w:color w:val="000000" w:themeColor="text1"/>
          <w:sz w:val="20"/>
          <w:szCs w:val="20"/>
          <w:lang w:val="en-GB"/>
        </w:rPr>
        <w:t>“</w:t>
      </w:r>
      <w:proofErr w:type="spellStart"/>
      <w:r w:rsidRPr="000C6CF3">
        <w:rPr>
          <w:rFonts w:ascii="Times New Roman" w:eastAsia="微软雅黑" w:hAnsi="Times New Roman" w:cs="Times New Roman" w:hint="eastAsia"/>
          <w:bCs/>
          <w:i/>
          <w:color w:val="000000" w:themeColor="text1"/>
          <w:sz w:val="20"/>
          <w:szCs w:val="20"/>
          <w:lang w:val="en-GB"/>
        </w:rPr>
        <w:t>nonCodebook</w:t>
      </w:r>
      <w:proofErr w:type="spellEnd"/>
      <w:r>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color w:val="000000" w:themeColor="text1"/>
          <w:sz w:val="20"/>
          <w:szCs w:val="20"/>
          <w:lang w:val="en-GB"/>
        </w:rPr>
        <w:t xml:space="preserve"> </w:t>
      </w:r>
      <w:r w:rsidR="00786F83">
        <w:rPr>
          <w:rFonts w:ascii="Times New Roman" w:eastAsia="微软雅黑" w:hAnsi="Times New Roman" w:cs="Times New Roman" w:hint="eastAsia"/>
          <w:bCs/>
          <w:color w:val="000000" w:themeColor="text1"/>
          <w:sz w:val="20"/>
          <w:szCs w:val="20"/>
          <w:lang w:val="en-GB"/>
        </w:rPr>
        <w:t>is</w:t>
      </w:r>
      <w:r>
        <w:rPr>
          <w:rFonts w:ascii="Times New Roman" w:eastAsia="微软雅黑" w:hAnsi="Times New Roman" w:cs="Times New Roman" w:hint="eastAsia"/>
          <w:bCs/>
          <w:color w:val="000000" w:themeColor="text1"/>
          <w:sz w:val="20"/>
          <w:szCs w:val="20"/>
          <w:lang w:val="en-GB"/>
        </w:rPr>
        <w:t xml:space="preserve"> used f</w:t>
      </w:r>
      <w:r w:rsidR="006A5847">
        <w:rPr>
          <w:rFonts w:ascii="Times New Roman" w:eastAsia="微软雅黑" w:hAnsi="Times New Roman" w:cs="Times New Roman"/>
          <w:bCs/>
          <w:color w:val="000000" w:themeColor="text1"/>
          <w:sz w:val="20"/>
          <w:szCs w:val="20"/>
          <w:lang w:val="en-GB"/>
        </w:rPr>
        <w:t>o</w:t>
      </w:r>
      <w:r w:rsidR="006A5847">
        <w:rPr>
          <w:rFonts w:ascii="Times New Roman" w:eastAsia="微软雅黑" w:hAnsi="Times New Roman" w:cs="Times New Roman" w:hint="eastAsia"/>
          <w:bCs/>
          <w:color w:val="000000" w:themeColor="text1"/>
          <w:sz w:val="20"/>
          <w:szCs w:val="20"/>
          <w:lang w:val="en-GB"/>
        </w:rPr>
        <w:t>r non-codebook based PUSCH transmission</w:t>
      </w:r>
      <w:r>
        <w:rPr>
          <w:rFonts w:ascii="Times New Roman" w:eastAsia="微软雅黑" w:hAnsi="Times New Roman" w:cs="Times New Roman" w:hint="eastAsia"/>
          <w:bCs/>
          <w:color w:val="000000" w:themeColor="text1"/>
          <w:sz w:val="20"/>
          <w:szCs w:val="20"/>
          <w:lang w:val="en-GB"/>
        </w:rPr>
        <w:t>.</w:t>
      </w:r>
      <w:r w:rsidR="001F334B">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rPr>
        <w:t>In Rel-1</w:t>
      </w:r>
      <w:r w:rsidR="006155B8">
        <w:rPr>
          <w:rFonts w:ascii="Times New Roman" w:eastAsia="微软雅黑" w:hAnsi="Times New Roman" w:cs="Times New Roman" w:hint="eastAsia"/>
          <w:bCs/>
          <w:color w:val="000000" w:themeColor="text1"/>
          <w:sz w:val="20"/>
          <w:szCs w:val="20"/>
          <w:lang w:val="en-GB"/>
        </w:rPr>
        <w:t>5</w:t>
      </w:r>
      <w:r>
        <w:rPr>
          <w:rFonts w:ascii="Times New Roman" w:eastAsia="微软雅黑" w:hAnsi="Times New Roman" w:cs="Times New Roman" w:hint="eastAsia"/>
          <w:bCs/>
          <w:color w:val="000000" w:themeColor="text1"/>
          <w:sz w:val="20"/>
          <w:szCs w:val="20"/>
          <w:lang w:val="en-GB"/>
        </w:rPr>
        <w:t xml:space="preserve">, an SRS resource set with </w:t>
      </w:r>
      <w:r w:rsidRPr="000C6CF3">
        <w:rPr>
          <w:rFonts w:ascii="Times New Roman" w:eastAsia="微软雅黑" w:hAnsi="Times New Roman" w:cs="Times New Roman" w:hint="eastAsia"/>
          <w:bCs/>
          <w:i/>
          <w:color w:val="000000" w:themeColor="text1"/>
          <w:sz w:val="20"/>
          <w:szCs w:val="20"/>
          <w:lang w:val="en-GB"/>
        </w:rPr>
        <w:t>usage</w:t>
      </w:r>
      <w:r>
        <w:rPr>
          <w:rFonts w:ascii="Times New Roman" w:eastAsia="微软雅黑" w:hAnsi="Times New Roman" w:cs="Times New Roman" w:hint="eastAsia"/>
          <w:bCs/>
          <w:color w:val="000000" w:themeColor="text1"/>
          <w:sz w:val="20"/>
          <w:szCs w:val="20"/>
          <w:lang w:val="en-GB"/>
        </w:rPr>
        <w:t xml:space="preserve"> set to </w:t>
      </w:r>
      <w:r>
        <w:rPr>
          <w:rFonts w:ascii="Times New Roman" w:eastAsia="微软雅黑" w:hAnsi="Times New Roman" w:cs="Times New Roman"/>
          <w:bCs/>
          <w:color w:val="000000" w:themeColor="text1"/>
          <w:sz w:val="20"/>
          <w:szCs w:val="20"/>
          <w:lang w:val="en-GB"/>
        </w:rPr>
        <w:t>“</w:t>
      </w:r>
      <w:proofErr w:type="spellStart"/>
      <w:r w:rsidRPr="000C6CF3">
        <w:rPr>
          <w:rFonts w:ascii="Times New Roman" w:eastAsia="微软雅黑" w:hAnsi="Times New Roman" w:cs="Times New Roman" w:hint="eastAsia"/>
          <w:bCs/>
          <w:i/>
          <w:color w:val="000000" w:themeColor="text1"/>
          <w:sz w:val="20"/>
          <w:szCs w:val="20"/>
          <w:lang w:val="en-GB"/>
        </w:rPr>
        <w:t>nonCodebook</w:t>
      </w:r>
      <w:proofErr w:type="spellEnd"/>
      <w:r>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color w:val="000000" w:themeColor="text1"/>
          <w:sz w:val="20"/>
          <w:szCs w:val="20"/>
          <w:lang w:val="en-GB"/>
        </w:rPr>
        <w:t xml:space="preserve"> can be configured</w:t>
      </w:r>
      <w:r w:rsidR="009C1867">
        <w:rPr>
          <w:rFonts w:ascii="Times New Roman" w:eastAsia="微软雅黑" w:hAnsi="Times New Roman" w:cs="Times New Roman" w:hint="eastAsia"/>
          <w:bCs/>
          <w:color w:val="000000" w:themeColor="text1"/>
          <w:sz w:val="20"/>
          <w:szCs w:val="20"/>
          <w:lang w:val="en-GB"/>
        </w:rPr>
        <w:t xml:space="preserve"> with up to 4 SRS resources, with only one SRS port for each SRS resource. </w:t>
      </w:r>
      <w:r>
        <w:rPr>
          <w:rFonts w:ascii="Times New Roman" w:eastAsia="微软雅黑" w:hAnsi="Times New Roman" w:cs="Times New Roman" w:hint="eastAsia"/>
          <w:bCs/>
          <w:color w:val="000000" w:themeColor="text1"/>
          <w:sz w:val="20"/>
          <w:szCs w:val="20"/>
          <w:lang w:val="en-GB"/>
        </w:rPr>
        <w:t>For non-codebook based PUSCH transmission, t</w:t>
      </w:r>
      <w:r w:rsidR="009C1867">
        <w:rPr>
          <w:rFonts w:ascii="Times New Roman" w:eastAsia="微软雅黑" w:hAnsi="Times New Roman" w:cs="Times New Roman"/>
          <w:bCs/>
          <w:color w:val="000000" w:themeColor="text1"/>
          <w:sz w:val="20"/>
          <w:szCs w:val="20"/>
          <w:lang w:val="en-GB"/>
        </w:rPr>
        <w:t>h</w:t>
      </w:r>
      <w:r w:rsidR="009C1867">
        <w:rPr>
          <w:rFonts w:ascii="Times New Roman" w:eastAsia="微软雅黑" w:hAnsi="Times New Roman" w:cs="Times New Roman" w:hint="eastAsia"/>
          <w:bCs/>
          <w:color w:val="000000" w:themeColor="text1"/>
          <w:sz w:val="20"/>
          <w:szCs w:val="20"/>
          <w:lang w:val="en-GB"/>
        </w:rPr>
        <w:t xml:space="preserve">e </w:t>
      </w:r>
      <w:proofErr w:type="spellStart"/>
      <w:r w:rsidR="009C1867">
        <w:rPr>
          <w:rFonts w:ascii="Times New Roman" w:eastAsia="微软雅黑" w:hAnsi="Times New Roman" w:cs="Times New Roman" w:hint="eastAsia"/>
          <w:bCs/>
          <w:color w:val="000000" w:themeColor="text1"/>
          <w:sz w:val="20"/>
          <w:szCs w:val="20"/>
          <w:lang w:val="en-GB"/>
        </w:rPr>
        <w:t>precoder</w:t>
      </w:r>
      <w:proofErr w:type="spellEnd"/>
      <w:r w:rsidR="009C1867">
        <w:rPr>
          <w:rFonts w:ascii="Times New Roman" w:eastAsia="微软雅黑" w:hAnsi="Times New Roman" w:cs="Times New Roman" w:hint="eastAsia"/>
          <w:bCs/>
          <w:color w:val="000000" w:themeColor="text1"/>
          <w:sz w:val="20"/>
          <w:szCs w:val="20"/>
          <w:lang w:val="en-GB"/>
        </w:rPr>
        <w:t xml:space="preserve"> and number of layers </w:t>
      </w:r>
      <w:r>
        <w:rPr>
          <w:rFonts w:ascii="Times New Roman" w:eastAsia="微软雅黑" w:hAnsi="Times New Roman" w:cs="Times New Roman" w:hint="eastAsia"/>
          <w:bCs/>
          <w:color w:val="000000" w:themeColor="text1"/>
          <w:sz w:val="20"/>
          <w:szCs w:val="20"/>
          <w:lang w:val="en-GB"/>
        </w:rPr>
        <w:t>of</w:t>
      </w:r>
      <w:r w:rsidR="009C1867">
        <w:rPr>
          <w:rFonts w:ascii="Times New Roman" w:eastAsia="微软雅黑" w:hAnsi="Times New Roman" w:cs="Times New Roman" w:hint="eastAsia"/>
          <w:bCs/>
          <w:color w:val="000000" w:themeColor="text1"/>
          <w:sz w:val="20"/>
          <w:szCs w:val="20"/>
          <w:lang w:val="en-GB"/>
        </w:rPr>
        <w:t xml:space="preserve"> a PUSCH transmission are indicated by SRI</w:t>
      </w:r>
      <w:r w:rsidR="006155B8">
        <w:rPr>
          <w:rFonts w:ascii="Times New Roman" w:eastAsia="微软雅黑" w:hAnsi="Times New Roman" w:cs="Times New Roman" w:hint="eastAsia"/>
          <w:bCs/>
          <w:color w:val="000000" w:themeColor="text1"/>
          <w:sz w:val="20"/>
          <w:szCs w:val="20"/>
          <w:lang w:val="en-GB"/>
        </w:rPr>
        <w:t>s</w:t>
      </w:r>
      <w:r w:rsidR="009C1867">
        <w:rPr>
          <w:rFonts w:ascii="Times New Roman" w:eastAsia="微软雅黑" w:hAnsi="Times New Roman" w:cs="Times New Roman" w:hint="eastAsia"/>
          <w:bCs/>
          <w:color w:val="000000" w:themeColor="text1"/>
          <w:sz w:val="20"/>
          <w:szCs w:val="20"/>
          <w:lang w:val="en-GB"/>
        </w:rPr>
        <w:t>,</w:t>
      </w:r>
      <w:r w:rsidR="006155B8">
        <w:rPr>
          <w:rFonts w:ascii="Times New Roman" w:eastAsia="微软雅黑" w:hAnsi="Times New Roman" w:cs="Times New Roman" w:hint="eastAsia"/>
          <w:bCs/>
          <w:color w:val="000000" w:themeColor="text1"/>
          <w:sz w:val="20"/>
          <w:szCs w:val="20"/>
          <w:lang w:val="en-GB"/>
        </w:rPr>
        <w:t xml:space="preserve"> </w:t>
      </w:r>
      <w:r w:rsidR="009C1867">
        <w:rPr>
          <w:rFonts w:ascii="Times New Roman" w:eastAsia="微软雅黑" w:hAnsi="Times New Roman" w:cs="Times New Roman" w:hint="eastAsia"/>
          <w:bCs/>
          <w:color w:val="000000" w:themeColor="text1"/>
          <w:sz w:val="20"/>
          <w:szCs w:val="20"/>
          <w:lang w:val="en-GB"/>
        </w:rPr>
        <w:t xml:space="preserve">indicating one or more SRS resources from the SRS resource set. The UE performs one-to-one mapping from the indicated </w:t>
      </w:r>
      <w:r>
        <w:rPr>
          <w:rFonts w:ascii="Times New Roman" w:eastAsia="微软雅黑" w:hAnsi="Times New Roman" w:cs="Times New Roman" w:hint="eastAsia"/>
          <w:bCs/>
          <w:color w:val="000000" w:themeColor="text1"/>
          <w:sz w:val="20"/>
          <w:szCs w:val="20"/>
          <w:lang w:val="en-GB"/>
        </w:rPr>
        <w:t>SRS resources</w:t>
      </w:r>
      <w:r w:rsidR="009C1867">
        <w:rPr>
          <w:rFonts w:ascii="Times New Roman" w:eastAsia="微软雅黑" w:hAnsi="Times New Roman" w:cs="Times New Roman" w:hint="eastAsia"/>
          <w:bCs/>
          <w:color w:val="000000" w:themeColor="text1"/>
          <w:sz w:val="20"/>
          <w:szCs w:val="20"/>
          <w:lang w:val="en-GB"/>
        </w:rPr>
        <w:t xml:space="preserve"> to the PUSCH layers.</w:t>
      </w:r>
    </w:p>
    <w:p w14:paraId="5A428E44" w14:textId="0DFD40B6" w:rsidR="000C6CF3" w:rsidRPr="009C1867" w:rsidRDefault="00610C6D" w:rsidP="00D469B3">
      <w:pPr>
        <w:spacing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 xml:space="preserve">According to the </w:t>
      </w:r>
      <w:r>
        <w:rPr>
          <w:rFonts w:ascii="Times New Roman" w:eastAsia="微软雅黑" w:hAnsi="Times New Roman" w:cs="Times New Roman"/>
          <w:bCs/>
          <w:color w:val="000000" w:themeColor="text1"/>
          <w:sz w:val="20"/>
          <w:szCs w:val="20"/>
          <w:lang w:val="en-GB"/>
        </w:rPr>
        <w:t>agreement</w:t>
      </w:r>
      <w:r>
        <w:rPr>
          <w:rFonts w:ascii="Times New Roman" w:eastAsia="微软雅黑" w:hAnsi="Times New Roman" w:cs="Times New Roman" w:hint="eastAsia"/>
          <w:bCs/>
          <w:color w:val="000000" w:themeColor="text1"/>
          <w:sz w:val="20"/>
          <w:szCs w:val="20"/>
          <w:lang w:val="en-GB"/>
        </w:rPr>
        <w:t xml:space="preserve"> in</w:t>
      </w:r>
      <w:r w:rsidR="000C6CF3">
        <w:rPr>
          <w:rFonts w:ascii="Times New Roman" w:eastAsia="微软雅黑" w:hAnsi="Times New Roman" w:cs="Times New Roman" w:hint="eastAsia"/>
          <w:bCs/>
          <w:color w:val="000000" w:themeColor="text1"/>
          <w:sz w:val="20"/>
          <w:szCs w:val="20"/>
          <w:lang w:val="en-GB"/>
        </w:rPr>
        <w:t xml:space="preserve"> </w:t>
      </w:r>
      <w:r w:rsidR="006155B8">
        <w:rPr>
          <w:rFonts w:ascii="Times New Roman" w:eastAsia="微软雅黑" w:hAnsi="Times New Roman" w:cs="Times New Roman" w:hint="eastAsia"/>
          <w:bCs/>
          <w:color w:val="000000" w:themeColor="text1"/>
          <w:sz w:val="20"/>
          <w:szCs w:val="20"/>
          <w:lang w:val="en-GB"/>
        </w:rPr>
        <w:t>RAN1 #109 e-meeting</w:t>
      </w:r>
      <w:r w:rsidR="005846A6">
        <w:rPr>
          <w:rFonts w:ascii="Times New Roman" w:eastAsia="微软雅黑" w:hAnsi="Times New Roman" w:cs="Times New Roman" w:hint="eastAsia"/>
          <w:bCs/>
          <w:color w:val="000000" w:themeColor="text1"/>
          <w:sz w:val="20"/>
          <w:szCs w:val="20"/>
          <w:lang w:val="en-GB"/>
        </w:rPr>
        <w:t xml:space="preserve">, up to </w:t>
      </w:r>
      <w:r w:rsidR="005846A6" w:rsidRPr="005846A6">
        <w:rPr>
          <w:rFonts w:ascii="Times New Roman" w:eastAsia="微软雅黑" w:hAnsi="Times New Roman" w:cs="Times New Roman"/>
          <w:bCs/>
          <w:color w:val="000000" w:themeColor="text1"/>
          <w:sz w:val="20"/>
          <w:szCs w:val="20"/>
          <w:lang w:val="en-GB"/>
        </w:rPr>
        <w:t>8 single-port SRS resources are configured for non-codebook</w:t>
      </w:r>
      <w:r w:rsidR="00582BB7">
        <w:rPr>
          <w:rFonts w:ascii="Times New Roman" w:eastAsia="微软雅黑" w:hAnsi="Times New Roman" w:cs="Times New Roman" w:hint="eastAsia"/>
          <w:bCs/>
          <w:color w:val="000000" w:themeColor="text1"/>
          <w:sz w:val="20"/>
          <w:szCs w:val="20"/>
          <w:lang w:val="en-GB"/>
        </w:rPr>
        <w:t xml:space="preserve"> </w:t>
      </w:r>
      <w:r w:rsidR="005846A6" w:rsidRPr="005846A6">
        <w:rPr>
          <w:rFonts w:ascii="Times New Roman" w:eastAsia="微软雅黑" w:hAnsi="Times New Roman" w:cs="Times New Roman"/>
          <w:bCs/>
          <w:color w:val="000000" w:themeColor="text1"/>
          <w:sz w:val="20"/>
          <w:szCs w:val="20"/>
          <w:lang w:val="en-GB"/>
        </w:rPr>
        <w:t>based PUSCH</w:t>
      </w:r>
      <w:r w:rsidR="005846A6">
        <w:rPr>
          <w:rFonts w:ascii="Times New Roman" w:eastAsia="微软雅黑" w:hAnsi="Times New Roman" w:cs="Times New Roman" w:hint="eastAsia"/>
          <w:bCs/>
          <w:color w:val="000000" w:themeColor="text1"/>
          <w:sz w:val="20"/>
          <w:szCs w:val="20"/>
          <w:lang w:val="en-GB"/>
        </w:rPr>
        <w:t>.</w:t>
      </w:r>
      <w:r>
        <w:rPr>
          <w:rFonts w:ascii="Times New Roman" w:eastAsia="微软雅黑" w:hAnsi="Times New Roman" w:cs="Times New Roman" w:hint="eastAsia"/>
          <w:bCs/>
          <w:color w:val="000000" w:themeColor="text1"/>
          <w:sz w:val="20"/>
          <w:szCs w:val="20"/>
          <w:lang w:val="en-GB"/>
        </w:rPr>
        <w:t xml:space="preserve"> For Rel-17 M-TRP PUSCH transmission, two SRS resource sets with </w:t>
      </w:r>
      <w:r w:rsidRPr="000C6CF3">
        <w:rPr>
          <w:rFonts w:ascii="Times New Roman" w:eastAsia="微软雅黑" w:hAnsi="Times New Roman" w:cs="Times New Roman" w:hint="eastAsia"/>
          <w:bCs/>
          <w:i/>
          <w:color w:val="000000" w:themeColor="text1"/>
          <w:sz w:val="20"/>
          <w:szCs w:val="20"/>
          <w:lang w:val="en-GB"/>
        </w:rPr>
        <w:t>usage</w:t>
      </w:r>
      <w:r>
        <w:rPr>
          <w:rFonts w:ascii="Times New Roman" w:eastAsia="微软雅黑" w:hAnsi="Times New Roman" w:cs="Times New Roman" w:hint="eastAsia"/>
          <w:bCs/>
          <w:color w:val="000000" w:themeColor="text1"/>
          <w:sz w:val="20"/>
          <w:szCs w:val="20"/>
          <w:lang w:val="en-GB"/>
        </w:rPr>
        <w:t xml:space="preserve"> set to </w:t>
      </w:r>
      <w:r>
        <w:rPr>
          <w:rFonts w:ascii="Times New Roman" w:eastAsia="微软雅黑" w:hAnsi="Times New Roman" w:cs="Times New Roman"/>
          <w:bCs/>
          <w:color w:val="000000" w:themeColor="text1"/>
          <w:sz w:val="20"/>
          <w:szCs w:val="20"/>
          <w:lang w:val="en-GB"/>
        </w:rPr>
        <w:t>“</w:t>
      </w:r>
      <w:proofErr w:type="spellStart"/>
      <w:r w:rsidRPr="000C6CF3">
        <w:rPr>
          <w:rFonts w:ascii="Times New Roman" w:eastAsia="微软雅黑" w:hAnsi="Times New Roman" w:cs="Times New Roman" w:hint="eastAsia"/>
          <w:bCs/>
          <w:i/>
          <w:color w:val="000000" w:themeColor="text1"/>
          <w:sz w:val="20"/>
          <w:szCs w:val="20"/>
          <w:lang w:val="en-GB"/>
        </w:rPr>
        <w:t>nonCodebook</w:t>
      </w:r>
      <w:proofErr w:type="spellEnd"/>
      <w:r>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color w:val="000000" w:themeColor="text1"/>
          <w:sz w:val="20"/>
          <w:szCs w:val="20"/>
          <w:lang w:val="en-GB"/>
        </w:rPr>
        <w:t xml:space="preserve"> can be configured for two TRPs respectively. If 8 single-port SRS resources are configured in two SRS resource sets for UL 8Tx, a mechanism on identifying whether the two SRS resource sets are for UL 8Tx or for M-TRP PUSCH transmission is needed</w:t>
      </w:r>
      <w:r w:rsidR="00582BB7">
        <w:rPr>
          <w:rFonts w:ascii="Times New Roman" w:eastAsia="微软雅黑" w:hAnsi="Times New Roman" w:cs="Times New Roman" w:hint="eastAsia"/>
          <w:bCs/>
          <w:color w:val="000000" w:themeColor="text1"/>
          <w:sz w:val="20"/>
          <w:szCs w:val="20"/>
          <w:lang w:val="en-GB"/>
        </w:rPr>
        <w:t xml:space="preserve">. It causes </w:t>
      </w:r>
      <w:r>
        <w:rPr>
          <w:rFonts w:ascii="Times New Roman" w:eastAsia="微软雅黑" w:hAnsi="Times New Roman" w:cs="Times New Roman" w:hint="eastAsia"/>
          <w:bCs/>
          <w:color w:val="000000" w:themeColor="text1"/>
          <w:sz w:val="20"/>
          <w:szCs w:val="20"/>
          <w:lang w:val="en-GB"/>
        </w:rPr>
        <w:t xml:space="preserve">unnecessary </w:t>
      </w:r>
      <w:r w:rsidR="00582BB7">
        <w:rPr>
          <w:rFonts w:ascii="Times New Roman" w:eastAsia="微软雅黑" w:hAnsi="Times New Roman" w:cs="Times New Roman" w:hint="eastAsia"/>
          <w:bCs/>
          <w:color w:val="000000" w:themeColor="text1"/>
          <w:sz w:val="20"/>
          <w:szCs w:val="20"/>
          <w:lang w:val="en-GB"/>
        </w:rPr>
        <w:t xml:space="preserve">spec efforts. Therefore, </w:t>
      </w:r>
      <w:r w:rsidR="000C6CF3">
        <w:rPr>
          <w:rFonts w:ascii="Times New Roman" w:eastAsia="微软雅黑" w:hAnsi="Times New Roman" w:cs="Times New Roman" w:hint="eastAsia"/>
          <w:bCs/>
          <w:color w:val="000000" w:themeColor="text1"/>
          <w:sz w:val="20"/>
          <w:szCs w:val="20"/>
          <w:lang w:val="en-GB"/>
        </w:rPr>
        <w:t>extend</w:t>
      </w:r>
      <w:r w:rsidR="00582BB7">
        <w:rPr>
          <w:rFonts w:ascii="Times New Roman" w:eastAsia="微软雅黑" w:hAnsi="Times New Roman" w:cs="Times New Roman" w:hint="eastAsia"/>
          <w:bCs/>
          <w:color w:val="000000" w:themeColor="text1"/>
          <w:sz w:val="20"/>
          <w:szCs w:val="20"/>
          <w:lang w:val="en-GB"/>
        </w:rPr>
        <w:t>ing</w:t>
      </w:r>
      <w:r w:rsidR="000C6CF3">
        <w:rPr>
          <w:rFonts w:ascii="Times New Roman" w:eastAsia="微软雅黑" w:hAnsi="Times New Roman" w:cs="Times New Roman" w:hint="eastAsia"/>
          <w:bCs/>
          <w:color w:val="000000" w:themeColor="text1"/>
          <w:sz w:val="20"/>
          <w:szCs w:val="20"/>
          <w:lang w:val="en-GB"/>
        </w:rPr>
        <w:t xml:space="preserve"> the </w:t>
      </w:r>
      <w:r w:rsidR="00287D7B">
        <w:rPr>
          <w:rFonts w:ascii="Times New Roman" w:eastAsia="微软雅黑" w:hAnsi="Times New Roman" w:cs="Times New Roman" w:hint="eastAsia"/>
          <w:bCs/>
          <w:color w:val="000000" w:themeColor="text1"/>
          <w:sz w:val="20"/>
          <w:szCs w:val="20"/>
          <w:lang w:val="en-GB"/>
        </w:rPr>
        <w:t xml:space="preserve">maximum </w:t>
      </w:r>
      <w:r w:rsidR="000C6CF3">
        <w:rPr>
          <w:rFonts w:ascii="Times New Roman" w:eastAsia="微软雅黑" w:hAnsi="Times New Roman" w:cs="Times New Roman" w:hint="eastAsia"/>
          <w:bCs/>
          <w:color w:val="000000" w:themeColor="text1"/>
          <w:sz w:val="20"/>
          <w:szCs w:val="20"/>
          <w:lang w:val="en-GB"/>
        </w:rPr>
        <w:t xml:space="preserve">number of SRS resources in an SRS resource set for non-codebook based PUSCH </w:t>
      </w:r>
      <w:r w:rsidR="00786F83">
        <w:rPr>
          <w:rFonts w:ascii="Times New Roman" w:eastAsia="微软雅黑" w:hAnsi="Times New Roman" w:cs="Times New Roman" w:hint="eastAsia"/>
          <w:bCs/>
          <w:color w:val="000000" w:themeColor="text1"/>
          <w:sz w:val="20"/>
          <w:szCs w:val="20"/>
          <w:lang w:val="en-GB"/>
        </w:rPr>
        <w:t xml:space="preserve">from 4 </w:t>
      </w:r>
      <w:r w:rsidR="000C6CF3">
        <w:rPr>
          <w:rFonts w:ascii="Times New Roman" w:eastAsia="微软雅黑" w:hAnsi="Times New Roman" w:cs="Times New Roman" w:hint="eastAsia"/>
          <w:bCs/>
          <w:color w:val="000000" w:themeColor="text1"/>
          <w:sz w:val="20"/>
          <w:szCs w:val="20"/>
          <w:lang w:val="en-GB"/>
        </w:rPr>
        <w:t>to 8</w:t>
      </w:r>
      <w:r w:rsidR="00582BB7">
        <w:rPr>
          <w:rFonts w:ascii="Times New Roman" w:eastAsia="微软雅黑" w:hAnsi="Times New Roman" w:cs="Times New Roman" w:hint="eastAsia"/>
          <w:bCs/>
          <w:color w:val="000000" w:themeColor="text1"/>
          <w:sz w:val="20"/>
          <w:szCs w:val="20"/>
          <w:lang w:val="en-GB"/>
        </w:rPr>
        <w:t xml:space="preserve"> is preferred</w:t>
      </w:r>
      <w:r w:rsidR="000C6CF3">
        <w:rPr>
          <w:rFonts w:ascii="Times New Roman" w:eastAsia="微软雅黑" w:hAnsi="Times New Roman" w:cs="Times New Roman" w:hint="eastAsia"/>
          <w:bCs/>
          <w:color w:val="000000" w:themeColor="text1"/>
          <w:sz w:val="20"/>
          <w:szCs w:val="20"/>
          <w:lang w:val="en-GB"/>
        </w:rPr>
        <w:t>.</w:t>
      </w:r>
    </w:p>
    <w:p w14:paraId="239BCBB8" w14:textId="6F0B3097" w:rsidR="00A82102" w:rsidRPr="00D469B3" w:rsidRDefault="00A82102"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w:t>
      </w:r>
      <w:r w:rsidR="00D469B3">
        <w:rPr>
          <w:rFonts w:ascii="Times New Roman" w:hAnsi="Times New Roman" w:cs="Times New Roman" w:hint="eastAsia"/>
          <w:b/>
          <w:sz w:val="20"/>
          <w:szCs w:val="20"/>
        </w:rPr>
        <w:t>5</w:t>
      </w:r>
      <w:r w:rsidRPr="00D469B3">
        <w:rPr>
          <w:rFonts w:ascii="Times New Roman" w:hAnsi="Times New Roman" w:cs="Times New Roman" w:hint="eastAsia"/>
          <w:b/>
          <w:sz w:val="20"/>
          <w:szCs w:val="20"/>
        </w:rPr>
        <w:t xml:space="preserve">: </w:t>
      </w:r>
      <w:r w:rsidR="00582BB7" w:rsidRPr="00D469B3">
        <w:rPr>
          <w:rFonts w:ascii="Times New Roman" w:hAnsi="Times New Roman" w:cs="Times New Roman" w:hint="eastAsia"/>
          <w:b/>
          <w:sz w:val="20"/>
          <w:szCs w:val="20"/>
        </w:rPr>
        <w:t>For non-codebook based PUSCH transmission</w:t>
      </w:r>
      <w:r w:rsidR="006155B8" w:rsidRPr="00D469B3">
        <w:rPr>
          <w:rFonts w:ascii="Times New Roman" w:hAnsi="Times New Roman" w:cs="Times New Roman" w:hint="eastAsia"/>
          <w:b/>
          <w:sz w:val="20"/>
          <w:szCs w:val="20"/>
        </w:rPr>
        <w:t xml:space="preserve"> with 8Tx</w:t>
      </w:r>
      <w:r w:rsidR="00582BB7" w:rsidRPr="00D469B3">
        <w:rPr>
          <w:rFonts w:ascii="Times New Roman" w:hAnsi="Times New Roman" w:cs="Times New Roman" w:hint="eastAsia"/>
          <w:b/>
          <w:sz w:val="20"/>
          <w:szCs w:val="20"/>
        </w:rPr>
        <w:t xml:space="preserve">, </w:t>
      </w:r>
      <w:r w:rsidR="006155B8" w:rsidRPr="00D469B3">
        <w:rPr>
          <w:rFonts w:ascii="Times New Roman" w:hAnsi="Times New Roman" w:cs="Times New Roman" w:hint="eastAsia"/>
          <w:b/>
          <w:sz w:val="20"/>
          <w:szCs w:val="20"/>
        </w:rPr>
        <w:t xml:space="preserve">one SRS resource set with </w:t>
      </w:r>
      <w:r w:rsidR="00582BB7" w:rsidRPr="00D469B3">
        <w:rPr>
          <w:rFonts w:ascii="Times New Roman" w:hAnsi="Times New Roman" w:cs="Times New Roman"/>
          <w:b/>
          <w:sz w:val="20"/>
          <w:szCs w:val="20"/>
        </w:rPr>
        <w:t>8 single-port SRS resources</w:t>
      </w:r>
      <w:r w:rsidR="006155B8" w:rsidRPr="00D469B3">
        <w:rPr>
          <w:rFonts w:ascii="Times New Roman" w:hAnsi="Times New Roman" w:cs="Times New Roman" w:hint="eastAsia"/>
          <w:b/>
          <w:sz w:val="20"/>
          <w:szCs w:val="20"/>
        </w:rPr>
        <w:t xml:space="preserve"> is supported</w:t>
      </w:r>
      <w:r w:rsidRPr="00D469B3">
        <w:rPr>
          <w:rFonts w:ascii="Times New Roman" w:hAnsi="Times New Roman" w:cs="Times New Roman" w:hint="eastAsia"/>
          <w:b/>
          <w:sz w:val="20"/>
          <w:szCs w:val="20"/>
        </w:rPr>
        <w:t>.</w:t>
      </w:r>
    </w:p>
    <w:p w14:paraId="55AA7113" w14:textId="4A1F2C18" w:rsidR="007248B1" w:rsidRPr="00D469B3" w:rsidRDefault="00552618" w:rsidP="00D469B3">
      <w:pPr>
        <w:pStyle w:val="a8"/>
        <w:keepNext/>
        <w:widowControl/>
        <w:numPr>
          <w:ilvl w:val="2"/>
          <w:numId w:val="1"/>
        </w:numPr>
        <w:spacing w:before="240" w:after="120"/>
        <w:ind w:firstLineChars="0"/>
        <w:outlineLvl w:val="0"/>
        <w:rPr>
          <w:rFonts w:ascii="Arial" w:eastAsia="宋体" w:hAnsi="Arial" w:cs="Times New Roman"/>
          <w:b/>
          <w:kern w:val="32"/>
          <w:szCs w:val="21"/>
        </w:rPr>
      </w:pPr>
      <w:r w:rsidRPr="00D469B3">
        <w:rPr>
          <w:rFonts w:ascii="Arial" w:eastAsia="宋体" w:hAnsi="Arial" w:cs="Times New Roman" w:hint="eastAsia"/>
          <w:b/>
          <w:kern w:val="32"/>
          <w:szCs w:val="21"/>
        </w:rPr>
        <w:t>SRS enhancement for antenna switching</w:t>
      </w:r>
    </w:p>
    <w:p w14:paraId="288C4414" w14:textId="6EE00C82" w:rsidR="00DF153F" w:rsidRDefault="00AF0A52" w:rsidP="00D469B3">
      <w:pPr>
        <w:spacing w:afterLines="50" w:after="120"/>
        <w:rPr>
          <w:rFonts w:ascii="Times New Roman" w:hAnsi="Times New Roman" w:cs="Times New Roman"/>
          <w:sz w:val="20"/>
          <w:szCs w:val="20"/>
        </w:rPr>
      </w:pPr>
      <w:r>
        <w:rPr>
          <w:rFonts w:ascii="Times New Roman" w:hAnsi="Times New Roman" w:cs="Times New Roman" w:hint="eastAsia"/>
          <w:sz w:val="20"/>
          <w:szCs w:val="20"/>
        </w:rPr>
        <w:t>For the enhancements of SRS resource for 8T8R, similar design as that for 8-port codebook based PUSCH transmission can be considered</w:t>
      </w:r>
      <w:r w:rsidR="00DF153F" w:rsidRPr="00DF153F">
        <w:rPr>
          <w:rFonts w:ascii="Times New Roman" w:hAnsi="Times New Roman" w:cs="Times New Roman"/>
          <w:sz w:val="20"/>
          <w:szCs w:val="20"/>
        </w:rPr>
        <w:t>.</w:t>
      </w:r>
      <w:r>
        <w:rPr>
          <w:rFonts w:ascii="Times New Roman" w:hAnsi="Times New Roman" w:cs="Times New Roman" w:hint="eastAsia"/>
          <w:sz w:val="20"/>
          <w:szCs w:val="20"/>
        </w:rPr>
        <w:t xml:space="preserve"> If 8 ports in an SRS resource is supported for codebook based PUSCH, 8 ports in an SRS resource also should be supported for </w:t>
      </w:r>
      <w:r>
        <w:rPr>
          <w:rFonts w:ascii="Times New Roman" w:hAnsi="Times New Roman" w:cs="Times New Roman"/>
          <w:sz w:val="20"/>
          <w:szCs w:val="20"/>
        </w:rPr>
        <w:t>antenna</w:t>
      </w:r>
      <w:r>
        <w:rPr>
          <w:rFonts w:ascii="Times New Roman" w:hAnsi="Times New Roman" w:cs="Times New Roman" w:hint="eastAsia"/>
          <w:sz w:val="20"/>
          <w:szCs w:val="20"/>
        </w:rPr>
        <w:t xml:space="preserve"> switching. Then the number of SRS resource sets and the number of SRS resources of 8T8R can be the same as that for 1T1R, 2T2R, and 4T4R. We slightly prefer to study the enhancement of SRS for 8T8R after the SRS design for codebook based PUSCH are </w:t>
      </w:r>
      <w:r>
        <w:rPr>
          <w:rFonts w:ascii="Times New Roman" w:hAnsi="Times New Roman" w:cs="Times New Roman"/>
          <w:sz w:val="20"/>
          <w:szCs w:val="20"/>
        </w:rPr>
        <w:t>conclude</w:t>
      </w:r>
      <w:r>
        <w:rPr>
          <w:rFonts w:ascii="Times New Roman" w:hAnsi="Times New Roman" w:cs="Times New Roman" w:hint="eastAsia"/>
          <w:sz w:val="20"/>
          <w:szCs w:val="20"/>
        </w:rPr>
        <w:t>d.</w:t>
      </w:r>
    </w:p>
    <w:p w14:paraId="753EA641" w14:textId="47A84D4D" w:rsidR="009E2376" w:rsidRPr="00D469B3" w:rsidRDefault="009E2376" w:rsidP="00D469B3">
      <w:pPr>
        <w:pStyle w:val="a8"/>
        <w:keepNext/>
        <w:widowControl/>
        <w:numPr>
          <w:ilvl w:val="1"/>
          <w:numId w:val="1"/>
        </w:numPr>
        <w:spacing w:before="240" w:after="120"/>
        <w:ind w:firstLineChars="0"/>
        <w:outlineLvl w:val="0"/>
        <w:rPr>
          <w:rFonts w:ascii="Arial" w:eastAsia="宋体" w:hAnsi="Arial" w:cs="Times New Roman"/>
          <w:b/>
          <w:kern w:val="32"/>
          <w:sz w:val="24"/>
          <w:szCs w:val="24"/>
        </w:rPr>
      </w:pPr>
      <w:r w:rsidRPr="00D469B3">
        <w:rPr>
          <w:rFonts w:ascii="Arial" w:eastAsia="宋体" w:hAnsi="Arial" w:cs="Times New Roman" w:hint="eastAsia"/>
          <w:b/>
          <w:kern w:val="32"/>
          <w:sz w:val="24"/>
          <w:szCs w:val="24"/>
        </w:rPr>
        <w:t>SRS enhancement for coherent-JT</w:t>
      </w:r>
    </w:p>
    <w:p w14:paraId="570552BD" w14:textId="0778E11F" w:rsidR="009E2376" w:rsidRPr="00D469B3" w:rsidRDefault="00417590" w:rsidP="00D469B3">
      <w:pPr>
        <w:spacing w:afterLines="50" w:after="120"/>
        <w:rPr>
          <w:rFonts w:ascii="Times New Roman" w:hAnsi="Times New Roman" w:cs="Times New Roman"/>
          <w:sz w:val="20"/>
          <w:szCs w:val="20"/>
        </w:rPr>
      </w:pPr>
      <w:r w:rsidRPr="00D469B3">
        <w:rPr>
          <w:rFonts w:ascii="Times New Roman" w:hAnsi="Times New Roman" w:cs="Times New Roman"/>
          <w:sz w:val="20"/>
          <w:szCs w:val="20"/>
        </w:rPr>
        <w:t>SRS</w:t>
      </w:r>
      <w:r w:rsidRPr="00D469B3">
        <w:rPr>
          <w:rFonts w:ascii="Times New Roman" w:hAnsi="Times New Roman" w:cs="Times New Roman" w:hint="eastAsia"/>
          <w:sz w:val="20"/>
          <w:szCs w:val="20"/>
        </w:rPr>
        <w:t xml:space="preserve"> plays a pivotal role in supporting </w:t>
      </w:r>
      <w:r w:rsidRPr="00D469B3">
        <w:rPr>
          <w:rFonts w:ascii="Times New Roman" w:hAnsi="Times New Roman" w:cs="Times New Roman"/>
          <w:sz w:val="20"/>
          <w:szCs w:val="20"/>
        </w:rPr>
        <w:t>coherent</w:t>
      </w:r>
      <w:r w:rsidRPr="00D469B3">
        <w:rPr>
          <w:rFonts w:ascii="Times New Roman" w:hAnsi="Times New Roman" w:cs="Times New Roman" w:hint="eastAsia"/>
          <w:sz w:val="20"/>
          <w:szCs w:val="20"/>
        </w:rPr>
        <w:t xml:space="preserve">-JT transmission in TDD system. </w:t>
      </w:r>
      <w:r w:rsidRPr="00D469B3">
        <w:rPr>
          <w:rFonts w:ascii="Times New Roman" w:hAnsi="Times New Roman" w:cs="Times New Roman"/>
          <w:sz w:val="20"/>
          <w:szCs w:val="20"/>
        </w:rPr>
        <w:t>I</w:t>
      </w:r>
      <w:r w:rsidRPr="00D469B3">
        <w:rPr>
          <w:rFonts w:ascii="Times New Roman" w:hAnsi="Times New Roman" w:cs="Times New Roman" w:hint="eastAsia"/>
          <w:sz w:val="20"/>
          <w:szCs w:val="20"/>
        </w:rPr>
        <w:t xml:space="preserve">t has been agreed to </w:t>
      </w:r>
      <w:r w:rsidRPr="00D469B3">
        <w:rPr>
          <w:rFonts w:ascii="Times New Roman" w:hAnsi="Times New Roman" w:cs="Times New Roman"/>
          <w:sz w:val="20"/>
          <w:szCs w:val="20"/>
        </w:rPr>
        <w:t>study</w:t>
      </w:r>
      <w:r w:rsidRPr="00D469B3">
        <w:rPr>
          <w:rFonts w:ascii="Times New Roman" w:hAnsi="Times New Roman" w:cs="Times New Roman" w:hint="eastAsia"/>
          <w:sz w:val="20"/>
          <w:szCs w:val="20"/>
        </w:rPr>
        <w:t xml:space="preserve"> enhancement on SRS to manage inter-TRP cross-SRS interference. </w:t>
      </w:r>
      <w:r w:rsidRPr="00D469B3">
        <w:rPr>
          <w:rFonts w:ascii="Times New Roman" w:hAnsi="Times New Roman" w:cs="Times New Roman"/>
          <w:sz w:val="20"/>
          <w:szCs w:val="20"/>
        </w:rPr>
        <w:t>T</w:t>
      </w:r>
      <w:r w:rsidRPr="00D469B3">
        <w:rPr>
          <w:rFonts w:ascii="Times New Roman" w:hAnsi="Times New Roman" w:cs="Times New Roman" w:hint="eastAsia"/>
          <w:sz w:val="20"/>
          <w:szCs w:val="20"/>
        </w:rPr>
        <w:t xml:space="preserve">wo possible directions are </w:t>
      </w:r>
      <w:r w:rsidRPr="00D469B3">
        <w:rPr>
          <w:rFonts w:ascii="Times New Roman" w:hAnsi="Times New Roman" w:cs="Times New Roman"/>
          <w:sz w:val="20"/>
          <w:szCs w:val="20"/>
        </w:rPr>
        <w:t>envisioned</w:t>
      </w:r>
      <w:r w:rsidRPr="00D469B3">
        <w:rPr>
          <w:rFonts w:ascii="Times New Roman" w:hAnsi="Times New Roman" w:cs="Times New Roman" w:hint="eastAsia"/>
          <w:sz w:val="20"/>
          <w:szCs w:val="20"/>
        </w:rPr>
        <w:t xml:space="preserve"> for the SRS enhancement: SRS capacity </w:t>
      </w:r>
      <w:r w:rsidRPr="00D469B3">
        <w:rPr>
          <w:rFonts w:ascii="Times New Roman" w:hAnsi="Times New Roman" w:cs="Times New Roman"/>
          <w:sz w:val="20"/>
          <w:szCs w:val="20"/>
        </w:rPr>
        <w:t>enhancement</w:t>
      </w:r>
      <w:r w:rsidRPr="00D469B3">
        <w:rPr>
          <w:rFonts w:ascii="Times New Roman" w:hAnsi="Times New Roman" w:cs="Times New Roman" w:hint="eastAsia"/>
          <w:sz w:val="20"/>
          <w:szCs w:val="20"/>
        </w:rPr>
        <w:t xml:space="preserve"> and/or interference randomization. </w:t>
      </w:r>
    </w:p>
    <w:p w14:paraId="436110B8" w14:textId="7B31CB22" w:rsidR="00417590" w:rsidRPr="00D469B3" w:rsidRDefault="00417590" w:rsidP="00D469B3">
      <w:pPr>
        <w:spacing w:afterLines="50" w:after="120"/>
        <w:rPr>
          <w:rFonts w:ascii="Times New Roman" w:hAnsi="Times New Roman" w:cs="Times New Roman"/>
          <w:sz w:val="20"/>
          <w:szCs w:val="20"/>
        </w:rPr>
      </w:pPr>
      <w:r w:rsidRPr="00D469B3">
        <w:rPr>
          <w:rFonts w:ascii="Times New Roman" w:hAnsi="Times New Roman" w:cs="Times New Roman"/>
          <w:sz w:val="20"/>
          <w:szCs w:val="20"/>
        </w:rPr>
        <w:t>Capacity of SRS transmission depends on two factors: amount</w:t>
      </w:r>
      <w:r w:rsidRPr="00D469B3">
        <w:rPr>
          <w:rFonts w:ascii="Times New Roman" w:hAnsi="Times New Roman" w:cs="Times New Roman" w:hint="eastAsia"/>
          <w:sz w:val="20"/>
          <w:szCs w:val="20"/>
        </w:rPr>
        <w:t xml:space="preserve"> of resources for SRS transmission and resource needed per SRS transmission. </w:t>
      </w:r>
      <w:r w:rsidRPr="00D469B3">
        <w:rPr>
          <w:rFonts w:ascii="Times New Roman" w:hAnsi="Times New Roman" w:cs="Times New Roman"/>
          <w:sz w:val="20"/>
          <w:szCs w:val="20"/>
        </w:rPr>
        <w:t>I</w:t>
      </w:r>
      <w:r w:rsidRPr="00D469B3">
        <w:rPr>
          <w:rFonts w:ascii="Times New Roman" w:hAnsi="Times New Roman" w:cs="Times New Roman" w:hint="eastAsia"/>
          <w:sz w:val="20"/>
          <w:szCs w:val="20"/>
        </w:rPr>
        <w:t xml:space="preserve">t has been </w:t>
      </w:r>
      <w:r w:rsidRPr="00D469B3">
        <w:rPr>
          <w:rFonts w:ascii="Times New Roman" w:hAnsi="Times New Roman" w:cs="Times New Roman"/>
          <w:sz w:val="20"/>
          <w:szCs w:val="20"/>
        </w:rPr>
        <w:t>specified</w:t>
      </w:r>
      <w:r w:rsidRPr="00D469B3">
        <w:rPr>
          <w:rFonts w:ascii="Times New Roman" w:hAnsi="Times New Roman" w:cs="Times New Roman" w:hint="eastAsia"/>
          <w:sz w:val="20"/>
          <w:szCs w:val="20"/>
        </w:rPr>
        <w:t xml:space="preserve"> that the last 6 </w:t>
      </w:r>
      <w:r w:rsidRPr="00D469B3">
        <w:rPr>
          <w:rFonts w:ascii="Times New Roman" w:hAnsi="Times New Roman" w:cs="Times New Roman"/>
          <w:sz w:val="20"/>
          <w:szCs w:val="20"/>
        </w:rPr>
        <w:t>symbols</w:t>
      </w:r>
      <w:r w:rsidRPr="00D469B3">
        <w:rPr>
          <w:rFonts w:ascii="Times New Roman" w:hAnsi="Times New Roman" w:cs="Times New Roman" w:hint="eastAsia"/>
          <w:sz w:val="20"/>
          <w:szCs w:val="20"/>
        </w:rPr>
        <w:t xml:space="preserve"> of a slot can be configured for SRS transmission in Rel-15, and in Rel-16 all symbols of a slot are allowed for SRS transmission. </w:t>
      </w:r>
      <w:r w:rsidRPr="00D469B3">
        <w:rPr>
          <w:rFonts w:ascii="Times New Roman" w:hAnsi="Times New Roman" w:cs="Times New Roman"/>
          <w:sz w:val="20"/>
          <w:szCs w:val="20"/>
        </w:rPr>
        <w:t>T</w:t>
      </w:r>
      <w:r w:rsidRPr="00D469B3">
        <w:rPr>
          <w:rFonts w:ascii="Times New Roman" w:hAnsi="Times New Roman" w:cs="Times New Roman" w:hint="eastAsia"/>
          <w:sz w:val="20"/>
          <w:szCs w:val="20"/>
        </w:rPr>
        <w:t xml:space="preserve">hat is, the amount of resources for SRS shall be sufficient and there is no room for further </w:t>
      </w:r>
      <w:r w:rsidRPr="00D469B3">
        <w:rPr>
          <w:rFonts w:ascii="Times New Roman" w:hAnsi="Times New Roman" w:cs="Times New Roman"/>
          <w:sz w:val="20"/>
          <w:szCs w:val="20"/>
        </w:rPr>
        <w:t>enhancement</w:t>
      </w:r>
      <w:r w:rsidRPr="00D469B3">
        <w:rPr>
          <w:rFonts w:ascii="Times New Roman" w:hAnsi="Times New Roman" w:cs="Times New Roman" w:hint="eastAsia"/>
          <w:sz w:val="20"/>
          <w:szCs w:val="20"/>
        </w:rPr>
        <w:t xml:space="preserve">. </w:t>
      </w:r>
      <w:r w:rsidRPr="00D469B3">
        <w:rPr>
          <w:rFonts w:ascii="Times New Roman" w:hAnsi="Times New Roman" w:cs="Times New Roman"/>
          <w:sz w:val="20"/>
          <w:szCs w:val="20"/>
        </w:rPr>
        <w:t>T</w:t>
      </w:r>
      <w:r w:rsidRPr="00D469B3">
        <w:rPr>
          <w:rFonts w:ascii="Times New Roman" w:hAnsi="Times New Roman" w:cs="Times New Roman" w:hint="eastAsia"/>
          <w:sz w:val="20"/>
          <w:szCs w:val="20"/>
        </w:rPr>
        <w:t xml:space="preserve">o reduce the SRS resource needed per transmission, partial frequency sounding, </w:t>
      </w:r>
      <w:r w:rsidRPr="00D469B3">
        <w:rPr>
          <w:rFonts w:ascii="Times New Roman" w:hAnsi="Times New Roman" w:cs="Times New Roman"/>
          <w:sz w:val="20"/>
          <w:szCs w:val="20"/>
        </w:rPr>
        <w:t>and larger</w:t>
      </w:r>
      <w:r w:rsidRPr="00D469B3">
        <w:rPr>
          <w:rFonts w:ascii="Times New Roman" w:hAnsi="Times New Roman" w:cs="Times New Roman" w:hint="eastAsia"/>
          <w:sz w:val="20"/>
          <w:szCs w:val="20"/>
        </w:rPr>
        <w:t xml:space="preserve"> comb size (8) are introduced in Rel-17. </w:t>
      </w:r>
      <w:r w:rsidR="00B90B91" w:rsidRPr="00D469B3">
        <w:rPr>
          <w:rFonts w:ascii="Times New Roman" w:hAnsi="Times New Roman" w:cs="Times New Roman"/>
          <w:sz w:val="20"/>
          <w:szCs w:val="20"/>
        </w:rPr>
        <w:t>B</w:t>
      </w:r>
      <w:r w:rsidR="00B90B91" w:rsidRPr="00D469B3">
        <w:rPr>
          <w:rFonts w:ascii="Times New Roman" w:hAnsi="Times New Roman" w:cs="Times New Roman" w:hint="eastAsia"/>
          <w:sz w:val="20"/>
          <w:szCs w:val="20"/>
        </w:rPr>
        <w:t xml:space="preserve">ased on the work in previous releases, NR system shall be able to provide enough SRS capacity. </w:t>
      </w:r>
      <w:r w:rsidR="00B90B91" w:rsidRPr="00D469B3">
        <w:rPr>
          <w:rFonts w:ascii="Times New Roman" w:hAnsi="Times New Roman" w:cs="Times New Roman"/>
          <w:sz w:val="20"/>
          <w:szCs w:val="20"/>
        </w:rPr>
        <w:t>T</w:t>
      </w:r>
      <w:r w:rsidR="00B90B91" w:rsidRPr="00D469B3">
        <w:rPr>
          <w:rFonts w:ascii="Times New Roman" w:hAnsi="Times New Roman" w:cs="Times New Roman" w:hint="eastAsia"/>
          <w:sz w:val="20"/>
          <w:szCs w:val="20"/>
        </w:rPr>
        <w:t xml:space="preserve">he need for </w:t>
      </w:r>
      <w:r w:rsidR="00B90B91" w:rsidRPr="00D469B3">
        <w:rPr>
          <w:rFonts w:ascii="Times New Roman" w:hAnsi="Times New Roman" w:cs="Times New Roman" w:hint="eastAsia"/>
          <w:sz w:val="20"/>
          <w:szCs w:val="20"/>
        </w:rPr>
        <w:lastRenderedPageBreak/>
        <w:t xml:space="preserve">further enhancement shall be carefully evaluated. </w:t>
      </w:r>
    </w:p>
    <w:p w14:paraId="5568322D" w14:textId="3FBBCC83" w:rsidR="00D469B3" w:rsidRPr="00D469B3" w:rsidRDefault="00B90B91" w:rsidP="00D469B3">
      <w:pPr>
        <w:spacing w:afterLines="50" w:after="120"/>
        <w:rPr>
          <w:rFonts w:ascii="Times New Roman" w:hAnsi="Times New Roman" w:cs="Times New Roman"/>
          <w:sz w:val="20"/>
          <w:szCs w:val="20"/>
        </w:rPr>
      </w:pPr>
      <w:r w:rsidRPr="00D469B3">
        <w:rPr>
          <w:rFonts w:ascii="Times New Roman" w:hAnsi="Times New Roman" w:cs="Times New Roman"/>
          <w:sz w:val="20"/>
          <w:szCs w:val="20"/>
        </w:rPr>
        <w:t>R</w:t>
      </w:r>
      <w:r w:rsidRPr="00D469B3">
        <w:rPr>
          <w:rFonts w:ascii="Times New Roman" w:hAnsi="Times New Roman" w:cs="Times New Roman" w:hint="eastAsia"/>
          <w:sz w:val="20"/>
          <w:szCs w:val="20"/>
        </w:rPr>
        <w:t xml:space="preserve">egarding the </w:t>
      </w:r>
      <w:r w:rsidRPr="00D469B3">
        <w:rPr>
          <w:rFonts w:ascii="Times New Roman" w:hAnsi="Times New Roman" w:cs="Times New Roman"/>
          <w:sz w:val="20"/>
          <w:szCs w:val="20"/>
        </w:rPr>
        <w:t>interference</w:t>
      </w:r>
      <w:r w:rsidRPr="00D469B3">
        <w:rPr>
          <w:rFonts w:ascii="Times New Roman" w:hAnsi="Times New Roman" w:cs="Times New Roman" w:hint="eastAsia"/>
          <w:sz w:val="20"/>
          <w:szCs w:val="20"/>
        </w:rPr>
        <w:t>, t</w:t>
      </w:r>
      <w:r w:rsidRPr="00D469B3">
        <w:rPr>
          <w:rFonts w:ascii="Times New Roman" w:hAnsi="Times New Roman" w:cs="Times New Roman"/>
          <w:sz w:val="20"/>
          <w:szCs w:val="20"/>
        </w:rPr>
        <w:t xml:space="preserve">here </w:t>
      </w:r>
      <w:r w:rsidR="0033625C" w:rsidRPr="00D469B3">
        <w:rPr>
          <w:rFonts w:ascii="Times New Roman" w:hAnsi="Times New Roman" w:cs="Times New Roman" w:hint="eastAsia"/>
          <w:sz w:val="20"/>
          <w:szCs w:val="20"/>
        </w:rPr>
        <w:t>are also lots of tools available</w:t>
      </w:r>
      <w:r w:rsidR="00E80CD6" w:rsidRPr="00D469B3">
        <w:rPr>
          <w:rFonts w:ascii="Times New Roman" w:hAnsi="Times New Roman" w:cs="Times New Roman" w:hint="eastAsia"/>
          <w:sz w:val="20"/>
          <w:szCs w:val="20"/>
        </w:rPr>
        <w:t xml:space="preserve"> in current specification. For example, group-hopping and sequence hopping can be enabled to randomize interference among SRS </w:t>
      </w:r>
      <w:r w:rsidR="00E80CD6" w:rsidRPr="00D469B3">
        <w:rPr>
          <w:rFonts w:ascii="Times New Roman" w:hAnsi="Times New Roman" w:cs="Times New Roman"/>
          <w:sz w:val="20"/>
          <w:szCs w:val="20"/>
        </w:rPr>
        <w:t>transmission</w:t>
      </w:r>
      <w:r w:rsidR="00E80CD6" w:rsidRPr="00D469B3">
        <w:rPr>
          <w:rFonts w:ascii="Times New Roman" w:hAnsi="Times New Roman" w:cs="Times New Roman" w:hint="eastAsia"/>
          <w:sz w:val="20"/>
          <w:szCs w:val="20"/>
        </w:rPr>
        <w:t xml:space="preserve">. Power control can also be considered to </w:t>
      </w:r>
      <w:r w:rsidR="00A05897" w:rsidRPr="00D469B3">
        <w:rPr>
          <w:rFonts w:ascii="Times New Roman" w:hAnsi="Times New Roman" w:cs="Times New Roman"/>
          <w:sz w:val="20"/>
          <w:szCs w:val="20"/>
        </w:rPr>
        <w:t>management</w:t>
      </w:r>
      <w:r w:rsidR="00A05897" w:rsidRPr="00D469B3">
        <w:rPr>
          <w:rFonts w:ascii="Times New Roman" w:hAnsi="Times New Roman" w:cs="Times New Roman" w:hint="eastAsia"/>
          <w:sz w:val="20"/>
          <w:szCs w:val="20"/>
        </w:rPr>
        <w:t xml:space="preserve"> inter-TRP interference. </w:t>
      </w:r>
      <w:r w:rsidR="00A05897" w:rsidRPr="00D469B3">
        <w:rPr>
          <w:rFonts w:ascii="Times New Roman" w:hAnsi="Times New Roman" w:cs="Times New Roman"/>
          <w:sz w:val="20"/>
          <w:szCs w:val="20"/>
        </w:rPr>
        <w:t>Furthermore</w:t>
      </w:r>
      <w:r w:rsidR="00A05897" w:rsidRPr="00D469B3">
        <w:rPr>
          <w:rFonts w:ascii="Times New Roman" w:hAnsi="Times New Roman" w:cs="Times New Roman" w:hint="eastAsia"/>
          <w:sz w:val="20"/>
          <w:szCs w:val="20"/>
        </w:rPr>
        <w:t xml:space="preserve">, network is capable of coordinating the transmission of SRS toward different TRPs by implementation. </w:t>
      </w:r>
      <w:r w:rsidR="00A05897" w:rsidRPr="00D469B3">
        <w:rPr>
          <w:rFonts w:ascii="Times New Roman" w:hAnsi="Times New Roman" w:cs="Times New Roman"/>
          <w:sz w:val="20"/>
          <w:szCs w:val="20"/>
        </w:rPr>
        <w:t>A</w:t>
      </w:r>
      <w:r w:rsidR="00A05897" w:rsidRPr="00D469B3">
        <w:rPr>
          <w:rFonts w:ascii="Times New Roman" w:hAnsi="Times New Roman" w:cs="Times New Roman" w:hint="eastAsia"/>
          <w:sz w:val="20"/>
          <w:szCs w:val="20"/>
        </w:rPr>
        <w:t>ny enhancement on interference randomization shall provide clear performance gain over available solutions in current spec and/or by implementation.</w:t>
      </w:r>
    </w:p>
    <w:p w14:paraId="18E01CF3" w14:textId="1117238F" w:rsidR="00A05897" w:rsidRDefault="00A05897"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w:t>
      </w:r>
      <w:r w:rsidR="00D469B3">
        <w:rPr>
          <w:rFonts w:ascii="Times New Roman" w:hAnsi="Times New Roman" w:cs="Times New Roman" w:hint="eastAsia"/>
          <w:b/>
          <w:sz w:val="20"/>
          <w:szCs w:val="20"/>
        </w:rPr>
        <w:t>6</w:t>
      </w:r>
      <w:r w:rsidRPr="00D469B3">
        <w:rPr>
          <w:rFonts w:ascii="Times New Roman" w:hAnsi="Times New Roman" w:cs="Times New Roman" w:hint="eastAsia"/>
          <w:b/>
          <w:sz w:val="20"/>
          <w:szCs w:val="20"/>
        </w:rPr>
        <w:t xml:space="preserve">: SRS </w:t>
      </w:r>
      <w:r w:rsidRPr="00D469B3">
        <w:rPr>
          <w:rFonts w:ascii="Times New Roman" w:hAnsi="Times New Roman" w:cs="Times New Roman"/>
          <w:b/>
          <w:sz w:val="20"/>
          <w:szCs w:val="20"/>
        </w:rPr>
        <w:t>enhancement</w:t>
      </w:r>
      <w:r w:rsidRPr="00D469B3">
        <w:rPr>
          <w:rFonts w:ascii="Times New Roman" w:hAnsi="Times New Roman" w:cs="Times New Roman" w:hint="eastAsia"/>
          <w:b/>
          <w:sz w:val="20"/>
          <w:szCs w:val="20"/>
        </w:rPr>
        <w:t xml:space="preserve"> for coherent-JT shall be carefully </w:t>
      </w:r>
      <w:r w:rsidRPr="00D469B3">
        <w:rPr>
          <w:rFonts w:ascii="Times New Roman" w:hAnsi="Times New Roman" w:cs="Times New Roman"/>
          <w:b/>
          <w:sz w:val="20"/>
          <w:szCs w:val="20"/>
        </w:rPr>
        <w:t>evaluated</w:t>
      </w:r>
      <w:r w:rsidRPr="00D469B3">
        <w:rPr>
          <w:rFonts w:ascii="Times New Roman" w:hAnsi="Times New Roman" w:cs="Times New Roman" w:hint="eastAsia"/>
          <w:b/>
          <w:sz w:val="20"/>
          <w:szCs w:val="20"/>
        </w:rPr>
        <w:t xml:space="preserve"> and the</w:t>
      </w:r>
      <w:r w:rsidRPr="00D469B3">
        <w:rPr>
          <w:rFonts w:ascii="Times New Roman" w:hAnsi="Times New Roman" w:cs="Times New Roman"/>
          <w:b/>
          <w:sz w:val="20"/>
          <w:szCs w:val="20"/>
        </w:rPr>
        <w:t xml:space="preserve"> enhancement</w:t>
      </w:r>
      <w:r w:rsidRPr="00D469B3">
        <w:rPr>
          <w:rFonts w:ascii="Times New Roman" w:hAnsi="Times New Roman" w:cs="Times New Roman" w:hint="eastAsia"/>
          <w:b/>
          <w:sz w:val="20"/>
          <w:szCs w:val="20"/>
        </w:rPr>
        <w:t xml:space="preserve"> </w:t>
      </w:r>
      <w:r w:rsidRPr="00D469B3">
        <w:rPr>
          <w:rFonts w:ascii="Times New Roman" w:hAnsi="Times New Roman" w:cs="Times New Roman"/>
          <w:b/>
          <w:sz w:val="20"/>
          <w:szCs w:val="20"/>
        </w:rPr>
        <w:t>shall provide clear performance gain over available solutions in current spec and/or by implementation</w:t>
      </w:r>
      <w:r w:rsidRPr="00D469B3">
        <w:rPr>
          <w:rFonts w:ascii="Times New Roman" w:hAnsi="Times New Roman" w:cs="Times New Roman" w:hint="eastAsia"/>
          <w:b/>
          <w:sz w:val="20"/>
          <w:szCs w:val="20"/>
        </w:rPr>
        <w:t>.</w:t>
      </w:r>
    </w:p>
    <w:p w14:paraId="201C24E0" w14:textId="6D417132" w:rsidR="00282C61" w:rsidRDefault="00282C61" w:rsidP="00D469B3">
      <w:pPr>
        <w:spacing w:beforeLines="50" w:before="120" w:afterLines="50" w:after="120"/>
        <w:rPr>
          <w:rFonts w:ascii="Times New Roman" w:hAnsi="Times New Roman" w:cs="Times New Roman"/>
          <w:sz w:val="20"/>
          <w:szCs w:val="20"/>
        </w:rPr>
      </w:pPr>
      <w:r w:rsidRPr="00830F85">
        <w:rPr>
          <w:rFonts w:ascii="Times New Roman" w:hAnsi="Times New Roman" w:cs="Times New Roman"/>
          <w:sz w:val="20"/>
          <w:szCs w:val="20"/>
        </w:rPr>
        <w:t>In RAN1#109e meeting</w:t>
      </w:r>
      <w:r>
        <w:rPr>
          <w:rFonts w:ascii="Times New Roman" w:hAnsi="Times New Roman" w:cs="Times New Roman" w:hint="eastAsia"/>
          <w:sz w:val="20"/>
          <w:szCs w:val="20"/>
        </w:rPr>
        <w:t xml:space="preserve">, 11 SRS enhancement schemes were </w:t>
      </w:r>
      <w:r>
        <w:rPr>
          <w:rFonts w:ascii="Times New Roman" w:hAnsi="Times New Roman" w:cs="Times New Roman"/>
          <w:sz w:val="20"/>
          <w:szCs w:val="20"/>
        </w:rPr>
        <w:t>identified</w:t>
      </w:r>
      <w:r>
        <w:rPr>
          <w:rFonts w:ascii="Times New Roman" w:hAnsi="Times New Roman" w:cs="Times New Roman" w:hint="eastAsia"/>
          <w:sz w:val="20"/>
          <w:szCs w:val="20"/>
        </w:rPr>
        <w:t xml:space="preserve"> for further study. </w:t>
      </w:r>
      <w:r w:rsidR="00BD33E2">
        <w:rPr>
          <w:rFonts w:ascii="Times New Roman" w:hAnsi="Times New Roman" w:cs="Times New Roman" w:hint="eastAsia"/>
          <w:sz w:val="20"/>
          <w:szCs w:val="20"/>
        </w:rPr>
        <w:t xml:space="preserve">This incurs huge specification effort. But not all of them are worthy of further study. </w:t>
      </w:r>
      <w:r w:rsidR="00FB12C5">
        <w:rPr>
          <w:rFonts w:ascii="Times New Roman" w:hAnsi="Times New Roman" w:cs="Times New Roman" w:hint="eastAsia"/>
          <w:sz w:val="20"/>
          <w:szCs w:val="20"/>
        </w:rPr>
        <w:t xml:space="preserve">Several of these schemes have just been introduced or discussed in Rel-17, e.g., partial </w:t>
      </w:r>
      <w:r w:rsidR="00FB12C5">
        <w:rPr>
          <w:rFonts w:ascii="Times New Roman" w:hAnsi="Times New Roman" w:cs="Times New Roman"/>
          <w:sz w:val="20"/>
          <w:szCs w:val="20"/>
        </w:rPr>
        <w:t>frequency</w:t>
      </w:r>
      <w:r w:rsidR="00FB12C5">
        <w:rPr>
          <w:rFonts w:ascii="Times New Roman" w:hAnsi="Times New Roman" w:cs="Times New Roman" w:hint="eastAsia"/>
          <w:sz w:val="20"/>
          <w:szCs w:val="20"/>
        </w:rPr>
        <w:t xml:space="preserve"> </w:t>
      </w:r>
      <w:r w:rsidR="00FB12C5">
        <w:rPr>
          <w:rFonts w:ascii="Times New Roman" w:hAnsi="Times New Roman" w:cs="Times New Roman"/>
          <w:sz w:val="20"/>
          <w:szCs w:val="20"/>
        </w:rPr>
        <w:t>sounding</w:t>
      </w:r>
      <w:r w:rsidR="00FB12C5">
        <w:rPr>
          <w:rFonts w:ascii="Times New Roman" w:hAnsi="Times New Roman" w:cs="Times New Roman" w:hint="eastAsia"/>
          <w:sz w:val="20"/>
          <w:szCs w:val="20"/>
        </w:rPr>
        <w:t xml:space="preserve"> and TD OCC. Repeating the same discussion is not desirable in our view. </w:t>
      </w:r>
      <w:r w:rsidR="008B59C5">
        <w:rPr>
          <w:rFonts w:ascii="Times New Roman" w:hAnsi="Times New Roman" w:cs="Times New Roman" w:hint="eastAsia"/>
          <w:sz w:val="20"/>
          <w:szCs w:val="20"/>
        </w:rPr>
        <w:t xml:space="preserve">Several schemes can already be realized in current network by implementation, e.g., randomized transmission of SRS and per-TRP power control. </w:t>
      </w:r>
      <w:r w:rsidR="008B59C5">
        <w:rPr>
          <w:rFonts w:ascii="Times New Roman" w:hAnsi="Times New Roman" w:cs="Times New Roman"/>
          <w:sz w:val="20"/>
          <w:szCs w:val="20"/>
        </w:rPr>
        <w:t>R</w:t>
      </w:r>
      <w:r w:rsidR="008B59C5">
        <w:rPr>
          <w:rFonts w:ascii="Times New Roman" w:hAnsi="Times New Roman" w:cs="Times New Roman" w:hint="eastAsia"/>
          <w:sz w:val="20"/>
          <w:szCs w:val="20"/>
        </w:rPr>
        <w:t xml:space="preserve">andomized transmission of SRS can be implemented by </w:t>
      </w:r>
      <w:proofErr w:type="spellStart"/>
      <w:r w:rsidR="008B59C5">
        <w:rPr>
          <w:rFonts w:ascii="Times New Roman" w:hAnsi="Times New Roman" w:cs="Times New Roman" w:hint="eastAsia"/>
          <w:sz w:val="20"/>
          <w:szCs w:val="20"/>
        </w:rPr>
        <w:t>aperiodically</w:t>
      </w:r>
      <w:proofErr w:type="spellEnd"/>
      <w:r w:rsidR="008B59C5">
        <w:rPr>
          <w:rFonts w:ascii="Times New Roman" w:hAnsi="Times New Roman" w:cs="Times New Roman" w:hint="eastAsia"/>
          <w:sz w:val="20"/>
          <w:szCs w:val="20"/>
        </w:rPr>
        <w:t xml:space="preserve"> triggered SRS, and per-TRP power control can be achieved by configuring proper power control parameter for the SRS. Flexible SRS transmission is also the design target of aperiodic SRS transmission. By </w:t>
      </w:r>
      <w:r w:rsidR="008B59C5">
        <w:rPr>
          <w:rFonts w:ascii="Times New Roman" w:hAnsi="Times New Roman" w:cs="Times New Roman"/>
          <w:sz w:val="20"/>
          <w:szCs w:val="20"/>
        </w:rPr>
        <w:t>configuring</w:t>
      </w:r>
      <w:r w:rsidR="008B59C5">
        <w:rPr>
          <w:rFonts w:ascii="Times New Roman" w:hAnsi="Times New Roman" w:cs="Times New Roman" w:hint="eastAsia"/>
          <w:sz w:val="20"/>
          <w:szCs w:val="20"/>
        </w:rPr>
        <w:t xml:space="preserve"> multiple SRS resources with different parameters and triggering the SRS resource</w:t>
      </w:r>
      <w:r w:rsidR="00BD33E2">
        <w:rPr>
          <w:rFonts w:ascii="Times New Roman" w:hAnsi="Times New Roman" w:cs="Times New Roman" w:hint="eastAsia"/>
          <w:sz w:val="20"/>
          <w:szCs w:val="20"/>
        </w:rPr>
        <w:t xml:space="preserve"> with intended parameter</w:t>
      </w:r>
      <w:r w:rsidR="008B59C5">
        <w:rPr>
          <w:rFonts w:ascii="Times New Roman" w:hAnsi="Times New Roman" w:cs="Times New Roman" w:hint="eastAsia"/>
          <w:sz w:val="20"/>
          <w:szCs w:val="20"/>
        </w:rPr>
        <w:t xml:space="preserve">, flexible transmission is achievable. </w:t>
      </w:r>
    </w:p>
    <w:p w14:paraId="16424DEF" w14:textId="5C2F3BE2" w:rsidR="008B59C5" w:rsidRPr="00830F85" w:rsidRDefault="008B59C5" w:rsidP="00D469B3">
      <w:pPr>
        <w:spacing w:beforeLines="50" w:before="120" w:afterLines="50" w:after="120"/>
        <w:rPr>
          <w:rFonts w:ascii="Times New Roman" w:hAnsi="Times New Roman" w:cs="Times New Roman"/>
          <w:sz w:val="20"/>
          <w:szCs w:val="20"/>
        </w:rPr>
      </w:pPr>
      <w:proofErr w:type="spellStart"/>
      <w:r>
        <w:rPr>
          <w:rFonts w:ascii="Times New Roman" w:hAnsi="Times New Roman" w:cs="Times New Roman" w:hint="eastAsia"/>
          <w:sz w:val="20"/>
          <w:szCs w:val="20"/>
        </w:rPr>
        <w:t>Precoded</w:t>
      </w:r>
      <w:proofErr w:type="spellEnd"/>
      <w:r>
        <w:rPr>
          <w:rFonts w:ascii="Times New Roman" w:hAnsi="Times New Roman" w:cs="Times New Roman" w:hint="eastAsia"/>
          <w:sz w:val="20"/>
          <w:szCs w:val="20"/>
        </w:rPr>
        <w:t xml:space="preserve"> SRS for DL CSI </w:t>
      </w:r>
      <w:r>
        <w:rPr>
          <w:rFonts w:ascii="Times New Roman" w:hAnsi="Times New Roman" w:cs="Times New Roman"/>
          <w:sz w:val="20"/>
          <w:szCs w:val="20"/>
        </w:rPr>
        <w:t>acquisition</w:t>
      </w:r>
      <w:r>
        <w:rPr>
          <w:rFonts w:ascii="Times New Roman" w:hAnsi="Times New Roman" w:cs="Times New Roman" w:hint="eastAsia"/>
          <w:sz w:val="20"/>
          <w:szCs w:val="20"/>
        </w:rPr>
        <w:t xml:space="preserve"> relies heavily on </w:t>
      </w:r>
      <w:r w:rsidR="00BD33E2">
        <w:rPr>
          <w:rFonts w:ascii="Times New Roman" w:hAnsi="Times New Roman" w:cs="Times New Roman" w:hint="eastAsia"/>
          <w:sz w:val="20"/>
          <w:szCs w:val="20"/>
        </w:rPr>
        <w:t xml:space="preserve">reciprocity calibration at UE side. </w:t>
      </w:r>
      <w:r w:rsidR="00BD33E2">
        <w:rPr>
          <w:rFonts w:ascii="Times New Roman" w:hAnsi="Times New Roman" w:cs="Times New Roman"/>
          <w:sz w:val="20"/>
          <w:szCs w:val="20"/>
        </w:rPr>
        <w:t>T</w:t>
      </w:r>
      <w:r w:rsidR="00BD33E2">
        <w:rPr>
          <w:rFonts w:ascii="Times New Roman" w:hAnsi="Times New Roman" w:cs="Times New Roman" w:hint="eastAsia"/>
          <w:sz w:val="20"/>
          <w:szCs w:val="20"/>
        </w:rPr>
        <w:t>hat is, UE</w:t>
      </w:r>
      <w:r w:rsidR="00BD33E2">
        <w:rPr>
          <w:rFonts w:ascii="Times New Roman" w:hAnsi="Times New Roman" w:cs="Times New Roman"/>
          <w:sz w:val="20"/>
          <w:szCs w:val="20"/>
        </w:rPr>
        <w:t>’</w:t>
      </w:r>
      <w:r w:rsidR="00BD33E2">
        <w:rPr>
          <w:rFonts w:ascii="Times New Roman" w:hAnsi="Times New Roman" w:cs="Times New Roman" w:hint="eastAsia"/>
          <w:sz w:val="20"/>
          <w:szCs w:val="20"/>
        </w:rPr>
        <w:t xml:space="preserve">s </w:t>
      </w:r>
      <w:proofErr w:type="spellStart"/>
      <w:proofErr w:type="gramStart"/>
      <w:r w:rsidR="00BD33E2">
        <w:rPr>
          <w:rFonts w:ascii="Times New Roman" w:hAnsi="Times New Roman" w:cs="Times New Roman" w:hint="eastAsia"/>
          <w:sz w:val="20"/>
          <w:szCs w:val="20"/>
        </w:rPr>
        <w:t>Tx</w:t>
      </w:r>
      <w:proofErr w:type="spellEnd"/>
      <w:proofErr w:type="gramEnd"/>
      <w:r w:rsidR="00BD33E2">
        <w:rPr>
          <w:rFonts w:ascii="Times New Roman" w:hAnsi="Times New Roman" w:cs="Times New Roman" w:hint="eastAsia"/>
          <w:sz w:val="20"/>
          <w:szCs w:val="20"/>
        </w:rPr>
        <w:t xml:space="preserve"> and Rx chains have to be accurately calibrated for UE to derive meaning</w:t>
      </w:r>
      <w:r w:rsidR="009F64CF">
        <w:rPr>
          <w:rFonts w:ascii="Times New Roman" w:hAnsi="Times New Roman" w:cs="Times New Roman" w:hint="eastAsia"/>
          <w:sz w:val="20"/>
          <w:szCs w:val="20"/>
        </w:rPr>
        <w:t>ful</w:t>
      </w:r>
      <w:r w:rsidR="00BD33E2">
        <w:rPr>
          <w:rFonts w:ascii="Times New Roman" w:hAnsi="Times New Roman" w:cs="Times New Roman" w:hint="eastAsia"/>
          <w:sz w:val="20"/>
          <w:szCs w:val="20"/>
        </w:rPr>
        <w:t xml:space="preserve"> </w:t>
      </w:r>
      <w:proofErr w:type="spellStart"/>
      <w:r w:rsidR="00BD33E2">
        <w:rPr>
          <w:rFonts w:ascii="Times New Roman" w:hAnsi="Times New Roman" w:cs="Times New Roman" w:hint="eastAsia"/>
          <w:sz w:val="20"/>
          <w:szCs w:val="20"/>
        </w:rPr>
        <w:t>precoder</w:t>
      </w:r>
      <w:proofErr w:type="spellEnd"/>
      <w:r w:rsidR="00BD33E2">
        <w:rPr>
          <w:rFonts w:ascii="Times New Roman" w:hAnsi="Times New Roman" w:cs="Times New Roman" w:hint="eastAsia"/>
          <w:sz w:val="20"/>
          <w:szCs w:val="20"/>
        </w:rPr>
        <w:t xml:space="preserve"> for the SRS transmission. </w:t>
      </w:r>
      <w:r w:rsidR="00BD33E2">
        <w:rPr>
          <w:rFonts w:ascii="Times New Roman" w:hAnsi="Times New Roman" w:cs="Times New Roman"/>
          <w:sz w:val="20"/>
          <w:szCs w:val="20"/>
        </w:rPr>
        <w:t>W</w:t>
      </w:r>
      <w:r w:rsidR="00BD33E2">
        <w:rPr>
          <w:rFonts w:ascii="Times New Roman" w:hAnsi="Times New Roman" w:cs="Times New Roman" w:hint="eastAsia"/>
          <w:sz w:val="20"/>
          <w:szCs w:val="20"/>
        </w:rPr>
        <w:t xml:space="preserve">e </w:t>
      </w:r>
      <w:r w:rsidR="00BD33E2">
        <w:rPr>
          <w:rFonts w:ascii="Times New Roman" w:hAnsi="Times New Roman" w:cs="Times New Roman"/>
          <w:sz w:val="20"/>
          <w:szCs w:val="20"/>
        </w:rPr>
        <w:t>don’t</w:t>
      </w:r>
      <w:r w:rsidR="00BD33E2">
        <w:rPr>
          <w:rFonts w:ascii="Times New Roman" w:hAnsi="Times New Roman" w:cs="Times New Roman" w:hint="eastAsia"/>
          <w:sz w:val="20"/>
          <w:szCs w:val="20"/>
        </w:rPr>
        <w:t xml:space="preserve"> think the calibration is implementable in the near future</w:t>
      </w:r>
      <w:r w:rsidR="009F64CF">
        <w:rPr>
          <w:rFonts w:ascii="Times New Roman" w:hAnsi="Times New Roman" w:cs="Times New Roman" w:hint="eastAsia"/>
          <w:sz w:val="20"/>
          <w:szCs w:val="20"/>
        </w:rPr>
        <w:t xml:space="preserve"> considering the form factor</w:t>
      </w:r>
      <w:r w:rsidR="00513060">
        <w:rPr>
          <w:rFonts w:ascii="Times New Roman" w:hAnsi="Times New Roman" w:cs="Times New Roman" w:hint="eastAsia"/>
          <w:sz w:val="20"/>
          <w:szCs w:val="20"/>
        </w:rPr>
        <w:t xml:space="preserve"> of UE</w:t>
      </w:r>
      <w:r w:rsidR="00BD33E2">
        <w:rPr>
          <w:rFonts w:ascii="Times New Roman" w:hAnsi="Times New Roman" w:cs="Times New Roman" w:hint="eastAsia"/>
          <w:sz w:val="20"/>
          <w:szCs w:val="20"/>
        </w:rPr>
        <w:t xml:space="preserve">. </w:t>
      </w:r>
      <w:r w:rsidR="00BD33E2">
        <w:rPr>
          <w:rFonts w:ascii="Times New Roman" w:hAnsi="Times New Roman" w:cs="Times New Roman"/>
          <w:sz w:val="20"/>
          <w:szCs w:val="20"/>
        </w:rPr>
        <w:t>T</w:t>
      </w:r>
      <w:r w:rsidR="00BD33E2">
        <w:rPr>
          <w:rFonts w:ascii="Times New Roman" w:hAnsi="Times New Roman" w:cs="Times New Roman" w:hint="eastAsia"/>
          <w:sz w:val="20"/>
          <w:szCs w:val="20"/>
        </w:rPr>
        <w:t>his brings unnecessary condition on the deployment of coherent-JT.</w:t>
      </w:r>
    </w:p>
    <w:p w14:paraId="72BF7313" w14:textId="18B103D5" w:rsidR="00282C61" w:rsidRPr="00830F85" w:rsidRDefault="00BD33E2" w:rsidP="00D469B3">
      <w:pPr>
        <w:spacing w:beforeLines="50" w:before="120" w:afterLines="50" w:after="120"/>
        <w:rPr>
          <w:rFonts w:ascii="Times New Roman" w:hAnsi="Times New Roman" w:cs="Times New Roman"/>
          <w:sz w:val="20"/>
          <w:szCs w:val="20"/>
        </w:rPr>
      </w:pPr>
      <w:r w:rsidRPr="00830F85">
        <w:rPr>
          <w:rFonts w:ascii="Times New Roman" w:hAnsi="Times New Roman" w:cs="Times New Roman"/>
          <w:sz w:val="20"/>
          <w:szCs w:val="20"/>
        </w:rPr>
        <w:t xml:space="preserve">In summary, </w:t>
      </w:r>
      <w:r>
        <w:rPr>
          <w:rFonts w:ascii="Times New Roman" w:hAnsi="Times New Roman" w:cs="Times New Roman" w:hint="eastAsia"/>
          <w:sz w:val="20"/>
          <w:szCs w:val="20"/>
        </w:rPr>
        <w:t xml:space="preserve">schemes that have been discussed in Rel-17, achievable by </w:t>
      </w:r>
      <w:r>
        <w:rPr>
          <w:rFonts w:ascii="Times New Roman" w:hAnsi="Times New Roman" w:cs="Times New Roman"/>
          <w:sz w:val="20"/>
          <w:szCs w:val="20"/>
        </w:rPr>
        <w:t>implementation</w:t>
      </w:r>
      <w:r>
        <w:rPr>
          <w:rFonts w:ascii="Times New Roman" w:hAnsi="Times New Roman" w:cs="Times New Roman" w:hint="eastAsia"/>
          <w:sz w:val="20"/>
          <w:szCs w:val="20"/>
        </w:rPr>
        <w:t xml:space="preserve"> or infeasible from perspective of implementation shall not be considered in Rel-18.</w:t>
      </w:r>
    </w:p>
    <w:p w14:paraId="023EB794" w14:textId="3BBB7178" w:rsidR="00BD33E2" w:rsidRDefault="00BD33E2" w:rsidP="00BD33E2">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w:t>
      </w:r>
      <w:r>
        <w:rPr>
          <w:rFonts w:ascii="Times New Roman" w:hAnsi="Times New Roman" w:cs="Times New Roman" w:hint="eastAsia"/>
          <w:b/>
          <w:sz w:val="20"/>
          <w:szCs w:val="20"/>
        </w:rPr>
        <w:t>7</w:t>
      </w:r>
      <w:r w:rsidRPr="00D469B3">
        <w:rPr>
          <w:rFonts w:ascii="Times New Roman" w:hAnsi="Times New Roman" w:cs="Times New Roman" w:hint="eastAsia"/>
          <w:b/>
          <w:sz w:val="20"/>
          <w:szCs w:val="20"/>
        </w:rPr>
        <w:t xml:space="preserve">: </w:t>
      </w:r>
      <w:r>
        <w:rPr>
          <w:rFonts w:ascii="Times New Roman" w:hAnsi="Times New Roman" w:cs="Times New Roman" w:hint="eastAsia"/>
          <w:b/>
          <w:sz w:val="20"/>
          <w:szCs w:val="20"/>
        </w:rPr>
        <w:t>S</w:t>
      </w:r>
      <w:r w:rsidRPr="00BD33E2">
        <w:rPr>
          <w:rFonts w:ascii="Times New Roman" w:hAnsi="Times New Roman" w:cs="Times New Roman"/>
          <w:b/>
          <w:sz w:val="20"/>
          <w:szCs w:val="20"/>
        </w:rPr>
        <w:t>chemes that have been discussed in Rel-17, achievable by implementation</w:t>
      </w:r>
      <w:r>
        <w:rPr>
          <w:rFonts w:ascii="Times New Roman" w:hAnsi="Times New Roman" w:cs="Times New Roman" w:hint="eastAsia"/>
          <w:b/>
          <w:sz w:val="20"/>
          <w:szCs w:val="20"/>
        </w:rPr>
        <w:t>,</w:t>
      </w:r>
      <w:r w:rsidRPr="00BD33E2">
        <w:rPr>
          <w:rFonts w:ascii="Times New Roman" w:hAnsi="Times New Roman" w:cs="Times New Roman"/>
          <w:b/>
          <w:sz w:val="20"/>
          <w:szCs w:val="20"/>
        </w:rPr>
        <w:t xml:space="preserve"> or infeasible from implementation perspective shall not be considered in Rel-18.</w:t>
      </w:r>
    </w:p>
    <w:p w14:paraId="70F8FC13" w14:textId="77777777" w:rsidR="00B426C7" w:rsidRPr="00CC300E" w:rsidRDefault="00B426C7" w:rsidP="00D469B3">
      <w:pPr>
        <w:pStyle w:val="a8"/>
        <w:keepNext/>
        <w:widowControl/>
        <w:numPr>
          <w:ilvl w:val="0"/>
          <w:numId w:val="1"/>
        </w:numPr>
        <w:spacing w:before="120" w:after="120"/>
        <w:ind w:firstLineChars="0"/>
        <w:outlineLvl w:val="0"/>
        <w:rPr>
          <w:rFonts w:ascii="Arial" w:eastAsia="宋体" w:hAnsi="Arial" w:cs="Times New Roman"/>
          <w:b/>
          <w:kern w:val="32"/>
          <w:sz w:val="28"/>
          <w:szCs w:val="20"/>
        </w:rPr>
      </w:pPr>
      <w:bookmarkStart w:id="2" w:name="_GoBack"/>
      <w:bookmarkEnd w:id="2"/>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736D23AF" w:rsidR="00B426C7" w:rsidRPr="00513060" w:rsidRDefault="00B426C7" w:rsidP="00D469B3">
      <w:pPr>
        <w:widowControl/>
        <w:spacing w:afterLines="50" w:after="120"/>
        <w:rPr>
          <w:rFonts w:ascii="Times New Roman" w:eastAsia="宋体" w:hAnsi="Times New Roman" w:cs="Times New Roman"/>
          <w:kern w:val="0"/>
          <w:sz w:val="20"/>
          <w:szCs w:val="20"/>
          <w:lang w:val="en-GB"/>
        </w:rPr>
      </w:pPr>
      <w:r w:rsidRPr="00D469B3">
        <w:rPr>
          <w:rFonts w:ascii="Times New Roman" w:eastAsia="宋体" w:hAnsi="Times New Roman" w:cs="Times New Roman"/>
          <w:kern w:val="0"/>
          <w:sz w:val="20"/>
          <w:szCs w:val="20"/>
          <w:lang w:val="en-GB"/>
        </w:rPr>
        <w:t xml:space="preserve">In this contribution, we provided our views on the enhancement </w:t>
      </w:r>
      <w:r w:rsidR="00B86A07" w:rsidRPr="00D469B3">
        <w:rPr>
          <w:rFonts w:ascii="Times New Roman" w:eastAsia="宋体" w:hAnsi="Times New Roman" w:cs="Times New Roman"/>
          <w:kern w:val="0"/>
          <w:sz w:val="20"/>
          <w:szCs w:val="20"/>
          <w:lang w:val="en-GB"/>
        </w:rPr>
        <w:t>of</w:t>
      </w:r>
      <w:r w:rsidRPr="00D469B3">
        <w:rPr>
          <w:rFonts w:ascii="Times New Roman" w:eastAsia="宋体" w:hAnsi="Times New Roman" w:cs="Times New Roman"/>
          <w:kern w:val="0"/>
          <w:sz w:val="20"/>
          <w:szCs w:val="20"/>
          <w:lang w:val="en-GB"/>
        </w:rPr>
        <w:t xml:space="preserve"> SRS</w:t>
      </w:r>
      <w:r w:rsidR="00B86A07" w:rsidRPr="00D469B3">
        <w:rPr>
          <w:rFonts w:ascii="Times New Roman" w:eastAsia="宋体" w:hAnsi="Times New Roman" w:cs="Times New Roman"/>
          <w:kern w:val="0"/>
          <w:sz w:val="20"/>
          <w:szCs w:val="20"/>
          <w:lang w:val="en-GB"/>
        </w:rPr>
        <w:t xml:space="preserve"> for Rel-18 UL 8Tx </w:t>
      </w:r>
      <w:r w:rsidR="00B86A07" w:rsidRPr="00513060">
        <w:rPr>
          <w:rFonts w:ascii="Times New Roman" w:eastAsia="宋体" w:hAnsi="Times New Roman" w:cs="Times New Roman"/>
          <w:kern w:val="0"/>
          <w:sz w:val="20"/>
          <w:szCs w:val="20"/>
          <w:lang w:val="en-GB"/>
        </w:rPr>
        <w:t>operation</w:t>
      </w:r>
      <w:r w:rsidR="007D6317" w:rsidRPr="00513060">
        <w:rPr>
          <w:rFonts w:ascii="Times New Roman" w:eastAsia="宋体" w:hAnsi="Times New Roman" w:cs="Times New Roman" w:hint="eastAsia"/>
          <w:kern w:val="0"/>
          <w:sz w:val="20"/>
          <w:szCs w:val="20"/>
          <w:lang w:val="en-GB"/>
        </w:rPr>
        <w:t xml:space="preserve"> </w:t>
      </w:r>
      <w:r w:rsidR="007D6317" w:rsidRPr="00830F85">
        <w:rPr>
          <w:rFonts w:ascii="Times New Roman" w:eastAsia="宋体" w:hAnsi="Times New Roman" w:cs="Times New Roman"/>
          <w:kern w:val="0"/>
          <w:sz w:val="20"/>
          <w:szCs w:val="20"/>
          <w:lang w:val="en-GB"/>
        </w:rPr>
        <w:t>and</w:t>
      </w:r>
      <w:r w:rsidR="007D6317" w:rsidRPr="00513060">
        <w:rPr>
          <w:rFonts w:ascii="Times New Roman" w:eastAsia="宋体" w:hAnsi="Times New Roman" w:cs="Times New Roman" w:hint="eastAsia"/>
          <w:kern w:val="0"/>
          <w:sz w:val="20"/>
          <w:szCs w:val="20"/>
          <w:lang w:val="en-GB"/>
        </w:rPr>
        <w:t xml:space="preserve"> </w:t>
      </w:r>
      <w:r w:rsidR="007D6317" w:rsidRPr="00830F85">
        <w:rPr>
          <w:rFonts w:ascii="Times New Roman" w:hAnsi="Times New Roman" w:cs="Times New Roman"/>
          <w:sz w:val="20"/>
          <w:szCs w:val="20"/>
        </w:rPr>
        <w:t>Coherent-JT</w:t>
      </w:r>
      <w:r w:rsidRPr="00513060">
        <w:rPr>
          <w:rFonts w:ascii="Times New Roman" w:eastAsia="宋体" w:hAnsi="Times New Roman" w:cs="Times New Roman"/>
          <w:kern w:val="0"/>
          <w:sz w:val="20"/>
          <w:szCs w:val="20"/>
          <w:lang w:val="en-GB"/>
        </w:rPr>
        <w:t xml:space="preserve">. We have the following </w:t>
      </w:r>
      <w:r w:rsidR="00D469B3" w:rsidRPr="00513060">
        <w:rPr>
          <w:rFonts w:ascii="Times New Roman" w:eastAsia="宋体" w:hAnsi="Times New Roman" w:cs="Times New Roman" w:hint="eastAsia"/>
          <w:kern w:val="0"/>
          <w:sz w:val="20"/>
          <w:szCs w:val="20"/>
          <w:lang w:val="en-GB"/>
        </w:rPr>
        <w:t xml:space="preserve">observation and </w:t>
      </w:r>
      <w:r w:rsidRPr="00513060">
        <w:rPr>
          <w:rFonts w:ascii="Times New Roman" w:eastAsia="宋体" w:hAnsi="Times New Roman" w:cs="Times New Roman"/>
          <w:kern w:val="0"/>
          <w:sz w:val="20"/>
          <w:szCs w:val="20"/>
          <w:lang w:val="en-GB"/>
        </w:rPr>
        <w:t>proposals:</w:t>
      </w:r>
    </w:p>
    <w:p w14:paraId="201473CF" w14:textId="77777777" w:rsidR="00D469B3" w:rsidRPr="00D469B3" w:rsidRDefault="00D469B3"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Observation 1: In Rel-18, if the number of maximum cyclic shifts is not enhanced, the 8 SRS ports for codebook based PUSCH transmission have to be mapped to multiple frequency-domain positions and/or multiple OFDM symbols.</w:t>
      </w:r>
    </w:p>
    <w:p w14:paraId="22D9551E" w14:textId="1EAA4BE1" w:rsidR="00D469B3" w:rsidRPr="00D469B3" w:rsidRDefault="00D469B3"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1: For SRS enhancements to enable 8 </w:t>
      </w:r>
      <w:proofErr w:type="spellStart"/>
      <w:r w:rsidRPr="00D469B3">
        <w:rPr>
          <w:rFonts w:ascii="Times New Roman" w:hAnsi="Times New Roman" w:cs="Times New Roman"/>
          <w:b/>
          <w:sz w:val="20"/>
          <w:szCs w:val="20"/>
        </w:rPr>
        <w:t>Tx</w:t>
      </w:r>
      <w:proofErr w:type="spellEnd"/>
      <w:r w:rsidRPr="00D469B3">
        <w:rPr>
          <w:rFonts w:ascii="Times New Roman" w:hAnsi="Times New Roman" w:cs="Times New Roman"/>
          <w:b/>
          <w:sz w:val="20"/>
          <w:szCs w:val="20"/>
        </w:rPr>
        <w:t xml:space="preserve"> UL </w:t>
      </w:r>
      <w:proofErr w:type="gramStart"/>
      <w:r w:rsidRPr="00D469B3">
        <w:rPr>
          <w:rFonts w:ascii="Times New Roman" w:hAnsi="Times New Roman" w:cs="Times New Roman"/>
          <w:b/>
          <w:sz w:val="20"/>
          <w:szCs w:val="20"/>
        </w:rPr>
        <w:t>operation</w:t>
      </w:r>
      <w:proofErr w:type="gramEnd"/>
      <w:r w:rsidRPr="00D469B3">
        <w:rPr>
          <w:rFonts w:ascii="Times New Roman" w:hAnsi="Times New Roman" w:cs="Times New Roman"/>
          <w:b/>
          <w:sz w:val="20"/>
          <w:szCs w:val="20"/>
        </w:rPr>
        <w:t xml:space="preserve">, mapping 8 ports </w:t>
      </w:r>
      <w:r>
        <w:rPr>
          <w:rFonts w:ascii="Times New Roman" w:hAnsi="Times New Roman" w:cs="Times New Roman" w:hint="eastAsia"/>
          <w:b/>
          <w:sz w:val="20"/>
          <w:szCs w:val="20"/>
        </w:rPr>
        <w:t xml:space="preserve">for codebook based PUSCH transmission </w:t>
      </w:r>
      <w:r w:rsidRPr="00D469B3">
        <w:rPr>
          <w:rFonts w:ascii="Times New Roman" w:hAnsi="Times New Roman" w:cs="Times New Roman"/>
          <w:b/>
          <w:sz w:val="20"/>
          <w:szCs w:val="20"/>
        </w:rPr>
        <w:t xml:space="preserve">to multiple comb sets </w:t>
      </w:r>
      <w:r w:rsidR="00513060">
        <w:rPr>
          <w:rFonts w:ascii="Times New Roman" w:hAnsi="Times New Roman" w:cs="Times New Roman" w:hint="eastAsia"/>
          <w:b/>
          <w:sz w:val="20"/>
          <w:szCs w:val="20"/>
        </w:rPr>
        <w:t>and</w:t>
      </w:r>
      <w:r w:rsidR="00513060" w:rsidRPr="00D469B3">
        <w:rPr>
          <w:rFonts w:ascii="Times New Roman" w:hAnsi="Times New Roman" w:cs="Times New Roman"/>
          <w:b/>
          <w:sz w:val="20"/>
          <w:szCs w:val="20"/>
        </w:rPr>
        <w:t xml:space="preserve"> </w:t>
      </w:r>
      <w:r w:rsidRPr="00D469B3">
        <w:rPr>
          <w:rFonts w:ascii="Times New Roman" w:hAnsi="Times New Roman" w:cs="Times New Roman"/>
          <w:b/>
          <w:sz w:val="20"/>
          <w:szCs w:val="20"/>
        </w:rPr>
        <w:t>multiple OFDM symbols are supported.</w:t>
      </w:r>
    </w:p>
    <w:p w14:paraId="3D752A25" w14:textId="77777777" w:rsidR="00D469B3" w:rsidRPr="00D469B3" w:rsidRDefault="00D469B3"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2: For SRS enhancements to enable 8 </w:t>
      </w:r>
      <w:proofErr w:type="spellStart"/>
      <w:r w:rsidRPr="00D469B3">
        <w:rPr>
          <w:rFonts w:ascii="Times New Roman" w:hAnsi="Times New Roman" w:cs="Times New Roman"/>
          <w:b/>
          <w:sz w:val="20"/>
          <w:szCs w:val="20"/>
        </w:rPr>
        <w:t>Tx</w:t>
      </w:r>
      <w:proofErr w:type="spellEnd"/>
      <w:r w:rsidRPr="00D469B3">
        <w:rPr>
          <w:rFonts w:ascii="Times New Roman" w:hAnsi="Times New Roman" w:cs="Times New Roman"/>
          <w:b/>
          <w:sz w:val="20"/>
          <w:szCs w:val="20"/>
        </w:rPr>
        <w:t xml:space="preserve"> UL </w:t>
      </w:r>
      <w:proofErr w:type="gramStart"/>
      <w:r w:rsidRPr="00D469B3">
        <w:rPr>
          <w:rFonts w:ascii="Times New Roman" w:hAnsi="Times New Roman" w:cs="Times New Roman"/>
          <w:b/>
          <w:sz w:val="20"/>
          <w:szCs w:val="20"/>
        </w:rPr>
        <w:t>operation</w:t>
      </w:r>
      <w:proofErr w:type="gramEnd"/>
      <w:r w:rsidRPr="00D469B3">
        <w:rPr>
          <w:rFonts w:ascii="Times New Roman" w:hAnsi="Times New Roman" w:cs="Times New Roman"/>
          <w:b/>
          <w:sz w:val="20"/>
          <w:szCs w:val="20"/>
        </w:rPr>
        <w:t>, if 8 ports in one OFDM symbol is supported, the following resource mapping schemes are considered:</w:t>
      </w:r>
    </w:p>
    <w:p w14:paraId="52DEA57B" w14:textId="77777777" w:rsidR="00D469B3" w:rsidRPr="00D469B3" w:rsidRDefault="00D469B3" w:rsidP="00D469B3">
      <w:pPr>
        <w:pStyle w:val="a8"/>
        <w:numPr>
          <w:ilvl w:val="0"/>
          <w:numId w:val="5"/>
        </w:numPr>
        <w:spacing w:beforeLines="50" w:before="120" w:afterLines="50" w:after="120"/>
        <w:ind w:firstLineChars="0"/>
        <w:rPr>
          <w:rFonts w:ascii="Times New Roman" w:eastAsia="微软雅黑" w:hAnsi="Times New Roman" w:cs="Times New Roman"/>
          <w:b/>
          <w:bCs/>
          <w:color w:val="000000" w:themeColor="text1"/>
          <w:sz w:val="20"/>
          <w:szCs w:val="20"/>
        </w:rPr>
      </w:pPr>
      <w:r w:rsidRPr="00D469B3">
        <w:rPr>
          <w:rFonts w:ascii="Times New Roman" w:hAnsi="Times New Roman" w:cs="Times New Roman"/>
          <w:b/>
          <w:sz w:val="20"/>
          <w:szCs w:val="20"/>
        </w:rPr>
        <w:t xml:space="preserve">8 ports are mapped to 2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469B3">
        <w:rPr>
          <w:rFonts w:ascii="Times New Roman" w:eastAsia="微软雅黑" w:hAnsi="Times New Roman" w:cs="Times New Roman"/>
          <w:b/>
          <w:bCs/>
          <w:color w:val="000000" w:themeColor="text1"/>
          <w:sz w:val="20"/>
          <w:szCs w:val="20"/>
          <w:lang w:val="en-GB"/>
        </w:rPr>
        <w:t>= 2</w:t>
      </w:r>
      <w:r w:rsidRPr="00D469B3">
        <w:rPr>
          <w:rFonts w:ascii="Times New Roman" w:hAnsi="Times New Roman" w:cs="Times New Roman"/>
          <w:b/>
          <w:sz w:val="20"/>
          <w:szCs w:val="20"/>
        </w:rPr>
        <w:t>;</w:t>
      </w:r>
    </w:p>
    <w:p w14:paraId="427F49EF" w14:textId="77777777" w:rsidR="00D469B3" w:rsidRPr="00D469B3" w:rsidRDefault="00D469B3" w:rsidP="00D469B3">
      <w:pPr>
        <w:pStyle w:val="a8"/>
        <w:numPr>
          <w:ilvl w:val="0"/>
          <w:numId w:val="5"/>
        </w:numPr>
        <w:spacing w:beforeLines="50" w:before="120" w:afterLines="50" w:after="120"/>
        <w:ind w:firstLineChars="0"/>
        <w:rPr>
          <w:rFonts w:ascii="Times New Roman" w:eastAsia="微软雅黑" w:hAnsi="Times New Roman" w:cs="Times New Roman"/>
          <w:b/>
          <w:bCs/>
          <w:color w:val="000000" w:themeColor="text1"/>
          <w:sz w:val="20"/>
          <w:szCs w:val="20"/>
        </w:rPr>
      </w:pPr>
      <w:r w:rsidRPr="00D469B3">
        <w:rPr>
          <w:rFonts w:ascii="Times New Roman" w:hAnsi="Times New Roman" w:cs="Times New Roman"/>
          <w:b/>
          <w:sz w:val="20"/>
          <w:szCs w:val="20"/>
        </w:rPr>
        <w:t xml:space="preserve">8 ports are mapped to 2 or 4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469B3">
        <w:rPr>
          <w:rFonts w:ascii="Times New Roman" w:eastAsia="微软雅黑" w:hAnsi="Times New Roman" w:cs="Times New Roman"/>
          <w:b/>
          <w:bCs/>
          <w:color w:val="000000" w:themeColor="text1"/>
          <w:sz w:val="20"/>
          <w:szCs w:val="20"/>
          <w:lang w:val="en-GB"/>
        </w:rPr>
        <w:t>= 4</w:t>
      </w:r>
      <w:r w:rsidRPr="00D469B3">
        <w:rPr>
          <w:rFonts w:ascii="Times New Roman" w:hAnsi="Times New Roman" w:cs="Times New Roman"/>
          <w:b/>
          <w:sz w:val="20"/>
          <w:szCs w:val="20"/>
        </w:rPr>
        <w:t xml:space="preserve">; </w:t>
      </w:r>
    </w:p>
    <w:p w14:paraId="28441F08" w14:textId="77777777" w:rsidR="00D469B3" w:rsidRPr="00D469B3" w:rsidRDefault="00D469B3" w:rsidP="00D469B3">
      <w:pPr>
        <w:pStyle w:val="a8"/>
        <w:numPr>
          <w:ilvl w:val="0"/>
          <w:numId w:val="5"/>
        </w:numPr>
        <w:spacing w:beforeLines="50" w:before="120" w:afterLines="50" w:after="120"/>
        <w:ind w:firstLineChars="0"/>
        <w:rPr>
          <w:rFonts w:ascii="Times New Roman" w:eastAsia="微软雅黑" w:hAnsi="Times New Roman" w:cs="Times New Roman"/>
          <w:b/>
          <w:bCs/>
          <w:color w:val="000000" w:themeColor="text1"/>
          <w:sz w:val="20"/>
          <w:szCs w:val="20"/>
        </w:rPr>
      </w:pPr>
      <w:r w:rsidRPr="00D469B3">
        <w:rPr>
          <w:rFonts w:ascii="Times New Roman" w:hAnsi="Times New Roman" w:cs="Times New Roman"/>
          <w:b/>
          <w:sz w:val="20"/>
          <w:szCs w:val="20"/>
        </w:rPr>
        <w:t xml:space="preserve">8 ports are mapped to 4 comb sets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469B3">
        <w:rPr>
          <w:rFonts w:ascii="Times New Roman" w:eastAsia="微软雅黑" w:hAnsi="Times New Roman" w:cs="Times New Roman"/>
          <w:b/>
          <w:bCs/>
          <w:color w:val="000000" w:themeColor="text1"/>
          <w:sz w:val="20"/>
          <w:szCs w:val="20"/>
          <w:lang w:val="en-GB"/>
        </w:rPr>
        <w:t>= 8.</w:t>
      </w:r>
    </w:p>
    <w:p w14:paraId="0B54A7A0" w14:textId="77777777" w:rsidR="00D469B3" w:rsidRPr="00D469B3" w:rsidRDefault="00D469B3"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3: For SRS enhancements to enable 8 </w:t>
      </w:r>
      <w:proofErr w:type="spellStart"/>
      <w:r w:rsidRPr="00D469B3">
        <w:rPr>
          <w:rFonts w:ascii="Times New Roman" w:hAnsi="Times New Roman" w:cs="Times New Roman"/>
          <w:b/>
          <w:sz w:val="20"/>
          <w:szCs w:val="20"/>
        </w:rPr>
        <w:t>Tx</w:t>
      </w:r>
      <w:proofErr w:type="spellEnd"/>
      <w:r w:rsidRPr="00D469B3">
        <w:rPr>
          <w:rFonts w:ascii="Times New Roman" w:hAnsi="Times New Roman" w:cs="Times New Roman"/>
          <w:b/>
          <w:sz w:val="20"/>
          <w:szCs w:val="20"/>
        </w:rPr>
        <w:t xml:space="preserve"> UL </w:t>
      </w:r>
      <w:proofErr w:type="gramStart"/>
      <w:r w:rsidRPr="00D469B3">
        <w:rPr>
          <w:rFonts w:ascii="Times New Roman" w:hAnsi="Times New Roman" w:cs="Times New Roman"/>
          <w:b/>
          <w:sz w:val="20"/>
          <w:szCs w:val="20"/>
        </w:rPr>
        <w:t>operation</w:t>
      </w:r>
      <w:proofErr w:type="gramEnd"/>
      <w:r w:rsidRPr="00D469B3">
        <w:rPr>
          <w:rFonts w:ascii="Times New Roman" w:hAnsi="Times New Roman" w:cs="Times New Roman"/>
          <w:b/>
          <w:sz w:val="20"/>
          <w:szCs w:val="20"/>
        </w:rPr>
        <w:t xml:space="preserve">, </w:t>
      </w:r>
    </w:p>
    <w:p w14:paraId="49AF6CE8" w14:textId="77777777" w:rsidR="00D469B3" w:rsidRPr="00D469B3" w:rsidRDefault="00D469B3" w:rsidP="00D469B3">
      <w:pPr>
        <w:pStyle w:val="a8"/>
        <w:numPr>
          <w:ilvl w:val="0"/>
          <w:numId w:val="5"/>
        </w:numPr>
        <w:spacing w:beforeLines="50" w:before="120" w:afterLines="50" w:after="120"/>
        <w:ind w:firstLineChars="0"/>
        <w:rPr>
          <w:rFonts w:ascii="Times New Roman" w:hAnsi="Times New Roman" w:cs="Times New Roman"/>
          <w:b/>
          <w:sz w:val="20"/>
          <w:szCs w:val="20"/>
        </w:rPr>
      </w:pPr>
      <w:r w:rsidRPr="00D469B3">
        <w:rPr>
          <w:rFonts w:ascii="Times New Roman" w:hAnsi="Times New Roman" w:cs="Times New Roman"/>
          <w:b/>
          <w:sz w:val="20"/>
          <w:szCs w:val="20"/>
        </w:rPr>
        <w:t xml:space="preserve">If 8 ports </w:t>
      </w:r>
      <w:r>
        <w:rPr>
          <w:rFonts w:ascii="Times New Roman" w:hAnsi="Times New Roman" w:cs="Times New Roman" w:hint="eastAsia"/>
          <w:b/>
          <w:sz w:val="20"/>
          <w:szCs w:val="20"/>
        </w:rPr>
        <w:t xml:space="preserve">in an SRS resource </w:t>
      </w:r>
      <w:r w:rsidRPr="00D469B3">
        <w:rPr>
          <w:rFonts w:ascii="Times New Roman" w:hAnsi="Times New Roman" w:cs="Times New Roman"/>
          <w:b/>
          <w:sz w:val="20"/>
          <w:szCs w:val="20"/>
        </w:rPr>
        <w:t>are mapped to 2 comb sets/OFDM symbols, the cyclic shifts for each port is calculated with</w:t>
      </w:r>
    </w:p>
    <w:p w14:paraId="69F1DA91" w14:textId="77777777" w:rsidR="00D469B3" w:rsidRPr="003D7E66" w:rsidRDefault="00261587" w:rsidP="00D469B3">
      <w:pPr>
        <w:spacing w:beforeLines="50" w:before="120" w:afterLines="50" w:after="120"/>
        <w:rPr>
          <w:rFonts w:ascii="Times New Roman" w:eastAsia="微软雅黑" w:hAnsi="Times New Roman" w:cs="Times New Roman"/>
          <w:b/>
          <w:bCs/>
          <w:color w:val="000000" w:themeColor="text1"/>
          <w:sz w:val="20"/>
          <w:szCs w:val="20"/>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2</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7E5AE827" w14:textId="77777777" w:rsidR="00D469B3" w:rsidRPr="00D469B3" w:rsidRDefault="00D469B3" w:rsidP="00D469B3">
      <w:pPr>
        <w:pStyle w:val="a8"/>
        <w:numPr>
          <w:ilvl w:val="0"/>
          <w:numId w:val="5"/>
        </w:numPr>
        <w:spacing w:beforeLines="50" w:before="120" w:afterLines="50" w:after="120"/>
        <w:ind w:firstLineChars="0"/>
        <w:rPr>
          <w:rFonts w:ascii="Times New Roman" w:hAnsi="Times New Roman" w:cs="Times New Roman"/>
          <w:b/>
          <w:sz w:val="20"/>
          <w:szCs w:val="20"/>
        </w:rPr>
      </w:pPr>
      <w:r w:rsidRPr="00D469B3">
        <w:rPr>
          <w:rFonts w:ascii="Times New Roman" w:hAnsi="Times New Roman" w:cs="Times New Roman"/>
          <w:b/>
          <w:sz w:val="20"/>
          <w:szCs w:val="20"/>
        </w:rPr>
        <w:t xml:space="preserve">If 8 ports </w:t>
      </w:r>
      <w:r>
        <w:rPr>
          <w:rFonts w:ascii="Times New Roman" w:hAnsi="Times New Roman" w:cs="Times New Roman" w:hint="eastAsia"/>
          <w:b/>
          <w:sz w:val="20"/>
          <w:szCs w:val="20"/>
        </w:rPr>
        <w:t>in an SRS resource</w:t>
      </w:r>
      <w:r w:rsidRPr="00D469B3">
        <w:rPr>
          <w:rFonts w:ascii="Times New Roman" w:hAnsi="Times New Roman" w:cs="Times New Roman"/>
          <w:b/>
          <w:sz w:val="20"/>
          <w:szCs w:val="20"/>
        </w:rPr>
        <w:t xml:space="preserve"> are mapped to 4 comb sets/OFDM symbols, the cyclic shifts for each port is calculated with</w:t>
      </w:r>
    </w:p>
    <w:p w14:paraId="00892D90" w14:textId="77777777" w:rsidR="00D469B3" w:rsidRPr="00D469B3" w:rsidRDefault="00261587" w:rsidP="00D469B3">
      <w:pPr>
        <w:spacing w:beforeLines="50" w:before="120" w:afterLines="50" w:after="120"/>
        <w:jc w:val="center"/>
        <w:rPr>
          <w:rFonts w:ascii="Times New Roman" w:eastAsia="微软雅黑" w:hAnsi="Times New Roman" w:cs="Times New Roman"/>
          <w:b/>
          <w:sz w:val="20"/>
          <w:szCs w:val="20"/>
          <w:lang w:val="sv-SE"/>
        </w:rPr>
      </w:pPr>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4</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w:r w:rsidR="00D469B3" w:rsidRPr="00D469B3">
        <w:rPr>
          <w:rFonts w:ascii="Times New Roman" w:eastAsia="微软雅黑" w:hAnsi="Times New Roman" w:cs="Times New Roman"/>
          <w:b/>
          <w:sz w:val="20"/>
          <w:szCs w:val="20"/>
          <w:lang w:val="sv-SE"/>
        </w:rPr>
        <w:t>.</w:t>
      </w:r>
    </w:p>
    <w:p w14:paraId="50B1C717" w14:textId="77777777" w:rsidR="00D469B3" w:rsidRPr="00D469B3" w:rsidRDefault="00D469B3" w:rsidP="00D469B3">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4: For SRS enhancements to enable 8 </w:t>
      </w:r>
      <w:proofErr w:type="spellStart"/>
      <w:r w:rsidRPr="00D469B3">
        <w:rPr>
          <w:rFonts w:ascii="Times New Roman" w:hAnsi="Times New Roman" w:cs="Times New Roman"/>
          <w:b/>
          <w:sz w:val="20"/>
          <w:szCs w:val="20"/>
        </w:rPr>
        <w:t>Tx</w:t>
      </w:r>
      <w:proofErr w:type="spellEnd"/>
      <w:r w:rsidRPr="00D469B3">
        <w:rPr>
          <w:rFonts w:ascii="Times New Roman" w:hAnsi="Times New Roman" w:cs="Times New Roman"/>
          <w:b/>
          <w:sz w:val="20"/>
          <w:szCs w:val="20"/>
        </w:rPr>
        <w:t xml:space="preserve"> UL </w:t>
      </w:r>
      <w:proofErr w:type="gramStart"/>
      <w:r w:rsidRPr="00D469B3">
        <w:rPr>
          <w:rFonts w:ascii="Times New Roman" w:hAnsi="Times New Roman" w:cs="Times New Roman"/>
          <w:b/>
          <w:sz w:val="20"/>
          <w:szCs w:val="20"/>
        </w:rPr>
        <w:t>operation</w:t>
      </w:r>
      <w:proofErr w:type="gramEnd"/>
      <w:r w:rsidRPr="00D469B3">
        <w:rPr>
          <w:rFonts w:ascii="Times New Roman" w:hAnsi="Times New Roman" w:cs="Times New Roman"/>
          <w:b/>
          <w:sz w:val="20"/>
          <w:szCs w:val="20"/>
        </w:rPr>
        <w:t xml:space="preserve">, enabling 8 ports by combing SRS ports </w:t>
      </w:r>
      <w:r w:rsidRPr="00D469B3">
        <w:rPr>
          <w:rFonts w:ascii="Times New Roman" w:hAnsi="Times New Roman" w:cs="Times New Roman"/>
          <w:b/>
          <w:sz w:val="20"/>
          <w:szCs w:val="20"/>
        </w:rPr>
        <w:lastRenderedPageBreak/>
        <w:t>in multiple SRS resources is supported.</w:t>
      </w:r>
    </w:p>
    <w:p w14:paraId="69FDE310" w14:textId="6DA2F3EE" w:rsidR="00A05897" w:rsidRDefault="002F7346" w:rsidP="00D469B3">
      <w:pPr>
        <w:spacing w:afterLines="50" w:after="120"/>
        <w:rPr>
          <w:rFonts w:ascii="Times New Roman" w:hAnsi="Times New Roman" w:cs="Times New Roman"/>
          <w:b/>
          <w:sz w:val="20"/>
          <w:szCs w:val="20"/>
        </w:rPr>
      </w:pPr>
      <w:r>
        <w:rPr>
          <w:rFonts w:ascii="Times New Roman" w:hAnsi="Times New Roman" w:cs="Times New Roman" w:hint="eastAsia"/>
          <w:b/>
          <w:sz w:val="20"/>
          <w:szCs w:val="20"/>
        </w:rPr>
        <w:t>P</w:t>
      </w:r>
      <w:r w:rsidRPr="00D469B3">
        <w:rPr>
          <w:rFonts w:ascii="Times New Roman" w:hAnsi="Times New Roman" w:cs="Times New Roman"/>
          <w:b/>
          <w:sz w:val="20"/>
          <w:szCs w:val="20"/>
        </w:rPr>
        <w:t xml:space="preserve">roposal </w:t>
      </w:r>
      <w:r>
        <w:rPr>
          <w:rFonts w:ascii="Times New Roman" w:hAnsi="Times New Roman" w:cs="Times New Roman" w:hint="eastAsia"/>
          <w:b/>
          <w:sz w:val="20"/>
          <w:szCs w:val="20"/>
        </w:rPr>
        <w:t>5</w:t>
      </w:r>
      <w:r w:rsidRPr="00D469B3">
        <w:rPr>
          <w:rFonts w:ascii="Times New Roman" w:hAnsi="Times New Roman" w:cs="Times New Roman" w:hint="eastAsia"/>
          <w:b/>
          <w:sz w:val="20"/>
          <w:szCs w:val="20"/>
        </w:rPr>
        <w:t xml:space="preserve">: For non-codebook based PUSCH transmission with 8Tx, one SRS resource set with </w:t>
      </w:r>
      <w:r w:rsidRPr="00D469B3">
        <w:rPr>
          <w:rFonts w:ascii="Times New Roman" w:hAnsi="Times New Roman" w:cs="Times New Roman"/>
          <w:b/>
          <w:sz w:val="20"/>
          <w:szCs w:val="20"/>
        </w:rPr>
        <w:t>8 single-port SRS resources</w:t>
      </w:r>
      <w:r w:rsidRPr="00D469B3">
        <w:rPr>
          <w:rFonts w:ascii="Times New Roman" w:hAnsi="Times New Roman" w:cs="Times New Roman" w:hint="eastAsia"/>
          <w:b/>
          <w:sz w:val="20"/>
          <w:szCs w:val="20"/>
        </w:rPr>
        <w:t xml:space="preserve"> is supported.</w:t>
      </w:r>
    </w:p>
    <w:p w14:paraId="4929B55C" w14:textId="77777777" w:rsidR="007D6317" w:rsidRDefault="007D6317" w:rsidP="007D6317">
      <w:pPr>
        <w:spacing w:beforeLines="50" w:before="120" w:afterLines="50" w:after="120"/>
        <w:rPr>
          <w:rFonts w:ascii="Times New Roman" w:hAnsi="Times New Roman" w:cs="Times New Roman"/>
          <w:b/>
          <w:sz w:val="20"/>
          <w:szCs w:val="20"/>
        </w:rPr>
      </w:pPr>
      <w:r w:rsidRPr="00830F85">
        <w:rPr>
          <w:rFonts w:ascii="Times New Roman" w:hAnsi="Times New Roman" w:cs="Times New Roman"/>
          <w:b/>
          <w:sz w:val="20"/>
          <w:szCs w:val="20"/>
        </w:rPr>
        <w:t>Proposal 6: SRS enhancement for coherent-JT shall be carefully evaluated and the enhancement shall provide clear performance gain over available solutions in current spec and/or by implementation.</w:t>
      </w:r>
    </w:p>
    <w:p w14:paraId="14FC13EA" w14:textId="77777777" w:rsidR="00BD33E2" w:rsidRDefault="00BD33E2" w:rsidP="00BD33E2">
      <w:pPr>
        <w:spacing w:beforeLines="50" w:before="120" w:afterLines="50" w:after="120"/>
        <w:rPr>
          <w:rFonts w:ascii="Times New Roman" w:hAnsi="Times New Roman" w:cs="Times New Roman"/>
          <w:b/>
          <w:sz w:val="20"/>
          <w:szCs w:val="20"/>
        </w:rPr>
      </w:pPr>
      <w:r w:rsidRPr="00D469B3">
        <w:rPr>
          <w:rFonts w:ascii="Times New Roman" w:hAnsi="Times New Roman" w:cs="Times New Roman"/>
          <w:b/>
          <w:sz w:val="20"/>
          <w:szCs w:val="20"/>
        </w:rPr>
        <w:t xml:space="preserve">Proposal </w:t>
      </w:r>
      <w:r>
        <w:rPr>
          <w:rFonts w:ascii="Times New Roman" w:hAnsi="Times New Roman" w:cs="Times New Roman" w:hint="eastAsia"/>
          <w:b/>
          <w:sz w:val="20"/>
          <w:szCs w:val="20"/>
        </w:rPr>
        <w:t>7</w:t>
      </w:r>
      <w:r w:rsidRPr="00D469B3">
        <w:rPr>
          <w:rFonts w:ascii="Times New Roman" w:hAnsi="Times New Roman" w:cs="Times New Roman" w:hint="eastAsia"/>
          <w:b/>
          <w:sz w:val="20"/>
          <w:szCs w:val="20"/>
        </w:rPr>
        <w:t xml:space="preserve">: </w:t>
      </w:r>
      <w:r>
        <w:rPr>
          <w:rFonts w:ascii="Times New Roman" w:hAnsi="Times New Roman" w:cs="Times New Roman" w:hint="eastAsia"/>
          <w:b/>
          <w:sz w:val="20"/>
          <w:szCs w:val="20"/>
        </w:rPr>
        <w:t>S</w:t>
      </w:r>
      <w:r w:rsidRPr="00BD33E2">
        <w:rPr>
          <w:rFonts w:ascii="Times New Roman" w:hAnsi="Times New Roman" w:cs="Times New Roman"/>
          <w:b/>
          <w:sz w:val="20"/>
          <w:szCs w:val="20"/>
        </w:rPr>
        <w:t>chemes that have been discussed in Rel-17, achievable by implementation</w:t>
      </w:r>
      <w:r>
        <w:rPr>
          <w:rFonts w:ascii="Times New Roman" w:hAnsi="Times New Roman" w:cs="Times New Roman" w:hint="eastAsia"/>
          <w:b/>
          <w:sz w:val="20"/>
          <w:szCs w:val="20"/>
        </w:rPr>
        <w:t>,</w:t>
      </w:r>
      <w:r w:rsidRPr="00BD33E2">
        <w:rPr>
          <w:rFonts w:ascii="Times New Roman" w:hAnsi="Times New Roman" w:cs="Times New Roman"/>
          <w:b/>
          <w:sz w:val="20"/>
          <w:szCs w:val="20"/>
        </w:rPr>
        <w:t xml:space="preserve"> or infeasible from implementation perspective shall not be considered in Rel-18.</w:t>
      </w:r>
    </w:p>
    <w:p w14:paraId="117103D0" w14:textId="77777777" w:rsidR="00B426C7" w:rsidRPr="00CC300E" w:rsidRDefault="00B426C7" w:rsidP="00D469B3">
      <w:pPr>
        <w:pStyle w:val="a8"/>
        <w:keepNext/>
        <w:widowControl/>
        <w:numPr>
          <w:ilvl w:val="0"/>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37AC0E77" w14:textId="1FDC98EF" w:rsidR="009B6B9B" w:rsidRPr="008B5D0B" w:rsidRDefault="009B6B9B" w:rsidP="008B5D0B">
      <w:pPr>
        <w:pStyle w:val="a8"/>
        <w:widowControl/>
        <w:spacing w:afterLines="50" w:after="120"/>
        <w:ind w:left="420" w:firstLineChars="0" w:hanging="420"/>
        <w:rPr>
          <w:rFonts w:ascii="Times" w:eastAsia="宋体" w:hAnsi="Times" w:cs="Times New Roman"/>
          <w:kern w:val="0"/>
          <w:sz w:val="20"/>
          <w:szCs w:val="21"/>
          <w:lang w:val="en-GB" w:eastAsia="x-none"/>
        </w:rPr>
      </w:pPr>
      <w:r w:rsidRPr="008B5D0B">
        <w:rPr>
          <w:rFonts w:ascii="Times" w:eastAsia="宋体" w:hAnsi="Times" w:cs="Times New Roman"/>
          <w:kern w:val="0"/>
          <w:sz w:val="20"/>
          <w:szCs w:val="21"/>
          <w:lang w:val="en-GB" w:eastAsia="x-none"/>
        </w:rPr>
        <w:t xml:space="preserve">[1] </w:t>
      </w:r>
      <w:r w:rsidR="0089680E" w:rsidRPr="008B5D0B">
        <w:rPr>
          <w:rFonts w:ascii="Times" w:eastAsia="宋体" w:hAnsi="Times" w:cs="Times New Roman"/>
          <w:kern w:val="0"/>
          <w:sz w:val="20"/>
          <w:szCs w:val="21"/>
          <w:lang w:val="en-GB" w:eastAsia="x-none"/>
        </w:rPr>
        <w:t>RP-213598</w:t>
      </w:r>
      <w:r w:rsidRPr="008B5D0B">
        <w:rPr>
          <w:rFonts w:ascii="Times" w:eastAsia="宋体" w:hAnsi="Times" w:cs="Times New Roman"/>
          <w:kern w:val="0"/>
          <w:sz w:val="20"/>
          <w:szCs w:val="21"/>
          <w:lang w:val="en-GB" w:eastAsia="x-none"/>
        </w:rPr>
        <w:t xml:space="preserve">, </w:t>
      </w:r>
      <w:r w:rsidR="0089680E" w:rsidRPr="008B5D0B">
        <w:rPr>
          <w:rFonts w:ascii="Times" w:eastAsia="宋体" w:hAnsi="Times" w:cs="Times New Roman"/>
          <w:kern w:val="0"/>
          <w:sz w:val="20"/>
          <w:szCs w:val="21"/>
          <w:lang w:val="en-GB" w:eastAsia="x-none"/>
        </w:rPr>
        <w:t>New WID: MIMO Evolution for Downlink and Uplink</w:t>
      </w:r>
      <w:r w:rsidRPr="008B5D0B">
        <w:rPr>
          <w:rFonts w:ascii="Times" w:eastAsia="宋体" w:hAnsi="Times" w:cs="Times New Roman"/>
          <w:kern w:val="0"/>
          <w:sz w:val="20"/>
          <w:szCs w:val="21"/>
          <w:lang w:val="en-GB" w:eastAsia="x-none"/>
        </w:rPr>
        <w:t xml:space="preserve">, </w:t>
      </w:r>
      <w:r w:rsidR="004718CF" w:rsidRPr="008B5D0B">
        <w:rPr>
          <w:rFonts w:ascii="Times" w:eastAsia="宋体" w:hAnsi="Times" w:cs="Times New Roman"/>
          <w:kern w:val="0"/>
          <w:sz w:val="20"/>
          <w:szCs w:val="21"/>
          <w:lang w:val="en-GB" w:eastAsia="x-none"/>
        </w:rPr>
        <w:t>Samsung</w:t>
      </w:r>
      <w:r w:rsidR="004718CF" w:rsidRPr="008B5D0B">
        <w:rPr>
          <w:rFonts w:ascii="Times" w:eastAsia="宋体" w:hAnsi="Times" w:cs="Times New Roman" w:hint="eastAsia"/>
          <w:kern w:val="0"/>
          <w:sz w:val="20"/>
          <w:szCs w:val="21"/>
          <w:lang w:val="en-GB" w:eastAsia="x-none"/>
        </w:rPr>
        <w:t>,</w:t>
      </w:r>
      <w:r w:rsidR="004718CF" w:rsidRPr="008B5D0B">
        <w:rPr>
          <w:rFonts w:ascii="Times" w:eastAsia="宋体" w:hAnsi="Times" w:cs="Times New Roman"/>
          <w:kern w:val="0"/>
          <w:sz w:val="20"/>
          <w:szCs w:val="21"/>
          <w:lang w:val="en-GB" w:eastAsia="x-none"/>
        </w:rPr>
        <w:t xml:space="preserve"> </w:t>
      </w:r>
      <w:r w:rsidR="004718CF" w:rsidRPr="00894686">
        <w:rPr>
          <w:rFonts w:ascii="Times" w:eastAsia="宋体" w:hAnsi="Times" w:cs="Times New Roman"/>
          <w:kern w:val="0"/>
          <w:sz w:val="20"/>
          <w:szCs w:val="21"/>
          <w:lang w:val="en-GB" w:eastAsia="x-none"/>
        </w:rPr>
        <w:t>RAN#94-e, December 6th – 17th, 2021</w:t>
      </w:r>
      <w:r w:rsidRPr="008B5D0B">
        <w:rPr>
          <w:rFonts w:ascii="Times" w:eastAsia="宋体" w:hAnsi="Times" w:cs="Times New Roman"/>
          <w:kern w:val="0"/>
          <w:sz w:val="20"/>
          <w:szCs w:val="21"/>
          <w:lang w:val="en-GB" w:eastAsia="x-none"/>
        </w:rPr>
        <w:t>.</w:t>
      </w:r>
    </w:p>
    <w:p w14:paraId="041BE57F" w14:textId="77777777" w:rsidR="004718CF" w:rsidRPr="001536E5" w:rsidRDefault="00443AE9" w:rsidP="004718CF">
      <w:pPr>
        <w:pStyle w:val="a8"/>
        <w:widowControl/>
        <w:spacing w:afterLines="50" w:after="120"/>
        <w:ind w:left="420" w:firstLineChars="0" w:hanging="420"/>
        <w:rPr>
          <w:rFonts w:ascii="Times" w:eastAsia="宋体" w:hAnsi="Times" w:cs="Times New Roman"/>
          <w:kern w:val="0"/>
          <w:sz w:val="20"/>
          <w:szCs w:val="21"/>
          <w:lang w:val="en-GB" w:eastAsia="x-none"/>
        </w:rPr>
      </w:pPr>
      <w:r w:rsidRPr="008B5D0B">
        <w:rPr>
          <w:rFonts w:ascii="Times" w:eastAsia="宋体" w:hAnsi="Times" w:cs="Times New Roman"/>
          <w:kern w:val="0"/>
          <w:sz w:val="20"/>
          <w:szCs w:val="21"/>
          <w:lang w:val="en-GB" w:eastAsia="x-none"/>
        </w:rPr>
        <w:t>[</w:t>
      </w:r>
      <w:r w:rsidRPr="008B5D0B">
        <w:rPr>
          <w:rFonts w:ascii="Times" w:eastAsia="宋体" w:hAnsi="Times" w:cs="Times New Roman" w:hint="eastAsia"/>
          <w:kern w:val="0"/>
          <w:sz w:val="20"/>
          <w:szCs w:val="21"/>
          <w:lang w:val="en-GB" w:eastAsia="x-none"/>
        </w:rPr>
        <w:t>2</w:t>
      </w:r>
      <w:r w:rsidRPr="008B5D0B">
        <w:rPr>
          <w:rFonts w:ascii="Times" w:eastAsia="宋体" w:hAnsi="Times" w:cs="Times New Roman"/>
          <w:kern w:val="0"/>
          <w:sz w:val="20"/>
          <w:szCs w:val="21"/>
          <w:lang w:val="en-GB" w:eastAsia="x-none"/>
        </w:rPr>
        <w:t xml:space="preserve">] </w:t>
      </w:r>
      <w:r w:rsidR="004718CF" w:rsidRPr="001536E5">
        <w:rPr>
          <w:rFonts w:ascii="Times" w:eastAsia="宋体" w:hAnsi="Times" w:cs="Times New Roman"/>
          <w:kern w:val="0"/>
          <w:sz w:val="20"/>
          <w:szCs w:val="21"/>
          <w:lang w:val="en-GB" w:eastAsia="x-none"/>
        </w:rPr>
        <w:t>R1-2205701</w:t>
      </w:r>
      <w:r w:rsidR="004718CF" w:rsidRPr="001536E5">
        <w:rPr>
          <w:rFonts w:ascii="Times" w:eastAsia="宋体" w:hAnsi="Times" w:cs="Times New Roman" w:hint="eastAsia"/>
          <w:kern w:val="0"/>
          <w:sz w:val="20"/>
          <w:szCs w:val="21"/>
          <w:lang w:val="en-GB" w:eastAsia="x-none"/>
        </w:rPr>
        <w:t xml:space="preserve">, </w:t>
      </w:r>
      <w:r w:rsidR="004718CF" w:rsidRPr="001536E5">
        <w:rPr>
          <w:rFonts w:ascii="Times" w:eastAsia="宋体" w:hAnsi="Times" w:cs="Times New Roman"/>
          <w:kern w:val="0"/>
          <w:sz w:val="20"/>
          <w:szCs w:val="21"/>
          <w:lang w:val="en-GB" w:eastAsia="x-none"/>
        </w:rPr>
        <w:t>Report of RAN1#109-e meeting</w:t>
      </w:r>
      <w:r w:rsidR="004718CF" w:rsidRPr="001536E5">
        <w:rPr>
          <w:rFonts w:ascii="Times" w:eastAsia="宋体" w:hAnsi="Times" w:cs="Times New Roman" w:hint="eastAsia"/>
          <w:kern w:val="0"/>
          <w:sz w:val="20"/>
          <w:szCs w:val="21"/>
          <w:lang w:val="en-GB" w:eastAsia="x-none"/>
        </w:rPr>
        <w:t xml:space="preserve">, </w:t>
      </w:r>
      <w:r w:rsidR="004718CF" w:rsidRPr="00D940D0">
        <w:rPr>
          <w:rFonts w:ascii="Times" w:eastAsia="宋体" w:hAnsi="Times" w:cs="Times New Roman"/>
          <w:kern w:val="0"/>
          <w:sz w:val="20"/>
          <w:szCs w:val="21"/>
          <w:lang w:val="en-GB" w:eastAsia="x-none"/>
        </w:rPr>
        <w:t>Chair</w:t>
      </w:r>
      <w:r w:rsidR="004718CF">
        <w:rPr>
          <w:rFonts w:ascii="Times" w:eastAsia="宋体" w:hAnsi="Times" w:cs="Times New Roman" w:hint="eastAsia"/>
          <w:kern w:val="0"/>
          <w:sz w:val="20"/>
          <w:szCs w:val="21"/>
          <w:lang w:val="en-GB" w:eastAsia="x-none"/>
        </w:rPr>
        <w:t>,</w:t>
      </w:r>
      <w:r w:rsidR="004718CF" w:rsidRPr="00D940D0">
        <w:rPr>
          <w:rFonts w:ascii="Times" w:eastAsia="宋体" w:hAnsi="Times" w:cs="Times New Roman" w:hint="eastAsia"/>
          <w:kern w:val="0"/>
          <w:sz w:val="20"/>
          <w:szCs w:val="21"/>
          <w:lang w:val="en-GB" w:eastAsia="x-none"/>
        </w:rPr>
        <w:t xml:space="preserve"> </w:t>
      </w:r>
      <w:r w:rsidR="004718CF" w:rsidRPr="001536E5">
        <w:rPr>
          <w:rFonts w:ascii="Times" w:eastAsia="宋体" w:hAnsi="Times" w:cs="Times New Roman" w:hint="eastAsia"/>
          <w:kern w:val="0"/>
          <w:sz w:val="20"/>
          <w:szCs w:val="21"/>
          <w:lang w:val="en-GB" w:eastAsia="x-none"/>
        </w:rPr>
        <w:t>RAN1#1</w:t>
      </w:r>
      <w:r w:rsidR="004718CF">
        <w:rPr>
          <w:rFonts w:ascii="Times" w:eastAsia="宋体" w:hAnsi="Times" w:cs="Times New Roman" w:hint="eastAsia"/>
          <w:kern w:val="0"/>
          <w:sz w:val="20"/>
          <w:szCs w:val="21"/>
          <w:lang w:val="en-GB" w:eastAsia="x-none"/>
        </w:rPr>
        <w:t>10</w:t>
      </w:r>
      <w:r w:rsidR="004718CF" w:rsidRPr="001536E5">
        <w:rPr>
          <w:rFonts w:ascii="Times" w:eastAsia="宋体" w:hAnsi="Times" w:cs="Times New Roman" w:hint="eastAsia"/>
          <w:kern w:val="0"/>
          <w:sz w:val="20"/>
          <w:szCs w:val="21"/>
          <w:lang w:val="en-GB" w:eastAsia="x-none"/>
        </w:rPr>
        <w:t xml:space="preserve">, </w:t>
      </w:r>
      <w:r w:rsidR="004718CF" w:rsidRPr="00D940D0">
        <w:rPr>
          <w:rFonts w:ascii="Times" w:eastAsia="宋体" w:hAnsi="Times" w:cs="Times New Roman"/>
          <w:kern w:val="0"/>
          <w:sz w:val="20"/>
          <w:szCs w:val="21"/>
          <w:lang w:val="en-GB" w:eastAsia="x-none"/>
        </w:rPr>
        <w:t>Toulouse, France, August 22nd – 26th, 2022</w:t>
      </w:r>
      <w:r w:rsidR="004718CF" w:rsidRPr="001536E5">
        <w:rPr>
          <w:rFonts w:ascii="Times" w:eastAsia="宋体" w:hAnsi="Times" w:cs="Times New Roman" w:hint="eastAsia"/>
          <w:kern w:val="0"/>
          <w:sz w:val="20"/>
          <w:szCs w:val="21"/>
          <w:lang w:val="en-GB" w:eastAsia="x-none"/>
        </w:rPr>
        <w:t>.</w:t>
      </w:r>
    </w:p>
    <w:p w14:paraId="5EB3C525" w14:textId="79F0C2AB" w:rsidR="00E530B7" w:rsidRPr="00A8679D" w:rsidRDefault="00E530B7" w:rsidP="00B637D5">
      <w:pPr>
        <w:pStyle w:val="a1"/>
        <w:snapToGrid w:val="0"/>
        <w:spacing w:beforeLines="50" w:before="120" w:afterLines="50"/>
        <w:contextualSpacing/>
        <w:rPr>
          <w:rFonts w:ascii="Times New Roman" w:eastAsia="宋体" w:hAnsi="Times New Roman" w:cs="Times New Roman"/>
          <w:sz w:val="20"/>
          <w:szCs w:val="20"/>
          <w:lang w:eastAsia="zh-CN"/>
        </w:rPr>
      </w:pPr>
    </w:p>
    <w:sectPr w:rsidR="00E530B7" w:rsidRPr="00A8679D"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89DF6" w14:textId="77777777" w:rsidR="00261587" w:rsidRDefault="00261587" w:rsidP="00A578C0">
      <w:r>
        <w:separator/>
      </w:r>
    </w:p>
  </w:endnote>
  <w:endnote w:type="continuationSeparator" w:id="0">
    <w:p w14:paraId="4979388F" w14:textId="77777777" w:rsidR="00261587" w:rsidRDefault="0026158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大黑简体">
    <w:altName w:val="黑体"/>
    <w:charset w:val="86"/>
    <w:family w:val="auto"/>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ACC95" w14:textId="77777777" w:rsidR="00261587" w:rsidRDefault="00261587" w:rsidP="00A578C0">
      <w:r>
        <w:separator/>
      </w:r>
    </w:p>
  </w:footnote>
  <w:footnote w:type="continuationSeparator" w:id="0">
    <w:p w14:paraId="01E6B377" w14:textId="77777777" w:rsidR="00261587" w:rsidRDefault="0026158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07CC4E68"/>
    <w:multiLevelType w:val="hybridMultilevel"/>
    <w:tmpl w:val="6E3C8B7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8F0911"/>
    <w:multiLevelType w:val="hybridMultilevel"/>
    <w:tmpl w:val="665A0A9E"/>
    <w:lvl w:ilvl="0" w:tplc="AFC6DA82">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0242D4"/>
    <w:multiLevelType w:val="hybridMultilevel"/>
    <w:tmpl w:val="0E622A70"/>
    <w:lvl w:ilvl="0" w:tplc="08D29DB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084FE4"/>
    <w:multiLevelType w:val="hybridMultilevel"/>
    <w:tmpl w:val="631493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ECDEAED0">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0D181C"/>
    <w:multiLevelType w:val="hybridMultilevel"/>
    <w:tmpl w:val="CD92E9C6"/>
    <w:lvl w:ilvl="0" w:tplc="C1462488">
      <w:start w:val="1"/>
      <w:numFmt w:val="bullet"/>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9">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DD2A19"/>
    <w:multiLevelType w:val="multilevel"/>
    <w:tmpl w:val="472E1E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position w:val="0"/>
        <w:u w:val="none"/>
        <w:vertAlign w:val="baseline"/>
        <w:em w:val="none"/>
      </w:rPr>
    </w:lvl>
    <w:lvl w:ilvl="3">
      <w:start w:val="1"/>
      <w:numFmt w:val="decimal"/>
      <w:lvlText w:val="%1.%2.%3.%4"/>
      <w:lvlJc w:val="left"/>
      <w:pPr>
        <w:ind w:left="1999" w:hanging="864"/>
      </w:pPr>
      <w:rPr>
        <w:rFonts w:ascii="Times New Roman" w:hAnsi="Times New Roman" w:cs="Times New Roman"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2BAA56D9"/>
    <w:multiLevelType w:val="hybridMultilevel"/>
    <w:tmpl w:val="FE6CFCAC"/>
    <w:lvl w:ilvl="0" w:tplc="05388FEE">
      <w:start w:val="2"/>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C3115F"/>
    <w:multiLevelType w:val="hybridMultilevel"/>
    <w:tmpl w:val="274E4A64"/>
    <w:lvl w:ilvl="0" w:tplc="891A0F7E">
      <w:start w:val="57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50303"/>
    <w:multiLevelType w:val="hybridMultilevel"/>
    <w:tmpl w:val="52B0902C"/>
    <w:lvl w:ilvl="0" w:tplc="08D29DB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0"/>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0">
    <w:nsid w:val="37352538"/>
    <w:multiLevelType w:val="hybridMultilevel"/>
    <w:tmpl w:val="F5BCC626"/>
    <w:lvl w:ilvl="0" w:tplc="08D29DB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92E6324"/>
    <w:multiLevelType w:val="hybridMultilevel"/>
    <w:tmpl w:val="9E047946"/>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EABE200E">
      <w:numFmt w:val="bullet"/>
      <w:lvlText w:val="-"/>
      <w:lvlJc w:val="left"/>
      <w:pPr>
        <w:ind w:left="1620" w:hanging="360"/>
      </w:pPr>
      <w:rPr>
        <w:rFonts w:ascii="Calibri" w:eastAsiaTheme="minorEastAsia" w:hAnsi="Calibri" w:cstheme="minorBidi"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28">
    <w:nsid w:val="474C7EDC"/>
    <w:multiLevelType w:val="hybridMultilevel"/>
    <w:tmpl w:val="15D26EE8"/>
    <w:lvl w:ilvl="0" w:tplc="891A0F7E">
      <w:start w:val="57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5B30E1"/>
    <w:multiLevelType w:val="hybridMultilevel"/>
    <w:tmpl w:val="EF1A3B1E"/>
    <w:lvl w:ilvl="0" w:tplc="4082209E">
      <w:start w:val="1"/>
      <w:numFmt w:val="bullet"/>
      <w:lvlText w:val="•"/>
      <w:lvlJc w:val="left"/>
      <w:pPr>
        <w:tabs>
          <w:tab w:val="num" w:pos="720"/>
        </w:tabs>
        <w:ind w:left="720" w:hanging="360"/>
      </w:pPr>
      <w:rPr>
        <w:rFonts w:ascii="Arial" w:hAnsi="Arial" w:hint="default"/>
      </w:rPr>
    </w:lvl>
    <w:lvl w:ilvl="1" w:tplc="B4C2F3EC">
      <w:start w:val="668"/>
      <w:numFmt w:val="bullet"/>
      <w:lvlText w:val="–"/>
      <w:lvlJc w:val="left"/>
      <w:pPr>
        <w:tabs>
          <w:tab w:val="num" w:pos="1440"/>
        </w:tabs>
        <w:ind w:left="1440" w:hanging="360"/>
      </w:pPr>
      <w:rPr>
        <w:rFonts w:ascii="Arial" w:hAnsi="Arial" w:hint="default"/>
      </w:rPr>
    </w:lvl>
    <w:lvl w:ilvl="2" w:tplc="562659A8">
      <w:start w:val="668"/>
      <w:numFmt w:val="bullet"/>
      <w:lvlText w:val="•"/>
      <w:lvlJc w:val="left"/>
      <w:pPr>
        <w:tabs>
          <w:tab w:val="num" w:pos="2160"/>
        </w:tabs>
        <w:ind w:left="2160" w:hanging="360"/>
      </w:pPr>
      <w:rPr>
        <w:rFonts w:ascii="Arial" w:hAnsi="Arial" w:hint="default"/>
      </w:rPr>
    </w:lvl>
    <w:lvl w:ilvl="3" w:tplc="0BAAFADC" w:tentative="1">
      <w:start w:val="1"/>
      <w:numFmt w:val="bullet"/>
      <w:lvlText w:val="•"/>
      <w:lvlJc w:val="left"/>
      <w:pPr>
        <w:tabs>
          <w:tab w:val="num" w:pos="2880"/>
        </w:tabs>
        <w:ind w:left="2880" w:hanging="360"/>
      </w:pPr>
      <w:rPr>
        <w:rFonts w:ascii="Arial" w:hAnsi="Arial" w:hint="default"/>
      </w:rPr>
    </w:lvl>
    <w:lvl w:ilvl="4" w:tplc="6E342900" w:tentative="1">
      <w:start w:val="1"/>
      <w:numFmt w:val="bullet"/>
      <w:lvlText w:val="•"/>
      <w:lvlJc w:val="left"/>
      <w:pPr>
        <w:tabs>
          <w:tab w:val="num" w:pos="3600"/>
        </w:tabs>
        <w:ind w:left="3600" w:hanging="360"/>
      </w:pPr>
      <w:rPr>
        <w:rFonts w:ascii="Arial" w:hAnsi="Arial" w:hint="default"/>
      </w:rPr>
    </w:lvl>
    <w:lvl w:ilvl="5" w:tplc="39DC0F20" w:tentative="1">
      <w:start w:val="1"/>
      <w:numFmt w:val="bullet"/>
      <w:lvlText w:val="•"/>
      <w:lvlJc w:val="left"/>
      <w:pPr>
        <w:tabs>
          <w:tab w:val="num" w:pos="4320"/>
        </w:tabs>
        <w:ind w:left="4320" w:hanging="360"/>
      </w:pPr>
      <w:rPr>
        <w:rFonts w:ascii="Arial" w:hAnsi="Arial" w:hint="default"/>
      </w:rPr>
    </w:lvl>
    <w:lvl w:ilvl="6" w:tplc="AE6C13E2" w:tentative="1">
      <w:start w:val="1"/>
      <w:numFmt w:val="bullet"/>
      <w:lvlText w:val="•"/>
      <w:lvlJc w:val="left"/>
      <w:pPr>
        <w:tabs>
          <w:tab w:val="num" w:pos="5040"/>
        </w:tabs>
        <w:ind w:left="5040" w:hanging="360"/>
      </w:pPr>
      <w:rPr>
        <w:rFonts w:ascii="Arial" w:hAnsi="Arial" w:hint="default"/>
      </w:rPr>
    </w:lvl>
    <w:lvl w:ilvl="7" w:tplc="2572FA40" w:tentative="1">
      <w:start w:val="1"/>
      <w:numFmt w:val="bullet"/>
      <w:lvlText w:val="•"/>
      <w:lvlJc w:val="left"/>
      <w:pPr>
        <w:tabs>
          <w:tab w:val="num" w:pos="5760"/>
        </w:tabs>
        <w:ind w:left="5760" w:hanging="360"/>
      </w:pPr>
      <w:rPr>
        <w:rFonts w:ascii="Arial" w:hAnsi="Arial" w:hint="default"/>
      </w:rPr>
    </w:lvl>
    <w:lvl w:ilvl="8" w:tplc="1D5838FE" w:tentative="1">
      <w:start w:val="1"/>
      <w:numFmt w:val="bullet"/>
      <w:lvlText w:val="•"/>
      <w:lvlJc w:val="left"/>
      <w:pPr>
        <w:tabs>
          <w:tab w:val="num" w:pos="6480"/>
        </w:tabs>
        <w:ind w:left="6480" w:hanging="360"/>
      </w:pPr>
      <w:rPr>
        <w:rFonts w:ascii="Arial" w:hAnsi="Arial" w:hint="default"/>
      </w:rPr>
    </w:lvl>
  </w:abstractNum>
  <w:abstractNum w:abstractNumId="31">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5FD0757"/>
    <w:multiLevelType w:val="hybridMultilevel"/>
    <w:tmpl w:val="AFFCE640"/>
    <w:lvl w:ilvl="0" w:tplc="1826C832">
      <w:start w:val="1"/>
      <w:numFmt w:val="bullet"/>
      <w:lvlText w:val=""/>
      <w:lvlJc w:val="left"/>
      <w:pPr>
        <w:ind w:left="420" w:hanging="420"/>
      </w:pPr>
      <w:rPr>
        <w:rFonts w:ascii="Wingdings" w:hAnsi="Wingdings" w:hint="default"/>
      </w:rPr>
    </w:lvl>
    <w:lvl w:ilvl="1" w:tplc="580075F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AD6119"/>
    <w:multiLevelType w:val="hybridMultilevel"/>
    <w:tmpl w:val="9B386044"/>
    <w:lvl w:ilvl="0" w:tplc="08D29DB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725D72"/>
    <w:multiLevelType w:val="hybridMultilevel"/>
    <w:tmpl w:val="367EE1B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D26D3F"/>
    <w:multiLevelType w:val="hybridMultilevel"/>
    <w:tmpl w:val="8FBA5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6727166"/>
    <w:multiLevelType w:val="hybridMultilevel"/>
    <w:tmpl w:val="31A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C070ABB"/>
    <w:multiLevelType w:val="hybridMultilevel"/>
    <w:tmpl w:val="BC488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41">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5D3D92"/>
    <w:multiLevelType w:val="hybridMultilevel"/>
    <w:tmpl w:val="AD7CE8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77D56FA"/>
    <w:multiLevelType w:val="hybridMultilevel"/>
    <w:tmpl w:val="40AC9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97A05DA"/>
    <w:multiLevelType w:val="hybridMultilevel"/>
    <w:tmpl w:val="4234108C"/>
    <w:lvl w:ilvl="0" w:tplc="08D29DB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abstractNum w:abstractNumId="47">
    <w:nsid w:val="7EFD7529"/>
    <w:multiLevelType w:val="hybridMultilevel"/>
    <w:tmpl w:val="9542900E"/>
    <w:lvl w:ilvl="0" w:tplc="054ECE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9"/>
  </w:num>
  <w:num w:numId="3">
    <w:abstractNumId w:val="9"/>
  </w:num>
  <w:num w:numId="4">
    <w:abstractNumId w:val="24"/>
  </w:num>
  <w:num w:numId="5">
    <w:abstractNumId w:val="34"/>
  </w:num>
  <w:num w:numId="6">
    <w:abstractNumId w:val="29"/>
  </w:num>
  <w:num w:numId="7">
    <w:abstractNumId w:val="14"/>
  </w:num>
  <w:num w:numId="8">
    <w:abstractNumId w:val="11"/>
  </w:num>
  <w:num w:numId="9">
    <w:abstractNumId w:val="26"/>
  </w:num>
  <w:num w:numId="10">
    <w:abstractNumId w:val="27"/>
  </w:num>
  <w:num w:numId="11">
    <w:abstractNumId w:val="46"/>
  </w:num>
  <w:num w:numId="12">
    <w:abstractNumId w:val="12"/>
  </w:num>
  <w:num w:numId="13">
    <w:abstractNumId w:val="10"/>
  </w:num>
  <w:num w:numId="14">
    <w:abstractNumId w:val="41"/>
  </w:num>
  <w:num w:numId="15">
    <w:abstractNumId w:val="6"/>
  </w:num>
  <w:num w:numId="16">
    <w:abstractNumId w:val="5"/>
  </w:num>
  <w:num w:numId="17">
    <w:abstractNumId w:val="25"/>
  </w:num>
  <w:num w:numId="18">
    <w:abstractNumId w:val="1"/>
  </w:num>
  <w:num w:numId="19">
    <w:abstractNumId w:val="0"/>
  </w:num>
  <w:num w:numId="20">
    <w:abstractNumId w:val="23"/>
  </w:num>
  <w:num w:numId="21">
    <w:abstractNumId w:val="40"/>
  </w:num>
  <w:num w:numId="22">
    <w:abstractNumId w:val="32"/>
  </w:num>
  <w:num w:numId="23">
    <w:abstractNumId w:val="8"/>
  </w:num>
  <w:num w:numId="24">
    <w:abstractNumId w:val="15"/>
  </w:num>
  <w:num w:numId="25">
    <w:abstractNumId w:val="31"/>
  </w:num>
  <w:num w:numId="26">
    <w:abstractNumId w:val="33"/>
  </w:num>
  <w:num w:numId="27">
    <w:abstractNumId w:val="42"/>
  </w:num>
  <w:num w:numId="28">
    <w:abstractNumId w:val="7"/>
  </w:num>
  <w:num w:numId="29">
    <w:abstractNumId w:val="30"/>
  </w:num>
  <w:num w:numId="30">
    <w:abstractNumId w:val="47"/>
  </w:num>
  <w:num w:numId="31">
    <w:abstractNumId w:val="16"/>
  </w:num>
  <w:num w:numId="32">
    <w:abstractNumId w:val="22"/>
  </w:num>
  <w:num w:numId="33">
    <w:abstractNumId w:val="18"/>
  </w:num>
  <w:num w:numId="34">
    <w:abstractNumId w:val="20"/>
  </w:num>
  <w:num w:numId="35">
    <w:abstractNumId w:val="2"/>
  </w:num>
  <w:num w:numId="36">
    <w:abstractNumId w:val="35"/>
  </w:num>
  <w:num w:numId="37">
    <w:abstractNumId w:val="3"/>
  </w:num>
  <w:num w:numId="38">
    <w:abstractNumId w:val="4"/>
  </w:num>
  <w:num w:numId="39">
    <w:abstractNumId w:val="45"/>
  </w:num>
  <w:num w:numId="40">
    <w:abstractNumId w:val="37"/>
  </w:num>
  <w:num w:numId="41">
    <w:abstractNumId w:val="38"/>
  </w:num>
  <w:num w:numId="42">
    <w:abstractNumId w:val="43"/>
  </w:num>
  <w:num w:numId="43">
    <w:abstractNumId w:val="36"/>
  </w:num>
  <w:num w:numId="44">
    <w:abstractNumId w:val="44"/>
  </w:num>
  <w:num w:numId="45">
    <w:abstractNumId w:val="13"/>
  </w:num>
  <w:num w:numId="46">
    <w:abstractNumId w:val="39"/>
  </w:num>
  <w:num w:numId="47">
    <w:abstractNumId w:val="28"/>
  </w:num>
  <w:num w:numId="48">
    <w:abstractNumId w:val="17"/>
  </w:num>
  <w:num w:numId="49">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A3"/>
    <w:rsid w:val="00000EEA"/>
    <w:rsid w:val="00000F22"/>
    <w:rsid w:val="00001A37"/>
    <w:rsid w:val="00001A5E"/>
    <w:rsid w:val="00002A45"/>
    <w:rsid w:val="00005FB6"/>
    <w:rsid w:val="00006F2D"/>
    <w:rsid w:val="000070D0"/>
    <w:rsid w:val="00007878"/>
    <w:rsid w:val="0001380C"/>
    <w:rsid w:val="0001408B"/>
    <w:rsid w:val="00016E12"/>
    <w:rsid w:val="0002076C"/>
    <w:rsid w:val="000213C8"/>
    <w:rsid w:val="00022B1B"/>
    <w:rsid w:val="0002399C"/>
    <w:rsid w:val="00025FA8"/>
    <w:rsid w:val="00026876"/>
    <w:rsid w:val="00027733"/>
    <w:rsid w:val="00030371"/>
    <w:rsid w:val="00030910"/>
    <w:rsid w:val="00032316"/>
    <w:rsid w:val="000323EE"/>
    <w:rsid w:val="00033799"/>
    <w:rsid w:val="0003605E"/>
    <w:rsid w:val="000403B5"/>
    <w:rsid w:val="000420B3"/>
    <w:rsid w:val="00045BA4"/>
    <w:rsid w:val="00050793"/>
    <w:rsid w:val="000524C7"/>
    <w:rsid w:val="00053145"/>
    <w:rsid w:val="000544D2"/>
    <w:rsid w:val="00054574"/>
    <w:rsid w:val="000629C0"/>
    <w:rsid w:val="00064E81"/>
    <w:rsid w:val="0006592F"/>
    <w:rsid w:val="00066F5D"/>
    <w:rsid w:val="00067E44"/>
    <w:rsid w:val="00071ED6"/>
    <w:rsid w:val="00081287"/>
    <w:rsid w:val="00082FEB"/>
    <w:rsid w:val="0008358C"/>
    <w:rsid w:val="00083A04"/>
    <w:rsid w:val="00090D4B"/>
    <w:rsid w:val="00091B65"/>
    <w:rsid w:val="00094911"/>
    <w:rsid w:val="00095343"/>
    <w:rsid w:val="00097BB6"/>
    <w:rsid w:val="000A1C32"/>
    <w:rsid w:val="000A2C04"/>
    <w:rsid w:val="000A7524"/>
    <w:rsid w:val="000B1289"/>
    <w:rsid w:val="000B5DD6"/>
    <w:rsid w:val="000C2662"/>
    <w:rsid w:val="000C2A4F"/>
    <w:rsid w:val="000C67F5"/>
    <w:rsid w:val="000C6CF3"/>
    <w:rsid w:val="000C753B"/>
    <w:rsid w:val="000C7A50"/>
    <w:rsid w:val="000D0436"/>
    <w:rsid w:val="000D0857"/>
    <w:rsid w:val="000D2714"/>
    <w:rsid w:val="000D3DAB"/>
    <w:rsid w:val="000D65B8"/>
    <w:rsid w:val="000E1C1A"/>
    <w:rsid w:val="000E2CC9"/>
    <w:rsid w:val="000E64B8"/>
    <w:rsid w:val="000E7928"/>
    <w:rsid w:val="000F0AFF"/>
    <w:rsid w:val="000F0EB3"/>
    <w:rsid w:val="000F4B6D"/>
    <w:rsid w:val="000F6DAB"/>
    <w:rsid w:val="000F750D"/>
    <w:rsid w:val="00103139"/>
    <w:rsid w:val="001123B7"/>
    <w:rsid w:val="00114268"/>
    <w:rsid w:val="00121F20"/>
    <w:rsid w:val="00125098"/>
    <w:rsid w:val="001256B1"/>
    <w:rsid w:val="001268EC"/>
    <w:rsid w:val="001310AD"/>
    <w:rsid w:val="001311EA"/>
    <w:rsid w:val="00133AB5"/>
    <w:rsid w:val="00135C1E"/>
    <w:rsid w:val="00137F9F"/>
    <w:rsid w:val="00142825"/>
    <w:rsid w:val="001435F1"/>
    <w:rsid w:val="00144E81"/>
    <w:rsid w:val="00145384"/>
    <w:rsid w:val="0014683E"/>
    <w:rsid w:val="00153CCF"/>
    <w:rsid w:val="00156091"/>
    <w:rsid w:val="00157810"/>
    <w:rsid w:val="00162BA4"/>
    <w:rsid w:val="001634E7"/>
    <w:rsid w:val="00164DC1"/>
    <w:rsid w:val="00165487"/>
    <w:rsid w:val="00166CF5"/>
    <w:rsid w:val="001703A3"/>
    <w:rsid w:val="001719C0"/>
    <w:rsid w:val="001725D1"/>
    <w:rsid w:val="00172F31"/>
    <w:rsid w:val="00173760"/>
    <w:rsid w:val="00173B51"/>
    <w:rsid w:val="00174FFD"/>
    <w:rsid w:val="00180CC1"/>
    <w:rsid w:val="0018287F"/>
    <w:rsid w:val="001834C8"/>
    <w:rsid w:val="00186A79"/>
    <w:rsid w:val="00186EC5"/>
    <w:rsid w:val="00190D0D"/>
    <w:rsid w:val="0019253B"/>
    <w:rsid w:val="00192D6F"/>
    <w:rsid w:val="00192F27"/>
    <w:rsid w:val="001946C1"/>
    <w:rsid w:val="00195A9D"/>
    <w:rsid w:val="0019638C"/>
    <w:rsid w:val="001A4F6C"/>
    <w:rsid w:val="001A5170"/>
    <w:rsid w:val="001A5BE8"/>
    <w:rsid w:val="001A7656"/>
    <w:rsid w:val="001B0042"/>
    <w:rsid w:val="001B0C8F"/>
    <w:rsid w:val="001B1D4A"/>
    <w:rsid w:val="001B1DED"/>
    <w:rsid w:val="001B758C"/>
    <w:rsid w:val="001B76BF"/>
    <w:rsid w:val="001B7A86"/>
    <w:rsid w:val="001C244F"/>
    <w:rsid w:val="001D3352"/>
    <w:rsid w:val="001D459E"/>
    <w:rsid w:val="001D7263"/>
    <w:rsid w:val="001E07E3"/>
    <w:rsid w:val="001E1D69"/>
    <w:rsid w:val="001E2037"/>
    <w:rsid w:val="001E29D1"/>
    <w:rsid w:val="001E2AC0"/>
    <w:rsid w:val="001E37C1"/>
    <w:rsid w:val="001E4589"/>
    <w:rsid w:val="001E5216"/>
    <w:rsid w:val="001E68A9"/>
    <w:rsid w:val="001F334B"/>
    <w:rsid w:val="001F3C2E"/>
    <w:rsid w:val="001F4512"/>
    <w:rsid w:val="002009C6"/>
    <w:rsid w:val="00201611"/>
    <w:rsid w:val="002016C2"/>
    <w:rsid w:val="00202F8C"/>
    <w:rsid w:val="00203356"/>
    <w:rsid w:val="002061D7"/>
    <w:rsid w:val="00207D77"/>
    <w:rsid w:val="0021023C"/>
    <w:rsid w:val="00210D20"/>
    <w:rsid w:val="00211311"/>
    <w:rsid w:val="00212CE2"/>
    <w:rsid w:val="00217CC5"/>
    <w:rsid w:val="00222BA1"/>
    <w:rsid w:val="00222BF2"/>
    <w:rsid w:val="00222D1E"/>
    <w:rsid w:val="00223231"/>
    <w:rsid w:val="002254FB"/>
    <w:rsid w:val="00226126"/>
    <w:rsid w:val="002270E0"/>
    <w:rsid w:val="0023712E"/>
    <w:rsid w:val="00237A9B"/>
    <w:rsid w:val="002400A9"/>
    <w:rsid w:val="00240606"/>
    <w:rsid w:val="00241C7B"/>
    <w:rsid w:val="00261587"/>
    <w:rsid w:val="00261F4D"/>
    <w:rsid w:val="0026554B"/>
    <w:rsid w:val="002665E2"/>
    <w:rsid w:val="002676DB"/>
    <w:rsid w:val="00270514"/>
    <w:rsid w:val="00271789"/>
    <w:rsid w:val="002737E5"/>
    <w:rsid w:val="00273A99"/>
    <w:rsid w:val="00273E7B"/>
    <w:rsid w:val="002760DE"/>
    <w:rsid w:val="00276B4A"/>
    <w:rsid w:val="002779CC"/>
    <w:rsid w:val="00280715"/>
    <w:rsid w:val="00280A55"/>
    <w:rsid w:val="00282794"/>
    <w:rsid w:val="00282C61"/>
    <w:rsid w:val="00282E99"/>
    <w:rsid w:val="002841BE"/>
    <w:rsid w:val="00284D4B"/>
    <w:rsid w:val="00286778"/>
    <w:rsid w:val="00287D7B"/>
    <w:rsid w:val="00290C31"/>
    <w:rsid w:val="002958A2"/>
    <w:rsid w:val="00296F3C"/>
    <w:rsid w:val="002A1164"/>
    <w:rsid w:val="002A1881"/>
    <w:rsid w:val="002A4ECD"/>
    <w:rsid w:val="002A7071"/>
    <w:rsid w:val="002B2951"/>
    <w:rsid w:val="002B3A00"/>
    <w:rsid w:val="002B4795"/>
    <w:rsid w:val="002C0673"/>
    <w:rsid w:val="002C0DD6"/>
    <w:rsid w:val="002C3B3E"/>
    <w:rsid w:val="002C4B3C"/>
    <w:rsid w:val="002C5BD7"/>
    <w:rsid w:val="002C6EC0"/>
    <w:rsid w:val="002D459A"/>
    <w:rsid w:val="002D5256"/>
    <w:rsid w:val="002E32D2"/>
    <w:rsid w:val="002E34A1"/>
    <w:rsid w:val="002E51A4"/>
    <w:rsid w:val="002E558D"/>
    <w:rsid w:val="002E5DCD"/>
    <w:rsid w:val="002F09BD"/>
    <w:rsid w:val="002F1FE1"/>
    <w:rsid w:val="002F3E69"/>
    <w:rsid w:val="002F562B"/>
    <w:rsid w:val="002F7346"/>
    <w:rsid w:val="003013D5"/>
    <w:rsid w:val="003015C7"/>
    <w:rsid w:val="00304C25"/>
    <w:rsid w:val="00310AE8"/>
    <w:rsid w:val="0031276E"/>
    <w:rsid w:val="00316165"/>
    <w:rsid w:val="00320942"/>
    <w:rsid w:val="0032110D"/>
    <w:rsid w:val="00321698"/>
    <w:rsid w:val="003217A6"/>
    <w:rsid w:val="003224A4"/>
    <w:rsid w:val="00323C1D"/>
    <w:rsid w:val="00324632"/>
    <w:rsid w:val="003264EF"/>
    <w:rsid w:val="00331A27"/>
    <w:rsid w:val="00333425"/>
    <w:rsid w:val="0033625C"/>
    <w:rsid w:val="00336361"/>
    <w:rsid w:val="0033679B"/>
    <w:rsid w:val="00337804"/>
    <w:rsid w:val="00340145"/>
    <w:rsid w:val="00340FD3"/>
    <w:rsid w:val="00344035"/>
    <w:rsid w:val="003454D3"/>
    <w:rsid w:val="00346991"/>
    <w:rsid w:val="003477B1"/>
    <w:rsid w:val="00350F1A"/>
    <w:rsid w:val="00353B8B"/>
    <w:rsid w:val="0035543C"/>
    <w:rsid w:val="00360BEA"/>
    <w:rsid w:val="0036119C"/>
    <w:rsid w:val="0036287D"/>
    <w:rsid w:val="003635EF"/>
    <w:rsid w:val="003665B3"/>
    <w:rsid w:val="003672FA"/>
    <w:rsid w:val="0036751F"/>
    <w:rsid w:val="00371FFA"/>
    <w:rsid w:val="00373A2D"/>
    <w:rsid w:val="00375689"/>
    <w:rsid w:val="00375B48"/>
    <w:rsid w:val="00377D69"/>
    <w:rsid w:val="0038042B"/>
    <w:rsid w:val="00383CDE"/>
    <w:rsid w:val="00384246"/>
    <w:rsid w:val="00384E1A"/>
    <w:rsid w:val="0038764A"/>
    <w:rsid w:val="00387BE4"/>
    <w:rsid w:val="00392F12"/>
    <w:rsid w:val="003932BE"/>
    <w:rsid w:val="00396137"/>
    <w:rsid w:val="00397F51"/>
    <w:rsid w:val="003A0579"/>
    <w:rsid w:val="003A0891"/>
    <w:rsid w:val="003A2232"/>
    <w:rsid w:val="003A6000"/>
    <w:rsid w:val="003A7575"/>
    <w:rsid w:val="003B1E72"/>
    <w:rsid w:val="003B2EDD"/>
    <w:rsid w:val="003B4FFC"/>
    <w:rsid w:val="003B53FB"/>
    <w:rsid w:val="003B5C1E"/>
    <w:rsid w:val="003B5C31"/>
    <w:rsid w:val="003B671B"/>
    <w:rsid w:val="003B728D"/>
    <w:rsid w:val="003C00AC"/>
    <w:rsid w:val="003C16F3"/>
    <w:rsid w:val="003C1A72"/>
    <w:rsid w:val="003C3630"/>
    <w:rsid w:val="003C4A00"/>
    <w:rsid w:val="003C4C0D"/>
    <w:rsid w:val="003D1151"/>
    <w:rsid w:val="003D7E66"/>
    <w:rsid w:val="003E0465"/>
    <w:rsid w:val="003E0DF2"/>
    <w:rsid w:val="003E241C"/>
    <w:rsid w:val="003E3347"/>
    <w:rsid w:val="003E46D2"/>
    <w:rsid w:val="003E7341"/>
    <w:rsid w:val="003F3BD9"/>
    <w:rsid w:val="003F48A9"/>
    <w:rsid w:val="003F668B"/>
    <w:rsid w:val="003F797E"/>
    <w:rsid w:val="00400EE1"/>
    <w:rsid w:val="00407D8C"/>
    <w:rsid w:val="00413ADB"/>
    <w:rsid w:val="0041428B"/>
    <w:rsid w:val="004142EF"/>
    <w:rsid w:val="00414E75"/>
    <w:rsid w:val="004159AC"/>
    <w:rsid w:val="00417590"/>
    <w:rsid w:val="00421527"/>
    <w:rsid w:val="0042497A"/>
    <w:rsid w:val="0042534B"/>
    <w:rsid w:val="004306D1"/>
    <w:rsid w:val="004313ED"/>
    <w:rsid w:val="00431F9B"/>
    <w:rsid w:val="00433CAF"/>
    <w:rsid w:val="00433D8E"/>
    <w:rsid w:val="004341E5"/>
    <w:rsid w:val="0043442F"/>
    <w:rsid w:val="00434889"/>
    <w:rsid w:val="00435554"/>
    <w:rsid w:val="00437666"/>
    <w:rsid w:val="004418EE"/>
    <w:rsid w:val="00443226"/>
    <w:rsid w:val="00443238"/>
    <w:rsid w:val="00443AE9"/>
    <w:rsid w:val="00445632"/>
    <w:rsid w:val="00451A32"/>
    <w:rsid w:val="00451C5F"/>
    <w:rsid w:val="00451CD0"/>
    <w:rsid w:val="004649C3"/>
    <w:rsid w:val="00465C8B"/>
    <w:rsid w:val="004718CF"/>
    <w:rsid w:val="00471F67"/>
    <w:rsid w:val="00473E9E"/>
    <w:rsid w:val="00481523"/>
    <w:rsid w:val="00481E6F"/>
    <w:rsid w:val="00484332"/>
    <w:rsid w:val="004846A1"/>
    <w:rsid w:val="00485FC4"/>
    <w:rsid w:val="0049022D"/>
    <w:rsid w:val="004928FD"/>
    <w:rsid w:val="00492A44"/>
    <w:rsid w:val="004961EC"/>
    <w:rsid w:val="004A4534"/>
    <w:rsid w:val="004A4A4E"/>
    <w:rsid w:val="004A4F1A"/>
    <w:rsid w:val="004A6449"/>
    <w:rsid w:val="004B1190"/>
    <w:rsid w:val="004B5DFC"/>
    <w:rsid w:val="004B7099"/>
    <w:rsid w:val="004C0011"/>
    <w:rsid w:val="004C2EA5"/>
    <w:rsid w:val="004C55DF"/>
    <w:rsid w:val="004C5AC2"/>
    <w:rsid w:val="004C5B2F"/>
    <w:rsid w:val="004D0060"/>
    <w:rsid w:val="004D3D94"/>
    <w:rsid w:val="004D4ED7"/>
    <w:rsid w:val="004D65AB"/>
    <w:rsid w:val="004E1AD7"/>
    <w:rsid w:val="004E1B5A"/>
    <w:rsid w:val="004E4987"/>
    <w:rsid w:val="004E4A43"/>
    <w:rsid w:val="004E64B0"/>
    <w:rsid w:val="004E74F4"/>
    <w:rsid w:val="004E7660"/>
    <w:rsid w:val="004E7BAB"/>
    <w:rsid w:val="004F0735"/>
    <w:rsid w:val="004F47F3"/>
    <w:rsid w:val="004F79E3"/>
    <w:rsid w:val="004F7DC9"/>
    <w:rsid w:val="0050051F"/>
    <w:rsid w:val="00504FAD"/>
    <w:rsid w:val="0050683E"/>
    <w:rsid w:val="005118C3"/>
    <w:rsid w:val="00512551"/>
    <w:rsid w:val="00513060"/>
    <w:rsid w:val="0052085F"/>
    <w:rsid w:val="005244BC"/>
    <w:rsid w:val="00526195"/>
    <w:rsid w:val="005276F5"/>
    <w:rsid w:val="00527C02"/>
    <w:rsid w:val="00527C1F"/>
    <w:rsid w:val="005304CB"/>
    <w:rsid w:val="00531D89"/>
    <w:rsid w:val="00535348"/>
    <w:rsid w:val="00535D99"/>
    <w:rsid w:val="00540403"/>
    <w:rsid w:val="00541D6F"/>
    <w:rsid w:val="00542939"/>
    <w:rsid w:val="005433A8"/>
    <w:rsid w:val="005443AB"/>
    <w:rsid w:val="005461F3"/>
    <w:rsid w:val="00547788"/>
    <w:rsid w:val="005511B4"/>
    <w:rsid w:val="005524D8"/>
    <w:rsid w:val="00552618"/>
    <w:rsid w:val="00552BF1"/>
    <w:rsid w:val="005603A5"/>
    <w:rsid w:val="005615AA"/>
    <w:rsid w:val="00561C7F"/>
    <w:rsid w:val="005631A7"/>
    <w:rsid w:val="00570AC8"/>
    <w:rsid w:val="00571324"/>
    <w:rsid w:val="00571DD5"/>
    <w:rsid w:val="0057332D"/>
    <w:rsid w:val="00573B35"/>
    <w:rsid w:val="00574F81"/>
    <w:rsid w:val="0057603D"/>
    <w:rsid w:val="005769C1"/>
    <w:rsid w:val="0058033B"/>
    <w:rsid w:val="0058164C"/>
    <w:rsid w:val="00582BB7"/>
    <w:rsid w:val="005846A6"/>
    <w:rsid w:val="00585FA8"/>
    <w:rsid w:val="00590999"/>
    <w:rsid w:val="00590BC8"/>
    <w:rsid w:val="005937FB"/>
    <w:rsid w:val="00594082"/>
    <w:rsid w:val="0059439A"/>
    <w:rsid w:val="00595B1E"/>
    <w:rsid w:val="00596B65"/>
    <w:rsid w:val="005A06B1"/>
    <w:rsid w:val="005A294A"/>
    <w:rsid w:val="005A378F"/>
    <w:rsid w:val="005A5610"/>
    <w:rsid w:val="005A6432"/>
    <w:rsid w:val="005B0408"/>
    <w:rsid w:val="005B1A73"/>
    <w:rsid w:val="005B200A"/>
    <w:rsid w:val="005B2BA1"/>
    <w:rsid w:val="005B33A2"/>
    <w:rsid w:val="005B4DF3"/>
    <w:rsid w:val="005C02EC"/>
    <w:rsid w:val="005C0695"/>
    <w:rsid w:val="005C6763"/>
    <w:rsid w:val="005C6A61"/>
    <w:rsid w:val="005D01BE"/>
    <w:rsid w:val="005D0DFD"/>
    <w:rsid w:val="005D3404"/>
    <w:rsid w:val="005D45E0"/>
    <w:rsid w:val="005D4FCE"/>
    <w:rsid w:val="005D634F"/>
    <w:rsid w:val="005D70E2"/>
    <w:rsid w:val="005E5373"/>
    <w:rsid w:val="005E590D"/>
    <w:rsid w:val="005E7FA8"/>
    <w:rsid w:val="005F0627"/>
    <w:rsid w:val="005F12D7"/>
    <w:rsid w:val="005F1410"/>
    <w:rsid w:val="005F2440"/>
    <w:rsid w:val="005F5050"/>
    <w:rsid w:val="005F5550"/>
    <w:rsid w:val="005F71E1"/>
    <w:rsid w:val="006034AB"/>
    <w:rsid w:val="006056CE"/>
    <w:rsid w:val="006068FB"/>
    <w:rsid w:val="006069D9"/>
    <w:rsid w:val="00610C6D"/>
    <w:rsid w:val="00613797"/>
    <w:rsid w:val="006138A4"/>
    <w:rsid w:val="006155B8"/>
    <w:rsid w:val="00616772"/>
    <w:rsid w:val="00621230"/>
    <w:rsid w:val="00622B06"/>
    <w:rsid w:val="006232E5"/>
    <w:rsid w:val="00627D96"/>
    <w:rsid w:val="006305B0"/>
    <w:rsid w:val="00630928"/>
    <w:rsid w:val="00631060"/>
    <w:rsid w:val="00631CBB"/>
    <w:rsid w:val="006321A1"/>
    <w:rsid w:val="0063675B"/>
    <w:rsid w:val="0064018A"/>
    <w:rsid w:val="006433F6"/>
    <w:rsid w:val="006438AA"/>
    <w:rsid w:val="00644251"/>
    <w:rsid w:val="00646C21"/>
    <w:rsid w:val="006470A3"/>
    <w:rsid w:val="00653A1D"/>
    <w:rsid w:val="00656EF6"/>
    <w:rsid w:val="00660847"/>
    <w:rsid w:val="00663E9A"/>
    <w:rsid w:val="006671C2"/>
    <w:rsid w:val="006716A2"/>
    <w:rsid w:val="00673748"/>
    <w:rsid w:val="006760C2"/>
    <w:rsid w:val="006806D9"/>
    <w:rsid w:val="00683A59"/>
    <w:rsid w:val="006847D3"/>
    <w:rsid w:val="00685AD0"/>
    <w:rsid w:val="00686B3F"/>
    <w:rsid w:val="00687037"/>
    <w:rsid w:val="00687723"/>
    <w:rsid w:val="00690142"/>
    <w:rsid w:val="0069130C"/>
    <w:rsid w:val="00692005"/>
    <w:rsid w:val="00695293"/>
    <w:rsid w:val="00697A0B"/>
    <w:rsid w:val="00697DC1"/>
    <w:rsid w:val="006A17AF"/>
    <w:rsid w:val="006A2701"/>
    <w:rsid w:val="006A33AD"/>
    <w:rsid w:val="006A48D2"/>
    <w:rsid w:val="006A5847"/>
    <w:rsid w:val="006B0E61"/>
    <w:rsid w:val="006B1919"/>
    <w:rsid w:val="006B2B75"/>
    <w:rsid w:val="006B3136"/>
    <w:rsid w:val="006B3CC1"/>
    <w:rsid w:val="006B4130"/>
    <w:rsid w:val="006B5199"/>
    <w:rsid w:val="006B741C"/>
    <w:rsid w:val="006C0D2E"/>
    <w:rsid w:val="006C4C13"/>
    <w:rsid w:val="006C58A7"/>
    <w:rsid w:val="006C7D13"/>
    <w:rsid w:val="006D0782"/>
    <w:rsid w:val="006D08B9"/>
    <w:rsid w:val="006D11A4"/>
    <w:rsid w:val="006D7798"/>
    <w:rsid w:val="006D7F5C"/>
    <w:rsid w:val="006E03CA"/>
    <w:rsid w:val="006E0940"/>
    <w:rsid w:val="006E0D60"/>
    <w:rsid w:val="006E22B8"/>
    <w:rsid w:val="006E7E9E"/>
    <w:rsid w:val="006F078E"/>
    <w:rsid w:val="006F1B15"/>
    <w:rsid w:val="006F7D1B"/>
    <w:rsid w:val="007005B8"/>
    <w:rsid w:val="00700E50"/>
    <w:rsid w:val="0070420D"/>
    <w:rsid w:val="0070632B"/>
    <w:rsid w:val="00712E57"/>
    <w:rsid w:val="00713AAE"/>
    <w:rsid w:val="00713B50"/>
    <w:rsid w:val="00716279"/>
    <w:rsid w:val="00722354"/>
    <w:rsid w:val="007248B1"/>
    <w:rsid w:val="00726729"/>
    <w:rsid w:val="00726E06"/>
    <w:rsid w:val="00732175"/>
    <w:rsid w:val="007323B9"/>
    <w:rsid w:val="007326CA"/>
    <w:rsid w:val="007356DE"/>
    <w:rsid w:val="007358A4"/>
    <w:rsid w:val="00740367"/>
    <w:rsid w:val="00742761"/>
    <w:rsid w:val="007432CF"/>
    <w:rsid w:val="00747D6C"/>
    <w:rsid w:val="00750473"/>
    <w:rsid w:val="00751D18"/>
    <w:rsid w:val="007546F2"/>
    <w:rsid w:val="00754AD2"/>
    <w:rsid w:val="00755C35"/>
    <w:rsid w:val="007601A1"/>
    <w:rsid w:val="00763138"/>
    <w:rsid w:val="00767E65"/>
    <w:rsid w:val="00771B8D"/>
    <w:rsid w:val="00772201"/>
    <w:rsid w:val="00773026"/>
    <w:rsid w:val="00776330"/>
    <w:rsid w:val="007839B3"/>
    <w:rsid w:val="007852F8"/>
    <w:rsid w:val="00785D04"/>
    <w:rsid w:val="00786F83"/>
    <w:rsid w:val="007877B5"/>
    <w:rsid w:val="007906A6"/>
    <w:rsid w:val="00791C3E"/>
    <w:rsid w:val="00796C15"/>
    <w:rsid w:val="007976DD"/>
    <w:rsid w:val="00797E30"/>
    <w:rsid w:val="007A05CE"/>
    <w:rsid w:val="007A0BDC"/>
    <w:rsid w:val="007A183C"/>
    <w:rsid w:val="007A3835"/>
    <w:rsid w:val="007A70C9"/>
    <w:rsid w:val="007B505D"/>
    <w:rsid w:val="007C05CF"/>
    <w:rsid w:val="007C2279"/>
    <w:rsid w:val="007C25C7"/>
    <w:rsid w:val="007C26E7"/>
    <w:rsid w:val="007C386C"/>
    <w:rsid w:val="007C4201"/>
    <w:rsid w:val="007C6067"/>
    <w:rsid w:val="007C746C"/>
    <w:rsid w:val="007C7A59"/>
    <w:rsid w:val="007C7C3F"/>
    <w:rsid w:val="007D21F2"/>
    <w:rsid w:val="007D50BB"/>
    <w:rsid w:val="007D6317"/>
    <w:rsid w:val="007E349B"/>
    <w:rsid w:val="007E396D"/>
    <w:rsid w:val="007E41E8"/>
    <w:rsid w:val="007E66EB"/>
    <w:rsid w:val="007F067C"/>
    <w:rsid w:val="007F1A66"/>
    <w:rsid w:val="007F2C0A"/>
    <w:rsid w:val="007F3436"/>
    <w:rsid w:val="007F4AA8"/>
    <w:rsid w:val="007F695D"/>
    <w:rsid w:val="007F6BF9"/>
    <w:rsid w:val="00801D8E"/>
    <w:rsid w:val="00801F88"/>
    <w:rsid w:val="0080260B"/>
    <w:rsid w:val="00806BF1"/>
    <w:rsid w:val="008104CB"/>
    <w:rsid w:val="00811449"/>
    <w:rsid w:val="00813DB2"/>
    <w:rsid w:val="00813E2B"/>
    <w:rsid w:val="00814563"/>
    <w:rsid w:val="0081465F"/>
    <w:rsid w:val="008147B7"/>
    <w:rsid w:val="00814A56"/>
    <w:rsid w:val="00814F35"/>
    <w:rsid w:val="00816EF5"/>
    <w:rsid w:val="008178BF"/>
    <w:rsid w:val="008207AA"/>
    <w:rsid w:val="00822285"/>
    <w:rsid w:val="008226A7"/>
    <w:rsid w:val="00823732"/>
    <w:rsid w:val="008246BE"/>
    <w:rsid w:val="00825239"/>
    <w:rsid w:val="00826382"/>
    <w:rsid w:val="0082663B"/>
    <w:rsid w:val="00826864"/>
    <w:rsid w:val="0082765D"/>
    <w:rsid w:val="0083050C"/>
    <w:rsid w:val="00830C06"/>
    <w:rsid w:val="00830F85"/>
    <w:rsid w:val="00831136"/>
    <w:rsid w:val="00832EF4"/>
    <w:rsid w:val="00835B1E"/>
    <w:rsid w:val="0083718F"/>
    <w:rsid w:val="0083744C"/>
    <w:rsid w:val="008400AD"/>
    <w:rsid w:val="00842022"/>
    <w:rsid w:val="00845489"/>
    <w:rsid w:val="008455D5"/>
    <w:rsid w:val="008474DD"/>
    <w:rsid w:val="00851459"/>
    <w:rsid w:val="0085521E"/>
    <w:rsid w:val="00855F4A"/>
    <w:rsid w:val="008560DA"/>
    <w:rsid w:val="00856816"/>
    <w:rsid w:val="00862E5C"/>
    <w:rsid w:val="0086447B"/>
    <w:rsid w:val="008674E5"/>
    <w:rsid w:val="0087373C"/>
    <w:rsid w:val="00874401"/>
    <w:rsid w:val="00874AF2"/>
    <w:rsid w:val="0087701E"/>
    <w:rsid w:val="008818FF"/>
    <w:rsid w:val="0088268D"/>
    <w:rsid w:val="00882AC0"/>
    <w:rsid w:val="00884201"/>
    <w:rsid w:val="0088495F"/>
    <w:rsid w:val="00886BD6"/>
    <w:rsid w:val="008871D1"/>
    <w:rsid w:val="00891A4B"/>
    <w:rsid w:val="00891F8C"/>
    <w:rsid w:val="008929F6"/>
    <w:rsid w:val="00893F77"/>
    <w:rsid w:val="00895832"/>
    <w:rsid w:val="008961DF"/>
    <w:rsid w:val="0089680E"/>
    <w:rsid w:val="008A22D9"/>
    <w:rsid w:val="008A47BD"/>
    <w:rsid w:val="008A48D8"/>
    <w:rsid w:val="008A5570"/>
    <w:rsid w:val="008A6663"/>
    <w:rsid w:val="008B061D"/>
    <w:rsid w:val="008B125B"/>
    <w:rsid w:val="008B1806"/>
    <w:rsid w:val="008B2B12"/>
    <w:rsid w:val="008B2F1A"/>
    <w:rsid w:val="008B59C5"/>
    <w:rsid w:val="008B5D0B"/>
    <w:rsid w:val="008B7F72"/>
    <w:rsid w:val="008C197A"/>
    <w:rsid w:val="008C1AEA"/>
    <w:rsid w:val="008C4256"/>
    <w:rsid w:val="008C57E0"/>
    <w:rsid w:val="008C67A2"/>
    <w:rsid w:val="008D26F3"/>
    <w:rsid w:val="008D2C96"/>
    <w:rsid w:val="008D3DF5"/>
    <w:rsid w:val="008D4B1E"/>
    <w:rsid w:val="008D60CA"/>
    <w:rsid w:val="008D7C03"/>
    <w:rsid w:val="008E22FE"/>
    <w:rsid w:val="008E347C"/>
    <w:rsid w:val="008E3DD1"/>
    <w:rsid w:val="008E3F20"/>
    <w:rsid w:val="008E56A9"/>
    <w:rsid w:val="008E789F"/>
    <w:rsid w:val="008E7951"/>
    <w:rsid w:val="008F0176"/>
    <w:rsid w:val="008F2A46"/>
    <w:rsid w:val="008F2B06"/>
    <w:rsid w:val="008F2CF0"/>
    <w:rsid w:val="008F39EE"/>
    <w:rsid w:val="008F6FAB"/>
    <w:rsid w:val="008F7C42"/>
    <w:rsid w:val="00900407"/>
    <w:rsid w:val="0090392E"/>
    <w:rsid w:val="00905F2F"/>
    <w:rsid w:val="009064E8"/>
    <w:rsid w:val="00906E8A"/>
    <w:rsid w:val="009079E9"/>
    <w:rsid w:val="00907FAB"/>
    <w:rsid w:val="0091239F"/>
    <w:rsid w:val="009158DF"/>
    <w:rsid w:val="00917D58"/>
    <w:rsid w:val="009239AF"/>
    <w:rsid w:val="0092654E"/>
    <w:rsid w:val="00927E1C"/>
    <w:rsid w:val="00927FB4"/>
    <w:rsid w:val="0093006B"/>
    <w:rsid w:val="00931D5F"/>
    <w:rsid w:val="009323F3"/>
    <w:rsid w:val="00936412"/>
    <w:rsid w:val="00946078"/>
    <w:rsid w:val="00952CE2"/>
    <w:rsid w:val="00953038"/>
    <w:rsid w:val="009616CA"/>
    <w:rsid w:val="009642F8"/>
    <w:rsid w:val="00964833"/>
    <w:rsid w:val="00964C49"/>
    <w:rsid w:val="009657B0"/>
    <w:rsid w:val="0096606A"/>
    <w:rsid w:val="00966D87"/>
    <w:rsid w:val="00967708"/>
    <w:rsid w:val="00967710"/>
    <w:rsid w:val="00973217"/>
    <w:rsid w:val="009769AE"/>
    <w:rsid w:val="009772B4"/>
    <w:rsid w:val="00977ACF"/>
    <w:rsid w:val="009825E2"/>
    <w:rsid w:val="00982B90"/>
    <w:rsid w:val="00982E19"/>
    <w:rsid w:val="00990ED9"/>
    <w:rsid w:val="009915AC"/>
    <w:rsid w:val="00992310"/>
    <w:rsid w:val="009942E8"/>
    <w:rsid w:val="009A6D88"/>
    <w:rsid w:val="009A73DB"/>
    <w:rsid w:val="009B28D7"/>
    <w:rsid w:val="009B418C"/>
    <w:rsid w:val="009B5711"/>
    <w:rsid w:val="009B6B9B"/>
    <w:rsid w:val="009B6E5D"/>
    <w:rsid w:val="009B79F3"/>
    <w:rsid w:val="009C0AE1"/>
    <w:rsid w:val="009C1867"/>
    <w:rsid w:val="009C3545"/>
    <w:rsid w:val="009C47CE"/>
    <w:rsid w:val="009C4B94"/>
    <w:rsid w:val="009C51FF"/>
    <w:rsid w:val="009C6C0E"/>
    <w:rsid w:val="009D34E0"/>
    <w:rsid w:val="009D5DE4"/>
    <w:rsid w:val="009D6200"/>
    <w:rsid w:val="009D65E8"/>
    <w:rsid w:val="009D7141"/>
    <w:rsid w:val="009E08F5"/>
    <w:rsid w:val="009E2376"/>
    <w:rsid w:val="009E537C"/>
    <w:rsid w:val="009E5D22"/>
    <w:rsid w:val="009E6565"/>
    <w:rsid w:val="009E705E"/>
    <w:rsid w:val="009F331E"/>
    <w:rsid w:val="009F51CE"/>
    <w:rsid w:val="009F64CF"/>
    <w:rsid w:val="00A05897"/>
    <w:rsid w:val="00A10315"/>
    <w:rsid w:val="00A10859"/>
    <w:rsid w:val="00A1231F"/>
    <w:rsid w:val="00A13675"/>
    <w:rsid w:val="00A13819"/>
    <w:rsid w:val="00A13DA2"/>
    <w:rsid w:val="00A1464C"/>
    <w:rsid w:val="00A17626"/>
    <w:rsid w:val="00A211C4"/>
    <w:rsid w:val="00A2131A"/>
    <w:rsid w:val="00A24761"/>
    <w:rsid w:val="00A2520D"/>
    <w:rsid w:val="00A25232"/>
    <w:rsid w:val="00A26F7A"/>
    <w:rsid w:val="00A2789C"/>
    <w:rsid w:val="00A31873"/>
    <w:rsid w:val="00A32F9F"/>
    <w:rsid w:val="00A35F19"/>
    <w:rsid w:val="00A431EB"/>
    <w:rsid w:val="00A43371"/>
    <w:rsid w:val="00A44350"/>
    <w:rsid w:val="00A44D1F"/>
    <w:rsid w:val="00A45CC1"/>
    <w:rsid w:val="00A46EDD"/>
    <w:rsid w:val="00A51D69"/>
    <w:rsid w:val="00A52AA2"/>
    <w:rsid w:val="00A578C0"/>
    <w:rsid w:val="00A57C65"/>
    <w:rsid w:val="00A57DA5"/>
    <w:rsid w:val="00A61625"/>
    <w:rsid w:val="00A61644"/>
    <w:rsid w:val="00A638D6"/>
    <w:rsid w:val="00A63B42"/>
    <w:rsid w:val="00A65FE9"/>
    <w:rsid w:val="00A67A60"/>
    <w:rsid w:val="00A67CF7"/>
    <w:rsid w:val="00A67F15"/>
    <w:rsid w:val="00A75CBB"/>
    <w:rsid w:val="00A76684"/>
    <w:rsid w:val="00A77C53"/>
    <w:rsid w:val="00A812CA"/>
    <w:rsid w:val="00A82102"/>
    <w:rsid w:val="00A82235"/>
    <w:rsid w:val="00A8679D"/>
    <w:rsid w:val="00A86A4F"/>
    <w:rsid w:val="00A901FD"/>
    <w:rsid w:val="00A94EF6"/>
    <w:rsid w:val="00AA0E7F"/>
    <w:rsid w:val="00AA203E"/>
    <w:rsid w:val="00AA6D12"/>
    <w:rsid w:val="00AA6E3E"/>
    <w:rsid w:val="00AB242D"/>
    <w:rsid w:val="00AB4C6E"/>
    <w:rsid w:val="00AB5DBE"/>
    <w:rsid w:val="00AB7952"/>
    <w:rsid w:val="00AC036D"/>
    <w:rsid w:val="00AC38A5"/>
    <w:rsid w:val="00AC472E"/>
    <w:rsid w:val="00AC54A9"/>
    <w:rsid w:val="00AC7B3A"/>
    <w:rsid w:val="00AD1BC3"/>
    <w:rsid w:val="00AD330D"/>
    <w:rsid w:val="00AD5472"/>
    <w:rsid w:val="00AD659D"/>
    <w:rsid w:val="00AE308E"/>
    <w:rsid w:val="00AE4543"/>
    <w:rsid w:val="00AF0A52"/>
    <w:rsid w:val="00AF0C41"/>
    <w:rsid w:val="00AF610D"/>
    <w:rsid w:val="00AF61C3"/>
    <w:rsid w:val="00B00030"/>
    <w:rsid w:val="00B00AC4"/>
    <w:rsid w:val="00B01833"/>
    <w:rsid w:val="00B06BDD"/>
    <w:rsid w:val="00B0723F"/>
    <w:rsid w:val="00B07CB1"/>
    <w:rsid w:val="00B07F0B"/>
    <w:rsid w:val="00B11144"/>
    <w:rsid w:val="00B13603"/>
    <w:rsid w:val="00B13702"/>
    <w:rsid w:val="00B14524"/>
    <w:rsid w:val="00B152E2"/>
    <w:rsid w:val="00B153DE"/>
    <w:rsid w:val="00B27CB6"/>
    <w:rsid w:val="00B3123B"/>
    <w:rsid w:val="00B31FDE"/>
    <w:rsid w:val="00B3335A"/>
    <w:rsid w:val="00B33BB0"/>
    <w:rsid w:val="00B33CDE"/>
    <w:rsid w:val="00B356A4"/>
    <w:rsid w:val="00B37605"/>
    <w:rsid w:val="00B426C7"/>
    <w:rsid w:val="00B42AE4"/>
    <w:rsid w:val="00B42E4F"/>
    <w:rsid w:val="00B45337"/>
    <w:rsid w:val="00B454F1"/>
    <w:rsid w:val="00B560BE"/>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57DD"/>
    <w:rsid w:val="00B86A07"/>
    <w:rsid w:val="00B86FD7"/>
    <w:rsid w:val="00B87D30"/>
    <w:rsid w:val="00B90B91"/>
    <w:rsid w:val="00B91657"/>
    <w:rsid w:val="00B91DCF"/>
    <w:rsid w:val="00BA3687"/>
    <w:rsid w:val="00BA389F"/>
    <w:rsid w:val="00BA4533"/>
    <w:rsid w:val="00BA4941"/>
    <w:rsid w:val="00BA50EF"/>
    <w:rsid w:val="00BA5399"/>
    <w:rsid w:val="00BA61F7"/>
    <w:rsid w:val="00BA6F55"/>
    <w:rsid w:val="00BB019A"/>
    <w:rsid w:val="00BB03F4"/>
    <w:rsid w:val="00BB0637"/>
    <w:rsid w:val="00BB09AB"/>
    <w:rsid w:val="00BB4E9A"/>
    <w:rsid w:val="00BB5A0B"/>
    <w:rsid w:val="00BB7A48"/>
    <w:rsid w:val="00BC3BC5"/>
    <w:rsid w:val="00BC4CBC"/>
    <w:rsid w:val="00BC5DCB"/>
    <w:rsid w:val="00BC6AAA"/>
    <w:rsid w:val="00BD0EBD"/>
    <w:rsid w:val="00BD2529"/>
    <w:rsid w:val="00BD33E2"/>
    <w:rsid w:val="00BD4990"/>
    <w:rsid w:val="00BD6378"/>
    <w:rsid w:val="00BD6E27"/>
    <w:rsid w:val="00BD7A7B"/>
    <w:rsid w:val="00BE07C2"/>
    <w:rsid w:val="00BE1040"/>
    <w:rsid w:val="00BE1F3B"/>
    <w:rsid w:val="00BE2E9C"/>
    <w:rsid w:val="00BE4F68"/>
    <w:rsid w:val="00BE6419"/>
    <w:rsid w:val="00BE7571"/>
    <w:rsid w:val="00BE7937"/>
    <w:rsid w:val="00BE79AB"/>
    <w:rsid w:val="00BF1A47"/>
    <w:rsid w:val="00BF3D84"/>
    <w:rsid w:val="00BF477E"/>
    <w:rsid w:val="00BF5A4B"/>
    <w:rsid w:val="00BF72C3"/>
    <w:rsid w:val="00C02856"/>
    <w:rsid w:val="00C064BB"/>
    <w:rsid w:val="00C0653A"/>
    <w:rsid w:val="00C06672"/>
    <w:rsid w:val="00C07F61"/>
    <w:rsid w:val="00C12449"/>
    <w:rsid w:val="00C131D3"/>
    <w:rsid w:val="00C14D71"/>
    <w:rsid w:val="00C15DA1"/>
    <w:rsid w:val="00C2071C"/>
    <w:rsid w:val="00C22905"/>
    <w:rsid w:val="00C24278"/>
    <w:rsid w:val="00C24E0A"/>
    <w:rsid w:val="00C2560B"/>
    <w:rsid w:val="00C26AED"/>
    <w:rsid w:val="00C30B22"/>
    <w:rsid w:val="00C3583B"/>
    <w:rsid w:val="00C4055F"/>
    <w:rsid w:val="00C44C9E"/>
    <w:rsid w:val="00C4608B"/>
    <w:rsid w:val="00C5129A"/>
    <w:rsid w:val="00C5754C"/>
    <w:rsid w:val="00C646BB"/>
    <w:rsid w:val="00C6554E"/>
    <w:rsid w:val="00C65C0F"/>
    <w:rsid w:val="00C65CED"/>
    <w:rsid w:val="00C65F26"/>
    <w:rsid w:val="00C66BFC"/>
    <w:rsid w:val="00C743F3"/>
    <w:rsid w:val="00C768E6"/>
    <w:rsid w:val="00C81F4B"/>
    <w:rsid w:val="00C834BE"/>
    <w:rsid w:val="00C85114"/>
    <w:rsid w:val="00C87F88"/>
    <w:rsid w:val="00C90C52"/>
    <w:rsid w:val="00C91253"/>
    <w:rsid w:val="00C9240D"/>
    <w:rsid w:val="00C94150"/>
    <w:rsid w:val="00C943D6"/>
    <w:rsid w:val="00C956D8"/>
    <w:rsid w:val="00C95C34"/>
    <w:rsid w:val="00CA0258"/>
    <w:rsid w:val="00CA0F33"/>
    <w:rsid w:val="00CA200E"/>
    <w:rsid w:val="00CA231A"/>
    <w:rsid w:val="00CA690D"/>
    <w:rsid w:val="00CB0A98"/>
    <w:rsid w:val="00CB1CDC"/>
    <w:rsid w:val="00CB1D92"/>
    <w:rsid w:val="00CB2938"/>
    <w:rsid w:val="00CB31D9"/>
    <w:rsid w:val="00CC03DC"/>
    <w:rsid w:val="00CC300E"/>
    <w:rsid w:val="00CC31FB"/>
    <w:rsid w:val="00CC5C25"/>
    <w:rsid w:val="00CC5FCA"/>
    <w:rsid w:val="00CC68D2"/>
    <w:rsid w:val="00CC6D36"/>
    <w:rsid w:val="00CD049C"/>
    <w:rsid w:val="00CD6A71"/>
    <w:rsid w:val="00CE1376"/>
    <w:rsid w:val="00CF1368"/>
    <w:rsid w:val="00CF188C"/>
    <w:rsid w:val="00CF63B1"/>
    <w:rsid w:val="00D048DC"/>
    <w:rsid w:val="00D05E3B"/>
    <w:rsid w:val="00D12009"/>
    <w:rsid w:val="00D13E36"/>
    <w:rsid w:val="00D154CD"/>
    <w:rsid w:val="00D1608A"/>
    <w:rsid w:val="00D17398"/>
    <w:rsid w:val="00D20C3D"/>
    <w:rsid w:val="00D21ADC"/>
    <w:rsid w:val="00D23D18"/>
    <w:rsid w:val="00D272B5"/>
    <w:rsid w:val="00D30C63"/>
    <w:rsid w:val="00D336A5"/>
    <w:rsid w:val="00D366AA"/>
    <w:rsid w:val="00D376B9"/>
    <w:rsid w:val="00D43FB3"/>
    <w:rsid w:val="00D467BB"/>
    <w:rsid w:val="00D469B3"/>
    <w:rsid w:val="00D5347B"/>
    <w:rsid w:val="00D54FFC"/>
    <w:rsid w:val="00D556A0"/>
    <w:rsid w:val="00D5705A"/>
    <w:rsid w:val="00D6446C"/>
    <w:rsid w:val="00D64DB6"/>
    <w:rsid w:val="00D655B9"/>
    <w:rsid w:val="00D705E3"/>
    <w:rsid w:val="00D71A7A"/>
    <w:rsid w:val="00D73F17"/>
    <w:rsid w:val="00D76821"/>
    <w:rsid w:val="00D83406"/>
    <w:rsid w:val="00D84DAD"/>
    <w:rsid w:val="00D858DF"/>
    <w:rsid w:val="00D86A0A"/>
    <w:rsid w:val="00D90D2F"/>
    <w:rsid w:val="00D910F0"/>
    <w:rsid w:val="00D9266A"/>
    <w:rsid w:val="00D926D8"/>
    <w:rsid w:val="00D95083"/>
    <w:rsid w:val="00D95E50"/>
    <w:rsid w:val="00DA239E"/>
    <w:rsid w:val="00DB2EAA"/>
    <w:rsid w:val="00DB3738"/>
    <w:rsid w:val="00DB557D"/>
    <w:rsid w:val="00DC0054"/>
    <w:rsid w:val="00DC099A"/>
    <w:rsid w:val="00DC18BF"/>
    <w:rsid w:val="00DC2E22"/>
    <w:rsid w:val="00DC3075"/>
    <w:rsid w:val="00DD07DF"/>
    <w:rsid w:val="00DD357E"/>
    <w:rsid w:val="00DD4622"/>
    <w:rsid w:val="00DD4FF7"/>
    <w:rsid w:val="00DD6794"/>
    <w:rsid w:val="00DD7711"/>
    <w:rsid w:val="00DE0497"/>
    <w:rsid w:val="00DE0DD9"/>
    <w:rsid w:val="00DE1079"/>
    <w:rsid w:val="00DE2DC9"/>
    <w:rsid w:val="00DE3DE6"/>
    <w:rsid w:val="00DE4576"/>
    <w:rsid w:val="00DE5CAE"/>
    <w:rsid w:val="00DE7A6E"/>
    <w:rsid w:val="00DE7C76"/>
    <w:rsid w:val="00DF0F13"/>
    <w:rsid w:val="00DF1505"/>
    <w:rsid w:val="00DF153F"/>
    <w:rsid w:val="00DF3FCA"/>
    <w:rsid w:val="00DF7072"/>
    <w:rsid w:val="00E00169"/>
    <w:rsid w:val="00E00DE7"/>
    <w:rsid w:val="00E01924"/>
    <w:rsid w:val="00E04DFD"/>
    <w:rsid w:val="00E05086"/>
    <w:rsid w:val="00E079EF"/>
    <w:rsid w:val="00E10EE9"/>
    <w:rsid w:val="00E11DB9"/>
    <w:rsid w:val="00E12457"/>
    <w:rsid w:val="00E16F81"/>
    <w:rsid w:val="00E17AFC"/>
    <w:rsid w:val="00E20321"/>
    <w:rsid w:val="00E2135B"/>
    <w:rsid w:val="00E23733"/>
    <w:rsid w:val="00E243B3"/>
    <w:rsid w:val="00E247DD"/>
    <w:rsid w:val="00E272EC"/>
    <w:rsid w:val="00E306A1"/>
    <w:rsid w:val="00E30ACD"/>
    <w:rsid w:val="00E32A0B"/>
    <w:rsid w:val="00E32B9E"/>
    <w:rsid w:val="00E3609D"/>
    <w:rsid w:val="00E36216"/>
    <w:rsid w:val="00E36CFB"/>
    <w:rsid w:val="00E42CB4"/>
    <w:rsid w:val="00E4318F"/>
    <w:rsid w:val="00E43479"/>
    <w:rsid w:val="00E43877"/>
    <w:rsid w:val="00E4757B"/>
    <w:rsid w:val="00E47F16"/>
    <w:rsid w:val="00E502D7"/>
    <w:rsid w:val="00E530B7"/>
    <w:rsid w:val="00E53BD3"/>
    <w:rsid w:val="00E55AC5"/>
    <w:rsid w:val="00E57D25"/>
    <w:rsid w:val="00E65A73"/>
    <w:rsid w:val="00E71B68"/>
    <w:rsid w:val="00E73445"/>
    <w:rsid w:val="00E77BEF"/>
    <w:rsid w:val="00E77D13"/>
    <w:rsid w:val="00E801E9"/>
    <w:rsid w:val="00E803A3"/>
    <w:rsid w:val="00E80CD6"/>
    <w:rsid w:val="00E849C5"/>
    <w:rsid w:val="00E864DE"/>
    <w:rsid w:val="00E922F8"/>
    <w:rsid w:val="00E924F0"/>
    <w:rsid w:val="00E92C5E"/>
    <w:rsid w:val="00E92E00"/>
    <w:rsid w:val="00E9576C"/>
    <w:rsid w:val="00E958F9"/>
    <w:rsid w:val="00EA01BB"/>
    <w:rsid w:val="00EA2EB1"/>
    <w:rsid w:val="00EA3EEE"/>
    <w:rsid w:val="00EA5349"/>
    <w:rsid w:val="00EA5642"/>
    <w:rsid w:val="00EA5C88"/>
    <w:rsid w:val="00EB1B55"/>
    <w:rsid w:val="00EB2AD9"/>
    <w:rsid w:val="00EB3F99"/>
    <w:rsid w:val="00EB52DD"/>
    <w:rsid w:val="00EC1800"/>
    <w:rsid w:val="00EC2321"/>
    <w:rsid w:val="00EC3567"/>
    <w:rsid w:val="00ED160F"/>
    <w:rsid w:val="00ED1D90"/>
    <w:rsid w:val="00ED2947"/>
    <w:rsid w:val="00ED3969"/>
    <w:rsid w:val="00ED7987"/>
    <w:rsid w:val="00EE1DE5"/>
    <w:rsid w:val="00EE30B3"/>
    <w:rsid w:val="00EE4542"/>
    <w:rsid w:val="00EE60C8"/>
    <w:rsid w:val="00EE6FAD"/>
    <w:rsid w:val="00EE7295"/>
    <w:rsid w:val="00EE733A"/>
    <w:rsid w:val="00EF0B15"/>
    <w:rsid w:val="00EF1803"/>
    <w:rsid w:val="00EF5168"/>
    <w:rsid w:val="00EF5404"/>
    <w:rsid w:val="00EF5FFF"/>
    <w:rsid w:val="00EF7FDF"/>
    <w:rsid w:val="00F01BC7"/>
    <w:rsid w:val="00F02E67"/>
    <w:rsid w:val="00F03270"/>
    <w:rsid w:val="00F04D49"/>
    <w:rsid w:val="00F1003F"/>
    <w:rsid w:val="00F1175F"/>
    <w:rsid w:val="00F1427E"/>
    <w:rsid w:val="00F1465A"/>
    <w:rsid w:val="00F15583"/>
    <w:rsid w:val="00F211BA"/>
    <w:rsid w:val="00F22D14"/>
    <w:rsid w:val="00F2411F"/>
    <w:rsid w:val="00F31338"/>
    <w:rsid w:val="00F3208B"/>
    <w:rsid w:val="00F36ADF"/>
    <w:rsid w:val="00F3768F"/>
    <w:rsid w:val="00F37860"/>
    <w:rsid w:val="00F43631"/>
    <w:rsid w:val="00F436E6"/>
    <w:rsid w:val="00F44341"/>
    <w:rsid w:val="00F45C2C"/>
    <w:rsid w:val="00F46DB4"/>
    <w:rsid w:val="00F50B2D"/>
    <w:rsid w:val="00F54C75"/>
    <w:rsid w:val="00F54EBC"/>
    <w:rsid w:val="00F6463A"/>
    <w:rsid w:val="00F658CE"/>
    <w:rsid w:val="00F67575"/>
    <w:rsid w:val="00F70AEC"/>
    <w:rsid w:val="00F71F76"/>
    <w:rsid w:val="00F727B2"/>
    <w:rsid w:val="00F73818"/>
    <w:rsid w:val="00F771E0"/>
    <w:rsid w:val="00F82679"/>
    <w:rsid w:val="00F85B63"/>
    <w:rsid w:val="00F87970"/>
    <w:rsid w:val="00F87B69"/>
    <w:rsid w:val="00F90986"/>
    <w:rsid w:val="00F959D4"/>
    <w:rsid w:val="00F963AA"/>
    <w:rsid w:val="00F971BA"/>
    <w:rsid w:val="00FA526F"/>
    <w:rsid w:val="00FB10C9"/>
    <w:rsid w:val="00FB12C5"/>
    <w:rsid w:val="00FB268A"/>
    <w:rsid w:val="00FB417F"/>
    <w:rsid w:val="00FB6E63"/>
    <w:rsid w:val="00FC2DBC"/>
    <w:rsid w:val="00FC2EAA"/>
    <w:rsid w:val="00FC5B0D"/>
    <w:rsid w:val="00FC6A0C"/>
    <w:rsid w:val="00FC7509"/>
    <w:rsid w:val="00FD1CC8"/>
    <w:rsid w:val="00FD28C4"/>
    <w:rsid w:val="00FD3FC7"/>
    <w:rsid w:val="00FD5BB6"/>
    <w:rsid w:val="00FD695A"/>
    <w:rsid w:val="00FD7076"/>
    <w:rsid w:val="00FE0876"/>
    <w:rsid w:val="00FE0C9A"/>
    <w:rsid w:val="00FE4386"/>
    <w:rsid w:val="00FE48C5"/>
    <w:rsid w:val="00FE6EF4"/>
    <w:rsid w:val="00FF0C72"/>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18"/>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19"/>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20"/>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21"/>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2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23"/>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25"/>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uiPriority w:val="20"/>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18"/>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19"/>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20"/>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21"/>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2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23"/>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25"/>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uiPriority w:val="20"/>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file:///E:\3GPP&#20250;&#35758;&#25991;&#26723;\RAN1%23110\Docs\R1-2205391.zip" TargetMode="External"/><Relationship Id="rId4" Type="http://schemas.microsoft.com/office/2007/relationships/stylesWithEffects" Target="stylesWithEffects.xml"/><Relationship Id="rId9" Type="http://schemas.openxmlformats.org/officeDocument/2006/relationships/hyperlink" Target="file:///E:\3GPP&#20250;&#35758;&#25991;&#26723;\RAN1%23110\Docs\R1-2205391.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42A50-C442-4263-A112-49D69496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3149</Words>
  <Characters>17955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21062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3</cp:revision>
  <dcterms:created xsi:type="dcterms:W3CDTF">2022-08-12T10:31:00Z</dcterms:created>
  <dcterms:modified xsi:type="dcterms:W3CDTF">2022-08-12T12:51:00Z</dcterms:modified>
</cp:coreProperties>
</file>