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2A3" w:rsidRDefault="00FC12A3" w:rsidP="00FC12A3">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proofErr w:type="gramStart"/>
      <w:r>
        <w:rPr>
          <w:rFonts w:ascii="Arial" w:hAnsi="Arial" w:cs="Arial"/>
          <w:b/>
          <w:bCs/>
          <w:sz w:val="28"/>
        </w:rPr>
        <w:t>1</w:t>
      </w:r>
      <w:r>
        <w:rPr>
          <w:rFonts w:ascii="Arial" w:eastAsiaTheme="minorEastAsia" w:hAnsi="Arial" w:cs="Arial" w:hint="eastAsia"/>
          <w:b/>
          <w:bCs/>
          <w:sz w:val="28"/>
          <w:lang w:eastAsia="zh-CN"/>
        </w:rPr>
        <w:t>1</w:t>
      </w:r>
      <w:r>
        <w:rPr>
          <w:rFonts w:ascii="Arial" w:hAnsi="Arial" w:cs="Arial"/>
          <w:b/>
          <w:bCs/>
          <w:sz w:val="28"/>
        </w:rPr>
        <w:t>0</w:t>
      </w:r>
      <w:r>
        <w:rPr>
          <w:rFonts w:ascii="Arial" w:hAnsi="Arial" w:cs="Arial"/>
          <w:b/>
          <w:bCs/>
          <w:sz w:val="28"/>
        </w:rPr>
        <w:tab/>
      </w:r>
      <w:r w:rsidR="00BF20EF">
        <w:rPr>
          <w:rFonts w:ascii="Arial" w:eastAsiaTheme="minorEastAsia" w:hAnsi="Arial" w:cs="Arial" w:hint="eastAsia"/>
          <w:b/>
          <w:bCs/>
          <w:sz w:val="28"/>
          <w:lang w:eastAsia="zh-CN"/>
        </w:rPr>
        <w:t xml:space="preserve">         </w:t>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R1-22</w:t>
      </w:r>
      <w:r w:rsidR="00214B87" w:rsidRPr="00214B87">
        <w:rPr>
          <w:rFonts w:ascii="Arial" w:eastAsiaTheme="minorEastAsia" w:hAnsi="Arial" w:cs="Arial"/>
          <w:b/>
          <w:bCs/>
          <w:sz w:val="28"/>
          <w:lang w:eastAsia="zh-CN"/>
        </w:rPr>
        <w:t>06348</w:t>
      </w:r>
      <w:proofErr w:type="gramEnd"/>
    </w:p>
    <w:p w:rsidR="00FC12A3" w:rsidRDefault="00FC12A3" w:rsidP="00FC12A3">
      <w:pPr>
        <w:ind w:left="1990" w:hanging="1990"/>
        <w:jc w:val="both"/>
        <w:rPr>
          <w:rFonts w:ascii="Arial" w:hAnsi="Arial" w:cs="Arial"/>
          <w:b/>
          <w:sz w:val="24"/>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w:t>
      </w:r>
      <w:r>
        <w:rPr>
          <w:rFonts w:ascii="Arial" w:eastAsia="MS Mincho" w:hAnsi="Arial" w:cs="Arial"/>
          <w:b/>
          <w:bCs/>
          <w:sz w:val="28"/>
          <w:lang w:eastAsia="ja-JP"/>
        </w:rPr>
        <w:t>2022</w:t>
      </w:r>
    </w:p>
    <w:p w:rsidR="001211F6" w:rsidRPr="00E634C9" w:rsidRDefault="001211F6" w:rsidP="001211F6">
      <w:pPr>
        <w:ind w:left="1988" w:hanging="1988"/>
        <w:jc w:val="both"/>
        <w:rPr>
          <w:rFonts w:ascii="Arial" w:hAnsi="Arial" w:cs="Arial"/>
          <w:b/>
          <w:sz w:val="22"/>
        </w:rPr>
      </w:pPr>
    </w:p>
    <w:p w:rsidR="001211F6" w:rsidRPr="0070579A" w:rsidRDefault="001211F6" w:rsidP="001211F6">
      <w:pPr>
        <w:ind w:left="1988" w:hanging="1988"/>
        <w:jc w:val="both"/>
        <w:rPr>
          <w:rFonts w:ascii="Arial" w:hAnsi="Arial" w:cs="Arial"/>
          <w:b/>
          <w:sz w:val="22"/>
        </w:rPr>
      </w:pPr>
      <w:r w:rsidRPr="0070579A">
        <w:rPr>
          <w:rFonts w:ascii="Arial" w:hAnsi="Arial" w:cs="Arial"/>
          <w:b/>
          <w:sz w:val="22"/>
        </w:rPr>
        <w:t>Source:</w:t>
      </w:r>
      <w:r w:rsidRPr="0070579A">
        <w:rPr>
          <w:rFonts w:ascii="Arial" w:hAnsi="Arial" w:cs="Arial"/>
          <w:b/>
          <w:sz w:val="22"/>
        </w:rPr>
        <w:tab/>
        <w:t>CATT</w:t>
      </w:r>
    </w:p>
    <w:p w:rsidR="001211F6" w:rsidRPr="0070579A" w:rsidRDefault="001211F6" w:rsidP="001211F6">
      <w:pPr>
        <w:ind w:left="1988" w:hanging="1988"/>
        <w:jc w:val="both"/>
        <w:rPr>
          <w:rFonts w:ascii="Arial" w:hAnsi="Arial" w:cs="Arial"/>
          <w:b/>
          <w:sz w:val="22"/>
        </w:rPr>
      </w:pPr>
      <w:r w:rsidRPr="0070579A">
        <w:rPr>
          <w:rFonts w:ascii="Arial" w:hAnsi="Arial" w:cs="Arial"/>
          <w:b/>
          <w:sz w:val="22"/>
        </w:rPr>
        <w:t>Title:</w:t>
      </w:r>
      <w:r w:rsidRPr="0070579A">
        <w:rPr>
          <w:rFonts w:ascii="Arial" w:hAnsi="Arial" w:cs="Arial"/>
          <w:b/>
          <w:sz w:val="22"/>
        </w:rPr>
        <w:tab/>
      </w:r>
      <w:r w:rsidR="000F3856" w:rsidRPr="0070579A">
        <w:rPr>
          <w:rFonts w:ascii="Arial" w:eastAsiaTheme="minorEastAsia" w:hAnsi="Arial" w:cs="Arial"/>
          <w:b/>
          <w:sz w:val="22"/>
          <w:lang w:eastAsia="zh-CN"/>
        </w:rPr>
        <w:t>Discussion on timing advance (T</w:t>
      </w:r>
      <w:r w:rsidR="000F3856" w:rsidRPr="0070579A">
        <w:rPr>
          <w:rFonts w:ascii="Arial" w:eastAsiaTheme="minorEastAsia" w:hAnsi="Arial" w:cs="Arial"/>
          <w:b/>
          <w:sz w:val="22"/>
          <w:vertAlign w:val="subscript"/>
          <w:lang w:eastAsia="zh-CN"/>
        </w:rPr>
        <w:t>ADV</w:t>
      </w:r>
      <w:r w:rsidR="000F3856" w:rsidRPr="0070579A">
        <w:rPr>
          <w:rFonts w:ascii="Arial" w:eastAsiaTheme="minorEastAsia" w:hAnsi="Arial" w:cs="Arial"/>
          <w:b/>
          <w:sz w:val="22"/>
          <w:lang w:eastAsia="zh-CN"/>
        </w:rPr>
        <w:t>) report mapping for NR UL E-CID positioning</w:t>
      </w:r>
    </w:p>
    <w:p w:rsidR="001211F6" w:rsidRPr="0070579A" w:rsidRDefault="001211F6" w:rsidP="001211F6">
      <w:pPr>
        <w:ind w:left="1988" w:hanging="1988"/>
        <w:jc w:val="both"/>
        <w:rPr>
          <w:rFonts w:ascii="Arial" w:eastAsiaTheme="minorEastAsia" w:hAnsi="Arial" w:cs="Arial"/>
          <w:b/>
          <w:sz w:val="22"/>
          <w:lang w:eastAsia="zh-CN"/>
        </w:rPr>
      </w:pPr>
      <w:r w:rsidRPr="0070579A">
        <w:rPr>
          <w:rFonts w:ascii="Arial" w:hAnsi="Arial" w:cs="Arial"/>
          <w:b/>
          <w:sz w:val="22"/>
        </w:rPr>
        <w:t>Agenda item:</w:t>
      </w:r>
      <w:r w:rsidRPr="0070579A">
        <w:rPr>
          <w:rFonts w:ascii="Arial" w:hAnsi="Arial" w:cs="Arial"/>
          <w:b/>
          <w:sz w:val="22"/>
        </w:rPr>
        <w:tab/>
      </w:r>
      <w:r w:rsidR="00B900B8" w:rsidRPr="0070579A">
        <w:rPr>
          <w:rFonts w:ascii="Arial" w:eastAsiaTheme="minorEastAsia" w:hAnsi="Arial" w:cs="Arial" w:hint="eastAsia"/>
          <w:b/>
          <w:sz w:val="22"/>
          <w:lang w:eastAsia="zh-CN"/>
        </w:rPr>
        <w:t>5</w:t>
      </w:r>
    </w:p>
    <w:p w:rsidR="001211F6" w:rsidRPr="0070579A" w:rsidRDefault="001211F6" w:rsidP="001211F6">
      <w:pPr>
        <w:ind w:left="1988" w:hanging="1988"/>
        <w:jc w:val="both"/>
        <w:rPr>
          <w:rFonts w:ascii="Arial" w:eastAsiaTheme="minorEastAsia" w:hAnsi="Arial" w:cs="Arial"/>
          <w:b/>
          <w:sz w:val="22"/>
          <w:lang w:eastAsia="zh-CN"/>
        </w:rPr>
      </w:pPr>
      <w:r w:rsidRPr="0070579A">
        <w:rPr>
          <w:rFonts w:ascii="Arial" w:hAnsi="Arial" w:cs="Arial"/>
          <w:b/>
          <w:sz w:val="22"/>
        </w:rPr>
        <w:t>Document for:</w:t>
      </w:r>
      <w:bookmarkStart w:id="0" w:name="DocumentFor"/>
      <w:bookmarkEnd w:id="0"/>
      <w:r w:rsidRPr="0070579A">
        <w:rPr>
          <w:rFonts w:ascii="Arial" w:hAnsi="Arial" w:cs="Arial"/>
          <w:b/>
          <w:sz w:val="22"/>
        </w:rPr>
        <w:tab/>
      </w:r>
      <w:r w:rsidR="00323590" w:rsidRPr="0070579A">
        <w:rPr>
          <w:rFonts w:ascii="Arial" w:hAnsi="Arial" w:cs="Arial"/>
          <w:b/>
          <w:sz w:val="22"/>
        </w:rPr>
        <w:t xml:space="preserve">Discussion and </w:t>
      </w:r>
      <w:r w:rsidRPr="0070579A">
        <w:rPr>
          <w:rFonts w:ascii="Arial" w:hAnsi="Arial" w:cs="Arial"/>
          <w:b/>
          <w:sz w:val="22"/>
        </w:rPr>
        <w:t>Decision</w:t>
      </w:r>
    </w:p>
    <w:p w:rsidR="001211F6" w:rsidRPr="00AB2B32" w:rsidRDefault="001211F6" w:rsidP="001211F6">
      <w:pPr>
        <w:pStyle w:val="3GPPH1"/>
        <w:tabs>
          <w:tab w:val="clear" w:pos="425"/>
          <w:tab w:val="num" w:pos="426"/>
        </w:tabs>
        <w:ind w:left="432"/>
        <w:jc w:val="both"/>
        <w:rPr>
          <w:rFonts w:eastAsiaTheme="minorEastAsia"/>
          <w:b/>
          <w:sz w:val="28"/>
          <w:lang w:eastAsia="zh-CN"/>
        </w:rPr>
      </w:pPr>
      <w:r w:rsidRPr="00AB2B32">
        <w:rPr>
          <w:b/>
          <w:sz w:val="28"/>
        </w:rPr>
        <w:t>Introduction</w:t>
      </w:r>
    </w:p>
    <w:p w:rsidR="001D4442" w:rsidRDefault="001D4442" w:rsidP="00AD4974">
      <w:pPr>
        <w:pStyle w:val="3GPPText"/>
        <w:rPr>
          <w:rFonts w:ascii="Times New Roman" w:hAnsi="Times New Roman" w:cs="Times New Roman"/>
          <w:sz w:val="20"/>
          <w:szCs w:val="20"/>
          <w:lang w:eastAsia="zh-CN"/>
        </w:rPr>
      </w:pPr>
    </w:p>
    <w:p w:rsidR="00AD4974" w:rsidRDefault="00BB71E3" w:rsidP="001D63B4">
      <w:pPr>
        <w:pStyle w:val="3GPPText"/>
        <w:rPr>
          <w:rFonts w:ascii="Times New Roman" w:hAnsi="Times New Roman" w:cs="Times New Roman"/>
          <w:sz w:val="20"/>
          <w:szCs w:val="20"/>
          <w:lang w:eastAsia="zh-CN"/>
        </w:rPr>
      </w:pPr>
      <w:r w:rsidRPr="00BB71E3">
        <w:rPr>
          <w:rFonts w:ascii="Times New Roman" w:hAnsi="Times New Roman" w:cs="Times New Roman"/>
          <w:sz w:val="20"/>
          <w:szCs w:val="20"/>
          <w:lang w:eastAsia="zh-CN"/>
        </w:rPr>
        <w:t>RAN4 has introduced the Timing advance (T</w:t>
      </w:r>
      <w:r w:rsidRPr="00BB71E3">
        <w:rPr>
          <w:rFonts w:ascii="Times New Roman" w:hAnsi="Times New Roman" w:cs="Times New Roman"/>
          <w:sz w:val="20"/>
          <w:szCs w:val="20"/>
          <w:vertAlign w:val="subscript"/>
          <w:lang w:eastAsia="zh-CN"/>
        </w:rPr>
        <w:t>ADV</w:t>
      </w:r>
      <w:r w:rsidRPr="00BB71E3">
        <w:rPr>
          <w:rFonts w:ascii="Times New Roman" w:hAnsi="Times New Roman" w:cs="Times New Roman"/>
          <w:sz w:val="20"/>
          <w:szCs w:val="20"/>
          <w:lang w:eastAsia="zh-CN"/>
        </w:rPr>
        <w:t>) measurement report mapping in TS 38.133, Rel-17, for the timing advance (T</w:t>
      </w:r>
      <w:r w:rsidRPr="00BB71E3">
        <w:rPr>
          <w:rFonts w:ascii="Times New Roman" w:hAnsi="Times New Roman" w:cs="Times New Roman"/>
          <w:sz w:val="20"/>
          <w:szCs w:val="20"/>
          <w:vertAlign w:val="subscript"/>
          <w:lang w:eastAsia="zh-CN"/>
        </w:rPr>
        <w:t>ADV</w:t>
      </w:r>
      <w:r w:rsidRPr="00BB71E3">
        <w:rPr>
          <w:rFonts w:ascii="Times New Roman" w:hAnsi="Times New Roman" w:cs="Times New Roman"/>
          <w:sz w:val="20"/>
          <w:szCs w:val="20"/>
          <w:lang w:eastAsia="zh-CN"/>
        </w:rPr>
        <w:t>) measurement specified in clause 5.2.7 of TS 38.215 v17.1.0</w:t>
      </w:r>
      <w:r w:rsidR="004579EB">
        <w:rPr>
          <w:rFonts w:ascii="Times New Roman" w:hAnsi="Times New Roman" w:cs="Times New Roman" w:hint="eastAsia"/>
          <w:sz w:val="20"/>
          <w:szCs w:val="20"/>
          <w:lang w:eastAsia="zh-CN"/>
        </w:rPr>
        <w:t xml:space="preserve">, and has sent an LS to RAN1 for </w:t>
      </w:r>
      <w:r w:rsidR="004579EB">
        <w:rPr>
          <w:rFonts w:ascii="Times New Roman" w:hAnsi="Times New Roman" w:cs="Times New Roman"/>
          <w:sz w:val="20"/>
          <w:szCs w:val="20"/>
          <w:lang w:eastAsia="zh-CN"/>
        </w:rPr>
        <w:t>information</w:t>
      </w:r>
      <w:r w:rsidR="004579EB">
        <w:rPr>
          <w:rFonts w:ascii="Times New Roman" w:hAnsi="Times New Roman" w:cs="Times New Roman" w:hint="eastAsia"/>
          <w:sz w:val="20"/>
          <w:szCs w:val="20"/>
          <w:lang w:eastAsia="zh-CN"/>
        </w:rPr>
        <w:t xml:space="preserve"> and action</w:t>
      </w:r>
      <w:r w:rsidR="00D24946">
        <w:rPr>
          <w:rFonts w:ascii="Times New Roman" w:hAnsi="Times New Roman" w:cs="Times New Roman" w:hint="eastAsia"/>
          <w:sz w:val="20"/>
          <w:szCs w:val="20"/>
          <w:lang w:eastAsia="zh-CN"/>
        </w:rPr>
        <w:t xml:space="preserve"> </w:t>
      </w:r>
      <w:r w:rsidR="00BB0E29">
        <w:rPr>
          <w:rFonts w:ascii="Times New Roman" w:hAnsi="Times New Roman" w:cs="Times New Roman"/>
          <w:sz w:val="20"/>
          <w:szCs w:val="20"/>
          <w:lang w:eastAsia="zh-CN"/>
        </w:rPr>
        <w:fldChar w:fldCharType="begin"/>
      </w:r>
      <w:r w:rsidR="00D24946">
        <w:rPr>
          <w:rFonts w:ascii="Times New Roman" w:hAnsi="Times New Roman" w:cs="Times New Roman"/>
          <w:sz w:val="20"/>
          <w:szCs w:val="20"/>
          <w:lang w:eastAsia="zh-CN"/>
        </w:rPr>
        <w:instrText xml:space="preserve"> REF _Ref94456732 \r \h </w:instrText>
      </w:r>
      <w:r w:rsidR="00BB0E29">
        <w:rPr>
          <w:rFonts w:ascii="Times New Roman" w:hAnsi="Times New Roman" w:cs="Times New Roman"/>
          <w:sz w:val="20"/>
          <w:szCs w:val="20"/>
          <w:lang w:eastAsia="zh-CN"/>
        </w:rPr>
      </w:r>
      <w:r w:rsidR="00BB0E29">
        <w:rPr>
          <w:rFonts w:ascii="Times New Roman" w:hAnsi="Times New Roman" w:cs="Times New Roman"/>
          <w:sz w:val="20"/>
          <w:szCs w:val="20"/>
          <w:lang w:eastAsia="zh-CN"/>
        </w:rPr>
        <w:fldChar w:fldCharType="separate"/>
      </w:r>
      <w:r w:rsidR="00D24946">
        <w:rPr>
          <w:rFonts w:ascii="Times New Roman" w:hAnsi="Times New Roman" w:cs="Times New Roman"/>
          <w:sz w:val="20"/>
          <w:szCs w:val="20"/>
          <w:lang w:eastAsia="zh-CN"/>
        </w:rPr>
        <w:t>[1]</w:t>
      </w:r>
      <w:r w:rsidR="00BB0E29">
        <w:rPr>
          <w:rFonts w:ascii="Times New Roman" w:hAnsi="Times New Roman" w:cs="Times New Roman"/>
          <w:sz w:val="20"/>
          <w:szCs w:val="20"/>
          <w:lang w:eastAsia="zh-CN"/>
        </w:rPr>
        <w:fldChar w:fldCharType="end"/>
      </w:r>
      <w:r w:rsidR="001D63B4">
        <w:rPr>
          <w:rFonts w:ascii="Times New Roman" w:hAnsi="Times New Roman" w:cs="Times New Roman" w:hint="eastAsia"/>
          <w:sz w:val="20"/>
          <w:szCs w:val="20"/>
          <w:lang w:eastAsia="zh-CN"/>
        </w:rPr>
        <w:t>.</w:t>
      </w:r>
    </w:p>
    <w:p w:rsidR="001211F6" w:rsidRPr="008F0A45" w:rsidRDefault="001211F6" w:rsidP="001211F6">
      <w:pPr>
        <w:pStyle w:val="3GPPText"/>
        <w:rPr>
          <w:rFonts w:ascii="Times New Roman" w:hAnsi="Times New Roman" w:cs="Times New Roman"/>
          <w:sz w:val="20"/>
          <w:szCs w:val="20"/>
        </w:rPr>
      </w:pPr>
      <w:r w:rsidRPr="00B930B2">
        <w:rPr>
          <w:rFonts w:ascii="Times New Roman" w:hAnsi="Times New Roman" w:cs="Times New Roman"/>
          <w:sz w:val="20"/>
          <w:szCs w:val="20"/>
        </w:rPr>
        <w:t>This contribution</w:t>
      </w:r>
      <w:r w:rsidR="000610E3">
        <w:rPr>
          <w:rFonts w:ascii="Times New Roman" w:hAnsi="Times New Roman" w:cs="Times New Roman" w:hint="eastAsia"/>
          <w:sz w:val="20"/>
          <w:szCs w:val="20"/>
          <w:lang w:eastAsia="zh-CN"/>
        </w:rPr>
        <w:t xml:space="preserve"> discusses and gives our views on the issue</w:t>
      </w:r>
      <w:r w:rsidR="009E1581">
        <w:rPr>
          <w:rFonts w:ascii="Times New Roman" w:hAnsi="Times New Roman" w:cs="Times New Roman" w:hint="eastAsia"/>
          <w:sz w:val="20"/>
          <w:szCs w:val="20"/>
          <w:lang w:eastAsia="zh-CN"/>
        </w:rPr>
        <w:t xml:space="preserve"> </w:t>
      </w:r>
      <w:r w:rsidR="000610E3">
        <w:rPr>
          <w:rFonts w:ascii="Times New Roman" w:hAnsi="Times New Roman" w:cs="Times New Roman" w:hint="eastAsia"/>
          <w:sz w:val="20"/>
          <w:szCs w:val="20"/>
          <w:lang w:eastAsia="zh-CN"/>
        </w:rPr>
        <w:t>in the RAN</w:t>
      </w:r>
      <w:r w:rsidR="009E1581">
        <w:rPr>
          <w:rFonts w:ascii="Times New Roman" w:hAnsi="Times New Roman" w:cs="Times New Roman" w:hint="eastAsia"/>
          <w:sz w:val="20"/>
          <w:szCs w:val="20"/>
          <w:lang w:eastAsia="zh-CN"/>
        </w:rPr>
        <w:t>4</w:t>
      </w:r>
      <w:r w:rsidR="004579EB">
        <w:rPr>
          <w:rFonts w:ascii="Times New Roman" w:hAnsi="Times New Roman" w:cs="Times New Roman"/>
          <w:sz w:val="20"/>
          <w:szCs w:val="20"/>
          <w:lang w:eastAsia="zh-CN"/>
        </w:rPr>
        <w:t>’</w:t>
      </w:r>
      <w:r w:rsidR="004579EB">
        <w:rPr>
          <w:rFonts w:ascii="Times New Roman" w:hAnsi="Times New Roman" w:cs="Times New Roman" w:hint="eastAsia"/>
          <w:sz w:val="20"/>
          <w:szCs w:val="20"/>
          <w:lang w:eastAsia="zh-CN"/>
        </w:rPr>
        <w:t>s</w:t>
      </w:r>
      <w:r w:rsidR="000610E3">
        <w:rPr>
          <w:rFonts w:ascii="Times New Roman" w:hAnsi="Times New Roman" w:cs="Times New Roman" w:hint="eastAsia"/>
          <w:sz w:val="20"/>
          <w:szCs w:val="20"/>
          <w:lang w:eastAsia="zh-CN"/>
        </w:rPr>
        <w:t xml:space="preserve"> LS</w:t>
      </w:r>
      <w:r w:rsidR="006712E9" w:rsidRPr="008F0A45">
        <w:rPr>
          <w:rFonts w:ascii="Times New Roman" w:hAnsi="Times New Roman" w:cs="Times New Roman"/>
          <w:sz w:val="20"/>
          <w:szCs w:val="20"/>
        </w:rPr>
        <w:t>.</w:t>
      </w:r>
    </w:p>
    <w:p w:rsidR="009B336E" w:rsidRPr="00554395" w:rsidRDefault="009B336E" w:rsidP="00F315A1">
      <w:pPr>
        <w:rPr>
          <w:b/>
          <w:i/>
          <w:lang w:val="en-IN" w:eastAsia="zh-CN"/>
        </w:rPr>
      </w:pPr>
    </w:p>
    <w:p w:rsidR="003462E4" w:rsidRPr="00AB2B32" w:rsidRDefault="00AD4974" w:rsidP="00AB2B32">
      <w:pPr>
        <w:pStyle w:val="3GPPH1"/>
        <w:tabs>
          <w:tab w:val="clear" w:pos="425"/>
          <w:tab w:val="num" w:pos="432"/>
        </w:tabs>
        <w:ind w:left="432"/>
        <w:jc w:val="both"/>
        <w:rPr>
          <w:b/>
          <w:sz w:val="28"/>
        </w:rPr>
      </w:pPr>
      <w:r w:rsidRPr="00AB2B32">
        <w:rPr>
          <w:rFonts w:hint="eastAsia"/>
          <w:b/>
          <w:sz w:val="28"/>
        </w:rPr>
        <w:t>Discussion</w:t>
      </w:r>
    </w:p>
    <w:p w:rsidR="001D63B4" w:rsidRPr="001D63B4" w:rsidRDefault="001D63B4" w:rsidP="001D63B4">
      <w:pPr>
        <w:pStyle w:val="3GPPText"/>
        <w:rPr>
          <w:lang w:val="en-GB" w:eastAsia="zh-CN"/>
        </w:rPr>
      </w:pPr>
    </w:p>
    <w:p w:rsidR="001D63B4" w:rsidRPr="00D61542" w:rsidRDefault="001D63B4" w:rsidP="001D63B4">
      <w:pPr>
        <w:pStyle w:val="3GPPText"/>
        <w:rPr>
          <w:rFonts w:ascii="Times New Roman" w:hAnsi="Times New Roman" w:cs="Times New Roman"/>
          <w:sz w:val="20"/>
          <w:szCs w:val="20"/>
          <w:lang w:eastAsia="zh-CN"/>
        </w:rPr>
      </w:pPr>
      <w:bookmarkStart w:id="1" w:name="OLE_LINK9"/>
      <w:bookmarkStart w:id="2" w:name="OLE_LINK10"/>
      <w:r>
        <w:rPr>
          <w:rFonts w:ascii="Times New Roman" w:hAnsi="Times New Roman" w:cs="Times New Roman" w:hint="eastAsia"/>
          <w:sz w:val="20"/>
          <w:szCs w:val="20"/>
          <w:lang w:eastAsia="zh-CN"/>
        </w:rPr>
        <w:t>I</w:t>
      </w:r>
      <w:r w:rsidRPr="00D61542">
        <w:rPr>
          <w:rFonts w:ascii="Times New Roman" w:hAnsi="Times New Roman" w:cs="Times New Roman"/>
          <w:sz w:val="20"/>
          <w:szCs w:val="20"/>
          <w:lang w:eastAsia="zh-CN"/>
        </w:rPr>
        <w:t xml:space="preserve">n </w:t>
      </w:r>
      <w:r>
        <w:rPr>
          <w:rFonts w:ascii="Times New Roman" w:hAnsi="Times New Roman" w:cs="Times New Roman" w:hint="eastAsia"/>
          <w:sz w:val="20"/>
          <w:szCs w:val="20"/>
          <w:lang w:eastAsia="zh-CN"/>
        </w:rPr>
        <w:t xml:space="preserve">the RAN4 </w:t>
      </w:r>
      <w:r w:rsidRPr="00D61542">
        <w:rPr>
          <w:rFonts w:ascii="Times New Roman" w:hAnsi="Times New Roman" w:cs="Times New Roman"/>
          <w:sz w:val="20"/>
          <w:szCs w:val="20"/>
          <w:lang w:eastAsia="zh-CN"/>
        </w:rPr>
        <w:t xml:space="preserve">LS </w:t>
      </w:r>
      <w:r w:rsidR="00B46FBB" w:rsidRPr="00B46FBB">
        <w:rPr>
          <w:rFonts w:ascii="Times New Roman" w:hAnsi="Times New Roman" w:cs="Times New Roman"/>
          <w:sz w:val="20"/>
          <w:szCs w:val="20"/>
          <w:lang w:eastAsia="zh-CN"/>
        </w:rPr>
        <w:t>R1-2205712(R4-2211167)</w:t>
      </w:r>
      <w:r>
        <w:rPr>
          <w:rFonts w:ascii="Times New Roman" w:hAnsi="Times New Roman" w:cs="Times New Roman" w:hint="eastAsia"/>
          <w:sz w:val="20"/>
          <w:szCs w:val="20"/>
          <w:lang w:eastAsia="zh-CN"/>
        </w:rPr>
        <w:t xml:space="preserve"> </w:t>
      </w:r>
      <w:r w:rsidR="00BB0E29">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_Ref94456732 \r \h </w:instrText>
      </w:r>
      <w:r w:rsidR="00BB0E29">
        <w:rPr>
          <w:rFonts w:ascii="Times New Roman" w:hAnsi="Times New Roman" w:cs="Times New Roman"/>
          <w:sz w:val="20"/>
          <w:szCs w:val="20"/>
          <w:lang w:eastAsia="zh-CN"/>
        </w:rPr>
      </w:r>
      <w:r w:rsidR="00BB0E29">
        <w:rPr>
          <w:rFonts w:ascii="Times New Roman" w:hAnsi="Times New Roman" w:cs="Times New Roman"/>
          <w:sz w:val="20"/>
          <w:szCs w:val="20"/>
          <w:lang w:eastAsia="zh-CN"/>
        </w:rPr>
        <w:fldChar w:fldCharType="separate"/>
      </w:r>
      <w:r>
        <w:rPr>
          <w:rFonts w:ascii="Times New Roman" w:hAnsi="Times New Roman" w:cs="Times New Roman"/>
          <w:sz w:val="20"/>
          <w:szCs w:val="20"/>
          <w:lang w:eastAsia="zh-CN"/>
        </w:rPr>
        <w:t>[1]</w:t>
      </w:r>
      <w:r w:rsidR="00BB0E29">
        <w:rPr>
          <w:rFonts w:ascii="Times New Roman" w:hAnsi="Times New Roman" w:cs="Times New Roman"/>
          <w:sz w:val="20"/>
          <w:szCs w:val="20"/>
          <w:lang w:eastAsia="zh-CN"/>
        </w:rPr>
        <w:fldChar w:fldCharType="end"/>
      </w:r>
      <w:r w:rsidRPr="00D61542">
        <w:rPr>
          <w:rFonts w:ascii="Times New Roman" w:hAnsi="Times New Roman" w:cs="Times New Roman"/>
          <w:sz w:val="20"/>
          <w:szCs w:val="20"/>
          <w:lang w:eastAsia="zh-CN"/>
        </w:rPr>
        <w:t xml:space="preserve">, </w:t>
      </w:r>
      <w:r w:rsidRPr="00BA5343">
        <w:rPr>
          <w:rFonts w:ascii="Times New Roman" w:hAnsi="Times New Roman" w:cs="Times New Roman"/>
          <w:sz w:val="20"/>
          <w:szCs w:val="20"/>
          <w:lang w:eastAsia="zh-CN"/>
        </w:rPr>
        <w:t xml:space="preserve">RAN4 </w:t>
      </w:r>
      <w:r w:rsidRPr="00BB71E3">
        <w:rPr>
          <w:rFonts w:ascii="Times New Roman" w:hAnsi="Times New Roman" w:cs="Times New Roman"/>
          <w:sz w:val="20"/>
          <w:szCs w:val="20"/>
          <w:lang w:eastAsia="zh-CN"/>
        </w:rPr>
        <w:t>inform</w:t>
      </w:r>
      <w:r>
        <w:rPr>
          <w:rFonts w:ascii="Times New Roman" w:hAnsi="Times New Roman" w:cs="Times New Roman" w:hint="eastAsia"/>
          <w:sz w:val="20"/>
          <w:szCs w:val="20"/>
          <w:lang w:eastAsia="zh-CN"/>
        </w:rPr>
        <w:t>s</w:t>
      </w:r>
      <w:r w:rsidRPr="00BB71E3">
        <w:rPr>
          <w:rFonts w:ascii="Times New Roman" w:hAnsi="Times New Roman" w:cs="Times New Roman"/>
          <w:sz w:val="20"/>
          <w:szCs w:val="20"/>
          <w:lang w:eastAsia="zh-CN"/>
        </w:rPr>
        <w:t xml:space="preserve"> that RAN4 has introduced the following Timing advance (T</w:t>
      </w:r>
      <w:r w:rsidRPr="00BB71E3">
        <w:rPr>
          <w:rFonts w:ascii="Times New Roman" w:hAnsi="Times New Roman" w:cs="Times New Roman"/>
          <w:sz w:val="20"/>
          <w:szCs w:val="20"/>
          <w:vertAlign w:val="subscript"/>
          <w:lang w:eastAsia="zh-CN"/>
        </w:rPr>
        <w:t>ADV</w:t>
      </w:r>
      <w:r w:rsidRPr="00BB71E3">
        <w:rPr>
          <w:rFonts w:ascii="Times New Roman" w:hAnsi="Times New Roman" w:cs="Times New Roman"/>
          <w:sz w:val="20"/>
          <w:szCs w:val="20"/>
          <w:lang w:eastAsia="zh-CN"/>
        </w:rPr>
        <w:t>) measurement report mapping in TS 38.133, Rel-17, for the timing advance (T</w:t>
      </w:r>
      <w:r w:rsidRPr="00BB71E3">
        <w:rPr>
          <w:rFonts w:ascii="Times New Roman" w:hAnsi="Times New Roman" w:cs="Times New Roman"/>
          <w:sz w:val="20"/>
          <w:szCs w:val="20"/>
          <w:vertAlign w:val="subscript"/>
          <w:lang w:eastAsia="zh-CN"/>
        </w:rPr>
        <w:t>ADV</w:t>
      </w:r>
      <w:r w:rsidRPr="00BB71E3">
        <w:rPr>
          <w:rFonts w:ascii="Times New Roman" w:hAnsi="Times New Roman" w:cs="Times New Roman"/>
          <w:sz w:val="20"/>
          <w:szCs w:val="20"/>
          <w:lang w:eastAsia="zh-CN"/>
        </w:rPr>
        <w:t>) measurement specified in clause 5.2.7 of TS 38.215 v17.1.0:</w:t>
      </w:r>
    </w:p>
    <w:tbl>
      <w:tblPr>
        <w:tblStyle w:val="af5"/>
        <w:tblW w:w="0" w:type="auto"/>
        <w:tblInd w:w="108" w:type="dxa"/>
        <w:tblLook w:val="04A0" w:firstRow="1" w:lastRow="0" w:firstColumn="1" w:lastColumn="0" w:noHBand="0" w:noVBand="1"/>
      </w:tblPr>
      <w:tblGrid>
        <w:gridCol w:w="9072"/>
      </w:tblGrid>
      <w:tr w:rsidR="001D63B4" w:rsidTr="00E84B9E">
        <w:tc>
          <w:tcPr>
            <w:tcW w:w="9072" w:type="dxa"/>
          </w:tcPr>
          <w:p w:rsidR="001D63B4" w:rsidRPr="005D08EB" w:rsidRDefault="001D63B4" w:rsidP="00E84B9E">
            <w:pPr>
              <w:spacing w:after="180"/>
              <w:rPr>
                <w:rFonts w:eastAsia="宋体"/>
                <w:lang w:eastAsia="zh-CN"/>
              </w:rPr>
            </w:pPr>
            <w:r w:rsidRPr="005D08EB">
              <w:rPr>
                <w:rFonts w:eastAsia="宋体"/>
              </w:rPr>
              <w:t>The reporting range of Timing advance (T</w:t>
            </w:r>
            <w:r w:rsidRPr="005D08EB">
              <w:rPr>
                <w:rFonts w:eastAsia="宋体"/>
                <w:vertAlign w:val="subscript"/>
              </w:rPr>
              <w:t>ADV</w:t>
            </w:r>
            <w:r w:rsidRPr="005D08EB">
              <w:rPr>
                <w:rFonts w:eastAsia="宋体"/>
              </w:rPr>
              <w:t>)</w:t>
            </w:r>
            <w:r w:rsidRPr="00435DC3">
              <w:rPr>
                <w:rFonts w:eastAsia="宋体"/>
              </w:rPr>
              <w:t xml:space="preserve"> </w:t>
            </w:r>
            <w:r w:rsidRPr="005D08EB">
              <w:rPr>
                <w:rFonts w:eastAsia="宋体"/>
              </w:rPr>
              <w:t xml:space="preserve">is defined from </w:t>
            </w:r>
            <w:r w:rsidRPr="005D08EB">
              <w:rPr>
                <w:rFonts w:eastAsia="宋体"/>
                <w:lang w:eastAsia="zh-CN"/>
              </w:rPr>
              <w:t>0 to 3150848 Tc with:</w:t>
            </w:r>
          </w:p>
          <w:p w:rsidR="001D63B4" w:rsidRPr="005D08EB" w:rsidRDefault="001D63B4" w:rsidP="00F240CF">
            <w:pPr>
              <w:numPr>
                <w:ilvl w:val="0"/>
                <w:numId w:val="39"/>
              </w:numPr>
              <w:spacing w:after="180"/>
              <w:contextualSpacing/>
              <w:rPr>
                <w:rFonts w:eastAsia="宋体"/>
                <w:bCs/>
                <w:lang w:eastAsia="zh-CN"/>
              </w:rPr>
            </w:pPr>
            <w:r w:rsidRPr="005D08EB">
              <w:rPr>
                <w:rFonts w:eastAsia="宋体"/>
                <w:lang w:eastAsia="zh-CN"/>
              </w:rPr>
              <w:t>128 Tc resolution for timing advance less or equal to 2621</w:t>
            </w:r>
            <w:r>
              <w:rPr>
                <w:rFonts w:eastAsia="宋体"/>
                <w:lang w:eastAsia="zh-CN"/>
              </w:rPr>
              <w:t>4</w:t>
            </w:r>
            <w:r w:rsidRPr="005D08EB">
              <w:rPr>
                <w:rFonts w:eastAsia="宋体"/>
                <w:lang w:eastAsia="zh-CN"/>
              </w:rPr>
              <w:t xml:space="preserve">4 Tc and </w:t>
            </w:r>
          </w:p>
          <w:p w:rsidR="001D63B4" w:rsidRPr="005D08EB" w:rsidRDefault="001D63B4" w:rsidP="00F240CF">
            <w:pPr>
              <w:numPr>
                <w:ilvl w:val="0"/>
                <w:numId w:val="39"/>
              </w:numPr>
              <w:spacing w:after="180"/>
              <w:ind w:left="357" w:hanging="357"/>
              <w:rPr>
                <w:rFonts w:eastAsia="宋体"/>
                <w:bCs/>
                <w:lang w:eastAsia="zh-CN"/>
              </w:rPr>
            </w:pPr>
            <w:r w:rsidRPr="005D08EB">
              <w:rPr>
                <w:rFonts w:eastAsia="宋体"/>
                <w:lang w:eastAsia="zh-CN"/>
              </w:rPr>
              <w:t>512 Tc for timing advance greater than 262144 Tc.</w:t>
            </w:r>
          </w:p>
          <w:p w:rsidR="001D63B4" w:rsidRPr="005D08EB" w:rsidRDefault="001D63B4" w:rsidP="00E84B9E">
            <w:pPr>
              <w:spacing w:after="180"/>
              <w:rPr>
                <w:rFonts w:eastAsia="宋体"/>
                <w:bCs/>
                <w:lang w:eastAsia="zh-CN"/>
              </w:rPr>
            </w:pPr>
            <w:r w:rsidRPr="005D08EB">
              <w:rPr>
                <w:rFonts w:eastAsia="宋体"/>
              </w:rPr>
              <w:t>The mapping of measured quantity is defined in Table 13.X.1</w:t>
            </w:r>
            <w:r w:rsidRPr="005D08EB">
              <w:rPr>
                <w:rFonts w:eastAsia="宋体"/>
                <w:lang w:eastAsia="zh-CN"/>
              </w:rPr>
              <w:t>-1</w:t>
            </w:r>
            <w:r w:rsidRPr="00435DC3">
              <w:rPr>
                <w:rFonts w:eastAsia="宋体"/>
              </w:rPr>
              <w:t xml:space="preserve">: </w:t>
            </w:r>
          </w:p>
          <w:p w:rsidR="001D63B4" w:rsidRPr="005D08EB" w:rsidRDefault="001D63B4" w:rsidP="00E84B9E">
            <w:pPr>
              <w:keepNext/>
              <w:keepLines/>
              <w:spacing w:before="60" w:after="120"/>
              <w:jc w:val="center"/>
              <w:rPr>
                <w:rFonts w:eastAsia="宋体"/>
                <w:b/>
              </w:rPr>
            </w:pPr>
            <w:r w:rsidRPr="005D08EB">
              <w:rPr>
                <w:rFonts w:eastAsia="宋体"/>
                <w:b/>
              </w:rPr>
              <w:t>Table 13.X.1</w:t>
            </w:r>
            <w:r w:rsidRPr="005D08EB">
              <w:rPr>
                <w:rFonts w:eastAsia="宋体"/>
                <w:b/>
                <w:lang w:eastAsia="zh-CN"/>
              </w:rPr>
              <w:t>-1</w:t>
            </w:r>
            <w:r w:rsidRPr="005D08EB">
              <w:rPr>
                <w:rFonts w:eastAsia="宋体"/>
                <w:b/>
              </w:rPr>
              <w:t>: Timing advance (T</w:t>
            </w:r>
            <w:r w:rsidRPr="005D08EB">
              <w:rPr>
                <w:rFonts w:eastAsia="宋体"/>
                <w:b/>
                <w:vertAlign w:val="subscript"/>
              </w:rPr>
              <w:t>ADV</w:t>
            </w:r>
            <w:r w:rsidRPr="005D08EB">
              <w:rPr>
                <w:rFonts w:eastAsia="宋体"/>
                <w:b/>
              </w:rPr>
              <w:t xml:space="preserve">) measurement report mapping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8"/>
              <w:gridCol w:w="3232"/>
              <w:gridCol w:w="946"/>
            </w:tblGrid>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rPr>
                      <w:b/>
                    </w:rPr>
                  </w:pPr>
                  <w:r w:rsidRPr="005D08EB">
                    <w:rPr>
                      <w:b/>
                    </w:rPr>
                    <w:t>Reported value</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rPr>
                      <w:b/>
                    </w:rPr>
                  </w:pPr>
                  <w:r w:rsidRPr="005D08EB">
                    <w:rPr>
                      <w:b/>
                    </w:rPr>
                    <w:t>Measured quantity value</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rPr>
                      <w:b/>
                    </w:rPr>
                  </w:pPr>
                  <w:r w:rsidRPr="005D08EB">
                    <w:rPr>
                      <w:b/>
                    </w:rPr>
                    <w:t>Unit</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TIME_ADVANCE_00</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ADV</w:t>
                  </w:r>
                  <w:r w:rsidRPr="005D08EB">
                    <w:rPr>
                      <w:lang w:eastAsia="zh-CN"/>
                    </w:rPr>
                    <w:t xml:space="preserve"> </w:t>
                  </w:r>
                  <w:r w:rsidRPr="005D08EB">
                    <w:rPr>
                      <w:lang w:eastAsia="zh-CN"/>
                    </w:rPr>
                    <w:sym w:font="Symbol" w:char="003C"/>
                  </w:r>
                  <w:r w:rsidRPr="005D08EB">
                    <w:rPr>
                      <w:lang w:eastAsia="zh-CN"/>
                    </w:rPr>
                    <w:t xml:space="preserve"> 128</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c</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TIME_ADVANCE_01</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 xml:space="preserve">128 </w:t>
                  </w:r>
                  <w:r w:rsidRPr="005D08EB">
                    <w:rPr>
                      <w:lang w:eastAsia="zh-CN"/>
                    </w:rPr>
                    <w:sym w:font="Symbol" w:char="00A3"/>
                  </w:r>
                  <w:r w:rsidRPr="005D08EB">
                    <w:rPr>
                      <w:lang w:eastAsia="zh-CN"/>
                    </w:rPr>
                    <w:t xml:space="preserve"> T</w:t>
                  </w:r>
                  <w:r w:rsidRPr="005D08EB">
                    <w:rPr>
                      <w:vertAlign w:val="subscript"/>
                      <w:lang w:eastAsia="zh-CN"/>
                    </w:rPr>
                    <w:t>ADV</w:t>
                  </w:r>
                  <w:r w:rsidRPr="005D08EB">
                    <w:rPr>
                      <w:lang w:eastAsia="zh-CN"/>
                    </w:rPr>
                    <w:t xml:space="preserve"> &lt; 256</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c</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TIME_ADVANCE_02</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 xml:space="preserve">256 </w:t>
                  </w:r>
                  <w:r w:rsidRPr="005D08EB">
                    <w:rPr>
                      <w:lang w:eastAsia="zh-CN"/>
                    </w:rPr>
                    <w:sym w:font="Symbol" w:char="00A3"/>
                  </w:r>
                  <w:r w:rsidRPr="005D08EB">
                    <w:rPr>
                      <w:lang w:eastAsia="zh-CN"/>
                    </w:rPr>
                    <w:t xml:space="preserve"> T</w:t>
                  </w:r>
                  <w:r w:rsidRPr="005D08EB">
                    <w:rPr>
                      <w:vertAlign w:val="subscript"/>
                      <w:lang w:eastAsia="zh-CN"/>
                    </w:rPr>
                    <w:t>ADV</w:t>
                  </w:r>
                  <w:r w:rsidRPr="005D08EB">
                    <w:rPr>
                      <w:lang w:eastAsia="zh-CN"/>
                    </w:rPr>
                    <w:t xml:space="preserve"> &lt; 384</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c</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TIME_ADVANCE_2046</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 xml:space="preserve">261888 </w:t>
                  </w:r>
                  <w:r w:rsidRPr="005D08EB">
                    <w:rPr>
                      <w:lang w:eastAsia="zh-CN"/>
                    </w:rPr>
                    <w:sym w:font="Symbol" w:char="00A3"/>
                  </w:r>
                  <w:r w:rsidRPr="005D08EB">
                    <w:rPr>
                      <w:lang w:eastAsia="zh-CN"/>
                    </w:rPr>
                    <w:t xml:space="preserve"> T</w:t>
                  </w:r>
                  <w:r w:rsidRPr="005D08EB">
                    <w:rPr>
                      <w:vertAlign w:val="subscript"/>
                      <w:lang w:eastAsia="zh-CN"/>
                    </w:rPr>
                    <w:t>ADV</w:t>
                  </w:r>
                  <w:r w:rsidRPr="005D08EB">
                    <w:rPr>
                      <w:lang w:eastAsia="zh-CN"/>
                    </w:rPr>
                    <w:t xml:space="preserve"> &lt; 262016</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c</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TIME_ADVANCE_2047</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 xml:space="preserve">262016 </w:t>
                  </w:r>
                  <w:r w:rsidRPr="005D08EB">
                    <w:rPr>
                      <w:lang w:eastAsia="zh-CN"/>
                    </w:rPr>
                    <w:sym w:font="Symbol" w:char="00A3"/>
                  </w:r>
                  <w:r w:rsidRPr="005D08EB">
                    <w:rPr>
                      <w:lang w:eastAsia="zh-CN"/>
                    </w:rPr>
                    <w:t xml:space="preserve"> T</w:t>
                  </w:r>
                  <w:r w:rsidRPr="005D08EB">
                    <w:rPr>
                      <w:vertAlign w:val="subscript"/>
                      <w:lang w:eastAsia="zh-CN"/>
                    </w:rPr>
                    <w:t>ADV</w:t>
                  </w:r>
                  <w:r w:rsidRPr="005D08EB">
                    <w:rPr>
                      <w:lang w:eastAsia="zh-CN"/>
                    </w:rPr>
                    <w:t xml:space="preserve"> &lt; 262144</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c</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TIME_ADVANCE_2048</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 xml:space="preserve">262144 </w:t>
                  </w:r>
                  <w:r w:rsidRPr="005D08EB">
                    <w:rPr>
                      <w:lang w:eastAsia="zh-CN"/>
                    </w:rPr>
                    <w:sym w:font="Symbol" w:char="00A3"/>
                  </w:r>
                  <w:r w:rsidRPr="005D08EB">
                    <w:rPr>
                      <w:lang w:eastAsia="zh-CN"/>
                    </w:rPr>
                    <w:t xml:space="preserve"> T</w:t>
                  </w:r>
                  <w:r w:rsidRPr="005D08EB">
                    <w:rPr>
                      <w:vertAlign w:val="subscript"/>
                      <w:lang w:eastAsia="zh-CN"/>
                    </w:rPr>
                    <w:t>ADV</w:t>
                  </w:r>
                  <w:r w:rsidRPr="005D08EB">
                    <w:rPr>
                      <w:lang w:eastAsia="zh-CN"/>
                    </w:rPr>
                    <w:t xml:space="preserve"> &lt; 262656</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c</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TIME_ADVANCE_2049</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 xml:space="preserve">262656 </w:t>
                  </w:r>
                  <w:r w:rsidRPr="005D08EB">
                    <w:rPr>
                      <w:lang w:eastAsia="zh-CN"/>
                    </w:rPr>
                    <w:sym w:font="Symbol" w:char="00A3"/>
                  </w:r>
                  <w:r w:rsidRPr="005D08EB">
                    <w:rPr>
                      <w:lang w:eastAsia="zh-CN"/>
                    </w:rPr>
                    <w:t xml:space="preserve"> T</w:t>
                  </w:r>
                  <w:r w:rsidRPr="005D08EB">
                    <w:rPr>
                      <w:vertAlign w:val="subscript"/>
                      <w:lang w:eastAsia="zh-CN"/>
                    </w:rPr>
                    <w:t>ADV</w:t>
                  </w:r>
                  <w:r w:rsidRPr="005D08EB">
                    <w:rPr>
                      <w:lang w:eastAsia="zh-CN"/>
                    </w:rPr>
                    <w:t xml:space="preserve"> &lt; 263168</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c</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TIME_ADVANCE_7688</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 xml:space="preserve">3149824 </w:t>
                  </w:r>
                  <w:r w:rsidRPr="005D08EB">
                    <w:rPr>
                      <w:lang w:eastAsia="zh-CN"/>
                    </w:rPr>
                    <w:sym w:font="Symbol" w:char="00A3"/>
                  </w:r>
                  <w:r w:rsidRPr="005D08EB">
                    <w:rPr>
                      <w:lang w:eastAsia="zh-CN"/>
                    </w:rPr>
                    <w:t xml:space="preserve"> T</w:t>
                  </w:r>
                  <w:r w:rsidRPr="005D08EB">
                    <w:rPr>
                      <w:vertAlign w:val="subscript"/>
                      <w:lang w:eastAsia="zh-CN"/>
                    </w:rPr>
                    <w:t>ADV</w:t>
                  </w:r>
                  <w:r w:rsidRPr="005D08EB">
                    <w:rPr>
                      <w:lang w:eastAsia="zh-CN"/>
                    </w:rPr>
                    <w:t xml:space="preserve"> &lt; 3150336</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c</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TIME_ADVANCE_7689</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 xml:space="preserve">3150336 </w:t>
                  </w:r>
                  <w:r w:rsidRPr="005D08EB">
                    <w:rPr>
                      <w:lang w:eastAsia="zh-CN"/>
                    </w:rPr>
                    <w:sym w:font="Symbol" w:char="00A3"/>
                  </w:r>
                  <w:r w:rsidRPr="005D08EB">
                    <w:rPr>
                      <w:lang w:eastAsia="zh-CN"/>
                    </w:rPr>
                    <w:t xml:space="preserve"> T</w:t>
                  </w:r>
                  <w:r w:rsidRPr="005D08EB">
                    <w:rPr>
                      <w:vertAlign w:val="subscript"/>
                      <w:lang w:eastAsia="zh-CN"/>
                    </w:rPr>
                    <w:t>ADV</w:t>
                  </w:r>
                  <w:r w:rsidRPr="005D08EB">
                    <w:rPr>
                      <w:lang w:eastAsia="zh-CN"/>
                    </w:rPr>
                    <w:t xml:space="preserve"> &lt; 3150848</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c</w:t>
                  </w:r>
                </w:p>
              </w:tc>
            </w:tr>
            <w:tr w:rsidR="001D63B4" w:rsidRPr="005D08EB" w:rsidTr="00E84B9E">
              <w:trPr>
                <w:cantSplit/>
              </w:trPr>
              <w:tc>
                <w:tcPr>
                  <w:tcW w:w="2688"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TIME_ADVANCE_7690</w:t>
                  </w:r>
                </w:p>
              </w:tc>
              <w:tc>
                <w:tcPr>
                  <w:tcW w:w="3232"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 xml:space="preserve">3150848 </w:t>
                  </w:r>
                  <w:r w:rsidRPr="005D08EB">
                    <w:rPr>
                      <w:lang w:eastAsia="zh-CN"/>
                    </w:rPr>
                    <w:sym w:font="Symbol" w:char="00A3"/>
                  </w:r>
                  <w:r w:rsidRPr="005D08EB">
                    <w:rPr>
                      <w:lang w:eastAsia="zh-CN"/>
                    </w:rPr>
                    <w:t xml:space="preserve"> T</w:t>
                  </w:r>
                  <w:r w:rsidRPr="005D08EB">
                    <w:rPr>
                      <w:vertAlign w:val="subscript"/>
                      <w:lang w:eastAsia="zh-CN"/>
                    </w:rPr>
                    <w:t>ADV</w:t>
                  </w:r>
                </w:p>
              </w:tc>
              <w:tc>
                <w:tcPr>
                  <w:tcW w:w="946" w:type="dxa"/>
                  <w:tcBorders>
                    <w:top w:val="single" w:sz="4" w:space="0" w:color="auto"/>
                    <w:left w:val="single" w:sz="4" w:space="0" w:color="auto"/>
                    <w:bottom w:val="single" w:sz="4" w:space="0" w:color="auto"/>
                    <w:right w:val="single" w:sz="4" w:space="0" w:color="auto"/>
                  </w:tcBorders>
                  <w:shd w:val="clear" w:color="auto" w:fill="auto"/>
                </w:tcPr>
                <w:p w:rsidR="001D63B4" w:rsidRPr="005D08EB" w:rsidRDefault="001D63B4" w:rsidP="00E84B9E">
                  <w:pPr>
                    <w:keepNext/>
                    <w:keepLines/>
                    <w:overflowPunct w:val="0"/>
                    <w:autoSpaceDE w:val="0"/>
                    <w:autoSpaceDN w:val="0"/>
                    <w:adjustRightInd w:val="0"/>
                    <w:jc w:val="center"/>
                    <w:textAlignment w:val="baseline"/>
                  </w:pPr>
                  <w:r w:rsidRPr="005D08EB">
                    <w:rPr>
                      <w:lang w:eastAsia="zh-CN"/>
                    </w:rPr>
                    <w:t>T</w:t>
                  </w:r>
                  <w:r w:rsidRPr="005D08EB">
                    <w:rPr>
                      <w:vertAlign w:val="subscript"/>
                      <w:lang w:eastAsia="zh-CN"/>
                    </w:rPr>
                    <w:t>c</w:t>
                  </w:r>
                </w:p>
              </w:tc>
            </w:tr>
          </w:tbl>
          <w:p w:rsidR="001D63B4" w:rsidRDefault="001D63B4" w:rsidP="0098241F">
            <w:pPr>
              <w:spacing w:afterLines="100" w:after="240"/>
              <w:jc w:val="both"/>
              <w:rPr>
                <w:rFonts w:ascii="Arial" w:eastAsia="宋体" w:hAnsi="Arial" w:cs="Arial"/>
                <w:color w:val="000000" w:themeColor="text1"/>
              </w:rPr>
            </w:pPr>
          </w:p>
          <w:p w:rsidR="001D63B4" w:rsidRPr="00BB71E3" w:rsidRDefault="001D63B4" w:rsidP="009B2988">
            <w:pPr>
              <w:keepLines/>
              <w:overflowPunct w:val="0"/>
              <w:autoSpaceDE w:val="0"/>
              <w:autoSpaceDN w:val="0"/>
              <w:adjustRightInd w:val="0"/>
              <w:spacing w:after="180"/>
              <w:ind w:left="1135" w:hanging="851"/>
              <w:textAlignment w:val="baseline"/>
            </w:pPr>
            <w:r w:rsidRPr="00960D86">
              <w:rPr>
                <w:lang w:eastAsia="en-GB"/>
              </w:rPr>
              <w:t>NOTE:</w:t>
            </w:r>
            <w:r w:rsidRPr="00960D86">
              <w:rPr>
                <w:lang w:eastAsia="en-GB"/>
              </w:rPr>
              <w:tab/>
              <w:t>For report mapping, the T</w:t>
            </w:r>
            <w:r w:rsidRPr="00960D86">
              <w:rPr>
                <w:vertAlign w:val="subscript"/>
                <w:lang w:eastAsia="en-GB"/>
              </w:rPr>
              <w:t>ADV</w:t>
            </w:r>
            <w:r w:rsidRPr="00960D86">
              <w:rPr>
                <w:lang w:eastAsia="en-GB"/>
              </w:rPr>
              <w:t xml:space="preserve"> equal </w:t>
            </w:r>
            <w:r>
              <w:rPr>
                <w:lang w:eastAsia="en-GB"/>
              </w:rPr>
              <w:t xml:space="preserve">is </w:t>
            </w:r>
            <w:r w:rsidRPr="00960D86">
              <w:rPr>
                <w:lang w:eastAsia="en-GB"/>
              </w:rPr>
              <w:t xml:space="preserve">to (gNB Rx – Tx time difference) + </w:t>
            </w:r>
            <w:proofErr w:type="spellStart"/>
            <w:r w:rsidRPr="00960D86">
              <w:rPr>
                <w:lang w:eastAsia="en-GB"/>
              </w:rPr>
              <w:t>N</w:t>
            </w:r>
            <w:r w:rsidRPr="00960D86">
              <w:rPr>
                <w:vertAlign w:val="subscript"/>
                <w:lang w:eastAsia="en-GB"/>
              </w:rPr>
              <w:t>TA_offset</w:t>
            </w:r>
            <w:proofErr w:type="spellEnd"/>
            <w:r w:rsidRPr="00960D86">
              <w:rPr>
                <w:lang w:eastAsia="en-GB"/>
              </w:rPr>
              <w:t xml:space="preserve">, where </w:t>
            </w:r>
            <w:proofErr w:type="spellStart"/>
            <w:r w:rsidRPr="00960D86">
              <w:rPr>
                <w:lang w:eastAsia="en-GB"/>
              </w:rPr>
              <w:t>N</w:t>
            </w:r>
            <w:r w:rsidRPr="00960D86">
              <w:rPr>
                <w:vertAlign w:val="subscript"/>
                <w:lang w:eastAsia="en-GB"/>
              </w:rPr>
              <w:t>TA_offset</w:t>
            </w:r>
            <w:proofErr w:type="spellEnd"/>
            <w:r w:rsidRPr="00960D86">
              <w:rPr>
                <w:lang w:eastAsia="en-GB"/>
              </w:rPr>
              <w:t xml:space="preserve"> is based on the information </w:t>
            </w:r>
            <w:r w:rsidRPr="00960D86">
              <w:rPr>
                <w:i/>
                <w:lang w:eastAsia="en-GB"/>
              </w:rPr>
              <w:t>n-</w:t>
            </w:r>
            <w:proofErr w:type="spellStart"/>
            <w:r w:rsidRPr="00960D86">
              <w:rPr>
                <w:i/>
                <w:lang w:eastAsia="en-GB"/>
              </w:rPr>
              <w:t>TimingAdvanceOffset</w:t>
            </w:r>
            <w:proofErr w:type="spellEnd"/>
            <w:r w:rsidRPr="00960D86">
              <w:rPr>
                <w:lang w:eastAsia="en-GB"/>
              </w:rPr>
              <w:t xml:space="preserve"> as specified in TS 38.331.</w:t>
            </w:r>
            <w:r w:rsidRPr="00BB71E3">
              <w:rPr>
                <w:lang w:eastAsia="ja-JP"/>
              </w:rPr>
              <w:t xml:space="preserve"> </w:t>
            </w:r>
          </w:p>
        </w:tc>
      </w:tr>
    </w:tbl>
    <w:p w:rsidR="001D63B4" w:rsidRDefault="001D63B4" w:rsidP="001D63B4">
      <w:pPr>
        <w:pStyle w:val="3GPPText"/>
        <w:rPr>
          <w:rFonts w:ascii="Times New Roman" w:hAnsi="Times New Roman" w:cs="Times New Roman"/>
          <w:sz w:val="20"/>
          <w:szCs w:val="20"/>
          <w:lang w:eastAsia="zh-CN"/>
        </w:rPr>
      </w:pPr>
      <w:r w:rsidRPr="001361F5">
        <w:rPr>
          <w:rFonts w:ascii="Times New Roman" w:eastAsia="宋体" w:hAnsi="Times New Roman" w:cs="Times New Roman"/>
          <w:sz w:val="20"/>
          <w:szCs w:val="20"/>
          <w:lang w:val="en-US"/>
        </w:rPr>
        <w:t>The above timing advance (T</w:t>
      </w:r>
      <w:r w:rsidRPr="001361F5">
        <w:rPr>
          <w:rFonts w:ascii="Times New Roman" w:eastAsia="宋体" w:hAnsi="Times New Roman" w:cs="Times New Roman"/>
          <w:sz w:val="20"/>
          <w:szCs w:val="20"/>
          <w:vertAlign w:val="subscript"/>
          <w:lang w:val="en-US"/>
        </w:rPr>
        <w:t>ADV</w:t>
      </w:r>
      <w:r w:rsidRPr="001361F5">
        <w:rPr>
          <w:rFonts w:ascii="Times New Roman" w:eastAsia="宋体" w:hAnsi="Times New Roman" w:cs="Times New Roman"/>
          <w:sz w:val="20"/>
          <w:szCs w:val="20"/>
          <w:lang w:val="en-US"/>
        </w:rPr>
        <w:t xml:space="preserve">) report mapping consists of only positive values. </w:t>
      </w:r>
      <w:r>
        <w:rPr>
          <w:rFonts w:ascii="Times New Roman" w:hAnsi="Times New Roman" w:cs="Times New Roman" w:hint="eastAsia"/>
          <w:sz w:val="20"/>
          <w:szCs w:val="20"/>
          <w:lang w:val="en-US" w:eastAsia="zh-CN"/>
        </w:rPr>
        <w:t>Therefore, RAN4 think i</w:t>
      </w:r>
      <w:r w:rsidRPr="001361F5">
        <w:rPr>
          <w:rFonts w:ascii="Times New Roman" w:eastAsia="宋体" w:hAnsi="Times New Roman" w:cs="Times New Roman"/>
          <w:sz w:val="20"/>
          <w:szCs w:val="20"/>
          <w:lang w:val="en-US"/>
        </w:rPr>
        <w:t>t is up to RAN1 to judge if this has any impact on RAN1 specifications.</w:t>
      </w:r>
    </w:p>
    <w:p w:rsidR="00E21319" w:rsidRPr="00E21319" w:rsidRDefault="00E21319" w:rsidP="001D63B4">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 xml:space="preserve">In our point of view, the above NOTE </w:t>
      </w:r>
      <w:r w:rsidR="003C6EA6">
        <w:rPr>
          <w:rFonts w:ascii="Times New Roman" w:hAnsi="Times New Roman" w:cs="Times New Roman" w:hint="eastAsia"/>
          <w:sz w:val="20"/>
          <w:szCs w:val="20"/>
          <w:lang w:eastAsia="zh-CN"/>
        </w:rPr>
        <w:t>in the RAN4</w:t>
      </w:r>
      <w:r w:rsidR="003C6EA6">
        <w:rPr>
          <w:rFonts w:ascii="Times New Roman" w:hAnsi="Times New Roman" w:cs="Times New Roman"/>
          <w:sz w:val="20"/>
          <w:szCs w:val="20"/>
          <w:lang w:eastAsia="zh-CN"/>
        </w:rPr>
        <w:t>’</w:t>
      </w:r>
      <w:r w:rsidR="003C6EA6">
        <w:rPr>
          <w:rFonts w:ascii="Times New Roman" w:hAnsi="Times New Roman" w:cs="Times New Roman" w:hint="eastAsia"/>
          <w:sz w:val="20"/>
          <w:szCs w:val="20"/>
          <w:lang w:eastAsia="zh-CN"/>
        </w:rPr>
        <w:t xml:space="preserve">s LS </w:t>
      </w:r>
      <w:r>
        <w:rPr>
          <w:rFonts w:ascii="Times New Roman" w:hAnsi="Times New Roman" w:cs="Times New Roman" w:hint="eastAsia"/>
          <w:sz w:val="20"/>
          <w:szCs w:val="20"/>
          <w:lang w:eastAsia="zh-CN"/>
        </w:rPr>
        <w:t xml:space="preserve">should be added into the RAN1 specification TS 38.215, in order to </w:t>
      </w:r>
      <w:r w:rsidR="008329EC">
        <w:rPr>
          <w:rFonts w:ascii="Times New Roman" w:hAnsi="Times New Roman" w:cs="Times New Roman" w:hint="eastAsia"/>
          <w:sz w:val="20"/>
          <w:szCs w:val="20"/>
          <w:lang w:eastAsia="zh-CN"/>
        </w:rPr>
        <w:t>align with the agreement in RAN4</w:t>
      </w:r>
      <w:r w:rsidR="006E6758" w:rsidRPr="006E6758">
        <w:rPr>
          <w:rFonts w:ascii="Times New Roman" w:hAnsi="Times New Roman" w:cs="Times New Roman" w:hint="eastAsia"/>
          <w:sz w:val="20"/>
          <w:szCs w:val="20"/>
          <w:lang w:eastAsia="zh-CN"/>
        </w:rPr>
        <w:t xml:space="preserve"> </w:t>
      </w:r>
      <w:r w:rsidR="006E6758">
        <w:rPr>
          <w:rFonts w:ascii="Times New Roman" w:hAnsi="Times New Roman" w:cs="Times New Roman" w:hint="eastAsia"/>
          <w:sz w:val="20"/>
          <w:szCs w:val="20"/>
          <w:lang w:eastAsia="zh-CN"/>
        </w:rPr>
        <w:t xml:space="preserve">and make the definition of </w:t>
      </w:r>
      <w:r w:rsidR="006E6758" w:rsidRPr="00E21319">
        <w:rPr>
          <w:rFonts w:ascii="Times New Roman" w:hAnsi="Times New Roman" w:cs="Times New Roman"/>
          <w:sz w:val="20"/>
          <w:szCs w:val="20"/>
          <w:lang w:eastAsia="zh-CN"/>
        </w:rPr>
        <w:t>T</w:t>
      </w:r>
      <w:r w:rsidR="006E6758" w:rsidRPr="00E21319">
        <w:rPr>
          <w:rFonts w:ascii="Times New Roman" w:hAnsi="Times New Roman" w:cs="Times New Roman"/>
          <w:sz w:val="20"/>
          <w:szCs w:val="20"/>
          <w:vertAlign w:val="subscript"/>
          <w:lang w:eastAsia="zh-CN"/>
        </w:rPr>
        <w:t>ADV</w:t>
      </w:r>
      <w:r w:rsidR="006E6758">
        <w:rPr>
          <w:rFonts w:ascii="Times New Roman" w:hAnsi="Times New Roman" w:cs="Times New Roman" w:hint="eastAsia"/>
          <w:sz w:val="20"/>
          <w:szCs w:val="20"/>
          <w:lang w:eastAsia="zh-CN"/>
        </w:rPr>
        <w:t xml:space="preserve"> </w:t>
      </w:r>
      <w:proofErr w:type="gramStart"/>
      <w:r w:rsidR="006E6758">
        <w:rPr>
          <w:rFonts w:ascii="Times New Roman" w:hAnsi="Times New Roman" w:cs="Times New Roman" w:hint="eastAsia"/>
          <w:sz w:val="20"/>
          <w:szCs w:val="20"/>
          <w:lang w:eastAsia="zh-CN"/>
        </w:rPr>
        <w:t>more clear</w:t>
      </w:r>
      <w:proofErr w:type="gramEnd"/>
      <w:r>
        <w:rPr>
          <w:rFonts w:ascii="Times New Roman" w:hAnsi="Times New Roman" w:cs="Times New Roman" w:hint="eastAsia"/>
          <w:sz w:val="20"/>
          <w:szCs w:val="20"/>
          <w:lang w:eastAsia="zh-CN"/>
        </w:rPr>
        <w:t>.</w:t>
      </w:r>
    </w:p>
    <w:p w:rsidR="00AB6670" w:rsidRPr="001D63B4" w:rsidRDefault="00AB6670" w:rsidP="00642D0E">
      <w:pPr>
        <w:pStyle w:val="3GPPText"/>
        <w:rPr>
          <w:rFonts w:ascii="Times New Roman" w:hAnsi="Times New Roman" w:cs="Times New Roman"/>
          <w:sz w:val="20"/>
          <w:szCs w:val="20"/>
          <w:lang w:eastAsia="zh-CN"/>
        </w:rPr>
      </w:pPr>
    </w:p>
    <w:p w:rsidR="000610E3" w:rsidRPr="00081A2E" w:rsidRDefault="000610E3" w:rsidP="000610E3">
      <w:pPr>
        <w:overflowPunct w:val="0"/>
        <w:autoSpaceDE w:val="0"/>
        <w:autoSpaceDN w:val="0"/>
        <w:spacing w:before="120" w:after="120"/>
        <w:ind w:leftChars="10" w:left="20"/>
        <w:jc w:val="both"/>
        <w:rPr>
          <w:rFonts w:eastAsia="等线"/>
          <w:b/>
          <w:szCs w:val="22"/>
          <w:lang w:eastAsia="zh-CN"/>
        </w:rPr>
      </w:pPr>
      <w:bookmarkStart w:id="3" w:name="_Ref94805524"/>
      <w:r w:rsidRPr="00081A2E">
        <w:rPr>
          <w:rFonts w:eastAsia="等线"/>
          <w:b/>
          <w:szCs w:val="22"/>
          <w:lang w:eastAsia="zh-CN"/>
        </w:rPr>
        <w:t xml:space="preserve">Proposal </w:t>
      </w:r>
      <w:r w:rsidR="00BB0E29" w:rsidRPr="00081A2E">
        <w:rPr>
          <w:rFonts w:eastAsia="等线"/>
          <w:b/>
          <w:szCs w:val="22"/>
          <w:lang w:eastAsia="zh-CN"/>
        </w:rPr>
        <w:fldChar w:fldCharType="begin"/>
      </w:r>
      <w:r w:rsidRPr="00081A2E">
        <w:rPr>
          <w:rFonts w:eastAsia="等线"/>
          <w:b/>
          <w:szCs w:val="22"/>
          <w:lang w:eastAsia="zh-CN"/>
        </w:rPr>
        <w:instrText xml:space="preserve"> SEQ Proposal \* ARABIC </w:instrText>
      </w:r>
      <w:r w:rsidR="00BB0E29" w:rsidRPr="00081A2E">
        <w:rPr>
          <w:rFonts w:eastAsia="等线"/>
          <w:b/>
          <w:szCs w:val="22"/>
          <w:lang w:eastAsia="zh-CN"/>
        </w:rPr>
        <w:fldChar w:fldCharType="separate"/>
      </w:r>
      <w:r w:rsidR="00D16CAF" w:rsidRPr="00081A2E">
        <w:rPr>
          <w:rFonts w:eastAsia="等线"/>
          <w:b/>
          <w:szCs w:val="22"/>
          <w:lang w:eastAsia="zh-CN"/>
        </w:rPr>
        <w:t>1</w:t>
      </w:r>
      <w:r w:rsidR="00BB0E29" w:rsidRPr="00081A2E">
        <w:rPr>
          <w:rFonts w:eastAsia="等线"/>
          <w:b/>
          <w:szCs w:val="22"/>
          <w:lang w:eastAsia="zh-CN"/>
        </w:rPr>
        <w:fldChar w:fldCharType="end"/>
      </w:r>
      <w:r w:rsidRPr="00081A2E">
        <w:rPr>
          <w:rFonts w:eastAsia="等线" w:hint="eastAsia"/>
          <w:b/>
          <w:szCs w:val="22"/>
          <w:lang w:eastAsia="zh-CN"/>
        </w:rPr>
        <w:t>:</w:t>
      </w:r>
      <w:r w:rsidR="00E21319" w:rsidRPr="00081A2E">
        <w:rPr>
          <w:rFonts w:eastAsia="等线" w:hint="eastAsia"/>
          <w:b/>
          <w:szCs w:val="22"/>
          <w:lang w:eastAsia="zh-CN"/>
        </w:rPr>
        <w:t xml:space="preserve"> The following NOTE in the RAN4</w:t>
      </w:r>
      <w:r w:rsidR="00E21319" w:rsidRPr="00081A2E">
        <w:rPr>
          <w:rFonts w:eastAsia="等线"/>
          <w:b/>
          <w:szCs w:val="22"/>
          <w:lang w:eastAsia="zh-CN"/>
        </w:rPr>
        <w:t>’</w:t>
      </w:r>
      <w:r w:rsidR="00E21319" w:rsidRPr="00081A2E">
        <w:rPr>
          <w:rFonts w:eastAsia="等线" w:hint="eastAsia"/>
          <w:b/>
          <w:szCs w:val="22"/>
          <w:lang w:eastAsia="zh-CN"/>
        </w:rPr>
        <w:t xml:space="preserve">s LS </w:t>
      </w:r>
      <w:r w:rsidR="0098241F" w:rsidRPr="0098241F">
        <w:rPr>
          <w:rFonts w:eastAsia="等线"/>
          <w:b/>
          <w:szCs w:val="22"/>
          <w:lang w:eastAsia="zh-CN"/>
        </w:rPr>
        <w:t>R1-2205712(R4-2211167)</w:t>
      </w:r>
      <w:r w:rsidR="00E21319" w:rsidRPr="00081A2E">
        <w:rPr>
          <w:rFonts w:eastAsia="等线" w:hint="eastAsia"/>
          <w:b/>
          <w:szCs w:val="22"/>
          <w:lang w:eastAsia="zh-CN"/>
        </w:rPr>
        <w:t xml:space="preserve"> should be added into the definition of </w:t>
      </w:r>
      <w:r w:rsidR="00E21319" w:rsidRPr="00081A2E">
        <w:rPr>
          <w:rFonts w:eastAsia="等线"/>
          <w:b/>
          <w:szCs w:val="22"/>
          <w:lang w:eastAsia="zh-CN"/>
        </w:rPr>
        <w:t>T</w:t>
      </w:r>
      <w:r w:rsidR="00E21319" w:rsidRPr="00081A2E">
        <w:rPr>
          <w:rFonts w:eastAsia="等线"/>
          <w:b/>
          <w:szCs w:val="22"/>
          <w:vertAlign w:val="subscript"/>
          <w:lang w:eastAsia="zh-CN"/>
        </w:rPr>
        <w:t>ADV</w:t>
      </w:r>
      <w:r w:rsidR="00E21319" w:rsidRPr="00081A2E">
        <w:rPr>
          <w:rFonts w:eastAsia="等线" w:hint="eastAsia"/>
          <w:b/>
          <w:szCs w:val="22"/>
          <w:vertAlign w:val="subscript"/>
          <w:lang w:eastAsia="zh-CN"/>
        </w:rPr>
        <w:t xml:space="preserve"> </w:t>
      </w:r>
      <w:r w:rsidR="00E21319" w:rsidRPr="00081A2E">
        <w:rPr>
          <w:rFonts w:eastAsia="等线" w:hint="eastAsia"/>
          <w:b/>
          <w:szCs w:val="22"/>
          <w:lang w:eastAsia="zh-CN"/>
        </w:rPr>
        <w:t>in TS 38.215</w:t>
      </w:r>
      <w:bookmarkEnd w:id="3"/>
      <w:r w:rsidR="00E21319" w:rsidRPr="00081A2E">
        <w:rPr>
          <w:rFonts w:eastAsia="等线" w:hint="eastAsia"/>
          <w:b/>
          <w:szCs w:val="22"/>
          <w:lang w:eastAsia="zh-CN"/>
        </w:rPr>
        <w:t>:</w:t>
      </w:r>
    </w:p>
    <w:p w:rsidR="00E21319" w:rsidRPr="00081A2E" w:rsidRDefault="00E21319" w:rsidP="00F240CF">
      <w:pPr>
        <w:pStyle w:val="af4"/>
        <w:numPr>
          <w:ilvl w:val="0"/>
          <w:numId w:val="40"/>
        </w:numPr>
        <w:overflowPunct w:val="0"/>
        <w:autoSpaceDE w:val="0"/>
        <w:autoSpaceDN w:val="0"/>
        <w:spacing w:before="120" w:after="120"/>
        <w:ind w:firstLineChars="0"/>
        <w:jc w:val="both"/>
        <w:rPr>
          <w:rFonts w:ascii="Times New Roman" w:eastAsia="等线" w:hAnsi="Times New Roman" w:cs="Times New Roman"/>
          <w:b/>
          <w:sz w:val="20"/>
          <w:szCs w:val="20"/>
        </w:rPr>
      </w:pPr>
      <w:r w:rsidRPr="00081A2E">
        <w:rPr>
          <w:rFonts w:ascii="Times New Roman" w:eastAsia="等线" w:hAnsi="Times New Roman" w:cs="Times New Roman"/>
          <w:b/>
          <w:sz w:val="20"/>
          <w:szCs w:val="20"/>
        </w:rPr>
        <w:t>NOTE:</w:t>
      </w:r>
      <w:r w:rsidR="00B64C4B">
        <w:rPr>
          <w:rFonts w:ascii="Times New Roman" w:eastAsia="等线" w:hAnsi="Times New Roman" w:cs="Times New Roman" w:hint="eastAsia"/>
          <w:b/>
          <w:sz w:val="20"/>
          <w:szCs w:val="20"/>
        </w:rPr>
        <w:t xml:space="preserve"> </w:t>
      </w:r>
      <w:r w:rsidRPr="00081A2E">
        <w:rPr>
          <w:rFonts w:ascii="Times New Roman" w:eastAsia="等线" w:hAnsi="Times New Roman" w:cs="Times New Roman"/>
          <w:b/>
          <w:sz w:val="20"/>
          <w:szCs w:val="20"/>
        </w:rPr>
        <w:t>For report mapping, the T</w:t>
      </w:r>
      <w:r w:rsidRPr="00081A2E">
        <w:rPr>
          <w:rFonts w:ascii="Times New Roman" w:eastAsia="等线" w:hAnsi="Times New Roman" w:cs="Times New Roman"/>
          <w:b/>
          <w:sz w:val="20"/>
          <w:szCs w:val="20"/>
          <w:vertAlign w:val="subscript"/>
        </w:rPr>
        <w:t>ADV</w:t>
      </w:r>
      <w:r w:rsidRPr="00081A2E">
        <w:rPr>
          <w:rFonts w:ascii="Times New Roman" w:eastAsia="等线" w:hAnsi="Times New Roman" w:cs="Times New Roman"/>
          <w:b/>
          <w:sz w:val="20"/>
          <w:szCs w:val="20"/>
        </w:rPr>
        <w:t xml:space="preserve"> is </w:t>
      </w:r>
      <w:r w:rsidR="00B64C4B" w:rsidRPr="00081A2E">
        <w:rPr>
          <w:rFonts w:ascii="Times New Roman" w:eastAsia="等线" w:hAnsi="Times New Roman" w:cs="Times New Roman"/>
          <w:b/>
          <w:sz w:val="20"/>
          <w:szCs w:val="20"/>
        </w:rPr>
        <w:t xml:space="preserve">equal </w:t>
      </w:r>
      <w:r w:rsidRPr="00081A2E">
        <w:rPr>
          <w:rFonts w:ascii="Times New Roman" w:eastAsia="等线" w:hAnsi="Times New Roman" w:cs="Times New Roman"/>
          <w:b/>
          <w:sz w:val="20"/>
          <w:szCs w:val="20"/>
        </w:rPr>
        <w:t xml:space="preserve">to (gNB Rx – </w:t>
      </w:r>
      <w:proofErr w:type="gramStart"/>
      <w:r w:rsidRPr="00081A2E">
        <w:rPr>
          <w:rFonts w:ascii="Times New Roman" w:eastAsia="等线" w:hAnsi="Times New Roman" w:cs="Times New Roman"/>
          <w:b/>
          <w:sz w:val="20"/>
          <w:szCs w:val="20"/>
        </w:rPr>
        <w:t>Tx</w:t>
      </w:r>
      <w:proofErr w:type="gramEnd"/>
      <w:r w:rsidRPr="00081A2E">
        <w:rPr>
          <w:rFonts w:ascii="Times New Roman" w:eastAsia="等线" w:hAnsi="Times New Roman" w:cs="Times New Roman"/>
          <w:b/>
          <w:sz w:val="20"/>
          <w:szCs w:val="20"/>
        </w:rPr>
        <w:t xml:space="preserve"> time difference) + </w:t>
      </w:r>
      <w:proofErr w:type="spellStart"/>
      <w:r w:rsidRPr="00081A2E">
        <w:rPr>
          <w:rFonts w:ascii="Times New Roman" w:eastAsia="等线" w:hAnsi="Times New Roman" w:cs="Times New Roman"/>
          <w:b/>
          <w:sz w:val="20"/>
          <w:szCs w:val="20"/>
        </w:rPr>
        <w:t>N</w:t>
      </w:r>
      <w:r w:rsidRPr="00081A2E">
        <w:rPr>
          <w:rFonts w:ascii="Times New Roman" w:eastAsia="等线" w:hAnsi="Times New Roman" w:cs="Times New Roman"/>
          <w:b/>
          <w:sz w:val="20"/>
          <w:szCs w:val="20"/>
          <w:vertAlign w:val="subscript"/>
        </w:rPr>
        <w:t>TA_offset</w:t>
      </w:r>
      <w:proofErr w:type="spellEnd"/>
      <w:r w:rsidRPr="00081A2E">
        <w:rPr>
          <w:rFonts w:ascii="Times New Roman" w:eastAsia="等线" w:hAnsi="Times New Roman" w:cs="Times New Roman"/>
          <w:b/>
          <w:sz w:val="20"/>
          <w:szCs w:val="20"/>
        </w:rPr>
        <w:t xml:space="preserve">, where </w:t>
      </w:r>
      <w:proofErr w:type="spellStart"/>
      <w:r w:rsidRPr="00081A2E">
        <w:rPr>
          <w:rFonts w:ascii="Times New Roman" w:eastAsia="等线" w:hAnsi="Times New Roman" w:cs="Times New Roman"/>
          <w:b/>
          <w:sz w:val="20"/>
          <w:szCs w:val="20"/>
        </w:rPr>
        <w:t>N</w:t>
      </w:r>
      <w:r w:rsidRPr="00081A2E">
        <w:rPr>
          <w:rFonts w:ascii="Times New Roman" w:eastAsia="等线" w:hAnsi="Times New Roman" w:cs="Times New Roman"/>
          <w:b/>
          <w:sz w:val="20"/>
          <w:szCs w:val="20"/>
          <w:vertAlign w:val="subscript"/>
        </w:rPr>
        <w:t>TA_offset</w:t>
      </w:r>
      <w:proofErr w:type="spellEnd"/>
      <w:r w:rsidRPr="00081A2E">
        <w:rPr>
          <w:rFonts w:ascii="Times New Roman" w:eastAsia="等线" w:hAnsi="Times New Roman" w:cs="Times New Roman"/>
          <w:b/>
          <w:sz w:val="20"/>
          <w:szCs w:val="20"/>
        </w:rPr>
        <w:t xml:space="preserve"> is based on the information n-</w:t>
      </w:r>
      <w:proofErr w:type="spellStart"/>
      <w:r w:rsidRPr="00081A2E">
        <w:rPr>
          <w:rFonts w:ascii="Times New Roman" w:eastAsia="等线" w:hAnsi="Times New Roman" w:cs="Times New Roman"/>
          <w:b/>
          <w:sz w:val="20"/>
          <w:szCs w:val="20"/>
        </w:rPr>
        <w:t>TimingAdvanceOffset</w:t>
      </w:r>
      <w:proofErr w:type="spellEnd"/>
      <w:r w:rsidRPr="00081A2E">
        <w:rPr>
          <w:rFonts w:ascii="Times New Roman" w:eastAsia="等线" w:hAnsi="Times New Roman" w:cs="Times New Roman"/>
          <w:b/>
          <w:sz w:val="20"/>
          <w:szCs w:val="20"/>
        </w:rPr>
        <w:t xml:space="preserve"> as specified in TS 38.331.</w:t>
      </w:r>
    </w:p>
    <w:p w:rsidR="00642D0E" w:rsidRPr="008577B0" w:rsidRDefault="00642D0E" w:rsidP="00062E2D">
      <w:pPr>
        <w:rPr>
          <w:rFonts w:ascii="仿宋" w:eastAsia="仿宋" w:hAnsi="仿宋"/>
          <w:lang w:val="en-IN" w:eastAsia="zh-CN"/>
        </w:rPr>
      </w:pPr>
    </w:p>
    <w:p w:rsidR="001211F6" w:rsidRPr="00AB2B32" w:rsidRDefault="001211F6" w:rsidP="001211F6">
      <w:pPr>
        <w:pStyle w:val="3GPPH1"/>
        <w:tabs>
          <w:tab w:val="clear" w:pos="425"/>
          <w:tab w:val="num" w:pos="432"/>
        </w:tabs>
        <w:ind w:left="432"/>
        <w:jc w:val="both"/>
        <w:rPr>
          <w:rFonts w:eastAsiaTheme="minorEastAsia"/>
          <w:b/>
          <w:sz w:val="28"/>
          <w:lang w:eastAsia="zh-CN"/>
        </w:rPr>
      </w:pPr>
      <w:bookmarkStart w:id="4" w:name="_Ref47295954"/>
      <w:bookmarkStart w:id="5" w:name="_Ref60564645"/>
      <w:bookmarkEnd w:id="1"/>
      <w:bookmarkEnd w:id="2"/>
      <w:r w:rsidRPr="00AB2B32">
        <w:rPr>
          <w:b/>
          <w:sz w:val="28"/>
        </w:rPr>
        <w:t>Conclusions</w:t>
      </w:r>
      <w:bookmarkEnd w:id="4"/>
      <w:bookmarkEnd w:id="5"/>
    </w:p>
    <w:p w:rsidR="001211F6" w:rsidRDefault="001211F6" w:rsidP="001211F6">
      <w:pPr>
        <w:pStyle w:val="3GPPText"/>
        <w:rPr>
          <w:rFonts w:ascii="Times New Roman" w:hAnsi="Times New Roman" w:cs="Times New Roman"/>
          <w:sz w:val="20"/>
          <w:lang w:eastAsia="zh-CN"/>
        </w:rPr>
      </w:pPr>
      <w:r w:rsidRPr="00E634C9">
        <w:rPr>
          <w:rFonts w:ascii="Times New Roman" w:hAnsi="Times New Roman" w:cs="Times New Roman"/>
          <w:sz w:val="20"/>
        </w:rPr>
        <w:t>In this contribution</w:t>
      </w:r>
      <w:r w:rsidRPr="00E634C9">
        <w:rPr>
          <w:rFonts w:ascii="Times New Roman" w:hAnsi="Times New Roman" w:cs="Times New Roman"/>
          <w:sz w:val="20"/>
          <w:lang w:eastAsia="zh-CN"/>
        </w:rPr>
        <w:t>, we discuss</w:t>
      </w:r>
      <w:r w:rsidR="008633C9">
        <w:rPr>
          <w:rFonts w:ascii="Times New Roman" w:hAnsi="Times New Roman" w:cs="Times New Roman" w:hint="eastAsia"/>
          <w:sz w:val="20"/>
          <w:szCs w:val="20"/>
          <w:lang w:eastAsia="zh-CN"/>
        </w:rPr>
        <w:t xml:space="preserve"> the issue in the RAN4</w:t>
      </w:r>
      <w:r w:rsidR="002A7FCA">
        <w:rPr>
          <w:rFonts w:ascii="Times New Roman" w:hAnsi="Times New Roman" w:cs="Times New Roman"/>
          <w:sz w:val="20"/>
          <w:szCs w:val="20"/>
          <w:lang w:eastAsia="zh-CN"/>
        </w:rPr>
        <w:t>’</w:t>
      </w:r>
      <w:r w:rsidR="002A7FCA">
        <w:rPr>
          <w:rFonts w:ascii="Times New Roman" w:hAnsi="Times New Roman" w:cs="Times New Roman" w:hint="eastAsia"/>
          <w:sz w:val="20"/>
          <w:szCs w:val="20"/>
          <w:lang w:eastAsia="zh-CN"/>
        </w:rPr>
        <w:t>s</w:t>
      </w:r>
      <w:r w:rsidR="008633C9">
        <w:rPr>
          <w:rFonts w:ascii="Times New Roman" w:hAnsi="Times New Roman" w:cs="Times New Roman" w:hint="eastAsia"/>
          <w:sz w:val="20"/>
          <w:szCs w:val="20"/>
          <w:lang w:eastAsia="zh-CN"/>
        </w:rPr>
        <w:t xml:space="preserve"> LS</w:t>
      </w:r>
      <w:r w:rsidRPr="00E634C9">
        <w:rPr>
          <w:rFonts w:ascii="Times New Roman" w:hAnsi="Times New Roman" w:cs="Times New Roman"/>
          <w:sz w:val="20"/>
          <w:lang w:eastAsia="zh-CN"/>
        </w:rPr>
        <w:t xml:space="preserve">, </w:t>
      </w:r>
      <w:r w:rsidR="008633C9">
        <w:rPr>
          <w:rFonts w:ascii="Times New Roman" w:hAnsi="Times New Roman" w:cs="Times New Roman"/>
          <w:sz w:val="20"/>
          <w:lang w:eastAsia="zh-CN"/>
        </w:rPr>
        <w:t>and give the following proposal</w:t>
      </w:r>
      <w:r w:rsidR="004952BF">
        <w:rPr>
          <w:rFonts w:ascii="Times New Roman" w:hAnsi="Times New Roman" w:cs="Times New Roman" w:hint="eastAsia"/>
          <w:sz w:val="20"/>
          <w:lang w:eastAsia="zh-CN"/>
        </w:rPr>
        <w:t>s</w:t>
      </w:r>
      <w:r w:rsidRPr="00E634C9">
        <w:rPr>
          <w:rFonts w:ascii="Times New Roman" w:hAnsi="Times New Roman" w:cs="Times New Roman"/>
          <w:sz w:val="20"/>
          <w:lang w:eastAsia="zh-CN"/>
        </w:rPr>
        <w:t>:</w:t>
      </w:r>
    </w:p>
    <w:p w:rsidR="00DC2618" w:rsidRPr="00081A2E" w:rsidRDefault="00DC2618" w:rsidP="00DC2618">
      <w:pPr>
        <w:overflowPunct w:val="0"/>
        <w:autoSpaceDE w:val="0"/>
        <w:autoSpaceDN w:val="0"/>
        <w:spacing w:before="120" w:after="120"/>
        <w:ind w:leftChars="10" w:left="20"/>
        <w:jc w:val="both"/>
        <w:rPr>
          <w:rFonts w:eastAsia="等线"/>
          <w:b/>
          <w:szCs w:val="22"/>
          <w:lang w:eastAsia="zh-CN"/>
        </w:rPr>
      </w:pPr>
      <w:r w:rsidRPr="00081A2E">
        <w:rPr>
          <w:rFonts w:eastAsia="等线"/>
          <w:b/>
          <w:szCs w:val="22"/>
          <w:lang w:eastAsia="zh-CN"/>
        </w:rPr>
        <w:t xml:space="preserve">Proposal </w:t>
      </w:r>
      <w:r w:rsidR="00BB0E29" w:rsidRPr="00081A2E">
        <w:rPr>
          <w:rFonts w:eastAsia="等线"/>
          <w:b/>
          <w:szCs w:val="22"/>
          <w:lang w:eastAsia="zh-CN"/>
        </w:rPr>
        <w:fldChar w:fldCharType="begin"/>
      </w:r>
      <w:r w:rsidRPr="00081A2E">
        <w:rPr>
          <w:rFonts w:eastAsia="等线"/>
          <w:b/>
          <w:szCs w:val="22"/>
          <w:lang w:eastAsia="zh-CN"/>
        </w:rPr>
        <w:instrText xml:space="preserve"> SEQ Proposal \* ARABIC </w:instrText>
      </w:r>
      <w:r w:rsidR="00BB0E29" w:rsidRPr="00081A2E">
        <w:rPr>
          <w:rFonts w:eastAsia="等线"/>
          <w:b/>
          <w:szCs w:val="22"/>
          <w:lang w:eastAsia="zh-CN"/>
        </w:rPr>
        <w:fldChar w:fldCharType="separate"/>
      </w:r>
      <w:r w:rsidRPr="00081A2E">
        <w:rPr>
          <w:rFonts w:eastAsia="等线"/>
          <w:b/>
          <w:szCs w:val="22"/>
          <w:lang w:eastAsia="zh-CN"/>
        </w:rPr>
        <w:t>1</w:t>
      </w:r>
      <w:r w:rsidR="00BB0E29" w:rsidRPr="00081A2E">
        <w:rPr>
          <w:rFonts w:eastAsia="等线"/>
          <w:b/>
          <w:szCs w:val="22"/>
          <w:lang w:eastAsia="zh-CN"/>
        </w:rPr>
        <w:fldChar w:fldCharType="end"/>
      </w:r>
      <w:r w:rsidRPr="00081A2E">
        <w:rPr>
          <w:rFonts w:eastAsia="等线" w:hint="eastAsia"/>
          <w:b/>
          <w:szCs w:val="22"/>
          <w:lang w:eastAsia="zh-CN"/>
        </w:rPr>
        <w:t>: The following NOTE in the RAN4</w:t>
      </w:r>
      <w:r w:rsidRPr="00081A2E">
        <w:rPr>
          <w:rFonts w:eastAsia="等线"/>
          <w:b/>
          <w:szCs w:val="22"/>
          <w:lang w:eastAsia="zh-CN"/>
        </w:rPr>
        <w:t>’</w:t>
      </w:r>
      <w:r w:rsidRPr="00081A2E">
        <w:rPr>
          <w:rFonts w:eastAsia="等线" w:hint="eastAsia"/>
          <w:b/>
          <w:szCs w:val="22"/>
          <w:lang w:eastAsia="zh-CN"/>
        </w:rPr>
        <w:t xml:space="preserve">s LS </w:t>
      </w:r>
      <w:r w:rsidR="0098241F" w:rsidRPr="0098241F">
        <w:rPr>
          <w:rFonts w:eastAsia="等线"/>
          <w:b/>
          <w:szCs w:val="22"/>
          <w:lang w:eastAsia="zh-CN"/>
        </w:rPr>
        <w:t>R1-2205712(R4-2211167)</w:t>
      </w:r>
      <w:r w:rsidRPr="00081A2E">
        <w:rPr>
          <w:rFonts w:eastAsia="等线" w:hint="eastAsia"/>
          <w:b/>
          <w:szCs w:val="22"/>
          <w:lang w:eastAsia="zh-CN"/>
        </w:rPr>
        <w:t xml:space="preserve"> should be added into the definition of </w:t>
      </w:r>
      <w:r w:rsidRPr="00081A2E">
        <w:rPr>
          <w:rFonts w:eastAsia="等线"/>
          <w:b/>
          <w:szCs w:val="22"/>
          <w:lang w:eastAsia="zh-CN"/>
        </w:rPr>
        <w:t>T</w:t>
      </w:r>
      <w:r w:rsidRPr="00081A2E">
        <w:rPr>
          <w:rFonts w:eastAsia="等线"/>
          <w:b/>
          <w:szCs w:val="22"/>
          <w:vertAlign w:val="subscript"/>
          <w:lang w:eastAsia="zh-CN"/>
        </w:rPr>
        <w:t>ADV</w:t>
      </w:r>
      <w:r w:rsidRPr="00081A2E">
        <w:rPr>
          <w:rFonts w:eastAsia="等线" w:hint="eastAsia"/>
          <w:b/>
          <w:szCs w:val="22"/>
          <w:vertAlign w:val="subscript"/>
          <w:lang w:eastAsia="zh-CN"/>
        </w:rPr>
        <w:t xml:space="preserve"> </w:t>
      </w:r>
      <w:r w:rsidRPr="00081A2E">
        <w:rPr>
          <w:rFonts w:eastAsia="等线" w:hint="eastAsia"/>
          <w:b/>
          <w:szCs w:val="22"/>
          <w:lang w:eastAsia="zh-CN"/>
        </w:rPr>
        <w:t>in TS 38.215:</w:t>
      </w:r>
    </w:p>
    <w:p w:rsidR="00DC2618" w:rsidRPr="00081A2E" w:rsidRDefault="00DC2618" w:rsidP="00F240CF">
      <w:pPr>
        <w:pStyle w:val="af4"/>
        <w:numPr>
          <w:ilvl w:val="0"/>
          <w:numId w:val="40"/>
        </w:numPr>
        <w:overflowPunct w:val="0"/>
        <w:autoSpaceDE w:val="0"/>
        <w:autoSpaceDN w:val="0"/>
        <w:spacing w:before="120" w:after="120"/>
        <w:ind w:firstLineChars="0"/>
        <w:jc w:val="both"/>
        <w:rPr>
          <w:rFonts w:ascii="Times New Roman" w:eastAsia="等线" w:hAnsi="Times New Roman" w:cs="Times New Roman"/>
          <w:b/>
          <w:sz w:val="20"/>
          <w:szCs w:val="20"/>
        </w:rPr>
      </w:pPr>
      <w:proofErr w:type="spellStart"/>
      <w:r w:rsidRPr="00081A2E">
        <w:rPr>
          <w:rFonts w:ascii="Times New Roman" w:eastAsia="等线" w:hAnsi="Times New Roman" w:cs="Times New Roman"/>
          <w:b/>
          <w:sz w:val="20"/>
          <w:szCs w:val="20"/>
        </w:rPr>
        <w:t>NOTE</w:t>
      </w:r>
      <w:proofErr w:type="gramStart"/>
      <w:r w:rsidRPr="00081A2E">
        <w:rPr>
          <w:rFonts w:ascii="Times New Roman" w:eastAsia="等线" w:hAnsi="Times New Roman" w:cs="Times New Roman"/>
          <w:b/>
          <w:sz w:val="20"/>
          <w:szCs w:val="20"/>
        </w:rPr>
        <w:t>:For</w:t>
      </w:r>
      <w:proofErr w:type="spellEnd"/>
      <w:proofErr w:type="gramEnd"/>
      <w:r w:rsidRPr="00081A2E">
        <w:rPr>
          <w:rFonts w:ascii="Times New Roman" w:eastAsia="等线" w:hAnsi="Times New Roman" w:cs="Times New Roman"/>
          <w:b/>
          <w:sz w:val="20"/>
          <w:szCs w:val="20"/>
        </w:rPr>
        <w:t xml:space="preserve"> report mapping, the T</w:t>
      </w:r>
      <w:r w:rsidRPr="00081A2E">
        <w:rPr>
          <w:rFonts w:ascii="Times New Roman" w:eastAsia="等线" w:hAnsi="Times New Roman" w:cs="Times New Roman"/>
          <w:b/>
          <w:sz w:val="20"/>
          <w:szCs w:val="20"/>
          <w:vertAlign w:val="subscript"/>
        </w:rPr>
        <w:t>ADV</w:t>
      </w:r>
      <w:r w:rsidRPr="00081A2E">
        <w:rPr>
          <w:rFonts w:ascii="Times New Roman" w:eastAsia="等线" w:hAnsi="Times New Roman" w:cs="Times New Roman"/>
          <w:b/>
          <w:sz w:val="20"/>
          <w:szCs w:val="20"/>
        </w:rPr>
        <w:t xml:space="preserve"> </w:t>
      </w:r>
      <w:bookmarkStart w:id="6" w:name="_GoBack"/>
      <w:bookmarkEnd w:id="6"/>
      <w:r w:rsidRPr="00081A2E">
        <w:rPr>
          <w:rFonts w:ascii="Times New Roman" w:eastAsia="等线" w:hAnsi="Times New Roman" w:cs="Times New Roman"/>
          <w:b/>
          <w:sz w:val="20"/>
          <w:szCs w:val="20"/>
        </w:rPr>
        <w:t>is</w:t>
      </w:r>
      <w:r w:rsidR="009B2988" w:rsidRPr="009B2988">
        <w:rPr>
          <w:rFonts w:ascii="Times New Roman" w:eastAsia="等线" w:hAnsi="Times New Roman" w:cs="Times New Roman"/>
          <w:b/>
          <w:sz w:val="20"/>
          <w:szCs w:val="20"/>
        </w:rPr>
        <w:t xml:space="preserve"> </w:t>
      </w:r>
      <w:r w:rsidR="009B2988" w:rsidRPr="00081A2E">
        <w:rPr>
          <w:rFonts w:ascii="Times New Roman" w:eastAsia="等线" w:hAnsi="Times New Roman" w:cs="Times New Roman"/>
          <w:b/>
          <w:sz w:val="20"/>
          <w:szCs w:val="20"/>
        </w:rPr>
        <w:t>equal</w:t>
      </w:r>
      <w:r w:rsidRPr="00081A2E">
        <w:rPr>
          <w:rFonts w:ascii="Times New Roman" w:eastAsia="等线" w:hAnsi="Times New Roman" w:cs="Times New Roman"/>
          <w:b/>
          <w:sz w:val="20"/>
          <w:szCs w:val="20"/>
        </w:rPr>
        <w:t xml:space="preserve"> to (gNB Rx – Tx time difference) + </w:t>
      </w:r>
      <w:proofErr w:type="spellStart"/>
      <w:r w:rsidRPr="00081A2E">
        <w:rPr>
          <w:rFonts w:ascii="Times New Roman" w:eastAsia="等线" w:hAnsi="Times New Roman" w:cs="Times New Roman"/>
          <w:b/>
          <w:sz w:val="20"/>
          <w:szCs w:val="20"/>
        </w:rPr>
        <w:t>N</w:t>
      </w:r>
      <w:r w:rsidRPr="00081A2E">
        <w:rPr>
          <w:rFonts w:ascii="Times New Roman" w:eastAsia="等线" w:hAnsi="Times New Roman" w:cs="Times New Roman"/>
          <w:b/>
          <w:sz w:val="20"/>
          <w:szCs w:val="20"/>
          <w:vertAlign w:val="subscript"/>
        </w:rPr>
        <w:t>TA_offset</w:t>
      </w:r>
      <w:proofErr w:type="spellEnd"/>
      <w:r w:rsidRPr="00081A2E">
        <w:rPr>
          <w:rFonts w:ascii="Times New Roman" w:eastAsia="等线" w:hAnsi="Times New Roman" w:cs="Times New Roman"/>
          <w:b/>
          <w:sz w:val="20"/>
          <w:szCs w:val="20"/>
        </w:rPr>
        <w:t xml:space="preserve">, where </w:t>
      </w:r>
      <w:proofErr w:type="spellStart"/>
      <w:r w:rsidRPr="00081A2E">
        <w:rPr>
          <w:rFonts w:ascii="Times New Roman" w:eastAsia="等线" w:hAnsi="Times New Roman" w:cs="Times New Roman"/>
          <w:b/>
          <w:sz w:val="20"/>
          <w:szCs w:val="20"/>
        </w:rPr>
        <w:t>N</w:t>
      </w:r>
      <w:r w:rsidRPr="00081A2E">
        <w:rPr>
          <w:rFonts w:ascii="Times New Roman" w:eastAsia="等线" w:hAnsi="Times New Roman" w:cs="Times New Roman"/>
          <w:b/>
          <w:sz w:val="20"/>
          <w:szCs w:val="20"/>
          <w:vertAlign w:val="subscript"/>
        </w:rPr>
        <w:t>TA_offset</w:t>
      </w:r>
      <w:proofErr w:type="spellEnd"/>
      <w:r w:rsidRPr="00081A2E">
        <w:rPr>
          <w:rFonts w:ascii="Times New Roman" w:eastAsia="等线" w:hAnsi="Times New Roman" w:cs="Times New Roman"/>
          <w:b/>
          <w:sz w:val="20"/>
          <w:szCs w:val="20"/>
        </w:rPr>
        <w:t xml:space="preserve"> is based on the information n-</w:t>
      </w:r>
      <w:proofErr w:type="spellStart"/>
      <w:r w:rsidRPr="00081A2E">
        <w:rPr>
          <w:rFonts w:ascii="Times New Roman" w:eastAsia="等线" w:hAnsi="Times New Roman" w:cs="Times New Roman"/>
          <w:b/>
          <w:sz w:val="20"/>
          <w:szCs w:val="20"/>
        </w:rPr>
        <w:t>TimingAdvanceOffset</w:t>
      </w:r>
      <w:proofErr w:type="spellEnd"/>
      <w:r w:rsidRPr="00081A2E">
        <w:rPr>
          <w:rFonts w:ascii="Times New Roman" w:eastAsia="等线" w:hAnsi="Times New Roman" w:cs="Times New Roman"/>
          <w:b/>
          <w:sz w:val="20"/>
          <w:szCs w:val="20"/>
        </w:rPr>
        <w:t xml:space="preserve"> as specified in TS 38.331.</w:t>
      </w:r>
    </w:p>
    <w:p w:rsidR="00097461" w:rsidRPr="009B2988" w:rsidRDefault="00097461" w:rsidP="001211F6">
      <w:pPr>
        <w:pStyle w:val="3GPPText"/>
        <w:rPr>
          <w:rFonts w:ascii="Times New Roman" w:hAnsi="Times New Roman" w:cs="Times New Roman"/>
          <w:sz w:val="20"/>
          <w:szCs w:val="20"/>
          <w:lang w:val="en-US" w:eastAsia="zh-CN"/>
        </w:rPr>
      </w:pPr>
    </w:p>
    <w:p w:rsidR="001211F6" w:rsidRPr="00AB2B32" w:rsidRDefault="001211F6" w:rsidP="001211F6">
      <w:pPr>
        <w:pStyle w:val="3GPPH1"/>
        <w:tabs>
          <w:tab w:val="clear" w:pos="425"/>
          <w:tab w:val="num" w:pos="432"/>
        </w:tabs>
        <w:ind w:left="432"/>
        <w:jc w:val="both"/>
        <w:rPr>
          <w:b/>
          <w:sz w:val="28"/>
        </w:rPr>
      </w:pPr>
      <w:r w:rsidRPr="00AB2B32">
        <w:rPr>
          <w:b/>
          <w:sz w:val="28"/>
        </w:rPr>
        <w:t>References</w:t>
      </w:r>
    </w:p>
    <w:p w:rsidR="00BB376A" w:rsidRPr="00F470CA" w:rsidRDefault="00B33746" w:rsidP="003223FC">
      <w:pPr>
        <w:pStyle w:val="af4"/>
        <w:widowControl w:val="0"/>
        <w:numPr>
          <w:ilvl w:val="0"/>
          <w:numId w:val="37"/>
        </w:numPr>
        <w:autoSpaceDN w:val="0"/>
        <w:spacing w:after="60"/>
        <w:ind w:firstLineChars="0"/>
        <w:jc w:val="both"/>
        <w:rPr>
          <w:rFonts w:ascii="Times New Roman" w:hAnsi="Times New Roman"/>
          <w:sz w:val="20"/>
          <w:szCs w:val="20"/>
        </w:rPr>
      </w:pPr>
      <w:bookmarkStart w:id="7" w:name="_Ref94456732"/>
      <w:r w:rsidRPr="00B33746">
        <w:rPr>
          <w:rFonts w:ascii="Times New Roman" w:hAnsi="Times New Roman" w:cs="Times New Roman"/>
          <w:sz w:val="20"/>
          <w:szCs w:val="20"/>
        </w:rPr>
        <w:t>R4-2211167</w:t>
      </w:r>
      <w:r w:rsidR="00BB376A" w:rsidRPr="00026664">
        <w:rPr>
          <w:rFonts w:ascii="Times New Roman" w:hAnsi="Times New Roman" w:cs="Times New Roman" w:hint="eastAsia"/>
          <w:sz w:val="20"/>
          <w:szCs w:val="20"/>
        </w:rPr>
        <w:t xml:space="preserve">, </w:t>
      </w:r>
      <w:r w:rsidR="00BB376A" w:rsidRPr="00026664">
        <w:rPr>
          <w:rFonts w:ascii="Times New Roman" w:hAnsi="Times New Roman" w:cs="Times New Roman"/>
          <w:sz w:val="20"/>
          <w:szCs w:val="20"/>
        </w:rPr>
        <w:t>“</w:t>
      </w:r>
      <w:r w:rsidR="00CA7CC4" w:rsidRPr="00CA7CC4">
        <w:rPr>
          <w:rFonts w:ascii="Times New Roman" w:hAnsi="Times New Roman" w:cs="Times New Roman"/>
          <w:sz w:val="20"/>
          <w:szCs w:val="20"/>
        </w:rPr>
        <w:t>LS on timing advance (T</w:t>
      </w:r>
      <w:r w:rsidR="00CA7CC4" w:rsidRPr="002A7FCA">
        <w:rPr>
          <w:rFonts w:ascii="Times New Roman" w:hAnsi="Times New Roman" w:cs="Times New Roman"/>
          <w:sz w:val="20"/>
          <w:szCs w:val="20"/>
          <w:vertAlign w:val="subscript"/>
        </w:rPr>
        <w:t>ADV</w:t>
      </w:r>
      <w:r w:rsidR="00CA7CC4" w:rsidRPr="00CA7CC4">
        <w:rPr>
          <w:rFonts w:ascii="Times New Roman" w:hAnsi="Times New Roman" w:cs="Times New Roman"/>
          <w:sz w:val="20"/>
          <w:szCs w:val="20"/>
        </w:rPr>
        <w:t>) report mapping for NR UL E-CID positioning</w:t>
      </w:r>
      <w:r w:rsidR="00BB376A" w:rsidRPr="00026664">
        <w:rPr>
          <w:rFonts w:ascii="Times New Roman" w:hAnsi="Times New Roman" w:cs="Times New Roman"/>
          <w:sz w:val="20"/>
          <w:szCs w:val="20"/>
        </w:rPr>
        <w:t>”</w:t>
      </w:r>
      <w:r w:rsidR="00BB376A" w:rsidRPr="00026664">
        <w:rPr>
          <w:rFonts w:ascii="Times New Roman" w:hAnsi="Times New Roman" w:cs="Times New Roman" w:hint="eastAsia"/>
          <w:sz w:val="20"/>
          <w:szCs w:val="20"/>
        </w:rPr>
        <w:t xml:space="preserve">, </w:t>
      </w:r>
      <w:r w:rsidR="0092000F" w:rsidRPr="0092000F">
        <w:rPr>
          <w:rFonts w:ascii="Times New Roman" w:hAnsi="Times New Roman" w:cs="Times New Roman"/>
          <w:sz w:val="20"/>
          <w:szCs w:val="20"/>
        </w:rPr>
        <w:t>RAN4</w:t>
      </w:r>
      <w:r w:rsidR="00BB376A" w:rsidRPr="00026664">
        <w:rPr>
          <w:rFonts w:ascii="Times New Roman" w:hAnsi="Times New Roman" w:cs="Times New Roman" w:hint="eastAsia"/>
          <w:sz w:val="20"/>
          <w:szCs w:val="20"/>
        </w:rPr>
        <w:t>, RAN</w:t>
      </w:r>
      <w:r w:rsidR="0092000F">
        <w:rPr>
          <w:rFonts w:ascii="Times New Roman" w:hAnsi="Times New Roman" w:cs="Times New Roman" w:hint="eastAsia"/>
          <w:sz w:val="20"/>
          <w:szCs w:val="20"/>
        </w:rPr>
        <w:t>4</w:t>
      </w:r>
      <w:r w:rsidR="00BB376A" w:rsidRPr="00026664">
        <w:rPr>
          <w:rFonts w:ascii="Times New Roman" w:hAnsi="Times New Roman" w:cs="Times New Roman" w:hint="eastAsia"/>
          <w:sz w:val="20"/>
          <w:szCs w:val="20"/>
        </w:rPr>
        <w:t>#1</w:t>
      </w:r>
      <w:r w:rsidR="0092000F">
        <w:rPr>
          <w:rFonts w:ascii="Times New Roman" w:hAnsi="Times New Roman" w:cs="Times New Roman" w:hint="eastAsia"/>
          <w:sz w:val="20"/>
          <w:szCs w:val="20"/>
        </w:rPr>
        <w:t>0</w:t>
      </w:r>
      <w:r w:rsidR="00CA7CC4">
        <w:rPr>
          <w:rFonts w:ascii="Times New Roman" w:hAnsi="Times New Roman" w:cs="Times New Roman" w:hint="eastAsia"/>
          <w:sz w:val="20"/>
          <w:szCs w:val="20"/>
        </w:rPr>
        <w:t>3</w:t>
      </w:r>
      <w:r w:rsidR="00BB376A" w:rsidRPr="00026664">
        <w:rPr>
          <w:rFonts w:ascii="Times New Roman" w:hAnsi="Times New Roman" w:cs="Times New Roman" w:hint="eastAsia"/>
          <w:sz w:val="20"/>
          <w:szCs w:val="20"/>
        </w:rPr>
        <w:t>-e.</w:t>
      </w:r>
      <w:bookmarkEnd w:id="7"/>
    </w:p>
    <w:p w:rsidR="00F470CA" w:rsidRDefault="00C86871" w:rsidP="003223FC">
      <w:pPr>
        <w:pStyle w:val="af4"/>
        <w:widowControl w:val="0"/>
        <w:numPr>
          <w:ilvl w:val="0"/>
          <w:numId w:val="37"/>
        </w:numPr>
        <w:autoSpaceDN w:val="0"/>
        <w:spacing w:after="60"/>
        <w:ind w:firstLineChars="0"/>
        <w:jc w:val="both"/>
        <w:rPr>
          <w:rFonts w:ascii="Times New Roman" w:hAnsi="Times New Roman"/>
          <w:sz w:val="20"/>
          <w:szCs w:val="20"/>
        </w:rPr>
      </w:pPr>
      <w:r w:rsidRPr="00C86871">
        <w:rPr>
          <w:rFonts w:ascii="Times New Roman" w:hAnsi="Times New Roman"/>
          <w:sz w:val="20"/>
          <w:szCs w:val="20"/>
        </w:rPr>
        <w:t>3GPP TS 38.21</w:t>
      </w:r>
      <w:r>
        <w:rPr>
          <w:rFonts w:ascii="Times New Roman" w:hAnsi="Times New Roman" w:hint="eastAsia"/>
          <w:sz w:val="20"/>
          <w:szCs w:val="20"/>
        </w:rPr>
        <w:t>5</w:t>
      </w:r>
      <w:r w:rsidRPr="00C86871">
        <w:rPr>
          <w:rFonts w:ascii="Times New Roman" w:hAnsi="Times New Roman"/>
          <w:sz w:val="20"/>
          <w:szCs w:val="20"/>
        </w:rPr>
        <w:t xml:space="preserve">, “NR; </w:t>
      </w:r>
      <w:r w:rsidR="00BC0A06" w:rsidRPr="00BC0A06">
        <w:rPr>
          <w:rFonts w:ascii="Times New Roman" w:hAnsi="Times New Roman"/>
          <w:sz w:val="20"/>
          <w:szCs w:val="20"/>
        </w:rPr>
        <w:t>Physical layer measurements</w:t>
      </w:r>
      <w:r w:rsidR="006A0945">
        <w:rPr>
          <w:rFonts w:ascii="Times New Roman" w:hAnsi="Times New Roman" w:hint="eastAsia"/>
          <w:sz w:val="20"/>
          <w:szCs w:val="20"/>
        </w:rPr>
        <w:t xml:space="preserve"> </w:t>
      </w:r>
      <w:r w:rsidR="006A0945" w:rsidRPr="006A0945">
        <w:rPr>
          <w:rFonts w:ascii="Times New Roman" w:hAnsi="Times New Roman"/>
          <w:sz w:val="20"/>
          <w:szCs w:val="20"/>
        </w:rPr>
        <w:t>(Release 17)</w:t>
      </w:r>
      <w:r w:rsidRPr="00C86871">
        <w:rPr>
          <w:rFonts w:ascii="Times New Roman" w:hAnsi="Times New Roman"/>
          <w:sz w:val="20"/>
          <w:szCs w:val="20"/>
        </w:rPr>
        <w:t>”, v17.1.0, 2022-03.</w:t>
      </w:r>
    </w:p>
    <w:p w:rsidR="00B74223" w:rsidRPr="00B74223" w:rsidRDefault="00B74223" w:rsidP="00B74223">
      <w:pPr>
        <w:widowControl w:val="0"/>
        <w:autoSpaceDN w:val="0"/>
        <w:spacing w:after="60"/>
        <w:jc w:val="both"/>
        <w:rPr>
          <w:rFonts w:eastAsia="宋体"/>
          <w:lang w:eastAsia="zh-CN"/>
        </w:rPr>
      </w:pPr>
    </w:p>
    <w:sectPr w:rsidR="00B74223" w:rsidRPr="00B74223" w:rsidSect="00916C1D">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06E" w:rsidRDefault="0018606E">
      <w:r>
        <w:separator/>
      </w:r>
    </w:p>
  </w:endnote>
  <w:endnote w:type="continuationSeparator" w:id="0">
    <w:p w:rsidR="0018606E" w:rsidRDefault="0018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8D58E7" w:rsidRDefault="008D58E7">
            <w:pPr>
              <w:pStyle w:val="ad"/>
              <w:jc w:val="center"/>
            </w:pPr>
            <w:r>
              <w:rPr>
                <w:lang w:val="zh-CN"/>
              </w:rPr>
              <w:t xml:space="preserve"> </w:t>
            </w:r>
            <w:r w:rsidR="00BB0E29" w:rsidRPr="00EB35EA">
              <w:rPr>
                <w:rFonts w:ascii="Arial" w:hAnsi="Arial" w:cs="Arial"/>
                <w:b/>
                <w:i/>
                <w:sz w:val="21"/>
                <w:szCs w:val="24"/>
              </w:rPr>
              <w:fldChar w:fldCharType="begin"/>
            </w:r>
            <w:r w:rsidRPr="00EB35EA">
              <w:rPr>
                <w:rFonts w:ascii="Arial" w:hAnsi="Arial" w:cs="Arial"/>
                <w:b/>
                <w:i/>
                <w:sz w:val="15"/>
              </w:rPr>
              <w:instrText>PAGE</w:instrText>
            </w:r>
            <w:r w:rsidR="00BB0E29" w:rsidRPr="00EB35EA">
              <w:rPr>
                <w:rFonts w:ascii="Arial" w:hAnsi="Arial" w:cs="Arial"/>
                <w:b/>
                <w:i/>
                <w:sz w:val="21"/>
                <w:szCs w:val="24"/>
              </w:rPr>
              <w:fldChar w:fldCharType="separate"/>
            </w:r>
            <w:r w:rsidR="00C1081C">
              <w:rPr>
                <w:rFonts w:ascii="Arial" w:hAnsi="Arial" w:cs="Arial"/>
                <w:b/>
                <w:i/>
                <w:noProof/>
                <w:sz w:val="15"/>
              </w:rPr>
              <w:t>1</w:t>
            </w:r>
            <w:r w:rsidR="00BB0E29" w:rsidRPr="00EB35EA">
              <w:rPr>
                <w:rFonts w:ascii="Arial" w:hAnsi="Arial" w:cs="Arial"/>
                <w:b/>
                <w:i/>
                <w:sz w:val="21"/>
                <w:szCs w:val="24"/>
              </w:rPr>
              <w:fldChar w:fldCharType="end"/>
            </w:r>
            <w:r w:rsidRPr="00EB35EA">
              <w:rPr>
                <w:rFonts w:ascii="Arial" w:hAnsi="Arial" w:cs="Arial"/>
                <w:i/>
                <w:sz w:val="15"/>
                <w:lang w:val="zh-CN"/>
              </w:rPr>
              <w:t xml:space="preserve"> / </w:t>
            </w:r>
            <w:r w:rsidR="00BB0E29" w:rsidRPr="00EB35EA">
              <w:rPr>
                <w:rFonts w:ascii="Arial" w:hAnsi="Arial" w:cs="Arial"/>
                <w:b/>
                <w:i/>
                <w:sz w:val="21"/>
                <w:szCs w:val="24"/>
              </w:rPr>
              <w:fldChar w:fldCharType="begin"/>
            </w:r>
            <w:r w:rsidRPr="00EB35EA">
              <w:rPr>
                <w:rFonts w:ascii="Arial" w:hAnsi="Arial" w:cs="Arial"/>
                <w:b/>
                <w:i/>
                <w:sz w:val="15"/>
              </w:rPr>
              <w:instrText>NUMPAGES</w:instrText>
            </w:r>
            <w:r w:rsidR="00BB0E29" w:rsidRPr="00EB35EA">
              <w:rPr>
                <w:rFonts w:ascii="Arial" w:hAnsi="Arial" w:cs="Arial"/>
                <w:b/>
                <w:i/>
                <w:sz w:val="21"/>
                <w:szCs w:val="24"/>
              </w:rPr>
              <w:fldChar w:fldCharType="separate"/>
            </w:r>
            <w:r w:rsidR="00C1081C">
              <w:rPr>
                <w:rFonts w:ascii="Arial" w:hAnsi="Arial" w:cs="Arial"/>
                <w:b/>
                <w:i/>
                <w:noProof/>
                <w:sz w:val="15"/>
              </w:rPr>
              <w:t>2</w:t>
            </w:r>
            <w:r w:rsidR="00BB0E29" w:rsidRPr="00EB35EA">
              <w:rPr>
                <w:rFonts w:ascii="Arial" w:hAnsi="Arial" w:cs="Arial"/>
                <w:b/>
                <w:i/>
                <w:sz w:val="21"/>
                <w:szCs w:val="24"/>
              </w:rPr>
              <w:fldChar w:fldCharType="end"/>
            </w:r>
          </w:p>
        </w:sdtContent>
      </w:sdt>
    </w:sdtContent>
  </w:sdt>
  <w:p w:rsidR="008D58E7" w:rsidRDefault="008D58E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06E" w:rsidRDefault="0018606E">
      <w:r>
        <w:separator/>
      </w:r>
    </w:p>
  </w:footnote>
  <w:footnote w:type="continuationSeparator" w:id="0">
    <w:p w:rsidR="0018606E" w:rsidRDefault="00186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8E7" w:rsidRPr="001A329E" w:rsidRDefault="008D58E7"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2">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18D7D2E"/>
    <w:multiLevelType w:val="hybridMultilevel"/>
    <w:tmpl w:val="3F7873BA"/>
    <w:lvl w:ilvl="0" w:tplc="F7540666">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C260642E" w:tentative="1">
      <w:start w:val="1"/>
      <w:numFmt w:val="lowerLetter"/>
      <w:lvlText w:val="%2."/>
      <w:lvlJc w:val="left"/>
      <w:pPr>
        <w:ind w:left="1440" w:hanging="360"/>
      </w:pPr>
      <w:rPr>
        <w:rFonts w:cs="Times New Roman"/>
      </w:rPr>
    </w:lvl>
    <w:lvl w:ilvl="2" w:tplc="93DA94F2" w:tentative="1">
      <w:start w:val="1"/>
      <w:numFmt w:val="lowerRoman"/>
      <w:lvlText w:val="%3."/>
      <w:lvlJc w:val="right"/>
      <w:pPr>
        <w:ind w:left="2160" w:hanging="180"/>
      </w:pPr>
      <w:rPr>
        <w:rFonts w:cs="Times New Roman"/>
      </w:rPr>
    </w:lvl>
    <w:lvl w:ilvl="3" w:tplc="7CE62986" w:tentative="1">
      <w:start w:val="1"/>
      <w:numFmt w:val="decimal"/>
      <w:lvlText w:val="%4."/>
      <w:lvlJc w:val="left"/>
      <w:pPr>
        <w:ind w:left="2880" w:hanging="360"/>
      </w:pPr>
      <w:rPr>
        <w:rFonts w:cs="Times New Roman"/>
      </w:rPr>
    </w:lvl>
    <w:lvl w:ilvl="4" w:tplc="3DFAFD8A" w:tentative="1">
      <w:start w:val="1"/>
      <w:numFmt w:val="lowerLetter"/>
      <w:lvlText w:val="%5."/>
      <w:lvlJc w:val="left"/>
      <w:pPr>
        <w:ind w:left="3600" w:hanging="360"/>
      </w:pPr>
      <w:rPr>
        <w:rFonts w:cs="Times New Roman"/>
      </w:rPr>
    </w:lvl>
    <w:lvl w:ilvl="5" w:tplc="63D44E66" w:tentative="1">
      <w:start w:val="1"/>
      <w:numFmt w:val="lowerRoman"/>
      <w:lvlText w:val="%6."/>
      <w:lvlJc w:val="right"/>
      <w:pPr>
        <w:ind w:left="4320" w:hanging="180"/>
      </w:pPr>
      <w:rPr>
        <w:rFonts w:cs="Times New Roman"/>
      </w:rPr>
    </w:lvl>
    <w:lvl w:ilvl="6" w:tplc="F20EACB8" w:tentative="1">
      <w:start w:val="1"/>
      <w:numFmt w:val="decimal"/>
      <w:lvlText w:val="%7."/>
      <w:lvlJc w:val="left"/>
      <w:pPr>
        <w:ind w:left="5040" w:hanging="360"/>
      </w:pPr>
      <w:rPr>
        <w:rFonts w:cs="Times New Roman"/>
      </w:rPr>
    </w:lvl>
    <w:lvl w:ilvl="7" w:tplc="9FA2A402" w:tentative="1">
      <w:start w:val="1"/>
      <w:numFmt w:val="lowerLetter"/>
      <w:lvlText w:val="%8."/>
      <w:lvlJc w:val="left"/>
      <w:pPr>
        <w:ind w:left="5760" w:hanging="360"/>
      </w:pPr>
      <w:rPr>
        <w:rFonts w:cs="Times New Roman"/>
      </w:rPr>
    </w:lvl>
    <w:lvl w:ilvl="8" w:tplc="775EAD26" w:tentative="1">
      <w:start w:val="1"/>
      <w:numFmt w:val="lowerRoman"/>
      <w:lvlText w:val="%9."/>
      <w:lvlJc w:val="right"/>
      <w:pPr>
        <w:ind w:left="6480" w:hanging="180"/>
      </w:pPr>
      <w:rPr>
        <w:rFonts w:cs="Times New Roman"/>
      </w:rPr>
    </w:lvl>
  </w:abstractNum>
  <w:abstractNum w:abstractNumId="3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nsid w:val="7BC330F5"/>
    <w:multiLevelType w:val="hybridMultilevel"/>
    <w:tmpl w:val="C2769C2A"/>
    <w:lvl w:ilvl="0" w:tplc="23EEDC1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BDDAE952">
      <w:start w:val="1"/>
      <w:numFmt w:val="bullet"/>
      <w:lvlText w:val="o"/>
      <w:lvlJc w:val="left"/>
      <w:pPr>
        <w:tabs>
          <w:tab w:val="num" w:pos="1440"/>
        </w:tabs>
        <w:ind w:left="1440" w:hanging="360"/>
      </w:pPr>
      <w:rPr>
        <w:rFonts w:ascii="Courier New" w:hAnsi="Courier New" w:cs="Courier New" w:hint="default"/>
      </w:rPr>
    </w:lvl>
    <w:lvl w:ilvl="2" w:tplc="749E6A54" w:tentative="1">
      <w:start w:val="1"/>
      <w:numFmt w:val="bullet"/>
      <w:lvlText w:val=""/>
      <w:lvlJc w:val="left"/>
      <w:pPr>
        <w:tabs>
          <w:tab w:val="num" w:pos="2160"/>
        </w:tabs>
        <w:ind w:left="2160" w:hanging="360"/>
      </w:pPr>
      <w:rPr>
        <w:rFonts w:ascii="Wingdings" w:hAnsi="Wingdings" w:hint="default"/>
      </w:rPr>
    </w:lvl>
    <w:lvl w:ilvl="3" w:tplc="99FABAE2" w:tentative="1">
      <w:start w:val="1"/>
      <w:numFmt w:val="bullet"/>
      <w:lvlText w:val=""/>
      <w:lvlJc w:val="left"/>
      <w:pPr>
        <w:tabs>
          <w:tab w:val="num" w:pos="2880"/>
        </w:tabs>
        <w:ind w:left="2880" w:hanging="360"/>
      </w:pPr>
      <w:rPr>
        <w:rFonts w:ascii="Symbol" w:hAnsi="Symbol" w:hint="default"/>
      </w:rPr>
    </w:lvl>
    <w:lvl w:ilvl="4" w:tplc="F7F88982" w:tentative="1">
      <w:start w:val="1"/>
      <w:numFmt w:val="bullet"/>
      <w:lvlText w:val="o"/>
      <w:lvlJc w:val="left"/>
      <w:pPr>
        <w:tabs>
          <w:tab w:val="num" w:pos="3600"/>
        </w:tabs>
        <w:ind w:left="3600" w:hanging="360"/>
      </w:pPr>
      <w:rPr>
        <w:rFonts w:ascii="Courier New" w:hAnsi="Courier New" w:cs="Courier New" w:hint="default"/>
      </w:rPr>
    </w:lvl>
    <w:lvl w:ilvl="5" w:tplc="AF0AAB32" w:tentative="1">
      <w:start w:val="1"/>
      <w:numFmt w:val="bullet"/>
      <w:lvlText w:val=""/>
      <w:lvlJc w:val="left"/>
      <w:pPr>
        <w:tabs>
          <w:tab w:val="num" w:pos="4320"/>
        </w:tabs>
        <w:ind w:left="4320" w:hanging="360"/>
      </w:pPr>
      <w:rPr>
        <w:rFonts w:ascii="Wingdings" w:hAnsi="Wingdings" w:hint="default"/>
      </w:rPr>
    </w:lvl>
    <w:lvl w:ilvl="6" w:tplc="1826C3E8" w:tentative="1">
      <w:start w:val="1"/>
      <w:numFmt w:val="bullet"/>
      <w:lvlText w:val=""/>
      <w:lvlJc w:val="left"/>
      <w:pPr>
        <w:tabs>
          <w:tab w:val="num" w:pos="5040"/>
        </w:tabs>
        <w:ind w:left="5040" w:hanging="360"/>
      </w:pPr>
      <w:rPr>
        <w:rFonts w:ascii="Symbol" w:hAnsi="Symbol" w:hint="default"/>
      </w:rPr>
    </w:lvl>
    <w:lvl w:ilvl="7" w:tplc="1A7093EC" w:tentative="1">
      <w:start w:val="1"/>
      <w:numFmt w:val="bullet"/>
      <w:lvlText w:val="o"/>
      <w:lvlJc w:val="left"/>
      <w:pPr>
        <w:tabs>
          <w:tab w:val="num" w:pos="5760"/>
        </w:tabs>
        <w:ind w:left="5760" w:hanging="360"/>
      </w:pPr>
      <w:rPr>
        <w:rFonts w:ascii="Courier New" w:hAnsi="Courier New" w:cs="Courier New" w:hint="default"/>
      </w:rPr>
    </w:lvl>
    <w:lvl w:ilvl="8" w:tplc="4AA4DCE6"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9D8C8332"/>
    <w:lvl w:ilvl="0" w:tplc="B928CDE0">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E26668"/>
    <w:multiLevelType w:val="hybridMultilevel"/>
    <w:tmpl w:val="F21009B0"/>
    <w:lvl w:ilvl="0" w:tplc="B928CDE0">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
  </w:num>
  <w:num w:numId="4">
    <w:abstractNumId w:val="27"/>
  </w:num>
  <w:num w:numId="5">
    <w:abstractNumId w:val="16"/>
  </w:num>
  <w:num w:numId="6">
    <w:abstractNumId w:val="32"/>
  </w:num>
  <w:num w:numId="7">
    <w:abstractNumId w:val="2"/>
  </w:num>
  <w:num w:numId="8">
    <w:abstractNumId w:val="3"/>
  </w:num>
  <w:num w:numId="9">
    <w:abstractNumId w:val="9"/>
  </w:num>
  <w:num w:numId="10">
    <w:abstractNumId w:val="0"/>
  </w:num>
  <w:num w:numId="11">
    <w:abstractNumId w:val="23"/>
  </w:num>
  <w:num w:numId="12">
    <w:abstractNumId w:val="25"/>
  </w:num>
  <w:num w:numId="13">
    <w:abstractNumId w:val="35"/>
  </w:num>
  <w:num w:numId="14">
    <w:abstractNumId w:val="11"/>
  </w:num>
  <w:num w:numId="15">
    <w:abstractNumId w:val="19"/>
  </w:num>
  <w:num w:numId="16">
    <w:abstractNumId w:val="15"/>
  </w:num>
  <w:num w:numId="17">
    <w:abstractNumId w:val="21"/>
  </w:num>
  <w:num w:numId="18">
    <w:abstractNumId w:val="38"/>
  </w:num>
  <w:num w:numId="19">
    <w:abstractNumId w:val="22"/>
  </w:num>
  <w:num w:numId="20">
    <w:abstractNumId w:val="20"/>
  </w:num>
  <w:num w:numId="21">
    <w:abstractNumId w:val="33"/>
  </w:num>
  <w:num w:numId="22">
    <w:abstractNumId w:val="17"/>
  </w:num>
  <w:num w:numId="23">
    <w:abstractNumId w:val="13"/>
  </w:num>
  <w:num w:numId="24">
    <w:abstractNumId w:val="8"/>
  </w:num>
  <w:num w:numId="25">
    <w:abstractNumId w:val="24"/>
  </w:num>
  <w:num w:numId="26">
    <w:abstractNumId w:val="36"/>
  </w:num>
  <w:num w:numId="27">
    <w:abstractNumId w:val="30"/>
  </w:num>
  <w:num w:numId="28">
    <w:abstractNumId w:val="4"/>
  </w:num>
  <w:num w:numId="29">
    <w:abstractNumId w:val="39"/>
  </w:num>
  <w:num w:numId="30">
    <w:abstractNumId w:val="10"/>
  </w:num>
  <w:num w:numId="31">
    <w:abstractNumId w:val="31"/>
  </w:num>
  <w:num w:numId="32">
    <w:abstractNumId w:val="6"/>
  </w:num>
  <w:num w:numId="33">
    <w:abstractNumId w:val="28"/>
  </w:num>
  <w:num w:numId="3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7"/>
  </w:num>
  <w:num w:numId="37">
    <w:abstractNumId w:val="5"/>
  </w:num>
  <w:num w:numId="38">
    <w:abstractNumId w:val="14"/>
  </w:num>
  <w:num w:numId="39">
    <w:abstractNumId w:val="34"/>
  </w:num>
  <w:num w:numId="40">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C73"/>
    <w:rsid w:val="00001D91"/>
    <w:rsid w:val="000021B6"/>
    <w:rsid w:val="0000382B"/>
    <w:rsid w:val="000047DA"/>
    <w:rsid w:val="00005040"/>
    <w:rsid w:val="000069AB"/>
    <w:rsid w:val="0001094A"/>
    <w:rsid w:val="00010FAE"/>
    <w:rsid w:val="000118B8"/>
    <w:rsid w:val="00013650"/>
    <w:rsid w:val="000139C8"/>
    <w:rsid w:val="00013DBF"/>
    <w:rsid w:val="00014957"/>
    <w:rsid w:val="00014EAF"/>
    <w:rsid w:val="00016ACB"/>
    <w:rsid w:val="00020BAB"/>
    <w:rsid w:val="00020FA9"/>
    <w:rsid w:val="00026664"/>
    <w:rsid w:val="000270D3"/>
    <w:rsid w:val="00027FA2"/>
    <w:rsid w:val="00032376"/>
    <w:rsid w:val="00032D8A"/>
    <w:rsid w:val="000376D2"/>
    <w:rsid w:val="0004284C"/>
    <w:rsid w:val="000428A1"/>
    <w:rsid w:val="00043BF8"/>
    <w:rsid w:val="000460AA"/>
    <w:rsid w:val="0005363B"/>
    <w:rsid w:val="00055FEB"/>
    <w:rsid w:val="0006018A"/>
    <w:rsid w:val="000610E3"/>
    <w:rsid w:val="00062721"/>
    <w:rsid w:val="00062E2D"/>
    <w:rsid w:val="00064736"/>
    <w:rsid w:val="00066A1A"/>
    <w:rsid w:val="00066CBC"/>
    <w:rsid w:val="00067118"/>
    <w:rsid w:val="0006738E"/>
    <w:rsid w:val="00071466"/>
    <w:rsid w:val="000726C8"/>
    <w:rsid w:val="00077F63"/>
    <w:rsid w:val="00080030"/>
    <w:rsid w:val="00081A2E"/>
    <w:rsid w:val="00082D85"/>
    <w:rsid w:val="00085EAF"/>
    <w:rsid w:val="00090F7E"/>
    <w:rsid w:val="00092363"/>
    <w:rsid w:val="00093E8B"/>
    <w:rsid w:val="00097461"/>
    <w:rsid w:val="00097876"/>
    <w:rsid w:val="000A6FB8"/>
    <w:rsid w:val="000A6FBC"/>
    <w:rsid w:val="000B08FD"/>
    <w:rsid w:val="000B0DBE"/>
    <w:rsid w:val="000B2EBB"/>
    <w:rsid w:val="000B3124"/>
    <w:rsid w:val="000B4227"/>
    <w:rsid w:val="000B515C"/>
    <w:rsid w:val="000B6F32"/>
    <w:rsid w:val="000B7F12"/>
    <w:rsid w:val="000C353B"/>
    <w:rsid w:val="000D1E35"/>
    <w:rsid w:val="000D27E2"/>
    <w:rsid w:val="000D2806"/>
    <w:rsid w:val="000E29C5"/>
    <w:rsid w:val="000E7CA5"/>
    <w:rsid w:val="000F3856"/>
    <w:rsid w:val="000F445E"/>
    <w:rsid w:val="001012D2"/>
    <w:rsid w:val="001021F5"/>
    <w:rsid w:val="00102E41"/>
    <w:rsid w:val="0010358A"/>
    <w:rsid w:val="0010458C"/>
    <w:rsid w:val="00107403"/>
    <w:rsid w:val="00107661"/>
    <w:rsid w:val="0011112B"/>
    <w:rsid w:val="00113EDC"/>
    <w:rsid w:val="00114473"/>
    <w:rsid w:val="001172A5"/>
    <w:rsid w:val="00120DDF"/>
    <w:rsid w:val="001211F6"/>
    <w:rsid w:val="00121C87"/>
    <w:rsid w:val="00124F80"/>
    <w:rsid w:val="00125899"/>
    <w:rsid w:val="00127AE6"/>
    <w:rsid w:val="00130EE8"/>
    <w:rsid w:val="00132C83"/>
    <w:rsid w:val="00133C42"/>
    <w:rsid w:val="001348EF"/>
    <w:rsid w:val="00134B1B"/>
    <w:rsid w:val="00136044"/>
    <w:rsid w:val="001361F5"/>
    <w:rsid w:val="001375DB"/>
    <w:rsid w:val="00137ABD"/>
    <w:rsid w:val="00137BAB"/>
    <w:rsid w:val="0014159F"/>
    <w:rsid w:val="00144C60"/>
    <w:rsid w:val="00145569"/>
    <w:rsid w:val="00152378"/>
    <w:rsid w:val="00152539"/>
    <w:rsid w:val="00156D04"/>
    <w:rsid w:val="001577F9"/>
    <w:rsid w:val="00157D3D"/>
    <w:rsid w:val="00162B9A"/>
    <w:rsid w:val="00163374"/>
    <w:rsid w:val="001635EA"/>
    <w:rsid w:val="00164D4A"/>
    <w:rsid w:val="0016530D"/>
    <w:rsid w:val="00165BFC"/>
    <w:rsid w:val="00166DAF"/>
    <w:rsid w:val="00171C69"/>
    <w:rsid w:val="00177CB3"/>
    <w:rsid w:val="00181075"/>
    <w:rsid w:val="00183E90"/>
    <w:rsid w:val="001842CB"/>
    <w:rsid w:val="001846D9"/>
    <w:rsid w:val="0018606E"/>
    <w:rsid w:val="00192B40"/>
    <w:rsid w:val="0019454D"/>
    <w:rsid w:val="00194D26"/>
    <w:rsid w:val="001954E8"/>
    <w:rsid w:val="0019685D"/>
    <w:rsid w:val="001972FF"/>
    <w:rsid w:val="00197CD8"/>
    <w:rsid w:val="001A4046"/>
    <w:rsid w:val="001A481C"/>
    <w:rsid w:val="001B022F"/>
    <w:rsid w:val="001B0363"/>
    <w:rsid w:val="001B0B68"/>
    <w:rsid w:val="001B1FC2"/>
    <w:rsid w:val="001B29DD"/>
    <w:rsid w:val="001B3032"/>
    <w:rsid w:val="001B72F4"/>
    <w:rsid w:val="001C0361"/>
    <w:rsid w:val="001C5C90"/>
    <w:rsid w:val="001C7B32"/>
    <w:rsid w:val="001D052D"/>
    <w:rsid w:val="001D28EC"/>
    <w:rsid w:val="001D2F76"/>
    <w:rsid w:val="001D4442"/>
    <w:rsid w:val="001D4D35"/>
    <w:rsid w:val="001D5935"/>
    <w:rsid w:val="001D63B4"/>
    <w:rsid w:val="001D6888"/>
    <w:rsid w:val="001D774F"/>
    <w:rsid w:val="001D7A37"/>
    <w:rsid w:val="001D7F0F"/>
    <w:rsid w:val="001E00B5"/>
    <w:rsid w:val="001E06B8"/>
    <w:rsid w:val="001E6C76"/>
    <w:rsid w:val="001F0A74"/>
    <w:rsid w:val="002003A7"/>
    <w:rsid w:val="00200AFA"/>
    <w:rsid w:val="00200BB1"/>
    <w:rsid w:val="00200FBA"/>
    <w:rsid w:val="0020553C"/>
    <w:rsid w:val="0020732A"/>
    <w:rsid w:val="00207F9F"/>
    <w:rsid w:val="002106D9"/>
    <w:rsid w:val="00212651"/>
    <w:rsid w:val="00212722"/>
    <w:rsid w:val="00213BE7"/>
    <w:rsid w:val="00214B87"/>
    <w:rsid w:val="00215407"/>
    <w:rsid w:val="00217BC0"/>
    <w:rsid w:val="0022109B"/>
    <w:rsid w:val="00221B3B"/>
    <w:rsid w:val="0022259A"/>
    <w:rsid w:val="00223190"/>
    <w:rsid w:val="002242A3"/>
    <w:rsid w:val="00225C2A"/>
    <w:rsid w:val="00226AE8"/>
    <w:rsid w:val="00226E23"/>
    <w:rsid w:val="002301EE"/>
    <w:rsid w:val="00231A4A"/>
    <w:rsid w:val="00234C71"/>
    <w:rsid w:val="00235453"/>
    <w:rsid w:val="00240BE3"/>
    <w:rsid w:val="002418F1"/>
    <w:rsid w:val="00242143"/>
    <w:rsid w:val="00252A4A"/>
    <w:rsid w:val="00254253"/>
    <w:rsid w:val="00260322"/>
    <w:rsid w:val="00260C61"/>
    <w:rsid w:val="0026399C"/>
    <w:rsid w:val="00264889"/>
    <w:rsid w:val="00266FCE"/>
    <w:rsid w:val="00270F90"/>
    <w:rsid w:val="00271158"/>
    <w:rsid w:val="0027200D"/>
    <w:rsid w:val="002730E7"/>
    <w:rsid w:val="00274F4B"/>
    <w:rsid w:val="00276660"/>
    <w:rsid w:val="00276698"/>
    <w:rsid w:val="00286CD0"/>
    <w:rsid w:val="00290112"/>
    <w:rsid w:val="00291141"/>
    <w:rsid w:val="002937D1"/>
    <w:rsid w:val="00293BFD"/>
    <w:rsid w:val="00294A05"/>
    <w:rsid w:val="0029503E"/>
    <w:rsid w:val="0029583F"/>
    <w:rsid w:val="0029740D"/>
    <w:rsid w:val="00297B14"/>
    <w:rsid w:val="002A01E6"/>
    <w:rsid w:val="002A1412"/>
    <w:rsid w:val="002A2B0E"/>
    <w:rsid w:val="002A37FB"/>
    <w:rsid w:val="002A5645"/>
    <w:rsid w:val="002A5658"/>
    <w:rsid w:val="002A722B"/>
    <w:rsid w:val="002A7FCA"/>
    <w:rsid w:val="002B0E4C"/>
    <w:rsid w:val="002B12DB"/>
    <w:rsid w:val="002B63D8"/>
    <w:rsid w:val="002C433C"/>
    <w:rsid w:val="002C5B8E"/>
    <w:rsid w:val="002D3B21"/>
    <w:rsid w:val="002E1208"/>
    <w:rsid w:val="002E31A1"/>
    <w:rsid w:val="002E625C"/>
    <w:rsid w:val="002F1B45"/>
    <w:rsid w:val="002F3867"/>
    <w:rsid w:val="002F5E44"/>
    <w:rsid w:val="002F7973"/>
    <w:rsid w:val="00301C78"/>
    <w:rsid w:val="00302F27"/>
    <w:rsid w:val="00307BDC"/>
    <w:rsid w:val="003102A3"/>
    <w:rsid w:val="00310AE6"/>
    <w:rsid w:val="00310DC7"/>
    <w:rsid w:val="00311AA2"/>
    <w:rsid w:val="00312602"/>
    <w:rsid w:val="00312F08"/>
    <w:rsid w:val="00314329"/>
    <w:rsid w:val="00315F43"/>
    <w:rsid w:val="0032042C"/>
    <w:rsid w:val="003218A3"/>
    <w:rsid w:val="003223FC"/>
    <w:rsid w:val="00323590"/>
    <w:rsid w:val="00323E10"/>
    <w:rsid w:val="00327828"/>
    <w:rsid w:val="00332F6C"/>
    <w:rsid w:val="00333693"/>
    <w:rsid w:val="00335ABD"/>
    <w:rsid w:val="00336519"/>
    <w:rsid w:val="0033714B"/>
    <w:rsid w:val="00344957"/>
    <w:rsid w:val="003452C6"/>
    <w:rsid w:val="003462E4"/>
    <w:rsid w:val="00347D33"/>
    <w:rsid w:val="00351E96"/>
    <w:rsid w:val="00352F6F"/>
    <w:rsid w:val="00353823"/>
    <w:rsid w:val="003550B0"/>
    <w:rsid w:val="00362B2F"/>
    <w:rsid w:val="00362C4C"/>
    <w:rsid w:val="00362E2A"/>
    <w:rsid w:val="0036377A"/>
    <w:rsid w:val="003638A4"/>
    <w:rsid w:val="003643EB"/>
    <w:rsid w:val="00365AA1"/>
    <w:rsid w:val="00370C1C"/>
    <w:rsid w:val="0037115E"/>
    <w:rsid w:val="00374CDD"/>
    <w:rsid w:val="003825C8"/>
    <w:rsid w:val="003843DF"/>
    <w:rsid w:val="0038479E"/>
    <w:rsid w:val="00385B17"/>
    <w:rsid w:val="00386F22"/>
    <w:rsid w:val="00387CEB"/>
    <w:rsid w:val="003916A0"/>
    <w:rsid w:val="00391B88"/>
    <w:rsid w:val="003931D1"/>
    <w:rsid w:val="003940D8"/>
    <w:rsid w:val="00394298"/>
    <w:rsid w:val="00395EFF"/>
    <w:rsid w:val="003A0A13"/>
    <w:rsid w:val="003A207D"/>
    <w:rsid w:val="003A2AAF"/>
    <w:rsid w:val="003A4F55"/>
    <w:rsid w:val="003B11BA"/>
    <w:rsid w:val="003B14C5"/>
    <w:rsid w:val="003B2107"/>
    <w:rsid w:val="003B4324"/>
    <w:rsid w:val="003B4749"/>
    <w:rsid w:val="003B670B"/>
    <w:rsid w:val="003C23D6"/>
    <w:rsid w:val="003C3516"/>
    <w:rsid w:val="003C6C24"/>
    <w:rsid w:val="003C6EA6"/>
    <w:rsid w:val="003C7085"/>
    <w:rsid w:val="003D10EB"/>
    <w:rsid w:val="003D1B4D"/>
    <w:rsid w:val="003D2B6E"/>
    <w:rsid w:val="003D358A"/>
    <w:rsid w:val="003D4021"/>
    <w:rsid w:val="003D48A7"/>
    <w:rsid w:val="003D56D1"/>
    <w:rsid w:val="003E0801"/>
    <w:rsid w:val="003E179C"/>
    <w:rsid w:val="003E30DB"/>
    <w:rsid w:val="003E55F5"/>
    <w:rsid w:val="003E73D7"/>
    <w:rsid w:val="003E78AF"/>
    <w:rsid w:val="003F275F"/>
    <w:rsid w:val="003F7237"/>
    <w:rsid w:val="003F77EE"/>
    <w:rsid w:val="0040066C"/>
    <w:rsid w:val="004012D9"/>
    <w:rsid w:val="00402111"/>
    <w:rsid w:val="00404CCE"/>
    <w:rsid w:val="00406AEF"/>
    <w:rsid w:val="00410F36"/>
    <w:rsid w:val="00411320"/>
    <w:rsid w:val="00412A4E"/>
    <w:rsid w:val="00414647"/>
    <w:rsid w:val="00414B1A"/>
    <w:rsid w:val="00417C6F"/>
    <w:rsid w:val="00417E40"/>
    <w:rsid w:val="004202DA"/>
    <w:rsid w:val="00420B7B"/>
    <w:rsid w:val="004247B4"/>
    <w:rsid w:val="00424EDD"/>
    <w:rsid w:val="0042731E"/>
    <w:rsid w:val="004336F5"/>
    <w:rsid w:val="00437F20"/>
    <w:rsid w:val="00443346"/>
    <w:rsid w:val="004441ED"/>
    <w:rsid w:val="0044495F"/>
    <w:rsid w:val="004467F4"/>
    <w:rsid w:val="00451B37"/>
    <w:rsid w:val="00454356"/>
    <w:rsid w:val="004579EB"/>
    <w:rsid w:val="00457A6D"/>
    <w:rsid w:val="004602EB"/>
    <w:rsid w:val="00461193"/>
    <w:rsid w:val="00461A9A"/>
    <w:rsid w:val="0046543F"/>
    <w:rsid w:val="00467B70"/>
    <w:rsid w:val="00472F87"/>
    <w:rsid w:val="00473684"/>
    <w:rsid w:val="00475288"/>
    <w:rsid w:val="0047533C"/>
    <w:rsid w:val="004755DC"/>
    <w:rsid w:val="00475F87"/>
    <w:rsid w:val="00476386"/>
    <w:rsid w:val="004778C5"/>
    <w:rsid w:val="00480D10"/>
    <w:rsid w:val="00480FA3"/>
    <w:rsid w:val="00481278"/>
    <w:rsid w:val="00483192"/>
    <w:rsid w:val="00483A52"/>
    <w:rsid w:val="00486089"/>
    <w:rsid w:val="004921AD"/>
    <w:rsid w:val="004929EB"/>
    <w:rsid w:val="00492BD8"/>
    <w:rsid w:val="004952BF"/>
    <w:rsid w:val="00496F3C"/>
    <w:rsid w:val="00497752"/>
    <w:rsid w:val="00497AE2"/>
    <w:rsid w:val="00497C9C"/>
    <w:rsid w:val="00497D0F"/>
    <w:rsid w:val="004A0F9E"/>
    <w:rsid w:val="004A157E"/>
    <w:rsid w:val="004A47A1"/>
    <w:rsid w:val="004A4857"/>
    <w:rsid w:val="004A4963"/>
    <w:rsid w:val="004A5ED4"/>
    <w:rsid w:val="004A7052"/>
    <w:rsid w:val="004B2565"/>
    <w:rsid w:val="004B3249"/>
    <w:rsid w:val="004B5485"/>
    <w:rsid w:val="004B64DA"/>
    <w:rsid w:val="004C1A73"/>
    <w:rsid w:val="004C266B"/>
    <w:rsid w:val="004C536F"/>
    <w:rsid w:val="004D2C7A"/>
    <w:rsid w:val="004D2E7A"/>
    <w:rsid w:val="004D5068"/>
    <w:rsid w:val="004D5187"/>
    <w:rsid w:val="004E04F7"/>
    <w:rsid w:val="004E6DBB"/>
    <w:rsid w:val="004F102D"/>
    <w:rsid w:val="004F160A"/>
    <w:rsid w:val="004F2856"/>
    <w:rsid w:val="004F2F11"/>
    <w:rsid w:val="004F3EBC"/>
    <w:rsid w:val="004F3FCF"/>
    <w:rsid w:val="004F5F77"/>
    <w:rsid w:val="00500229"/>
    <w:rsid w:val="005048ED"/>
    <w:rsid w:val="00505FBC"/>
    <w:rsid w:val="00507806"/>
    <w:rsid w:val="00511DFA"/>
    <w:rsid w:val="0051242B"/>
    <w:rsid w:val="00513A9B"/>
    <w:rsid w:val="00517FF9"/>
    <w:rsid w:val="00520C8D"/>
    <w:rsid w:val="00521A0E"/>
    <w:rsid w:val="0052367A"/>
    <w:rsid w:val="005263E5"/>
    <w:rsid w:val="005313B2"/>
    <w:rsid w:val="00532DAF"/>
    <w:rsid w:val="00534114"/>
    <w:rsid w:val="0053423F"/>
    <w:rsid w:val="0054119F"/>
    <w:rsid w:val="00542FA0"/>
    <w:rsid w:val="005441CF"/>
    <w:rsid w:val="0054621C"/>
    <w:rsid w:val="00550742"/>
    <w:rsid w:val="005508EE"/>
    <w:rsid w:val="005515EE"/>
    <w:rsid w:val="005518E7"/>
    <w:rsid w:val="00554395"/>
    <w:rsid w:val="0055568C"/>
    <w:rsid w:val="00555874"/>
    <w:rsid w:val="00556261"/>
    <w:rsid w:val="0055628A"/>
    <w:rsid w:val="00560BD1"/>
    <w:rsid w:val="00561262"/>
    <w:rsid w:val="00561B8F"/>
    <w:rsid w:val="00565D35"/>
    <w:rsid w:val="005668CA"/>
    <w:rsid w:val="00567C26"/>
    <w:rsid w:val="00570D37"/>
    <w:rsid w:val="0057693E"/>
    <w:rsid w:val="00581085"/>
    <w:rsid w:val="00582188"/>
    <w:rsid w:val="00582D3F"/>
    <w:rsid w:val="00583D98"/>
    <w:rsid w:val="005871A7"/>
    <w:rsid w:val="00587304"/>
    <w:rsid w:val="005912E2"/>
    <w:rsid w:val="00591D9E"/>
    <w:rsid w:val="0059230D"/>
    <w:rsid w:val="00592565"/>
    <w:rsid w:val="005939A0"/>
    <w:rsid w:val="00594511"/>
    <w:rsid w:val="00597656"/>
    <w:rsid w:val="005A2487"/>
    <w:rsid w:val="005A2D1A"/>
    <w:rsid w:val="005A486C"/>
    <w:rsid w:val="005A49B2"/>
    <w:rsid w:val="005A50D9"/>
    <w:rsid w:val="005A5503"/>
    <w:rsid w:val="005A60D8"/>
    <w:rsid w:val="005A60FB"/>
    <w:rsid w:val="005A7FC5"/>
    <w:rsid w:val="005B4DC2"/>
    <w:rsid w:val="005B5FB2"/>
    <w:rsid w:val="005B6EBE"/>
    <w:rsid w:val="005C4318"/>
    <w:rsid w:val="005C6700"/>
    <w:rsid w:val="005C6FD6"/>
    <w:rsid w:val="005D2718"/>
    <w:rsid w:val="005E2C9F"/>
    <w:rsid w:val="005E4038"/>
    <w:rsid w:val="005E4F90"/>
    <w:rsid w:val="005E703B"/>
    <w:rsid w:val="005E7939"/>
    <w:rsid w:val="005F1B78"/>
    <w:rsid w:val="005F35C4"/>
    <w:rsid w:val="005F3984"/>
    <w:rsid w:val="005F3D12"/>
    <w:rsid w:val="005F6432"/>
    <w:rsid w:val="0060220A"/>
    <w:rsid w:val="006045A3"/>
    <w:rsid w:val="00607EE0"/>
    <w:rsid w:val="00607EEB"/>
    <w:rsid w:val="0061022E"/>
    <w:rsid w:val="006124CD"/>
    <w:rsid w:val="00613B27"/>
    <w:rsid w:val="00614E8D"/>
    <w:rsid w:val="00616945"/>
    <w:rsid w:val="00621D8D"/>
    <w:rsid w:val="0062315D"/>
    <w:rsid w:val="00623578"/>
    <w:rsid w:val="006256B3"/>
    <w:rsid w:val="0062662D"/>
    <w:rsid w:val="00627492"/>
    <w:rsid w:val="006274CF"/>
    <w:rsid w:val="00630F79"/>
    <w:rsid w:val="0063172E"/>
    <w:rsid w:val="00636BAC"/>
    <w:rsid w:val="006412F5"/>
    <w:rsid w:val="0064170E"/>
    <w:rsid w:val="00642D0E"/>
    <w:rsid w:val="0064374C"/>
    <w:rsid w:val="00643C1E"/>
    <w:rsid w:val="0064520E"/>
    <w:rsid w:val="00653079"/>
    <w:rsid w:val="00653D77"/>
    <w:rsid w:val="00655075"/>
    <w:rsid w:val="006552B0"/>
    <w:rsid w:val="00655876"/>
    <w:rsid w:val="0066170D"/>
    <w:rsid w:val="00662848"/>
    <w:rsid w:val="00664A1D"/>
    <w:rsid w:val="006712E9"/>
    <w:rsid w:val="00672F19"/>
    <w:rsid w:val="00674ABC"/>
    <w:rsid w:val="00676F83"/>
    <w:rsid w:val="00680B14"/>
    <w:rsid w:val="00683467"/>
    <w:rsid w:val="00683A82"/>
    <w:rsid w:val="00684AD2"/>
    <w:rsid w:val="006861C2"/>
    <w:rsid w:val="00687900"/>
    <w:rsid w:val="00687CBC"/>
    <w:rsid w:val="00692F23"/>
    <w:rsid w:val="006934BC"/>
    <w:rsid w:val="00694352"/>
    <w:rsid w:val="0069602B"/>
    <w:rsid w:val="006A0945"/>
    <w:rsid w:val="006A0EA3"/>
    <w:rsid w:val="006A2E72"/>
    <w:rsid w:val="006A37E7"/>
    <w:rsid w:val="006A7133"/>
    <w:rsid w:val="006A7DB7"/>
    <w:rsid w:val="006A7EDF"/>
    <w:rsid w:val="006B12F1"/>
    <w:rsid w:val="006B3EC6"/>
    <w:rsid w:val="006C1664"/>
    <w:rsid w:val="006C2886"/>
    <w:rsid w:val="006C365E"/>
    <w:rsid w:val="006C6308"/>
    <w:rsid w:val="006C6505"/>
    <w:rsid w:val="006D038A"/>
    <w:rsid w:val="006D0655"/>
    <w:rsid w:val="006D18B4"/>
    <w:rsid w:val="006D335F"/>
    <w:rsid w:val="006D6733"/>
    <w:rsid w:val="006E0A86"/>
    <w:rsid w:val="006E2D42"/>
    <w:rsid w:val="006E618B"/>
    <w:rsid w:val="006E6737"/>
    <w:rsid w:val="006E6758"/>
    <w:rsid w:val="006E7350"/>
    <w:rsid w:val="006E7423"/>
    <w:rsid w:val="006F378F"/>
    <w:rsid w:val="006F4B50"/>
    <w:rsid w:val="006F548A"/>
    <w:rsid w:val="006F67B1"/>
    <w:rsid w:val="006F7BB2"/>
    <w:rsid w:val="00700023"/>
    <w:rsid w:val="00700E1E"/>
    <w:rsid w:val="00703A46"/>
    <w:rsid w:val="00704B24"/>
    <w:rsid w:val="00704DFF"/>
    <w:rsid w:val="0070579A"/>
    <w:rsid w:val="00707363"/>
    <w:rsid w:val="00707582"/>
    <w:rsid w:val="00711A4D"/>
    <w:rsid w:val="00711A95"/>
    <w:rsid w:val="00713525"/>
    <w:rsid w:val="007207E7"/>
    <w:rsid w:val="00720A59"/>
    <w:rsid w:val="00722FBD"/>
    <w:rsid w:val="00724127"/>
    <w:rsid w:val="00724D6E"/>
    <w:rsid w:val="007259E0"/>
    <w:rsid w:val="00727B73"/>
    <w:rsid w:val="007308BE"/>
    <w:rsid w:val="00734E4B"/>
    <w:rsid w:val="00735041"/>
    <w:rsid w:val="007362A6"/>
    <w:rsid w:val="00736E6E"/>
    <w:rsid w:val="0073708A"/>
    <w:rsid w:val="00737A3C"/>
    <w:rsid w:val="00740B7C"/>
    <w:rsid w:val="00741EA8"/>
    <w:rsid w:val="00742A2C"/>
    <w:rsid w:val="0075035F"/>
    <w:rsid w:val="00753305"/>
    <w:rsid w:val="00756355"/>
    <w:rsid w:val="00757089"/>
    <w:rsid w:val="007573CE"/>
    <w:rsid w:val="00763284"/>
    <w:rsid w:val="00765907"/>
    <w:rsid w:val="00771C6D"/>
    <w:rsid w:val="007725E7"/>
    <w:rsid w:val="00776E60"/>
    <w:rsid w:val="00777854"/>
    <w:rsid w:val="0077790F"/>
    <w:rsid w:val="00777B52"/>
    <w:rsid w:val="00780018"/>
    <w:rsid w:val="00780B3F"/>
    <w:rsid w:val="00781766"/>
    <w:rsid w:val="007826C7"/>
    <w:rsid w:val="00784399"/>
    <w:rsid w:val="007915AC"/>
    <w:rsid w:val="00791814"/>
    <w:rsid w:val="00791E45"/>
    <w:rsid w:val="00793542"/>
    <w:rsid w:val="007945C0"/>
    <w:rsid w:val="007979D0"/>
    <w:rsid w:val="00797F67"/>
    <w:rsid w:val="007A1BC3"/>
    <w:rsid w:val="007A1C3D"/>
    <w:rsid w:val="007A3589"/>
    <w:rsid w:val="007A47AA"/>
    <w:rsid w:val="007A4C04"/>
    <w:rsid w:val="007A6109"/>
    <w:rsid w:val="007A77B1"/>
    <w:rsid w:val="007B31B9"/>
    <w:rsid w:val="007B35AE"/>
    <w:rsid w:val="007B4A4B"/>
    <w:rsid w:val="007C3749"/>
    <w:rsid w:val="007C382D"/>
    <w:rsid w:val="007C4DE7"/>
    <w:rsid w:val="007C6F0D"/>
    <w:rsid w:val="007D2834"/>
    <w:rsid w:val="007D3FF7"/>
    <w:rsid w:val="007D4CCC"/>
    <w:rsid w:val="007D6E00"/>
    <w:rsid w:val="007E0866"/>
    <w:rsid w:val="007E26FD"/>
    <w:rsid w:val="007E7335"/>
    <w:rsid w:val="007E73B3"/>
    <w:rsid w:val="007F086A"/>
    <w:rsid w:val="007F1A6D"/>
    <w:rsid w:val="007F41E9"/>
    <w:rsid w:val="007F4551"/>
    <w:rsid w:val="00800838"/>
    <w:rsid w:val="00801F74"/>
    <w:rsid w:val="00802C6A"/>
    <w:rsid w:val="008065D9"/>
    <w:rsid w:val="00811E56"/>
    <w:rsid w:val="00812936"/>
    <w:rsid w:val="008130A5"/>
    <w:rsid w:val="0081441D"/>
    <w:rsid w:val="00814BDA"/>
    <w:rsid w:val="00817B69"/>
    <w:rsid w:val="00824A26"/>
    <w:rsid w:val="00826BA3"/>
    <w:rsid w:val="008320F9"/>
    <w:rsid w:val="008329EC"/>
    <w:rsid w:val="00832A62"/>
    <w:rsid w:val="00833ACC"/>
    <w:rsid w:val="00835075"/>
    <w:rsid w:val="00836A3E"/>
    <w:rsid w:val="00847868"/>
    <w:rsid w:val="00852490"/>
    <w:rsid w:val="00853B4E"/>
    <w:rsid w:val="008554C1"/>
    <w:rsid w:val="0085610F"/>
    <w:rsid w:val="008577B0"/>
    <w:rsid w:val="0086077E"/>
    <w:rsid w:val="00862D42"/>
    <w:rsid w:val="008633C9"/>
    <w:rsid w:val="008657E3"/>
    <w:rsid w:val="00865DD4"/>
    <w:rsid w:val="00866A34"/>
    <w:rsid w:val="0086774B"/>
    <w:rsid w:val="00870DF1"/>
    <w:rsid w:val="00871542"/>
    <w:rsid w:val="00871821"/>
    <w:rsid w:val="00871F7B"/>
    <w:rsid w:val="0087521F"/>
    <w:rsid w:val="00875B76"/>
    <w:rsid w:val="00875F9D"/>
    <w:rsid w:val="0089076C"/>
    <w:rsid w:val="0089292F"/>
    <w:rsid w:val="008949C1"/>
    <w:rsid w:val="0089578A"/>
    <w:rsid w:val="00896B28"/>
    <w:rsid w:val="008A11FB"/>
    <w:rsid w:val="008A2F16"/>
    <w:rsid w:val="008A6A15"/>
    <w:rsid w:val="008A76C7"/>
    <w:rsid w:val="008B4B10"/>
    <w:rsid w:val="008C1597"/>
    <w:rsid w:val="008C2E99"/>
    <w:rsid w:val="008C6AE4"/>
    <w:rsid w:val="008C7058"/>
    <w:rsid w:val="008D0B26"/>
    <w:rsid w:val="008D58E7"/>
    <w:rsid w:val="008E1B9A"/>
    <w:rsid w:val="008E3091"/>
    <w:rsid w:val="008E360B"/>
    <w:rsid w:val="008E491F"/>
    <w:rsid w:val="008E674F"/>
    <w:rsid w:val="008F018E"/>
    <w:rsid w:val="008F0A45"/>
    <w:rsid w:val="008F5973"/>
    <w:rsid w:val="009007A1"/>
    <w:rsid w:val="00900A24"/>
    <w:rsid w:val="00900E34"/>
    <w:rsid w:val="00901599"/>
    <w:rsid w:val="009017A4"/>
    <w:rsid w:val="00901E44"/>
    <w:rsid w:val="00902288"/>
    <w:rsid w:val="0090365C"/>
    <w:rsid w:val="009040C2"/>
    <w:rsid w:val="00904D63"/>
    <w:rsid w:val="0090699D"/>
    <w:rsid w:val="00913614"/>
    <w:rsid w:val="0091398D"/>
    <w:rsid w:val="009155EC"/>
    <w:rsid w:val="00916C1D"/>
    <w:rsid w:val="00917650"/>
    <w:rsid w:val="0092000F"/>
    <w:rsid w:val="009204A1"/>
    <w:rsid w:val="00921D71"/>
    <w:rsid w:val="00922384"/>
    <w:rsid w:val="00924CB3"/>
    <w:rsid w:val="0093103E"/>
    <w:rsid w:val="00931DA9"/>
    <w:rsid w:val="00932F29"/>
    <w:rsid w:val="009331CB"/>
    <w:rsid w:val="00934FF1"/>
    <w:rsid w:val="0094016D"/>
    <w:rsid w:val="009415DA"/>
    <w:rsid w:val="0094172B"/>
    <w:rsid w:val="0094683F"/>
    <w:rsid w:val="009473EC"/>
    <w:rsid w:val="00964479"/>
    <w:rsid w:val="00964886"/>
    <w:rsid w:val="009659D7"/>
    <w:rsid w:val="00966296"/>
    <w:rsid w:val="00975783"/>
    <w:rsid w:val="00975F39"/>
    <w:rsid w:val="00977DCD"/>
    <w:rsid w:val="0098241F"/>
    <w:rsid w:val="00982FAA"/>
    <w:rsid w:val="00983B66"/>
    <w:rsid w:val="0098467B"/>
    <w:rsid w:val="0098493E"/>
    <w:rsid w:val="00986627"/>
    <w:rsid w:val="00986B2E"/>
    <w:rsid w:val="009905BE"/>
    <w:rsid w:val="00990C72"/>
    <w:rsid w:val="00991F54"/>
    <w:rsid w:val="0099461D"/>
    <w:rsid w:val="0099528E"/>
    <w:rsid w:val="00997233"/>
    <w:rsid w:val="009A2E52"/>
    <w:rsid w:val="009A4415"/>
    <w:rsid w:val="009A61B6"/>
    <w:rsid w:val="009B08E1"/>
    <w:rsid w:val="009B0CE0"/>
    <w:rsid w:val="009B10B1"/>
    <w:rsid w:val="009B2988"/>
    <w:rsid w:val="009B29E7"/>
    <w:rsid w:val="009B336E"/>
    <w:rsid w:val="009B50AD"/>
    <w:rsid w:val="009C0034"/>
    <w:rsid w:val="009C00D1"/>
    <w:rsid w:val="009C0E39"/>
    <w:rsid w:val="009C303A"/>
    <w:rsid w:val="009C4BAC"/>
    <w:rsid w:val="009D0E29"/>
    <w:rsid w:val="009D22F9"/>
    <w:rsid w:val="009D5470"/>
    <w:rsid w:val="009D5B6C"/>
    <w:rsid w:val="009D5E96"/>
    <w:rsid w:val="009D61BB"/>
    <w:rsid w:val="009D7C82"/>
    <w:rsid w:val="009E03DD"/>
    <w:rsid w:val="009E1581"/>
    <w:rsid w:val="009E3E26"/>
    <w:rsid w:val="009E4283"/>
    <w:rsid w:val="009E4BE1"/>
    <w:rsid w:val="009E5251"/>
    <w:rsid w:val="009E6CCA"/>
    <w:rsid w:val="009E77B4"/>
    <w:rsid w:val="009E7A45"/>
    <w:rsid w:val="009E7EB5"/>
    <w:rsid w:val="009F23EF"/>
    <w:rsid w:val="009F3C8D"/>
    <w:rsid w:val="009F5BA5"/>
    <w:rsid w:val="00A017AA"/>
    <w:rsid w:val="00A018B8"/>
    <w:rsid w:val="00A03420"/>
    <w:rsid w:val="00A043D7"/>
    <w:rsid w:val="00A0539F"/>
    <w:rsid w:val="00A05AA9"/>
    <w:rsid w:val="00A061FC"/>
    <w:rsid w:val="00A06B30"/>
    <w:rsid w:val="00A07165"/>
    <w:rsid w:val="00A10CE4"/>
    <w:rsid w:val="00A14916"/>
    <w:rsid w:val="00A14B17"/>
    <w:rsid w:val="00A1637E"/>
    <w:rsid w:val="00A22393"/>
    <w:rsid w:val="00A227C8"/>
    <w:rsid w:val="00A242D6"/>
    <w:rsid w:val="00A26B94"/>
    <w:rsid w:val="00A354B3"/>
    <w:rsid w:val="00A36ABF"/>
    <w:rsid w:val="00A37273"/>
    <w:rsid w:val="00A379BD"/>
    <w:rsid w:val="00A422B8"/>
    <w:rsid w:val="00A444BB"/>
    <w:rsid w:val="00A45E22"/>
    <w:rsid w:val="00A45E79"/>
    <w:rsid w:val="00A46A4F"/>
    <w:rsid w:val="00A5062A"/>
    <w:rsid w:val="00A507D1"/>
    <w:rsid w:val="00A529F0"/>
    <w:rsid w:val="00A57536"/>
    <w:rsid w:val="00A57D9D"/>
    <w:rsid w:val="00A61C8A"/>
    <w:rsid w:val="00A61D4A"/>
    <w:rsid w:val="00A62E88"/>
    <w:rsid w:val="00A63BA5"/>
    <w:rsid w:val="00A64F74"/>
    <w:rsid w:val="00A65D53"/>
    <w:rsid w:val="00A665FC"/>
    <w:rsid w:val="00A667BB"/>
    <w:rsid w:val="00A70E3D"/>
    <w:rsid w:val="00A71430"/>
    <w:rsid w:val="00A72DF2"/>
    <w:rsid w:val="00A76C84"/>
    <w:rsid w:val="00A812CC"/>
    <w:rsid w:val="00A83B24"/>
    <w:rsid w:val="00A86D56"/>
    <w:rsid w:val="00A9105F"/>
    <w:rsid w:val="00A95BED"/>
    <w:rsid w:val="00A962DD"/>
    <w:rsid w:val="00A9774F"/>
    <w:rsid w:val="00AA0B63"/>
    <w:rsid w:val="00AA37B5"/>
    <w:rsid w:val="00AA3E2C"/>
    <w:rsid w:val="00AA44EA"/>
    <w:rsid w:val="00AA667B"/>
    <w:rsid w:val="00AA7147"/>
    <w:rsid w:val="00AA718E"/>
    <w:rsid w:val="00AB1925"/>
    <w:rsid w:val="00AB2B32"/>
    <w:rsid w:val="00AB3E3B"/>
    <w:rsid w:val="00AB6349"/>
    <w:rsid w:val="00AB6670"/>
    <w:rsid w:val="00AC0632"/>
    <w:rsid w:val="00AC1A50"/>
    <w:rsid w:val="00AC3856"/>
    <w:rsid w:val="00AC62AB"/>
    <w:rsid w:val="00AD10AD"/>
    <w:rsid w:val="00AD19C1"/>
    <w:rsid w:val="00AD4974"/>
    <w:rsid w:val="00AD53BB"/>
    <w:rsid w:val="00AE02EE"/>
    <w:rsid w:val="00AE42D2"/>
    <w:rsid w:val="00AE6548"/>
    <w:rsid w:val="00AE6DA9"/>
    <w:rsid w:val="00AF2C68"/>
    <w:rsid w:val="00AF39D8"/>
    <w:rsid w:val="00AF5F9E"/>
    <w:rsid w:val="00AF7EEF"/>
    <w:rsid w:val="00B0248E"/>
    <w:rsid w:val="00B03092"/>
    <w:rsid w:val="00B031C0"/>
    <w:rsid w:val="00B11C66"/>
    <w:rsid w:val="00B11FE7"/>
    <w:rsid w:val="00B123CE"/>
    <w:rsid w:val="00B13A45"/>
    <w:rsid w:val="00B16AD3"/>
    <w:rsid w:val="00B21304"/>
    <w:rsid w:val="00B21969"/>
    <w:rsid w:val="00B25092"/>
    <w:rsid w:val="00B307CA"/>
    <w:rsid w:val="00B31E2F"/>
    <w:rsid w:val="00B33746"/>
    <w:rsid w:val="00B37AAA"/>
    <w:rsid w:val="00B4063A"/>
    <w:rsid w:val="00B4118B"/>
    <w:rsid w:val="00B4194B"/>
    <w:rsid w:val="00B43D91"/>
    <w:rsid w:val="00B45771"/>
    <w:rsid w:val="00B46F08"/>
    <w:rsid w:val="00B46FBB"/>
    <w:rsid w:val="00B5029F"/>
    <w:rsid w:val="00B51E56"/>
    <w:rsid w:val="00B51F6B"/>
    <w:rsid w:val="00B5328B"/>
    <w:rsid w:val="00B53CA2"/>
    <w:rsid w:val="00B5531B"/>
    <w:rsid w:val="00B55465"/>
    <w:rsid w:val="00B57292"/>
    <w:rsid w:val="00B6230C"/>
    <w:rsid w:val="00B63189"/>
    <w:rsid w:val="00B63935"/>
    <w:rsid w:val="00B64C4B"/>
    <w:rsid w:val="00B64DE1"/>
    <w:rsid w:val="00B64E3B"/>
    <w:rsid w:val="00B65085"/>
    <w:rsid w:val="00B65741"/>
    <w:rsid w:val="00B6713C"/>
    <w:rsid w:val="00B6789C"/>
    <w:rsid w:val="00B73E62"/>
    <w:rsid w:val="00B74223"/>
    <w:rsid w:val="00B80BEF"/>
    <w:rsid w:val="00B81438"/>
    <w:rsid w:val="00B81F8F"/>
    <w:rsid w:val="00B84E41"/>
    <w:rsid w:val="00B900B8"/>
    <w:rsid w:val="00B9110A"/>
    <w:rsid w:val="00B9139A"/>
    <w:rsid w:val="00B930B2"/>
    <w:rsid w:val="00B93141"/>
    <w:rsid w:val="00B9510C"/>
    <w:rsid w:val="00B95A03"/>
    <w:rsid w:val="00B968AD"/>
    <w:rsid w:val="00BA1138"/>
    <w:rsid w:val="00BA2688"/>
    <w:rsid w:val="00BA4175"/>
    <w:rsid w:val="00BA5343"/>
    <w:rsid w:val="00BA5346"/>
    <w:rsid w:val="00BA7713"/>
    <w:rsid w:val="00BB095D"/>
    <w:rsid w:val="00BB0B48"/>
    <w:rsid w:val="00BB0E29"/>
    <w:rsid w:val="00BB2701"/>
    <w:rsid w:val="00BB376A"/>
    <w:rsid w:val="00BB71E3"/>
    <w:rsid w:val="00BC014E"/>
    <w:rsid w:val="00BC0502"/>
    <w:rsid w:val="00BC0A06"/>
    <w:rsid w:val="00BC2160"/>
    <w:rsid w:val="00BC61AE"/>
    <w:rsid w:val="00BD2BC0"/>
    <w:rsid w:val="00BE0A52"/>
    <w:rsid w:val="00BE1464"/>
    <w:rsid w:val="00BE3355"/>
    <w:rsid w:val="00BF181D"/>
    <w:rsid w:val="00BF20EF"/>
    <w:rsid w:val="00BF6E3C"/>
    <w:rsid w:val="00BF798C"/>
    <w:rsid w:val="00C02FD1"/>
    <w:rsid w:val="00C03508"/>
    <w:rsid w:val="00C0429B"/>
    <w:rsid w:val="00C0592C"/>
    <w:rsid w:val="00C1081C"/>
    <w:rsid w:val="00C108F2"/>
    <w:rsid w:val="00C128F0"/>
    <w:rsid w:val="00C12F30"/>
    <w:rsid w:val="00C16DDD"/>
    <w:rsid w:val="00C17C3E"/>
    <w:rsid w:val="00C21737"/>
    <w:rsid w:val="00C2320E"/>
    <w:rsid w:val="00C2360A"/>
    <w:rsid w:val="00C3351A"/>
    <w:rsid w:val="00C34894"/>
    <w:rsid w:val="00C35C46"/>
    <w:rsid w:val="00C37F20"/>
    <w:rsid w:val="00C40AA7"/>
    <w:rsid w:val="00C43022"/>
    <w:rsid w:val="00C4380D"/>
    <w:rsid w:val="00C5090E"/>
    <w:rsid w:val="00C50DC2"/>
    <w:rsid w:val="00C515DB"/>
    <w:rsid w:val="00C51865"/>
    <w:rsid w:val="00C5577C"/>
    <w:rsid w:val="00C55EDB"/>
    <w:rsid w:val="00C56201"/>
    <w:rsid w:val="00C56411"/>
    <w:rsid w:val="00C579A8"/>
    <w:rsid w:val="00C63326"/>
    <w:rsid w:val="00C636C9"/>
    <w:rsid w:val="00C65F88"/>
    <w:rsid w:val="00C673CB"/>
    <w:rsid w:val="00C67FDB"/>
    <w:rsid w:val="00C7250A"/>
    <w:rsid w:val="00C726F3"/>
    <w:rsid w:val="00C75A91"/>
    <w:rsid w:val="00C805D2"/>
    <w:rsid w:val="00C80E26"/>
    <w:rsid w:val="00C81C74"/>
    <w:rsid w:val="00C85D00"/>
    <w:rsid w:val="00C86871"/>
    <w:rsid w:val="00C86CBB"/>
    <w:rsid w:val="00C87221"/>
    <w:rsid w:val="00C87D7A"/>
    <w:rsid w:val="00C90FF0"/>
    <w:rsid w:val="00C91690"/>
    <w:rsid w:val="00C9189C"/>
    <w:rsid w:val="00C91925"/>
    <w:rsid w:val="00C9323E"/>
    <w:rsid w:val="00C965A3"/>
    <w:rsid w:val="00CA29B2"/>
    <w:rsid w:val="00CA7641"/>
    <w:rsid w:val="00CA7CC4"/>
    <w:rsid w:val="00CB1F8D"/>
    <w:rsid w:val="00CB55A2"/>
    <w:rsid w:val="00CB61DF"/>
    <w:rsid w:val="00CC7A44"/>
    <w:rsid w:val="00CD3BD6"/>
    <w:rsid w:val="00CD40CA"/>
    <w:rsid w:val="00CD5577"/>
    <w:rsid w:val="00CD5650"/>
    <w:rsid w:val="00CD77AD"/>
    <w:rsid w:val="00CE3178"/>
    <w:rsid w:val="00CE39A4"/>
    <w:rsid w:val="00CE5B29"/>
    <w:rsid w:val="00CE6B9E"/>
    <w:rsid w:val="00CE7FF3"/>
    <w:rsid w:val="00CF01CF"/>
    <w:rsid w:val="00CF1BE8"/>
    <w:rsid w:val="00CF2091"/>
    <w:rsid w:val="00CF4278"/>
    <w:rsid w:val="00CF5E95"/>
    <w:rsid w:val="00CF6729"/>
    <w:rsid w:val="00CF7BB0"/>
    <w:rsid w:val="00D0088F"/>
    <w:rsid w:val="00D0537E"/>
    <w:rsid w:val="00D07FF9"/>
    <w:rsid w:val="00D10C4C"/>
    <w:rsid w:val="00D119FF"/>
    <w:rsid w:val="00D13776"/>
    <w:rsid w:val="00D14046"/>
    <w:rsid w:val="00D1469F"/>
    <w:rsid w:val="00D15301"/>
    <w:rsid w:val="00D16CAF"/>
    <w:rsid w:val="00D20850"/>
    <w:rsid w:val="00D23DBF"/>
    <w:rsid w:val="00D24946"/>
    <w:rsid w:val="00D24A64"/>
    <w:rsid w:val="00D26A7A"/>
    <w:rsid w:val="00D305D3"/>
    <w:rsid w:val="00D313DC"/>
    <w:rsid w:val="00D329A6"/>
    <w:rsid w:val="00D33655"/>
    <w:rsid w:val="00D34D46"/>
    <w:rsid w:val="00D350D5"/>
    <w:rsid w:val="00D35870"/>
    <w:rsid w:val="00D37FD7"/>
    <w:rsid w:val="00D41480"/>
    <w:rsid w:val="00D41607"/>
    <w:rsid w:val="00D4286E"/>
    <w:rsid w:val="00D457ED"/>
    <w:rsid w:val="00D45B0E"/>
    <w:rsid w:val="00D46EAC"/>
    <w:rsid w:val="00D479DF"/>
    <w:rsid w:val="00D500C3"/>
    <w:rsid w:val="00D52340"/>
    <w:rsid w:val="00D534E8"/>
    <w:rsid w:val="00D55B5D"/>
    <w:rsid w:val="00D57315"/>
    <w:rsid w:val="00D57A07"/>
    <w:rsid w:val="00D6133C"/>
    <w:rsid w:val="00D61419"/>
    <w:rsid w:val="00D61542"/>
    <w:rsid w:val="00D61BF1"/>
    <w:rsid w:val="00D62BF9"/>
    <w:rsid w:val="00D677B1"/>
    <w:rsid w:val="00D70534"/>
    <w:rsid w:val="00D70886"/>
    <w:rsid w:val="00D71567"/>
    <w:rsid w:val="00D716C0"/>
    <w:rsid w:val="00D76F44"/>
    <w:rsid w:val="00D777AF"/>
    <w:rsid w:val="00D84DFB"/>
    <w:rsid w:val="00D8635E"/>
    <w:rsid w:val="00D8785A"/>
    <w:rsid w:val="00D931E4"/>
    <w:rsid w:val="00D933B4"/>
    <w:rsid w:val="00D93469"/>
    <w:rsid w:val="00D93D0C"/>
    <w:rsid w:val="00D943B9"/>
    <w:rsid w:val="00D9547C"/>
    <w:rsid w:val="00D95DDD"/>
    <w:rsid w:val="00D9649E"/>
    <w:rsid w:val="00D9664D"/>
    <w:rsid w:val="00DA0AE7"/>
    <w:rsid w:val="00DA46B4"/>
    <w:rsid w:val="00DA613E"/>
    <w:rsid w:val="00DA678D"/>
    <w:rsid w:val="00DA6F3F"/>
    <w:rsid w:val="00DA7F50"/>
    <w:rsid w:val="00DB0BFE"/>
    <w:rsid w:val="00DB0FC7"/>
    <w:rsid w:val="00DB68AE"/>
    <w:rsid w:val="00DC2618"/>
    <w:rsid w:val="00DC45C7"/>
    <w:rsid w:val="00DD1B8B"/>
    <w:rsid w:val="00DD34C7"/>
    <w:rsid w:val="00DD5CAA"/>
    <w:rsid w:val="00DD6AA3"/>
    <w:rsid w:val="00DE12F2"/>
    <w:rsid w:val="00DE221A"/>
    <w:rsid w:val="00DE3853"/>
    <w:rsid w:val="00DF1476"/>
    <w:rsid w:val="00DF3B57"/>
    <w:rsid w:val="00DF586F"/>
    <w:rsid w:val="00E010C9"/>
    <w:rsid w:val="00E03790"/>
    <w:rsid w:val="00E06543"/>
    <w:rsid w:val="00E10747"/>
    <w:rsid w:val="00E11A09"/>
    <w:rsid w:val="00E124C2"/>
    <w:rsid w:val="00E14014"/>
    <w:rsid w:val="00E14AB8"/>
    <w:rsid w:val="00E157CE"/>
    <w:rsid w:val="00E157E6"/>
    <w:rsid w:val="00E21319"/>
    <w:rsid w:val="00E2192B"/>
    <w:rsid w:val="00E21B61"/>
    <w:rsid w:val="00E22897"/>
    <w:rsid w:val="00E2358E"/>
    <w:rsid w:val="00E27948"/>
    <w:rsid w:val="00E27BF5"/>
    <w:rsid w:val="00E32B56"/>
    <w:rsid w:val="00E33D1B"/>
    <w:rsid w:val="00E3414E"/>
    <w:rsid w:val="00E34204"/>
    <w:rsid w:val="00E34C1D"/>
    <w:rsid w:val="00E3675D"/>
    <w:rsid w:val="00E40318"/>
    <w:rsid w:val="00E415A8"/>
    <w:rsid w:val="00E41BB8"/>
    <w:rsid w:val="00E43DFB"/>
    <w:rsid w:val="00E44A18"/>
    <w:rsid w:val="00E44E6F"/>
    <w:rsid w:val="00E4611C"/>
    <w:rsid w:val="00E5060D"/>
    <w:rsid w:val="00E5354E"/>
    <w:rsid w:val="00E5499E"/>
    <w:rsid w:val="00E634C9"/>
    <w:rsid w:val="00E64D14"/>
    <w:rsid w:val="00E7101D"/>
    <w:rsid w:val="00E7492A"/>
    <w:rsid w:val="00E80CEF"/>
    <w:rsid w:val="00E81208"/>
    <w:rsid w:val="00E81D8D"/>
    <w:rsid w:val="00E84528"/>
    <w:rsid w:val="00E85CC8"/>
    <w:rsid w:val="00E85DFB"/>
    <w:rsid w:val="00E86F64"/>
    <w:rsid w:val="00E87698"/>
    <w:rsid w:val="00E91276"/>
    <w:rsid w:val="00E93487"/>
    <w:rsid w:val="00E94699"/>
    <w:rsid w:val="00EA63FE"/>
    <w:rsid w:val="00EB2078"/>
    <w:rsid w:val="00EB3AEF"/>
    <w:rsid w:val="00EB43CB"/>
    <w:rsid w:val="00EB539D"/>
    <w:rsid w:val="00EB5D75"/>
    <w:rsid w:val="00EC13D0"/>
    <w:rsid w:val="00EC2EFB"/>
    <w:rsid w:val="00EC320A"/>
    <w:rsid w:val="00ED12F9"/>
    <w:rsid w:val="00ED2221"/>
    <w:rsid w:val="00ED282B"/>
    <w:rsid w:val="00ED3C8A"/>
    <w:rsid w:val="00ED47CF"/>
    <w:rsid w:val="00ED4C12"/>
    <w:rsid w:val="00ED623C"/>
    <w:rsid w:val="00ED6D9F"/>
    <w:rsid w:val="00ED7126"/>
    <w:rsid w:val="00EE0479"/>
    <w:rsid w:val="00EE0CC4"/>
    <w:rsid w:val="00EE4F27"/>
    <w:rsid w:val="00EE57A7"/>
    <w:rsid w:val="00EE580D"/>
    <w:rsid w:val="00EE58C6"/>
    <w:rsid w:val="00EE6C63"/>
    <w:rsid w:val="00EE7189"/>
    <w:rsid w:val="00EF27FE"/>
    <w:rsid w:val="00F06723"/>
    <w:rsid w:val="00F103AC"/>
    <w:rsid w:val="00F15687"/>
    <w:rsid w:val="00F219FB"/>
    <w:rsid w:val="00F2253F"/>
    <w:rsid w:val="00F2269E"/>
    <w:rsid w:val="00F2292B"/>
    <w:rsid w:val="00F23696"/>
    <w:rsid w:val="00F240CF"/>
    <w:rsid w:val="00F2722B"/>
    <w:rsid w:val="00F314BC"/>
    <w:rsid w:val="00F315A1"/>
    <w:rsid w:val="00F32122"/>
    <w:rsid w:val="00F33134"/>
    <w:rsid w:val="00F3344E"/>
    <w:rsid w:val="00F33EA6"/>
    <w:rsid w:val="00F344BD"/>
    <w:rsid w:val="00F351A3"/>
    <w:rsid w:val="00F352B6"/>
    <w:rsid w:val="00F40353"/>
    <w:rsid w:val="00F40DA0"/>
    <w:rsid w:val="00F42D63"/>
    <w:rsid w:val="00F43A82"/>
    <w:rsid w:val="00F470CA"/>
    <w:rsid w:val="00F476DF"/>
    <w:rsid w:val="00F47CE2"/>
    <w:rsid w:val="00F500E8"/>
    <w:rsid w:val="00F50D1D"/>
    <w:rsid w:val="00F5116F"/>
    <w:rsid w:val="00F56239"/>
    <w:rsid w:val="00F60314"/>
    <w:rsid w:val="00F61CE2"/>
    <w:rsid w:val="00F651E0"/>
    <w:rsid w:val="00F660A3"/>
    <w:rsid w:val="00F6654A"/>
    <w:rsid w:val="00F66AE1"/>
    <w:rsid w:val="00F74195"/>
    <w:rsid w:val="00F7439A"/>
    <w:rsid w:val="00F76A69"/>
    <w:rsid w:val="00F76DE9"/>
    <w:rsid w:val="00F80BF1"/>
    <w:rsid w:val="00F80CE6"/>
    <w:rsid w:val="00F81BB0"/>
    <w:rsid w:val="00F831F0"/>
    <w:rsid w:val="00F8418A"/>
    <w:rsid w:val="00F845BB"/>
    <w:rsid w:val="00F85CE5"/>
    <w:rsid w:val="00F908DB"/>
    <w:rsid w:val="00F912DD"/>
    <w:rsid w:val="00F93E84"/>
    <w:rsid w:val="00F94D79"/>
    <w:rsid w:val="00F979ED"/>
    <w:rsid w:val="00FA1E57"/>
    <w:rsid w:val="00FA2BAC"/>
    <w:rsid w:val="00FA3D87"/>
    <w:rsid w:val="00FA3F14"/>
    <w:rsid w:val="00FA7E5D"/>
    <w:rsid w:val="00FB11CB"/>
    <w:rsid w:val="00FB16B4"/>
    <w:rsid w:val="00FB3853"/>
    <w:rsid w:val="00FC03C2"/>
    <w:rsid w:val="00FC12A3"/>
    <w:rsid w:val="00FC47AE"/>
    <w:rsid w:val="00FD3853"/>
    <w:rsid w:val="00FD4A09"/>
    <w:rsid w:val="00FD5DDC"/>
    <w:rsid w:val="00FE05A8"/>
    <w:rsid w:val="00FE1B63"/>
    <w:rsid w:val="00FE6491"/>
    <w:rsid w:val="00FF1FDA"/>
    <w:rsid w:val="00FF2388"/>
    <w:rsid w:val="00FF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5441CF"/>
    <w:pPr>
      <w:keepNext/>
      <w:tabs>
        <w:tab w:val="left" w:pos="-5500"/>
      </w:tabs>
      <w:spacing w:before="120" w:after="180"/>
      <w:ind w:left="709" w:hanging="709"/>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5441CF"/>
    <w:rPr>
      <w:rFonts w:ascii="Times New Roman" w:eastAsia="MS Mincho" w:hAnsi="Times New Roman" w:cs="Times New Roman"/>
      <w:b/>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qFormat/>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qFormat/>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38"/>
      </w:numPr>
      <w:autoSpaceDE w:val="0"/>
      <w:autoSpaceDN w:val="0"/>
      <w:adjustRightInd w:val="0"/>
      <w:spacing w:before="60" w:after="60"/>
      <w:jc w:val="both"/>
    </w:pPr>
    <w:rPr>
      <w:rFonts w:ascii="Arial" w:hAnsi="Arial" w:cs="Arial"/>
      <w:color w:val="0000FF"/>
      <w:kern w:val="2"/>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Char">
    <w:name w:val="StyleBulletedSymbolsymbolLeft025Hanging025"/>
    <w:pPr>
      <w:numPr>
        <w:numId w:val="28"/>
      </w:numPr>
    </w:pPr>
  </w:style>
  <w:style w:type="numbering" w:customStyle="1" w:styleId="Heading2Char">
    <w:name w:val="StyleBulletedSymbolsymbolLeft025Hanging0"/>
    <w:pPr>
      <w:numPr>
        <w:numId w:val="30"/>
      </w:numPr>
    </w:pPr>
  </w:style>
  <w:style w:type="numbering" w:customStyle="1" w:styleId="3Char">
    <w:name w:val="StyleBulleted"/>
    <w:pPr>
      <w:numPr>
        <w:numId w:val="25"/>
      </w:numPr>
    </w:pPr>
  </w:style>
  <w:style w:type="numbering" w:customStyle="1" w:styleId="4Char">
    <w:name w:val="StyleBulletedSymbolsymbolLeft025Hanging0252"/>
    <w:pPr>
      <w:numPr>
        <w:numId w:val="31"/>
      </w:numPr>
    </w:pPr>
  </w:style>
  <w:style w:type="numbering" w:customStyle="1" w:styleId="5Char">
    <w:name w:val="StyleBulletedSymbolsymbolLeft025Hanging025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881747018">
      <w:bodyDiv w:val="1"/>
      <w:marLeft w:val="0"/>
      <w:marRight w:val="0"/>
      <w:marTop w:val="0"/>
      <w:marBottom w:val="0"/>
      <w:divBdr>
        <w:top w:val="none" w:sz="0" w:space="0" w:color="auto"/>
        <w:left w:val="none" w:sz="0" w:space="0" w:color="auto"/>
        <w:bottom w:val="none" w:sz="0" w:space="0" w:color="auto"/>
        <w:right w:val="none" w:sz="0" w:space="0" w:color="auto"/>
      </w:divBdr>
    </w:div>
    <w:div w:id="959919889">
      <w:bodyDiv w:val="1"/>
      <w:marLeft w:val="0"/>
      <w:marRight w:val="0"/>
      <w:marTop w:val="0"/>
      <w:marBottom w:val="0"/>
      <w:divBdr>
        <w:top w:val="none" w:sz="0" w:space="0" w:color="auto"/>
        <w:left w:val="none" w:sz="0" w:space="0" w:color="auto"/>
        <w:bottom w:val="none" w:sz="0" w:space="0" w:color="auto"/>
        <w:right w:val="none" w:sz="0" w:space="0" w:color="auto"/>
      </w:divBdr>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736468127">
      <w:bodyDiv w:val="1"/>
      <w:marLeft w:val="0"/>
      <w:marRight w:val="0"/>
      <w:marTop w:val="0"/>
      <w:marBottom w:val="0"/>
      <w:divBdr>
        <w:top w:val="none" w:sz="0" w:space="0" w:color="auto"/>
        <w:left w:val="none" w:sz="0" w:space="0" w:color="auto"/>
        <w:bottom w:val="none" w:sz="0" w:space="0" w:color="auto"/>
        <w:right w:val="none" w:sz="0" w:space="0" w:color="auto"/>
      </w:divBdr>
    </w:div>
    <w:div w:id="1832716374">
      <w:bodyDiv w:val="1"/>
      <w:marLeft w:val="0"/>
      <w:marRight w:val="0"/>
      <w:marTop w:val="0"/>
      <w:marBottom w:val="0"/>
      <w:divBdr>
        <w:top w:val="none" w:sz="0" w:space="0" w:color="auto"/>
        <w:left w:val="none" w:sz="0" w:space="0" w:color="auto"/>
        <w:bottom w:val="none" w:sz="0" w:space="0" w:color="auto"/>
        <w:right w:val="none" w:sz="0" w:space="0" w:color="auto"/>
      </w:divBdr>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E7D56-EF4B-43B3-B7F7-371E34A46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7</cp:revision>
  <dcterms:created xsi:type="dcterms:W3CDTF">2022-08-12T03:24:00Z</dcterms:created>
  <dcterms:modified xsi:type="dcterms:W3CDTF">2022-08-12T07:09:00Z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