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DE950" w14:textId="77777777" w:rsidR="00EA4F55" w:rsidRPr="00CF195E" w:rsidRDefault="00EA4F55" w:rsidP="00EA4F55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291D03F" wp14:editId="2EEEA4D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8B5AE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545368">
        <w:rPr>
          <w:b/>
          <w:noProof/>
          <w:lang w:eastAsia="zh-CN"/>
        </w:rPr>
        <w:t>3GPP TSG-RAN WG1 Meeting #110</w:t>
      </w:r>
      <w:r w:rsidRPr="008E2019">
        <w:rPr>
          <w:b/>
          <w:bCs/>
          <w:lang w:eastAsia="zh-CN"/>
        </w:rPr>
        <w:t> </w:t>
      </w:r>
      <w:r w:rsidRPr="00CF195E">
        <w:rPr>
          <w:b/>
          <w:kern w:val="2"/>
          <w:lang w:eastAsia="zh-CN"/>
        </w:rPr>
        <w:tab/>
      </w:r>
      <w:r w:rsidRPr="005664B6">
        <w:rPr>
          <w:b/>
          <w:kern w:val="2"/>
          <w:lang w:eastAsia="zh-CN"/>
        </w:rPr>
        <w:t>R1-2205870</w:t>
      </w:r>
    </w:p>
    <w:p w14:paraId="7AFC91ED" w14:textId="77777777" w:rsidR="00EA4F55" w:rsidRPr="00810DC4" w:rsidRDefault="00EA4F55" w:rsidP="00EA4F55">
      <w:pPr>
        <w:rPr>
          <w:b/>
          <w:kern w:val="2"/>
          <w:lang w:eastAsia="zh-CN"/>
        </w:rPr>
      </w:pPr>
      <w:r w:rsidRPr="00545368">
        <w:rPr>
          <w:b/>
          <w:kern w:val="2"/>
          <w:lang w:eastAsia="zh-CN"/>
        </w:rPr>
        <w:t>Toulouse, France, August 22 – 26, 2022</w:t>
      </w:r>
    </w:p>
    <w:p w14:paraId="46773891" w14:textId="77777777" w:rsidR="00EA4F55" w:rsidRPr="00D0796C" w:rsidRDefault="00EA4F55" w:rsidP="00EA4F55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66C1FC19" w14:textId="77777777" w:rsidR="00EA4F55" w:rsidRPr="00112CC8" w:rsidRDefault="00EA4F55" w:rsidP="00EA4F55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>
        <w:rPr>
          <w:b/>
          <w:color w:val="000000" w:themeColor="text1"/>
          <w:kern w:val="2"/>
          <w:lang w:eastAsia="zh-CN"/>
        </w:rPr>
        <w:t>9.5.2.2</w:t>
      </w:r>
    </w:p>
    <w:p w14:paraId="3AF13ABA" w14:textId="77777777" w:rsidR="00EA4F55" w:rsidRPr="00112CC8" w:rsidRDefault="00EA4F55" w:rsidP="00EA4F55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5366BDC6" w14:textId="77777777" w:rsidR="00EA4F55" w:rsidRPr="00112CC8" w:rsidRDefault="00EA4F55" w:rsidP="00EA4F55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Pr="00514B2E">
        <w:rPr>
          <w:b/>
          <w:color w:val="000000" w:themeColor="text1"/>
          <w:kern w:val="2"/>
          <w:lang w:eastAsia="zh-CN"/>
        </w:rPr>
        <w:t>Evaluation and solutions for NR carrier phase positioning</w:t>
      </w:r>
    </w:p>
    <w:p w14:paraId="278B245B" w14:textId="77777777" w:rsidR="00EA4F55" w:rsidRPr="00112CC8" w:rsidRDefault="00EA4F55" w:rsidP="00EA4F55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>
        <w:rPr>
          <w:b/>
          <w:color w:val="000000" w:themeColor="text1"/>
          <w:kern w:val="2"/>
          <w:lang w:eastAsia="zh-CN"/>
        </w:rPr>
        <w:t>nt for:</w:t>
      </w:r>
      <w:r>
        <w:rPr>
          <w:b/>
          <w:color w:val="000000" w:themeColor="text1"/>
          <w:kern w:val="2"/>
          <w:lang w:eastAsia="zh-CN"/>
        </w:rPr>
        <w:tab/>
        <w:t>Discussion and decision</w:t>
      </w:r>
    </w:p>
    <w:p w14:paraId="1FFE7F38" w14:textId="77777777" w:rsidR="00EA4F55" w:rsidRPr="00112CC8" w:rsidRDefault="00EA4F55" w:rsidP="00EA4F55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16337C0" w14:textId="77777777" w:rsidR="00EA4F55" w:rsidRPr="002C4CBD" w:rsidRDefault="00EA4F55" w:rsidP="00EA4F55">
      <w:pPr>
        <w:pStyle w:val="1"/>
      </w:pPr>
      <w:r w:rsidRPr="002C4CBD">
        <w:t>Introduction</w:t>
      </w:r>
    </w:p>
    <w:p w14:paraId="565E8143" w14:textId="77777777" w:rsidR="00EA4F55" w:rsidRDefault="00EA4F55" w:rsidP="00EA4F55">
      <w:pPr>
        <w:rPr>
          <w:lang w:eastAsia="zh-CN"/>
        </w:rPr>
      </w:pPr>
      <w:r w:rsidRPr="00DF6418">
        <w:rPr>
          <w:lang w:eastAsia="zh-CN"/>
        </w:rPr>
        <w:t xml:space="preserve">In this paper, we discuss the </w:t>
      </w:r>
      <w:r>
        <w:rPr>
          <w:lang w:eastAsia="zh-CN"/>
        </w:rPr>
        <w:t>e</w:t>
      </w:r>
      <w:r w:rsidRPr="00514B2E">
        <w:rPr>
          <w:lang w:eastAsia="zh-CN"/>
        </w:rPr>
        <w:t xml:space="preserve">valuation and </w:t>
      </w:r>
      <w:r>
        <w:rPr>
          <w:lang w:eastAsia="zh-CN"/>
        </w:rPr>
        <w:t xml:space="preserve">further </w:t>
      </w:r>
      <w:r w:rsidRPr="00514B2E">
        <w:rPr>
          <w:lang w:eastAsia="zh-CN"/>
        </w:rPr>
        <w:t>solutions for NR carrier phase positioning</w:t>
      </w:r>
      <w:r>
        <w:rPr>
          <w:lang w:eastAsia="zh-CN"/>
        </w:rPr>
        <w:t>.</w:t>
      </w:r>
    </w:p>
    <w:p w14:paraId="255D8157" w14:textId="77777777" w:rsidR="00EA4F55" w:rsidRPr="00126D06" w:rsidRDefault="00EA4F55" w:rsidP="00EA4F55">
      <w:pPr>
        <w:rPr>
          <w:lang w:eastAsia="zh-CN"/>
        </w:rPr>
      </w:pPr>
    </w:p>
    <w:p w14:paraId="0F37A792" w14:textId="77777777" w:rsidR="00EA4F55" w:rsidRPr="002C4CBD" w:rsidRDefault="00EA4F55" w:rsidP="00EA4F55">
      <w:pPr>
        <w:pStyle w:val="1"/>
      </w:pPr>
      <w:r w:rsidRPr="002C4CBD">
        <w:t>Theoretical analysis</w:t>
      </w:r>
    </w:p>
    <w:p w14:paraId="65245205" w14:textId="77777777" w:rsidR="00EA4F55" w:rsidRPr="002C4CBD" w:rsidRDefault="00EA4F55" w:rsidP="00EA4F55">
      <w:pPr>
        <w:pStyle w:val="2"/>
      </w:pPr>
      <w:r w:rsidRPr="002C4CBD">
        <w:t>Single frequency carrier phase</w:t>
      </w:r>
    </w:p>
    <w:p w14:paraId="3D6B7CAF" w14:textId="77777777" w:rsidR="00EA4F55" w:rsidRDefault="00EA4F55" w:rsidP="00EA4F55">
      <w:pPr>
        <w:rPr>
          <w:lang w:eastAsia="zh-CN"/>
        </w:rPr>
      </w:pPr>
      <w:r w:rsidRPr="00D80D55">
        <w:rPr>
          <w:lang w:eastAsia="zh-CN"/>
        </w:rPr>
        <w:t xml:space="preserve">The carrier phase </w:t>
      </w:r>
      <w:r>
        <w:rPr>
          <w:lang w:eastAsia="zh-CN"/>
        </w:rPr>
        <w:t>measurement</w:t>
      </w:r>
      <w:r w:rsidRPr="00D80D55">
        <w:rPr>
          <w:lang w:eastAsia="zh-CN"/>
        </w:rPr>
        <w:t xml:space="preserve"> can be used for positioning because </w:t>
      </w:r>
      <w:r>
        <w:rPr>
          <w:lang w:eastAsia="zh-CN"/>
        </w:rPr>
        <w:t xml:space="preserve">it is related with </w:t>
      </w:r>
      <w:r w:rsidRPr="00D80D55">
        <w:rPr>
          <w:lang w:eastAsia="zh-CN"/>
        </w:rPr>
        <w:t xml:space="preserve">to the distance between the </w:t>
      </w:r>
      <w:proofErr w:type="spellStart"/>
      <w:r w:rsidRPr="00D80D55">
        <w:rPr>
          <w:lang w:eastAsia="zh-CN"/>
        </w:rPr>
        <w:t>gNB</w:t>
      </w:r>
      <w:proofErr w:type="spellEnd"/>
      <w:r w:rsidRPr="00D80D55">
        <w:rPr>
          <w:lang w:eastAsia="zh-CN"/>
        </w:rPr>
        <w:t xml:space="preserve"> and the UE.</w:t>
      </w:r>
      <w:r>
        <w:rPr>
          <w:lang w:eastAsia="zh-CN"/>
        </w:rPr>
        <w:t xml:space="preserve"> T</w:t>
      </w:r>
      <w:r w:rsidRPr="004C38DC">
        <w:rPr>
          <w:lang w:eastAsia="zh-CN"/>
        </w:rPr>
        <w:t>he specific relationship</w:t>
      </w:r>
      <w:r>
        <w:rPr>
          <w:lang w:eastAsia="zh-CN"/>
        </w:rPr>
        <w:t xml:space="preserve"> is show as follows: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080"/>
        <w:gridCol w:w="523"/>
      </w:tblGrid>
      <w:tr w:rsidR="00EA4F55" w14:paraId="28F2401A" w14:textId="77777777" w:rsidTr="00623843">
        <w:tc>
          <w:tcPr>
            <w:tcW w:w="704" w:type="dxa"/>
          </w:tcPr>
          <w:p w14:paraId="5F9B0A82" w14:textId="77777777" w:rsidR="00EA4F55" w:rsidRDefault="00EA4F55" w:rsidP="00623843">
            <w:pPr>
              <w:rPr>
                <w:lang w:eastAsia="zh-CN"/>
              </w:rPr>
            </w:pPr>
          </w:p>
        </w:tc>
        <w:tc>
          <w:tcPr>
            <w:tcW w:w="8080" w:type="dxa"/>
          </w:tcPr>
          <w:p w14:paraId="59EEFB43" w14:textId="77777777" w:rsidR="00EA4F55" w:rsidRDefault="00EA4F55" w:rsidP="00623843">
            <w:pPr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 xml:space="preserve"> </m:t>
                </m:r>
                <m:r>
                  <w:rPr>
                    <w:rFonts w:ascii="Cambria Math" w:hAnsi="Cambria Math"/>
                    <w:color w:val="000000"/>
                    <w:kern w:val="2"/>
                    <w:sz w:val="21"/>
                    <w:u w:color="EEECE1"/>
                    <w:lang w:eastAsia="zh-CN"/>
                  </w:rPr>
                  <m:t>d=</m:t>
                </m:r>
                <m:f>
                  <m:fPr>
                    <m:ctrlPr>
                      <w:rPr>
                        <w:rFonts w:ascii="Cambria Math" w:hAnsi="Cambria Math"/>
                        <w:color w:val="000000"/>
                        <w:kern w:val="2"/>
                        <w:sz w:val="21"/>
                        <w:u w:color="EEECE1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 w:hint="eastAsia"/>
                        <w:color w:val="000000"/>
                        <w:kern w:val="2"/>
                        <w:sz w:val="21"/>
                        <w:u w:color="EEECE1"/>
                        <w:lang w:eastAsia="zh-CN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kern w:val="2"/>
                        <w:sz w:val="21"/>
                        <w:u w:color="EEECE1"/>
                        <w:lang w:eastAsia="zh-CN"/>
                      </w:rPr>
                      <m:t>f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color w:val="000000"/>
                        <w:kern w:val="2"/>
                        <w:sz w:val="21"/>
                        <w:u w:color="EEECE1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kern w:val="2"/>
                        <w:sz w:val="21"/>
                        <w:u w:color="EEECE1"/>
                        <w:lang w:eastAsia="zh-CN"/>
                      </w:rPr>
                      <m:t>N+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color w:val="000000"/>
                            <w:kern w:val="2"/>
                            <w:sz w:val="21"/>
                            <w:u w:color="EEECE1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Φ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color w:val="000000"/>
                            <w:kern w:val="2"/>
                            <w:sz w:val="21"/>
                            <w:u w:color="EEECE1"/>
                            <w:lang w:eastAsia="zh-CN"/>
                          </w:rPr>
                          <m:t>2π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523" w:type="dxa"/>
            <w:vAlign w:val="center"/>
          </w:tcPr>
          <w:p w14:paraId="402A119B" w14:textId="77777777" w:rsidR="00EA4F55" w:rsidRDefault="00EA4F55" w:rsidP="00623843">
            <w:pPr>
              <w:jc w:val="right"/>
              <w:rPr>
                <w:lang w:eastAsia="zh-CN"/>
              </w:rPr>
            </w:pPr>
            <w:r w:rsidRPr="009C447F">
              <w:t>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Equation \* ARABIC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9C447F">
              <w:t>)</w:t>
            </w:r>
          </w:p>
        </w:tc>
      </w:tr>
    </w:tbl>
    <w:p w14:paraId="7091E249" w14:textId="77777777" w:rsidR="00EA4F55" w:rsidRPr="004C38DC" w:rsidRDefault="00EA4F55" w:rsidP="00EA4F55">
      <w:pPr>
        <w:rPr>
          <w:lang w:eastAsia="zh-CN"/>
        </w:rPr>
      </w:pPr>
      <w:r>
        <w:rPr>
          <w:lang w:eastAsia="zh-CN"/>
        </w:rPr>
        <w:t xml:space="preserve">where </w:t>
      </w:r>
      <w:r w:rsidRPr="00CC027B">
        <w:rPr>
          <w:i/>
          <w:lang w:eastAsia="zh-CN"/>
        </w:rPr>
        <w:t>d</w:t>
      </w:r>
      <w:r w:rsidRPr="00CC027B">
        <w:rPr>
          <w:lang w:eastAsia="zh-CN"/>
        </w:rPr>
        <w:t xml:space="preserve"> is </w:t>
      </w:r>
      <w:r>
        <w:rPr>
          <w:lang w:eastAsia="zh-CN"/>
        </w:rPr>
        <w:t>the</w:t>
      </w:r>
      <w:r w:rsidRPr="00CC027B">
        <w:rPr>
          <w:lang w:eastAsia="zh-CN"/>
        </w:rPr>
        <w:t xml:space="preserve"> distance between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 w:rsidRPr="00CC027B">
        <w:rPr>
          <w:lang w:eastAsia="zh-CN"/>
        </w:rPr>
        <w:t xml:space="preserve"> and </w:t>
      </w:r>
      <w:r>
        <w:rPr>
          <w:lang w:eastAsia="zh-CN"/>
        </w:rPr>
        <w:t>the UE</w:t>
      </w:r>
      <w:r w:rsidRPr="00CC027B">
        <w:rPr>
          <w:lang w:eastAsia="zh-CN"/>
        </w:rPr>
        <w:t xml:space="preserve">; </w:t>
      </w:r>
      <w:r w:rsidRPr="00CC027B">
        <w:rPr>
          <w:i/>
          <w:lang w:eastAsia="zh-CN"/>
        </w:rPr>
        <w:t>c</w:t>
      </w:r>
      <w:r w:rsidRPr="00CC027B">
        <w:rPr>
          <w:lang w:eastAsia="zh-CN"/>
        </w:rPr>
        <w:t xml:space="preserve"> is the speed of light; </w:t>
      </w:r>
      <m:oMath>
        <m:r>
          <w:rPr>
            <w:rFonts w:ascii="Cambria Math" w:hAnsi="Cambria Math"/>
            <w:color w:val="000000" w:themeColor="text1"/>
          </w:rPr>
          <m:t>N</m:t>
        </m:r>
      </m:oMath>
      <w:r w:rsidRPr="00CC027B">
        <w:rPr>
          <w:lang w:eastAsia="zh-CN"/>
        </w:rPr>
        <w:t xml:space="preserve"> is the corresponding </w:t>
      </w:r>
      <w:r w:rsidRPr="00BB512A">
        <w:rPr>
          <w:lang w:eastAsia="zh-CN"/>
        </w:rPr>
        <w:t>carrier phase</w:t>
      </w:r>
      <w:r>
        <w:rPr>
          <w:lang w:eastAsia="zh-CN"/>
        </w:rPr>
        <w:t xml:space="preserve"> integer ambiguity and is an </w:t>
      </w:r>
      <w:r w:rsidRPr="00CF1056">
        <w:rPr>
          <w:lang w:eastAsia="zh-CN"/>
        </w:rPr>
        <w:t>integer</w:t>
      </w:r>
      <w:r w:rsidRPr="00CC027B">
        <w:rPr>
          <w:lang w:eastAsia="zh-CN"/>
        </w:rPr>
        <w:t xml:space="preserve">; </w:t>
      </w:r>
      <m:oMath>
        <m:r>
          <w:rPr>
            <w:rFonts w:ascii="Cambria Math" w:hAnsi="Cambria Math"/>
            <w:lang w:eastAsia="zh-CN"/>
          </w:rPr>
          <m:t>f</m:t>
        </m:r>
      </m:oMath>
      <w:r w:rsidRPr="004C38DC">
        <w:rPr>
          <w:i/>
          <w:lang w:eastAsia="zh-CN"/>
        </w:rPr>
        <w:t xml:space="preserve"> </w:t>
      </w:r>
      <w:r w:rsidRPr="00CC027B">
        <w:rPr>
          <w:lang w:eastAsia="zh-CN"/>
        </w:rPr>
        <w:t xml:space="preserve">is the </w:t>
      </w:r>
      <w:r>
        <w:rPr>
          <w:lang w:eastAsia="zh-CN"/>
        </w:rPr>
        <w:t xml:space="preserve">carrier </w:t>
      </w:r>
      <w:r w:rsidRPr="004C38DC">
        <w:rPr>
          <w:lang w:eastAsia="zh-CN"/>
        </w:rPr>
        <w:t>frequency</w:t>
      </w:r>
      <w:r w:rsidRPr="00CC027B">
        <w:rPr>
          <w:lang w:eastAsia="zh-CN"/>
        </w:rPr>
        <w:t xml:space="preserve">;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Φ</m:t>
        </m:r>
      </m:oMath>
      <w:r w:rsidRPr="00CC027B">
        <w:rPr>
          <w:lang w:eastAsia="zh-CN"/>
        </w:rPr>
        <w:t xml:space="preserve"> is the </w:t>
      </w:r>
      <w:r>
        <w:rPr>
          <w:lang w:eastAsia="zh-CN"/>
        </w:rPr>
        <w:t xml:space="preserve">corresponding carrier phase measurement. </w:t>
      </w:r>
      <w:r w:rsidRPr="004C38DC">
        <w:rPr>
          <w:lang w:eastAsia="zh-CN"/>
        </w:rPr>
        <w:t>The following figure shows the</w:t>
      </w:r>
      <w:r>
        <w:rPr>
          <w:lang w:eastAsia="zh-CN"/>
        </w:rPr>
        <w:t xml:space="preserve"> r</w:t>
      </w:r>
      <w:r w:rsidRPr="004C38DC">
        <w:rPr>
          <w:lang w:eastAsia="zh-CN"/>
        </w:rPr>
        <w:t>elationship between carrier phase and distance</w:t>
      </w:r>
      <w:r>
        <w:rPr>
          <w:lang w:eastAsia="zh-CN"/>
        </w:rPr>
        <w:t>.</w:t>
      </w:r>
    </w:p>
    <w:p w14:paraId="27A2F73E" w14:textId="77777777" w:rsidR="00EA4F55" w:rsidRDefault="00EA4F55" w:rsidP="00EA4F55">
      <w:pPr>
        <w:jc w:val="center"/>
        <w:rPr>
          <w:i/>
          <w:lang w:eastAsia="zh-CN"/>
        </w:rPr>
      </w:pPr>
      <w:r>
        <w:rPr>
          <w:i/>
          <w:noProof/>
          <w:lang w:eastAsia="zh-CN"/>
        </w:rPr>
        <w:drawing>
          <wp:inline distT="0" distB="0" distL="0" distR="0" wp14:anchorId="3232B7C9" wp14:editId="5EC167CB">
            <wp:extent cx="2033516" cy="1226996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5812" cy="1234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F3CE94" w14:textId="77777777" w:rsidR="00EA4F55" w:rsidRPr="00F80F49" w:rsidRDefault="00EA4F55" w:rsidP="00EA4F55">
      <w:pPr>
        <w:jc w:val="center"/>
        <w:rPr>
          <w:b/>
          <w:sz w:val="20"/>
          <w:szCs w:val="20"/>
          <w:lang w:eastAsia="zh-CN"/>
        </w:rPr>
      </w:pPr>
      <w:r w:rsidRPr="00702683">
        <w:rPr>
          <w:b/>
          <w:sz w:val="20"/>
          <w:szCs w:val="20"/>
          <w:lang w:eastAsia="zh-CN"/>
        </w:rPr>
        <w:t xml:space="preserve">Figure </w:t>
      </w:r>
      <w:r w:rsidRPr="00702683">
        <w:rPr>
          <w:b/>
          <w:sz w:val="20"/>
          <w:szCs w:val="20"/>
          <w:lang w:eastAsia="zh-CN"/>
        </w:rPr>
        <w:fldChar w:fldCharType="begin"/>
      </w:r>
      <w:r w:rsidRPr="00702683">
        <w:rPr>
          <w:b/>
          <w:sz w:val="20"/>
          <w:szCs w:val="20"/>
          <w:lang w:eastAsia="zh-CN"/>
        </w:rPr>
        <w:instrText xml:space="preserve"> SEQ Figure \* ARABIC </w:instrText>
      </w:r>
      <w:r w:rsidRPr="00702683">
        <w:rPr>
          <w:b/>
          <w:sz w:val="20"/>
          <w:szCs w:val="20"/>
          <w:lang w:eastAsia="zh-CN"/>
        </w:rPr>
        <w:fldChar w:fldCharType="separate"/>
      </w:r>
      <w:r>
        <w:rPr>
          <w:b/>
          <w:noProof/>
          <w:sz w:val="20"/>
          <w:szCs w:val="20"/>
          <w:lang w:eastAsia="zh-CN"/>
        </w:rPr>
        <w:t>1</w:t>
      </w:r>
      <w:r w:rsidRPr="00702683">
        <w:rPr>
          <w:b/>
          <w:sz w:val="20"/>
          <w:szCs w:val="20"/>
          <w:lang w:eastAsia="zh-CN"/>
        </w:rPr>
        <w:fldChar w:fldCharType="end"/>
      </w:r>
      <w:r w:rsidRPr="00F80F49">
        <w:rPr>
          <w:b/>
          <w:sz w:val="20"/>
          <w:szCs w:val="20"/>
          <w:lang w:eastAsia="zh-CN"/>
        </w:rPr>
        <w:t xml:space="preserve"> </w:t>
      </w:r>
      <w:r>
        <w:rPr>
          <w:b/>
          <w:sz w:val="20"/>
          <w:szCs w:val="20"/>
          <w:lang w:eastAsia="zh-CN"/>
        </w:rPr>
        <w:t>r</w:t>
      </w:r>
      <w:r w:rsidRPr="00E90134">
        <w:rPr>
          <w:b/>
          <w:sz w:val="20"/>
          <w:szCs w:val="20"/>
          <w:lang w:eastAsia="zh-CN"/>
        </w:rPr>
        <w:t>elationship between carrier phase and distance</w:t>
      </w:r>
    </w:p>
    <w:p w14:paraId="7148E16C" w14:textId="77777777" w:rsidR="00EA4F55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lang w:eastAsia="zh-CN"/>
        </w:rPr>
      </w:pPr>
      <w:r>
        <w:rPr>
          <w:lang w:eastAsia="zh-CN"/>
        </w:rPr>
        <w:t>I</w:t>
      </w:r>
      <w:r w:rsidRPr="004C38DC">
        <w:rPr>
          <w:lang w:eastAsia="zh-CN"/>
        </w:rPr>
        <w:t>n order to e</w:t>
      </w:r>
      <w:r>
        <w:rPr>
          <w:lang w:eastAsia="zh-CN"/>
        </w:rPr>
        <w:t>stimate</w:t>
      </w:r>
      <w:r w:rsidRPr="004C38DC">
        <w:rPr>
          <w:lang w:eastAsia="zh-CN"/>
        </w:rPr>
        <w:t xml:space="preserve"> the distance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color w:val="000000"/>
            <w:kern w:val="2"/>
            <w:sz w:val="21"/>
            <w:u w:color="EEECE1"/>
            <w:lang w:eastAsia="zh-CN"/>
          </w:rPr>
          <m:t>d</m:t>
        </m:r>
      </m:oMath>
      <w:r w:rsidRPr="004C38DC">
        <w:rPr>
          <w:lang w:eastAsia="zh-CN"/>
        </w:rPr>
        <w:t xml:space="preserve">, it is necessary to </w:t>
      </w:r>
      <w:r>
        <w:rPr>
          <w:lang w:eastAsia="zh-CN"/>
        </w:rPr>
        <w:t>estimate</w:t>
      </w:r>
      <w:r w:rsidRPr="004C38DC">
        <w:rPr>
          <w:lang w:eastAsia="zh-CN"/>
        </w:rPr>
        <w:t xml:space="preserve"> the integer ambiguity </w:t>
      </w:r>
      <m:oMath>
        <m:r>
          <w:rPr>
            <w:rFonts w:ascii="Cambria Math" w:hAnsi="Cambria Math"/>
            <w:color w:val="000000" w:themeColor="text1"/>
          </w:rPr>
          <m:t>N</m:t>
        </m:r>
      </m:oMath>
      <w:r w:rsidRPr="004C38DC">
        <w:rPr>
          <w:lang w:eastAsia="zh-CN"/>
        </w:rPr>
        <w:t xml:space="preserve"> correctly.</w:t>
      </w:r>
      <w:r>
        <w:rPr>
          <w:lang w:eastAsia="zh-CN"/>
        </w:rPr>
        <w:t xml:space="preserve"> Only w</w:t>
      </w:r>
      <w:r w:rsidRPr="004C38DC">
        <w:rPr>
          <w:lang w:eastAsia="zh-CN"/>
        </w:rPr>
        <w:t xml:space="preserve">hen the integer ambiguity is </w:t>
      </w:r>
      <w:r>
        <w:rPr>
          <w:lang w:eastAsia="zh-CN"/>
        </w:rPr>
        <w:t>estimat</w:t>
      </w:r>
      <w:r w:rsidRPr="004C38DC">
        <w:rPr>
          <w:lang w:eastAsia="zh-CN"/>
        </w:rPr>
        <w:t xml:space="preserve">ed correctly, </w:t>
      </w:r>
      <w:r>
        <w:rPr>
          <w:lang w:eastAsia="zh-CN"/>
        </w:rPr>
        <w:t>t</w:t>
      </w:r>
      <w:r w:rsidRPr="006703D5">
        <w:rPr>
          <w:lang w:eastAsia="zh-CN"/>
        </w:rPr>
        <w:t xml:space="preserve">he carrier phase positioning method can achieve high </w:t>
      </w:r>
      <w:r>
        <w:rPr>
          <w:lang w:eastAsia="zh-CN"/>
        </w:rPr>
        <w:t>accuracy</w:t>
      </w:r>
      <w:r w:rsidRPr="006703D5">
        <w:rPr>
          <w:lang w:eastAsia="zh-CN"/>
        </w:rPr>
        <w:t xml:space="preserve"> positioning</w:t>
      </w:r>
      <w:r w:rsidRPr="004C38DC">
        <w:rPr>
          <w:lang w:eastAsia="zh-CN"/>
        </w:rPr>
        <w:t>.</w:t>
      </w:r>
      <w:r>
        <w:rPr>
          <w:lang w:eastAsia="zh-CN"/>
        </w:rPr>
        <w:t xml:space="preserve"> </w:t>
      </w:r>
      <w:r w:rsidRPr="004C4C98">
        <w:rPr>
          <w:lang w:eastAsia="zh-CN"/>
        </w:rPr>
        <w:t xml:space="preserve">The integer ambiguity and the UE </w:t>
      </w:r>
      <w:r>
        <w:rPr>
          <w:lang w:eastAsia="zh-CN"/>
        </w:rPr>
        <w:t>posi</w:t>
      </w:r>
      <w:r w:rsidRPr="004C4C98">
        <w:rPr>
          <w:lang w:eastAsia="zh-CN"/>
        </w:rPr>
        <w:t xml:space="preserve">tion </w:t>
      </w:r>
      <w:r>
        <w:rPr>
          <w:lang w:eastAsia="zh-CN"/>
        </w:rPr>
        <w:t>can</w:t>
      </w:r>
      <w:r w:rsidRPr="004C4C98">
        <w:rPr>
          <w:lang w:eastAsia="zh-CN"/>
        </w:rPr>
        <w:t xml:space="preserve"> be solved by using </w:t>
      </w:r>
      <w:r>
        <w:rPr>
          <w:lang w:eastAsia="zh-CN"/>
        </w:rPr>
        <w:t>multiple</w:t>
      </w:r>
      <w:r w:rsidRPr="004C4C98">
        <w:rPr>
          <w:lang w:eastAsia="zh-CN"/>
        </w:rPr>
        <w:t xml:space="preserve"> </w:t>
      </w:r>
      <w:proofErr w:type="spellStart"/>
      <w:r w:rsidRPr="00741875">
        <w:rPr>
          <w:lang w:eastAsia="zh-CN"/>
        </w:rPr>
        <w:t>gNB</w:t>
      </w:r>
      <w:proofErr w:type="spellEnd"/>
      <w:r w:rsidRPr="00741875">
        <w:rPr>
          <w:lang w:eastAsia="zh-CN"/>
        </w:rPr>
        <w:t xml:space="preserve"> Antenna Reference Point (ARP)</w:t>
      </w:r>
      <w:r>
        <w:rPr>
          <w:lang w:eastAsia="zh-CN"/>
        </w:rPr>
        <w:t xml:space="preserve"> positions</w:t>
      </w:r>
      <w:r w:rsidRPr="004C4C98">
        <w:rPr>
          <w:lang w:eastAsia="zh-CN"/>
        </w:rPr>
        <w:t xml:space="preserve"> and the integer property of the integer ambiguity</w:t>
      </w:r>
      <w:r>
        <w:rPr>
          <w:lang w:eastAsia="zh-CN"/>
        </w:rPr>
        <w:t xml:space="preserve">. </w:t>
      </w:r>
    </w:p>
    <w:p w14:paraId="13FCEE63" w14:textId="77777777" w:rsidR="00EA4F55" w:rsidRPr="002C4CBD" w:rsidRDefault="00EA4F55" w:rsidP="00EA4F55">
      <w:pPr>
        <w:pStyle w:val="2"/>
      </w:pPr>
      <w:r w:rsidRPr="002C4CBD">
        <w:t>Multi-frequency carrier phase</w:t>
      </w:r>
    </w:p>
    <w:p w14:paraId="69521312" w14:textId="77777777" w:rsidR="00EA4F55" w:rsidRDefault="00EA4F55" w:rsidP="00EA4F55">
      <w:pPr>
        <w:rPr>
          <w:lang w:eastAsia="zh-CN"/>
        </w:rPr>
      </w:pPr>
      <w:r>
        <w:rPr>
          <w:lang w:eastAsia="zh-CN"/>
        </w:rPr>
        <w:t>M</w:t>
      </w:r>
      <w:r w:rsidRPr="00BB512A">
        <w:rPr>
          <w:lang w:eastAsia="zh-CN"/>
        </w:rPr>
        <w:t xml:space="preserve">ultiple carrier phases can be measured at different </w:t>
      </w:r>
      <w:r>
        <w:rPr>
          <w:lang w:eastAsia="zh-CN"/>
        </w:rPr>
        <w:t xml:space="preserve">subcarrier. </w:t>
      </w:r>
      <w:r w:rsidRPr="00BB512A">
        <w:rPr>
          <w:lang w:eastAsia="zh-CN"/>
        </w:rPr>
        <w:t>Carrier phases corresponding to virtual frequencies may be synthesized by using carrier phases on different frequencies</w:t>
      </w:r>
      <w:r>
        <w:rPr>
          <w:lang w:eastAsia="zh-CN"/>
        </w:rPr>
        <w:t>.</w:t>
      </w:r>
    </w:p>
    <w:p w14:paraId="0CB281D8" w14:textId="77777777" w:rsidR="00EA4F55" w:rsidRDefault="00EA4F55" w:rsidP="00EA4F55">
      <w:pPr>
        <w:rPr>
          <w:sz w:val="21"/>
          <w:szCs w:val="21"/>
          <w:lang w:eastAsia="zh-CN"/>
        </w:rPr>
      </w:pPr>
      <w:r w:rsidRPr="00CC027B">
        <w:rPr>
          <w:lang w:eastAsia="zh-CN"/>
        </w:rPr>
        <w:t>Assume</w:t>
      </w:r>
      <w:r>
        <w:rPr>
          <w:lang w:eastAsia="zh-CN"/>
        </w:rPr>
        <w:t>d</w:t>
      </w:r>
      <w:r w:rsidRPr="00CC027B">
        <w:rPr>
          <w:lang w:eastAsia="zh-CN"/>
        </w:rPr>
        <w:t xml:space="preserve"> that the carrier phase</w:t>
      </w:r>
      <w:r>
        <w:rPr>
          <w:lang w:eastAsia="zh-CN"/>
        </w:rPr>
        <w:t>s</w:t>
      </w:r>
      <w:r w:rsidRPr="00CC027B">
        <w:rPr>
          <w:lang w:eastAsia="zh-CN"/>
        </w:rPr>
        <w:t xml:space="preserve"> measured on multiple frequencies </w:t>
      </w:r>
      <m:oMath>
        <m:sSub>
          <m:sSubPr>
            <m:ctrlPr>
              <w:rPr>
                <w:rFonts w:ascii="Cambria Math" w:hAnsi="Cambria Math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</w:rPr>
              <m:t>(f</m:t>
            </m:r>
          </m:e>
          <m:sub>
            <m:r>
              <w:rPr>
                <w:rFonts w:ascii="Cambria Math" w:hAnsi="Cambria Math"/>
                <w:sz w:val="21"/>
                <w:szCs w:val="21"/>
              </w:rPr>
              <m:t>1</m:t>
            </m:r>
          </m:sub>
        </m:sSub>
        <m:r>
          <w:rPr>
            <w:rFonts w:ascii="Cambria Math" w:hAnsi="Cambria Math"/>
            <w:sz w:val="21"/>
            <w:szCs w:val="21"/>
          </w:rPr>
          <m:t xml:space="preserve">, </m:t>
        </m:r>
        <m:sSub>
          <m:sSubPr>
            <m:ctrlPr>
              <w:rPr>
                <w:rFonts w:ascii="Cambria Math" w:hAnsi="Cambria Math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</w:rPr>
              <m:t>f</m:t>
            </m:r>
          </m:e>
          <m:sub>
            <m:r>
              <w:rPr>
                <w:rFonts w:ascii="Cambria Math" w:hAnsi="Cambria Math"/>
                <w:sz w:val="21"/>
                <w:szCs w:val="21"/>
              </w:rPr>
              <m:t>2</m:t>
            </m:r>
          </m:sub>
        </m:sSub>
        <m:r>
          <w:rPr>
            <w:rFonts w:ascii="Cambria Math" w:hAnsi="Cambria Math"/>
            <w:sz w:val="21"/>
            <w:szCs w:val="21"/>
          </w:rPr>
          <m:t xml:space="preserve">, </m:t>
        </m:r>
        <m:r>
          <m:rPr>
            <m:sty m:val="p"/>
          </m:rPr>
          <w:rPr>
            <w:rFonts w:ascii="Cambria Math" w:hAnsi="Cambria Math"/>
            <w:sz w:val="21"/>
            <w:szCs w:val="21"/>
          </w:rPr>
          <m:t>⋯</m:t>
        </m:r>
        <m:r>
          <w:rPr>
            <w:rFonts w:ascii="Cambria Math" w:hAnsi="Cambria Math"/>
            <w:sz w:val="21"/>
            <w:szCs w:val="21"/>
          </w:rPr>
          <m:t xml:space="preserve">, </m:t>
        </m:r>
        <m:sSub>
          <m:sSubPr>
            <m:ctrlPr>
              <w:rPr>
                <w:rFonts w:ascii="Cambria Math" w:hAnsi="Cambria Math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</w:rPr>
              <m:t>f</m:t>
            </m:r>
          </m:e>
          <m:sub>
            <m:r>
              <w:rPr>
                <w:rFonts w:ascii="Cambria Math" w:hAnsi="Cambria Math"/>
                <w:sz w:val="21"/>
                <w:szCs w:val="21"/>
              </w:rPr>
              <m:t>L</m:t>
            </m:r>
          </m:sub>
        </m:sSub>
        <m:r>
          <w:rPr>
            <w:rFonts w:ascii="Cambria Math" w:hAnsi="Cambria Math"/>
            <w:sz w:val="21"/>
            <w:szCs w:val="21"/>
          </w:rPr>
          <m:t>)</m:t>
        </m:r>
      </m:oMath>
      <w:r w:rsidRPr="00CC027B">
        <w:rPr>
          <w:lang w:eastAsia="zh-CN"/>
        </w:rPr>
        <w:t xml:space="preserve"> </w:t>
      </w:r>
      <w:r>
        <w:rPr>
          <w:lang w:eastAsia="zh-CN"/>
        </w:rPr>
        <w:t>are</w:t>
      </w:r>
      <w:r w:rsidRPr="00CC027B"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1</m:t>
                </m:r>
              </m:sub>
            </m:sSub>
            <m:r>
              <w:rPr>
                <w:rFonts w:ascii="Cambria Math" w:hAnsi="Cambria Math"/>
                <w:sz w:val="21"/>
                <w:szCs w:val="21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2</m:t>
                </m:r>
              </m:sub>
            </m:sSub>
            <m:r>
              <w:rPr>
                <w:rFonts w:ascii="Cambria Math" w:hAnsi="Cambria Math"/>
                <w:sz w:val="21"/>
                <w:szCs w:val="21"/>
              </w:rPr>
              <m:t xml:space="preserve">, 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⋯</m:t>
            </m:r>
            <m:r>
              <w:rPr>
                <w:rFonts w:ascii="Cambria Math" w:hAnsi="Cambria Math"/>
                <w:sz w:val="21"/>
                <w:szCs w:val="21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sz w:val="21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L</m:t>
                </m:r>
              </m:sub>
            </m:sSub>
            <m:ctrlPr>
              <w:rPr>
                <w:rFonts w:ascii="Cambria Math" w:hAnsi="Cambria Math"/>
                <w:i/>
                <w:sz w:val="21"/>
                <w:szCs w:val="21"/>
              </w:rPr>
            </m:ctrlPr>
          </m:e>
        </m:d>
      </m:oMath>
      <w:r>
        <w:rPr>
          <w:sz w:val="21"/>
          <w:szCs w:val="21"/>
          <w:lang w:eastAsia="zh-CN"/>
        </w:rPr>
        <w:t>, t</w:t>
      </w:r>
      <w:r w:rsidRPr="00CC027B">
        <w:rPr>
          <w:sz w:val="21"/>
          <w:szCs w:val="21"/>
          <w:lang w:eastAsia="zh-CN"/>
        </w:rPr>
        <w:t xml:space="preserve">he carrier phase measurement value on the </w:t>
      </w:r>
      <w:r w:rsidRPr="00CC027B">
        <w:rPr>
          <w:i/>
          <w:sz w:val="21"/>
          <w:szCs w:val="21"/>
          <w:lang w:eastAsia="zh-CN"/>
        </w:rPr>
        <w:t>i</w:t>
      </w:r>
      <w:r>
        <w:rPr>
          <w:sz w:val="21"/>
          <w:szCs w:val="21"/>
          <w:lang w:eastAsia="zh-CN"/>
        </w:rPr>
        <w:t>-</w:t>
      </w:r>
      <w:proofErr w:type="spellStart"/>
      <w:r w:rsidRPr="00CC027B">
        <w:rPr>
          <w:sz w:val="21"/>
          <w:szCs w:val="21"/>
          <w:lang w:eastAsia="zh-CN"/>
        </w:rPr>
        <w:t>th</w:t>
      </w:r>
      <w:proofErr w:type="spellEnd"/>
      <w:r w:rsidRPr="00CC027B">
        <w:rPr>
          <w:sz w:val="21"/>
          <w:szCs w:val="21"/>
          <w:lang w:eastAsia="zh-CN"/>
        </w:rPr>
        <w:t xml:space="preserve"> frequency satisfies the following formula: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080"/>
        <w:gridCol w:w="523"/>
      </w:tblGrid>
      <w:tr w:rsidR="00EA4F55" w14:paraId="7E52E61A" w14:textId="77777777" w:rsidTr="00623843">
        <w:tc>
          <w:tcPr>
            <w:tcW w:w="704" w:type="dxa"/>
          </w:tcPr>
          <w:p w14:paraId="372BE8F3" w14:textId="77777777" w:rsidR="00EA4F55" w:rsidRDefault="00EA4F55" w:rsidP="00623843">
            <w:pPr>
              <w:rPr>
                <w:lang w:eastAsia="zh-CN"/>
              </w:rPr>
            </w:pPr>
          </w:p>
        </w:tc>
        <w:tc>
          <w:tcPr>
            <w:tcW w:w="8080" w:type="dxa"/>
          </w:tcPr>
          <w:p w14:paraId="2A9495EF" w14:textId="77777777" w:rsidR="00EA4F55" w:rsidRDefault="00331E17" w:rsidP="00623843">
            <w:pPr>
              <w:jc w:val="center"/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</w:rPr>
                  <m:t>=2π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color w:val="000000" w:themeColor="text1"/>
                      </w:rPr>
                      <m:t>*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d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c</m:t>
                        </m:r>
                      </m:den>
                    </m:f>
                    <m:r>
                      <w:rPr>
                        <w:rFonts w:ascii="Cambria Math" w:hAnsi="Cambria Math"/>
                        <w:color w:val="000000" w:themeColor="text1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i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color w:val="000000" w:themeColor="text1"/>
                  </w:rPr>
                  <m:t>, i=1,2,⋯,L</m:t>
                </m:r>
              </m:oMath>
            </m:oMathPara>
          </w:p>
        </w:tc>
        <w:tc>
          <w:tcPr>
            <w:tcW w:w="523" w:type="dxa"/>
            <w:vAlign w:val="center"/>
          </w:tcPr>
          <w:p w14:paraId="2148BBA1" w14:textId="77777777" w:rsidR="00EA4F55" w:rsidRDefault="00EA4F55" w:rsidP="00623843">
            <w:pPr>
              <w:jc w:val="right"/>
              <w:rPr>
                <w:lang w:eastAsia="zh-CN"/>
              </w:rPr>
            </w:pPr>
            <w:r w:rsidRPr="009C447F">
              <w:t>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Equation \* ARABIC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 w:rsidRPr="009C447F">
              <w:t>)</w:t>
            </w:r>
          </w:p>
        </w:tc>
      </w:tr>
    </w:tbl>
    <w:p w14:paraId="4D5272BF" w14:textId="77777777" w:rsidR="00EA4F55" w:rsidRPr="00CC027B" w:rsidRDefault="00EA4F55" w:rsidP="00EA4F55">
      <w:pPr>
        <w:rPr>
          <w:lang w:eastAsia="zh-CN"/>
        </w:rPr>
      </w:pPr>
      <w:r>
        <w:rPr>
          <w:lang w:eastAsia="zh-CN"/>
        </w:rPr>
        <w:t xml:space="preserve">where </w:t>
      </w:r>
      <w:r w:rsidRPr="00CC027B">
        <w:rPr>
          <w:i/>
          <w:lang w:eastAsia="zh-CN"/>
        </w:rPr>
        <w:t>d</w:t>
      </w:r>
      <w:r w:rsidRPr="00CC027B">
        <w:rPr>
          <w:lang w:eastAsia="zh-CN"/>
        </w:rPr>
        <w:t xml:space="preserve"> is </w:t>
      </w:r>
      <w:r>
        <w:rPr>
          <w:lang w:eastAsia="zh-CN"/>
        </w:rPr>
        <w:t>the</w:t>
      </w:r>
      <w:r w:rsidRPr="00CC027B">
        <w:rPr>
          <w:lang w:eastAsia="zh-CN"/>
        </w:rPr>
        <w:t xml:space="preserve"> distance between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 w:rsidRPr="00CC027B">
        <w:rPr>
          <w:lang w:eastAsia="zh-CN"/>
        </w:rPr>
        <w:t xml:space="preserve"> and </w:t>
      </w:r>
      <w:r>
        <w:rPr>
          <w:lang w:eastAsia="zh-CN"/>
        </w:rPr>
        <w:t>the UE</w:t>
      </w:r>
      <w:r w:rsidRPr="00CC027B">
        <w:rPr>
          <w:lang w:eastAsia="zh-CN"/>
        </w:rPr>
        <w:t xml:space="preserve">; </w:t>
      </w:r>
      <w:r w:rsidRPr="00CC027B">
        <w:rPr>
          <w:i/>
          <w:lang w:eastAsia="zh-CN"/>
        </w:rPr>
        <w:t>c</w:t>
      </w:r>
      <w:r w:rsidRPr="00CC027B">
        <w:rPr>
          <w:lang w:eastAsia="zh-CN"/>
        </w:rPr>
        <w:t xml:space="preserve"> is the speed of light;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i</m:t>
            </m:r>
          </m:sub>
        </m:sSub>
      </m:oMath>
      <w:r w:rsidRPr="00CC027B">
        <w:rPr>
          <w:lang w:eastAsia="zh-CN"/>
        </w:rPr>
        <w:t xml:space="preserve"> is the corresponding </w:t>
      </w:r>
      <w:r w:rsidRPr="00BB512A">
        <w:rPr>
          <w:lang w:eastAsia="zh-CN"/>
        </w:rPr>
        <w:t>carrier phase</w:t>
      </w:r>
      <w:r>
        <w:rPr>
          <w:lang w:eastAsia="zh-CN"/>
        </w:rPr>
        <w:t xml:space="preserve"> integer ambiguity.</w:t>
      </w:r>
    </w:p>
    <w:p w14:paraId="6F08FA9A" w14:textId="77777777" w:rsidR="00EA4F55" w:rsidRDefault="00EA4F55" w:rsidP="00EA4F55">
      <w:pPr>
        <w:rPr>
          <w:lang w:eastAsia="zh-CN"/>
        </w:rPr>
      </w:pPr>
      <w:r w:rsidRPr="00CC027B">
        <w:rPr>
          <w:lang w:eastAsia="zh-CN"/>
        </w:rPr>
        <w:t>The multi-frequency carrier phase measurement</w:t>
      </w:r>
      <w:r>
        <w:rPr>
          <w:lang w:eastAsia="zh-CN"/>
        </w:rPr>
        <w:t>s can be</w:t>
      </w:r>
      <w:r w:rsidRPr="00CC027B">
        <w:rPr>
          <w:lang w:eastAsia="zh-CN"/>
        </w:rPr>
        <w:t xml:space="preserve"> linearly combined to generate the virtual carrier phase measurement </w:t>
      </w:r>
      <w:r w:rsidRPr="00BB512A">
        <w:rPr>
          <w:lang w:eastAsia="zh-CN"/>
        </w:rPr>
        <w:t xml:space="preserve">corresponding to </w:t>
      </w:r>
      <w:r>
        <w:rPr>
          <w:lang w:eastAsia="zh-CN"/>
        </w:rPr>
        <w:t>the virtual frequency: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080"/>
        <w:gridCol w:w="523"/>
      </w:tblGrid>
      <w:tr w:rsidR="00EA4F55" w14:paraId="3ED575F5" w14:textId="77777777" w:rsidTr="00623843">
        <w:tc>
          <w:tcPr>
            <w:tcW w:w="704" w:type="dxa"/>
          </w:tcPr>
          <w:p w14:paraId="4682D164" w14:textId="77777777" w:rsidR="00EA4F55" w:rsidRDefault="00EA4F55" w:rsidP="00623843">
            <w:pPr>
              <w:rPr>
                <w:lang w:eastAsia="zh-CN"/>
              </w:rPr>
            </w:pPr>
          </w:p>
        </w:tc>
        <w:tc>
          <w:tcPr>
            <w:tcW w:w="8080" w:type="dxa"/>
          </w:tcPr>
          <w:p w14:paraId="23A7D574" w14:textId="77777777" w:rsidR="00EA4F55" w:rsidRDefault="00331E17" w:rsidP="00623843">
            <w:pPr>
              <w:jc w:val="center"/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+mn-cs"/>
                        <w:i/>
                        <w:iCs/>
                        <w:color w:val="000000"/>
                        <w:kern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</w:rPr>
                      <m:t>a</m:t>
                    </m:r>
                  </m:sub>
                </m:sSub>
                <m:r>
                  <w:rPr>
                    <w:rFonts w:ascii="Cambria Math" w:hAnsi="Cambria Math" w:cs="+mn-cs"/>
                    <w:color w:val="000000"/>
                    <w:kern w:val="24"/>
                  </w:rPr>
                  <m:t>=</m:t>
                </m:r>
                <m:nary>
                  <m:naryPr>
                    <m:chr m:val="∑"/>
                    <m:ctrlPr>
                      <w:rPr>
                        <w:rFonts w:ascii="Cambria Math" w:hAnsi="Cambria Math" w:cs="+mn-cs"/>
                        <w:i/>
                        <w:iCs/>
                        <w:color w:val="000000"/>
                        <w:kern w:val="24"/>
                      </w:rPr>
                    </m:ctrlPr>
                  </m:naryPr>
                  <m:sub>
                    <m:r>
                      <w:rPr>
                        <w:rFonts w:ascii="Cambria Math" w:hAnsi="Cambria Math" w:cs="+mn-cs"/>
                        <w:color w:val="000000"/>
                        <w:kern w:val="24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+mn-cs"/>
                        <w:color w:val="000000"/>
                        <w:kern w:val="24"/>
                      </w:rPr>
                      <m:t>L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+mn-cs"/>
                            <w:i/>
                            <w:iCs/>
                            <w:color w:val="000000"/>
                            <w:kern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+mn-cs"/>
                            <w:color w:val="000000"/>
                            <w:kern w:val="24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+mn-cs"/>
                            <w:color w:val="000000"/>
                            <w:kern w:val="24"/>
                          </w:rPr>
                          <m:t>i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+mn-cs"/>
                            <w:i/>
                            <w:iCs/>
                            <w:color w:val="000000"/>
                            <w:kern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 w:cs="+mn-cs"/>
                            <w:color w:val="000000"/>
                            <w:kern w:val="24"/>
                          </w:rPr>
                          <m:t>i</m:t>
                        </m:r>
                      </m:sub>
                    </m:sSub>
                  </m:e>
                </m:nary>
                <m:r>
                  <w:rPr>
                    <w:rFonts w:ascii="Cambria Math" w:hAnsi="Cambria Math" w:cs="+mn-cs"/>
                    <w:color w:val="000000"/>
                    <w:kern w:val="24"/>
                  </w:rPr>
                  <m:t>=2π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+mn-cs"/>
                        <w:i/>
                        <w:iCs/>
                        <w:color w:val="000000"/>
                        <w:kern w:val="24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 w:cs="+mn-cs"/>
                            <w:i/>
                            <w:iCs/>
                            <w:color w:val="000000"/>
                            <w:kern w:val="24"/>
                          </w:rPr>
                        </m:ctrlPr>
                      </m:dPr>
                      <m:e>
                        <m:nary>
                          <m:naryPr>
                            <m:chr m:val="∑"/>
                            <m:ctrlPr>
                              <w:rPr>
                                <w:rFonts w:ascii="Cambria Math" w:hAnsi="Cambria Math" w:cs="+mn-cs"/>
                                <w:i/>
                                <w:iCs/>
                                <w:color w:val="000000"/>
                                <w:kern w:val="24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 w:cs="+mn-cs"/>
                                <w:color w:val="000000"/>
                                <w:kern w:val="24"/>
                              </w:rPr>
                              <m:t>i=1</m:t>
                            </m:r>
                          </m:sub>
                          <m:sup>
                            <m:r>
                              <w:rPr>
                                <w:rFonts w:ascii="Cambria Math" w:hAnsi="Cambria Math" w:cs="+mn-cs"/>
                                <w:color w:val="000000"/>
                                <w:kern w:val="24"/>
                              </w:rPr>
                              <m:t>L</m:t>
                            </m:r>
                          </m:sup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+mn-cs"/>
                                    <w:i/>
                                    <w:iCs/>
                                    <w:color w:val="000000"/>
                                    <w:kern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+mn-cs"/>
                                    <w:color w:val="000000"/>
                                    <w:kern w:val="24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+mn-cs"/>
                                    <w:color w:val="000000"/>
                                    <w:kern w:val="24"/>
                                  </w:rPr>
                                  <m:t>i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 w:cs="+mn-cs"/>
                                    <w:i/>
                                    <w:iCs/>
                                    <w:color w:val="000000"/>
                                    <w:kern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+mn-cs"/>
                                    <w:color w:val="000000"/>
                                    <w:kern w:val="24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+mn-cs"/>
                                    <w:color w:val="000000"/>
                                    <w:kern w:val="24"/>
                                  </w:rPr>
                                  <m:t>i</m:t>
                                </m:r>
                              </m:sub>
                            </m:sSub>
                          </m:e>
                        </m:nary>
                      </m:e>
                    </m:d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</w:rPr>
                      <m:t>*</m:t>
                    </m:r>
                    <m:f>
                      <m:fPr>
                        <m:ctrlPr>
                          <w:rPr>
                            <w:rFonts w:ascii="Cambria Math" w:eastAsia="Cambria Math" w:hAnsi="Cambria Math" w:cs="+mn-cs"/>
                            <w:i/>
                            <w:iCs/>
                            <w:color w:val="000000"/>
                            <w:kern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+mn-cs" w:hint="eastAsia"/>
                            <w:color w:val="000000"/>
                            <w:kern w:val="24"/>
                          </w:rPr>
                          <m:t>d</m:t>
                        </m:r>
                      </m:num>
                      <m:den>
                        <m:r>
                          <w:rPr>
                            <w:rFonts w:ascii="Cambria Math" w:eastAsia="Cambria Math" w:hAnsi="Cambria Math" w:cs="+mn-cs"/>
                            <w:color w:val="000000"/>
                            <w:kern w:val="24"/>
                          </w:rPr>
                          <m:t>c</m:t>
                        </m:r>
                      </m:den>
                    </m:f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Cambria Math" w:hAnsi="Cambria Math" w:cs="+mn-cs"/>
                            <w:i/>
                            <w:iCs/>
                            <w:color w:val="000000"/>
                            <w:kern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+mn-cs"/>
                            <w:color w:val="000000"/>
                            <w:kern w:val="24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+mn-cs"/>
                            <w:color w:val="000000"/>
                            <w:kern w:val="24"/>
                          </w:rPr>
                          <m:t>a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523" w:type="dxa"/>
            <w:vAlign w:val="center"/>
          </w:tcPr>
          <w:p w14:paraId="78B47ABC" w14:textId="77777777" w:rsidR="00EA4F55" w:rsidRDefault="00EA4F55" w:rsidP="00623843">
            <w:pPr>
              <w:jc w:val="right"/>
              <w:rPr>
                <w:lang w:eastAsia="zh-CN"/>
              </w:rPr>
            </w:pPr>
            <w:r w:rsidRPr="009C447F">
              <w:t>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Equation \* ARABIC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  <w:r w:rsidRPr="009C447F">
              <w:t>)</w:t>
            </w:r>
          </w:p>
        </w:tc>
      </w:tr>
    </w:tbl>
    <w:p w14:paraId="1E1B14FE" w14:textId="77777777" w:rsidR="00EA4F55" w:rsidRPr="00CC027B" w:rsidRDefault="00EA4F55" w:rsidP="00EA4F55">
      <w:pPr>
        <w:rPr>
          <w:lang w:eastAsia="zh-CN"/>
        </w:rPr>
      </w:pPr>
      <w:r>
        <w:rPr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 w:cs="+mn-cs"/>
                <w:i/>
                <w:iCs/>
                <w:color w:val="000000"/>
                <w:kern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Φ</m:t>
            </m:r>
          </m:e>
          <m:sub>
            <m:r>
              <w:rPr>
                <w:rFonts w:ascii="Cambria Math" w:hAnsi="Cambria Math" w:cs="+mn-cs"/>
                <w:color w:val="000000"/>
                <w:kern w:val="24"/>
              </w:rPr>
              <m:t>a</m:t>
            </m:r>
          </m:sub>
        </m:sSub>
      </m:oMath>
      <w:r w:rsidRPr="00CC027B">
        <w:rPr>
          <w:lang w:eastAsia="zh-CN"/>
        </w:rPr>
        <w:t xml:space="preserve"> is </w:t>
      </w:r>
      <w:r>
        <w:rPr>
          <w:lang w:eastAsia="zh-CN"/>
        </w:rPr>
        <w:t>the</w:t>
      </w:r>
      <w:r w:rsidRPr="00CC027B">
        <w:rPr>
          <w:lang w:eastAsia="zh-CN"/>
        </w:rPr>
        <w:t xml:space="preserve"> virtual carrier phase measurement and </w:t>
      </w:r>
      <m:oMath>
        <m:sSub>
          <m:sSubPr>
            <m:ctrlPr>
              <w:rPr>
                <w:rFonts w:ascii="Cambria Math" w:hAnsi="Cambria Math" w:cs="+mn-cs"/>
                <w:i/>
                <w:iCs/>
                <w:color w:val="000000"/>
                <w:kern w:val="24"/>
                <w:sz w:val="21"/>
                <w:szCs w:val="21"/>
              </w:rPr>
            </m:ctrlPr>
          </m:sSubPr>
          <m:e>
            <m:r>
              <w:rPr>
                <w:rFonts w:ascii="Cambria Math" w:hAnsi="Cambria Math" w:cs="+mn-cs"/>
                <w:color w:val="000000"/>
                <w:kern w:val="24"/>
                <w:sz w:val="21"/>
                <w:szCs w:val="21"/>
              </w:rPr>
              <m:t>f</m:t>
            </m:r>
          </m:e>
          <m:sub>
            <m:r>
              <w:rPr>
                <w:rFonts w:ascii="Cambria Math" w:hAnsi="Cambria Math" w:cs="+mn-cs"/>
                <w:color w:val="000000"/>
                <w:kern w:val="24"/>
                <w:sz w:val="21"/>
                <w:szCs w:val="21"/>
              </w:rPr>
              <m:t>a</m:t>
            </m:r>
          </m:sub>
        </m:sSub>
        <m:r>
          <w:rPr>
            <w:rFonts w:ascii="Cambria Math" w:hAnsi="Cambria Math" w:cs="+mn-cs"/>
            <w:color w:val="000000"/>
            <w:kern w:val="24"/>
            <w:sz w:val="21"/>
            <w:szCs w:val="21"/>
          </w:rPr>
          <m:t>=</m:t>
        </m:r>
        <m:nary>
          <m:naryPr>
            <m:chr m:val="∑"/>
            <m:ctrlPr>
              <w:rPr>
                <w:rFonts w:ascii="Cambria Math" w:hAnsi="Cambria Math" w:cs="+mn-cs"/>
                <w:i/>
                <w:iCs/>
                <w:color w:val="000000"/>
                <w:kern w:val="24"/>
                <w:sz w:val="21"/>
                <w:szCs w:val="21"/>
              </w:rPr>
            </m:ctrlPr>
          </m:naryPr>
          <m:sub>
            <m:r>
              <w:rPr>
                <w:rFonts w:ascii="Cambria Math" w:hAnsi="Cambria Math" w:cs="+mn-cs"/>
                <w:color w:val="000000"/>
                <w:kern w:val="24"/>
                <w:sz w:val="21"/>
                <w:szCs w:val="21"/>
              </w:rPr>
              <m:t>i=1</m:t>
            </m:r>
          </m:sub>
          <m:sup>
            <m:r>
              <w:rPr>
                <w:rFonts w:ascii="Cambria Math" w:hAnsi="Cambria Math" w:cs="+mn-cs"/>
                <w:color w:val="000000"/>
                <w:kern w:val="24"/>
                <w:sz w:val="21"/>
                <w:szCs w:val="21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 w:cs="+mn-cs"/>
                    <w:i/>
                    <w:iCs/>
                    <w:color w:val="000000"/>
                    <w:kern w:val="24"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+mn-cs"/>
                    <w:color w:val="000000"/>
                    <w:kern w:val="24"/>
                    <w:sz w:val="21"/>
                    <w:szCs w:val="21"/>
                  </w:rPr>
                  <m:t>k</m:t>
                </m:r>
              </m:e>
              <m:sub>
                <m:r>
                  <w:rPr>
                    <w:rFonts w:ascii="Cambria Math" w:hAnsi="Cambria Math" w:cs="+mn-cs"/>
                    <w:color w:val="000000"/>
                    <w:kern w:val="24"/>
                    <w:sz w:val="21"/>
                    <w:szCs w:val="21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 w:cs="+mn-cs"/>
                    <w:i/>
                    <w:iCs/>
                    <w:color w:val="000000"/>
                    <w:kern w:val="24"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+mn-cs"/>
                    <w:color w:val="000000"/>
                    <w:kern w:val="24"/>
                    <w:sz w:val="21"/>
                    <w:szCs w:val="21"/>
                  </w:rPr>
                  <m:t>f</m:t>
                </m:r>
              </m:e>
              <m:sub>
                <m:r>
                  <w:rPr>
                    <w:rFonts w:ascii="Cambria Math" w:hAnsi="Cambria Math" w:cs="+mn-cs"/>
                    <w:color w:val="000000"/>
                    <w:kern w:val="24"/>
                    <w:sz w:val="21"/>
                    <w:szCs w:val="21"/>
                  </w:rPr>
                  <m:t>i</m:t>
                </m:r>
              </m:sub>
            </m:sSub>
          </m:e>
        </m:nary>
      </m:oMath>
      <w:r>
        <w:rPr>
          <w:lang w:eastAsia="zh-CN"/>
        </w:rPr>
        <w:t xml:space="preserve"> </w:t>
      </w:r>
      <w:r w:rsidRPr="00CC027B">
        <w:rPr>
          <w:lang w:eastAsia="zh-CN"/>
        </w:rPr>
        <w:t xml:space="preserve">is </w:t>
      </w:r>
      <w:r>
        <w:rPr>
          <w:lang w:eastAsia="zh-CN"/>
        </w:rPr>
        <w:t>the</w:t>
      </w:r>
      <w:r w:rsidRPr="00CC027B">
        <w:rPr>
          <w:lang w:eastAsia="zh-CN"/>
        </w:rPr>
        <w:t xml:space="preserve"> </w:t>
      </w:r>
      <w:r w:rsidRPr="00BB512A">
        <w:rPr>
          <w:lang w:eastAsia="zh-CN"/>
        </w:rPr>
        <w:t>corresponding</w:t>
      </w:r>
      <w:r w:rsidRPr="00CC027B">
        <w:rPr>
          <w:lang w:eastAsia="zh-CN"/>
        </w:rPr>
        <w:t xml:space="preserve"> virtual</w:t>
      </w:r>
      <w:r w:rsidRPr="00B82D3B">
        <w:rPr>
          <w:lang w:eastAsia="zh-CN"/>
        </w:rPr>
        <w:t xml:space="preserve"> </w:t>
      </w:r>
      <w:r w:rsidRPr="00CC027B">
        <w:rPr>
          <w:lang w:eastAsia="zh-CN"/>
        </w:rPr>
        <w:t xml:space="preserve">frequency;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i</m:t>
            </m:r>
          </m:sub>
        </m:sSub>
      </m:oMath>
      <w:r>
        <w:rPr>
          <w:rFonts w:hint="eastAsia"/>
          <w:iCs/>
          <w:color w:val="000000" w:themeColor="text1"/>
          <w:sz w:val="21"/>
          <w:szCs w:val="21"/>
          <w:lang w:eastAsia="zh-CN"/>
        </w:rPr>
        <w:t xml:space="preserve"> </w:t>
      </w:r>
      <w:r w:rsidRPr="00B82D3B">
        <w:rPr>
          <w:lang w:eastAsia="zh-CN"/>
        </w:rPr>
        <w:t xml:space="preserve">is </w:t>
      </w:r>
      <w:r>
        <w:rPr>
          <w:lang w:eastAsia="zh-CN"/>
        </w:rPr>
        <w:t>the</w:t>
      </w:r>
      <w:r w:rsidRPr="00B82D3B">
        <w:rPr>
          <w:lang w:eastAsia="zh-CN"/>
        </w:rPr>
        <w:t xml:space="preserve"> linear combination coefficient and is an integer</w:t>
      </w:r>
      <w:r w:rsidRPr="00CC027B">
        <w:rPr>
          <w:lang w:eastAsia="zh-CN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1"/>
              </w:rPr>
              <m:t>a</m:t>
            </m:r>
          </m:sub>
        </m:sSub>
        <m:r>
          <w:rPr>
            <w:rFonts w:ascii="Cambria Math" w:hAnsi="Cambria Math"/>
            <w:color w:val="000000" w:themeColor="text1"/>
            <w:sz w:val="21"/>
            <w:szCs w:val="21"/>
          </w:rPr>
          <m:t>=</m:t>
        </m:r>
        <m:nary>
          <m:naryPr>
            <m:chr m:val="∑"/>
            <m:ctrlPr>
              <w:rPr>
                <w:rFonts w:ascii="Cambria Math" w:hAnsi="Cambria Math" w:cs="+mn-cs"/>
                <w:i/>
                <w:iCs/>
                <w:color w:val="000000"/>
                <w:kern w:val="24"/>
                <w:sz w:val="21"/>
                <w:szCs w:val="21"/>
              </w:rPr>
            </m:ctrlPr>
          </m:naryPr>
          <m:sub>
            <m:r>
              <w:rPr>
                <w:rFonts w:ascii="Cambria Math" w:hAnsi="Cambria Math" w:cs="+mn-cs"/>
                <w:color w:val="000000"/>
                <w:kern w:val="24"/>
                <w:sz w:val="21"/>
                <w:szCs w:val="21"/>
              </w:rPr>
              <m:t>i=1</m:t>
            </m:r>
          </m:sub>
          <m:sup>
            <m:r>
              <w:rPr>
                <w:rFonts w:ascii="Cambria Math" w:hAnsi="Cambria Math" w:cs="+mn-cs"/>
                <w:color w:val="000000"/>
                <w:kern w:val="24"/>
                <w:sz w:val="21"/>
                <w:szCs w:val="21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 w:cs="+mn-cs"/>
                    <w:i/>
                    <w:iCs/>
                    <w:color w:val="000000"/>
                    <w:kern w:val="24"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+mn-cs"/>
                    <w:color w:val="000000"/>
                    <w:kern w:val="24"/>
                    <w:sz w:val="21"/>
                    <w:szCs w:val="21"/>
                  </w:rPr>
                  <m:t>k</m:t>
                </m:r>
              </m:e>
              <m:sub>
                <m:r>
                  <w:rPr>
                    <w:rFonts w:ascii="Cambria Math" w:hAnsi="Cambria Math" w:cs="+mn-cs"/>
                    <w:color w:val="000000"/>
                    <w:kern w:val="24"/>
                    <w:sz w:val="21"/>
                    <w:szCs w:val="21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 w:cs="+mn-cs"/>
                    <w:i/>
                    <w:iCs/>
                    <w:color w:val="000000"/>
                    <w:kern w:val="24"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+mn-cs"/>
                    <w:color w:val="000000"/>
                    <w:kern w:val="24"/>
                    <w:sz w:val="21"/>
                    <w:szCs w:val="21"/>
                  </w:rPr>
                  <m:t>N</m:t>
                </m:r>
              </m:e>
              <m:sub>
                <m:r>
                  <w:rPr>
                    <w:rFonts w:ascii="Cambria Math" w:hAnsi="Cambria Math" w:cs="+mn-cs"/>
                    <w:color w:val="000000"/>
                    <w:kern w:val="24"/>
                    <w:sz w:val="21"/>
                    <w:szCs w:val="21"/>
                  </w:rPr>
                  <m:t>i</m:t>
                </m:r>
              </m:sub>
            </m:sSub>
          </m:e>
        </m:nary>
      </m:oMath>
      <w:r w:rsidRPr="00CC027B">
        <w:rPr>
          <w:lang w:eastAsia="zh-CN"/>
        </w:rPr>
        <w:t xml:space="preserve"> is the corresponding </w:t>
      </w:r>
      <w:r w:rsidRPr="00BB512A">
        <w:rPr>
          <w:lang w:eastAsia="zh-CN"/>
        </w:rPr>
        <w:t>carrier phase</w:t>
      </w:r>
      <w:r>
        <w:rPr>
          <w:lang w:eastAsia="zh-CN"/>
        </w:rPr>
        <w:t xml:space="preserve"> integer ambiguity. </w:t>
      </w:r>
      <w:r w:rsidRPr="005C67CB">
        <w:rPr>
          <w:i/>
          <w:lang w:eastAsia="zh-CN"/>
        </w:rPr>
        <w:t>K</w:t>
      </w:r>
      <w:r>
        <w:rPr>
          <w:lang w:eastAsia="zh-CN"/>
        </w:rPr>
        <w:t xml:space="preserve"> </w:t>
      </w:r>
      <w:r w:rsidRPr="005C67CB">
        <w:rPr>
          <w:lang w:eastAsia="zh-CN"/>
        </w:rPr>
        <w:t>virtual frequencies with gradients</w:t>
      </w:r>
      <w:r>
        <w:rPr>
          <w:rFonts w:hint="eastAsia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(</m:t>
        </m:r>
        <m:sSubSup>
          <m:sSubSupPr>
            <m:ctrlPr>
              <w:rPr>
                <w:rFonts w:ascii="Cambria Math" w:hAnsi="Cambria Math"/>
                <w:i/>
                <w:iCs/>
                <w:sz w:val="21"/>
                <w:szCs w:val="21"/>
              </w:rPr>
            </m:ctrlPr>
          </m:sSubSupPr>
          <m:e>
            <m:r>
              <w:rPr>
                <w:rFonts w:ascii="Cambria Math" w:hAnsi="Cambria Math"/>
                <w:sz w:val="21"/>
                <w:szCs w:val="21"/>
              </w:rPr>
              <m:t>f</m:t>
            </m:r>
          </m:e>
          <m:sub>
            <m:r>
              <w:rPr>
                <w:rFonts w:ascii="Cambria Math" w:hAnsi="Cambria Math"/>
                <w:sz w:val="21"/>
                <w:szCs w:val="21"/>
              </w:rPr>
              <m:t>a</m:t>
            </m:r>
          </m:sub>
          <m:sup>
            <m:r>
              <w:rPr>
                <w:rFonts w:ascii="Cambria Math" w:hAnsi="Cambria Math"/>
                <w:sz w:val="21"/>
                <w:szCs w:val="21"/>
              </w:rPr>
              <m:t>1</m:t>
            </m:r>
          </m:sup>
        </m:sSubSup>
        <m:r>
          <w:rPr>
            <w:rFonts w:ascii="Cambria Math" w:hAnsi="Cambria Math"/>
            <w:sz w:val="21"/>
            <w:szCs w:val="21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iCs/>
                <w:sz w:val="21"/>
                <w:szCs w:val="21"/>
              </w:rPr>
            </m:ctrlPr>
          </m:sSubSupPr>
          <m:e>
            <m:r>
              <w:rPr>
                <w:rFonts w:ascii="Cambria Math" w:hAnsi="Cambria Math"/>
                <w:sz w:val="21"/>
                <w:szCs w:val="21"/>
              </w:rPr>
              <m:t>f</m:t>
            </m:r>
          </m:e>
          <m:sub>
            <m:r>
              <w:rPr>
                <w:rFonts w:ascii="Cambria Math" w:hAnsi="Cambria Math"/>
                <w:sz w:val="21"/>
                <w:szCs w:val="21"/>
              </w:rPr>
              <m:t>a</m:t>
            </m:r>
          </m:sub>
          <m:sup>
            <m:r>
              <w:rPr>
                <w:rFonts w:ascii="Cambria Math" w:hAnsi="Cambria Math"/>
                <w:sz w:val="21"/>
                <w:szCs w:val="21"/>
              </w:rPr>
              <m:t>2</m:t>
            </m:r>
          </m:sup>
        </m:sSubSup>
        <m:r>
          <w:rPr>
            <w:rFonts w:ascii="Cambria Math" w:hAnsi="Cambria Math"/>
            <w:sz w:val="21"/>
            <w:szCs w:val="21"/>
          </w:rPr>
          <m:t xml:space="preserve">, </m:t>
        </m:r>
        <m:r>
          <m:rPr>
            <m:sty m:val="p"/>
          </m:rPr>
          <w:rPr>
            <w:rFonts w:ascii="Cambria Math" w:hAnsi="Cambria Math"/>
            <w:sz w:val="21"/>
            <w:szCs w:val="21"/>
          </w:rPr>
          <m:t>⋯</m:t>
        </m:r>
        <m:r>
          <w:rPr>
            <w:rFonts w:ascii="Cambria Math" w:hAnsi="Cambria Math"/>
            <w:sz w:val="21"/>
            <w:szCs w:val="21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iCs/>
                <w:sz w:val="21"/>
                <w:szCs w:val="21"/>
              </w:rPr>
            </m:ctrlPr>
          </m:sSubSupPr>
          <m:e>
            <m:r>
              <w:rPr>
                <w:rFonts w:ascii="Cambria Math" w:hAnsi="Cambria Math"/>
                <w:sz w:val="21"/>
                <w:szCs w:val="21"/>
              </w:rPr>
              <m:t>f</m:t>
            </m:r>
          </m:e>
          <m:sub>
            <m:r>
              <w:rPr>
                <w:rFonts w:ascii="Cambria Math" w:hAnsi="Cambria Math"/>
                <w:sz w:val="21"/>
                <w:szCs w:val="21"/>
              </w:rPr>
              <m:t>a</m:t>
            </m:r>
          </m:sub>
          <m:sup>
            <m:r>
              <w:rPr>
                <w:rFonts w:ascii="Cambria Math" w:hAnsi="Cambria Math"/>
                <w:sz w:val="21"/>
                <w:szCs w:val="21"/>
              </w:rPr>
              <m:t>K</m:t>
            </m:r>
          </m:sup>
        </m:sSubSup>
        <m:r>
          <w:rPr>
            <w:rFonts w:ascii="Cambria Math" w:hAnsi="Cambria Math"/>
            <w:sz w:val="21"/>
            <w:szCs w:val="21"/>
          </w:rPr>
          <m:t>)</m:t>
        </m:r>
      </m:oMath>
      <w:r w:rsidRPr="005C67CB">
        <w:rPr>
          <w:lang w:eastAsia="zh-CN"/>
        </w:rPr>
        <w:t xml:space="preserve"> can be synthesized using different linear combination coefficients</w:t>
      </w:r>
      <w:r>
        <w:rPr>
          <w:lang w:eastAsia="zh-CN"/>
        </w:rPr>
        <w:t xml:space="preserve"> </w:t>
      </w:r>
      <w:r w:rsidRPr="008F730E">
        <w:rPr>
          <w:lang w:eastAsia="zh-CN"/>
        </w:rPr>
        <w:t>and the corresponding carrier phases are</w:t>
      </w:r>
      <w:r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1"/>
            <w:szCs w:val="21"/>
          </w:rPr>
          <m:t>(</m:t>
        </m:r>
        <m:sSubSup>
          <m:sSubSupPr>
            <m:ctrlPr>
              <w:rPr>
                <w:rFonts w:ascii="Cambria Math" w:hAnsi="Cambria Math"/>
                <w:i/>
                <w:iCs/>
                <w:sz w:val="21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Φ</m:t>
            </m:r>
          </m:e>
          <m:sub>
            <m:r>
              <w:rPr>
                <w:rFonts w:ascii="Cambria Math" w:hAnsi="Cambria Math"/>
                <w:sz w:val="21"/>
                <w:szCs w:val="21"/>
              </w:rPr>
              <m:t>a</m:t>
            </m:r>
          </m:sub>
          <m:sup>
            <m:r>
              <w:rPr>
                <w:rFonts w:ascii="Cambria Math" w:hAnsi="Cambria Math"/>
                <w:sz w:val="21"/>
                <w:szCs w:val="21"/>
              </w:rPr>
              <m:t>1</m:t>
            </m:r>
          </m:sup>
        </m:sSubSup>
        <m:r>
          <w:rPr>
            <w:rFonts w:ascii="Cambria Math" w:hAnsi="Cambria Math"/>
            <w:sz w:val="21"/>
            <w:szCs w:val="21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iCs/>
                <w:sz w:val="21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Φ</m:t>
            </m:r>
          </m:e>
          <m:sub>
            <m:r>
              <w:rPr>
                <w:rFonts w:ascii="Cambria Math" w:hAnsi="Cambria Math"/>
                <w:sz w:val="21"/>
                <w:szCs w:val="21"/>
              </w:rPr>
              <m:t>a</m:t>
            </m:r>
          </m:sub>
          <m:sup>
            <m:r>
              <w:rPr>
                <w:rFonts w:ascii="Cambria Math" w:hAnsi="Cambria Math"/>
                <w:sz w:val="21"/>
                <w:szCs w:val="21"/>
              </w:rPr>
              <m:t>2</m:t>
            </m:r>
          </m:sup>
        </m:sSubSup>
        <m:r>
          <w:rPr>
            <w:rFonts w:ascii="Cambria Math" w:hAnsi="Cambria Math"/>
            <w:sz w:val="21"/>
            <w:szCs w:val="21"/>
          </w:rPr>
          <m:t xml:space="preserve">, </m:t>
        </m:r>
        <m:r>
          <m:rPr>
            <m:sty m:val="p"/>
          </m:rPr>
          <w:rPr>
            <w:rFonts w:ascii="Cambria Math" w:hAnsi="Cambria Math"/>
            <w:sz w:val="21"/>
            <w:szCs w:val="21"/>
          </w:rPr>
          <m:t>⋯</m:t>
        </m:r>
        <m:r>
          <w:rPr>
            <w:rFonts w:ascii="Cambria Math" w:hAnsi="Cambria Math"/>
            <w:sz w:val="21"/>
            <w:szCs w:val="21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iCs/>
                <w:sz w:val="21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Φ</m:t>
            </m:r>
          </m:e>
          <m:sub>
            <m:r>
              <w:rPr>
                <w:rFonts w:ascii="Cambria Math" w:hAnsi="Cambria Math"/>
                <w:sz w:val="21"/>
                <w:szCs w:val="21"/>
              </w:rPr>
              <m:t>a</m:t>
            </m:r>
          </m:sub>
          <m:sup>
            <m:r>
              <w:rPr>
                <w:rFonts w:ascii="Cambria Math" w:hAnsi="Cambria Math"/>
                <w:sz w:val="21"/>
                <w:szCs w:val="21"/>
              </w:rPr>
              <m:t>K</m:t>
            </m:r>
          </m:sup>
        </m:sSubSup>
        <m:r>
          <w:rPr>
            <w:rFonts w:ascii="Cambria Math" w:hAnsi="Cambria Math"/>
            <w:sz w:val="21"/>
            <w:szCs w:val="21"/>
          </w:rPr>
          <m:t>)</m:t>
        </m:r>
      </m:oMath>
      <w:r w:rsidRPr="005C67CB">
        <w:rPr>
          <w:lang w:eastAsia="zh-CN"/>
        </w:rPr>
        <w:t xml:space="preserve"> </w:t>
      </w:r>
      <w:r>
        <w:rPr>
          <w:lang w:eastAsia="zh-CN"/>
        </w:rPr>
        <w:t>.</w:t>
      </w:r>
    </w:p>
    <w:p w14:paraId="100117B6" w14:textId="77777777" w:rsidR="00EA4F55" w:rsidRDefault="00EA4F55" w:rsidP="00EA4F55">
      <w:pPr>
        <w:rPr>
          <w:lang w:eastAsia="zh-CN"/>
        </w:rPr>
      </w:pPr>
      <w:r w:rsidRPr="005C67CB">
        <w:rPr>
          <w:lang w:eastAsia="zh-CN"/>
        </w:rPr>
        <w:t xml:space="preserve">The integer ambiguity </w:t>
      </w:r>
      <w:r w:rsidRPr="00BB512A">
        <w:rPr>
          <w:lang w:eastAsia="zh-CN"/>
        </w:rPr>
        <w:t>corresponding</w:t>
      </w:r>
      <w:r>
        <w:rPr>
          <w:lang w:eastAsia="zh-CN"/>
        </w:rPr>
        <w:t xml:space="preserve"> to the</w:t>
      </w:r>
      <w:r w:rsidRPr="005C67CB">
        <w:rPr>
          <w:lang w:eastAsia="zh-CN"/>
        </w:rPr>
        <w:t xml:space="preserve"> low freq</w:t>
      </w:r>
      <w:r>
        <w:rPr>
          <w:lang w:eastAsia="zh-CN"/>
        </w:rPr>
        <w:t xml:space="preserve">uency </w:t>
      </w:r>
      <m:oMath>
        <m:sSubSup>
          <m:sSubSupPr>
            <m:ctrlPr>
              <w:rPr>
                <w:rFonts w:ascii="Cambria Math" w:hAnsi="Cambria Math"/>
                <w:i/>
                <w:iCs/>
                <w:sz w:val="21"/>
                <w:szCs w:val="21"/>
              </w:rPr>
            </m:ctrlPr>
          </m:sSubSupPr>
          <m:e>
            <m:r>
              <w:rPr>
                <w:rFonts w:ascii="Cambria Math" w:hAnsi="Cambria Math"/>
                <w:sz w:val="21"/>
                <w:szCs w:val="21"/>
              </w:rPr>
              <m:t>f</m:t>
            </m:r>
          </m:e>
          <m:sub>
            <m:r>
              <w:rPr>
                <w:rFonts w:ascii="Cambria Math" w:hAnsi="Cambria Math"/>
                <w:sz w:val="21"/>
                <w:szCs w:val="21"/>
              </w:rPr>
              <m:t>a</m:t>
            </m:r>
          </m:sub>
          <m:sup>
            <m:r>
              <w:rPr>
                <w:rFonts w:ascii="Cambria Math" w:hAnsi="Cambria Math"/>
                <w:sz w:val="21"/>
                <w:szCs w:val="21"/>
              </w:rPr>
              <m:t>1</m:t>
            </m:r>
          </m:sup>
        </m:sSubSup>
      </m:oMath>
      <w:r w:rsidRPr="005C67CB">
        <w:rPr>
          <w:lang w:eastAsia="zh-CN"/>
        </w:rPr>
        <w:t xml:space="preserve"> is solved by using the coarse range measurements</w:t>
      </w:r>
      <w:r>
        <w:rPr>
          <w:lang w:eastAsia="zh-CN"/>
        </w:rPr>
        <w:t xml:space="preserve"> firstly</w:t>
      </w:r>
      <w:r w:rsidRPr="005C67CB">
        <w:rPr>
          <w:lang w:eastAsia="zh-CN"/>
        </w:rPr>
        <w:t>.</w:t>
      </w:r>
      <w:r>
        <w:rPr>
          <w:lang w:eastAsia="zh-CN"/>
        </w:rPr>
        <w:t xml:space="preserve"> 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080"/>
        <w:gridCol w:w="523"/>
      </w:tblGrid>
      <w:tr w:rsidR="00EA4F55" w14:paraId="771D141E" w14:textId="77777777" w:rsidTr="00623843">
        <w:tc>
          <w:tcPr>
            <w:tcW w:w="704" w:type="dxa"/>
          </w:tcPr>
          <w:p w14:paraId="14F766E1" w14:textId="77777777" w:rsidR="00EA4F55" w:rsidRDefault="00EA4F55" w:rsidP="00623843">
            <w:pPr>
              <w:rPr>
                <w:lang w:eastAsia="zh-CN"/>
              </w:rPr>
            </w:pPr>
          </w:p>
        </w:tc>
        <w:tc>
          <w:tcPr>
            <w:tcW w:w="8080" w:type="dxa"/>
          </w:tcPr>
          <w:p w14:paraId="72327D55" w14:textId="77777777" w:rsidR="00EA4F55" w:rsidRDefault="00331E17" w:rsidP="00623843">
            <w:pPr>
              <w:jc w:val="center"/>
              <w:rPr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a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p>
                </m:sSubSup>
                <m:r>
                  <w:rPr>
                    <w:rFonts w:ascii="Cambria Math" w:hAnsi="Cambria Math"/>
                    <w:color w:val="000000" w:themeColor="text1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ρ×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a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1</m:t>
                            </m:r>
                          </m:sup>
                        </m:sSubSup>
                      </m:num>
                      <m:den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c</m:t>
                        </m:r>
                      </m:den>
                    </m:f>
                    <m:r>
                      <w:rPr>
                        <w:rFonts w:ascii="Cambria Math" w:hAnsi="Cambria Math"/>
                        <w:color w:val="000000" w:themeColor="text1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1"/>
                                <w:szCs w:val="21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  <m:t>a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</w:rPr>
                              <m:t>1</m:t>
                            </m:r>
                          </m:sup>
                        </m:sSubSup>
                      </m:num>
                      <m:den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2π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523" w:type="dxa"/>
            <w:vAlign w:val="center"/>
          </w:tcPr>
          <w:p w14:paraId="15FF1D8B" w14:textId="77777777" w:rsidR="00EA4F55" w:rsidRDefault="00EA4F55" w:rsidP="00623843">
            <w:pPr>
              <w:jc w:val="right"/>
              <w:rPr>
                <w:lang w:eastAsia="zh-CN"/>
              </w:rPr>
            </w:pPr>
            <w:r w:rsidRPr="009C447F">
              <w:t>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Equation \* ARABIC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  <w:r w:rsidRPr="009C447F">
              <w:t>)</w:t>
            </w:r>
          </w:p>
        </w:tc>
      </w:tr>
    </w:tbl>
    <w:p w14:paraId="3199ACB3" w14:textId="77777777" w:rsidR="00EA4F55" w:rsidRDefault="00EA4F55" w:rsidP="00EA4F55">
      <w:pPr>
        <w:rPr>
          <w:lang w:eastAsia="zh-CN"/>
        </w:rPr>
      </w:pPr>
      <w:r>
        <w:rPr>
          <w:lang w:eastAsia="zh-CN"/>
        </w:rPr>
        <w:t xml:space="preserve">where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color w:val="000000" w:themeColor="text1"/>
                <w:lang w:eastAsia="zh-CN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*</m:t>
            </m:r>
          </m:e>
        </m:d>
      </m:oMath>
      <w:r>
        <w:rPr>
          <w:rFonts w:hint="eastAsia"/>
          <w:iCs/>
          <w:color w:val="000000" w:themeColor="text1"/>
          <w:lang w:eastAsia="zh-CN"/>
        </w:rPr>
        <w:t xml:space="preserve"> </w:t>
      </w:r>
      <w:r w:rsidRPr="008F5E92">
        <w:rPr>
          <w:iCs/>
          <w:color w:val="000000" w:themeColor="text1"/>
          <w:lang w:eastAsia="zh-CN"/>
        </w:rPr>
        <w:t>indicates rounding.</w:t>
      </w:r>
    </w:p>
    <w:p w14:paraId="6F8314C8" w14:textId="77777777" w:rsidR="00EA4F55" w:rsidRDefault="00EA4F55" w:rsidP="00EA4F55">
      <w:pPr>
        <w:rPr>
          <w:lang w:eastAsia="zh-CN"/>
        </w:rPr>
      </w:pPr>
      <w:r w:rsidRPr="008F5E92">
        <w:rPr>
          <w:lang w:eastAsia="zh-CN"/>
        </w:rPr>
        <w:t xml:space="preserve">Combining with the carrier phase </w:t>
      </w:r>
      <m:oMath>
        <m:sSubSup>
          <m:sSubSup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φ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a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1</m:t>
            </m:r>
          </m:sup>
        </m:sSubSup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8F5E92">
        <w:rPr>
          <w:lang w:eastAsia="zh-CN"/>
        </w:rPr>
        <w:t xml:space="preserve">corresponding to </w:t>
      </w:r>
      <m:oMath>
        <m:sSubSup>
          <m:sSubSupPr>
            <m:ctrlPr>
              <w:rPr>
                <w:rFonts w:ascii="Cambria Math" w:hAnsi="Cambria Math"/>
                <w:i/>
                <w:iCs/>
                <w:sz w:val="21"/>
                <w:szCs w:val="21"/>
              </w:rPr>
            </m:ctrlPr>
          </m:sSubSupPr>
          <m:e>
            <m:r>
              <w:rPr>
                <w:rFonts w:ascii="Cambria Math" w:hAnsi="Cambria Math"/>
                <w:sz w:val="21"/>
                <w:szCs w:val="21"/>
              </w:rPr>
              <m:t>f</m:t>
            </m:r>
          </m:e>
          <m:sub>
            <m:r>
              <w:rPr>
                <w:rFonts w:ascii="Cambria Math" w:hAnsi="Cambria Math"/>
                <w:sz w:val="21"/>
                <w:szCs w:val="21"/>
              </w:rPr>
              <m:t>a</m:t>
            </m:r>
          </m:sub>
          <m:sup>
            <m:r>
              <w:rPr>
                <w:rFonts w:ascii="Cambria Math" w:hAnsi="Cambria Math"/>
                <w:sz w:val="21"/>
                <w:szCs w:val="21"/>
              </w:rPr>
              <m:t>1</m:t>
            </m:r>
          </m:sup>
        </m:sSubSup>
      </m:oMath>
      <w:r w:rsidRPr="008F5E92">
        <w:rPr>
          <w:lang w:eastAsia="zh-CN"/>
        </w:rPr>
        <w:t xml:space="preserve">, the ranging result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ρ</m:t>
            </m:r>
          </m:e>
          <m:sub>
            <m:r>
              <w:rPr>
                <w:rFonts w:ascii="Cambria Math" w:hAnsi="Cambria Math"/>
                <w:color w:val="000000" w:themeColor="text1"/>
                <w:lang w:eastAsia="zh-CN"/>
              </w:rPr>
              <m:t>1</m:t>
            </m:r>
          </m:sub>
        </m:sSub>
      </m:oMath>
      <w:r w:rsidRPr="008F5E92">
        <w:rPr>
          <w:lang w:eastAsia="zh-CN"/>
        </w:rPr>
        <w:t xml:space="preserve"> with improved </w:t>
      </w:r>
      <w:r>
        <w:rPr>
          <w:lang w:eastAsia="zh-CN"/>
        </w:rPr>
        <w:t>accuracy</w:t>
      </w:r>
      <w:r w:rsidRPr="008F5E92">
        <w:rPr>
          <w:lang w:eastAsia="zh-CN"/>
        </w:rPr>
        <w:t xml:space="preserve"> can be obtained.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080"/>
        <w:gridCol w:w="523"/>
      </w:tblGrid>
      <w:tr w:rsidR="00EA4F55" w14:paraId="36C55AD5" w14:textId="77777777" w:rsidTr="00623843">
        <w:tc>
          <w:tcPr>
            <w:tcW w:w="704" w:type="dxa"/>
          </w:tcPr>
          <w:p w14:paraId="12C140FC" w14:textId="77777777" w:rsidR="00EA4F55" w:rsidRDefault="00EA4F55" w:rsidP="00623843">
            <w:pPr>
              <w:rPr>
                <w:lang w:eastAsia="zh-CN"/>
              </w:rPr>
            </w:pPr>
          </w:p>
        </w:tc>
        <w:tc>
          <w:tcPr>
            <w:tcW w:w="8080" w:type="dxa"/>
          </w:tcPr>
          <w:p w14:paraId="1AE6AEA2" w14:textId="77777777" w:rsidR="00EA4F55" w:rsidRPr="00737CB7" w:rsidRDefault="00331E17" w:rsidP="00623843">
            <w:pPr>
              <w:jc w:val="center"/>
              <w:rPr>
                <w:rFonts w:ascii="Cambria Math" w:hAnsi="Cambria Math"/>
                <w:i/>
                <w:iCs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c</m:t>
                    </m:r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a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1</m:t>
                        </m:r>
                      </m:sup>
                    </m:sSubSup>
                  </m:den>
                </m:f>
                <m:r>
                  <w:rPr>
                    <w:rFonts w:ascii="Cambria Math" w:hAnsi="Cambria Math"/>
                    <w:color w:val="000000" w:themeColor="text1"/>
                  </w:rPr>
                  <m:t>(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a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p>
                </m:sSubSup>
                <m:r>
                  <w:rPr>
                    <w:rFonts w:ascii="Cambria Math" w:hAnsi="Cambria Math"/>
                    <w:color w:val="000000" w:themeColor="text1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sz w:val="21"/>
                            <w:szCs w:val="21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a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1"/>
                            <w:szCs w:val="21"/>
                          </w:rPr>
                          <m:t>1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2π</m:t>
                    </m:r>
                  </m:den>
                </m:f>
                <m:r>
                  <w:rPr>
                    <w:rFonts w:ascii="Cambria Math" w:hAnsi="Cambria Math"/>
                    <w:color w:val="000000" w:themeColor="text1"/>
                  </w:rPr>
                  <m:t>)</m:t>
                </m:r>
              </m:oMath>
            </m:oMathPara>
          </w:p>
        </w:tc>
        <w:tc>
          <w:tcPr>
            <w:tcW w:w="523" w:type="dxa"/>
            <w:vAlign w:val="center"/>
          </w:tcPr>
          <w:p w14:paraId="1EC64157" w14:textId="77777777" w:rsidR="00EA4F55" w:rsidRDefault="00EA4F55" w:rsidP="00623843">
            <w:pPr>
              <w:jc w:val="right"/>
              <w:rPr>
                <w:lang w:eastAsia="zh-CN"/>
              </w:rPr>
            </w:pPr>
            <w:r w:rsidRPr="009C447F">
              <w:t>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Equation \* ARABIC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  <w:r w:rsidRPr="009C447F">
              <w:t>)</w:t>
            </w:r>
          </w:p>
        </w:tc>
      </w:tr>
    </w:tbl>
    <w:p w14:paraId="4C3A6802" w14:textId="77777777" w:rsidR="00EA4F55" w:rsidRPr="00126D06" w:rsidRDefault="00EA4F55" w:rsidP="00EA4F55">
      <w:pPr>
        <w:rPr>
          <w:lang w:eastAsia="zh-CN"/>
        </w:rPr>
      </w:pPr>
      <w:r w:rsidRPr="008F5E92">
        <w:rPr>
          <w:lang w:eastAsia="zh-CN"/>
        </w:rPr>
        <w:t xml:space="preserve">Further, </w:t>
      </w:r>
      <w:r>
        <w:rPr>
          <w:lang w:eastAsia="zh-CN"/>
        </w:rPr>
        <w:t>the</w:t>
      </w:r>
      <w:r w:rsidRPr="008F5E92">
        <w:rPr>
          <w:lang w:eastAsia="zh-CN"/>
        </w:rPr>
        <w:t xml:space="preserve"> integer ambiguity</w:t>
      </w:r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a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2</m:t>
            </m:r>
          </m:sup>
        </m:sSubSup>
      </m:oMath>
      <w:r w:rsidRPr="008F5E92">
        <w:rPr>
          <w:lang w:eastAsia="zh-CN"/>
        </w:rPr>
        <w:t xml:space="preserve"> corresponding to </w:t>
      </w:r>
      <m:oMath>
        <m:sSubSup>
          <m:sSubSupPr>
            <m:ctrlPr>
              <w:rPr>
                <w:rFonts w:ascii="Cambria Math" w:hAnsi="Cambria Math"/>
                <w:i/>
                <w:iCs/>
                <w:sz w:val="21"/>
                <w:szCs w:val="21"/>
              </w:rPr>
            </m:ctrlPr>
          </m:sSubSupPr>
          <m:e>
            <m:r>
              <w:rPr>
                <w:rFonts w:ascii="Cambria Math" w:hAnsi="Cambria Math"/>
                <w:sz w:val="21"/>
                <w:szCs w:val="21"/>
              </w:rPr>
              <m:t>f</m:t>
            </m:r>
          </m:e>
          <m:sub>
            <m:r>
              <w:rPr>
                <w:rFonts w:ascii="Cambria Math" w:hAnsi="Cambria Math"/>
                <w:sz w:val="21"/>
                <w:szCs w:val="21"/>
              </w:rPr>
              <m:t>a</m:t>
            </m:r>
          </m:sub>
          <m:sup>
            <m:r>
              <w:rPr>
                <w:rFonts w:ascii="Cambria Math" w:hAnsi="Cambria Math"/>
                <w:sz w:val="21"/>
                <w:szCs w:val="21"/>
              </w:rPr>
              <m:t>2</m:t>
            </m:r>
          </m:sup>
        </m:sSubSup>
      </m:oMath>
      <w:r w:rsidRPr="008F5E92">
        <w:rPr>
          <w:lang w:eastAsia="zh-CN"/>
        </w:rPr>
        <w:t xml:space="preserve"> </w:t>
      </w:r>
      <w:r>
        <w:rPr>
          <w:lang w:eastAsia="zh-CN"/>
        </w:rPr>
        <w:t>can</w:t>
      </w:r>
      <w:r w:rsidRPr="008F5E92">
        <w:rPr>
          <w:lang w:eastAsia="zh-CN"/>
        </w:rPr>
        <w:t xml:space="preserve"> be obtained by </w:t>
      </w:r>
      <w:r>
        <w:rPr>
          <w:lang w:eastAsia="zh-CN"/>
        </w:rPr>
        <w:t>bringing</w:t>
      </w:r>
      <w:r w:rsidRPr="008F5E92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ρ</m:t>
            </m:r>
          </m:e>
          <m:sub>
            <m:r>
              <w:rPr>
                <w:rFonts w:ascii="Cambria Math" w:hAnsi="Cambria Math"/>
                <w:color w:val="000000" w:themeColor="text1"/>
                <w:lang w:eastAsia="zh-CN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  <w:lang w:eastAsia="zh-CN"/>
          </w:rPr>
          <m:t>、</m:t>
        </m:r>
        <m:sSubSup>
          <m:sSubSup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a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2</m:t>
            </m:r>
          </m:sup>
        </m:sSubSup>
        <m:r>
          <w:rPr>
            <w:rFonts w:ascii="Cambria Math" w:hAnsi="Cambria Math"/>
            <w:color w:val="000000" w:themeColor="text1"/>
          </w:rPr>
          <m:t>、</m:t>
        </m:r>
        <m:sSubSup>
          <m:sSubSupPr>
            <m:ctrlPr>
              <w:rPr>
                <w:rFonts w:ascii="Cambria Math" w:hAnsi="Cambria Math"/>
                <w:i/>
                <w:iCs/>
                <w:sz w:val="21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Φ</m:t>
            </m:r>
          </m:e>
          <m:sub>
            <m:r>
              <w:rPr>
                <w:rFonts w:ascii="Cambria Math" w:hAnsi="Cambria Math"/>
                <w:sz w:val="21"/>
                <w:szCs w:val="21"/>
              </w:rPr>
              <m:t>a</m:t>
            </m:r>
          </m:sub>
          <m:sup>
            <m:r>
              <w:rPr>
                <w:rFonts w:ascii="Cambria Math" w:hAnsi="Cambria Math"/>
                <w:sz w:val="21"/>
                <w:szCs w:val="21"/>
              </w:rPr>
              <m:t>2</m:t>
            </m:r>
          </m:sup>
        </m:sSubSup>
      </m:oMath>
      <w:r w:rsidRPr="008F5E92">
        <w:rPr>
          <w:lang w:eastAsia="zh-CN"/>
        </w:rPr>
        <w:t xml:space="preserve"> to </w:t>
      </w:r>
      <w:r>
        <w:rPr>
          <w:lang w:eastAsia="zh-CN"/>
        </w:rPr>
        <w:t>(4)</w:t>
      </w:r>
      <w:r w:rsidRPr="008F5E92">
        <w:rPr>
          <w:lang w:eastAsia="zh-CN"/>
        </w:rPr>
        <w:t>. In this way, the integer ambiguity is determined step by step, and a high-</w:t>
      </w:r>
      <w:r>
        <w:rPr>
          <w:lang w:eastAsia="zh-CN"/>
        </w:rPr>
        <w:t>accuracy</w:t>
      </w:r>
      <w:r w:rsidRPr="008F5E92">
        <w:rPr>
          <w:lang w:eastAsia="zh-CN"/>
        </w:rPr>
        <w:t xml:space="preserve"> ranging result corresponding to </w:t>
      </w:r>
      <w:r>
        <w:rPr>
          <w:lang w:eastAsia="zh-CN"/>
        </w:rPr>
        <w:t>the</w:t>
      </w:r>
      <w:r w:rsidRPr="008F5E92">
        <w:rPr>
          <w:lang w:eastAsia="zh-CN"/>
        </w:rPr>
        <w:t xml:space="preserve"> high frequency </w:t>
      </w:r>
      <m:oMath>
        <m:sSubSup>
          <m:sSubSup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a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K</m:t>
            </m:r>
          </m:sup>
        </m:sSubSup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8F5E92">
        <w:rPr>
          <w:lang w:eastAsia="zh-CN"/>
        </w:rPr>
        <w:t>can be obtained.</w:t>
      </w:r>
    </w:p>
    <w:p w14:paraId="77B4EB44" w14:textId="77777777" w:rsidR="00EA4F55" w:rsidRPr="002C4CBD" w:rsidRDefault="00EA4F55" w:rsidP="00EA4F55">
      <w:pPr>
        <w:pStyle w:val="2"/>
      </w:pPr>
      <w:r w:rsidRPr="002C4CBD">
        <w:rPr>
          <w:rFonts w:hint="eastAsia"/>
        </w:rPr>
        <w:t>P</w:t>
      </w:r>
      <w:r w:rsidRPr="002C4CBD">
        <w:t>RU deployment and double difference carrier phase</w:t>
      </w:r>
    </w:p>
    <w:p w14:paraId="72B28809" w14:textId="77777777" w:rsidR="00EA4F55" w:rsidRDefault="00EA4F55" w:rsidP="00EA4F55">
      <w:pPr>
        <w:rPr>
          <w:lang w:eastAsia="zh-CN"/>
        </w:rPr>
      </w:pPr>
      <w:r>
        <w:rPr>
          <w:lang w:eastAsia="zh-CN"/>
        </w:rPr>
        <w:t xml:space="preserve">To overcome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carrier phase synchronization error, </w:t>
      </w:r>
      <w:r w:rsidRPr="00702683">
        <w:rPr>
          <w:lang w:eastAsia="zh-CN"/>
        </w:rPr>
        <w:t>positioning reference unit (</w:t>
      </w:r>
      <w:r>
        <w:rPr>
          <w:lang w:eastAsia="zh-CN"/>
        </w:rPr>
        <w:t>PRU</w:t>
      </w:r>
      <w:r w:rsidRPr="00702683">
        <w:rPr>
          <w:lang w:eastAsia="zh-CN"/>
        </w:rPr>
        <w:t>)</w:t>
      </w:r>
      <w:r>
        <w:rPr>
          <w:lang w:eastAsia="zh-CN"/>
        </w:rPr>
        <w:t xml:space="preserve"> as discussed in Rel-17 can be considered.</w:t>
      </w:r>
    </w:p>
    <w:p w14:paraId="4619B6AF" w14:textId="77777777" w:rsidR="00EA4F55" w:rsidRDefault="00EA4F55" w:rsidP="00EA4F55">
      <w:pPr>
        <w:rPr>
          <w:lang w:eastAsia="zh-CN"/>
        </w:rPr>
      </w:pPr>
      <w:r>
        <w:rPr>
          <w:lang w:eastAsia="zh-CN"/>
        </w:rPr>
        <w:t xml:space="preserve">It is well understood that PRU can mitigate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timing synchronization error and group delay error, which now can also be applied to the carrier phase synchronization error. PDOA using PRU is also referred to as double difference methods.</w:t>
      </w:r>
    </w:p>
    <w:p w14:paraId="63822353" w14:textId="77777777" w:rsidR="00EA4F55" w:rsidRDefault="00EA4F55" w:rsidP="00EA4F55">
      <w:pPr>
        <w:rPr>
          <w:lang w:eastAsia="zh-CN"/>
        </w:rPr>
      </w:pPr>
      <w:r>
        <w:rPr>
          <w:lang w:eastAsia="zh-CN"/>
        </w:rPr>
        <w:t>T</w:t>
      </w:r>
      <w:r w:rsidRPr="00702683">
        <w:rPr>
          <w:lang w:eastAsia="zh-CN"/>
        </w:rPr>
        <w:t>he double differen</w:t>
      </w:r>
      <w:r>
        <w:rPr>
          <w:lang w:eastAsia="zh-CN"/>
        </w:rPr>
        <w:t>ce</w:t>
      </w:r>
      <w:r w:rsidRPr="00702683">
        <w:rPr>
          <w:lang w:eastAsia="zh-CN"/>
        </w:rPr>
        <w:t xml:space="preserve"> carrier phase (inter-UE inter-</w:t>
      </w:r>
      <w:proofErr w:type="spellStart"/>
      <w:r w:rsidRPr="00702683">
        <w:rPr>
          <w:lang w:eastAsia="zh-CN"/>
        </w:rPr>
        <w:t>gNB</w:t>
      </w:r>
      <w:proofErr w:type="spellEnd"/>
      <w:r w:rsidRPr="00702683">
        <w:rPr>
          <w:lang w:eastAsia="zh-CN"/>
        </w:rPr>
        <w:t xml:space="preserve"> differen</w:t>
      </w:r>
      <w:r>
        <w:rPr>
          <w:lang w:eastAsia="zh-CN"/>
        </w:rPr>
        <w:t>ce</w:t>
      </w:r>
      <w:r w:rsidRPr="00702683">
        <w:rPr>
          <w:lang w:eastAsia="zh-CN"/>
        </w:rPr>
        <w:t>) can be calculated by: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080"/>
        <w:gridCol w:w="523"/>
      </w:tblGrid>
      <w:tr w:rsidR="00EA4F55" w14:paraId="33A222DE" w14:textId="77777777" w:rsidTr="00623843">
        <w:tc>
          <w:tcPr>
            <w:tcW w:w="704" w:type="dxa"/>
          </w:tcPr>
          <w:p w14:paraId="1292197F" w14:textId="77777777" w:rsidR="00EA4F55" w:rsidRDefault="00EA4F55" w:rsidP="00623843">
            <w:pPr>
              <w:rPr>
                <w:lang w:eastAsia="zh-CN"/>
              </w:rPr>
            </w:pPr>
          </w:p>
        </w:tc>
        <w:tc>
          <w:tcPr>
            <w:tcW w:w="8080" w:type="dxa"/>
          </w:tcPr>
          <w:p w14:paraId="09E8D7A9" w14:textId="77777777" w:rsidR="00EA4F55" w:rsidRDefault="00331E17" w:rsidP="00623843">
            <w:pPr>
              <w:jc w:val="center"/>
              <w:rPr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tp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ij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ij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lang w:eastAsia="zh-CN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ij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=-2π</m:t>
                </m:r>
                <m:r>
                  <w:rPr>
                    <w:rFonts w:ascii="Cambria Math" w:hAnsi="Cambria Math"/>
                    <w:lang w:eastAsia="zh-CN"/>
                  </w:rPr>
                  <m:t>f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tp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ij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lang w:eastAsia="zh-CN"/>
                  </w:rPr>
                  <m:t>-2π</m:t>
                </m:r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tp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ij</m:t>
                        </m:r>
                      </m:e>
                    </m:d>
                  </m:sup>
                </m:sSubSup>
              </m:oMath>
            </m:oMathPara>
          </w:p>
        </w:tc>
        <w:tc>
          <w:tcPr>
            <w:tcW w:w="523" w:type="dxa"/>
            <w:vAlign w:val="center"/>
          </w:tcPr>
          <w:p w14:paraId="44A61C8D" w14:textId="77777777" w:rsidR="00EA4F55" w:rsidRDefault="00EA4F55" w:rsidP="00623843">
            <w:pPr>
              <w:jc w:val="right"/>
              <w:rPr>
                <w:lang w:eastAsia="zh-CN"/>
              </w:rPr>
            </w:pPr>
            <w:r w:rsidRPr="009C447F">
              <w:t>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Equation \* ARABIC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  <w:r w:rsidRPr="009C447F">
              <w:t>)</w:t>
            </w:r>
          </w:p>
        </w:tc>
      </w:tr>
    </w:tbl>
    <w:p w14:paraId="6E2069B9" w14:textId="77777777" w:rsidR="00EA4F55" w:rsidRDefault="00EA4F55" w:rsidP="00EA4F55">
      <w:pPr>
        <w:rPr>
          <w:lang w:eastAsia="zh-CN"/>
        </w:rPr>
      </w:pPr>
      <w:r w:rsidRPr="00702683">
        <w:rPr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lang w:eastAsia="zh-CN"/>
              </w:rPr>
              <m:t>tp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ij</m:t>
                </m:r>
              </m:e>
            </m:d>
          </m:sup>
        </m:sSubSup>
        <m:r>
          <m:rPr>
            <m:sty m:val="p"/>
          </m:rPr>
          <w:rPr>
            <w:rFonts w:ascii="Cambria Math" w:hAnsi="Cambria Math" w:hint="eastAsia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ij</m:t>
                </m:r>
              </m:e>
            </m:d>
          </m:sup>
        </m:sSubSup>
        <m:r>
          <w:rPr>
            <w:rFonts w:ascii="Cambria Math" w:hAnsi="Cambria Math" w:cs="MS Gothic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lang w:eastAsia="zh-CN"/>
              </w:rPr>
              <m:t>p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ij</m:t>
                </m:r>
              </m:e>
            </m:d>
          </m:sup>
        </m:sSubSup>
      </m:oMath>
      <w:r w:rsidRPr="00702683">
        <w:rPr>
          <w:rFonts w:hint="eastAsia"/>
          <w:lang w:eastAsia="zh-CN"/>
        </w:rPr>
        <w:t xml:space="preserve"> </w:t>
      </w:r>
      <w:r w:rsidRPr="00702683">
        <w:rPr>
          <w:lang w:eastAsia="zh-CN"/>
        </w:rPr>
        <w:t>represents the double differen</w:t>
      </w:r>
      <w:r>
        <w:rPr>
          <w:lang w:eastAsia="zh-CN"/>
        </w:rPr>
        <w:t>ce</w:t>
      </w:r>
      <w:r w:rsidRPr="00702683">
        <w:rPr>
          <w:lang w:eastAsia="zh-CN"/>
        </w:rPr>
        <w:t xml:space="preserve"> propagation delay between PRU, target UE, </w:t>
      </w:r>
      <w:r w:rsidRPr="00702683">
        <w:rPr>
          <w:i/>
          <w:lang w:eastAsia="zh-CN"/>
        </w:rPr>
        <w:t>i</w:t>
      </w:r>
      <w:r w:rsidRPr="00702683">
        <w:rPr>
          <w:lang w:eastAsia="zh-CN"/>
        </w:rPr>
        <w:t>-</w:t>
      </w:r>
      <w:proofErr w:type="spellStart"/>
      <w:r w:rsidRPr="00702683">
        <w:rPr>
          <w:lang w:eastAsia="zh-CN"/>
        </w:rPr>
        <w:t>th</w:t>
      </w:r>
      <w:proofErr w:type="spellEnd"/>
      <w:r w:rsidRPr="00702683">
        <w:rPr>
          <w:lang w:eastAsia="zh-CN"/>
        </w:rPr>
        <w:t xml:space="preserve"> </w:t>
      </w:r>
      <w:proofErr w:type="spellStart"/>
      <w:r w:rsidRPr="00702683">
        <w:rPr>
          <w:lang w:eastAsia="zh-CN"/>
        </w:rPr>
        <w:t>gNB</w:t>
      </w:r>
      <w:proofErr w:type="spellEnd"/>
      <w:r w:rsidRPr="00702683">
        <w:rPr>
          <w:lang w:eastAsia="zh-CN"/>
        </w:rPr>
        <w:t xml:space="preserve"> and </w:t>
      </w:r>
      <w:r w:rsidRPr="00702683">
        <w:rPr>
          <w:i/>
          <w:lang w:eastAsia="zh-CN"/>
        </w:rPr>
        <w:t>j</w:t>
      </w:r>
      <w:r w:rsidRPr="00702683">
        <w:rPr>
          <w:lang w:eastAsia="zh-CN"/>
        </w:rPr>
        <w:t>-</w:t>
      </w:r>
      <w:proofErr w:type="spellStart"/>
      <w:r w:rsidRPr="00702683">
        <w:rPr>
          <w:lang w:eastAsia="zh-CN"/>
        </w:rPr>
        <w:t>th</w:t>
      </w:r>
      <w:proofErr w:type="spellEnd"/>
      <w:r w:rsidRPr="00702683">
        <w:rPr>
          <w:lang w:eastAsia="zh-CN"/>
        </w:rPr>
        <w:t xml:space="preserve"> </w:t>
      </w:r>
      <w:proofErr w:type="spellStart"/>
      <w:r w:rsidRPr="00702683">
        <w:rPr>
          <w:lang w:eastAsia="zh-CN"/>
        </w:rPr>
        <w:t>gNB</w:t>
      </w:r>
      <w:proofErr w:type="spellEnd"/>
      <w:r w:rsidRPr="00702683">
        <w:rPr>
          <w:lang w:eastAsia="zh-CN"/>
        </w:rPr>
        <w:t xml:space="preserve">. </w:t>
      </w:r>
    </w:p>
    <w:p w14:paraId="6C84DE8F" w14:textId="77777777" w:rsidR="00EA4F55" w:rsidRDefault="00EA4F55" w:rsidP="00EA4F55">
      <w:pPr>
        <w:rPr>
          <w:lang w:eastAsia="zh-CN"/>
        </w:rPr>
      </w:pPr>
    </w:p>
    <w:p w14:paraId="405AF3A2" w14:textId="77777777" w:rsidR="00EA4F55" w:rsidRPr="002C4CBD" w:rsidRDefault="00EA4F55" w:rsidP="00EA4F55">
      <w:pPr>
        <w:pStyle w:val="1"/>
      </w:pPr>
      <w:r w:rsidRPr="002C4CBD">
        <w:rPr>
          <w:rFonts w:hint="eastAsia"/>
        </w:rPr>
        <w:t>T</w:t>
      </w:r>
      <w:r w:rsidRPr="002C4CBD">
        <w:t>arget requirement for positioning using carrier phase measurement</w:t>
      </w:r>
    </w:p>
    <w:p w14:paraId="7C41660A" w14:textId="77777777" w:rsidR="00EA4F55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As explained, positioning using carrier phase measurement can achieve extremely high accuracy, to the level of centimeters and millimeters, yet the availability of such a high accuracy depends on whether the integer ambiguity can be properly resolved. In addition, there may also be implementation impairments as discussed in Section 4 of the paper that hinder the wide coverage of such a service.</w:t>
      </w:r>
    </w:p>
    <w:p w14:paraId="73F485D1" w14:textId="77777777" w:rsidR="00EA4F55" w:rsidRPr="00155BEE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We think that 50% should be considered as the starting point in Rel-18, so that at least for half the cases/time, the integer ambiguity resolution is successful.</w:t>
      </w:r>
    </w:p>
    <w:p w14:paraId="06BE8A41" w14:textId="77777777" w:rsidR="00EA4F55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 Rel-18 shall target the accuracy requirement of 1cm@50% for positioning using carrier phase measurement.</w:t>
      </w:r>
    </w:p>
    <w:p w14:paraId="56CAA5AC" w14:textId="77777777" w:rsidR="00EA4F55" w:rsidRPr="00126D06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</w:rPr>
      </w:pPr>
    </w:p>
    <w:p w14:paraId="37428AF5" w14:textId="77777777" w:rsidR="00EA4F55" w:rsidRPr="002C4CBD" w:rsidRDefault="00EA4F55" w:rsidP="00EA4F55">
      <w:pPr>
        <w:pStyle w:val="1"/>
      </w:pPr>
      <w:r w:rsidRPr="002C4CBD">
        <w:lastRenderedPageBreak/>
        <w:t>Imperfect factors and effective solutions</w:t>
      </w:r>
    </w:p>
    <w:p w14:paraId="0ED999D2" w14:textId="77777777" w:rsidR="00EA4F55" w:rsidRDefault="00EA4F55" w:rsidP="00EA4F55">
      <w:pPr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carrier phase measurement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there are many imperfect factors, including </w:t>
      </w:r>
      <w:r w:rsidRPr="007611E0">
        <w:rPr>
          <w:lang w:eastAsia="zh-CN"/>
        </w:rPr>
        <w:t xml:space="preserve">time synchronization error, random initial phase error, </w:t>
      </w:r>
      <w:proofErr w:type="spellStart"/>
      <w:r w:rsidRPr="007611E0">
        <w:rPr>
          <w:lang w:eastAsia="zh-CN"/>
        </w:rPr>
        <w:t>gNB</w:t>
      </w:r>
      <w:proofErr w:type="spellEnd"/>
      <w:r w:rsidRPr="007611E0">
        <w:rPr>
          <w:lang w:eastAsia="zh-CN"/>
        </w:rPr>
        <w:t xml:space="preserve"> ARP position error and </w:t>
      </w:r>
      <w:r>
        <w:rPr>
          <w:lang w:eastAsia="zh-CN"/>
        </w:rPr>
        <w:t xml:space="preserve">clock frequency offset. </w:t>
      </w:r>
      <w:r w:rsidRPr="00CC027B">
        <w:rPr>
          <w:lang w:eastAsia="zh-CN"/>
        </w:rPr>
        <w:t>Assume</w:t>
      </w:r>
      <w:r>
        <w:rPr>
          <w:lang w:eastAsia="zh-CN"/>
        </w:rPr>
        <w:t>d</w:t>
      </w:r>
      <w:r w:rsidRPr="00CC027B">
        <w:rPr>
          <w:lang w:eastAsia="zh-CN"/>
        </w:rPr>
        <w:t xml:space="preserve"> that the </w:t>
      </w:r>
      <w:r>
        <w:rPr>
          <w:lang w:eastAsia="zh-CN"/>
        </w:rPr>
        <w:t>channel</w:t>
      </w:r>
      <w:r w:rsidRPr="00CC027B">
        <w:rPr>
          <w:lang w:eastAsia="zh-CN"/>
        </w:rPr>
        <w:t xml:space="preserve"> </w:t>
      </w:r>
      <w:r>
        <w:rPr>
          <w:lang w:eastAsia="zh-CN"/>
        </w:rPr>
        <w:t>r</w:t>
      </w:r>
      <w:r w:rsidRPr="00850DF5">
        <w:rPr>
          <w:lang w:eastAsia="zh-CN"/>
        </w:rPr>
        <w:t xml:space="preserve">esponse </w:t>
      </w:r>
      <w:r>
        <w:rPr>
          <w:lang w:eastAsia="zh-CN"/>
        </w:rPr>
        <w:t>between UE and the</w:t>
      </w:r>
      <m:oMath>
        <m:r>
          <w:rPr>
            <w:rFonts w:ascii="Cambria Math" w:hAnsi="Cambria Math"/>
            <w:sz w:val="21"/>
            <w:szCs w:val="21"/>
            <w:lang w:eastAsia="zh-CN"/>
          </w:rPr>
          <m:t xml:space="preserve"> i</m:t>
        </m:r>
      </m:oMath>
      <w:r>
        <w:rPr>
          <w:rFonts w:hint="eastAsia"/>
          <w:iCs/>
          <w:sz w:val="21"/>
          <w:szCs w:val="21"/>
          <w:lang w:eastAsia="zh-CN"/>
        </w:rPr>
        <w:t>-</w:t>
      </w:r>
      <w:proofErr w:type="spellStart"/>
      <w:r>
        <w:rPr>
          <w:iCs/>
          <w:sz w:val="21"/>
          <w:szCs w:val="21"/>
          <w:lang w:eastAsia="zh-CN"/>
        </w:rPr>
        <w:t>th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is: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080"/>
        <w:gridCol w:w="523"/>
      </w:tblGrid>
      <w:tr w:rsidR="00EA4F55" w14:paraId="382B3BF3" w14:textId="77777777" w:rsidTr="00623843">
        <w:tc>
          <w:tcPr>
            <w:tcW w:w="704" w:type="dxa"/>
          </w:tcPr>
          <w:p w14:paraId="4CEEC556" w14:textId="77777777" w:rsidR="00EA4F55" w:rsidRDefault="00EA4F55" w:rsidP="00623843">
            <w:pPr>
              <w:rPr>
                <w:lang w:eastAsia="zh-CN"/>
              </w:rPr>
            </w:pPr>
          </w:p>
        </w:tc>
        <w:tc>
          <w:tcPr>
            <w:tcW w:w="8080" w:type="dxa"/>
          </w:tcPr>
          <w:p w14:paraId="7F1548FC" w14:textId="77777777" w:rsidR="00EA4F55" w:rsidRDefault="00331E17" w:rsidP="00623843">
            <w:pPr>
              <w:jc w:val="center"/>
              <w:rPr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21"/>
                        <w:szCs w:val="21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1"/>
                        <w:szCs w:val="21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  <w:lang w:eastAsia="zh-CN"/>
                      </w:rPr>
                      <m:t>t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21"/>
                            <w:szCs w:val="21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  <w:lang w:eastAsia="zh-CN"/>
                          </w:rPr>
                          <m:t>i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lang w:eastAsia="zh-C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1"/>
                        <w:szCs w:val="21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1"/>
                        <w:szCs w:val="21"/>
                        <w:lang w:eastAsia="zh-CN"/>
                      </w:rPr>
                      <m:t>-j2πf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21"/>
                            <w:szCs w:val="21"/>
                            <w:lang w:eastAsia="zh-CN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1"/>
                                <w:szCs w:val="21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  <w:lang w:eastAsia="zh-CN"/>
                              </w:rPr>
                              <m:t>τ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  <w:lang w:eastAsia="zh-CN"/>
                              </w:rPr>
                              <m:t>t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1"/>
                                    <w:szCs w:val="21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1"/>
                                    <w:szCs w:val="21"/>
                                    <w:lang w:eastAsia="zh-CN"/>
                                  </w:rPr>
                                  <m:t>i</m:t>
                                </m:r>
                              </m:e>
                            </m:d>
                          </m:sup>
                        </m:sSubSup>
                        <m:r>
                          <w:rPr>
                            <w:rFonts w:ascii="Cambria Math" w:hAnsi="Cambria Math"/>
                            <w:sz w:val="21"/>
                            <w:szCs w:val="21"/>
                            <w:lang w:eastAsia="zh-CN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1"/>
                                <w:szCs w:val="21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  <w:lang w:eastAsia="zh-CN"/>
                              </w:rPr>
                              <m:t>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  <w:lang w:eastAsia="zh-CN"/>
                              </w:rPr>
                              <m:t>t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1"/>
                                    <w:szCs w:val="21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1"/>
                                    <w:szCs w:val="21"/>
                                    <w:lang w:eastAsia="zh-CN"/>
                                  </w:rPr>
                                  <m:t>i</m:t>
                                </m:r>
                              </m:e>
                            </m:d>
                          </m:sup>
                        </m:sSubSup>
                      </m:e>
                    </m:d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exp</m:t>
                </m:r>
                <m:r>
                  <w:rPr>
                    <w:rFonts w:ascii="Cambria Math" w:hAnsi="Cambria Math"/>
                    <w:lang w:eastAsia="zh-CN"/>
                  </w:rPr>
                  <m:t>⁡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-j(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1"/>
                            <w:szCs w:val="21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1"/>
                            <w:szCs w:val="21"/>
                            <w:lang w:eastAsia="zh-CN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hAnsi="Cambria Math"/>
                        <w:sz w:val="21"/>
                        <w:szCs w:val="21"/>
                        <w:lang w:eastAsia="zh-CN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21"/>
                            <w:szCs w:val="21"/>
                            <w:lang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ϕ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1"/>
                                <w:szCs w:val="21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  <w:lang w:eastAsia="zh-CN"/>
                              </w:rPr>
                              <m:t>i</m:t>
                            </m:r>
                          </m:e>
                        </m:d>
                      </m:sup>
                    </m:sSup>
                    <m:r>
                      <w:rPr>
                        <w:rFonts w:ascii="Cambria Math" w:hAnsi="Cambria Math"/>
                        <w:lang w:eastAsia="zh-CN"/>
                      </w:rPr>
                      <m:t>)</m:t>
                    </m:r>
                  </m:e>
                </m:d>
              </m:oMath>
            </m:oMathPara>
          </w:p>
        </w:tc>
        <w:tc>
          <w:tcPr>
            <w:tcW w:w="523" w:type="dxa"/>
            <w:vAlign w:val="center"/>
          </w:tcPr>
          <w:p w14:paraId="6E9DD618" w14:textId="77777777" w:rsidR="00EA4F55" w:rsidRDefault="00EA4F55" w:rsidP="00623843">
            <w:pPr>
              <w:jc w:val="right"/>
              <w:rPr>
                <w:lang w:eastAsia="zh-CN"/>
              </w:rPr>
            </w:pPr>
            <w:r w:rsidRPr="009C447F">
              <w:t>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Equation \* ARABIC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Pr="009C447F">
              <w:t>)</w:t>
            </w:r>
          </w:p>
        </w:tc>
      </w:tr>
    </w:tbl>
    <w:p w14:paraId="6DA79C09" w14:textId="77777777" w:rsidR="00EA4F55" w:rsidRDefault="00EA4F55" w:rsidP="00EA4F55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And t</w:t>
      </w:r>
      <w:r w:rsidRPr="00CC027B">
        <w:rPr>
          <w:sz w:val="21"/>
          <w:szCs w:val="21"/>
          <w:lang w:eastAsia="zh-CN"/>
        </w:rPr>
        <w:t xml:space="preserve">he carrier phase measurement value </w:t>
      </w:r>
      <w:r>
        <w:rPr>
          <w:sz w:val="21"/>
          <w:szCs w:val="21"/>
          <w:lang w:eastAsia="zh-CN"/>
        </w:rPr>
        <w:t>is</w:t>
      </w:r>
      <w:r w:rsidRPr="00CC027B">
        <w:rPr>
          <w:sz w:val="21"/>
          <w:szCs w:val="21"/>
          <w:lang w:eastAsia="zh-CN"/>
        </w:rPr>
        <w:t>: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080"/>
        <w:gridCol w:w="523"/>
      </w:tblGrid>
      <w:tr w:rsidR="00EA4F55" w14:paraId="45185252" w14:textId="77777777" w:rsidTr="00623843">
        <w:tc>
          <w:tcPr>
            <w:tcW w:w="704" w:type="dxa"/>
          </w:tcPr>
          <w:p w14:paraId="5219FF67" w14:textId="77777777" w:rsidR="00EA4F55" w:rsidRDefault="00EA4F55" w:rsidP="00623843">
            <w:pPr>
              <w:rPr>
                <w:lang w:eastAsia="zh-CN"/>
              </w:rPr>
            </w:pPr>
          </w:p>
        </w:tc>
        <w:tc>
          <w:tcPr>
            <w:tcW w:w="8080" w:type="dxa"/>
          </w:tcPr>
          <w:p w14:paraId="4A67EF41" w14:textId="77777777" w:rsidR="00EA4F55" w:rsidRPr="00E8076F" w:rsidRDefault="00331E17" w:rsidP="00623843">
            <w:pPr>
              <w:wordWrap w:val="0"/>
              <w:jc w:val="center"/>
              <w:rPr>
                <w:rFonts w:ascii="Cambria Math" w:hAnsi="Cambria Math"/>
                <w:i/>
                <w:iCs/>
                <w:sz w:val="21"/>
                <w:szCs w:val="21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21"/>
                        <w:szCs w:val="21"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  <w:lang w:eastAsia="zh-CN"/>
                      </w:rPr>
                      <m:t>t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21"/>
                            <w:szCs w:val="21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  <w:lang w:eastAsia="zh-CN"/>
                          </w:rPr>
                          <m:t>i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sz w:val="21"/>
                    <w:szCs w:val="21"/>
                    <w:lang w:eastAsia="zh-CN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1"/>
                        <w:szCs w:val="21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1"/>
                        <w:szCs w:val="21"/>
                        <w:lang w:eastAsia="zh-CN"/>
                      </w:rPr>
                      <m:t>-2πf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21"/>
                            <w:szCs w:val="21"/>
                            <w:lang w:eastAsia="zh-CN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1"/>
                                <w:szCs w:val="21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  <w:lang w:eastAsia="zh-CN"/>
                              </w:rPr>
                              <m:t>τ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  <w:lang w:eastAsia="zh-CN"/>
                              </w:rPr>
                              <m:t>t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1"/>
                                    <w:szCs w:val="21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1"/>
                                    <w:szCs w:val="21"/>
                                    <w:lang w:eastAsia="zh-CN"/>
                                  </w:rPr>
                                  <m:t>i</m:t>
                                </m:r>
                              </m:e>
                            </m:d>
                          </m:sup>
                        </m:sSubSup>
                        <m:r>
                          <w:rPr>
                            <w:rFonts w:ascii="Cambria Math" w:hAnsi="Cambria Math"/>
                            <w:sz w:val="21"/>
                            <w:szCs w:val="21"/>
                            <w:lang w:eastAsia="zh-CN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1"/>
                                <w:szCs w:val="21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  <w:lang w:eastAsia="zh-CN"/>
                              </w:rPr>
                              <m:t>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  <w:lang w:eastAsia="zh-CN"/>
                              </w:rPr>
                              <m:t>t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1"/>
                                    <w:szCs w:val="21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1"/>
                                    <w:szCs w:val="21"/>
                                    <w:lang w:eastAsia="zh-CN"/>
                                  </w:rPr>
                                  <m:t>i</m:t>
                                </m:r>
                              </m:e>
                            </m:d>
                          </m:sup>
                        </m:sSubSup>
                      </m:e>
                    </m:d>
                    <m:r>
                      <w:rPr>
                        <w:rFonts w:ascii="Cambria Math" w:hAnsi="Cambria Math"/>
                        <w:sz w:val="21"/>
                        <w:szCs w:val="21"/>
                        <w:lang w:eastAsia="zh-CN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21"/>
                            <w:szCs w:val="21"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1"/>
                                <w:szCs w:val="21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  <w:lang w:eastAsia="zh-CN"/>
                              </w:rPr>
                              <m:t>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1"/>
                            <w:szCs w:val="21"/>
                            <w:lang w:eastAsia="zh-CN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1"/>
                                <w:szCs w:val="21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ϕ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1"/>
                                    <w:szCs w:val="21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1"/>
                                    <w:szCs w:val="21"/>
                                    <w:lang w:eastAsia="zh-CN"/>
                                  </w:rPr>
                                  <m:t>i</m:t>
                                </m:r>
                              </m:e>
                            </m:d>
                          </m:sup>
                        </m:sSup>
                      </m:e>
                    </m:d>
                  </m:e>
                </m:d>
                <m:r>
                  <w:rPr>
                    <w:rFonts w:ascii="Cambria Math" w:hAnsi="Cambria Math"/>
                    <w:sz w:val="21"/>
                    <w:szCs w:val="21"/>
                    <w:lang w:eastAsia="zh-CN"/>
                  </w:rPr>
                  <m:t>-</m:t>
                </m:r>
                <m:r>
                  <w:rPr>
                    <w:rFonts w:ascii="Cambria Math" w:hAnsi="Cambria Math"/>
                    <w:lang w:eastAsia="zh-CN"/>
                  </w:rPr>
                  <m:t>2π</m:t>
                </m:r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e>
                    </m:d>
                  </m:sup>
                </m:sSubSup>
              </m:oMath>
            </m:oMathPara>
          </w:p>
        </w:tc>
        <w:tc>
          <w:tcPr>
            <w:tcW w:w="523" w:type="dxa"/>
            <w:vAlign w:val="center"/>
          </w:tcPr>
          <w:p w14:paraId="10526C7B" w14:textId="77777777" w:rsidR="00EA4F55" w:rsidRDefault="00EA4F55" w:rsidP="00623843">
            <w:pPr>
              <w:jc w:val="right"/>
              <w:rPr>
                <w:lang w:eastAsia="zh-CN"/>
              </w:rPr>
            </w:pPr>
            <w:r w:rsidRPr="009C447F">
              <w:t>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Equation \* ARABIC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  <w:r w:rsidRPr="009C447F">
              <w:t>)</w:t>
            </w:r>
          </w:p>
        </w:tc>
      </w:tr>
    </w:tbl>
    <w:p w14:paraId="511AF100" w14:textId="77777777" w:rsidR="00EA4F55" w:rsidRPr="00953BB8" w:rsidRDefault="00EA4F55" w:rsidP="00EA4F55">
      <w:pPr>
        <w:rPr>
          <w:sz w:val="21"/>
          <w:szCs w:val="21"/>
          <w:lang w:eastAsia="zh-CN"/>
        </w:rPr>
      </w:pPr>
      <w:r w:rsidRPr="00953BB8">
        <w:rPr>
          <w:iCs/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</m:sub>
          <m:sup>
            <m:d>
              <m:d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i</m:t>
                </m:r>
              </m:e>
            </m:d>
          </m:sup>
        </m:sSubSup>
      </m:oMath>
      <w:r w:rsidRPr="00953BB8">
        <w:rPr>
          <w:rFonts w:hint="eastAsia"/>
          <w:iCs/>
          <w:lang w:eastAsia="zh-CN"/>
        </w:rPr>
        <w:t xml:space="preserve"> </w:t>
      </w:r>
      <w:r w:rsidRPr="00953BB8">
        <w:rPr>
          <w:iCs/>
          <w:lang w:eastAsia="zh-CN"/>
        </w:rPr>
        <w:t xml:space="preserve">is the transmission delay between UE and the </w:t>
      </w:r>
      <m:oMath>
        <m:r>
          <w:rPr>
            <w:rFonts w:ascii="Cambria Math" w:hAnsi="Cambria Math"/>
            <w:sz w:val="21"/>
            <w:szCs w:val="21"/>
            <w:lang w:eastAsia="zh-CN"/>
          </w:rPr>
          <m:t>i</m:t>
        </m:r>
      </m:oMath>
      <w:r w:rsidRPr="00953BB8">
        <w:rPr>
          <w:rFonts w:hint="eastAsia"/>
          <w:iCs/>
          <w:sz w:val="21"/>
          <w:szCs w:val="21"/>
          <w:lang w:eastAsia="zh-CN"/>
        </w:rPr>
        <w:t>-</w:t>
      </w:r>
      <w:proofErr w:type="spellStart"/>
      <w:r w:rsidRPr="00953BB8">
        <w:rPr>
          <w:iCs/>
          <w:sz w:val="21"/>
          <w:szCs w:val="21"/>
          <w:lang w:eastAsia="zh-CN"/>
        </w:rPr>
        <w:t>th</w:t>
      </w:r>
      <w:proofErr w:type="spellEnd"/>
      <w:r w:rsidRPr="00953BB8">
        <w:rPr>
          <w:iCs/>
          <w:lang w:eastAsia="zh-CN"/>
        </w:rPr>
        <w:t xml:space="preserve"> </w:t>
      </w:r>
      <w:proofErr w:type="spellStart"/>
      <w:r w:rsidRPr="00953BB8"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iCs/>
                <w:sz w:val="21"/>
                <w:szCs w:val="21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1"/>
                <w:szCs w:val="21"/>
                <w:lang w:eastAsia="zh-CN"/>
              </w:rPr>
              <m:t>∆</m:t>
            </m:r>
          </m:e>
          <m:sub>
            <m:r>
              <w:rPr>
                <w:rFonts w:ascii="Cambria Math" w:hAnsi="Cambria Math"/>
                <w:sz w:val="21"/>
                <w:szCs w:val="21"/>
                <w:lang w:eastAsia="zh-CN"/>
              </w:rPr>
              <m:t>t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iCs/>
                    <w:sz w:val="21"/>
                    <w:szCs w:val="21"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sz w:val="21"/>
                    <w:szCs w:val="21"/>
                    <w:lang w:eastAsia="zh-CN"/>
                  </w:rPr>
                  <m:t>i</m:t>
                </m:r>
              </m:e>
            </m:d>
          </m:sup>
        </m:sSubSup>
      </m:oMath>
      <w:r w:rsidRPr="00953BB8">
        <w:rPr>
          <w:rFonts w:hint="eastAsia"/>
          <w:iCs/>
          <w:lang w:eastAsia="zh-CN"/>
        </w:rPr>
        <w:t xml:space="preserve"> </w:t>
      </w:r>
      <w:r w:rsidRPr="00953BB8">
        <w:rPr>
          <w:iCs/>
          <w:lang w:eastAsia="zh-CN"/>
        </w:rPr>
        <w:t xml:space="preserve">is the time </w:t>
      </w:r>
      <w:r w:rsidRPr="007611E0">
        <w:rPr>
          <w:lang w:eastAsia="zh-CN"/>
        </w:rPr>
        <w:t>synchronization error</w:t>
      </w:r>
      <w:r>
        <w:rPr>
          <w:lang w:eastAsia="zh-CN"/>
        </w:rPr>
        <w:t xml:space="preserve"> of </w:t>
      </w:r>
      <w:r w:rsidRPr="00953BB8">
        <w:rPr>
          <w:iCs/>
          <w:lang w:eastAsia="zh-CN"/>
        </w:rPr>
        <w:t xml:space="preserve">the </w:t>
      </w:r>
      <m:oMath>
        <m:r>
          <w:rPr>
            <w:rFonts w:ascii="Cambria Math" w:hAnsi="Cambria Math"/>
            <w:sz w:val="21"/>
            <w:szCs w:val="21"/>
            <w:lang w:eastAsia="zh-CN"/>
          </w:rPr>
          <m:t>i</m:t>
        </m:r>
      </m:oMath>
      <w:r w:rsidRPr="00953BB8">
        <w:rPr>
          <w:rFonts w:hint="eastAsia"/>
          <w:iCs/>
          <w:sz w:val="21"/>
          <w:szCs w:val="21"/>
          <w:lang w:eastAsia="zh-CN"/>
        </w:rPr>
        <w:t>-</w:t>
      </w:r>
      <w:proofErr w:type="spellStart"/>
      <w:r w:rsidRPr="00953BB8">
        <w:rPr>
          <w:iCs/>
          <w:sz w:val="21"/>
          <w:szCs w:val="21"/>
          <w:lang w:eastAsia="zh-CN"/>
        </w:rPr>
        <w:t>th</w:t>
      </w:r>
      <w:proofErr w:type="spellEnd"/>
      <w:r w:rsidRPr="00953BB8">
        <w:rPr>
          <w:iCs/>
          <w:lang w:eastAsia="zh-CN"/>
        </w:rPr>
        <w:t xml:space="preserve"> </w:t>
      </w:r>
      <w:proofErr w:type="spellStart"/>
      <w:r w:rsidRPr="00953BB8">
        <w:rPr>
          <w:iCs/>
          <w:lang w:eastAsia="zh-CN"/>
        </w:rPr>
        <w:t>gNB</w:t>
      </w:r>
      <w:proofErr w:type="spellEnd"/>
      <w:r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sz w:val="21"/>
                <w:szCs w:val="21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sz w:val="21"/>
                <w:szCs w:val="21"/>
                <w:lang w:eastAsia="zh-CN"/>
              </w:rPr>
              <m:t>t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/>
            <w:lang w:eastAsia="zh-CN"/>
          </w:rPr>
          <m:t>and</m:t>
        </m:r>
        <m:sSup>
          <m:sSupPr>
            <m:ctrlPr>
              <w:rPr>
                <w:rFonts w:ascii="Cambria Math" w:hAnsi="Cambria Math"/>
                <w:i/>
                <w:iCs/>
                <w:sz w:val="21"/>
                <w:szCs w:val="21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 xml:space="preserve"> ϕ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iCs/>
                    <w:sz w:val="21"/>
                    <w:szCs w:val="21"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sz w:val="21"/>
                    <w:szCs w:val="21"/>
                    <w:lang w:eastAsia="zh-CN"/>
                  </w:rPr>
                  <m:t>i</m:t>
                </m:r>
              </m:e>
            </m:d>
          </m:sup>
        </m:sSup>
      </m:oMath>
      <w:r w:rsidRPr="00953BB8">
        <w:rPr>
          <w:rFonts w:hint="eastAsia"/>
          <w:iCs/>
          <w:lang w:eastAsia="zh-CN"/>
        </w:rPr>
        <w:t xml:space="preserve"> </w:t>
      </w:r>
      <w:r w:rsidRPr="00953BB8">
        <w:rPr>
          <w:iCs/>
          <w:lang w:eastAsia="zh-CN"/>
        </w:rPr>
        <w:t xml:space="preserve">are the random initial phase error of UE and the </w:t>
      </w:r>
      <m:oMath>
        <m:r>
          <w:rPr>
            <w:rFonts w:ascii="Cambria Math" w:hAnsi="Cambria Math"/>
            <w:sz w:val="21"/>
            <w:szCs w:val="21"/>
            <w:lang w:eastAsia="zh-CN"/>
          </w:rPr>
          <m:t>i</m:t>
        </m:r>
      </m:oMath>
      <w:r w:rsidRPr="00953BB8">
        <w:rPr>
          <w:rFonts w:hint="eastAsia"/>
          <w:iCs/>
          <w:sz w:val="21"/>
          <w:szCs w:val="21"/>
          <w:lang w:eastAsia="zh-CN"/>
        </w:rPr>
        <w:t>-</w:t>
      </w:r>
      <w:proofErr w:type="spellStart"/>
      <w:r w:rsidRPr="00953BB8">
        <w:rPr>
          <w:iCs/>
          <w:sz w:val="21"/>
          <w:szCs w:val="21"/>
          <w:lang w:eastAsia="zh-CN"/>
        </w:rPr>
        <w:t>th</w:t>
      </w:r>
      <w:proofErr w:type="spellEnd"/>
      <w:r w:rsidRPr="00953BB8">
        <w:rPr>
          <w:iCs/>
          <w:lang w:eastAsia="zh-CN"/>
        </w:rPr>
        <w:t xml:space="preserve"> </w:t>
      </w:r>
      <w:proofErr w:type="spellStart"/>
      <w:r w:rsidRPr="00953BB8"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>,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 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i</m:t>
                </m:r>
              </m:e>
            </m:d>
          </m:sup>
        </m:sSubSup>
      </m:oMath>
      <w:r>
        <w:rPr>
          <w:iCs/>
          <w:lang w:eastAsia="zh-CN"/>
        </w:rPr>
        <w:t xml:space="preserve"> is the </w:t>
      </w:r>
      <w:r w:rsidRPr="00BB512A">
        <w:rPr>
          <w:lang w:eastAsia="zh-CN"/>
        </w:rPr>
        <w:t>carrier phase</w:t>
      </w:r>
      <w:r>
        <w:rPr>
          <w:lang w:eastAsia="zh-CN"/>
        </w:rPr>
        <w:t xml:space="preserve"> integer ambiguity </w:t>
      </w:r>
      <w:r w:rsidRPr="00953BB8">
        <w:rPr>
          <w:iCs/>
          <w:lang w:eastAsia="zh-CN"/>
        </w:rPr>
        <w:t xml:space="preserve">between UE and the </w:t>
      </w:r>
      <m:oMath>
        <m:r>
          <w:rPr>
            <w:rFonts w:ascii="Cambria Math" w:hAnsi="Cambria Math"/>
            <w:sz w:val="21"/>
            <w:szCs w:val="21"/>
            <w:lang w:eastAsia="zh-CN"/>
          </w:rPr>
          <m:t>i</m:t>
        </m:r>
      </m:oMath>
      <w:r w:rsidRPr="00953BB8">
        <w:rPr>
          <w:rFonts w:hint="eastAsia"/>
          <w:iCs/>
          <w:sz w:val="21"/>
          <w:szCs w:val="21"/>
          <w:lang w:eastAsia="zh-CN"/>
        </w:rPr>
        <w:t>-</w:t>
      </w:r>
      <w:proofErr w:type="spellStart"/>
      <w:r w:rsidRPr="00953BB8">
        <w:rPr>
          <w:iCs/>
          <w:sz w:val="21"/>
          <w:szCs w:val="21"/>
          <w:lang w:eastAsia="zh-CN"/>
        </w:rPr>
        <w:t>th</w:t>
      </w:r>
      <w:proofErr w:type="spellEnd"/>
      <w:r w:rsidRPr="00953BB8">
        <w:rPr>
          <w:iCs/>
          <w:lang w:eastAsia="zh-CN"/>
        </w:rPr>
        <w:t xml:space="preserve"> </w:t>
      </w:r>
      <w:proofErr w:type="spellStart"/>
      <w:r w:rsidRPr="00953BB8">
        <w:rPr>
          <w:iCs/>
          <w:lang w:eastAsia="zh-CN"/>
        </w:rPr>
        <w:t>gNB</w:t>
      </w:r>
      <w:proofErr w:type="spellEnd"/>
      <w:r w:rsidRPr="00953BB8">
        <w:rPr>
          <w:iCs/>
          <w:lang w:eastAsia="zh-CN"/>
        </w:rPr>
        <w:t>.</w:t>
      </w:r>
    </w:p>
    <w:p w14:paraId="119C6558" w14:textId="77777777" w:rsidR="00EA4F55" w:rsidRPr="002C4CBD" w:rsidRDefault="00EA4F55" w:rsidP="00EA4F55">
      <w:pPr>
        <w:pStyle w:val="2"/>
      </w:pPr>
      <w:r w:rsidRPr="002C4CBD">
        <w:t>Carrier phase time synchronization error</w:t>
      </w:r>
    </w:p>
    <w:p w14:paraId="37E89A5D" w14:textId="77777777" w:rsidR="00EA4F55" w:rsidRDefault="00EA4F55" w:rsidP="00EA4F55">
      <w:pPr>
        <w:rPr>
          <w:lang w:eastAsia="zh-CN"/>
        </w:rPr>
      </w:pPr>
      <w:r>
        <w:t>For the ideal case of location via PDOA, it is assumed that the RF carrier phase between TRPs are perfectly synchronized.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However</w:t>
      </w:r>
      <w:proofErr w:type="gramEnd"/>
      <w:r>
        <w:rPr>
          <w:lang w:eastAsia="zh-CN"/>
        </w:rPr>
        <w:t xml:space="preserve"> it may not be the case for some commercial deployments.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This is analogous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synchronization error for TDOA methods.</w:t>
      </w:r>
    </w:p>
    <w:p w14:paraId="7176C0DE" w14:textId="77777777" w:rsidR="00EA4F55" w:rsidRDefault="00EA4F55" w:rsidP="00EA4F5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</w:t>
      </w:r>
      <w:r w:rsidRPr="001631BB">
        <w:rPr>
          <w:lang w:eastAsia="zh-CN"/>
        </w:rPr>
        <w:t>eliminate time synchronization errors</w:t>
      </w:r>
      <w:r>
        <w:rPr>
          <w:lang w:eastAsia="zh-CN"/>
        </w:rPr>
        <w:t>, PRU can be applied to calculate</w:t>
      </w:r>
      <w:r w:rsidRPr="00702683">
        <w:rPr>
          <w:lang w:eastAsia="zh-CN"/>
        </w:rPr>
        <w:t xml:space="preserve"> </w:t>
      </w:r>
      <w:r>
        <w:rPr>
          <w:lang w:eastAsia="zh-CN"/>
        </w:rPr>
        <w:t>the</w:t>
      </w:r>
      <w:r w:rsidRPr="00702683">
        <w:rPr>
          <w:lang w:eastAsia="zh-CN"/>
        </w:rPr>
        <w:t xml:space="preserve"> double differen</w:t>
      </w:r>
      <w:r>
        <w:rPr>
          <w:lang w:eastAsia="zh-CN"/>
        </w:rPr>
        <w:t>ce</w:t>
      </w:r>
      <w:r w:rsidRPr="00702683">
        <w:rPr>
          <w:lang w:eastAsia="zh-CN"/>
        </w:rPr>
        <w:t xml:space="preserve"> carrier phase</w:t>
      </w:r>
      <w:r>
        <w:rPr>
          <w:lang w:eastAsia="zh-CN"/>
        </w:rPr>
        <w:t xml:space="preserve">. </w:t>
      </w:r>
      <w:r>
        <w:rPr>
          <w:sz w:val="21"/>
          <w:szCs w:val="21"/>
          <w:lang w:eastAsia="zh-CN"/>
        </w:rPr>
        <w:t>T</w:t>
      </w:r>
      <w:r w:rsidRPr="00CC027B">
        <w:rPr>
          <w:sz w:val="21"/>
          <w:szCs w:val="21"/>
          <w:lang w:eastAsia="zh-CN"/>
        </w:rPr>
        <w:t xml:space="preserve">he carrier phase measurement value </w:t>
      </w:r>
      <w:r>
        <w:rPr>
          <w:lang w:eastAsia="zh-CN"/>
        </w:rPr>
        <w:t>between PRU and the</w:t>
      </w:r>
      <m:oMath>
        <m:r>
          <w:rPr>
            <w:rFonts w:ascii="Cambria Math" w:hAnsi="Cambria Math"/>
            <w:sz w:val="21"/>
            <w:szCs w:val="21"/>
            <w:lang w:eastAsia="zh-CN"/>
          </w:rPr>
          <m:t xml:space="preserve"> i</m:t>
        </m:r>
      </m:oMath>
      <w:r>
        <w:rPr>
          <w:rFonts w:hint="eastAsia"/>
          <w:iCs/>
          <w:sz w:val="21"/>
          <w:szCs w:val="21"/>
          <w:lang w:eastAsia="zh-CN"/>
        </w:rPr>
        <w:t>-</w:t>
      </w:r>
      <w:proofErr w:type="spellStart"/>
      <w:r>
        <w:rPr>
          <w:iCs/>
          <w:sz w:val="21"/>
          <w:szCs w:val="21"/>
          <w:lang w:eastAsia="zh-CN"/>
        </w:rPr>
        <w:t>th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rFonts w:hint="eastAsia"/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is</w:t>
      </w:r>
      <w:r>
        <w:rPr>
          <w:lang w:eastAsia="zh-CN"/>
        </w:rPr>
        <w:t>: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080"/>
        <w:gridCol w:w="523"/>
      </w:tblGrid>
      <w:tr w:rsidR="00EA4F55" w14:paraId="1BBEA007" w14:textId="77777777" w:rsidTr="00623843">
        <w:tc>
          <w:tcPr>
            <w:tcW w:w="704" w:type="dxa"/>
          </w:tcPr>
          <w:p w14:paraId="73D1F1BE" w14:textId="77777777" w:rsidR="00EA4F55" w:rsidRDefault="00EA4F55" w:rsidP="00623843">
            <w:pPr>
              <w:rPr>
                <w:lang w:eastAsia="zh-CN"/>
              </w:rPr>
            </w:pPr>
          </w:p>
        </w:tc>
        <w:tc>
          <w:tcPr>
            <w:tcW w:w="8080" w:type="dxa"/>
          </w:tcPr>
          <w:p w14:paraId="5833F1D8" w14:textId="77777777" w:rsidR="00EA4F55" w:rsidRPr="00E36E1A" w:rsidRDefault="00331E17" w:rsidP="00623843">
            <w:pPr>
              <w:rPr>
                <w:iCs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-2π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τ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i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i</m:t>
                                </m:r>
                              </m:e>
                            </m:d>
                          </m:sup>
                        </m:sSubSup>
                      </m:e>
                    </m:d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21"/>
                            <w:szCs w:val="21"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1"/>
                                <w:szCs w:val="21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  <w:lang w:eastAsia="zh-CN"/>
                              </w:rPr>
                              <m:t>p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1"/>
                            <w:szCs w:val="21"/>
                            <w:lang w:eastAsia="zh-CN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1"/>
                                <w:szCs w:val="21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ϕ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1"/>
                                    <w:szCs w:val="21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1"/>
                                    <w:szCs w:val="21"/>
                                    <w:lang w:eastAsia="zh-CN"/>
                                  </w:rPr>
                                  <m:t>i</m:t>
                                </m:r>
                              </m:e>
                            </m:d>
                          </m:sup>
                        </m:sSup>
                      </m:e>
                    </m:d>
                  </m:e>
                </m:d>
                <m:r>
                  <w:rPr>
                    <w:rFonts w:ascii="Cambria Math" w:hAnsi="Cambria Math"/>
                    <w:sz w:val="21"/>
                    <w:szCs w:val="21"/>
                    <w:lang w:eastAsia="zh-CN"/>
                  </w:rPr>
                  <m:t>-</m:t>
                </m:r>
                <m:r>
                  <w:rPr>
                    <w:rFonts w:ascii="Cambria Math" w:hAnsi="Cambria Math"/>
                    <w:lang w:eastAsia="zh-CN"/>
                  </w:rPr>
                  <m:t>2π</m:t>
                </m:r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e>
                    </m:d>
                  </m:sup>
                </m:sSubSup>
              </m:oMath>
            </m:oMathPara>
          </w:p>
        </w:tc>
        <w:tc>
          <w:tcPr>
            <w:tcW w:w="523" w:type="dxa"/>
            <w:vAlign w:val="center"/>
          </w:tcPr>
          <w:p w14:paraId="5BD1D3FE" w14:textId="77777777" w:rsidR="00EA4F55" w:rsidRDefault="00EA4F55" w:rsidP="00623843">
            <w:pPr>
              <w:jc w:val="right"/>
              <w:rPr>
                <w:lang w:eastAsia="zh-CN"/>
              </w:rPr>
            </w:pPr>
            <w:r w:rsidRPr="009C447F">
              <w:t>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Equation \* ARABIC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  <w:r w:rsidRPr="009C447F">
              <w:t>)</w:t>
            </w:r>
          </w:p>
        </w:tc>
      </w:tr>
    </w:tbl>
    <w:p w14:paraId="7B0DDD78" w14:textId="77777777" w:rsidR="00EA4F55" w:rsidRPr="00997A84" w:rsidRDefault="00EA4F55" w:rsidP="00EA4F55">
      <w:pPr>
        <w:rPr>
          <w:sz w:val="21"/>
          <w:szCs w:val="21"/>
          <w:lang w:eastAsia="zh-CN"/>
        </w:rPr>
      </w:pPr>
      <w:r>
        <w:rPr>
          <w:iCs/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lang w:eastAsia="zh-CN"/>
              </w:rPr>
              <m:t>p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i</m:t>
                </m:r>
              </m:e>
            </m:d>
          </m:sup>
        </m:sSubSup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>is the t</w:t>
      </w:r>
      <w:r w:rsidRPr="00D90863">
        <w:rPr>
          <w:iCs/>
          <w:lang w:eastAsia="zh-CN"/>
        </w:rPr>
        <w:t xml:space="preserve">ransmission </w:t>
      </w:r>
      <w:r>
        <w:rPr>
          <w:iCs/>
          <w:lang w:eastAsia="zh-CN"/>
        </w:rPr>
        <w:t>d</w:t>
      </w:r>
      <w:r w:rsidRPr="00EF2EBD">
        <w:rPr>
          <w:iCs/>
          <w:lang w:eastAsia="zh-CN"/>
        </w:rPr>
        <w:t xml:space="preserve">elay between </w:t>
      </w:r>
      <w:r>
        <w:rPr>
          <w:iCs/>
          <w:lang w:eastAsia="zh-CN"/>
        </w:rPr>
        <w:t>PRU</w:t>
      </w:r>
      <w:r w:rsidRPr="00EF2EBD">
        <w:rPr>
          <w:iCs/>
          <w:lang w:eastAsia="zh-CN"/>
        </w:rPr>
        <w:t xml:space="preserve"> and</w:t>
      </w:r>
      <w:r>
        <w:rPr>
          <w:iCs/>
          <w:lang w:eastAsia="zh-CN"/>
        </w:rPr>
        <w:t xml:space="preserve"> the</w:t>
      </w:r>
      <w:r w:rsidRPr="00EF2EBD">
        <w:rPr>
          <w:iCs/>
          <w:lang w:eastAsia="zh-CN"/>
        </w:rPr>
        <w:t xml:space="preserve"> </w:t>
      </w:r>
      <m:oMath>
        <m:r>
          <w:rPr>
            <w:rFonts w:ascii="Cambria Math" w:hAnsi="Cambria Math"/>
            <w:sz w:val="21"/>
            <w:szCs w:val="21"/>
            <w:lang w:eastAsia="zh-CN"/>
          </w:rPr>
          <m:t>i</m:t>
        </m:r>
      </m:oMath>
      <w:r>
        <w:rPr>
          <w:rFonts w:hint="eastAsia"/>
          <w:iCs/>
          <w:sz w:val="21"/>
          <w:szCs w:val="21"/>
          <w:lang w:eastAsia="zh-CN"/>
        </w:rPr>
        <w:t>-</w:t>
      </w:r>
      <w:proofErr w:type="spellStart"/>
      <w:r>
        <w:rPr>
          <w:iCs/>
          <w:sz w:val="21"/>
          <w:szCs w:val="21"/>
          <w:lang w:eastAsia="zh-CN"/>
        </w:rPr>
        <w:t>th</w:t>
      </w:r>
      <w:proofErr w:type="spellEnd"/>
      <w:r>
        <w:rPr>
          <w:iCs/>
          <w:lang w:eastAsia="zh-CN"/>
        </w:rPr>
        <w:t xml:space="preserve">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∆</m:t>
            </m:r>
          </m:e>
          <m:sub>
            <m:r>
              <w:rPr>
                <w:rFonts w:ascii="Cambria Math" w:hAnsi="Cambria Math"/>
                <w:lang w:eastAsia="zh-CN"/>
              </w:rPr>
              <m:t>p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i</m:t>
                </m:r>
              </m:e>
            </m:d>
          </m:sup>
        </m:sSubSup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is the time </w:t>
      </w:r>
      <w:r w:rsidRPr="007611E0">
        <w:rPr>
          <w:lang w:eastAsia="zh-CN"/>
        </w:rPr>
        <w:t>synchronization error</w:t>
      </w:r>
      <w:r>
        <w:rPr>
          <w:lang w:eastAsia="zh-CN"/>
        </w:rPr>
        <w:t xml:space="preserve"> between PRU and </w:t>
      </w:r>
      <w:r>
        <w:rPr>
          <w:iCs/>
          <w:lang w:eastAsia="zh-CN"/>
        </w:rPr>
        <w:t>the</w:t>
      </w:r>
      <w:r w:rsidRPr="00EF2EBD">
        <w:rPr>
          <w:iCs/>
          <w:lang w:eastAsia="zh-CN"/>
        </w:rPr>
        <w:t xml:space="preserve"> </w:t>
      </w:r>
      <m:oMath>
        <m:r>
          <w:rPr>
            <w:rFonts w:ascii="Cambria Math" w:hAnsi="Cambria Math"/>
            <w:sz w:val="21"/>
            <w:szCs w:val="21"/>
            <w:lang w:eastAsia="zh-CN"/>
          </w:rPr>
          <m:t>i</m:t>
        </m:r>
      </m:oMath>
      <w:r>
        <w:rPr>
          <w:rFonts w:hint="eastAsia"/>
          <w:iCs/>
          <w:sz w:val="21"/>
          <w:szCs w:val="21"/>
          <w:lang w:eastAsia="zh-CN"/>
        </w:rPr>
        <w:t>-</w:t>
      </w:r>
      <w:proofErr w:type="spellStart"/>
      <w:r>
        <w:rPr>
          <w:iCs/>
          <w:sz w:val="21"/>
          <w:szCs w:val="21"/>
          <w:lang w:eastAsia="zh-CN"/>
        </w:rPr>
        <w:t>th</w:t>
      </w:r>
      <w:proofErr w:type="spellEnd"/>
      <w:r>
        <w:rPr>
          <w:iCs/>
          <w:lang w:eastAsia="zh-CN"/>
        </w:rPr>
        <w:t xml:space="preserve">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sz w:val="21"/>
                <w:szCs w:val="21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sz w:val="21"/>
                <w:szCs w:val="21"/>
                <w:lang w:eastAsia="zh-CN"/>
              </w:rPr>
              <m:t>p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/>
            <w:lang w:eastAsia="zh-CN"/>
          </w:rPr>
          <m:t>and</m:t>
        </m:r>
        <m:sSup>
          <m:sSupPr>
            <m:ctrlPr>
              <w:rPr>
                <w:rFonts w:ascii="Cambria Math" w:hAnsi="Cambria Math"/>
                <w:i/>
                <w:iCs/>
                <w:sz w:val="21"/>
                <w:szCs w:val="21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 xml:space="preserve"> ϕ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iCs/>
                    <w:sz w:val="21"/>
                    <w:szCs w:val="21"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sz w:val="21"/>
                    <w:szCs w:val="21"/>
                    <w:lang w:eastAsia="zh-CN"/>
                  </w:rPr>
                  <m:t>i</m:t>
                </m:r>
              </m:e>
            </m:d>
          </m:sup>
        </m:sSup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>are the random initial phase error of PRU and the</w:t>
      </w:r>
      <w:r w:rsidRPr="00EF2EBD">
        <w:rPr>
          <w:iCs/>
          <w:lang w:eastAsia="zh-CN"/>
        </w:rPr>
        <w:t xml:space="preserve"> </w:t>
      </w:r>
      <m:oMath>
        <m:r>
          <w:rPr>
            <w:rFonts w:ascii="Cambria Math" w:hAnsi="Cambria Math"/>
            <w:sz w:val="21"/>
            <w:szCs w:val="21"/>
            <w:lang w:eastAsia="zh-CN"/>
          </w:rPr>
          <m:t>i</m:t>
        </m:r>
      </m:oMath>
      <w:r>
        <w:rPr>
          <w:rFonts w:hint="eastAsia"/>
          <w:iCs/>
          <w:sz w:val="21"/>
          <w:szCs w:val="21"/>
          <w:lang w:eastAsia="zh-CN"/>
        </w:rPr>
        <w:t>-</w:t>
      </w:r>
      <w:proofErr w:type="spellStart"/>
      <w:r>
        <w:rPr>
          <w:iCs/>
          <w:sz w:val="21"/>
          <w:szCs w:val="21"/>
          <w:lang w:eastAsia="zh-CN"/>
        </w:rPr>
        <w:t>th</w:t>
      </w:r>
      <w:proofErr w:type="spellEnd"/>
      <w:r>
        <w:rPr>
          <w:iCs/>
          <w:lang w:eastAsia="zh-CN"/>
        </w:rPr>
        <w:t xml:space="preserve">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p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i</m:t>
                </m:r>
              </m:e>
            </m:d>
          </m:sup>
        </m:sSubSup>
      </m:oMath>
      <w:r w:rsidRPr="00997A84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is the </w:t>
      </w:r>
      <w:r w:rsidRPr="00BB512A">
        <w:rPr>
          <w:lang w:eastAsia="zh-CN"/>
        </w:rPr>
        <w:t>carrier phase</w:t>
      </w:r>
      <w:r>
        <w:rPr>
          <w:lang w:eastAsia="zh-CN"/>
        </w:rPr>
        <w:t xml:space="preserve"> integer ambiguity between PRU and </w:t>
      </w:r>
      <w:r>
        <w:rPr>
          <w:iCs/>
          <w:lang w:eastAsia="zh-CN"/>
        </w:rPr>
        <w:t>the</w:t>
      </w:r>
      <w:r w:rsidRPr="00EF2EBD">
        <w:rPr>
          <w:iCs/>
          <w:lang w:eastAsia="zh-CN"/>
        </w:rPr>
        <w:t xml:space="preserve"> </w:t>
      </w:r>
      <m:oMath>
        <m:r>
          <w:rPr>
            <w:rFonts w:ascii="Cambria Math" w:hAnsi="Cambria Math"/>
            <w:sz w:val="21"/>
            <w:szCs w:val="21"/>
            <w:lang w:eastAsia="zh-CN"/>
          </w:rPr>
          <m:t>i</m:t>
        </m:r>
      </m:oMath>
      <w:r>
        <w:rPr>
          <w:rFonts w:hint="eastAsia"/>
          <w:iCs/>
          <w:sz w:val="21"/>
          <w:szCs w:val="21"/>
          <w:lang w:eastAsia="zh-CN"/>
        </w:rPr>
        <w:t>-</w:t>
      </w:r>
      <w:proofErr w:type="spellStart"/>
      <w:r>
        <w:rPr>
          <w:iCs/>
          <w:sz w:val="21"/>
          <w:szCs w:val="21"/>
          <w:lang w:eastAsia="zh-CN"/>
        </w:rPr>
        <w:t>th</w:t>
      </w:r>
      <w:proofErr w:type="spellEnd"/>
      <w:r>
        <w:rPr>
          <w:iCs/>
          <w:lang w:eastAsia="zh-CN"/>
        </w:rPr>
        <w:t xml:space="preserve">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 xml:space="preserve">. </w:t>
      </w:r>
    </w:p>
    <w:p w14:paraId="5DF635E2" w14:textId="77777777" w:rsidR="00EA4F55" w:rsidRDefault="00EA4F55" w:rsidP="00EA4F55">
      <w:pPr>
        <w:rPr>
          <w:iCs/>
          <w:lang w:eastAsia="zh-CN"/>
        </w:rPr>
      </w:pPr>
      <w:r>
        <w:rPr>
          <w:rFonts w:hint="eastAsia"/>
          <w:iCs/>
          <w:lang w:eastAsia="zh-CN"/>
        </w:rPr>
        <w:t>T</w:t>
      </w:r>
      <w:r>
        <w:rPr>
          <w:iCs/>
          <w:lang w:eastAsia="zh-CN"/>
        </w:rPr>
        <w:t xml:space="preserve">he single </w:t>
      </w:r>
      <w:r w:rsidRPr="002801ED">
        <w:rPr>
          <w:iCs/>
          <w:lang w:eastAsia="zh-CN"/>
        </w:rPr>
        <w:t>difference</w:t>
      </w:r>
      <w:r>
        <w:rPr>
          <w:iCs/>
          <w:lang w:eastAsia="zh-CN"/>
        </w:rPr>
        <w:t xml:space="preserve"> </w:t>
      </w:r>
      <w:r w:rsidRPr="00CC027B">
        <w:rPr>
          <w:sz w:val="21"/>
          <w:szCs w:val="21"/>
          <w:lang w:eastAsia="zh-CN"/>
        </w:rPr>
        <w:t>carrier phase</w:t>
      </w:r>
      <w:r>
        <w:rPr>
          <w:iCs/>
          <w:lang w:eastAsia="zh-CN"/>
        </w:rPr>
        <w:t xml:space="preserve"> between UE, </w:t>
      </w:r>
      <m:oMath>
        <m:r>
          <w:rPr>
            <w:rFonts w:ascii="Cambria Math" w:hAnsi="Cambria Math"/>
            <w:sz w:val="21"/>
            <w:szCs w:val="21"/>
            <w:lang w:eastAsia="zh-CN"/>
          </w:rPr>
          <m:t>i</m:t>
        </m:r>
      </m:oMath>
      <w:r>
        <w:rPr>
          <w:rFonts w:hint="eastAsia"/>
          <w:iCs/>
          <w:sz w:val="21"/>
          <w:szCs w:val="21"/>
          <w:lang w:eastAsia="zh-CN"/>
        </w:rPr>
        <w:t>-</w:t>
      </w:r>
      <w:proofErr w:type="spellStart"/>
      <w:r>
        <w:rPr>
          <w:iCs/>
          <w:sz w:val="21"/>
          <w:szCs w:val="21"/>
          <w:lang w:eastAsia="zh-CN"/>
        </w:rPr>
        <w:t>th</w:t>
      </w:r>
      <w:proofErr w:type="spellEnd"/>
      <w:r>
        <w:rPr>
          <w:iCs/>
          <w:lang w:eastAsia="zh-CN"/>
        </w:rPr>
        <w:t xml:space="preserve">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j</m:t>
        </m:r>
      </m:oMath>
      <w:r>
        <w:rPr>
          <w:rFonts w:hint="eastAsia"/>
          <w:iCs/>
          <w:sz w:val="21"/>
          <w:szCs w:val="21"/>
          <w:lang w:eastAsia="zh-CN"/>
        </w:rPr>
        <w:t>-</w:t>
      </w:r>
      <w:proofErr w:type="spellStart"/>
      <w:r>
        <w:rPr>
          <w:iCs/>
          <w:sz w:val="21"/>
          <w:szCs w:val="21"/>
          <w:lang w:eastAsia="zh-CN"/>
        </w:rPr>
        <w:t>th</w:t>
      </w:r>
      <w:proofErr w:type="spellEnd"/>
      <w:r>
        <w:rPr>
          <w:iCs/>
          <w:lang w:eastAsia="zh-CN"/>
        </w:rPr>
        <w:t xml:space="preserve">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 xml:space="preserve"> is: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1"/>
        <w:gridCol w:w="8033"/>
        <w:gridCol w:w="583"/>
      </w:tblGrid>
      <w:tr w:rsidR="00EA4F55" w14:paraId="648922D0" w14:textId="77777777" w:rsidTr="00623843">
        <w:tc>
          <w:tcPr>
            <w:tcW w:w="704" w:type="dxa"/>
          </w:tcPr>
          <w:p w14:paraId="497E1184" w14:textId="77777777" w:rsidR="00EA4F55" w:rsidRDefault="00EA4F55" w:rsidP="00623843">
            <w:pPr>
              <w:rPr>
                <w:lang w:eastAsia="zh-CN"/>
              </w:rPr>
            </w:pPr>
          </w:p>
        </w:tc>
        <w:tc>
          <w:tcPr>
            <w:tcW w:w="8080" w:type="dxa"/>
          </w:tcPr>
          <w:p w14:paraId="0472DCCF" w14:textId="77777777" w:rsidR="00EA4F55" w:rsidRPr="009A6ACD" w:rsidRDefault="00331E17" w:rsidP="00623843">
            <w:pPr>
              <w:rPr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ij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i</m:t>
                            </m:r>
                          </m:e>
                        </m:d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j</m:t>
                            </m:r>
                          </m:e>
                        </m:d>
                      </m:sup>
                    </m:sSubSup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-2π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τ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t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ij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∆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ij</m:t>
                                </m:r>
                              </m:e>
                            </m:d>
                          </m:sup>
                        </m:sSup>
                      </m:e>
                    </m:d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ϕ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ij</m:t>
                            </m:r>
                          </m:e>
                        </m:d>
                      </m:sup>
                    </m:sSup>
                  </m:e>
                </m:d>
                <m:r>
                  <w:rPr>
                    <w:rFonts w:ascii="Cambria Math" w:hAnsi="Cambria Math"/>
                    <w:lang w:eastAsia="zh-CN"/>
                  </w:rPr>
                  <m:t>-2π</m:t>
                </m:r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ij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 </m:t>
                </m:r>
              </m:oMath>
            </m:oMathPara>
          </w:p>
        </w:tc>
        <w:tc>
          <w:tcPr>
            <w:tcW w:w="523" w:type="dxa"/>
            <w:vAlign w:val="center"/>
          </w:tcPr>
          <w:p w14:paraId="458D9B3C" w14:textId="77777777" w:rsidR="00EA4F55" w:rsidRDefault="00EA4F55" w:rsidP="00623843">
            <w:pPr>
              <w:jc w:val="right"/>
              <w:rPr>
                <w:lang w:eastAsia="zh-CN"/>
              </w:rPr>
            </w:pPr>
            <w:r w:rsidRPr="009C447F">
              <w:t>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Equation \* ARABIC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  <w:r w:rsidRPr="009C447F">
              <w:t>)</w:t>
            </w:r>
          </w:p>
        </w:tc>
      </w:tr>
    </w:tbl>
    <w:p w14:paraId="7C09737B" w14:textId="77777777" w:rsidR="00EA4F55" w:rsidRDefault="00EA4F55" w:rsidP="00EA4F55">
      <w:pPr>
        <w:rPr>
          <w:iCs/>
          <w:lang w:eastAsia="zh-CN"/>
        </w:rPr>
      </w:pPr>
      <w:r>
        <w:rPr>
          <w:lang w:eastAsia="zh-CN"/>
        </w:rPr>
        <w:t xml:space="preserve">The </w:t>
      </w:r>
      <w:r>
        <w:rPr>
          <w:iCs/>
          <w:lang w:eastAsia="zh-CN"/>
        </w:rPr>
        <w:t xml:space="preserve">single </w:t>
      </w:r>
      <w:r w:rsidRPr="002801ED">
        <w:rPr>
          <w:iCs/>
          <w:lang w:eastAsia="zh-CN"/>
        </w:rPr>
        <w:t>difference</w:t>
      </w:r>
      <w:r w:rsidRPr="002273D0">
        <w:rPr>
          <w:sz w:val="21"/>
          <w:szCs w:val="21"/>
          <w:lang w:eastAsia="zh-CN"/>
        </w:rPr>
        <w:t xml:space="preserve"> </w:t>
      </w:r>
      <w:r w:rsidRPr="00CC027B">
        <w:rPr>
          <w:sz w:val="21"/>
          <w:szCs w:val="21"/>
          <w:lang w:eastAsia="zh-CN"/>
        </w:rPr>
        <w:t>carrier phase</w:t>
      </w:r>
      <w:r>
        <w:rPr>
          <w:iCs/>
          <w:lang w:eastAsia="zh-CN"/>
        </w:rPr>
        <w:t xml:space="preserve"> between PRU, </w:t>
      </w:r>
      <m:oMath>
        <m:r>
          <w:rPr>
            <w:rFonts w:ascii="Cambria Math" w:hAnsi="Cambria Math"/>
            <w:sz w:val="21"/>
            <w:szCs w:val="21"/>
            <w:lang w:eastAsia="zh-CN"/>
          </w:rPr>
          <m:t>i</m:t>
        </m:r>
      </m:oMath>
      <w:r>
        <w:rPr>
          <w:rFonts w:hint="eastAsia"/>
          <w:iCs/>
          <w:sz w:val="21"/>
          <w:szCs w:val="21"/>
          <w:lang w:eastAsia="zh-CN"/>
        </w:rPr>
        <w:t>-</w:t>
      </w:r>
      <w:proofErr w:type="spellStart"/>
      <w:r>
        <w:rPr>
          <w:iCs/>
          <w:sz w:val="21"/>
          <w:szCs w:val="21"/>
          <w:lang w:eastAsia="zh-CN"/>
        </w:rPr>
        <w:t>th</w:t>
      </w:r>
      <w:proofErr w:type="spellEnd"/>
      <w:r>
        <w:rPr>
          <w:iCs/>
          <w:lang w:eastAsia="zh-CN"/>
        </w:rPr>
        <w:t xml:space="preserve">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j</m:t>
        </m:r>
      </m:oMath>
      <w:r>
        <w:rPr>
          <w:rFonts w:hint="eastAsia"/>
          <w:iCs/>
          <w:sz w:val="21"/>
          <w:szCs w:val="21"/>
          <w:lang w:eastAsia="zh-CN"/>
        </w:rPr>
        <w:t>-</w:t>
      </w:r>
      <w:proofErr w:type="spellStart"/>
      <w:r>
        <w:rPr>
          <w:iCs/>
          <w:sz w:val="21"/>
          <w:szCs w:val="21"/>
          <w:lang w:eastAsia="zh-CN"/>
        </w:rPr>
        <w:t>th</w:t>
      </w:r>
      <w:proofErr w:type="spellEnd"/>
      <w:r>
        <w:rPr>
          <w:iCs/>
          <w:lang w:eastAsia="zh-CN"/>
        </w:rPr>
        <w:t xml:space="preserve">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 xml:space="preserve"> is: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1"/>
        <w:gridCol w:w="8033"/>
        <w:gridCol w:w="583"/>
      </w:tblGrid>
      <w:tr w:rsidR="00EA4F55" w14:paraId="3EABED76" w14:textId="77777777" w:rsidTr="00623843">
        <w:tc>
          <w:tcPr>
            <w:tcW w:w="704" w:type="dxa"/>
          </w:tcPr>
          <w:p w14:paraId="11A0216F" w14:textId="77777777" w:rsidR="00EA4F55" w:rsidRDefault="00EA4F55" w:rsidP="00623843">
            <w:pPr>
              <w:rPr>
                <w:lang w:eastAsia="zh-CN"/>
              </w:rPr>
            </w:pPr>
          </w:p>
        </w:tc>
        <w:tc>
          <w:tcPr>
            <w:tcW w:w="8080" w:type="dxa"/>
          </w:tcPr>
          <w:p w14:paraId="472F5A98" w14:textId="77777777" w:rsidR="00EA4F55" w:rsidRPr="00C16164" w:rsidRDefault="00331E17" w:rsidP="00623843">
            <w:pPr>
              <w:rPr>
                <w:iCs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ij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i</m:t>
                            </m:r>
                          </m:e>
                        </m:d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j</m:t>
                            </m:r>
                          </m:e>
                        </m:d>
                      </m:sup>
                    </m:sSubSup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-2π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τ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ij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∆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ij</m:t>
                                </m:r>
                              </m:e>
                            </m:d>
                          </m:sup>
                        </m:sSup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ϕ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ij</m:t>
                            </m:r>
                          </m:e>
                        </m:d>
                      </m:sup>
                    </m:sSup>
                  </m:e>
                </m:d>
                <m:r>
                  <w:rPr>
                    <w:rFonts w:ascii="Cambria Math" w:hAnsi="Cambria Math"/>
                    <w:lang w:eastAsia="zh-CN"/>
                  </w:rPr>
                  <m:t>-2π</m:t>
                </m:r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ij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 </m:t>
                </m:r>
              </m:oMath>
            </m:oMathPara>
          </w:p>
        </w:tc>
        <w:tc>
          <w:tcPr>
            <w:tcW w:w="523" w:type="dxa"/>
            <w:vAlign w:val="center"/>
          </w:tcPr>
          <w:p w14:paraId="7EB346B1" w14:textId="77777777" w:rsidR="00EA4F55" w:rsidRDefault="00EA4F55" w:rsidP="00623843">
            <w:pPr>
              <w:jc w:val="right"/>
              <w:rPr>
                <w:lang w:eastAsia="zh-CN"/>
              </w:rPr>
            </w:pPr>
            <w:r w:rsidRPr="009C447F">
              <w:t>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Equation \* ARABIC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  <w:r w:rsidRPr="009C447F">
              <w:t>)</w:t>
            </w:r>
          </w:p>
        </w:tc>
      </w:tr>
    </w:tbl>
    <w:p w14:paraId="64C196C4" w14:textId="77777777" w:rsidR="00EA4F55" w:rsidRDefault="00EA4F55" w:rsidP="00EA4F55">
      <w:pPr>
        <w:rPr>
          <w:iCs/>
          <w:lang w:eastAsia="zh-CN"/>
        </w:rPr>
      </w:pPr>
      <w:r>
        <w:rPr>
          <w:iCs/>
          <w:lang w:eastAsia="zh-CN"/>
        </w:rPr>
        <w:t xml:space="preserve">The double </w:t>
      </w:r>
      <w:r w:rsidRPr="002801ED">
        <w:rPr>
          <w:iCs/>
          <w:lang w:eastAsia="zh-CN"/>
        </w:rPr>
        <w:t>difference</w:t>
      </w:r>
      <w:r>
        <w:rPr>
          <w:iCs/>
          <w:lang w:eastAsia="zh-CN"/>
        </w:rPr>
        <w:t xml:space="preserve"> </w:t>
      </w:r>
      <w:r w:rsidRPr="00CC027B">
        <w:rPr>
          <w:sz w:val="21"/>
          <w:szCs w:val="21"/>
          <w:lang w:eastAsia="zh-CN"/>
        </w:rPr>
        <w:t>carrier phase</w:t>
      </w:r>
      <w:r>
        <w:rPr>
          <w:iCs/>
          <w:lang w:eastAsia="zh-CN"/>
        </w:rPr>
        <w:t xml:space="preserve"> </w:t>
      </w:r>
      <w:r w:rsidRPr="00702683">
        <w:rPr>
          <w:lang w:eastAsia="zh-CN"/>
        </w:rPr>
        <w:t xml:space="preserve">between PRU, UE, </w:t>
      </w:r>
      <w:r w:rsidRPr="00702683">
        <w:rPr>
          <w:i/>
          <w:lang w:eastAsia="zh-CN"/>
        </w:rPr>
        <w:t>i</w:t>
      </w:r>
      <w:r w:rsidRPr="00702683">
        <w:rPr>
          <w:lang w:eastAsia="zh-CN"/>
        </w:rPr>
        <w:t>-</w:t>
      </w:r>
      <w:proofErr w:type="spellStart"/>
      <w:r w:rsidRPr="00702683">
        <w:rPr>
          <w:lang w:eastAsia="zh-CN"/>
        </w:rPr>
        <w:t>th</w:t>
      </w:r>
      <w:proofErr w:type="spellEnd"/>
      <w:r w:rsidRPr="00702683">
        <w:rPr>
          <w:lang w:eastAsia="zh-CN"/>
        </w:rPr>
        <w:t xml:space="preserve"> </w:t>
      </w:r>
      <w:proofErr w:type="spellStart"/>
      <w:r w:rsidRPr="00702683">
        <w:rPr>
          <w:lang w:eastAsia="zh-CN"/>
        </w:rPr>
        <w:t>gNB</w:t>
      </w:r>
      <w:proofErr w:type="spellEnd"/>
      <w:r w:rsidRPr="00702683">
        <w:rPr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j</m:t>
        </m:r>
      </m:oMath>
      <w:r w:rsidRPr="00702683">
        <w:rPr>
          <w:lang w:eastAsia="zh-CN"/>
        </w:rPr>
        <w:t>-th gNB</w:t>
      </w:r>
      <w:r>
        <w:rPr>
          <w:lang w:eastAsia="zh-CN"/>
        </w:rPr>
        <w:t xml:space="preserve"> is</w:t>
      </w:r>
      <w:r>
        <w:rPr>
          <w:iCs/>
          <w:lang w:eastAsia="zh-CN"/>
        </w:rPr>
        <w:t>: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0"/>
        <w:gridCol w:w="8034"/>
        <w:gridCol w:w="583"/>
      </w:tblGrid>
      <w:tr w:rsidR="00EA4F55" w14:paraId="0BE13278" w14:textId="77777777" w:rsidTr="00623843">
        <w:tc>
          <w:tcPr>
            <w:tcW w:w="704" w:type="dxa"/>
          </w:tcPr>
          <w:p w14:paraId="71C1C14E" w14:textId="77777777" w:rsidR="00EA4F55" w:rsidRDefault="00EA4F55" w:rsidP="00623843">
            <w:pPr>
              <w:rPr>
                <w:lang w:eastAsia="zh-CN"/>
              </w:rPr>
            </w:pPr>
          </w:p>
        </w:tc>
        <w:tc>
          <w:tcPr>
            <w:tcW w:w="8080" w:type="dxa"/>
          </w:tcPr>
          <w:p w14:paraId="3121C0F4" w14:textId="77777777" w:rsidR="00EA4F55" w:rsidRPr="00C16164" w:rsidRDefault="00331E17" w:rsidP="00623843">
            <w:pPr>
              <w:rPr>
                <w:iCs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tp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ij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ij</m:t>
                            </m:r>
                          </m:e>
                        </m:d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ij</m:t>
                            </m:r>
                          </m:e>
                        </m:d>
                      </m:sup>
                    </m:sSubSup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-2π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tp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ij</m:t>
                            </m:r>
                          </m:e>
                        </m:d>
                      </m:sup>
                    </m:sSubSup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 </m:t>
                </m:r>
                <m:r>
                  <w:rPr>
                    <w:rFonts w:ascii="Cambria Math" w:hAnsi="Cambria Math"/>
                    <w:lang w:eastAsia="zh-CN"/>
                  </w:rPr>
                  <m:t>-2π</m:t>
                </m:r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tp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ij</m:t>
                        </m:r>
                      </m:e>
                    </m:d>
                  </m:sup>
                </m:sSubSup>
              </m:oMath>
            </m:oMathPara>
          </w:p>
        </w:tc>
        <w:tc>
          <w:tcPr>
            <w:tcW w:w="523" w:type="dxa"/>
            <w:vAlign w:val="center"/>
          </w:tcPr>
          <w:p w14:paraId="76F40E9A" w14:textId="77777777" w:rsidR="00EA4F55" w:rsidRDefault="00EA4F55" w:rsidP="00623843">
            <w:pPr>
              <w:jc w:val="right"/>
              <w:rPr>
                <w:lang w:eastAsia="zh-CN"/>
              </w:rPr>
            </w:pPr>
            <w:r w:rsidRPr="009C447F">
              <w:t>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Equation \* ARABIC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  <w:r w:rsidRPr="009C447F">
              <w:t>)</w:t>
            </w:r>
          </w:p>
        </w:tc>
      </w:tr>
    </w:tbl>
    <w:p w14:paraId="5959D745" w14:textId="77777777" w:rsidR="00EA4F55" w:rsidRDefault="00EA4F55" w:rsidP="00EA4F55">
      <w:pPr>
        <w:rPr>
          <w:lang w:eastAsia="zh-CN"/>
        </w:rPr>
      </w:pPr>
      <w:r>
        <w:rPr>
          <w:rFonts w:hint="eastAsia"/>
          <w:iCs/>
          <w:lang w:eastAsia="zh-CN"/>
        </w:rPr>
        <w:t>T</w:t>
      </w:r>
      <w:r>
        <w:rPr>
          <w:iCs/>
          <w:lang w:eastAsia="zh-CN"/>
        </w:rPr>
        <w:t xml:space="preserve">he time </w:t>
      </w:r>
      <w:r w:rsidRPr="007611E0">
        <w:rPr>
          <w:lang w:eastAsia="zh-CN"/>
        </w:rPr>
        <w:t>synchronization error</w:t>
      </w:r>
      <w:r>
        <w:rPr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∆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ij</m:t>
                </m:r>
              </m:e>
            </m:d>
          </m:sup>
        </m:sSup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can be </w:t>
      </w:r>
      <w:r w:rsidRPr="001631BB">
        <w:rPr>
          <w:lang w:eastAsia="zh-CN"/>
        </w:rPr>
        <w:t>eliminate</w:t>
      </w:r>
      <w:r>
        <w:rPr>
          <w:lang w:eastAsia="zh-CN"/>
        </w:rPr>
        <w:t>d.</w:t>
      </w:r>
    </w:p>
    <w:p w14:paraId="66A45C50" w14:textId="77777777" w:rsidR="00EA4F55" w:rsidRPr="00126D06" w:rsidRDefault="00EA4F55" w:rsidP="00EA4F55">
      <w:pPr>
        <w:rPr>
          <w:iCs/>
          <w:lang w:eastAsia="zh-CN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Double</w:t>
      </w:r>
      <w:r w:rsidRPr="00514E10">
        <w:rPr>
          <w:b/>
          <w:i/>
          <w:color w:val="000000" w:themeColor="text1"/>
        </w:rPr>
        <w:t xml:space="preserve"> difference carrier phase</w:t>
      </w:r>
      <w:r>
        <w:rPr>
          <w:b/>
          <w:i/>
          <w:color w:val="000000" w:themeColor="text1"/>
        </w:rPr>
        <w:t xml:space="preserve"> can eliminate the time </w:t>
      </w:r>
      <w:r w:rsidRPr="00D53918">
        <w:rPr>
          <w:b/>
          <w:i/>
          <w:color w:val="000000" w:themeColor="text1"/>
        </w:rPr>
        <w:t>synchronization error</w:t>
      </w:r>
      <w:r>
        <w:rPr>
          <w:b/>
          <w:i/>
          <w:color w:val="000000" w:themeColor="text1"/>
        </w:rPr>
        <w:t xml:space="preserve"> of </w:t>
      </w:r>
      <w:proofErr w:type="spellStart"/>
      <w:r>
        <w:rPr>
          <w:b/>
          <w:i/>
          <w:color w:val="000000" w:themeColor="text1"/>
        </w:rPr>
        <w:t>gNBs</w:t>
      </w:r>
      <w:proofErr w:type="spellEnd"/>
      <w:r>
        <w:rPr>
          <w:b/>
          <w:i/>
          <w:color w:val="000000" w:themeColor="text1"/>
        </w:rPr>
        <w:t xml:space="preserve">. </w:t>
      </w:r>
    </w:p>
    <w:p w14:paraId="4A7658A1" w14:textId="77777777" w:rsidR="00EA4F55" w:rsidRPr="002C4CBD" w:rsidRDefault="00EA4F55" w:rsidP="00EA4F55">
      <w:pPr>
        <w:pStyle w:val="2"/>
      </w:pPr>
      <w:r w:rsidRPr="002C4CBD">
        <w:t xml:space="preserve">Random initial phase error </w:t>
      </w:r>
    </w:p>
    <w:p w14:paraId="39330416" w14:textId="77777777" w:rsidR="00EA4F55" w:rsidRDefault="00EA4F55" w:rsidP="00EA4F55">
      <w:pPr>
        <w:rPr>
          <w:lang w:eastAsia="zh-CN"/>
        </w:rPr>
      </w:pPr>
      <w:r w:rsidRPr="00702683">
        <w:rPr>
          <w:lang w:eastAsia="zh-CN"/>
        </w:rPr>
        <w:t>I</w:t>
      </w:r>
      <w:r w:rsidRPr="00702683">
        <w:rPr>
          <w:rFonts w:hint="eastAsia"/>
          <w:lang w:eastAsia="zh-CN"/>
        </w:rPr>
        <w:t xml:space="preserve">n </w:t>
      </w:r>
      <w:r w:rsidRPr="00702683">
        <w:rPr>
          <w:lang w:eastAsia="zh-CN"/>
        </w:rPr>
        <w:t>the above analysis,</w:t>
      </w:r>
      <w:r>
        <w:rPr>
          <w:lang w:eastAsia="zh-CN"/>
        </w:rPr>
        <w:t xml:space="preserve"> for the carrier phase measurement, there are random initial phase error of the UE and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. </w:t>
      </w:r>
      <w:r>
        <w:rPr>
          <w:rFonts w:hint="eastAsia"/>
          <w:iCs/>
          <w:lang w:eastAsia="zh-CN"/>
        </w:rPr>
        <w:t>T</w:t>
      </w:r>
      <w:r>
        <w:rPr>
          <w:iCs/>
          <w:lang w:eastAsia="zh-CN"/>
        </w:rPr>
        <w:t xml:space="preserve">he single </w:t>
      </w:r>
      <w:r w:rsidRPr="002801ED">
        <w:rPr>
          <w:iCs/>
          <w:lang w:eastAsia="zh-CN"/>
        </w:rPr>
        <w:t>difference</w:t>
      </w:r>
      <w:r>
        <w:rPr>
          <w:iCs/>
          <w:lang w:eastAsia="zh-CN"/>
        </w:rPr>
        <w:t xml:space="preserve"> </w:t>
      </w:r>
      <w:r w:rsidRPr="00CC027B">
        <w:rPr>
          <w:sz w:val="21"/>
          <w:szCs w:val="21"/>
          <w:lang w:eastAsia="zh-CN"/>
        </w:rPr>
        <w:t>carrier phase</w:t>
      </w:r>
      <w:r>
        <w:t xml:space="preserve"> can be used to </w:t>
      </w:r>
      <w:r w:rsidRPr="001631BB">
        <w:rPr>
          <w:lang w:eastAsia="zh-CN"/>
        </w:rPr>
        <w:t>eliminate</w:t>
      </w:r>
      <w:r>
        <w:rPr>
          <w:lang w:eastAsia="zh-CN"/>
        </w:rPr>
        <w:t xml:space="preserve"> the random initial phase error.</w:t>
      </w:r>
    </w:p>
    <w:p w14:paraId="75309389" w14:textId="77777777" w:rsidR="00EA4F55" w:rsidRDefault="00EA4F55" w:rsidP="00EA4F55">
      <w:pPr>
        <w:rPr>
          <w:iCs/>
          <w:lang w:eastAsia="zh-CN"/>
        </w:rPr>
      </w:pPr>
      <w:r>
        <w:rPr>
          <w:rFonts w:hint="eastAsia"/>
          <w:iCs/>
          <w:lang w:eastAsia="zh-CN"/>
        </w:rPr>
        <w:t>T</w:t>
      </w:r>
      <w:r>
        <w:rPr>
          <w:iCs/>
          <w:lang w:eastAsia="zh-CN"/>
        </w:rPr>
        <w:t xml:space="preserve">he single </w:t>
      </w:r>
      <w:r w:rsidRPr="002801ED">
        <w:rPr>
          <w:iCs/>
          <w:lang w:eastAsia="zh-CN"/>
        </w:rPr>
        <w:t>difference</w:t>
      </w:r>
      <w:r>
        <w:rPr>
          <w:iCs/>
          <w:lang w:eastAsia="zh-CN"/>
        </w:rPr>
        <w:t xml:space="preserve"> </w:t>
      </w:r>
      <w:r w:rsidRPr="00CC027B">
        <w:rPr>
          <w:sz w:val="21"/>
          <w:szCs w:val="21"/>
          <w:lang w:eastAsia="zh-CN"/>
        </w:rPr>
        <w:t>carrier phase</w:t>
      </w:r>
      <w:r>
        <w:rPr>
          <w:iCs/>
          <w:lang w:eastAsia="zh-CN"/>
        </w:rPr>
        <w:t xml:space="preserve"> between UE, </w:t>
      </w:r>
      <m:oMath>
        <m:r>
          <w:rPr>
            <w:rFonts w:ascii="Cambria Math" w:hAnsi="Cambria Math"/>
            <w:sz w:val="21"/>
            <w:szCs w:val="21"/>
            <w:lang w:eastAsia="zh-CN"/>
          </w:rPr>
          <m:t>i</m:t>
        </m:r>
      </m:oMath>
      <w:r>
        <w:rPr>
          <w:rFonts w:hint="eastAsia"/>
          <w:iCs/>
          <w:sz w:val="21"/>
          <w:szCs w:val="21"/>
          <w:lang w:eastAsia="zh-CN"/>
        </w:rPr>
        <w:t>-</w:t>
      </w:r>
      <w:proofErr w:type="spellStart"/>
      <w:r>
        <w:rPr>
          <w:iCs/>
          <w:sz w:val="21"/>
          <w:szCs w:val="21"/>
          <w:lang w:eastAsia="zh-CN"/>
        </w:rPr>
        <w:t>th</w:t>
      </w:r>
      <w:proofErr w:type="spellEnd"/>
      <w:r>
        <w:rPr>
          <w:iCs/>
          <w:lang w:eastAsia="zh-CN"/>
        </w:rPr>
        <w:t xml:space="preserve">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j</m:t>
        </m:r>
      </m:oMath>
      <w:r>
        <w:rPr>
          <w:rFonts w:hint="eastAsia"/>
          <w:iCs/>
          <w:sz w:val="21"/>
          <w:szCs w:val="21"/>
          <w:lang w:eastAsia="zh-CN"/>
        </w:rPr>
        <w:t>-</w:t>
      </w:r>
      <w:proofErr w:type="spellStart"/>
      <w:r>
        <w:rPr>
          <w:iCs/>
          <w:sz w:val="21"/>
          <w:szCs w:val="21"/>
          <w:lang w:eastAsia="zh-CN"/>
        </w:rPr>
        <w:t>th</w:t>
      </w:r>
      <w:proofErr w:type="spellEnd"/>
      <w:r>
        <w:rPr>
          <w:iCs/>
          <w:lang w:eastAsia="zh-CN"/>
        </w:rPr>
        <w:t xml:space="preserve">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 xml:space="preserve"> is: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1"/>
        <w:gridCol w:w="8033"/>
        <w:gridCol w:w="583"/>
      </w:tblGrid>
      <w:tr w:rsidR="00EA4F55" w14:paraId="27CCC188" w14:textId="77777777" w:rsidTr="00623843">
        <w:tc>
          <w:tcPr>
            <w:tcW w:w="704" w:type="dxa"/>
          </w:tcPr>
          <w:p w14:paraId="6398DCEA" w14:textId="77777777" w:rsidR="00EA4F55" w:rsidRDefault="00EA4F55" w:rsidP="00623843">
            <w:pPr>
              <w:rPr>
                <w:lang w:eastAsia="zh-CN"/>
              </w:rPr>
            </w:pPr>
          </w:p>
        </w:tc>
        <w:tc>
          <w:tcPr>
            <w:tcW w:w="8080" w:type="dxa"/>
          </w:tcPr>
          <w:p w14:paraId="7A5FD771" w14:textId="77777777" w:rsidR="00EA4F55" w:rsidRPr="009E39A2" w:rsidRDefault="00331E17" w:rsidP="00623843">
            <w:pPr>
              <w:rPr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ij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i</m:t>
                            </m:r>
                          </m:e>
                        </m:d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j</m:t>
                            </m:r>
                          </m:e>
                        </m:d>
                      </m:sup>
                    </m:sSubSup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-2π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τ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t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ij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∆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ij</m:t>
                                </m:r>
                              </m:e>
                            </m:d>
                          </m:sup>
                        </m:sSup>
                      </m:e>
                    </m:d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ϕ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ij</m:t>
                            </m:r>
                          </m:e>
                        </m:d>
                      </m:sup>
                    </m:sSup>
                  </m:e>
                </m:d>
                <m:r>
                  <w:rPr>
                    <w:rFonts w:ascii="Cambria Math" w:hAnsi="Cambria Math"/>
                    <w:lang w:eastAsia="zh-CN"/>
                  </w:rPr>
                  <m:t>-2π</m:t>
                </m:r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ij</m:t>
                        </m:r>
                      </m:e>
                    </m:d>
                  </m:sup>
                </m:sSubSup>
              </m:oMath>
            </m:oMathPara>
          </w:p>
        </w:tc>
        <w:tc>
          <w:tcPr>
            <w:tcW w:w="523" w:type="dxa"/>
            <w:vAlign w:val="center"/>
          </w:tcPr>
          <w:p w14:paraId="49D91378" w14:textId="77777777" w:rsidR="00EA4F55" w:rsidRDefault="00EA4F55" w:rsidP="00623843">
            <w:pPr>
              <w:jc w:val="right"/>
              <w:rPr>
                <w:lang w:eastAsia="zh-CN"/>
              </w:rPr>
            </w:pPr>
            <w:r w:rsidRPr="009C447F">
              <w:t>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Equation \* ARABIC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  <w:r w:rsidRPr="009C447F">
              <w:t>)</w:t>
            </w:r>
          </w:p>
        </w:tc>
      </w:tr>
    </w:tbl>
    <w:p w14:paraId="75293733" w14:textId="77777777" w:rsidR="00EA4F55" w:rsidRDefault="00EA4F55" w:rsidP="00EA4F55">
      <w:pPr>
        <w:rPr>
          <w:iCs/>
          <w:lang w:eastAsia="zh-CN"/>
        </w:rPr>
      </w:pPr>
      <w:r>
        <w:rPr>
          <w:iCs/>
          <w:lang w:eastAsia="zh-CN"/>
        </w:rPr>
        <w:t xml:space="preserve">The random initial phase error </w:t>
      </w:r>
      <m:oMath>
        <m:sSub>
          <m:sSubPr>
            <m:ctrlPr>
              <w:rPr>
                <w:rFonts w:ascii="Cambria Math" w:hAnsi="Cambria Math"/>
                <w:i/>
                <w:iCs/>
                <w:sz w:val="21"/>
                <w:szCs w:val="21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sz w:val="21"/>
                <w:szCs w:val="21"/>
                <w:lang w:eastAsia="zh-CN"/>
              </w:rPr>
              <m:t>t</m:t>
            </m:r>
          </m:sub>
        </m:sSub>
        <m:r>
          <w:rPr>
            <w:rFonts w:ascii="Cambria Math" w:hAnsi="Cambria Math"/>
            <w:sz w:val="21"/>
            <w:szCs w:val="21"/>
            <w:lang w:eastAsia="zh-CN"/>
          </w:rPr>
          <m:t xml:space="preserve"> </m:t>
        </m:r>
      </m:oMath>
      <w:r>
        <w:rPr>
          <w:iCs/>
          <w:lang w:eastAsia="zh-CN"/>
        </w:rPr>
        <w:t>of UE can be eliminated.</w:t>
      </w:r>
    </w:p>
    <w:p w14:paraId="49379397" w14:textId="77777777" w:rsidR="00EA4F55" w:rsidRDefault="00EA4F55" w:rsidP="00EA4F55">
      <w:pPr>
        <w:rPr>
          <w:iCs/>
          <w:lang w:eastAsia="zh-CN"/>
        </w:rPr>
      </w:pPr>
      <w:r>
        <w:rPr>
          <w:iCs/>
          <w:lang w:eastAsia="zh-CN"/>
        </w:rPr>
        <w:t xml:space="preserve">And the single difference </w:t>
      </w:r>
      <w:r w:rsidRPr="00CC027B">
        <w:rPr>
          <w:sz w:val="21"/>
          <w:szCs w:val="21"/>
          <w:lang w:eastAsia="zh-CN"/>
        </w:rPr>
        <w:t>carrier phase</w:t>
      </w:r>
      <w:r>
        <w:rPr>
          <w:iCs/>
          <w:lang w:eastAsia="zh-CN"/>
        </w:rPr>
        <w:t xml:space="preserve"> </w:t>
      </w:r>
      <w:r w:rsidRPr="00702683">
        <w:rPr>
          <w:lang w:eastAsia="zh-CN"/>
        </w:rPr>
        <w:t xml:space="preserve">between PRU, </w:t>
      </w:r>
      <w:r>
        <w:rPr>
          <w:lang w:eastAsia="zh-CN"/>
        </w:rPr>
        <w:t>UE and</w:t>
      </w:r>
      <w:r w:rsidRPr="00702683">
        <w:rPr>
          <w:lang w:eastAsia="zh-CN"/>
        </w:rPr>
        <w:t xml:space="preserve"> </w:t>
      </w:r>
      <w:r w:rsidRPr="00702683">
        <w:rPr>
          <w:i/>
          <w:lang w:eastAsia="zh-CN"/>
        </w:rPr>
        <w:t>i</w:t>
      </w:r>
      <w:r w:rsidRPr="00702683">
        <w:rPr>
          <w:lang w:eastAsia="zh-CN"/>
        </w:rPr>
        <w:t>-</w:t>
      </w:r>
      <w:proofErr w:type="spellStart"/>
      <w:r w:rsidRPr="00702683">
        <w:rPr>
          <w:lang w:eastAsia="zh-CN"/>
        </w:rPr>
        <w:t>th</w:t>
      </w:r>
      <w:proofErr w:type="spellEnd"/>
      <w:r w:rsidRPr="00702683">
        <w:rPr>
          <w:lang w:eastAsia="zh-CN"/>
        </w:rPr>
        <w:t xml:space="preserve"> </w:t>
      </w:r>
      <w:proofErr w:type="spellStart"/>
      <w:r w:rsidRPr="00702683">
        <w:rPr>
          <w:lang w:eastAsia="zh-CN"/>
        </w:rPr>
        <w:t>gNB</w:t>
      </w:r>
      <w:proofErr w:type="spellEnd"/>
      <w:r w:rsidRPr="00702683">
        <w:rPr>
          <w:lang w:eastAsia="zh-CN"/>
        </w:rPr>
        <w:t xml:space="preserve"> </w:t>
      </w:r>
      <w:r>
        <w:rPr>
          <w:lang w:eastAsia="zh-CN"/>
        </w:rPr>
        <w:t>is</w:t>
      </w:r>
      <w:r>
        <w:rPr>
          <w:iCs/>
          <w:lang w:eastAsia="zh-CN"/>
        </w:rPr>
        <w:t>: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1"/>
        <w:gridCol w:w="8033"/>
        <w:gridCol w:w="583"/>
      </w:tblGrid>
      <w:tr w:rsidR="00EA4F55" w14:paraId="7665F9DD" w14:textId="77777777" w:rsidTr="00623843">
        <w:tc>
          <w:tcPr>
            <w:tcW w:w="704" w:type="dxa"/>
          </w:tcPr>
          <w:p w14:paraId="7425EFA1" w14:textId="77777777" w:rsidR="00EA4F55" w:rsidRDefault="00EA4F55" w:rsidP="00623843">
            <w:pPr>
              <w:rPr>
                <w:lang w:eastAsia="zh-CN"/>
              </w:rPr>
            </w:pPr>
          </w:p>
        </w:tc>
        <w:tc>
          <w:tcPr>
            <w:tcW w:w="8080" w:type="dxa"/>
          </w:tcPr>
          <w:p w14:paraId="6E66E347" w14:textId="77777777" w:rsidR="00EA4F55" w:rsidRPr="009E39A2" w:rsidRDefault="00331E17" w:rsidP="00623843">
            <w:pPr>
              <w:rPr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tp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i</m:t>
                            </m:r>
                          </m:e>
                        </m:d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p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i</m:t>
                            </m:r>
                          </m:e>
                        </m:d>
                      </m:sup>
                    </m:sSubSup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-2π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τ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tp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i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tp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i</m:t>
                                </m:r>
                              </m:e>
                            </m:d>
                          </m:sup>
                        </m:sSubSup>
                      </m:e>
                    </m:d>
                    <m: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1"/>
                            <w:szCs w:val="21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1"/>
                                <w:szCs w:val="21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  <w:lang w:eastAsia="zh-CN"/>
                              </w:rPr>
                              <m:t>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zh-CN"/>
                          </w:rPr>
                          <m:t>-ϕ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1"/>
                            <w:szCs w:val="21"/>
                            <w:lang w:eastAsia="zh-CN"/>
                          </w:rPr>
                          <m:t>p</m:t>
                        </m:r>
                      </m:sub>
                    </m:sSub>
                    <m:r>
                      <w:rPr>
                        <w:rFonts w:ascii="Cambria Math" w:hAnsi="Cambria Math"/>
                        <w:sz w:val="21"/>
                        <w:szCs w:val="21"/>
                        <w:lang w:eastAsia="zh-CN"/>
                      </w:rPr>
                      <m:t>)</m:t>
                    </m:r>
                  </m:e>
                </m:d>
                <m:r>
                  <w:rPr>
                    <w:rFonts w:ascii="Cambria Math" w:hAnsi="Cambria Math"/>
                    <w:lang w:eastAsia="zh-CN"/>
                  </w:rPr>
                  <m:t>-2π</m:t>
                </m:r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tp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e>
                    </m:d>
                  </m:sup>
                </m:sSubSup>
              </m:oMath>
            </m:oMathPara>
          </w:p>
        </w:tc>
        <w:tc>
          <w:tcPr>
            <w:tcW w:w="523" w:type="dxa"/>
            <w:vAlign w:val="center"/>
          </w:tcPr>
          <w:p w14:paraId="7C2A1B4B" w14:textId="77777777" w:rsidR="00EA4F55" w:rsidRDefault="00EA4F55" w:rsidP="00623843">
            <w:pPr>
              <w:jc w:val="right"/>
              <w:rPr>
                <w:lang w:eastAsia="zh-CN"/>
              </w:rPr>
            </w:pPr>
            <w:r w:rsidRPr="009C447F">
              <w:t>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Equation \* ARABIC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  <w:r w:rsidRPr="009C447F">
              <w:t>)</w:t>
            </w:r>
          </w:p>
        </w:tc>
      </w:tr>
    </w:tbl>
    <w:p w14:paraId="412F8999" w14:textId="77777777" w:rsidR="00EA4F55" w:rsidRDefault="00EA4F55" w:rsidP="00EA4F55">
      <w:pPr>
        <w:rPr>
          <w:iCs/>
          <w:lang w:eastAsia="zh-CN"/>
        </w:rPr>
      </w:pPr>
      <w:r>
        <w:rPr>
          <w:rFonts w:hint="eastAsia"/>
          <w:iCs/>
          <w:lang w:eastAsia="zh-CN"/>
        </w:rPr>
        <w:t>T</w:t>
      </w:r>
      <w:r>
        <w:rPr>
          <w:iCs/>
          <w:lang w:eastAsia="zh-CN"/>
        </w:rPr>
        <w:t xml:space="preserve">he random initial phase error </w:t>
      </w:r>
      <m:oMath>
        <m:sSup>
          <m:sSupPr>
            <m:ctrlPr>
              <w:rPr>
                <w:rFonts w:ascii="Cambria Math" w:hAnsi="Cambria Math"/>
                <w:i/>
                <w:iCs/>
                <w:sz w:val="21"/>
                <w:szCs w:val="21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iCs/>
                    <w:sz w:val="21"/>
                    <w:szCs w:val="21"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sz w:val="21"/>
                    <w:szCs w:val="21"/>
                    <w:lang w:eastAsia="zh-CN"/>
                  </w:rPr>
                  <m:t>i</m:t>
                </m:r>
              </m:e>
            </m:d>
          </m:sup>
        </m:sSup>
        <m:r>
          <w:rPr>
            <w:rFonts w:ascii="Cambria Math" w:hAnsi="Cambria Math"/>
            <w:sz w:val="21"/>
            <w:szCs w:val="21"/>
            <w:lang w:eastAsia="zh-CN"/>
          </w:rPr>
          <m:t xml:space="preserve"> </m:t>
        </m:r>
      </m:oMath>
      <w:r>
        <w:rPr>
          <w:iCs/>
          <w:lang w:eastAsia="zh-CN"/>
        </w:rPr>
        <w:t xml:space="preserve">of </w:t>
      </w:r>
      <w:proofErr w:type="spellStart"/>
      <w:r>
        <w:rPr>
          <w:iCs/>
          <w:lang w:eastAsia="zh-CN"/>
        </w:rPr>
        <w:t>gNB</w:t>
      </w:r>
      <w:proofErr w:type="spellEnd"/>
      <w:r>
        <w:rPr>
          <w:iCs/>
          <w:lang w:eastAsia="zh-CN"/>
        </w:rPr>
        <w:t xml:space="preserve"> </w:t>
      </w:r>
      <w:r>
        <w:rPr>
          <w:lang w:eastAsia="zh-CN"/>
        </w:rPr>
        <w:t xml:space="preserve">can be </w:t>
      </w:r>
      <w:r w:rsidRPr="001631BB">
        <w:rPr>
          <w:lang w:eastAsia="zh-CN"/>
        </w:rPr>
        <w:t>eliminate</w:t>
      </w:r>
      <w:r>
        <w:rPr>
          <w:lang w:eastAsia="zh-CN"/>
        </w:rPr>
        <w:t>d.</w:t>
      </w:r>
    </w:p>
    <w:p w14:paraId="57BE853A" w14:textId="77777777" w:rsidR="00EA4F55" w:rsidRDefault="00EA4F55" w:rsidP="00EA4F55">
      <w:pPr>
        <w:rPr>
          <w:iCs/>
          <w:lang w:eastAsia="zh-CN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2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Single</w:t>
      </w:r>
      <w:r w:rsidRPr="00514E10">
        <w:rPr>
          <w:b/>
          <w:i/>
          <w:color w:val="000000" w:themeColor="text1"/>
        </w:rPr>
        <w:t xml:space="preserve"> difference carrier</w:t>
      </w:r>
      <w:r>
        <w:rPr>
          <w:b/>
          <w:i/>
          <w:color w:val="000000" w:themeColor="text1"/>
        </w:rPr>
        <w:t xml:space="preserve"> </w:t>
      </w:r>
      <w:r w:rsidRPr="00514E10">
        <w:rPr>
          <w:b/>
          <w:i/>
          <w:color w:val="000000" w:themeColor="text1"/>
        </w:rPr>
        <w:t>phase</w:t>
      </w:r>
      <w:r>
        <w:rPr>
          <w:b/>
          <w:i/>
          <w:color w:val="000000" w:themeColor="text1"/>
        </w:rPr>
        <w:t xml:space="preserve"> between </w:t>
      </w:r>
      <w:proofErr w:type="spellStart"/>
      <w:r>
        <w:rPr>
          <w:b/>
          <w:i/>
          <w:color w:val="000000" w:themeColor="text1"/>
        </w:rPr>
        <w:t>gNBs</w:t>
      </w:r>
      <w:proofErr w:type="spellEnd"/>
      <w:r w:rsidRPr="00514E10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can eliminate the</w:t>
      </w:r>
      <w:r>
        <w:t xml:space="preserve"> </w:t>
      </w:r>
      <w:r w:rsidRPr="0046564E">
        <w:rPr>
          <w:b/>
          <w:i/>
          <w:color w:val="000000" w:themeColor="text1"/>
        </w:rPr>
        <w:t>random initial phase error of UE</w:t>
      </w:r>
      <w:r>
        <w:rPr>
          <w:b/>
          <w:i/>
          <w:color w:val="000000" w:themeColor="text1"/>
        </w:rPr>
        <w:t>.</w:t>
      </w:r>
    </w:p>
    <w:p w14:paraId="4309E952" w14:textId="77777777" w:rsidR="00EA4F55" w:rsidRPr="00126D06" w:rsidRDefault="00EA4F55" w:rsidP="00EA4F55">
      <w:pPr>
        <w:rPr>
          <w:iCs/>
          <w:lang w:eastAsia="zh-CN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3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Single</w:t>
      </w:r>
      <w:r w:rsidRPr="00514E10">
        <w:rPr>
          <w:b/>
          <w:i/>
          <w:color w:val="000000" w:themeColor="text1"/>
        </w:rPr>
        <w:t xml:space="preserve"> difference carrier phase</w:t>
      </w:r>
      <w:r>
        <w:rPr>
          <w:b/>
          <w:i/>
          <w:color w:val="000000" w:themeColor="text1"/>
        </w:rPr>
        <w:t xml:space="preserve"> between UE and PRU can eliminate the </w:t>
      </w:r>
      <w:r w:rsidRPr="0046564E">
        <w:rPr>
          <w:b/>
          <w:i/>
          <w:color w:val="000000" w:themeColor="text1"/>
        </w:rPr>
        <w:t xml:space="preserve">random initial phase error </w:t>
      </w:r>
      <w:r>
        <w:rPr>
          <w:b/>
          <w:i/>
          <w:color w:val="000000" w:themeColor="text1"/>
        </w:rPr>
        <w:t xml:space="preserve">of </w:t>
      </w:r>
      <w:proofErr w:type="spellStart"/>
      <w:r>
        <w:rPr>
          <w:b/>
          <w:i/>
          <w:color w:val="000000" w:themeColor="text1"/>
        </w:rPr>
        <w:t>gNBs</w:t>
      </w:r>
      <w:proofErr w:type="spellEnd"/>
      <w:r>
        <w:rPr>
          <w:b/>
          <w:i/>
          <w:color w:val="000000" w:themeColor="text1"/>
        </w:rPr>
        <w:t xml:space="preserve">. </w:t>
      </w:r>
    </w:p>
    <w:p w14:paraId="6E48D42A" w14:textId="77777777" w:rsidR="00EA4F55" w:rsidRPr="002C4CBD" w:rsidRDefault="00EA4F55" w:rsidP="00EA4F55">
      <w:pPr>
        <w:pStyle w:val="2"/>
      </w:pPr>
      <w:proofErr w:type="spellStart"/>
      <w:r w:rsidRPr="002C4CBD">
        <w:t>gNB</w:t>
      </w:r>
      <w:proofErr w:type="spellEnd"/>
      <w:r w:rsidRPr="002C4CBD">
        <w:t xml:space="preserve"> ARP position error</w:t>
      </w:r>
    </w:p>
    <w:p w14:paraId="7B00463E" w14:textId="77777777" w:rsidR="00EA4F55" w:rsidRDefault="00EA4F55" w:rsidP="00EA4F55">
      <w:pPr>
        <w:rPr>
          <w:lang w:eastAsia="zh-CN"/>
        </w:rPr>
      </w:pPr>
      <w:r>
        <w:rPr>
          <w:lang w:eastAsia="zh-CN"/>
        </w:rPr>
        <w:t xml:space="preserve">For the </w:t>
      </w:r>
      <w:r w:rsidRPr="00C52E9B">
        <w:rPr>
          <w:lang w:eastAsia="zh-CN"/>
        </w:rPr>
        <w:t>carrier phase positioning</w:t>
      </w:r>
      <w:r>
        <w:rPr>
          <w:lang w:eastAsia="zh-CN"/>
        </w:rPr>
        <w:t xml:space="preserve">, </w:t>
      </w:r>
      <w:r w:rsidRPr="00352886"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</w:t>
      </w:r>
      <w:r w:rsidRPr="00795C6F">
        <w:rPr>
          <w:lang w:eastAsia="zh-CN"/>
        </w:rPr>
        <w:t xml:space="preserve">ntenna </w:t>
      </w:r>
      <w:r>
        <w:rPr>
          <w:lang w:eastAsia="zh-CN"/>
        </w:rPr>
        <w:t>R</w:t>
      </w:r>
      <w:r w:rsidRPr="00795C6F">
        <w:rPr>
          <w:lang w:eastAsia="zh-CN"/>
        </w:rPr>
        <w:t xml:space="preserve">eference </w:t>
      </w:r>
      <w:r>
        <w:rPr>
          <w:lang w:eastAsia="zh-CN"/>
        </w:rPr>
        <w:t>P</w:t>
      </w:r>
      <w:r w:rsidRPr="00795C6F">
        <w:rPr>
          <w:lang w:eastAsia="zh-CN"/>
        </w:rPr>
        <w:t>oint</w:t>
      </w:r>
      <w:r>
        <w:rPr>
          <w:lang w:eastAsia="zh-CN"/>
        </w:rPr>
        <w:t xml:space="preserve"> (</w:t>
      </w:r>
      <w:r w:rsidRPr="00352886">
        <w:rPr>
          <w:lang w:eastAsia="zh-CN"/>
        </w:rPr>
        <w:t>ARP</w:t>
      </w:r>
      <w:r>
        <w:rPr>
          <w:lang w:eastAsia="zh-CN"/>
        </w:rPr>
        <w:t>) posi</w:t>
      </w:r>
      <w:r w:rsidRPr="008E65FC">
        <w:rPr>
          <w:lang w:eastAsia="zh-CN"/>
        </w:rPr>
        <w:t>tion</w:t>
      </w:r>
      <w:r>
        <w:rPr>
          <w:lang w:eastAsia="zh-CN"/>
        </w:rPr>
        <w:t xml:space="preserve"> error will</w:t>
      </w:r>
      <w:r w:rsidRPr="00352886">
        <w:rPr>
          <w:lang w:eastAsia="zh-CN"/>
        </w:rPr>
        <w:t xml:space="preserve"> </w:t>
      </w:r>
      <w:r>
        <w:rPr>
          <w:lang w:eastAsia="zh-CN"/>
        </w:rPr>
        <w:t>cause</w:t>
      </w:r>
      <w:r w:rsidRPr="00352886">
        <w:rPr>
          <w:lang w:eastAsia="zh-CN"/>
        </w:rPr>
        <w:t xml:space="preserve"> </w:t>
      </w:r>
      <w:r>
        <w:rPr>
          <w:lang w:eastAsia="zh-CN"/>
        </w:rPr>
        <w:t xml:space="preserve">the mismatch between </w:t>
      </w:r>
      <w:r w:rsidRPr="00352886">
        <w:rPr>
          <w:lang w:eastAsia="zh-CN"/>
        </w:rPr>
        <w:t>phase measurement</w:t>
      </w:r>
      <w:r>
        <w:rPr>
          <w:lang w:eastAsia="zh-CN"/>
        </w:rPr>
        <w:t xml:space="preserve"> and UE-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distance</w:t>
      </w:r>
      <w:r w:rsidRPr="00352886">
        <w:rPr>
          <w:lang w:eastAsia="zh-CN"/>
        </w:rPr>
        <w:t>, which affects the positioning accuracy.</w:t>
      </w:r>
    </w:p>
    <w:p w14:paraId="5493A372" w14:textId="77777777" w:rsidR="00EA4F55" w:rsidRDefault="00EA4F55" w:rsidP="00EA4F55">
      <w:pPr>
        <w:rPr>
          <w:lang w:eastAsia="zh-CN"/>
        </w:rPr>
      </w:pPr>
      <w:r>
        <w:rPr>
          <w:lang w:eastAsia="zh-CN"/>
        </w:rPr>
        <w:t xml:space="preserve">If we </w:t>
      </w:r>
      <w:r w:rsidRPr="00713A6D">
        <w:rPr>
          <w:lang w:eastAsia="zh-CN"/>
        </w:rPr>
        <w:t xml:space="preserve">assume that the previous analysis is based on the ground truth of the </w:t>
      </w:r>
      <w:proofErr w:type="spellStart"/>
      <w:r w:rsidRPr="00713A6D">
        <w:rPr>
          <w:lang w:eastAsia="zh-CN"/>
        </w:rPr>
        <w:t>gNB</w:t>
      </w:r>
      <w:proofErr w:type="spellEnd"/>
      <w:r w:rsidRPr="00713A6D">
        <w:rPr>
          <w:lang w:eastAsia="zh-CN"/>
        </w:rPr>
        <w:t xml:space="preserve"> ARP, i.e. BS1, BS2, BS3 shown in Figure </w:t>
      </w:r>
      <w:r w:rsidRPr="00713A6D">
        <w:rPr>
          <w:lang w:eastAsia="zh-CN"/>
        </w:rPr>
        <w:fldChar w:fldCharType="begin"/>
      </w:r>
      <w:r w:rsidRPr="00713A6D">
        <w:rPr>
          <w:lang w:eastAsia="zh-CN"/>
        </w:rPr>
        <w:instrText xml:space="preserve"> SEQ Figure \* ARABIC </w:instrText>
      </w:r>
      <w:r w:rsidRPr="00713A6D">
        <w:rPr>
          <w:lang w:eastAsia="zh-CN"/>
        </w:rPr>
        <w:fldChar w:fldCharType="separate"/>
      </w:r>
      <w:r w:rsidRPr="00713A6D">
        <w:rPr>
          <w:noProof/>
          <w:lang w:eastAsia="zh-CN"/>
        </w:rPr>
        <w:t>2</w:t>
      </w:r>
      <w:r w:rsidRPr="00713A6D">
        <w:rPr>
          <w:lang w:eastAsia="zh-CN"/>
        </w:rPr>
        <w:fldChar w:fldCharType="end"/>
      </w:r>
      <w:r w:rsidRPr="00713A6D">
        <w:rPr>
          <w:lang w:eastAsia="zh-CN"/>
        </w:rPr>
        <w:t xml:space="preserve">, the carrier phase measurement is also sufficiently accurate in accordance with the </w:t>
      </w:r>
      <w:proofErr w:type="spellStart"/>
      <w:r w:rsidRPr="00713A6D">
        <w:rPr>
          <w:lang w:eastAsia="zh-CN"/>
        </w:rPr>
        <w:t>gNB</w:t>
      </w:r>
      <w:proofErr w:type="spellEnd"/>
      <w:r w:rsidRPr="00713A6D">
        <w:rPr>
          <w:lang w:eastAsia="zh-CN"/>
        </w:rPr>
        <w:t xml:space="preserve"> ARP ground truth. Ho</w:t>
      </w:r>
      <w:r>
        <w:rPr>
          <w:lang w:eastAsia="zh-CN"/>
        </w:rPr>
        <w:t xml:space="preserve">wever, the position fix engine may use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position with some error, i.e. BS1’, BS2’, BS3’ as shown in </w:t>
      </w:r>
      <w:r w:rsidRPr="00713A6D">
        <w:rPr>
          <w:lang w:eastAsia="zh-CN"/>
        </w:rPr>
        <w:t xml:space="preserve">Figure </w:t>
      </w:r>
      <w:r w:rsidRPr="00713A6D">
        <w:rPr>
          <w:lang w:eastAsia="zh-CN"/>
        </w:rPr>
        <w:fldChar w:fldCharType="begin"/>
      </w:r>
      <w:r w:rsidRPr="00713A6D">
        <w:rPr>
          <w:lang w:eastAsia="zh-CN"/>
        </w:rPr>
        <w:instrText xml:space="preserve"> SEQ Figure \* ARABIC </w:instrText>
      </w:r>
      <w:r w:rsidRPr="00713A6D">
        <w:rPr>
          <w:lang w:eastAsia="zh-CN"/>
        </w:rPr>
        <w:fldChar w:fldCharType="separate"/>
      </w:r>
      <w:r w:rsidRPr="00713A6D">
        <w:rPr>
          <w:noProof/>
          <w:lang w:eastAsia="zh-CN"/>
        </w:rPr>
        <w:t>2</w:t>
      </w:r>
      <w:r w:rsidRPr="00713A6D">
        <w:rPr>
          <w:lang w:eastAsia="zh-CN"/>
        </w:rPr>
        <w:fldChar w:fldCharType="end"/>
      </w:r>
      <w:r>
        <w:rPr>
          <w:lang w:eastAsia="zh-CN"/>
        </w:rPr>
        <w:t>.</w:t>
      </w:r>
    </w:p>
    <w:p w14:paraId="3EF22E0C" w14:textId="77777777" w:rsidR="00EA4F55" w:rsidRDefault="00EA4F55" w:rsidP="00EA4F55">
      <w:pPr>
        <w:rPr>
          <w:lang w:eastAsia="zh-CN"/>
        </w:rPr>
      </w:pPr>
      <w:r>
        <w:rPr>
          <w:lang w:eastAsia="zh-CN"/>
        </w:rPr>
        <w:t xml:space="preserve">Modeling of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ARP position error can be done via:</w:t>
      </w:r>
    </w:p>
    <w:p w14:paraId="6BDD4FD5" w14:textId="77777777" w:rsidR="00EA4F55" w:rsidRDefault="00EA4F55" w:rsidP="00EA4F55">
      <w:pPr>
        <w:pStyle w:val="3GPPAgreements"/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se the ground truth of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ARP position for channel generation.</w:t>
      </w:r>
    </w:p>
    <w:p w14:paraId="244C978A" w14:textId="77777777" w:rsidR="00EA4F55" w:rsidRDefault="00EA4F55" w:rsidP="00EA4F55">
      <w:pPr>
        <w:pStyle w:val="3GPPAgreements"/>
        <w:rPr>
          <w:lang w:eastAsia="zh-CN"/>
        </w:rPr>
      </w:pPr>
      <w:r>
        <w:rPr>
          <w:lang w:eastAsia="zh-CN"/>
        </w:rPr>
        <w:t xml:space="preserve">Use the deviated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ARP position for position fix.</w:t>
      </w:r>
    </w:p>
    <w:p w14:paraId="295E5809" w14:textId="77777777" w:rsidR="00EA4F55" w:rsidRDefault="00EA4F55" w:rsidP="00EA4F55">
      <w:pPr>
        <w:jc w:val="center"/>
        <w:rPr>
          <w:sz w:val="16"/>
          <w:szCs w:val="16"/>
          <w:lang w:eastAsia="zh-CN"/>
        </w:rPr>
      </w:pPr>
      <w:r>
        <w:rPr>
          <w:noProof/>
          <w:sz w:val="16"/>
          <w:szCs w:val="16"/>
          <w:lang w:eastAsia="zh-CN"/>
        </w:rPr>
        <w:drawing>
          <wp:inline distT="0" distB="0" distL="0" distR="0" wp14:anchorId="3CB7C56A" wp14:editId="711D5835">
            <wp:extent cx="2750024" cy="2360883"/>
            <wp:effectExtent l="0" t="0" r="0" b="1905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0644" cy="2378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640F03" w14:textId="77777777" w:rsidR="00EA4F55" w:rsidRDefault="00EA4F55" w:rsidP="00EA4F55">
      <w:pPr>
        <w:jc w:val="center"/>
        <w:rPr>
          <w:b/>
          <w:sz w:val="20"/>
          <w:szCs w:val="20"/>
          <w:lang w:eastAsia="zh-CN"/>
        </w:rPr>
      </w:pPr>
      <w:bookmarkStart w:id="0" w:name="_Ref101791495"/>
      <w:r w:rsidRPr="00702683">
        <w:rPr>
          <w:b/>
          <w:sz w:val="20"/>
          <w:szCs w:val="20"/>
          <w:lang w:eastAsia="zh-CN"/>
        </w:rPr>
        <w:t xml:space="preserve">Figure </w:t>
      </w:r>
      <w:r w:rsidRPr="00702683">
        <w:rPr>
          <w:b/>
          <w:sz w:val="20"/>
          <w:szCs w:val="20"/>
          <w:lang w:eastAsia="zh-CN"/>
        </w:rPr>
        <w:fldChar w:fldCharType="begin"/>
      </w:r>
      <w:r w:rsidRPr="00702683">
        <w:rPr>
          <w:b/>
          <w:sz w:val="20"/>
          <w:szCs w:val="20"/>
          <w:lang w:eastAsia="zh-CN"/>
        </w:rPr>
        <w:instrText xml:space="preserve"> SEQ Figure \* ARABIC </w:instrText>
      </w:r>
      <w:r w:rsidRPr="00702683">
        <w:rPr>
          <w:b/>
          <w:sz w:val="20"/>
          <w:szCs w:val="20"/>
          <w:lang w:eastAsia="zh-CN"/>
        </w:rPr>
        <w:fldChar w:fldCharType="separate"/>
      </w:r>
      <w:r>
        <w:rPr>
          <w:b/>
          <w:noProof/>
          <w:sz w:val="20"/>
          <w:szCs w:val="20"/>
          <w:lang w:eastAsia="zh-CN"/>
        </w:rPr>
        <w:t>2</w:t>
      </w:r>
      <w:r w:rsidRPr="00702683">
        <w:rPr>
          <w:b/>
          <w:sz w:val="20"/>
          <w:szCs w:val="20"/>
          <w:lang w:eastAsia="zh-CN"/>
        </w:rPr>
        <w:fldChar w:fldCharType="end"/>
      </w:r>
      <w:bookmarkEnd w:id="0"/>
      <w:r w:rsidRPr="00702683">
        <w:rPr>
          <w:b/>
          <w:sz w:val="20"/>
          <w:szCs w:val="20"/>
          <w:lang w:eastAsia="zh-CN"/>
        </w:rPr>
        <w:t xml:space="preserve"> the schematic drawing for the </w:t>
      </w:r>
      <w:proofErr w:type="spellStart"/>
      <w:r w:rsidRPr="00702683">
        <w:rPr>
          <w:b/>
          <w:sz w:val="20"/>
          <w:szCs w:val="20"/>
          <w:lang w:eastAsia="zh-CN"/>
        </w:rPr>
        <w:t>gNB</w:t>
      </w:r>
      <w:proofErr w:type="spellEnd"/>
      <w:r w:rsidRPr="00702683">
        <w:rPr>
          <w:b/>
          <w:sz w:val="20"/>
          <w:szCs w:val="20"/>
          <w:lang w:eastAsia="zh-CN"/>
        </w:rPr>
        <w:t xml:space="preserve"> ARP error</w:t>
      </w:r>
    </w:p>
    <w:p w14:paraId="50A0B357" w14:textId="77777777" w:rsidR="00EA4F55" w:rsidRDefault="00EA4F55" w:rsidP="00EA4F55">
      <w:pPr>
        <w:rPr>
          <w:lang w:eastAsia="zh-CN"/>
        </w:rPr>
      </w:pPr>
      <w:r w:rsidRPr="00F676FC">
        <w:rPr>
          <w:lang w:eastAsia="zh-CN"/>
        </w:rPr>
        <w:t xml:space="preserve">In the Global Navigation Satellite System </w:t>
      </w:r>
      <w:r>
        <w:rPr>
          <w:lang w:eastAsia="zh-CN"/>
        </w:rPr>
        <w:t>(</w:t>
      </w:r>
      <w:r w:rsidRPr="00F676FC">
        <w:rPr>
          <w:lang w:eastAsia="zh-CN"/>
        </w:rPr>
        <w:t>GNSS</w:t>
      </w:r>
      <w:r>
        <w:rPr>
          <w:lang w:eastAsia="zh-CN"/>
        </w:rPr>
        <w:t>)</w:t>
      </w:r>
      <w:r w:rsidRPr="00F676FC">
        <w:rPr>
          <w:lang w:eastAsia="zh-CN"/>
        </w:rPr>
        <w:t>, the doubl</w:t>
      </w:r>
      <w:r>
        <w:rPr>
          <w:lang w:eastAsia="zh-CN"/>
        </w:rPr>
        <w:t xml:space="preserve">e </w:t>
      </w:r>
      <w:r w:rsidRPr="00F676FC">
        <w:rPr>
          <w:lang w:eastAsia="zh-CN"/>
        </w:rPr>
        <w:t xml:space="preserve">difference carrier phase </w:t>
      </w:r>
      <w:r>
        <w:rPr>
          <w:color w:val="000000" w:themeColor="text1"/>
          <w:lang w:eastAsia="zh-CN"/>
        </w:rPr>
        <w:t>positioning</w:t>
      </w:r>
      <w:r w:rsidRPr="00F676FC">
        <w:rPr>
          <w:lang w:eastAsia="zh-CN"/>
        </w:rPr>
        <w:t xml:space="preserve"> </w:t>
      </w:r>
      <w:r>
        <w:rPr>
          <w:lang w:eastAsia="zh-CN"/>
        </w:rPr>
        <w:t>technique can eliminate</w:t>
      </w:r>
      <w:r w:rsidRPr="00F676FC">
        <w:rPr>
          <w:lang w:eastAsia="zh-CN"/>
        </w:rPr>
        <w:t xml:space="preserve"> the </w:t>
      </w:r>
      <w:r>
        <w:rPr>
          <w:lang w:eastAsia="zh-CN"/>
        </w:rPr>
        <w:t xml:space="preserve">influence of </w:t>
      </w:r>
      <w:r w:rsidRPr="00F676FC">
        <w:rPr>
          <w:lang w:eastAsia="zh-CN"/>
        </w:rPr>
        <w:t xml:space="preserve">the satellite </w:t>
      </w:r>
      <w:r>
        <w:rPr>
          <w:rFonts w:hint="eastAsia"/>
          <w:lang w:eastAsia="zh-CN"/>
        </w:rPr>
        <w:t>A</w:t>
      </w:r>
      <w:r>
        <w:rPr>
          <w:lang w:eastAsia="zh-CN"/>
        </w:rPr>
        <w:t>RP position error</w:t>
      </w:r>
      <w:r w:rsidRPr="00F676FC">
        <w:rPr>
          <w:lang w:eastAsia="zh-CN"/>
        </w:rPr>
        <w:t xml:space="preserve"> because the satellite is so far away from the UE that </w:t>
      </w:r>
      <w:r>
        <w:rPr>
          <w:lang w:eastAsia="zh-CN"/>
        </w:rPr>
        <w:t>t</w:t>
      </w:r>
      <w:r w:rsidRPr="00BC0150">
        <w:rPr>
          <w:lang w:eastAsia="zh-CN"/>
        </w:rPr>
        <w:t xml:space="preserve">he direction from the satellite to the PRU and the direction </w:t>
      </w:r>
      <w:r>
        <w:rPr>
          <w:lang w:eastAsia="zh-CN"/>
        </w:rPr>
        <w:t>from the satellite to the UE can</w:t>
      </w:r>
      <w:r w:rsidRPr="00BC0150">
        <w:rPr>
          <w:lang w:eastAsia="zh-CN"/>
        </w:rPr>
        <w:t xml:space="preserve"> be approximately the same.</w:t>
      </w:r>
      <w:r>
        <w:rPr>
          <w:lang w:eastAsia="zh-CN"/>
        </w:rPr>
        <w:t xml:space="preserve"> </w:t>
      </w:r>
      <w:r w:rsidRPr="00BC0150">
        <w:rPr>
          <w:lang w:eastAsia="zh-CN"/>
        </w:rPr>
        <w:t xml:space="preserve">However, the distance from the </w:t>
      </w:r>
      <w:proofErr w:type="spellStart"/>
      <w:r>
        <w:rPr>
          <w:lang w:eastAsia="zh-CN"/>
        </w:rPr>
        <w:t>gNB</w:t>
      </w:r>
      <w:proofErr w:type="spellEnd"/>
      <w:r w:rsidRPr="00BC0150">
        <w:rPr>
          <w:lang w:eastAsia="zh-CN"/>
        </w:rPr>
        <w:t xml:space="preserve"> to the UE is much smaller than the distance from the satellite to the UE. Therefore, the double difference carrier phase positioning can only eliminate the influence of some </w:t>
      </w:r>
      <w:proofErr w:type="spellStart"/>
      <w:r w:rsidRPr="00505347">
        <w:rPr>
          <w:lang w:eastAsia="zh-CN"/>
        </w:rPr>
        <w:t>gNB</w:t>
      </w:r>
      <w:proofErr w:type="spellEnd"/>
      <w:r w:rsidRPr="00505347">
        <w:rPr>
          <w:lang w:eastAsia="zh-CN"/>
        </w:rPr>
        <w:t xml:space="preserve"> ARP position</w:t>
      </w:r>
      <w:r w:rsidRPr="00BC0150">
        <w:rPr>
          <w:lang w:eastAsia="zh-CN"/>
        </w:rPr>
        <w:t xml:space="preserve"> errors.</w:t>
      </w:r>
    </w:p>
    <w:p w14:paraId="400CF4DC" w14:textId="77777777" w:rsidR="00EA4F55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lang w:eastAsia="zh-CN"/>
        </w:rPr>
      </w:pPr>
      <w:r>
        <w:rPr>
          <w:lang w:eastAsia="zh-CN"/>
        </w:rPr>
        <w:t xml:space="preserve">Besides,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ARP position errors do</w:t>
      </w:r>
      <w:r w:rsidRPr="00505347">
        <w:rPr>
          <w:lang w:eastAsia="zh-CN"/>
        </w:rPr>
        <w:t xml:space="preserve"> not affect the integer ambiguity determination</w:t>
      </w:r>
      <w:r>
        <w:rPr>
          <w:lang w:eastAsia="zh-CN"/>
        </w:rPr>
        <w:t xml:space="preserve"> of m</w:t>
      </w:r>
      <w:r w:rsidRPr="0077582C">
        <w:rPr>
          <w:lang w:eastAsia="zh-CN"/>
        </w:rPr>
        <w:t>ulti-frequency carrier phase</w:t>
      </w:r>
      <w:r>
        <w:rPr>
          <w:lang w:eastAsia="zh-CN"/>
        </w:rPr>
        <w:t xml:space="preserve"> positioning</w:t>
      </w:r>
      <w:r w:rsidRPr="00505347">
        <w:rPr>
          <w:lang w:eastAsia="zh-CN"/>
        </w:rPr>
        <w:t xml:space="preserve">, although they </w:t>
      </w:r>
      <w:proofErr w:type="gramStart"/>
      <w:r w:rsidRPr="00505347">
        <w:rPr>
          <w:lang w:eastAsia="zh-CN"/>
        </w:rPr>
        <w:t>affects</w:t>
      </w:r>
      <w:proofErr w:type="gramEnd"/>
      <w:r w:rsidRPr="00505347">
        <w:rPr>
          <w:lang w:eastAsia="zh-CN"/>
        </w:rPr>
        <w:t xml:space="preserve"> the final UE position by the same order of er</w:t>
      </w:r>
      <w:r>
        <w:rPr>
          <w:lang w:eastAsia="zh-CN"/>
        </w:rPr>
        <w:t>rors, which is relatively small.</w:t>
      </w:r>
      <w:r w:rsidRPr="00505347">
        <w:rPr>
          <w:lang w:eastAsia="zh-CN"/>
        </w:rPr>
        <w:t xml:space="preserve"> </w:t>
      </w:r>
      <w:r>
        <w:rPr>
          <w:lang w:eastAsia="zh-CN"/>
        </w:rPr>
        <w:t>As a c</w:t>
      </w:r>
      <w:r w:rsidRPr="00505347">
        <w:rPr>
          <w:lang w:eastAsia="zh-CN"/>
        </w:rPr>
        <w:t>omparison</w:t>
      </w:r>
      <w:r>
        <w:rPr>
          <w:lang w:eastAsia="zh-CN"/>
        </w:rPr>
        <w:t xml:space="preserve">, multiple </w:t>
      </w:r>
      <w:proofErr w:type="spellStart"/>
      <w:r w:rsidRPr="004173AE">
        <w:rPr>
          <w:lang w:eastAsia="zh-CN"/>
        </w:rPr>
        <w:t>gNB</w:t>
      </w:r>
      <w:proofErr w:type="spellEnd"/>
      <w:r w:rsidRPr="004173AE">
        <w:rPr>
          <w:lang w:eastAsia="zh-CN"/>
        </w:rPr>
        <w:t xml:space="preserve"> ARP position</w:t>
      </w:r>
      <w:r>
        <w:rPr>
          <w:lang w:eastAsia="zh-CN"/>
        </w:rPr>
        <w:t>s are necessary when computing the cost function in s</w:t>
      </w:r>
      <w:r w:rsidRPr="00505347">
        <w:rPr>
          <w:lang w:eastAsia="zh-CN"/>
        </w:rPr>
        <w:t>ingle frequency carrier phase</w:t>
      </w:r>
      <w:r>
        <w:rPr>
          <w:lang w:eastAsia="zh-CN"/>
        </w:rPr>
        <w:t xml:space="preserve"> method. S</w:t>
      </w:r>
      <w:r w:rsidRPr="00505347">
        <w:rPr>
          <w:lang w:eastAsia="zh-CN"/>
        </w:rPr>
        <w:t xml:space="preserve">o </w:t>
      </w:r>
      <w:r>
        <w:rPr>
          <w:lang w:eastAsia="zh-CN"/>
        </w:rPr>
        <w:t>m</w:t>
      </w:r>
      <w:r w:rsidRPr="003073F5">
        <w:rPr>
          <w:lang w:eastAsia="zh-CN"/>
        </w:rPr>
        <w:t>ulti-frequency carrier phase</w:t>
      </w:r>
      <w:r w:rsidRPr="00505347">
        <w:rPr>
          <w:lang w:eastAsia="zh-CN"/>
        </w:rPr>
        <w:t xml:space="preserve"> </w:t>
      </w:r>
      <w:r>
        <w:rPr>
          <w:lang w:eastAsia="zh-CN"/>
        </w:rPr>
        <w:t xml:space="preserve">method </w:t>
      </w:r>
      <w:r w:rsidRPr="00505347">
        <w:rPr>
          <w:lang w:eastAsia="zh-CN"/>
        </w:rPr>
        <w:t xml:space="preserve">is robust to </w:t>
      </w:r>
      <w:proofErr w:type="spellStart"/>
      <w:r w:rsidRPr="00505347">
        <w:rPr>
          <w:lang w:eastAsia="zh-CN"/>
        </w:rPr>
        <w:t>gNB</w:t>
      </w:r>
      <w:proofErr w:type="spellEnd"/>
      <w:r w:rsidRPr="00505347">
        <w:rPr>
          <w:lang w:eastAsia="zh-CN"/>
        </w:rPr>
        <w:t xml:space="preserve"> ARP position errors.</w:t>
      </w:r>
      <w:r>
        <w:rPr>
          <w:lang w:eastAsia="zh-CN"/>
        </w:rPr>
        <w:t xml:space="preserve"> </w:t>
      </w:r>
    </w:p>
    <w:p w14:paraId="4C1A771C" w14:textId="77777777" w:rsidR="00EA4F55" w:rsidRPr="002C4CBD" w:rsidRDefault="00EA4F55" w:rsidP="00EA4F55">
      <w:pPr>
        <w:pStyle w:val="2"/>
      </w:pPr>
      <w:r w:rsidRPr="002C4CBD">
        <w:t>Clock Frequency Offset (CFO)</w:t>
      </w:r>
    </w:p>
    <w:p w14:paraId="2E58492F" w14:textId="77777777" w:rsidR="00EA4F55" w:rsidRDefault="00EA4F55" w:rsidP="00EA4F55">
      <w:pPr>
        <w:rPr>
          <w:lang w:eastAsia="zh-CN"/>
        </w:rPr>
      </w:pPr>
      <w:r w:rsidRPr="00702683">
        <w:rPr>
          <w:lang w:eastAsia="zh-CN"/>
        </w:rPr>
        <w:t>I</w:t>
      </w:r>
      <w:r w:rsidRPr="00702683">
        <w:rPr>
          <w:rFonts w:hint="eastAsia"/>
          <w:lang w:eastAsia="zh-CN"/>
        </w:rPr>
        <w:t xml:space="preserve">n </w:t>
      </w:r>
      <w:r w:rsidRPr="00702683">
        <w:rPr>
          <w:lang w:eastAsia="zh-CN"/>
        </w:rPr>
        <w:t xml:space="preserve">the above analysis, the impact </w:t>
      </w:r>
      <w:r>
        <w:rPr>
          <w:lang w:eastAsia="zh-CN"/>
        </w:rPr>
        <w:t>from</w:t>
      </w:r>
      <w:r w:rsidRPr="00702683">
        <w:rPr>
          <w:lang w:eastAsia="zh-CN"/>
        </w:rPr>
        <w:t xml:space="preserve"> the </w:t>
      </w:r>
      <w:r>
        <w:rPr>
          <w:lang w:eastAsia="zh-CN"/>
        </w:rPr>
        <w:t>clock</w:t>
      </w:r>
      <w:r w:rsidRPr="00702683">
        <w:rPr>
          <w:lang w:eastAsia="zh-CN"/>
        </w:rPr>
        <w:t xml:space="preserve"> frequency offset </w:t>
      </w:r>
      <w:r>
        <w:rPr>
          <w:lang w:eastAsia="zh-CN"/>
        </w:rPr>
        <w:t>between</w:t>
      </w:r>
      <w:r w:rsidRPr="00702683">
        <w:rPr>
          <w:lang w:eastAsia="zh-CN"/>
        </w:rPr>
        <w:t xml:space="preserve"> </w:t>
      </w:r>
      <w:proofErr w:type="spellStart"/>
      <w:r w:rsidRPr="00702683">
        <w:rPr>
          <w:lang w:eastAsia="zh-CN"/>
        </w:rPr>
        <w:t>gNB</w:t>
      </w:r>
      <w:proofErr w:type="spellEnd"/>
      <w:r w:rsidRPr="00702683">
        <w:rPr>
          <w:lang w:eastAsia="zh-CN"/>
        </w:rPr>
        <w:t xml:space="preserve"> and UE</w:t>
      </w:r>
      <w:r>
        <w:rPr>
          <w:lang w:eastAsia="zh-CN"/>
        </w:rPr>
        <w:t xml:space="preserve"> </w:t>
      </w:r>
      <w:r w:rsidRPr="00702683">
        <w:rPr>
          <w:lang w:eastAsia="zh-CN"/>
        </w:rPr>
        <w:t>is not considered.</w:t>
      </w:r>
      <w:r>
        <w:rPr>
          <w:lang w:eastAsia="zh-CN"/>
        </w:rPr>
        <w:t xml:space="preserve"> If such a frequency offset needs to be modelled, (8) can be rewritten as: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1"/>
        <w:gridCol w:w="8033"/>
        <w:gridCol w:w="583"/>
      </w:tblGrid>
      <w:tr w:rsidR="00EA4F55" w14:paraId="6510E2EC" w14:textId="77777777" w:rsidTr="00623843">
        <w:tc>
          <w:tcPr>
            <w:tcW w:w="704" w:type="dxa"/>
          </w:tcPr>
          <w:p w14:paraId="0BFC6C04" w14:textId="77777777" w:rsidR="00EA4F55" w:rsidRDefault="00EA4F55" w:rsidP="00623843">
            <w:pPr>
              <w:rPr>
                <w:lang w:eastAsia="zh-CN"/>
              </w:rPr>
            </w:pPr>
          </w:p>
        </w:tc>
        <w:tc>
          <w:tcPr>
            <w:tcW w:w="8080" w:type="dxa"/>
          </w:tcPr>
          <w:p w14:paraId="6DC8840E" w14:textId="77777777" w:rsidR="00EA4F55" w:rsidRPr="00675812" w:rsidRDefault="00331E17" w:rsidP="00623843">
            <w:pPr>
              <w:wordWrap w:val="0"/>
              <w:jc w:val="center"/>
              <w:rPr>
                <w:rFonts w:ascii="Cambria Math" w:hAnsi="Cambria Math"/>
                <w:i/>
                <w:iCs/>
                <w:sz w:val="21"/>
                <w:szCs w:val="21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21"/>
                        <w:szCs w:val="21"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  <w:lang w:eastAsia="zh-CN"/>
                      </w:rPr>
                      <m:t>t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21"/>
                            <w:szCs w:val="21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  <w:lang w:eastAsia="zh-CN"/>
                          </w:rPr>
                          <m:t>i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sz w:val="21"/>
                    <w:szCs w:val="21"/>
                    <w:lang w:eastAsia="zh-CN"/>
                  </w:rPr>
                  <m:t>'=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1"/>
                        <w:szCs w:val="21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1"/>
                        <w:szCs w:val="21"/>
                        <w:lang w:eastAsia="zh-CN"/>
                      </w:rPr>
                      <m:t>-2π(f+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1"/>
                            <w:szCs w:val="21"/>
                            <w:lang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1"/>
                            <w:szCs w:val="21"/>
                            <w:lang w:eastAsia="zh-CN"/>
                          </w:rPr>
                          <m:t>∆f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1"/>
                                <w:szCs w:val="21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  <w:lang w:eastAsia="zh-CN"/>
                              </w:rPr>
                              <m:t>i</m:t>
                            </m:r>
                          </m:e>
                        </m:d>
                      </m:sup>
                    </m:sSup>
                    <m:r>
                      <w:rPr>
                        <w:rFonts w:ascii="Cambria Math" w:hAnsi="Cambria Math"/>
                        <w:sz w:val="21"/>
                        <w:szCs w:val="21"/>
                        <w:lang w:eastAsia="zh-CN"/>
                      </w:rPr>
                      <m:t>)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21"/>
                            <w:szCs w:val="21"/>
                            <w:lang w:eastAsia="zh-CN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1"/>
                                <w:szCs w:val="21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  <w:lang w:eastAsia="zh-CN"/>
                              </w:rPr>
                              <m:t>τ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  <w:lang w:eastAsia="zh-CN"/>
                              </w:rPr>
                              <m:t>t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1"/>
                                    <w:szCs w:val="21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1"/>
                                    <w:szCs w:val="21"/>
                                    <w:lang w:eastAsia="zh-CN"/>
                                  </w:rPr>
                                  <m:t>i</m:t>
                                </m:r>
                              </m:e>
                            </m:d>
                          </m:sup>
                        </m:sSubSup>
                        <m:r>
                          <w:rPr>
                            <w:rFonts w:ascii="Cambria Math" w:hAnsi="Cambria Math"/>
                            <w:sz w:val="21"/>
                            <w:szCs w:val="21"/>
                            <w:lang w:eastAsia="zh-CN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1"/>
                                <w:szCs w:val="21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  <w:lang w:eastAsia="zh-CN"/>
                              </w:rPr>
                              <m:t>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  <w:lang w:eastAsia="zh-CN"/>
                              </w:rPr>
                              <m:t>t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1"/>
                                    <w:szCs w:val="21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1"/>
                                    <w:szCs w:val="21"/>
                                    <w:lang w:eastAsia="zh-CN"/>
                                  </w:rPr>
                                  <m:t>i</m:t>
                                </m:r>
                              </m:e>
                            </m:d>
                          </m:sup>
                        </m:sSubSup>
                      </m:e>
                    </m:d>
                    <m:r>
                      <w:rPr>
                        <w:rFonts w:ascii="Cambria Math" w:hAnsi="Cambria Math"/>
                        <w:sz w:val="21"/>
                        <w:szCs w:val="21"/>
                        <w:lang w:eastAsia="zh-CN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21"/>
                            <w:szCs w:val="21"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1"/>
                                <w:szCs w:val="21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ϕ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1"/>
                                <w:szCs w:val="21"/>
                                <w:lang w:eastAsia="zh-CN"/>
                              </w:rPr>
                              <m:t>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1"/>
                            <w:szCs w:val="21"/>
                            <w:lang w:eastAsia="zh-CN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1"/>
                                <w:szCs w:val="21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ϕ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1"/>
                                    <w:szCs w:val="21"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1"/>
                                    <w:szCs w:val="21"/>
                                    <w:lang w:eastAsia="zh-CN"/>
                                  </w:rPr>
                                  <m:t>i</m:t>
                                </m:r>
                              </m:e>
                            </m:d>
                          </m:sup>
                        </m:sSup>
                      </m:e>
                    </m:d>
                  </m:e>
                </m:d>
                <m:r>
                  <w:rPr>
                    <w:rFonts w:ascii="Cambria Math" w:hAnsi="Cambria Math"/>
                    <w:lang w:eastAsia="zh-CN"/>
                  </w:rPr>
                  <m:t>-2π</m:t>
                </m:r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e>
                    </m:d>
                  </m:sup>
                </m:sSubSup>
              </m:oMath>
            </m:oMathPara>
          </w:p>
        </w:tc>
        <w:tc>
          <w:tcPr>
            <w:tcW w:w="523" w:type="dxa"/>
            <w:vAlign w:val="center"/>
          </w:tcPr>
          <w:p w14:paraId="407F0C8A" w14:textId="77777777" w:rsidR="00EA4F55" w:rsidRDefault="00EA4F55" w:rsidP="00623843">
            <w:pPr>
              <w:jc w:val="right"/>
              <w:rPr>
                <w:lang w:eastAsia="zh-CN"/>
              </w:rPr>
            </w:pPr>
            <w:r w:rsidRPr="009C447F">
              <w:t>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Equation \* ARABIC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  <w:r w:rsidRPr="009C447F">
              <w:t>)</w:t>
            </w:r>
          </w:p>
        </w:tc>
      </w:tr>
    </w:tbl>
    <w:p w14:paraId="53DE5AF0" w14:textId="77777777" w:rsidR="00EA4F55" w:rsidRPr="00713A6D" w:rsidRDefault="00EA4F55" w:rsidP="00EA4F55">
      <w:pPr>
        <w:rPr>
          <w:lang w:eastAsia="zh-CN"/>
        </w:rPr>
      </w:pPr>
      <w:r w:rsidRPr="00713A6D">
        <w:rPr>
          <w:iCs/>
          <w:lang w:eastAsia="zh-CN"/>
        </w:rPr>
        <w:t xml:space="preserve">where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∆f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i</m:t>
                </m:r>
              </m:e>
            </m:d>
          </m:sup>
        </m:sSup>
      </m:oMath>
      <w:r w:rsidRPr="00713A6D">
        <w:rPr>
          <w:rFonts w:hint="eastAsia"/>
          <w:iCs/>
          <w:lang w:eastAsia="zh-CN"/>
        </w:rPr>
        <w:t xml:space="preserve"> </w:t>
      </w:r>
      <w:r w:rsidRPr="00713A6D">
        <w:rPr>
          <w:iCs/>
          <w:lang w:eastAsia="zh-CN"/>
        </w:rPr>
        <w:t xml:space="preserve">is the clock frequency offset of </w:t>
      </w:r>
      <m:oMath>
        <m:r>
          <w:rPr>
            <w:rFonts w:ascii="Cambria Math" w:hAnsi="Cambria Math"/>
            <w:lang w:eastAsia="zh-CN"/>
          </w:rPr>
          <m:t>i</m:t>
        </m:r>
      </m:oMath>
      <w:r w:rsidRPr="00713A6D">
        <w:rPr>
          <w:rFonts w:hint="eastAsia"/>
          <w:iCs/>
          <w:lang w:eastAsia="zh-CN"/>
        </w:rPr>
        <w:t>-</w:t>
      </w:r>
      <w:proofErr w:type="spellStart"/>
      <w:r w:rsidRPr="00713A6D">
        <w:rPr>
          <w:iCs/>
          <w:lang w:eastAsia="zh-CN"/>
        </w:rPr>
        <w:t>th</w:t>
      </w:r>
      <w:proofErr w:type="spellEnd"/>
      <w:r w:rsidRPr="00713A6D">
        <w:rPr>
          <w:iCs/>
          <w:lang w:eastAsia="zh-CN"/>
        </w:rPr>
        <w:t xml:space="preserve"> </w:t>
      </w:r>
      <w:proofErr w:type="spellStart"/>
      <w:proofErr w:type="gramStart"/>
      <w:r w:rsidRPr="00713A6D">
        <w:rPr>
          <w:iCs/>
          <w:lang w:eastAsia="zh-CN"/>
        </w:rPr>
        <w:t>gNB</w:t>
      </w:r>
      <w:proofErr w:type="spellEnd"/>
      <w:r w:rsidRPr="00713A6D">
        <w:rPr>
          <w:iCs/>
          <w:lang w:eastAsia="zh-CN"/>
        </w:rPr>
        <w:t>.</w:t>
      </w:r>
      <w:proofErr w:type="gramEnd"/>
      <w:r w:rsidRPr="00713A6D">
        <w:rPr>
          <w:iCs/>
          <w:lang w:eastAsia="zh-CN"/>
        </w:rPr>
        <w:t xml:space="preserve"> For one-shot measurement, the clock frequency offset can be viewed as different </w:t>
      </w:r>
      <w:r w:rsidRPr="00713A6D">
        <w:rPr>
          <w:lang w:eastAsia="zh-CN"/>
        </w:rPr>
        <w:t xml:space="preserve">synchronization error. Assume that UE and PRU are located closely to each other, so the </w:t>
      </w:r>
      <w:r w:rsidRPr="00713A6D">
        <w:rPr>
          <w:iCs/>
          <w:lang w:eastAsia="zh-CN"/>
        </w:rPr>
        <w:t xml:space="preserve">double difference </w:t>
      </w:r>
      <w:r w:rsidRPr="00713A6D">
        <w:rPr>
          <w:lang w:eastAsia="zh-CN"/>
        </w:rPr>
        <w:t>carrier phase</w:t>
      </w:r>
      <w:r w:rsidRPr="00713A6D">
        <w:rPr>
          <w:iCs/>
          <w:lang w:eastAsia="zh-CN"/>
        </w:rPr>
        <w:t xml:space="preserve"> </w:t>
      </w:r>
      <w:r w:rsidRPr="00713A6D">
        <w:rPr>
          <w:lang w:eastAsia="zh-CN"/>
        </w:rPr>
        <w:t xml:space="preserve">between PRU, UE, </w:t>
      </w:r>
      <w:r w:rsidRPr="00713A6D">
        <w:rPr>
          <w:i/>
          <w:lang w:eastAsia="zh-CN"/>
        </w:rPr>
        <w:t>i</w:t>
      </w:r>
      <w:r w:rsidRPr="00713A6D">
        <w:rPr>
          <w:lang w:eastAsia="zh-CN"/>
        </w:rPr>
        <w:t>-</w:t>
      </w:r>
      <w:proofErr w:type="spellStart"/>
      <w:r w:rsidRPr="00713A6D">
        <w:rPr>
          <w:lang w:eastAsia="zh-CN"/>
        </w:rPr>
        <w:t>th</w:t>
      </w:r>
      <w:proofErr w:type="spellEnd"/>
      <w:r w:rsidRPr="00713A6D">
        <w:rPr>
          <w:lang w:eastAsia="zh-CN"/>
        </w:rPr>
        <w:t xml:space="preserve"> </w:t>
      </w:r>
      <w:proofErr w:type="spellStart"/>
      <w:r w:rsidRPr="00713A6D">
        <w:rPr>
          <w:lang w:eastAsia="zh-CN"/>
        </w:rPr>
        <w:t>gNB</w:t>
      </w:r>
      <w:proofErr w:type="spellEnd"/>
      <w:r w:rsidRPr="00713A6D">
        <w:rPr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j</m:t>
        </m:r>
      </m:oMath>
      <w:r w:rsidRPr="00713A6D">
        <w:rPr>
          <w:lang w:eastAsia="zh-CN"/>
        </w:rPr>
        <w:t>-th gNB can be used to eliminate most of the clock frequency offset.</w:t>
      </w:r>
    </w:p>
    <w:p w14:paraId="145395E9" w14:textId="77777777" w:rsidR="00EA4F55" w:rsidRPr="002C4CBD" w:rsidRDefault="00EA4F55" w:rsidP="00EA4F55">
      <w:pPr>
        <w:pStyle w:val="2"/>
      </w:pPr>
      <w:r w:rsidRPr="002C4CBD">
        <w:rPr>
          <w:rFonts w:hint="eastAsia"/>
        </w:rPr>
        <w:t>S</w:t>
      </w:r>
      <w:r w:rsidRPr="002C4CBD">
        <w:t>ummary of impairments and solutions</w:t>
      </w:r>
    </w:p>
    <w:p w14:paraId="65AAD49F" w14:textId="77777777" w:rsidR="00EA4F55" w:rsidRDefault="00EA4F55" w:rsidP="00EA4F55">
      <w:pPr>
        <w:rPr>
          <w:lang w:eastAsia="zh-CN"/>
        </w:rPr>
      </w:pPr>
      <w:r w:rsidRPr="00AB2536">
        <w:rPr>
          <w:lang w:eastAsia="zh-CN"/>
        </w:rPr>
        <w:t xml:space="preserve">With the above analysis, the </w:t>
      </w:r>
      <w:r w:rsidRPr="007611E0">
        <w:rPr>
          <w:lang w:eastAsia="zh-CN"/>
        </w:rPr>
        <w:t xml:space="preserve">time synchronization error, random initial phase error, </w:t>
      </w:r>
      <w:proofErr w:type="spellStart"/>
      <w:r w:rsidRPr="007611E0">
        <w:rPr>
          <w:lang w:eastAsia="zh-CN"/>
        </w:rPr>
        <w:t>gNB</w:t>
      </w:r>
      <w:proofErr w:type="spellEnd"/>
      <w:r w:rsidRPr="007611E0">
        <w:rPr>
          <w:lang w:eastAsia="zh-CN"/>
        </w:rPr>
        <w:t xml:space="preserve"> ARP position error and </w:t>
      </w:r>
      <w:r>
        <w:rPr>
          <w:lang w:eastAsia="zh-CN"/>
        </w:rPr>
        <w:t>clock frequency offset</w:t>
      </w:r>
      <w:r w:rsidRPr="00AB2536">
        <w:rPr>
          <w:lang w:eastAsia="zh-CN"/>
        </w:rPr>
        <w:t xml:space="preserve"> will affect the carrier phase measurement and the carrier phase positioning accuracy. The </w:t>
      </w:r>
      <w:r w:rsidRPr="007611E0">
        <w:rPr>
          <w:lang w:eastAsia="zh-CN"/>
        </w:rPr>
        <w:t>time synchronization error</w:t>
      </w:r>
      <w:r>
        <w:rPr>
          <w:lang w:eastAsia="zh-CN"/>
        </w:rPr>
        <w:t xml:space="preserve"> of </w:t>
      </w:r>
      <w:proofErr w:type="spellStart"/>
      <w:r>
        <w:rPr>
          <w:lang w:eastAsia="zh-CN"/>
        </w:rPr>
        <w:t>gNBs</w:t>
      </w:r>
      <w:proofErr w:type="spellEnd"/>
      <w:r w:rsidRPr="00AB2536">
        <w:rPr>
          <w:rFonts w:hint="eastAsia"/>
          <w:lang w:eastAsia="zh-CN"/>
        </w:rPr>
        <w:t xml:space="preserve"> </w:t>
      </w:r>
      <w:r w:rsidRPr="00AB2536">
        <w:rPr>
          <w:lang w:eastAsia="zh-CN"/>
        </w:rPr>
        <w:t xml:space="preserve">and </w:t>
      </w:r>
      <w:r>
        <w:rPr>
          <w:lang w:eastAsia="zh-CN"/>
        </w:rPr>
        <w:t>clock frequency offset</w:t>
      </w:r>
      <w:r w:rsidRPr="00AB2536">
        <w:rPr>
          <w:rFonts w:hint="eastAsia"/>
          <w:lang w:eastAsia="zh-CN"/>
        </w:rPr>
        <w:t xml:space="preserve"> can be</w:t>
      </w:r>
      <w:r w:rsidRPr="00AB2536">
        <w:rPr>
          <w:lang w:eastAsia="zh-CN"/>
        </w:rPr>
        <w:t xml:space="preserve"> eliminated by double difference carrier phase.</w:t>
      </w:r>
      <w:r w:rsidRPr="00AB2536">
        <w:rPr>
          <w:rFonts w:hint="eastAsia"/>
          <w:lang w:eastAsia="zh-CN"/>
        </w:rPr>
        <w:t xml:space="preserve"> </w:t>
      </w:r>
      <w:r w:rsidRPr="00AB2536">
        <w:rPr>
          <w:lang w:eastAsia="zh-CN"/>
        </w:rPr>
        <w:t xml:space="preserve">And the </w:t>
      </w:r>
      <w:r w:rsidRPr="007611E0">
        <w:rPr>
          <w:lang w:eastAsia="zh-CN"/>
        </w:rPr>
        <w:t>random initial phase error</w:t>
      </w:r>
      <w:r w:rsidRPr="00AB2536">
        <w:rPr>
          <w:lang w:eastAsia="zh-CN"/>
        </w:rPr>
        <w:t xml:space="preserve"> of UE and </w:t>
      </w:r>
      <w:proofErr w:type="spellStart"/>
      <w:r w:rsidRPr="00AB2536">
        <w:rPr>
          <w:lang w:eastAsia="zh-CN"/>
        </w:rPr>
        <w:t>gNB</w:t>
      </w:r>
      <w:proofErr w:type="spellEnd"/>
      <w:r w:rsidRPr="00AB2536">
        <w:rPr>
          <w:lang w:eastAsia="zh-CN"/>
        </w:rPr>
        <w:t xml:space="preserve"> can be eliminated by single difference carrier phase between </w:t>
      </w:r>
      <w:proofErr w:type="spellStart"/>
      <w:r w:rsidRPr="00AB2536">
        <w:rPr>
          <w:lang w:eastAsia="zh-CN"/>
        </w:rPr>
        <w:t>gNB</w:t>
      </w:r>
      <w:r>
        <w:rPr>
          <w:lang w:eastAsia="zh-CN"/>
        </w:rPr>
        <w:t>s</w:t>
      </w:r>
      <w:proofErr w:type="spellEnd"/>
      <w:r w:rsidRPr="00AB2536">
        <w:rPr>
          <w:lang w:eastAsia="zh-CN"/>
        </w:rPr>
        <w:t xml:space="preserve"> and between UE and PRU. For the </w:t>
      </w:r>
      <w:proofErr w:type="spellStart"/>
      <w:r w:rsidRPr="00AB2536">
        <w:rPr>
          <w:lang w:eastAsia="zh-CN"/>
        </w:rPr>
        <w:t>gNB</w:t>
      </w:r>
      <w:proofErr w:type="spellEnd"/>
      <w:r w:rsidRPr="00AB2536">
        <w:rPr>
          <w:lang w:eastAsia="zh-CN"/>
        </w:rPr>
        <w:t xml:space="preserve"> ARP error, the double difference carrier phase and multi-frequency carrier phase can be used to eliminate the influence of some </w:t>
      </w:r>
      <w:proofErr w:type="spellStart"/>
      <w:r w:rsidRPr="00AB2536">
        <w:rPr>
          <w:lang w:eastAsia="zh-CN"/>
        </w:rPr>
        <w:t>gNB</w:t>
      </w:r>
      <w:proofErr w:type="spellEnd"/>
      <w:r w:rsidRPr="00AB2536">
        <w:rPr>
          <w:lang w:eastAsia="zh-CN"/>
        </w:rPr>
        <w:t xml:space="preserve"> ARP error. </w:t>
      </w:r>
      <w:r w:rsidRPr="0014084E">
        <w:rPr>
          <w:lang w:eastAsia="zh-CN"/>
        </w:rPr>
        <w:t>The following table summarizes</w:t>
      </w:r>
      <w:r>
        <w:rPr>
          <w:lang w:eastAsia="zh-CN"/>
        </w:rPr>
        <w:t xml:space="preserve"> the imperfect factors and effective solutions.</w:t>
      </w:r>
    </w:p>
    <w:p w14:paraId="65ABD4D1" w14:textId="77777777" w:rsidR="00EA4F55" w:rsidRPr="00711A04" w:rsidRDefault="00EA4F55" w:rsidP="00EA4F55">
      <w:pPr>
        <w:pStyle w:val="a6"/>
        <w:rPr>
          <w:bCs w:val="0"/>
        </w:rPr>
      </w:pPr>
      <w:bookmarkStart w:id="1" w:name="_Ref78532785"/>
      <w:r w:rsidRPr="00DF6842"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 w:rsidRPr="00711A04">
        <w:tab/>
        <w:t>Summary of</w:t>
      </w:r>
      <w:r w:rsidRPr="00DF6842">
        <w:t xml:space="preserve"> </w:t>
      </w:r>
      <w:r>
        <w:rPr>
          <w:lang w:eastAsia="zh-CN"/>
        </w:rPr>
        <w:t>imperfect factors and effective solutions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922"/>
        <w:gridCol w:w="1326"/>
        <w:gridCol w:w="1241"/>
        <w:gridCol w:w="1027"/>
        <w:gridCol w:w="1417"/>
        <w:gridCol w:w="1374"/>
      </w:tblGrid>
      <w:tr w:rsidR="00EA4F55" w14:paraId="0B5C99C3" w14:textId="77777777" w:rsidTr="00623843">
        <w:trPr>
          <w:trHeight w:val="1266"/>
        </w:trPr>
        <w:tc>
          <w:tcPr>
            <w:tcW w:w="2922" w:type="dxa"/>
            <w:tcBorders>
              <w:tl2br w:val="single" w:sz="4" w:space="0" w:color="auto"/>
            </w:tcBorders>
          </w:tcPr>
          <w:p w14:paraId="0C1035D6" w14:textId="77777777" w:rsidR="00EA4F55" w:rsidRDefault="00EA4F55" w:rsidP="00623843">
            <w:pPr>
              <w:jc w:val="right"/>
              <w:rPr>
                <w:sz w:val="20"/>
                <w:lang w:eastAsia="zh-CN"/>
              </w:rPr>
            </w:pPr>
            <w:r>
              <w:rPr>
                <w:lang w:eastAsia="zh-CN"/>
              </w:rPr>
              <w:t>Effective solutions</w:t>
            </w:r>
          </w:p>
          <w:p w14:paraId="64EE1966" w14:textId="77777777" w:rsidR="00EA4F55" w:rsidRDefault="00EA4F55" w:rsidP="00623843">
            <w:pPr>
              <w:rPr>
                <w:sz w:val="20"/>
                <w:lang w:eastAsia="zh-CN"/>
              </w:rPr>
            </w:pPr>
          </w:p>
          <w:p w14:paraId="1D5142E9" w14:textId="77777777" w:rsidR="00EA4F55" w:rsidRDefault="00EA4F55" w:rsidP="00623843">
            <w:pPr>
              <w:rPr>
                <w:sz w:val="20"/>
                <w:lang w:eastAsia="zh-CN"/>
              </w:rPr>
            </w:pPr>
          </w:p>
          <w:p w14:paraId="5180AADA" w14:textId="77777777" w:rsidR="00EA4F55" w:rsidRPr="00444C72" w:rsidRDefault="00EA4F55" w:rsidP="00623843">
            <w:pPr>
              <w:rPr>
                <w:sz w:val="20"/>
                <w:lang w:eastAsia="zh-CN"/>
              </w:rPr>
            </w:pPr>
            <w:r w:rsidRPr="00444C72">
              <w:rPr>
                <w:sz w:val="20"/>
                <w:lang w:eastAsia="zh-CN"/>
              </w:rPr>
              <w:t>Imperfect factors</w:t>
            </w:r>
          </w:p>
        </w:tc>
        <w:tc>
          <w:tcPr>
            <w:tcW w:w="1326" w:type="dxa"/>
          </w:tcPr>
          <w:p w14:paraId="50274E9A" w14:textId="77777777" w:rsidR="00EA4F55" w:rsidRPr="0073711D" w:rsidRDefault="00EA4F55" w:rsidP="00623843">
            <w:pPr>
              <w:rPr>
                <w:sz w:val="20"/>
                <w:lang w:eastAsia="zh-CN"/>
              </w:rPr>
            </w:pPr>
            <w:r w:rsidRPr="0073711D">
              <w:rPr>
                <w:sz w:val="20"/>
                <w:lang w:eastAsia="zh-CN"/>
              </w:rPr>
              <w:t xml:space="preserve">Single difference carrier phase between </w:t>
            </w:r>
            <w:proofErr w:type="spellStart"/>
            <w:r w:rsidRPr="0073711D">
              <w:rPr>
                <w:sz w:val="20"/>
                <w:lang w:eastAsia="zh-CN"/>
              </w:rPr>
              <w:t>gNB</w:t>
            </w:r>
            <w:r>
              <w:rPr>
                <w:sz w:val="20"/>
                <w:lang w:eastAsia="zh-CN"/>
              </w:rPr>
              <w:t>s</w:t>
            </w:r>
            <w:proofErr w:type="spellEnd"/>
          </w:p>
        </w:tc>
        <w:tc>
          <w:tcPr>
            <w:tcW w:w="1241" w:type="dxa"/>
          </w:tcPr>
          <w:p w14:paraId="0EFF48E2" w14:textId="77777777" w:rsidR="00EA4F55" w:rsidRPr="0073711D" w:rsidRDefault="00EA4F55" w:rsidP="00623843">
            <w:pPr>
              <w:rPr>
                <w:sz w:val="20"/>
                <w:lang w:eastAsia="zh-CN"/>
              </w:rPr>
            </w:pPr>
            <w:r w:rsidRPr="0073711D">
              <w:rPr>
                <w:sz w:val="20"/>
                <w:lang w:eastAsia="zh-CN"/>
              </w:rPr>
              <w:t>Single difference carrier phase between</w:t>
            </w:r>
            <w:r>
              <w:rPr>
                <w:sz w:val="20"/>
                <w:lang w:eastAsia="zh-CN"/>
              </w:rPr>
              <w:t xml:space="preserve"> </w:t>
            </w:r>
            <w:r w:rsidRPr="0073711D">
              <w:rPr>
                <w:sz w:val="20"/>
                <w:lang w:eastAsia="zh-CN"/>
              </w:rPr>
              <w:t>UE and PRU</w:t>
            </w:r>
          </w:p>
        </w:tc>
        <w:tc>
          <w:tcPr>
            <w:tcW w:w="1027" w:type="dxa"/>
          </w:tcPr>
          <w:p w14:paraId="729BBEE5" w14:textId="77777777" w:rsidR="00EA4F55" w:rsidRPr="0073711D" w:rsidRDefault="00EA4F55" w:rsidP="00623843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D</w:t>
            </w:r>
            <w:r w:rsidRPr="0073711D">
              <w:rPr>
                <w:sz w:val="20"/>
                <w:lang w:eastAsia="zh-CN"/>
              </w:rPr>
              <w:t>ouble difference carrier phase</w:t>
            </w:r>
          </w:p>
        </w:tc>
        <w:tc>
          <w:tcPr>
            <w:tcW w:w="1417" w:type="dxa"/>
          </w:tcPr>
          <w:p w14:paraId="5BF74B41" w14:textId="77777777" w:rsidR="00EA4F55" w:rsidRPr="0073711D" w:rsidRDefault="00EA4F55" w:rsidP="00623843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M</w:t>
            </w:r>
            <w:r w:rsidRPr="0073711D">
              <w:rPr>
                <w:sz w:val="20"/>
                <w:lang w:eastAsia="zh-CN"/>
              </w:rPr>
              <w:t>ulti-frequency carrier phase</w:t>
            </w:r>
          </w:p>
        </w:tc>
        <w:tc>
          <w:tcPr>
            <w:tcW w:w="1374" w:type="dxa"/>
          </w:tcPr>
          <w:p w14:paraId="390EE464" w14:textId="77777777" w:rsidR="00EA4F55" w:rsidRPr="0073711D" w:rsidRDefault="00EA4F55" w:rsidP="00623843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D</w:t>
            </w:r>
            <w:r w:rsidRPr="0073711D">
              <w:rPr>
                <w:sz w:val="20"/>
                <w:lang w:eastAsia="zh-CN"/>
              </w:rPr>
              <w:t>ouble difference and multi-frequency carrier phase</w:t>
            </w:r>
          </w:p>
        </w:tc>
      </w:tr>
      <w:tr w:rsidR="00EA4F55" w14:paraId="30662883" w14:textId="77777777" w:rsidTr="00623843">
        <w:tc>
          <w:tcPr>
            <w:tcW w:w="2922" w:type="dxa"/>
          </w:tcPr>
          <w:p w14:paraId="7A83819D" w14:textId="77777777" w:rsidR="00EA4F55" w:rsidRPr="00444C72" w:rsidRDefault="00EA4F55" w:rsidP="00623843">
            <w:pPr>
              <w:rPr>
                <w:sz w:val="20"/>
                <w:lang w:eastAsia="zh-CN"/>
              </w:rPr>
            </w:pPr>
            <w:proofErr w:type="spellStart"/>
            <w:r w:rsidRPr="00444C72">
              <w:rPr>
                <w:sz w:val="20"/>
                <w:lang w:eastAsia="zh-CN"/>
              </w:rPr>
              <w:t>gNB</w:t>
            </w:r>
            <w:r>
              <w:rPr>
                <w:sz w:val="20"/>
                <w:lang w:eastAsia="zh-CN"/>
              </w:rPr>
              <w:t>s</w:t>
            </w:r>
            <w:proofErr w:type="spellEnd"/>
            <w:r w:rsidRPr="00444C72">
              <w:rPr>
                <w:sz w:val="20"/>
                <w:lang w:eastAsia="zh-CN"/>
              </w:rPr>
              <w:t xml:space="preserve"> time synchronization error</w:t>
            </w:r>
          </w:p>
        </w:tc>
        <w:tc>
          <w:tcPr>
            <w:tcW w:w="1326" w:type="dxa"/>
          </w:tcPr>
          <w:p w14:paraId="22105195" w14:textId="77777777" w:rsidR="00EA4F55" w:rsidRDefault="00EA4F55" w:rsidP="00623843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41" w:type="dxa"/>
          </w:tcPr>
          <w:p w14:paraId="67168A2F" w14:textId="77777777" w:rsidR="00EA4F55" w:rsidRDefault="00EA4F55" w:rsidP="00623843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27" w:type="dxa"/>
          </w:tcPr>
          <w:p w14:paraId="66C00ABC" w14:textId="77777777" w:rsidR="00EA4F55" w:rsidRDefault="00EA4F55" w:rsidP="00623843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417" w:type="dxa"/>
          </w:tcPr>
          <w:p w14:paraId="7068AA15" w14:textId="77777777" w:rsidR="00EA4F55" w:rsidRDefault="00EA4F55" w:rsidP="00623843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74" w:type="dxa"/>
          </w:tcPr>
          <w:p w14:paraId="7A51D505" w14:textId="77777777" w:rsidR="00EA4F55" w:rsidRDefault="00EA4F55" w:rsidP="00623843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:rsidR="00EA4F55" w14:paraId="73389A26" w14:textId="77777777" w:rsidTr="00623843">
        <w:tc>
          <w:tcPr>
            <w:tcW w:w="2922" w:type="dxa"/>
          </w:tcPr>
          <w:p w14:paraId="5A2D01A1" w14:textId="77777777" w:rsidR="00EA4F55" w:rsidRPr="00444C72" w:rsidRDefault="00EA4F55" w:rsidP="00623843">
            <w:pPr>
              <w:rPr>
                <w:sz w:val="20"/>
                <w:lang w:eastAsia="zh-CN"/>
              </w:rPr>
            </w:pPr>
            <w:proofErr w:type="spellStart"/>
            <w:r w:rsidRPr="00444C72">
              <w:rPr>
                <w:sz w:val="20"/>
                <w:lang w:eastAsia="zh-CN"/>
              </w:rPr>
              <w:t>gNB</w:t>
            </w:r>
            <w:proofErr w:type="spellEnd"/>
            <w:r w:rsidRPr="00444C72">
              <w:rPr>
                <w:iCs/>
                <w:sz w:val="20"/>
                <w:lang w:eastAsia="zh-CN"/>
              </w:rPr>
              <w:t xml:space="preserve"> Random initial phase error</w:t>
            </w:r>
          </w:p>
        </w:tc>
        <w:tc>
          <w:tcPr>
            <w:tcW w:w="1326" w:type="dxa"/>
          </w:tcPr>
          <w:p w14:paraId="0BA467BD" w14:textId="77777777" w:rsidR="00EA4F55" w:rsidRDefault="00EA4F55" w:rsidP="00623843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41" w:type="dxa"/>
          </w:tcPr>
          <w:p w14:paraId="3D2C86DE" w14:textId="77777777" w:rsidR="00EA4F55" w:rsidRDefault="00EA4F55" w:rsidP="00623843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27" w:type="dxa"/>
          </w:tcPr>
          <w:p w14:paraId="703EB7E1" w14:textId="77777777" w:rsidR="00EA4F55" w:rsidRDefault="00EA4F55" w:rsidP="00623843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417" w:type="dxa"/>
          </w:tcPr>
          <w:p w14:paraId="31212CA6" w14:textId="77777777" w:rsidR="00EA4F55" w:rsidRDefault="00EA4F55" w:rsidP="00623843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74" w:type="dxa"/>
          </w:tcPr>
          <w:p w14:paraId="60BAA429" w14:textId="77777777" w:rsidR="00EA4F55" w:rsidRDefault="00EA4F55" w:rsidP="00623843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:rsidR="00EA4F55" w14:paraId="0C525D20" w14:textId="77777777" w:rsidTr="00623843">
        <w:tc>
          <w:tcPr>
            <w:tcW w:w="2922" w:type="dxa"/>
          </w:tcPr>
          <w:p w14:paraId="5D7E9B2A" w14:textId="77777777" w:rsidR="00EA4F55" w:rsidRPr="00444C72" w:rsidRDefault="00EA4F55" w:rsidP="00623843">
            <w:pPr>
              <w:rPr>
                <w:sz w:val="20"/>
                <w:lang w:eastAsia="zh-CN"/>
              </w:rPr>
            </w:pPr>
            <w:r w:rsidRPr="00444C72">
              <w:rPr>
                <w:iCs/>
                <w:sz w:val="20"/>
                <w:lang w:eastAsia="zh-CN"/>
              </w:rPr>
              <w:t>UE Random initial phase error</w:t>
            </w:r>
          </w:p>
        </w:tc>
        <w:tc>
          <w:tcPr>
            <w:tcW w:w="1326" w:type="dxa"/>
          </w:tcPr>
          <w:p w14:paraId="5D1381BB" w14:textId="77777777" w:rsidR="00EA4F55" w:rsidRDefault="00EA4F55" w:rsidP="00623843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41" w:type="dxa"/>
          </w:tcPr>
          <w:p w14:paraId="5064DD37" w14:textId="77777777" w:rsidR="00EA4F55" w:rsidRDefault="00EA4F55" w:rsidP="00623843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027" w:type="dxa"/>
          </w:tcPr>
          <w:p w14:paraId="4887719A" w14:textId="77777777" w:rsidR="00EA4F55" w:rsidRDefault="00EA4F55" w:rsidP="00623843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417" w:type="dxa"/>
          </w:tcPr>
          <w:p w14:paraId="0F1E0CFF" w14:textId="77777777" w:rsidR="00EA4F55" w:rsidRDefault="00EA4F55" w:rsidP="00623843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74" w:type="dxa"/>
          </w:tcPr>
          <w:p w14:paraId="0EE54345" w14:textId="77777777" w:rsidR="00EA4F55" w:rsidRDefault="00EA4F55" w:rsidP="00623843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:rsidR="00EA4F55" w14:paraId="04AF3859" w14:textId="77777777" w:rsidTr="00623843">
        <w:tc>
          <w:tcPr>
            <w:tcW w:w="2922" w:type="dxa"/>
          </w:tcPr>
          <w:p w14:paraId="4ECB4ACC" w14:textId="77777777" w:rsidR="00EA4F55" w:rsidRPr="00444C72" w:rsidRDefault="00EA4F55" w:rsidP="00623843">
            <w:pPr>
              <w:rPr>
                <w:sz w:val="20"/>
                <w:lang w:eastAsia="zh-CN"/>
              </w:rPr>
            </w:pPr>
            <w:r w:rsidRPr="00444C72">
              <w:rPr>
                <w:sz w:val="20"/>
                <w:lang w:eastAsia="zh-CN"/>
              </w:rPr>
              <w:t>Clock Frequency Offset</w:t>
            </w:r>
          </w:p>
        </w:tc>
        <w:tc>
          <w:tcPr>
            <w:tcW w:w="1326" w:type="dxa"/>
          </w:tcPr>
          <w:p w14:paraId="68015A76" w14:textId="77777777" w:rsidR="00EA4F55" w:rsidRDefault="00EA4F55" w:rsidP="00623843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41" w:type="dxa"/>
          </w:tcPr>
          <w:p w14:paraId="16F83F5B" w14:textId="77777777" w:rsidR="00EA4F55" w:rsidRDefault="00EA4F55" w:rsidP="00623843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27" w:type="dxa"/>
          </w:tcPr>
          <w:p w14:paraId="4CA33B68" w14:textId="77777777" w:rsidR="00EA4F55" w:rsidRDefault="00EA4F55" w:rsidP="00623843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417" w:type="dxa"/>
          </w:tcPr>
          <w:p w14:paraId="2D2AEB36" w14:textId="77777777" w:rsidR="00EA4F55" w:rsidRDefault="00EA4F55" w:rsidP="00623843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374" w:type="dxa"/>
          </w:tcPr>
          <w:p w14:paraId="628E35B4" w14:textId="77777777" w:rsidR="00EA4F55" w:rsidRDefault="00EA4F55" w:rsidP="00623843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:rsidR="00EA4F55" w14:paraId="278EA02F" w14:textId="77777777" w:rsidTr="00623843">
        <w:tc>
          <w:tcPr>
            <w:tcW w:w="2922" w:type="dxa"/>
          </w:tcPr>
          <w:p w14:paraId="51116EC5" w14:textId="77777777" w:rsidR="00EA4F55" w:rsidRPr="00444C72" w:rsidRDefault="00EA4F55" w:rsidP="00623843">
            <w:pPr>
              <w:rPr>
                <w:sz w:val="20"/>
                <w:lang w:eastAsia="zh-CN"/>
              </w:rPr>
            </w:pPr>
            <w:proofErr w:type="spellStart"/>
            <w:r w:rsidRPr="00444C72">
              <w:rPr>
                <w:sz w:val="20"/>
                <w:lang w:eastAsia="zh-CN"/>
              </w:rPr>
              <w:t>gNB</w:t>
            </w:r>
            <w:proofErr w:type="spellEnd"/>
            <w:r w:rsidRPr="00444C72">
              <w:rPr>
                <w:sz w:val="20"/>
                <w:lang w:eastAsia="zh-CN"/>
              </w:rPr>
              <w:t xml:space="preserve"> ARP position error</w:t>
            </w:r>
          </w:p>
        </w:tc>
        <w:tc>
          <w:tcPr>
            <w:tcW w:w="1326" w:type="dxa"/>
          </w:tcPr>
          <w:p w14:paraId="24D35D80" w14:textId="77777777" w:rsidR="00EA4F55" w:rsidRDefault="00EA4F55" w:rsidP="00623843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41" w:type="dxa"/>
          </w:tcPr>
          <w:p w14:paraId="5BB6BA7C" w14:textId="77777777" w:rsidR="00EA4F55" w:rsidRDefault="00EA4F55" w:rsidP="00623843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027" w:type="dxa"/>
          </w:tcPr>
          <w:p w14:paraId="0C1D0FBA" w14:textId="77777777" w:rsidR="00EA4F55" w:rsidRDefault="00EA4F55" w:rsidP="00623843">
            <w:r>
              <w:rPr>
                <w:lang w:eastAsia="zh-CN"/>
              </w:rPr>
              <w:t>Partly</w:t>
            </w:r>
            <w:r w:rsidRPr="007B4235">
              <w:rPr>
                <w:rFonts w:asciiTheme="minorHAnsi" w:eastAsiaTheme="minorEastAsia" w:hAnsi="Arial" w:cstheme="minorBidi"/>
                <w:color w:val="000000" w:themeColor="text1"/>
                <w:kern w:val="2"/>
                <w:position w:val="7"/>
                <w:sz w:val="24"/>
                <w:szCs w:val="24"/>
                <w:vertAlign w:val="superscript"/>
                <w:lang w:eastAsia="zh-CN"/>
              </w:rPr>
              <w:t xml:space="preserve"> </w:t>
            </w:r>
            <w:r>
              <w:rPr>
                <w:vertAlign w:val="superscript"/>
              </w:rPr>
              <w:t>[1</w:t>
            </w:r>
            <w:r w:rsidRPr="007B4235">
              <w:rPr>
                <w:vertAlign w:val="superscript"/>
              </w:rPr>
              <w:t>]</w:t>
            </w:r>
          </w:p>
        </w:tc>
        <w:tc>
          <w:tcPr>
            <w:tcW w:w="1417" w:type="dxa"/>
          </w:tcPr>
          <w:p w14:paraId="51F0FC88" w14:textId="77777777" w:rsidR="00EA4F55" w:rsidRDefault="00EA4F55" w:rsidP="00623843">
            <w:r>
              <w:rPr>
                <w:lang w:eastAsia="zh-CN"/>
              </w:rPr>
              <w:t>R</w:t>
            </w:r>
            <w:r w:rsidRPr="000D273A">
              <w:rPr>
                <w:lang w:eastAsia="zh-CN"/>
              </w:rPr>
              <w:t>obust</w:t>
            </w:r>
            <w:r w:rsidRPr="007B4235">
              <w:rPr>
                <w:rFonts w:asciiTheme="minorHAnsi" w:eastAsiaTheme="minorEastAsia" w:hAnsi="Arial" w:cstheme="minorBidi"/>
                <w:color w:val="000000" w:themeColor="text1"/>
                <w:kern w:val="2"/>
                <w:position w:val="7"/>
                <w:sz w:val="24"/>
                <w:szCs w:val="24"/>
                <w:vertAlign w:val="superscript"/>
                <w:lang w:eastAsia="zh-CN"/>
              </w:rPr>
              <w:t xml:space="preserve"> </w:t>
            </w:r>
            <w:r w:rsidRPr="007B4235">
              <w:rPr>
                <w:vertAlign w:val="superscript"/>
              </w:rPr>
              <w:t>[2]</w:t>
            </w:r>
          </w:p>
        </w:tc>
        <w:tc>
          <w:tcPr>
            <w:tcW w:w="1374" w:type="dxa"/>
          </w:tcPr>
          <w:p w14:paraId="2514BC75" w14:textId="77777777" w:rsidR="00EA4F55" w:rsidRDefault="00EA4F55" w:rsidP="00623843">
            <w:pPr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0D273A">
              <w:rPr>
                <w:lang w:eastAsia="zh-CN"/>
              </w:rPr>
              <w:t>obust</w:t>
            </w:r>
          </w:p>
        </w:tc>
      </w:tr>
      <w:tr w:rsidR="00EA4F55" w14:paraId="775C2CFE" w14:textId="77777777" w:rsidTr="00623843">
        <w:tc>
          <w:tcPr>
            <w:tcW w:w="9307" w:type="dxa"/>
            <w:gridSpan w:val="6"/>
          </w:tcPr>
          <w:p w14:paraId="25A3F016" w14:textId="77777777" w:rsidR="00EA4F55" w:rsidRDefault="00EA4F55" w:rsidP="00623843">
            <w:pPr>
              <w:rPr>
                <w:sz w:val="20"/>
                <w:szCs w:val="20"/>
                <w:lang w:eastAsia="zh-CN"/>
              </w:rPr>
            </w:pPr>
            <w:r w:rsidRPr="007B4235">
              <w:rPr>
                <w:sz w:val="20"/>
                <w:szCs w:val="20"/>
                <w:lang w:eastAsia="zh-CN"/>
              </w:rPr>
              <w:t xml:space="preserve">Note </w:t>
            </w:r>
            <w:r w:rsidRPr="007B4235">
              <w:rPr>
                <w:rFonts w:hint="eastAsia"/>
                <w:sz w:val="20"/>
                <w:szCs w:val="20"/>
                <w:lang w:eastAsia="zh-CN"/>
              </w:rPr>
              <w:t>[</w:t>
            </w:r>
            <w:r w:rsidRPr="007B4235">
              <w:rPr>
                <w:sz w:val="20"/>
                <w:szCs w:val="20"/>
                <w:lang w:eastAsia="zh-CN"/>
              </w:rPr>
              <w:t>1]:</w:t>
            </w:r>
            <w:r>
              <w:rPr>
                <w:sz w:val="20"/>
                <w:szCs w:val="20"/>
                <w:lang w:eastAsia="zh-CN"/>
              </w:rPr>
              <w:t xml:space="preserve"> It </w:t>
            </w:r>
            <w:r w:rsidRPr="007B4235">
              <w:rPr>
                <w:sz w:val="20"/>
                <w:szCs w:val="20"/>
                <w:lang w:eastAsia="zh-CN"/>
              </w:rPr>
              <w:t xml:space="preserve">means that </w:t>
            </w:r>
            <w:r>
              <w:rPr>
                <w:sz w:val="20"/>
                <w:szCs w:val="20"/>
                <w:lang w:eastAsia="zh-CN"/>
              </w:rPr>
              <w:t>part</w:t>
            </w:r>
            <w:r w:rsidRPr="007B4235">
              <w:rPr>
                <w:sz w:val="20"/>
                <w:szCs w:val="20"/>
                <w:lang w:eastAsia="zh-CN"/>
              </w:rPr>
              <w:t xml:space="preserve"> of the errors can be eliminated.</w:t>
            </w:r>
          </w:p>
          <w:p w14:paraId="1D3E3AA2" w14:textId="77777777" w:rsidR="00EA4F55" w:rsidRPr="007B4235" w:rsidRDefault="00EA4F55" w:rsidP="00623843">
            <w:pPr>
              <w:rPr>
                <w:sz w:val="20"/>
                <w:szCs w:val="20"/>
                <w:lang w:eastAsia="zh-CN"/>
              </w:rPr>
            </w:pPr>
            <w:r w:rsidRPr="007B4235">
              <w:rPr>
                <w:sz w:val="20"/>
                <w:szCs w:val="20"/>
                <w:lang w:eastAsia="zh-CN"/>
              </w:rPr>
              <w:t xml:space="preserve">Note </w:t>
            </w:r>
            <w:r w:rsidRPr="007B4235">
              <w:rPr>
                <w:rFonts w:hint="eastAsia"/>
                <w:sz w:val="20"/>
                <w:szCs w:val="20"/>
                <w:lang w:eastAsia="zh-CN"/>
              </w:rPr>
              <w:t>[</w:t>
            </w:r>
            <w:r>
              <w:rPr>
                <w:sz w:val="20"/>
                <w:szCs w:val="20"/>
                <w:lang w:eastAsia="zh-CN"/>
              </w:rPr>
              <w:t>2</w:t>
            </w:r>
            <w:r w:rsidRPr="007B4235">
              <w:rPr>
                <w:sz w:val="20"/>
                <w:szCs w:val="20"/>
                <w:lang w:eastAsia="zh-CN"/>
              </w:rPr>
              <w:t>]:</w:t>
            </w:r>
            <w:r>
              <w:rPr>
                <w:sz w:val="20"/>
                <w:szCs w:val="20"/>
                <w:lang w:eastAsia="zh-CN"/>
              </w:rPr>
              <w:t xml:space="preserve"> It </w:t>
            </w:r>
            <w:r w:rsidRPr="007B4235">
              <w:rPr>
                <w:sz w:val="20"/>
                <w:szCs w:val="20"/>
                <w:lang w:eastAsia="zh-CN"/>
              </w:rPr>
              <w:t>means that the integer ambiguity solutio</w:t>
            </w:r>
            <w:r>
              <w:rPr>
                <w:sz w:val="20"/>
                <w:szCs w:val="20"/>
                <w:lang w:eastAsia="zh-CN"/>
              </w:rPr>
              <w:t>n is not affected by the error</w:t>
            </w:r>
            <w:r w:rsidRPr="007B4235">
              <w:rPr>
                <w:sz w:val="20"/>
                <w:szCs w:val="20"/>
                <w:lang w:eastAsia="zh-CN"/>
              </w:rPr>
              <w:t>.</w:t>
            </w:r>
          </w:p>
        </w:tc>
      </w:tr>
    </w:tbl>
    <w:p w14:paraId="26370BCE" w14:textId="77777777" w:rsidR="00EA4F55" w:rsidRDefault="00EA4F55" w:rsidP="00EA4F55">
      <w:pPr>
        <w:rPr>
          <w:lang w:eastAsia="zh-CN"/>
        </w:rPr>
      </w:pPr>
    </w:p>
    <w:p w14:paraId="28CC974F" w14:textId="77777777" w:rsidR="00EA4F55" w:rsidRPr="00AB2536" w:rsidRDefault="00EA4F55" w:rsidP="00EA4F55">
      <w:pPr>
        <w:rPr>
          <w:lang w:eastAsia="zh-CN"/>
        </w:rPr>
      </w:pPr>
      <w:r w:rsidRPr="00AB2536">
        <w:rPr>
          <w:lang w:eastAsia="zh-CN"/>
        </w:rPr>
        <w:t>We have the following proposal</w:t>
      </w:r>
      <w:r>
        <w:rPr>
          <w:lang w:eastAsia="zh-CN"/>
        </w:rPr>
        <w:t>s</w:t>
      </w:r>
      <w:r w:rsidRPr="00AB2536">
        <w:rPr>
          <w:lang w:eastAsia="zh-CN"/>
        </w:rPr>
        <w:t>:</w:t>
      </w:r>
    </w:p>
    <w:p w14:paraId="4BD57163" w14:textId="77777777" w:rsidR="00EA4F55" w:rsidRDefault="00EA4F55" w:rsidP="00EA4F55">
      <w:pPr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2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T</w:t>
      </w:r>
      <w:r w:rsidRPr="00F51567">
        <w:rPr>
          <w:b/>
          <w:i/>
        </w:rPr>
        <w:t>he double difference carrier phase</w:t>
      </w:r>
      <w:r>
        <w:rPr>
          <w:b/>
          <w:i/>
        </w:rPr>
        <w:t xml:space="preserve"> and m</w:t>
      </w:r>
      <w:r w:rsidRPr="00322BB9">
        <w:rPr>
          <w:b/>
          <w:i/>
        </w:rPr>
        <w:t>ulti-frequency carrier phase</w:t>
      </w:r>
      <w:r>
        <w:rPr>
          <w:b/>
          <w:i/>
        </w:rPr>
        <w:t xml:space="preserve"> should be considered for carrier phase positioning.</w:t>
      </w:r>
    </w:p>
    <w:p w14:paraId="566BCBF0" w14:textId="77777777" w:rsidR="00EA4F55" w:rsidRPr="00711A04" w:rsidRDefault="00EA4F55" w:rsidP="00EA4F55">
      <w:pPr>
        <w:rPr>
          <w:b/>
          <w:i/>
        </w:rPr>
      </w:pPr>
    </w:p>
    <w:p w14:paraId="007BA263" w14:textId="77777777" w:rsidR="00EA4F55" w:rsidRPr="002C4CBD" w:rsidRDefault="00EA4F55" w:rsidP="00EA4F55">
      <w:pPr>
        <w:pStyle w:val="1"/>
      </w:pPr>
      <w:r w:rsidRPr="002C4CBD">
        <w:t>Simulation assumption</w:t>
      </w:r>
      <w:r w:rsidRPr="002C4CBD">
        <w:rPr>
          <w:rFonts w:hint="eastAsia"/>
        </w:rPr>
        <w:t xml:space="preserve"> </w:t>
      </w:r>
      <w:r w:rsidRPr="002C4CBD">
        <w:t>and Evaluation results</w:t>
      </w:r>
    </w:p>
    <w:p w14:paraId="22116E88" w14:textId="77777777" w:rsidR="00EA4F55" w:rsidRPr="002C4CBD" w:rsidRDefault="00EA4F55" w:rsidP="00EA4F55">
      <w:pPr>
        <w:pStyle w:val="2"/>
      </w:pPr>
      <w:r w:rsidRPr="002C4CBD">
        <w:rPr>
          <w:rFonts w:hint="eastAsia"/>
        </w:rPr>
        <w:t>G</w:t>
      </w:r>
      <w:r w:rsidRPr="002C4CBD">
        <w:t>eneral simulation assumption</w:t>
      </w:r>
    </w:p>
    <w:p w14:paraId="11CA2496" w14:textId="77777777" w:rsidR="00EA4F55" w:rsidRPr="00C55588" w:rsidRDefault="00EA4F55" w:rsidP="00EA4F55">
      <w:pPr>
        <w:rPr>
          <w:lang w:eastAsia="zh-CN"/>
        </w:rPr>
      </w:pPr>
      <w:r>
        <w:rPr>
          <w:lang w:eastAsia="zh-CN"/>
        </w:rPr>
        <w:t xml:space="preserve">For the purpose of evaluating the accuracy achieved by positioning using carrier phase measurement, we suggest to consider the following simulation assumptions for </w:t>
      </w:r>
      <w:proofErr w:type="spellStart"/>
      <w:r>
        <w:rPr>
          <w:lang w:eastAsia="zh-CN"/>
        </w:rPr>
        <w:t>InF</w:t>
      </w:r>
      <w:proofErr w:type="spellEnd"/>
      <w:r>
        <w:rPr>
          <w:lang w:eastAsia="zh-CN"/>
        </w:rPr>
        <w:t xml:space="preserve">-SH and </w:t>
      </w:r>
      <w:proofErr w:type="spellStart"/>
      <w:r>
        <w:rPr>
          <w:lang w:eastAsia="zh-CN"/>
        </w:rPr>
        <w:t>InF</w:t>
      </w:r>
      <w:proofErr w:type="spellEnd"/>
      <w:r>
        <w:rPr>
          <w:lang w:eastAsia="zh-CN"/>
        </w:rPr>
        <w:t>-DH scenarios.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088"/>
      </w:tblGrid>
      <w:tr w:rsidR="00EA4F55" w14:paraId="225DF5C8" w14:textId="77777777" w:rsidTr="00623843">
        <w:trPr>
          <w:trHeight w:val="15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50EB" w14:textId="77777777" w:rsidR="00EA4F55" w:rsidRDefault="00EA4F55" w:rsidP="00623843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0EF7" w14:textId="77777777" w:rsidR="00EA4F55" w:rsidRDefault="00EA4F55" w:rsidP="00623843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FR1 Specific Values</w:t>
            </w:r>
          </w:p>
        </w:tc>
      </w:tr>
      <w:tr w:rsidR="00EA4F55" w14:paraId="5A118061" w14:textId="77777777" w:rsidTr="0062384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AC5F0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Carrier frequency, GHz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3837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3.5GHz 2.6 GHz</w:t>
            </w:r>
          </w:p>
        </w:tc>
      </w:tr>
      <w:tr w:rsidR="00EA4F55" w14:paraId="12D7B7AB" w14:textId="77777777" w:rsidTr="0062384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E061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Bandwidth, MHz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CC98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20MHz 100MHz</w:t>
            </w:r>
          </w:p>
        </w:tc>
      </w:tr>
      <w:tr w:rsidR="00EA4F55" w14:paraId="59FE165E" w14:textId="77777777" w:rsidTr="0062384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C36E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Subcarrier spacing, kHz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4886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30kHz </w:t>
            </w:r>
          </w:p>
        </w:tc>
      </w:tr>
      <w:tr w:rsidR="00EA4F55" w14:paraId="5EC1F3CA" w14:textId="77777777" w:rsidTr="0062384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3ACFE40" w14:textId="77777777" w:rsidR="00EA4F55" w:rsidRDefault="00EA4F55" w:rsidP="00623843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>
              <w:rPr>
                <w:rFonts w:cs="Arial"/>
                <w:sz w:val="16"/>
                <w:szCs w:val="16"/>
                <w:lang w:eastAsia="zh-CN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  <w:lang w:eastAsia="zh-CN"/>
              </w:rPr>
              <w:t xml:space="preserve"> model parameters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EA29885" w14:textId="77777777" w:rsidR="00EA4F55" w:rsidRDefault="00EA4F55" w:rsidP="00623843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EA4F55" w14:paraId="20DECAED" w14:textId="77777777" w:rsidTr="0062384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858B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noise figure, dB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F452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5dB</w:t>
            </w:r>
          </w:p>
        </w:tc>
      </w:tr>
      <w:tr w:rsidR="00EA4F55" w14:paraId="2D4DB2AB" w14:textId="77777777" w:rsidTr="0062384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E1BB779" w14:textId="77777777" w:rsidR="00EA4F55" w:rsidRDefault="00EA4F55" w:rsidP="00623843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UE model parameters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85A5A7A" w14:textId="77777777" w:rsidR="00EA4F55" w:rsidRDefault="00EA4F55" w:rsidP="00623843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EA4F55" w14:paraId="0DFD5DC5" w14:textId="77777777" w:rsidTr="0062384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1461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noise figure, dB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80F0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9dB – Note 1</w:t>
            </w:r>
          </w:p>
        </w:tc>
      </w:tr>
      <w:tr w:rsidR="00EA4F55" w14:paraId="50DF8B35" w14:textId="77777777" w:rsidTr="0062384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F53B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max. TX power, dBm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A7C9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23dBm – Note 1</w:t>
            </w:r>
          </w:p>
        </w:tc>
      </w:tr>
      <w:tr w:rsidR="00EA4F55" w14:paraId="26A1D0E9" w14:textId="77777777" w:rsidTr="0062384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4B25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antenna configuration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8A94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Panel model 1 – Note 1</w:t>
            </w:r>
          </w:p>
          <w:p w14:paraId="43D03C30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Style w:val="normaltextrun"/>
                <w:rFonts w:cs="Arial"/>
                <w:color w:val="181818"/>
                <w:sz w:val="16"/>
                <w:szCs w:val="16"/>
              </w:rPr>
              <w:t xml:space="preserve">Mg = 1, Ng = 1, P = 2, </w:t>
            </w:r>
            <w:proofErr w:type="spellStart"/>
            <w:r>
              <w:rPr>
                <w:rStyle w:val="spellingerror"/>
                <w:rFonts w:cs="Arial"/>
                <w:color w:val="181818"/>
                <w:sz w:val="16"/>
                <w:szCs w:val="16"/>
              </w:rPr>
              <w:t>dH</w:t>
            </w:r>
            <w:proofErr w:type="spellEnd"/>
            <w:r>
              <w:rPr>
                <w:rStyle w:val="normaltextrun"/>
                <w:rFonts w:cs="Arial"/>
                <w:color w:val="181818"/>
                <w:sz w:val="16"/>
                <w:szCs w:val="16"/>
              </w:rPr>
              <w:t xml:space="preserve"> = 0.5λ,</w:t>
            </w:r>
            <w:r>
              <w:rPr>
                <w:rFonts w:cs="Arial"/>
                <w:color w:val="181818"/>
                <w:sz w:val="16"/>
                <w:szCs w:val="16"/>
              </w:rPr>
              <w:br/>
            </w:r>
            <w:r>
              <w:rPr>
                <w:rStyle w:val="normaltextrun"/>
                <w:rFonts w:cs="Arial"/>
                <w:color w:val="181818"/>
                <w:sz w:val="16"/>
                <w:szCs w:val="16"/>
              </w:rPr>
              <w:t>(M, N, P, Mg, Ng) = (1, 2, 2, 1, 1)</w:t>
            </w:r>
          </w:p>
        </w:tc>
      </w:tr>
      <w:tr w:rsidR="00EA4F55" w14:paraId="32B446C1" w14:textId="77777777" w:rsidTr="0062384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83B76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antenna radiation pattern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D5EB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Omni, 0dBi</w:t>
            </w:r>
          </w:p>
        </w:tc>
      </w:tr>
      <w:tr w:rsidR="00EA4F55" w14:paraId="7E89F10C" w14:textId="77777777" w:rsidTr="0062384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1E4C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PHY/link level abstraction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2EB0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Explicit simulation of all links, individual parameters estimation is applied. Companies to provide description of applied algorithms for estimation of signal location parameters.</w:t>
            </w:r>
          </w:p>
        </w:tc>
      </w:tr>
      <w:tr w:rsidR="00EA4F55" w14:paraId="217DD5D9" w14:textId="77777777" w:rsidTr="00623843">
        <w:trPr>
          <w:trHeight w:val="127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54C5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Network synchronization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C357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The network synchronization error, per UE dropping, is defined as a truncated Gaussian distribution of (T1 ns) rms values between an </w:t>
            </w:r>
            <w:proofErr w:type="spellStart"/>
            <w:r>
              <w:rPr>
                <w:rFonts w:cs="Arial"/>
                <w:sz w:val="16"/>
                <w:szCs w:val="16"/>
              </w:rPr>
              <w:t>eNB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and a timing reference source which is assumed to have perfect timing, subject to a largest timing difference of T2 ns, where T2 = 2*T1</w:t>
            </w:r>
          </w:p>
          <w:p w14:paraId="3F4B95CE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–</w:t>
            </w:r>
            <w:r>
              <w:rPr>
                <w:rFonts w:cs="Arial"/>
                <w:sz w:val="16"/>
                <w:szCs w:val="16"/>
              </w:rPr>
              <w:tab/>
              <w:t>That is, the range of timing errors is [-T2, T2]</w:t>
            </w:r>
          </w:p>
          <w:p w14:paraId="51BED853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–</w:t>
            </w:r>
            <w:r>
              <w:rPr>
                <w:rFonts w:cs="Arial"/>
                <w:sz w:val="16"/>
                <w:szCs w:val="16"/>
              </w:rPr>
              <w:tab/>
              <w:t>T1:</w:t>
            </w:r>
            <w:r>
              <w:rPr>
                <w:rFonts w:cs="Arial"/>
                <w:sz w:val="16"/>
                <w:szCs w:val="16"/>
              </w:rPr>
              <w:tab/>
              <w:t>0ns (perfectly synchronized), 50ns (Optional)</w:t>
            </w:r>
          </w:p>
        </w:tc>
      </w:tr>
      <w:tr w:rsidR="00EA4F55" w14:paraId="73897B71" w14:textId="77777777" w:rsidTr="0062384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BCAC" w14:textId="77777777" w:rsidR="00EA4F55" w:rsidRPr="00155BEE" w:rsidRDefault="00EA4F55" w:rsidP="0062384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155BEE">
              <w:rPr>
                <w:rFonts w:eastAsiaTheme="minorEastAsia" w:cs="Arial"/>
                <w:sz w:val="16"/>
                <w:szCs w:val="16"/>
                <w:lang w:eastAsia="zh-CN"/>
              </w:rPr>
              <w:t>Network carrier phase synchronization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0054" w14:textId="77777777" w:rsidR="00EA4F55" w:rsidRPr="007B4235" w:rsidRDefault="00EA4F55" w:rsidP="00623843">
            <w:pPr>
              <w:pStyle w:val="B1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B4235">
              <w:rPr>
                <w:rFonts w:ascii="Arial" w:hAnsi="Arial" w:cs="Arial"/>
                <w:sz w:val="16"/>
                <w:szCs w:val="16"/>
                <w:lang w:eastAsia="zh-CN"/>
              </w:rPr>
              <w:t>Random within [0:2pi]</w:t>
            </w:r>
          </w:p>
        </w:tc>
      </w:tr>
      <w:tr w:rsidR="00EA4F55" w14:paraId="3EC8A334" w14:textId="77777777" w:rsidTr="0062384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9196" w14:textId="77777777" w:rsidR="00EA4F55" w:rsidRPr="00155BEE" w:rsidRDefault="00EA4F55" w:rsidP="0062384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155BEE">
              <w:rPr>
                <w:rFonts w:eastAsiaTheme="minorEastAsia" w:cs="Arial"/>
                <w:sz w:val="16"/>
                <w:szCs w:val="16"/>
                <w:lang w:eastAsia="zh-CN"/>
              </w:rPr>
              <w:t>UE/Network</w:t>
            </w:r>
            <w:r>
              <w:rPr>
                <w:rFonts w:eastAsiaTheme="minorEastAsia" w:cs="Arial"/>
                <w:sz w:val="16"/>
                <w:szCs w:val="16"/>
                <w:lang w:eastAsia="zh-CN"/>
              </w:rPr>
              <w:t xml:space="preserve"> carrier</w:t>
            </w:r>
            <w:r w:rsidRPr="00155BEE">
              <w:rPr>
                <w:rFonts w:eastAsiaTheme="minorEastAsia" w:cs="Arial"/>
                <w:sz w:val="16"/>
                <w:szCs w:val="16"/>
                <w:lang w:eastAsia="zh-CN"/>
              </w:rPr>
              <w:t xml:space="preserve"> frequency synchronization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2B4A" w14:textId="77777777" w:rsidR="00EA4F55" w:rsidRPr="007B4235" w:rsidRDefault="00EA4F55" w:rsidP="00623843">
            <w:pPr>
              <w:pStyle w:val="B1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B4235">
              <w:rPr>
                <w:rFonts w:ascii="Arial" w:hAnsi="Arial" w:cs="Arial"/>
                <w:sz w:val="16"/>
                <w:szCs w:val="16"/>
                <w:lang w:eastAsia="zh-CN"/>
              </w:rPr>
              <w:t>See 4.1</w:t>
            </w:r>
          </w:p>
        </w:tc>
      </w:tr>
      <w:tr w:rsidR="00EA4F55" w14:paraId="3B5D06EF" w14:textId="77777777" w:rsidTr="0062384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DC41" w14:textId="77777777" w:rsidR="00EA4F55" w:rsidRPr="00155BEE" w:rsidRDefault="00EA4F55" w:rsidP="0062384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proofErr w:type="spellStart"/>
            <w:r w:rsidRPr="00155BEE">
              <w:rPr>
                <w:rFonts w:eastAsiaTheme="minorEastAsia" w:cs="Arial"/>
                <w:sz w:val="16"/>
                <w:szCs w:val="16"/>
                <w:lang w:eastAsia="zh-CN"/>
              </w:rPr>
              <w:t>gNB</w:t>
            </w:r>
            <w:proofErr w:type="spellEnd"/>
            <w:r w:rsidRPr="00155BEE">
              <w:rPr>
                <w:rFonts w:eastAsiaTheme="minorEastAsia" w:cs="Arial"/>
                <w:sz w:val="16"/>
                <w:szCs w:val="16"/>
                <w:lang w:eastAsia="zh-CN"/>
              </w:rPr>
              <w:t xml:space="preserve"> ARP </w:t>
            </w:r>
            <w:r>
              <w:rPr>
                <w:rFonts w:eastAsiaTheme="minorEastAsia" w:cs="Arial"/>
                <w:sz w:val="16"/>
                <w:szCs w:val="16"/>
                <w:lang w:eastAsia="zh-CN"/>
              </w:rPr>
              <w:t xml:space="preserve">position </w:t>
            </w:r>
            <w:r w:rsidRPr="00155BEE">
              <w:rPr>
                <w:rFonts w:eastAsiaTheme="minorEastAsia" w:cs="Arial"/>
                <w:sz w:val="16"/>
                <w:szCs w:val="16"/>
                <w:lang w:eastAsia="zh-CN"/>
              </w:rPr>
              <w:t>error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85B4" w14:textId="77777777" w:rsidR="00EA4F55" w:rsidRPr="007B4235" w:rsidRDefault="00EA4F55" w:rsidP="00623843">
            <w:pPr>
              <w:pStyle w:val="B1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B4235">
              <w:rPr>
                <w:rFonts w:ascii="Arial" w:hAnsi="Arial" w:cs="Arial" w:hint="eastAsia"/>
                <w:sz w:val="16"/>
                <w:szCs w:val="16"/>
                <w:lang w:eastAsia="zh-CN"/>
              </w:rPr>
              <w:t>S</w:t>
            </w:r>
            <w:r w:rsidRPr="007B4235">
              <w:rPr>
                <w:rFonts w:ascii="Arial" w:hAnsi="Arial" w:cs="Arial"/>
                <w:sz w:val="16"/>
                <w:szCs w:val="16"/>
                <w:lang w:eastAsia="zh-CN"/>
              </w:rPr>
              <w:t>ee 4.3</w:t>
            </w:r>
          </w:p>
        </w:tc>
      </w:tr>
      <w:tr w:rsidR="00EA4F55" w14:paraId="5A5F899F" w14:textId="77777777" w:rsidTr="00623843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CFAB" w14:textId="77777777" w:rsidR="00EA4F55" w:rsidRDefault="00EA4F55" w:rsidP="00623843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</w:t>
            </w:r>
            <w:r>
              <w:rPr>
                <w:rFonts w:eastAsia="Malgun Gothic"/>
                <w:sz w:val="16"/>
                <w:szCs w:val="16"/>
                <w:lang w:eastAsia="ko-KR"/>
              </w:rPr>
              <w:t xml:space="preserve"> </w:t>
            </w:r>
            <w:r>
              <w:rPr>
                <w:rFonts w:eastAsia="Malgun Gothic"/>
                <w:sz w:val="16"/>
                <w:szCs w:val="16"/>
                <w:lang w:eastAsia="ko-KR"/>
              </w:rPr>
              <w:tab/>
            </w:r>
            <w:r>
              <w:rPr>
                <w:sz w:val="16"/>
                <w:szCs w:val="16"/>
              </w:rPr>
              <w:t>According to TR 38.802</w:t>
            </w:r>
          </w:p>
          <w:p w14:paraId="772ED2F2" w14:textId="77777777" w:rsidR="00EA4F55" w:rsidRDefault="00EA4F55" w:rsidP="00623843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2:</w:t>
            </w:r>
            <w:r>
              <w:rPr>
                <w:rFonts w:eastAsia="Malgun Gothic"/>
                <w:sz w:val="16"/>
                <w:szCs w:val="16"/>
                <w:lang w:eastAsia="ko-KR"/>
              </w:rPr>
              <w:t xml:space="preserve"> </w:t>
            </w:r>
            <w:r>
              <w:rPr>
                <w:rFonts w:eastAsia="Malgun Gothic"/>
                <w:sz w:val="16"/>
                <w:szCs w:val="16"/>
                <w:lang w:eastAsia="ko-KR"/>
              </w:rPr>
              <w:tab/>
            </w:r>
            <w:r>
              <w:rPr>
                <w:sz w:val="16"/>
                <w:szCs w:val="16"/>
              </w:rPr>
              <w:t>According to TR 38.901</w:t>
            </w:r>
          </w:p>
        </w:tc>
      </w:tr>
    </w:tbl>
    <w:p w14:paraId="1E2F6E68" w14:textId="77777777" w:rsidR="00EA4F55" w:rsidRDefault="00EA4F55" w:rsidP="00EA4F55">
      <w:pPr>
        <w:rPr>
          <w:lang w:eastAsia="zh-CN"/>
        </w:rPr>
      </w:pPr>
    </w:p>
    <w:p w14:paraId="1CAB56DD" w14:textId="77777777" w:rsidR="00EA4F55" w:rsidRDefault="00EA4F55" w:rsidP="00EA4F55">
      <w:pPr>
        <w:rPr>
          <w:lang w:eastAsia="zh-CN"/>
        </w:rPr>
      </w:pPr>
      <w:r w:rsidRPr="00155BEE">
        <w:rPr>
          <w:lang w:eastAsia="zh-CN"/>
        </w:rPr>
        <w:t xml:space="preserve">Other parameters according to </w:t>
      </w:r>
      <w:proofErr w:type="spellStart"/>
      <w:r w:rsidRPr="00155BEE">
        <w:rPr>
          <w:lang w:eastAsia="zh-CN"/>
        </w:rPr>
        <w:t>InF</w:t>
      </w:r>
      <w:proofErr w:type="spellEnd"/>
      <w:r w:rsidRPr="00155BEE">
        <w:rPr>
          <w:lang w:eastAsia="zh-CN"/>
        </w:rPr>
        <w:t>-SH/DH as defined in TR 38.857.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397"/>
        <w:gridCol w:w="7229"/>
      </w:tblGrid>
      <w:tr w:rsidR="00EA4F55" w14:paraId="793DB7C2" w14:textId="77777777" w:rsidTr="00623843">
        <w:trPr>
          <w:trHeight w:val="231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0FE8" w14:textId="77777777" w:rsidR="00EA4F55" w:rsidRDefault="00EA4F55" w:rsidP="00623843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3D40" w14:textId="77777777" w:rsidR="00EA4F55" w:rsidRDefault="00EA4F55" w:rsidP="00623843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FR1 Specific Values </w:t>
            </w:r>
          </w:p>
        </w:tc>
      </w:tr>
      <w:tr w:rsidR="00EA4F55" w14:paraId="720D901A" w14:textId="77777777" w:rsidTr="00623843">
        <w:trPr>
          <w:trHeight w:val="252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82E3" w14:textId="77777777" w:rsidR="00EA4F55" w:rsidRDefault="00EA4F55" w:rsidP="00623843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  <w:r>
              <w:rPr>
                <w:rFonts w:cs="Arial"/>
                <w:b w:val="0"/>
                <w:sz w:val="16"/>
                <w:szCs w:val="16"/>
                <w:lang w:eastAsia="zh-CN"/>
              </w:rPr>
              <w:t>Channel model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3096" w14:textId="77777777" w:rsidR="00EA4F55" w:rsidRDefault="00EA4F55" w:rsidP="00623843">
            <w:pPr>
              <w:pStyle w:val="TAH"/>
              <w:jc w:val="left"/>
              <w:rPr>
                <w:rFonts w:cs="Arial"/>
                <w:b w:val="0"/>
                <w:sz w:val="16"/>
                <w:szCs w:val="16"/>
                <w:lang w:val="de-DE" w:eastAsia="zh-CN"/>
              </w:rPr>
            </w:pPr>
            <w:r>
              <w:rPr>
                <w:rFonts w:cs="Arial"/>
                <w:b w:val="0"/>
                <w:sz w:val="16"/>
                <w:szCs w:val="16"/>
                <w:lang w:val="de-DE" w:eastAsia="zh-CN"/>
              </w:rPr>
              <w:t>InF-SH, InF-DH</w:t>
            </w:r>
          </w:p>
        </w:tc>
      </w:tr>
      <w:tr w:rsidR="00EA4F55" w14:paraId="77F47579" w14:textId="77777777" w:rsidTr="00623843">
        <w:trPr>
          <w:trHeight w:val="1468"/>
          <w:tblHeader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3CB2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Layout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B326E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Hall size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A7E3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InF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-SH: </w:t>
            </w:r>
          </w:p>
          <w:p w14:paraId="2D67881B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(baseline) 300x150 m </w:t>
            </w:r>
          </w:p>
          <w:p w14:paraId="77DD4913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(optional) 120x60 m</w:t>
            </w:r>
          </w:p>
          <w:p w14:paraId="7F4952DD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 xml:space="preserve">InF-DH: </w:t>
            </w:r>
          </w:p>
          <w:p w14:paraId="3AFCD6F4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</w:rPr>
              <w:t xml:space="preserve">(baseline) </w:t>
            </w:r>
            <w:r>
              <w:rPr>
                <w:rFonts w:cs="Arial"/>
                <w:sz w:val="16"/>
                <w:szCs w:val="16"/>
                <w:lang w:val="de-DE"/>
              </w:rPr>
              <w:t>120x60 m</w:t>
            </w:r>
          </w:p>
          <w:p w14:paraId="10CF336C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</w:rPr>
              <w:t>(optional) 300x150 m</w:t>
            </w:r>
          </w:p>
        </w:tc>
      </w:tr>
      <w:tr w:rsidR="00EA4F55" w14:paraId="16ACC148" w14:textId="77777777" w:rsidTr="00623843">
        <w:trPr>
          <w:trHeight w:val="3256"/>
          <w:tblHeader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887B" w14:textId="77777777" w:rsidR="00EA4F55" w:rsidRDefault="00EA4F55" w:rsidP="00623843">
            <w:pPr>
              <w:spacing w:after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DBAF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BS locations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8BEF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 BSs on a square lattice with spacing D, located D/2 from the walls.</w:t>
            </w:r>
          </w:p>
          <w:p w14:paraId="061434FB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>for the small hall (L=120m x W=60m): D=20m</w:t>
            </w:r>
          </w:p>
          <w:p w14:paraId="50413CE7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ab/>
              <w:t>for the big hall (L=300m x W=150m): D=50m</w:t>
            </w:r>
          </w:p>
          <w:p w14:paraId="71CA3AD6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6402A89" w14:textId="77777777" w:rsidR="00EA4F55" w:rsidRDefault="00EA4F55" w:rsidP="00623843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zh-CN"/>
              </w:rPr>
              <w:drawing>
                <wp:inline distT="0" distB="0" distL="0" distR="0" wp14:anchorId="0DCDEE41" wp14:editId="3039F6FA">
                  <wp:extent cx="3246755" cy="1727200"/>
                  <wp:effectExtent l="0" t="0" r="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6755" cy="172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4F55" w14:paraId="3EB8DB20" w14:textId="77777777" w:rsidTr="00623843">
        <w:trPr>
          <w:trHeight w:val="335"/>
          <w:tblHeader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B634" w14:textId="77777777" w:rsidR="00EA4F55" w:rsidRDefault="00EA4F55" w:rsidP="00623843">
            <w:pPr>
              <w:spacing w:after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DDAEE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Room height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C7FB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10m</w:t>
            </w:r>
          </w:p>
        </w:tc>
      </w:tr>
      <w:tr w:rsidR="00EA4F55" w14:paraId="6B2CA9A4" w14:textId="77777777" w:rsidTr="00623843">
        <w:trPr>
          <w:trHeight w:val="315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2687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Total </w:t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TX power, dBm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E2F5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24dBm</w:t>
            </w:r>
          </w:p>
        </w:tc>
      </w:tr>
      <w:tr w:rsidR="00EA4F55" w14:paraId="12080EEC" w14:textId="77777777" w:rsidTr="00623843">
        <w:trPr>
          <w:trHeight w:val="448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F436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antenna configuration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8A5E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(M, N, P, Mg, Ng) = (4, 4, 2, 1, 1), </w:t>
            </w:r>
            <w:proofErr w:type="spellStart"/>
            <w:r>
              <w:rPr>
                <w:rFonts w:cs="Arial"/>
                <w:sz w:val="16"/>
                <w:szCs w:val="16"/>
              </w:rPr>
              <w:t>dH</w:t>
            </w:r>
            <w:proofErr w:type="spellEnd"/>
            <w:r>
              <w:rPr>
                <w:rFonts w:cs="Arial"/>
                <w:sz w:val="16"/>
                <w:szCs w:val="16"/>
              </w:rPr>
              <w:t>=</w:t>
            </w:r>
            <w:proofErr w:type="spellStart"/>
            <w:r>
              <w:rPr>
                <w:rFonts w:cs="Arial"/>
                <w:sz w:val="16"/>
                <w:szCs w:val="16"/>
              </w:rPr>
              <w:t>dV</w:t>
            </w:r>
            <w:proofErr w:type="spellEnd"/>
            <w:r>
              <w:rPr>
                <w:rFonts w:cs="Arial"/>
                <w:sz w:val="16"/>
                <w:szCs w:val="16"/>
              </w:rPr>
              <w:t>=0.5λ – Note 1</w:t>
            </w:r>
          </w:p>
          <w:p w14:paraId="0ECE0E52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EA4F55" w14:paraId="5124902B" w14:textId="77777777" w:rsidTr="00623843">
        <w:trPr>
          <w:trHeight w:val="319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30E0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antenna radiation pattern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E39C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Single sector – Note 1</w:t>
            </w:r>
          </w:p>
        </w:tc>
      </w:tr>
      <w:tr w:rsidR="00EA4F55" w14:paraId="4DE4A0EE" w14:textId="77777777" w:rsidTr="00623843">
        <w:trPr>
          <w:trHeight w:val="243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99D1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Penetration loss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9262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0dB</w:t>
            </w:r>
          </w:p>
        </w:tc>
      </w:tr>
      <w:tr w:rsidR="00EA4F55" w14:paraId="5110C5BD" w14:textId="77777777" w:rsidTr="00623843">
        <w:trPr>
          <w:trHeight w:val="321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EA772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Number of floors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AA38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</w:tr>
      <w:tr w:rsidR="00EA4F55" w14:paraId="521DF7BE" w14:textId="77777777" w:rsidTr="00623843">
        <w:trPr>
          <w:trHeight w:val="1243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EC1A0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horizontal drop procedure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6D911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Uniformly distributed over the horizontal evaluation area for obtaining the CDF values for positioning accuracy, </w:t>
            </w:r>
            <w:proofErr w:type="gramStart"/>
            <w:r>
              <w:rPr>
                <w:rFonts w:cs="Arial"/>
                <w:sz w:val="16"/>
                <w:szCs w:val="16"/>
              </w:rPr>
              <w:t>The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evaluation area should be </w:t>
            </w:r>
          </w:p>
          <w:p w14:paraId="05520EA9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 (baseline) at least the convex hull of the horizontal BS deployment.</w:t>
            </w:r>
          </w:p>
          <w:p w14:paraId="380926B0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(optional) It can also be the whole hall area if the CDF values for positioning accuracy is obtained from whole hall area. </w:t>
            </w:r>
          </w:p>
        </w:tc>
      </w:tr>
      <w:tr w:rsidR="00EA4F55" w14:paraId="39E5B059" w14:textId="77777777" w:rsidTr="00623843">
        <w:trPr>
          <w:trHeight w:val="422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60AA4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antenna height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0E84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Baseline: 1.5m</w:t>
            </w:r>
          </w:p>
          <w:p w14:paraId="6210CF18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(Optional): uniformly distributed within [0.5, X2]m, where X2 = 2m for scenario 1(</w:t>
            </w:r>
            <w:proofErr w:type="spellStart"/>
            <w:r>
              <w:rPr>
                <w:rFonts w:cs="Arial"/>
                <w:sz w:val="16"/>
                <w:szCs w:val="16"/>
              </w:rPr>
              <w:t>InF</w:t>
            </w:r>
            <w:proofErr w:type="spellEnd"/>
            <w:r>
              <w:rPr>
                <w:rFonts w:cs="Arial"/>
                <w:sz w:val="16"/>
                <w:szCs w:val="16"/>
              </w:rPr>
              <w:t>-SH) and X2=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QUOTE </w:instrText>
            </w:r>
            <w:r>
              <w:rPr>
                <w:rFonts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3AC4939C" wp14:editId="225FA9C1">
                  <wp:extent cx="97155" cy="119380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" cy="119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4B002209" wp14:editId="5F2693B3">
                  <wp:extent cx="97155" cy="119380"/>
                  <wp:effectExtent l="0" t="0" r="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" cy="119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for scenario 2 (</w:t>
            </w:r>
            <w:proofErr w:type="spellStart"/>
            <w:r>
              <w:rPr>
                <w:rFonts w:cs="Arial"/>
                <w:sz w:val="16"/>
                <w:szCs w:val="16"/>
              </w:rPr>
              <w:t>InF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-DH)  </w:t>
            </w:r>
          </w:p>
        </w:tc>
      </w:tr>
      <w:tr w:rsidR="00EA4F55" w14:paraId="64CB4C97" w14:textId="77777777" w:rsidTr="00623843">
        <w:trPr>
          <w:trHeight w:val="167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1E00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mobility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AD68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3km/h </w:t>
            </w:r>
          </w:p>
        </w:tc>
      </w:tr>
      <w:tr w:rsidR="00EA4F55" w14:paraId="1CBB7974" w14:textId="77777777" w:rsidTr="00623843">
        <w:trPr>
          <w:trHeight w:val="127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2694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  <w:lang w:val="fr-FR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Min gNB-UE distance (2D), m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E0EC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</w:rPr>
              <w:t>0m</w:t>
            </w:r>
          </w:p>
        </w:tc>
      </w:tr>
      <w:tr w:rsidR="00EA4F55" w14:paraId="2AC50060" w14:textId="77777777" w:rsidTr="00623843">
        <w:trPr>
          <w:trHeight w:val="422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2810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antenna height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CE3F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Baseline: 8m</w:t>
            </w:r>
          </w:p>
          <w:p w14:paraId="189517F6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(Optional): two fixed heights, either {4, 8} m, or {max (4,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QUOTE </w:instrText>
            </w:r>
            <w:r>
              <w:rPr>
                <w:rFonts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65FD3176" wp14:editId="3D5F6A3D">
                  <wp:extent cx="97155" cy="119380"/>
                  <wp:effectExtent l="0" t="0" r="0" b="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72120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" cy="119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107B6EFE" wp14:editId="6A5DCF07">
                  <wp:extent cx="97155" cy="119380"/>
                  <wp:effectExtent l="0" t="0" r="0" b="0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72120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" cy="119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>), 8}.</w:t>
            </w:r>
          </w:p>
        </w:tc>
      </w:tr>
      <w:tr w:rsidR="00EA4F55" w14:paraId="28EB7A20" w14:textId="77777777" w:rsidTr="00623843">
        <w:trPr>
          <w:trHeight w:val="1201"/>
          <w:tblHeader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2BB4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Clutter parameters: {density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QUOTE </w:instrText>
            </w:r>
            <w:r>
              <w:rPr>
                <w:rFonts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2BDC27B2" wp14:editId="37EB9D93">
                  <wp:extent cx="52705" cy="132715"/>
                  <wp:effectExtent l="0" t="0" r="4445" b="635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38202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05" cy="132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6508D5EF" wp14:editId="1F04213F">
                  <wp:extent cx="52705" cy="132715"/>
                  <wp:effectExtent l="0" t="0" r="4445" b="635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38202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05" cy="132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, height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QUOTE </w:instrText>
            </w:r>
            <w:r>
              <w:rPr>
                <w:rFonts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7C7C252E" wp14:editId="41AB57DD">
                  <wp:extent cx="119380" cy="132715"/>
                  <wp:effectExtent l="0" t="0" r="0" b="635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8640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80" cy="132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65568064" wp14:editId="428864A1">
                  <wp:extent cx="119380" cy="132715"/>
                  <wp:effectExtent l="0" t="0" r="0" b="635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8640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80" cy="132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,size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QUOTE </w:instrText>
            </w:r>
            <w:r>
              <w:rPr>
                <w:rFonts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05894856" wp14:editId="7EA8C888">
                  <wp:extent cx="357505" cy="132715"/>
                  <wp:effectExtent l="0" t="0" r="4445" b="635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8875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132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2C21F993" wp14:editId="2E705319">
                  <wp:extent cx="357505" cy="132715"/>
                  <wp:effectExtent l="0" t="0" r="4445" b="635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8875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132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>}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8783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Low clutter density: </w:t>
            </w:r>
          </w:p>
          <w:p w14:paraId="0EFC6E61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{20%, 2m, 10m}</w:t>
            </w:r>
          </w:p>
          <w:p w14:paraId="05234527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High clutter density:</w:t>
            </w:r>
          </w:p>
          <w:p w14:paraId="35209F58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- Baseline): {40%, 2m, 2m} for fixed UE antenna height and </w:t>
            </w: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antenna height</w:t>
            </w:r>
          </w:p>
          <w:p w14:paraId="3F8DB2F5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- (Optional): {40%, 3m, 5m}</w:t>
            </w:r>
          </w:p>
          <w:p w14:paraId="3A173F7D" w14:textId="77777777" w:rsidR="00EA4F55" w:rsidRDefault="00EA4F55" w:rsidP="006238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 (Optional): {60%, 6m, 2m}</w:t>
            </w:r>
          </w:p>
        </w:tc>
      </w:tr>
      <w:tr w:rsidR="00EA4F55" w14:paraId="0B1D8E65" w14:textId="77777777" w:rsidTr="00623843">
        <w:trPr>
          <w:trHeight w:val="199"/>
          <w:tblHeader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DDB0" w14:textId="77777777" w:rsidR="00EA4F55" w:rsidRDefault="00EA4F55" w:rsidP="00623843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</w:t>
            </w:r>
            <w:r>
              <w:rPr>
                <w:sz w:val="16"/>
                <w:szCs w:val="16"/>
              </w:rPr>
              <w:tab/>
              <w:t>According to Table A.2.1-7 in TR 38.802</w:t>
            </w:r>
          </w:p>
        </w:tc>
      </w:tr>
    </w:tbl>
    <w:p w14:paraId="07EC6A13" w14:textId="77777777" w:rsidR="00EA4F55" w:rsidRDefault="00EA4F55" w:rsidP="00EA4F55">
      <w:pPr>
        <w:rPr>
          <w:lang w:eastAsia="zh-CN"/>
        </w:rPr>
      </w:pPr>
    </w:p>
    <w:p w14:paraId="13AE02EB" w14:textId="77777777" w:rsidR="00EA4F55" w:rsidRPr="00326AC1" w:rsidRDefault="00EA4F55" w:rsidP="00EA4F55">
      <w:pPr>
        <w:pStyle w:val="2"/>
        <w:rPr>
          <w:lang w:eastAsia="zh-CN"/>
        </w:rPr>
      </w:pPr>
      <w:r w:rsidRPr="00D22D7A">
        <w:rPr>
          <w:lang w:eastAsia="zh-CN"/>
        </w:rPr>
        <w:t>Positioning Procedure</w:t>
      </w:r>
      <w:r>
        <w:rPr>
          <w:lang w:eastAsia="zh-CN"/>
        </w:rPr>
        <w:t xml:space="preserve"> utilizing carrier phase measurements</w:t>
      </w:r>
    </w:p>
    <w:p w14:paraId="15B2A4B3" w14:textId="77777777" w:rsidR="00EA4F55" w:rsidRPr="00B93C28" w:rsidRDefault="00EA4F55" w:rsidP="00EA4F55">
      <w:pPr>
        <w:rPr>
          <w:lang w:eastAsia="zh-CN"/>
        </w:rPr>
      </w:pPr>
      <w:r>
        <w:rPr>
          <w:lang w:eastAsia="zh-CN"/>
        </w:rPr>
        <w:t>The</w:t>
      </w:r>
      <w:r w:rsidRPr="00D22D7A">
        <w:t xml:space="preserve"> </w:t>
      </w:r>
      <w:r>
        <w:rPr>
          <w:lang w:eastAsia="zh-CN"/>
        </w:rPr>
        <w:t>s</w:t>
      </w:r>
      <w:r w:rsidRPr="00D22D7A">
        <w:rPr>
          <w:lang w:eastAsia="zh-CN"/>
        </w:rPr>
        <w:t>earch mode</w:t>
      </w:r>
      <w:r>
        <w:rPr>
          <w:lang w:eastAsia="zh-CN"/>
        </w:rPr>
        <w:t>s</w:t>
      </w:r>
      <w:r w:rsidRPr="00D22D7A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D22D7A">
        <w:rPr>
          <w:lang w:eastAsia="zh-CN"/>
        </w:rPr>
        <w:t xml:space="preserve">integer ambiguity space </w:t>
      </w:r>
      <w:r>
        <w:rPr>
          <w:lang w:eastAsia="zh-CN"/>
        </w:rPr>
        <w:t>or posi</w:t>
      </w:r>
      <w:r w:rsidRPr="00D22D7A">
        <w:rPr>
          <w:lang w:eastAsia="zh-CN"/>
        </w:rPr>
        <w:t>tion</w:t>
      </w:r>
      <w:r>
        <w:rPr>
          <w:lang w:eastAsia="zh-CN"/>
        </w:rPr>
        <w:t>ing solution</w:t>
      </w:r>
      <w:r w:rsidRPr="00D22D7A">
        <w:rPr>
          <w:lang w:eastAsia="zh-CN"/>
        </w:rPr>
        <w:t xml:space="preserve"> space and carrier phase </w:t>
      </w:r>
      <w:r>
        <w:rPr>
          <w:lang w:eastAsia="zh-CN"/>
        </w:rPr>
        <w:t>posi</w:t>
      </w:r>
      <w:r w:rsidRPr="00D22D7A">
        <w:rPr>
          <w:lang w:eastAsia="zh-CN"/>
        </w:rPr>
        <w:t xml:space="preserve">tion methods have been </w:t>
      </w:r>
      <w:r>
        <w:rPr>
          <w:lang w:eastAsia="zh-CN"/>
        </w:rPr>
        <w:t xml:space="preserve">introduced in [1]. </w:t>
      </w:r>
      <w:r w:rsidRPr="00D22D7A">
        <w:rPr>
          <w:lang w:eastAsia="zh-CN"/>
        </w:rPr>
        <w:t>The carrier phase positioning proce</w:t>
      </w:r>
      <w:r>
        <w:rPr>
          <w:lang w:eastAsia="zh-CN"/>
        </w:rPr>
        <w:t>dure</w:t>
      </w:r>
      <w:r w:rsidRPr="00D22D7A">
        <w:rPr>
          <w:lang w:eastAsia="zh-CN"/>
        </w:rPr>
        <w:t xml:space="preserve"> in the simulation evaluation </w:t>
      </w:r>
      <w:r>
        <w:rPr>
          <w:lang w:eastAsia="zh-CN"/>
        </w:rPr>
        <w:t>is introduced in the section</w:t>
      </w:r>
      <w:r w:rsidRPr="00D22D7A">
        <w:rPr>
          <w:lang w:eastAsia="zh-CN"/>
        </w:rPr>
        <w:t>.</w:t>
      </w:r>
    </w:p>
    <w:p w14:paraId="01652AC4" w14:textId="77777777" w:rsidR="00EA4F55" w:rsidRDefault="00EA4F55" w:rsidP="00EA4F55">
      <w:pPr>
        <w:pStyle w:val="a3"/>
        <w:rPr>
          <w:sz w:val="22"/>
          <w:szCs w:val="22"/>
        </w:rPr>
      </w:pPr>
      <w:r w:rsidRPr="00D22D7A">
        <w:rPr>
          <w:sz w:val="22"/>
          <w:szCs w:val="22"/>
        </w:rPr>
        <w:t xml:space="preserve">After the carrier phase measurement is obtained, it </w:t>
      </w:r>
      <w:r>
        <w:rPr>
          <w:sz w:val="22"/>
          <w:szCs w:val="22"/>
        </w:rPr>
        <w:t>satisfies the following formula.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9"/>
        <w:gridCol w:w="8035"/>
        <w:gridCol w:w="583"/>
      </w:tblGrid>
      <w:tr w:rsidR="00EA4F55" w14:paraId="3A38A446" w14:textId="77777777" w:rsidTr="00623843">
        <w:tc>
          <w:tcPr>
            <w:tcW w:w="704" w:type="dxa"/>
          </w:tcPr>
          <w:p w14:paraId="21265C79" w14:textId="77777777" w:rsidR="00EA4F55" w:rsidRDefault="00EA4F55" w:rsidP="00623843">
            <w:pPr>
              <w:rPr>
                <w:lang w:eastAsia="zh-CN"/>
              </w:rPr>
            </w:pPr>
          </w:p>
        </w:tc>
        <w:tc>
          <w:tcPr>
            <w:tcW w:w="8080" w:type="dxa"/>
          </w:tcPr>
          <w:p w14:paraId="57B65B6F" w14:textId="77777777" w:rsidR="00EA4F55" w:rsidRPr="00675812" w:rsidRDefault="00331E17" w:rsidP="00623843">
            <w:pPr>
              <w:wordWrap w:val="0"/>
              <w:jc w:val="center"/>
              <w:rPr>
                <w:rFonts w:ascii="Cambria Math" w:hAnsi="Cambria Math"/>
                <w:i/>
                <w:iCs/>
                <w:sz w:val="21"/>
                <w:szCs w:val="21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=(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x-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</w:rPr>
                              <m:t>+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y-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y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</w:rPr>
                              <m:t>+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z-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z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</m:num>
                      <m:den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-N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)×2π , 1≤i≤M</m:t>
                </m:r>
              </m:oMath>
            </m:oMathPara>
          </w:p>
        </w:tc>
        <w:tc>
          <w:tcPr>
            <w:tcW w:w="523" w:type="dxa"/>
            <w:vAlign w:val="center"/>
          </w:tcPr>
          <w:p w14:paraId="09DE8FA0" w14:textId="77777777" w:rsidR="00EA4F55" w:rsidRDefault="00EA4F55" w:rsidP="00623843">
            <w:pPr>
              <w:jc w:val="right"/>
              <w:rPr>
                <w:lang w:eastAsia="zh-CN"/>
              </w:rPr>
            </w:pPr>
            <w:r w:rsidRPr="009C447F">
              <w:t>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Equation \* ARABIC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  <w:r w:rsidRPr="009C447F">
              <w:t>)</w:t>
            </w:r>
          </w:p>
        </w:tc>
      </w:tr>
    </w:tbl>
    <w:p w14:paraId="2A02DF48" w14:textId="77777777" w:rsidR="00EA4F55" w:rsidRPr="001C514F" w:rsidRDefault="00EA4F55" w:rsidP="00EA4F55">
      <w:pPr>
        <w:pStyle w:val="equation"/>
        <w:jc w:val="both"/>
        <w:rPr>
          <w:rFonts w:ascii="Times New Roman" w:hAnsi="Times New Roman" w:cs="Times New Roman"/>
          <w:i/>
          <w:sz w:val="22"/>
          <w:szCs w:val="22"/>
        </w:rPr>
      </w:pPr>
      <w:r w:rsidRPr="001C514F">
        <w:rPr>
          <w:rFonts w:ascii="Times New Roman" w:hAnsi="Times New Roman" w:cs="Times New Roman"/>
          <w:vanish/>
          <w:sz w:val="22"/>
          <w:szCs w:val="22"/>
        </w:rPr>
        <w:tab/>
      </w:r>
      <w:r w:rsidRPr="001C514F">
        <w:rPr>
          <w:rFonts w:ascii="Times New Roman" w:hAnsi="Times New Roman" w:cs="Times New Roman"/>
          <w:vanish/>
          <w:sz w:val="22"/>
          <w:szCs w:val="22"/>
        </w:rPr>
        <w:t></w:t>
      </w:r>
      <w:r w:rsidRPr="001C514F">
        <w:rPr>
          <w:rFonts w:ascii="Times New Roman" w:hAnsi="Times New Roman" w:cs="Times New Roman"/>
          <w:vanish/>
          <w:sz w:val="22"/>
          <w:szCs w:val="22"/>
        </w:rPr>
        <w:t></w:t>
      </w:r>
      <w:r w:rsidRPr="001C514F">
        <w:rPr>
          <w:rFonts w:ascii="Times New Roman" w:hAnsi="Times New Roman" w:cs="Times New Roman"/>
          <w:vanish/>
          <w:sz w:val="22"/>
          <w:szCs w:val="22"/>
        </w:rPr>
        <w:t></w:t>
      </w:r>
      <w:r w:rsidRPr="001C514F">
        <w:rPr>
          <w:rFonts w:ascii="Times New Roman" w:hAnsi="Times New Roman" w:cs="Times New Roman"/>
          <w:vanish/>
          <w:sz w:val="22"/>
          <w:szCs w:val="22"/>
        </w:rPr>
        <w:t></w:t>
      </w:r>
      <w:r w:rsidRPr="001C514F">
        <w:rPr>
          <w:rFonts w:ascii="Times New Roman" w:hAnsi="Times New Roman" w:cs="Times New Roman"/>
          <w:vanish/>
          <w:sz w:val="22"/>
          <w:szCs w:val="22"/>
        </w:rPr>
        <w:t></w:t>
      </w:r>
      <w:r w:rsidRPr="001C514F">
        <w:rPr>
          <w:rFonts w:ascii="Times New Roman" w:hAnsi="Times New Roman" w:cs="Times New Roman"/>
          <w:vanish/>
          <w:sz w:val="22"/>
          <w:szCs w:val="22"/>
        </w:rPr>
        <w:t></w:t>
      </w:r>
      <w:r w:rsidRPr="001C514F">
        <w:rPr>
          <w:rFonts w:ascii="Times New Roman" w:hAnsi="Times New Roman" w:cs="Times New Roman"/>
          <w:vanish/>
          <w:sz w:val="22"/>
          <w:szCs w:val="22"/>
        </w:rPr>
        <w:t></w:t>
      </w:r>
      <w:r w:rsidRPr="001C514F">
        <w:rPr>
          <w:rFonts w:ascii="Times New Roman" w:hAnsi="Times New Roman" w:cs="Times New Roman"/>
          <w:vanish/>
          <w:sz w:val="22"/>
          <w:szCs w:val="22"/>
        </w:rPr>
        <w:t></w:t>
      </w:r>
      <w:r w:rsidRPr="001C514F">
        <w:rPr>
          <w:rFonts w:ascii="Times New Roman" w:hAnsi="Times New Roman" w:cs="Times New Roman"/>
          <w:vanish/>
          <w:sz w:val="22"/>
          <w:szCs w:val="22"/>
        </w:rPr>
        <w:t></w:t>
      </w:r>
      <w:r w:rsidRPr="001C514F">
        <w:rPr>
          <w:rFonts w:ascii="Times New Roman" w:hAnsi="Times New Roman" w:cs="Times New Roman"/>
          <w:vanish/>
          <w:sz w:val="22"/>
          <w:szCs w:val="22"/>
        </w:rPr>
        <w:t></w:t>
      </w:r>
      <w:r w:rsidRPr="001C514F">
        <w:rPr>
          <w:rFonts w:ascii="Times New Roman" w:hAnsi="Times New Roman" w:cs="Times New Roman"/>
          <w:vanish/>
          <w:sz w:val="22"/>
          <w:szCs w:val="22"/>
        </w:rPr>
        <w:t></w:t>
      </w:r>
      <w:r w:rsidRPr="001C514F">
        <w:rPr>
          <w:rFonts w:ascii="Times New Roman" w:hAnsi="Times New Roman" w:cs="Times New Roman"/>
          <w:vanish/>
          <w:sz w:val="22"/>
          <w:szCs w:val="22"/>
        </w:rPr>
        <w:t></w:t>
      </w:r>
      <w:r w:rsidRPr="001C514F">
        <w:rPr>
          <w:rFonts w:ascii="Times New Roman" w:hAnsi="Times New Roman" w:cs="Times New Roman"/>
          <w:vanish/>
          <w:sz w:val="22"/>
          <w:szCs w:val="22"/>
        </w:rPr>
        <w:t></w:t>
      </w:r>
      <w:r w:rsidRPr="001C514F">
        <w:rPr>
          <w:rFonts w:ascii="Times New Roman" w:hAnsi="Times New Roman" w:cs="Times New Roman"/>
          <w:vanish/>
          <w:sz w:val="22"/>
          <w:szCs w:val="22"/>
        </w:rPr>
        <w:t></w:t>
      </w:r>
      <w:r w:rsidRPr="001C514F">
        <w:rPr>
          <w:rFonts w:ascii="Times New Roman" w:hAnsi="Times New Roman" w:cs="Times New Roman"/>
          <w:vanish/>
          <w:sz w:val="22"/>
          <w:szCs w:val="22"/>
        </w:rPr>
        <w:t></w:t>
      </w:r>
      <w:r w:rsidRPr="001C514F">
        <w:rPr>
          <w:rFonts w:ascii="Times New Roman" w:hAnsi="Times New Roman" w:cs="Times New Roman"/>
          <w:vanish/>
          <w:sz w:val="22"/>
          <w:szCs w:val="22"/>
        </w:rPr>
        <w:t></w:t>
      </w:r>
      <w:r w:rsidRPr="001C514F">
        <w:rPr>
          <w:rFonts w:ascii="Times New Roman" w:hAnsi="Times New Roman" w:cs="Times New Roman"/>
          <w:vanish/>
          <w:sz w:val="22"/>
          <w:szCs w:val="22"/>
        </w:rPr>
        <w:t></w:t>
      </w:r>
      <w:r w:rsidRPr="001C514F">
        <w:rPr>
          <w:rFonts w:ascii="Times New Roman" w:hAnsi="Times New Roman" w:cs="Times New Roman"/>
          <w:vanish/>
          <w:sz w:val="22"/>
          <w:szCs w:val="22"/>
        </w:rPr>
        <w:t></w:t>
      </w:r>
      <w:r w:rsidRPr="001C514F">
        <w:rPr>
          <w:rFonts w:ascii="Times New Roman" w:hAnsi="Times New Roman" w:cs="Times New Roman"/>
          <w:vanish/>
          <w:sz w:val="22"/>
          <w:szCs w:val="22"/>
        </w:rPr>
        <w:t></w:t>
      </w:r>
      <w:r w:rsidRPr="001C514F">
        <w:rPr>
          <w:rFonts w:ascii="Times New Roman" w:hAnsi="Times New Roman" w:cs="Times New Roman"/>
          <w:vanish/>
          <w:sz w:val="22"/>
          <w:szCs w:val="22"/>
        </w:rPr>
        <w:t></w:t>
      </w:r>
      <w:r w:rsidRPr="001C514F">
        <w:rPr>
          <w:rFonts w:ascii="Times New Roman" w:hAnsi="Times New Roman" w:cs="Times New Roman"/>
          <w:vanish/>
          <w:sz w:val="22"/>
          <w:szCs w:val="22"/>
        </w:rPr>
        <w:t></w:t>
      </w:r>
      <w:r w:rsidRPr="001C514F">
        <w:rPr>
          <w:rFonts w:ascii="Times New Roman" w:hAnsi="Times New Roman" w:cs="Times New Roman"/>
          <w:vanish/>
          <w:sz w:val="22"/>
          <w:szCs w:val="22"/>
        </w:rPr>
        <w:t></w:t>
      </w:r>
      <w:r w:rsidRPr="001C514F">
        <w:rPr>
          <w:rFonts w:ascii="Times New Roman" w:hAnsi="Times New Roman" w:cs="Times New Roman"/>
          <w:vanish/>
          <w:sz w:val="22"/>
          <w:szCs w:val="22"/>
        </w:rPr>
        <w:t></w:t>
      </w:r>
      <w:r w:rsidRPr="001C514F">
        <w:rPr>
          <w:rFonts w:ascii="Times New Roman" w:hAnsi="Times New Roman" w:cs="Times New Roman"/>
          <w:vanish/>
          <w:sz w:val="22"/>
          <w:szCs w:val="22"/>
        </w:rPr>
        <w:t></w:t>
      </w:r>
      <w:r w:rsidRPr="001C514F">
        <w:rPr>
          <w:rFonts w:ascii="Times New Roman" w:hAnsi="Times New Roman" w:cs="Times New Roman"/>
          <w:vanish/>
          <w:sz w:val="22"/>
          <w:szCs w:val="22"/>
        </w:rPr>
        <w:t></w:t>
      </w:r>
      <w:r w:rsidRPr="001C514F">
        <w:rPr>
          <w:rFonts w:ascii="Times New Roman" w:hAnsi="Times New Roman" w:cs="Times New Roman"/>
          <w:vanish/>
          <w:sz w:val="22"/>
          <w:szCs w:val="22"/>
        </w:rPr>
        <w:t></w:t>
      </w:r>
      <w:r w:rsidRPr="001C514F">
        <w:rPr>
          <w:rFonts w:ascii="Times New Roman" w:hAnsi="Times New Roman" w:cs="Times New Roman"/>
          <w:vanish/>
          <w:sz w:val="22"/>
          <w:szCs w:val="22"/>
        </w:rPr>
        <w:t></w:t>
      </w:r>
      <w:r w:rsidRPr="001C514F">
        <w:rPr>
          <w:rFonts w:ascii="Times New Roman" w:hAnsi="Times New Roman" w:cs="Times New Roman"/>
          <w:vanish/>
          <w:sz w:val="22"/>
          <w:szCs w:val="22"/>
        </w:rPr>
        <w:t></w:t>
      </w:r>
      <w:r w:rsidRPr="001C514F">
        <w:rPr>
          <w:rFonts w:ascii="Times New Roman" w:hAnsi="Times New Roman" w:cs="Times New Roman"/>
          <w:vanish/>
          <w:sz w:val="22"/>
          <w:szCs w:val="22"/>
        </w:rPr>
        <w:t></w:t>
      </w:r>
      <w:r w:rsidRPr="001C514F">
        <w:rPr>
          <w:rFonts w:ascii="Times New Roman" w:hAnsi="Times New Roman" w:cs="Times New Roman"/>
          <w:vanish/>
          <w:sz w:val="22"/>
          <w:szCs w:val="22"/>
        </w:rPr>
        <w:t></w:t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vanish/>
          <w:sz w:val="22"/>
          <w:szCs w:val="22"/>
        </w:rPr>
        <w:pgNum/>
      </w:r>
      <w:r w:rsidRPr="001C514F">
        <w:rPr>
          <w:rFonts w:ascii="Times New Roman" w:hAnsi="Times New Roman" w:cs="Times New Roman"/>
          <w:sz w:val="22"/>
          <w:szCs w:val="22"/>
          <w:lang w:eastAsia="zh-CN"/>
        </w:rPr>
        <w:t xml:space="preserve">where </w:t>
      </w:r>
      <m:oMath>
        <m:r>
          <w:rPr>
            <w:rFonts w:ascii="Cambria Math" w:hAnsi="Cambria Math" w:cs="Times New Roman"/>
            <w:sz w:val="22"/>
            <w:szCs w:val="22"/>
            <w:lang w:eastAsia="zh-CN"/>
          </w:rPr>
          <m:t>M</m:t>
        </m:r>
      </m:oMath>
      <w:r w:rsidRPr="001C514F">
        <w:rPr>
          <w:rFonts w:ascii="Times New Roman" w:hAnsi="Times New Roman" w:cs="Times New Roman"/>
          <w:sz w:val="22"/>
          <w:szCs w:val="22"/>
          <w:lang w:eastAsia="zh-CN"/>
        </w:rPr>
        <w:t xml:space="preserve"> is the number of gNBs used for positioning, </w:t>
      </w:r>
      <m:oMath>
        <m:r>
          <w:rPr>
            <w:rFonts w:ascii="Cambria Math" w:hAnsi="Cambria Math" w:cs="Times New Roman"/>
            <w:sz w:val="22"/>
            <w:szCs w:val="22"/>
          </w:rPr>
          <m:t>(x, y, z)</m:t>
        </m:r>
      </m:oMath>
      <w:r w:rsidRPr="001C514F">
        <w:rPr>
          <w:rFonts w:ascii="Times New Roman" w:hAnsi="Times New Roman" w:cs="Times New Roman"/>
          <w:i/>
          <w:sz w:val="22"/>
          <w:szCs w:val="22"/>
          <w:lang w:eastAsia="zh-CN"/>
        </w:rPr>
        <w:t xml:space="preserve"> </w:t>
      </w:r>
      <w:r w:rsidRPr="001C514F">
        <w:rPr>
          <w:rFonts w:ascii="Times New Roman" w:hAnsi="Times New Roman" w:cs="Times New Roman"/>
          <w:sz w:val="22"/>
          <w:szCs w:val="22"/>
          <w:lang w:eastAsia="zh-CN"/>
        </w:rPr>
        <w:t xml:space="preserve">is the three-dimensional coordinate of the UE position to be solved,  </w:t>
      </w:r>
      <m:oMath>
        <m:r>
          <w:rPr>
            <w:rFonts w:ascii="Cambria Math" w:hAnsi="Cambria Math" w:cs="Times New Roman"/>
            <w:sz w:val="22"/>
            <w:szCs w:val="22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x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i</m:t>
            </m:r>
          </m:sub>
        </m:sSub>
        <m:r>
          <w:rPr>
            <w:rFonts w:ascii="Cambria Math" w:hAnsi="Cambria Math" w:cs="Times New Roma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y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i</m:t>
            </m:r>
          </m:sub>
        </m:sSub>
        <m:r>
          <w:rPr>
            <w:rFonts w:ascii="Cambria Math" w:hAnsi="Cambria Math" w:cs="Times New Roman"/>
            <w:sz w:val="22"/>
            <w:szCs w:val="22"/>
          </w:rPr>
          <m:t>,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z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i</m:t>
            </m:r>
          </m:sub>
        </m:sSub>
        <m:r>
          <w:rPr>
            <w:rFonts w:ascii="Cambria Math" w:hAnsi="Cambria Math" w:cs="Times New Roman"/>
            <w:sz w:val="22"/>
            <w:szCs w:val="22"/>
          </w:rPr>
          <m:t>)</m:t>
        </m:r>
      </m:oMath>
      <w:r w:rsidRPr="001C514F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w:r w:rsidRPr="001C514F">
        <w:rPr>
          <w:rFonts w:ascii="Times New Roman" w:hAnsi="Times New Roman" w:cs="Times New Roman"/>
          <w:iCs/>
          <w:sz w:val="22"/>
          <w:szCs w:val="22"/>
          <w:lang w:eastAsia="zh-CN"/>
        </w:rPr>
        <w:t xml:space="preserve">is the </w:t>
      </w:r>
      <w:r w:rsidRPr="001C514F">
        <w:rPr>
          <w:rFonts w:ascii="Times New Roman" w:hAnsi="Times New Roman" w:cs="Times New Roman"/>
          <w:sz w:val="22"/>
          <w:szCs w:val="22"/>
          <w:lang w:eastAsia="zh-CN"/>
        </w:rPr>
        <w:t>three-dimensional coordinate of the</w:t>
      </w:r>
      <w:r w:rsidRPr="001C514F">
        <w:rPr>
          <w:rFonts w:ascii="Times New Roman" w:hAnsi="Times New Roman" w:cs="Times New Roman"/>
          <w:iCs/>
          <w:sz w:val="22"/>
          <w:szCs w:val="22"/>
          <w:lang w:eastAsia="zh-CN"/>
        </w:rPr>
        <w:t xml:space="preserve"> </w:t>
      </w:r>
      <w:r w:rsidRPr="001C514F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i</w:t>
      </w:r>
      <w:r w:rsidRPr="001C514F">
        <w:rPr>
          <w:rFonts w:ascii="Times New Roman" w:hAnsi="Times New Roman" w:cs="Times New Roman"/>
          <w:iCs/>
          <w:sz w:val="22"/>
          <w:szCs w:val="22"/>
          <w:lang w:eastAsia="zh-CN"/>
        </w:rPr>
        <w:t>-</w:t>
      </w:r>
      <w:proofErr w:type="spellStart"/>
      <w:r w:rsidRPr="001C514F">
        <w:rPr>
          <w:rFonts w:ascii="Times New Roman" w:hAnsi="Times New Roman" w:cs="Times New Roman"/>
          <w:iCs/>
          <w:sz w:val="22"/>
          <w:szCs w:val="22"/>
          <w:lang w:eastAsia="zh-CN"/>
        </w:rPr>
        <w:t>th</w:t>
      </w:r>
      <w:proofErr w:type="spellEnd"/>
      <w:r w:rsidRPr="001C514F">
        <w:rPr>
          <w:rFonts w:ascii="Times New Roman" w:hAnsi="Times New Roman" w:cs="Times New Roman"/>
          <w:iCs/>
          <w:sz w:val="22"/>
          <w:szCs w:val="22"/>
          <w:lang w:eastAsia="zh-CN"/>
        </w:rPr>
        <w:t xml:space="preserve"> </w:t>
      </w:r>
      <w:proofErr w:type="spellStart"/>
      <w:r w:rsidRPr="001C514F">
        <w:rPr>
          <w:rFonts w:ascii="Times New Roman" w:hAnsi="Times New Roman" w:cs="Times New Roman"/>
          <w:sz w:val="22"/>
          <w:szCs w:val="22"/>
          <w:lang w:eastAsia="zh-CN"/>
        </w:rPr>
        <w:t>gNB</w:t>
      </w:r>
      <w:proofErr w:type="spellEnd"/>
      <w:r w:rsidRPr="001C514F">
        <w:rPr>
          <w:rFonts w:ascii="Times New Roman" w:hAnsi="Times New Roman" w:cs="Times New Roman"/>
          <w:sz w:val="22"/>
          <w:szCs w:val="22"/>
          <w:lang w:eastAsia="zh-CN"/>
        </w:rPr>
        <w:t>,</w:t>
      </w:r>
      <w:r w:rsidRPr="00713A6D">
        <w:rPr>
          <w:rFonts w:ascii="Times New Roman" w:hAnsi="Times New Roman" w:cs="Times New Roman"/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Φ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i</m:t>
            </m:r>
          </m:sub>
        </m:sSub>
      </m:oMath>
      <w:r w:rsidRPr="00713A6D">
        <w:rPr>
          <w:rFonts w:ascii="Times New Roman" w:hAnsi="Times New Roman" w:cs="Times New Roman"/>
          <w:iCs/>
          <w:sz w:val="22"/>
          <w:szCs w:val="22"/>
          <w:lang w:eastAsia="zh-CN"/>
        </w:rPr>
        <w:t xml:space="preserve"> is </w:t>
      </w:r>
      <w:r w:rsidRPr="001C514F">
        <w:rPr>
          <w:rFonts w:ascii="Times New Roman" w:hAnsi="Times New Roman" w:cs="Times New Roman"/>
          <w:iCs/>
          <w:sz w:val="22"/>
          <w:szCs w:val="22"/>
          <w:lang w:eastAsia="zh-CN"/>
        </w:rPr>
        <w:t xml:space="preserve">the carrier phase measurement corresponding to </w:t>
      </w:r>
      <w:r w:rsidRPr="001C514F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i</w:t>
      </w:r>
      <w:r w:rsidRPr="001C514F">
        <w:rPr>
          <w:rFonts w:ascii="Times New Roman" w:hAnsi="Times New Roman" w:cs="Times New Roman"/>
          <w:iCs/>
          <w:sz w:val="22"/>
          <w:szCs w:val="22"/>
          <w:lang w:eastAsia="zh-CN"/>
        </w:rPr>
        <w:t>-</w:t>
      </w:r>
      <w:proofErr w:type="spellStart"/>
      <w:r w:rsidRPr="001C514F">
        <w:rPr>
          <w:rFonts w:ascii="Times New Roman" w:hAnsi="Times New Roman" w:cs="Times New Roman"/>
          <w:iCs/>
          <w:sz w:val="22"/>
          <w:szCs w:val="22"/>
          <w:lang w:eastAsia="zh-CN"/>
        </w:rPr>
        <w:t>th</w:t>
      </w:r>
      <w:proofErr w:type="spellEnd"/>
      <w:r w:rsidRPr="001C514F">
        <w:rPr>
          <w:rFonts w:ascii="Times New Roman" w:hAnsi="Times New Roman" w:cs="Times New Roman"/>
          <w:iCs/>
          <w:sz w:val="22"/>
          <w:szCs w:val="22"/>
          <w:lang w:eastAsia="zh-CN"/>
        </w:rPr>
        <w:t xml:space="preserve"> </w:t>
      </w:r>
      <w:proofErr w:type="spellStart"/>
      <w:r w:rsidRPr="001C514F">
        <w:rPr>
          <w:rFonts w:ascii="Times New Roman" w:hAnsi="Times New Roman" w:cs="Times New Roman"/>
          <w:sz w:val="22"/>
          <w:szCs w:val="22"/>
          <w:lang w:eastAsia="zh-CN"/>
        </w:rPr>
        <w:t>gNB</w:t>
      </w:r>
      <w:proofErr w:type="spellEnd"/>
      <w:r w:rsidRPr="001C514F">
        <w:rPr>
          <w:rFonts w:ascii="Times New Roman" w:hAnsi="Times New Roman" w:cs="Times New Roman"/>
          <w:sz w:val="2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i</m:t>
            </m:r>
          </m:sub>
        </m:sSub>
      </m:oMath>
      <w:r w:rsidRPr="001C514F">
        <w:rPr>
          <w:rFonts w:ascii="Times New Roman" w:hAnsi="Times New Roman" w:cs="Times New Roman"/>
          <w:iCs/>
          <w:sz w:val="22"/>
          <w:szCs w:val="22"/>
          <w:lang w:eastAsia="zh-CN"/>
        </w:rPr>
        <w:t xml:space="preserve"> is the integer ambiguity corresponding to </w:t>
      </w:r>
      <w:r w:rsidRPr="001C514F">
        <w:rPr>
          <w:rFonts w:ascii="Times New Roman" w:hAnsi="Times New Roman" w:cs="Times New Roman"/>
          <w:i/>
          <w:iCs/>
          <w:sz w:val="22"/>
          <w:szCs w:val="22"/>
          <w:lang w:eastAsia="zh-CN"/>
        </w:rPr>
        <w:t>i</w:t>
      </w:r>
      <w:r w:rsidRPr="001C514F">
        <w:rPr>
          <w:rFonts w:ascii="Times New Roman" w:hAnsi="Times New Roman" w:cs="Times New Roman"/>
          <w:iCs/>
          <w:sz w:val="22"/>
          <w:szCs w:val="22"/>
          <w:lang w:eastAsia="zh-CN"/>
        </w:rPr>
        <w:t>-</w:t>
      </w:r>
      <w:proofErr w:type="spellStart"/>
      <w:r w:rsidRPr="001C514F">
        <w:rPr>
          <w:rFonts w:ascii="Times New Roman" w:hAnsi="Times New Roman" w:cs="Times New Roman"/>
          <w:iCs/>
          <w:sz w:val="22"/>
          <w:szCs w:val="22"/>
          <w:lang w:eastAsia="zh-CN"/>
        </w:rPr>
        <w:t>th</w:t>
      </w:r>
      <w:proofErr w:type="spellEnd"/>
      <w:r w:rsidRPr="001C514F">
        <w:rPr>
          <w:rFonts w:ascii="Times New Roman" w:hAnsi="Times New Roman" w:cs="Times New Roman"/>
          <w:iCs/>
          <w:sz w:val="22"/>
          <w:szCs w:val="22"/>
          <w:lang w:eastAsia="zh-CN"/>
        </w:rPr>
        <w:t xml:space="preserve"> </w:t>
      </w:r>
      <w:proofErr w:type="spellStart"/>
      <w:r w:rsidRPr="001C514F">
        <w:rPr>
          <w:rFonts w:ascii="Times New Roman" w:hAnsi="Times New Roman" w:cs="Times New Roman"/>
          <w:sz w:val="22"/>
          <w:szCs w:val="22"/>
          <w:lang w:eastAsia="zh-CN"/>
        </w:rPr>
        <w:t>gNB</w:t>
      </w:r>
      <w:proofErr w:type="spellEnd"/>
      <w:r w:rsidRPr="001C514F">
        <w:rPr>
          <w:rFonts w:ascii="Times New Roman" w:hAnsi="Times New Roman" w:cs="Times New Roman"/>
          <w:sz w:val="22"/>
          <w:szCs w:val="22"/>
          <w:lang w:eastAsia="zh-CN"/>
        </w:rPr>
        <w:t xml:space="preserve">. There are </w:t>
      </w:r>
      <w:r w:rsidRPr="001C514F">
        <w:rPr>
          <w:rFonts w:ascii="Times New Roman" w:hAnsi="Times New Roman" w:cs="Times New Roman"/>
          <w:i/>
          <w:sz w:val="22"/>
          <w:szCs w:val="22"/>
          <w:lang w:eastAsia="zh-CN"/>
        </w:rPr>
        <w:t>M</w:t>
      </w:r>
      <w:r w:rsidRPr="001C514F">
        <w:rPr>
          <w:rFonts w:ascii="Times New Roman" w:hAnsi="Times New Roman" w:cs="Times New Roman"/>
          <w:sz w:val="22"/>
          <w:szCs w:val="22"/>
          <w:lang w:eastAsia="zh-CN"/>
        </w:rPr>
        <w:t xml:space="preserve"> equations and </w:t>
      </w:r>
      <w:r w:rsidRPr="001C514F">
        <w:rPr>
          <w:rFonts w:ascii="Times New Roman" w:hAnsi="Times New Roman" w:cs="Times New Roman"/>
          <w:i/>
          <w:sz w:val="22"/>
          <w:szCs w:val="22"/>
          <w:lang w:eastAsia="zh-CN"/>
        </w:rPr>
        <w:t>M</w:t>
      </w:r>
      <w:r w:rsidRPr="001C514F">
        <w:rPr>
          <w:rFonts w:ascii="Times New Roman" w:hAnsi="Times New Roman" w:cs="Times New Roman"/>
          <w:sz w:val="22"/>
          <w:szCs w:val="22"/>
          <w:lang w:eastAsia="zh-CN"/>
        </w:rPr>
        <w:t xml:space="preserve">+3 unknown variables, including </w:t>
      </w:r>
      <m:oMath>
        <m:r>
          <w:rPr>
            <w:rFonts w:ascii="Cambria Math" w:hAnsi="Cambria Math" w:cs="Times New Roman"/>
            <w:sz w:val="22"/>
            <w:szCs w:val="22"/>
          </w:rPr>
          <m:t>(x, y, z)</m:t>
        </m:r>
      </m:oMath>
      <w:r w:rsidRPr="001C514F">
        <w:rPr>
          <w:rFonts w:ascii="Times New Roman" w:hAnsi="Times New Roman" w:cs="Times New Roman"/>
          <w:iCs/>
          <w:sz w:val="22"/>
          <w:szCs w:val="22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i</m:t>
            </m:r>
          </m:sub>
        </m:sSub>
        <m:r>
          <w:rPr>
            <w:rFonts w:ascii="Cambria Math" w:hAnsi="Cambria Math" w:cs="Times New Roman"/>
            <w:sz w:val="22"/>
            <w:szCs w:val="22"/>
          </w:rPr>
          <m:t>, 1≤i≤M</m:t>
        </m:r>
      </m:oMath>
      <w:r w:rsidRPr="001C514F">
        <w:rPr>
          <w:rFonts w:ascii="Times New Roman" w:hAnsi="Times New Roman" w:cs="Times New Roman"/>
          <w:sz w:val="22"/>
          <w:szCs w:val="22"/>
          <w:lang w:eastAsia="zh-CN"/>
        </w:rPr>
        <w:t>.</w:t>
      </w:r>
    </w:p>
    <w:p w14:paraId="4B3C9C6E" w14:textId="77777777" w:rsidR="00EA4F55" w:rsidRPr="00D22D7A" w:rsidRDefault="00EA4F55" w:rsidP="00EA4F55">
      <w:pPr>
        <w:pStyle w:val="a3"/>
        <w:rPr>
          <w:sz w:val="22"/>
          <w:szCs w:val="22"/>
        </w:rPr>
      </w:pPr>
      <w:r w:rsidRPr="00D22D7A">
        <w:rPr>
          <w:sz w:val="22"/>
          <w:szCs w:val="22"/>
        </w:rPr>
        <w:t>Then, the carrier phase positioning procedure is shown in the following figure, which has four steps.</w:t>
      </w:r>
    </w:p>
    <w:p w14:paraId="6F4A088A" w14:textId="77777777" w:rsidR="00EA4F55" w:rsidRPr="00D22D7A" w:rsidRDefault="00EA4F55" w:rsidP="00EA4F55">
      <w:pPr>
        <w:pStyle w:val="a3"/>
        <w:jc w:val="center"/>
        <w:rPr>
          <w:sz w:val="22"/>
          <w:szCs w:val="22"/>
        </w:rPr>
      </w:pPr>
      <w:r w:rsidRPr="00D22D7A">
        <w:rPr>
          <w:noProof/>
          <w:sz w:val="22"/>
          <w:szCs w:val="22"/>
          <w:lang w:eastAsia="zh-CN"/>
        </w:rPr>
        <w:drawing>
          <wp:inline distT="0" distB="0" distL="0" distR="0" wp14:anchorId="26309FA1" wp14:editId="3268AA26">
            <wp:extent cx="2361733" cy="2772355"/>
            <wp:effectExtent l="0" t="0" r="63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508" cy="2828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369B82" w14:textId="77777777" w:rsidR="00EA4F55" w:rsidRPr="001C514F" w:rsidRDefault="00EA4F55" w:rsidP="00EA4F55">
      <w:pPr>
        <w:pStyle w:val="a6"/>
        <w:rPr>
          <w:b w:val="0"/>
          <w:bCs w:val="0"/>
          <w:sz w:val="16"/>
          <w:szCs w:val="16"/>
        </w:rPr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 </w:t>
      </w:r>
      <w:r w:rsidRPr="00C83912">
        <w:t xml:space="preserve">the </w:t>
      </w:r>
      <w:r>
        <w:t xml:space="preserve">carrier phase </w:t>
      </w:r>
      <w:r w:rsidRPr="001C514F">
        <w:t>positioning procedure</w:t>
      </w:r>
    </w:p>
    <w:p w14:paraId="77F889FD" w14:textId="77777777" w:rsidR="00EA4F55" w:rsidRPr="006B0C5E" w:rsidRDefault="00EA4F55" w:rsidP="00EA4F55">
      <w:pPr>
        <w:pStyle w:val="a3"/>
        <w:rPr>
          <w:sz w:val="22"/>
          <w:szCs w:val="22"/>
          <w:lang w:eastAsia="zh-CN"/>
        </w:rPr>
      </w:pPr>
      <w:r w:rsidRPr="00D22D7A">
        <w:rPr>
          <w:rFonts w:hint="eastAsia"/>
          <w:sz w:val="22"/>
          <w:szCs w:val="22"/>
          <w:lang w:eastAsia="zh-CN"/>
        </w:rPr>
        <w:t>I</w:t>
      </w:r>
      <w:r w:rsidRPr="00D22D7A">
        <w:rPr>
          <w:sz w:val="22"/>
          <w:szCs w:val="22"/>
          <w:lang w:eastAsia="zh-CN"/>
        </w:rPr>
        <w:t>n step</w:t>
      </w:r>
      <w:r>
        <w:rPr>
          <w:sz w:val="22"/>
          <w:szCs w:val="22"/>
          <w:lang w:eastAsia="zh-CN"/>
        </w:rPr>
        <w:t xml:space="preserve"> </w:t>
      </w:r>
      <w:r w:rsidRPr="00D22D7A">
        <w:rPr>
          <w:sz w:val="22"/>
          <w:szCs w:val="22"/>
          <w:lang w:eastAsia="zh-CN"/>
        </w:rPr>
        <w:t>1, the first three integer ambiguity search ranges can be obtained: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1"/>
        <w:gridCol w:w="8033"/>
        <w:gridCol w:w="583"/>
      </w:tblGrid>
      <w:tr w:rsidR="00EA4F55" w14:paraId="18DD271A" w14:textId="77777777" w:rsidTr="00623843">
        <w:tc>
          <w:tcPr>
            <w:tcW w:w="704" w:type="dxa"/>
          </w:tcPr>
          <w:p w14:paraId="14D29EDB" w14:textId="77777777" w:rsidR="00EA4F55" w:rsidRDefault="00EA4F55" w:rsidP="00623843">
            <w:pPr>
              <w:rPr>
                <w:lang w:eastAsia="zh-CN"/>
              </w:rPr>
            </w:pPr>
          </w:p>
        </w:tc>
        <w:tc>
          <w:tcPr>
            <w:tcW w:w="8080" w:type="dxa"/>
          </w:tcPr>
          <w:p w14:paraId="6F24F96B" w14:textId="77777777" w:rsidR="00EA4F55" w:rsidRPr="00675812" w:rsidRDefault="00331E17" w:rsidP="00623843">
            <w:pPr>
              <w:wordWrap w:val="0"/>
              <w:jc w:val="center"/>
              <w:rPr>
                <w:rFonts w:ascii="Cambria Math" w:hAnsi="Cambria Math"/>
                <w:i/>
                <w:iCs/>
                <w:sz w:val="21"/>
                <w:szCs w:val="21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ρ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λ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l-GR"/>
                                  </w:rPr>
                                  <m:t>Δ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ρ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λ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>≤N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≤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ρ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+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l-GR"/>
                              </w:rPr>
                              <m:t>Δ</m:t>
                            </m:r>
                            <m:r>
                              <w:rPr>
                                <w:rFonts w:ascii="Cambria Math" w:hAnsi="Cambria Math"/>
                              </w:rPr>
                              <m:t>ρ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λ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,1≤i≤3 , 1≤i≤M</m:t>
                </m:r>
              </m:oMath>
            </m:oMathPara>
          </w:p>
        </w:tc>
        <w:tc>
          <w:tcPr>
            <w:tcW w:w="523" w:type="dxa"/>
            <w:vAlign w:val="center"/>
          </w:tcPr>
          <w:p w14:paraId="7881711C" w14:textId="77777777" w:rsidR="00EA4F55" w:rsidRDefault="00EA4F55" w:rsidP="00623843">
            <w:pPr>
              <w:jc w:val="right"/>
              <w:rPr>
                <w:lang w:eastAsia="zh-CN"/>
              </w:rPr>
            </w:pPr>
            <w:r w:rsidRPr="009C447F">
              <w:t>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Equation \* ARABIC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Pr="009C447F">
              <w:t>)</w:t>
            </w:r>
          </w:p>
        </w:tc>
      </w:tr>
    </w:tbl>
    <w:p w14:paraId="7731C185" w14:textId="77777777" w:rsidR="00EA4F55" w:rsidRPr="00D22D7A" w:rsidRDefault="00EA4F55" w:rsidP="00EA4F55">
      <w:pPr>
        <w:pStyle w:val="a3"/>
        <w:rPr>
          <w:iCs/>
          <w:sz w:val="22"/>
          <w:szCs w:val="22"/>
          <w:lang w:eastAsia="zh-CN"/>
        </w:rPr>
      </w:pPr>
      <w:r w:rsidRPr="00D22D7A">
        <w:rPr>
          <w:sz w:val="22"/>
          <w:szCs w:val="22"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ρ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</m:t>
            </m:r>
          </m:sub>
        </m:sSub>
      </m:oMath>
      <w:r w:rsidRPr="00D22D7A">
        <w:rPr>
          <w:sz w:val="22"/>
          <w:szCs w:val="22"/>
          <w:lang w:eastAsia="zh-CN"/>
        </w:rPr>
        <w:t xml:space="preserve"> is the computed distance between the UE and the </w:t>
      </w:r>
      <w:r w:rsidRPr="00D22D7A">
        <w:rPr>
          <w:i/>
          <w:sz w:val="22"/>
          <w:szCs w:val="22"/>
          <w:lang w:eastAsia="zh-CN"/>
        </w:rPr>
        <w:t>i</w:t>
      </w:r>
      <w:r w:rsidRPr="00D22D7A">
        <w:rPr>
          <w:sz w:val="22"/>
          <w:szCs w:val="22"/>
          <w:lang w:eastAsia="zh-CN"/>
        </w:rPr>
        <w:t>-</w:t>
      </w:r>
      <w:proofErr w:type="spellStart"/>
      <w:r w:rsidRPr="00D22D7A">
        <w:rPr>
          <w:sz w:val="22"/>
          <w:szCs w:val="22"/>
          <w:lang w:eastAsia="zh-CN"/>
        </w:rPr>
        <w:t>th</w:t>
      </w:r>
      <w:proofErr w:type="spellEnd"/>
      <w:r w:rsidRPr="00D22D7A">
        <w:rPr>
          <w:sz w:val="22"/>
          <w:szCs w:val="22"/>
          <w:lang w:eastAsia="zh-CN"/>
        </w:rPr>
        <w:t xml:space="preserve"> </w:t>
      </w:r>
      <w:proofErr w:type="spellStart"/>
      <w:r w:rsidRPr="00D22D7A">
        <w:rPr>
          <w:sz w:val="22"/>
          <w:szCs w:val="22"/>
          <w:lang w:eastAsia="zh-CN"/>
        </w:rPr>
        <w:t>gNB</w:t>
      </w:r>
      <w:proofErr w:type="spellEnd"/>
      <w:r w:rsidRPr="00D22D7A">
        <w:rPr>
          <w:sz w:val="22"/>
          <w:szCs w:val="22"/>
          <w:lang w:eastAsia="zh-CN"/>
        </w:rPr>
        <w:t xml:space="preserve"> by using the rough position,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l-GR"/>
              </w:rPr>
              <m:t>Δ</m:t>
            </m:r>
            <m:r>
              <w:rPr>
                <w:rFonts w:ascii="Cambria Math" w:hAnsi="Cambria Math"/>
                <w:sz w:val="22"/>
                <w:szCs w:val="22"/>
              </w:rPr>
              <m:t>ρ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</m:t>
            </m:r>
          </m:sub>
        </m:sSub>
      </m:oMath>
      <w:r w:rsidRPr="00D22D7A">
        <w:rPr>
          <w:rFonts w:hint="eastAsia"/>
          <w:iCs/>
          <w:sz w:val="22"/>
          <w:szCs w:val="22"/>
          <w:lang w:eastAsia="zh-CN"/>
        </w:rPr>
        <w:t xml:space="preserve"> </w:t>
      </w:r>
      <w:r w:rsidRPr="00D22D7A">
        <w:rPr>
          <w:iCs/>
          <w:sz w:val="22"/>
          <w:szCs w:val="22"/>
          <w:lang w:eastAsia="zh-CN"/>
        </w:rPr>
        <w:t xml:space="preserve">is range of distance errors, which can be deduced from the rough position error, [] is the rounding operation,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</m:t>
            </m:r>
          </m:sub>
        </m:sSub>
      </m:oMath>
      <w:r w:rsidRPr="00D22D7A">
        <w:rPr>
          <w:iCs/>
          <w:sz w:val="22"/>
          <w:szCs w:val="22"/>
          <w:lang w:eastAsia="zh-CN"/>
        </w:rPr>
        <w:t xml:space="preserve"> is an integer.</w:t>
      </w:r>
      <w:r>
        <w:rPr>
          <w:iCs/>
          <w:sz w:val="22"/>
          <w:szCs w:val="22"/>
          <w:lang w:eastAsia="zh-CN"/>
        </w:rPr>
        <w:t xml:space="preserve"> </w:t>
      </w:r>
      <w:r w:rsidRPr="006B0C5E">
        <w:rPr>
          <w:sz w:val="22"/>
          <w:szCs w:val="22"/>
          <w:lang w:eastAsia="zh-CN"/>
        </w:rPr>
        <w:t xml:space="preserve">For example, the rough </w:t>
      </w:r>
      <w:r>
        <w:rPr>
          <w:sz w:val="22"/>
          <w:szCs w:val="22"/>
          <w:lang w:eastAsia="zh-CN"/>
        </w:rPr>
        <w:t>posi</w:t>
      </w:r>
      <w:r w:rsidRPr="006B0C5E">
        <w:rPr>
          <w:sz w:val="22"/>
          <w:szCs w:val="22"/>
          <w:lang w:eastAsia="zh-CN"/>
        </w:rPr>
        <w:t>tion can come from the TDOA solution.</w:t>
      </w:r>
      <w:r>
        <w:rPr>
          <w:sz w:val="22"/>
          <w:szCs w:val="22"/>
          <w:lang w:eastAsia="zh-CN"/>
        </w:rPr>
        <w:t xml:space="preserve"> </w:t>
      </w:r>
    </w:p>
    <w:p w14:paraId="4ADA0A8B" w14:textId="77777777" w:rsidR="00EA4F55" w:rsidRDefault="00EA4F55" w:rsidP="00EA4F55">
      <w:pPr>
        <w:pStyle w:val="a3"/>
        <w:rPr>
          <w:sz w:val="22"/>
          <w:szCs w:val="22"/>
        </w:rPr>
      </w:pPr>
      <w:r w:rsidRPr="00D22D7A">
        <w:rPr>
          <w:sz w:val="22"/>
          <w:szCs w:val="22"/>
        </w:rPr>
        <w:t xml:space="preserve">After the first three integer ambiguities are fixed, </w:t>
      </w:r>
      <w:r w:rsidRPr="009B4E42">
        <w:rPr>
          <w:i/>
          <w:sz w:val="22"/>
          <w:szCs w:val="22"/>
        </w:rPr>
        <w:t>M</w:t>
      </w:r>
      <w:r w:rsidRPr="00D22D7A">
        <w:rPr>
          <w:sz w:val="22"/>
          <w:szCs w:val="22"/>
        </w:rPr>
        <w:t xml:space="preserve"> unknowns remain. Therefore, in </w:t>
      </w:r>
      <w:r w:rsidRPr="00D22D7A">
        <w:rPr>
          <w:sz w:val="22"/>
          <w:szCs w:val="22"/>
          <w:lang w:eastAsia="zh-CN"/>
        </w:rPr>
        <w:t>step</w:t>
      </w:r>
      <w:r>
        <w:rPr>
          <w:sz w:val="22"/>
          <w:szCs w:val="22"/>
          <w:lang w:eastAsia="zh-CN"/>
        </w:rPr>
        <w:t xml:space="preserve"> </w:t>
      </w:r>
      <w:r w:rsidRPr="00D22D7A">
        <w:rPr>
          <w:sz w:val="22"/>
          <w:szCs w:val="22"/>
          <w:lang w:eastAsia="zh-CN"/>
        </w:rPr>
        <w:t>2</w:t>
      </w:r>
      <w:r w:rsidRPr="00D22D7A">
        <w:rPr>
          <w:sz w:val="22"/>
          <w:szCs w:val="22"/>
        </w:rPr>
        <w:t xml:space="preserve"> and </w:t>
      </w:r>
      <w:r w:rsidRPr="00D22D7A">
        <w:rPr>
          <w:sz w:val="22"/>
          <w:szCs w:val="22"/>
          <w:lang w:eastAsia="zh-CN"/>
        </w:rPr>
        <w:t>step</w:t>
      </w:r>
      <w:r>
        <w:rPr>
          <w:sz w:val="22"/>
          <w:szCs w:val="22"/>
          <w:lang w:eastAsia="zh-CN"/>
        </w:rPr>
        <w:t xml:space="preserve"> </w:t>
      </w:r>
      <w:r w:rsidRPr="00D22D7A">
        <w:rPr>
          <w:sz w:val="22"/>
          <w:szCs w:val="22"/>
          <w:lang w:eastAsia="zh-CN"/>
        </w:rPr>
        <w:t>3</w:t>
      </w:r>
      <w:r w:rsidRPr="00D22D7A">
        <w:rPr>
          <w:sz w:val="22"/>
          <w:szCs w:val="22"/>
        </w:rPr>
        <w:t xml:space="preserve">, </w:t>
      </w:r>
      <w:r>
        <w:rPr>
          <w:sz w:val="22"/>
          <w:szCs w:val="22"/>
        </w:rPr>
        <w:t>(16</w:t>
      </w:r>
      <w:r w:rsidRPr="00D22D7A">
        <w:rPr>
          <w:sz w:val="22"/>
          <w:szCs w:val="22"/>
        </w:rPr>
        <w:t xml:space="preserve">) </w:t>
      </w:r>
      <w:r>
        <w:rPr>
          <w:sz w:val="22"/>
          <w:szCs w:val="22"/>
        </w:rPr>
        <w:t>is</w:t>
      </w:r>
      <w:r w:rsidRPr="00D22D7A">
        <w:rPr>
          <w:sz w:val="22"/>
          <w:szCs w:val="22"/>
        </w:rPr>
        <w:t xml:space="preserve"> linearized, and the UE position is obtained by the Newton iteration. A UE position can be obtained in each integer ambiguity search point and a cost function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s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 </m:t>
        </m:r>
      </m:oMath>
      <w:r w:rsidRPr="00D22D7A">
        <w:rPr>
          <w:sz w:val="22"/>
          <w:szCs w:val="22"/>
        </w:rPr>
        <w:t xml:space="preserve">is calculated 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9"/>
        <w:gridCol w:w="8035"/>
        <w:gridCol w:w="583"/>
      </w:tblGrid>
      <w:tr w:rsidR="00EA4F55" w14:paraId="5287E9E3" w14:textId="77777777" w:rsidTr="00623843">
        <w:tc>
          <w:tcPr>
            <w:tcW w:w="704" w:type="dxa"/>
          </w:tcPr>
          <w:p w14:paraId="29D360D2" w14:textId="77777777" w:rsidR="00EA4F55" w:rsidRDefault="00EA4F55" w:rsidP="00623843">
            <w:pPr>
              <w:rPr>
                <w:lang w:eastAsia="zh-CN"/>
              </w:rPr>
            </w:pPr>
          </w:p>
        </w:tc>
        <w:tc>
          <w:tcPr>
            <w:tcW w:w="8080" w:type="dxa"/>
          </w:tcPr>
          <w:p w14:paraId="2D362877" w14:textId="77777777" w:rsidR="00EA4F55" w:rsidRPr="00675812" w:rsidRDefault="00331E17" w:rsidP="00623843">
            <w:pPr>
              <w:wordWrap w:val="0"/>
              <w:jc w:val="center"/>
              <w:rPr>
                <w:rFonts w:ascii="Cambria Math" w:hAnsi="Cambria Math"/>
                <w:i/>
                <w:iCs/>
                <w:sz w:val="21"/>
                <w:szCs w:val="21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M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fPr>
                                  <m:num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</w:rPr>
                                            </m:ctrlPr>
                                          </m:sSupPr>
                                          <m:e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iCs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acc>
                                                  <m:acc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i/>
                                                        <w:iCs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x</m:t>
                                                    </m:r>
                                                  </m:e>
                                                </m:acc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-</m:t>
                                                </m:r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i/>
                                                        <w:iCs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x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i</m:t>
                                                    </m:r>
                                                  </m:sub>
                                                </m:sSub>
                                              </m:e>
                                            </m:d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+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</w:rPr>
                                            </m:ctrlPr>
                                          </m:sSupPr>
                                          <m:e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iCs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acc>
                                                  <m:acc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i/>
                                                        <w:iCs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y</m:t>
                                                    </m:r>
                                                  </m:e>
                                                </m:acc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-</m:t>
                                                </m:r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i/>
                                                        <w:iCs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y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i</m:t>
                                                    </m:r>
                                                  </m:sub>
                                                </m:sSub>
                                              </m:e>
                                            </m:d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+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</w:rPr>
                                            </m:ctrlPr>
                                          </m:sSupPr>
                                          <m:e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iCs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acc>
                                                  <m:acc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i/>
                                                        <w:iCs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z</m:t>
                                                    </m:r>
                                                  </m:e>
                                                </m:acc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-</m:t>
                                                </m:r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i/>
                                                        <w:iCs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z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i</m:t>
                                                    </m:r>
                                                  </m:sub>
                                                </m:sSub>
                                              </m:e>
                                            </m:d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λ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</w:rPr>
                                  <m:t>-[</m:t>
                                </m:r>
                                <m:acc>
                                  <m:ac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]</m:t>
                            </m:r>
                          </m:e>
                        </m:d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</m:d>
                  </m:e>
                </m:nary>
              </m:oMath>
            </m:oMathPara>
          </w:p>
        </w:tc>
        <w:tc>
          <w:tcPr>
            <w:tcW w:w="523" w:type="dxa"/>
            <w:vAlign w:val="center"/>
          </w:tcPr>
          <w:p w14:paraId="11BB1E59" w14:textId="77777777" w:rsidR="00EA4F55" w:rsidRDefault="00EA4F55" w:rsidP="00623843">
            <w:pPr>
              <w:jc w:val="right"/>
              <w:rPr>
                <w:lang w:eastAsia="zh-CN"/>
              </w:rPr>
            </w:pPr>
            <w:r w:rsidRPr="009C447F">
              <w:t>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Equation \* ARABIC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  <w:r w:rsidRPr="009C447F">
              <w:t>)</w:t>
            </w:r>
          </w:p>
        </w:tc>
      </w:tr>
    </w:tbl>
    <w:p w14:paraId="43249417" w14:textId="77777777" w:rsidR="00EA4F55" w:rsidRPr="00D22D7A" w:rsidRDefault="00EA4F55" w:rsidP="00EA4F55">
      <w:pPr>
        <w:pStyle w:val="a3"/>
        <w:rPr>
          <w:sz w:val="22"/>
          <w:szCs w:val="22"/>
          <w:lang w:eastAsia="zh-CN"/>
        </w:rPr>
      </w:pPr>
      <w:r w:rsidRPr="00D22D7A">
        <w:rPr>
          <w:rFonts w:ascii="Cambria Math" w:hAnsi="Cambria Math"/>
          <w:iCs/>
          <w:sz w:val="22"/>
          <w:szCs w:val="22"/>
          <w:lang w:eastAsia="zh-CN"/>
        </w:rPr>
        <w:t>where</w:t>
      </w:r>
      <w:r w:rsidRPr="00D22D7A">
        <w:rPr>
          <w:rFonts w:ascii="Cambria Math" w:hAnsi="Cambria Math"/>
          <w:i/>
          <w:iCs/>
          <w:sz w:val="22"/>
          <w:szCs w:val="22"/>
          <w:lang w:eastAsia="zh-CN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(</m:t>
        </m:r>
        <m:acc>
          <m:acc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</m:acc>
        <m:r>
          <w:rPr>
            <w:rFonts w:ascii="Cambria Math" w:hAnsi="Cambria Math"/>
            <w:sz w:val="22"/>
            <w:szCs w:val="22"/>
          </w:rPr>
          <m:t>,</m:t>
        </m:r>
        <m:acc>
          <m:acc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 xml:space="preserve"> y</m:t>
            </m:r>
          </m:e>
        </m:acc>
        <m:r>
          <w:rPr>
            <w:rFonts w:ascii="Cambria Math" w:hAnsi="Cambria Math"/>
            <w:sz w:val="22"/>
            <w:szCs w:val="22"/>
          </w:rPr>
          <m:t xml:space="preserve">, </m:t>
        </m:r>
        <m:acc>
          <m:acc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z</m:t>
            </m:r>
          </m:e>
        </m:acc>
        <m:r>
          <w:rPr>
            <w:rFonts w:ascii="Cambria Math" w:hAnsi="Cambria Math"/>
            <w:sz w:val="22"/>
            <w:szCs w:val="22"/>
          </w:rPr>
          <m:t>)</m:t>
        </m:r>
      </m:oMath>
      <w:r w:rsidRPr="00D22D7A">
        <w:rPr>
          <w:i/>
          <w:sz w:val="22"/>
          <w:szCs w:val="22"/>
          <w:lang w:eastAsia="zh-CN"/>
        </w:rPr>
        <w:t xml:space="preserve"> </w:t>
      </w:r>
      <w:r w:rsidRPr="00D22D7A">
        <w:rPr>
          <w:sz w:val="22"/>
          <w:szCs w:val="22"/>
          <w:lang w:eastAsia="zh-CN"/>
        </w:rPr>
        <w:t xml:space="preserve">is the computed UE position,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</m:acc>
          </m:e>
          <m:sub>
            <m:r>
              <w:rPr>
                <w:rFonts w:ascii="Cambria Math" w:hAnsi="Cambria Math"/>
                <w:sz w:val="22"/>
                <w:szCs w:val="22"/>
              </w:rPr>
              <m:t>i</m:t>
            </m:r>
          </m:sub>
        </m:sSub>
      </m:oMath>
      <w:r w:rsidRPr="00D22D7A">
        <w:rPr>
          <w:rFonts w:hint="eastAsia"/>
          <w:iCs/>
          <w:sz w:val="22"/>
          <w:szCs w:val="22"/>
          <w:lang w:eastAsia="zh-CN"/>
        </w:rPr>
        <w:t xml:space="preserve"> </w:t>
      </w:r>
      <w:r w:rsidRPr="00D22D7A">
        <w:rPr>
          <w:sz w:val="22"/>
          <w:szCs w:val="22"/>
          <w:lang w:eastAsia="zh-CN"/>
        </w:rPr>
        <w:t xml:space="preserve">is the computed integer ambiguity corresponding to </w:t>
      </w:r>
      <w:r w:rsidRPr="00D22D7A">
        <w:rPr>
          <w:i/>
          <w:sz w:val="22"/>
          <w:szCs w:val="22"/>
          <w:lang w:eastAsia="zh-CN"/>
        </w:rPr>
        <w:t>i</w:t>
      </w:r>
      <w:r w:rsidRPr="00D22D7A">
        <w:rPr>
          <w:sz w:val="22"/>
          <w:szCs w:val="22"/>
          <w:lang w:eastAsia="zh-CN"/>
        </w:rPr>
        <w:t>-</w:t>
      </w:r>
      <w:proofErr w:type="spellStart"/>
      <w:r w:rsidRPr="00D22D7A">
        <w:rPr>
          <w:sz w:val="22"/>
          <w:szCs w:val="22"/>
          <w:lang w:eastAsia="zh-CN"/>
        </w:rPr>
        <w:t>th</w:t>
      </w:r>
      <w:proofErr w:type="spellEnd"/>
      <w:r w:rsidRPr="00D22D7A">
        <w:rPr>
          <w:sz w:val="22"/>
          <w:szCs w:val="22"/>
          <w:lang w:eastAsia="zh-CN"/>
        </w:rPr>
        <w:t xml:space="preserve"> </w:t>
      </w:r>
      <w:proofErr w:type="spellStart"/>
      <w:r w:rsidRPr="00D22D7A">
        <w:rPr>
          <w:sz w:val="22"/>
          <w:szCs w:val="22"/>
          <w:lang w:eastAsia="zh-CN"/>
        </w:rPr>
        <w:t>gNB</w:t>
      </w:r>
      <w:proofErr w:type="spellEnd"/>
      <w:r w:rsidRPr="00D22D7A">
        <w:rPr>
          <w:sz w:val="22"/>
          <w:szCs w:val="22"/>
          <w:lang w:eastAsia="zh-CN"/>
        </w:rPr>
        <w:t xml:space="preserve"> and may be not an integer. </w:t>
      </w:r>
    </w:p>
    <w:p w14:paraId="6D51FC09" w14:textId="77777777" w:rsidR="00EA4F55" w:rsidRPr="006B0C5E" w:rsidRDefault="00EA4F55" w:rsidP="00EA4F55">
      <w:pPr>
        <w:pStyle w:val="a3"/>
        <w:rPr>
          <w:sz w:val="22"/>
          <w:szCs w:val="22"/>
        </w:rPr>
      </w:pPr>
      <w:r w:rsidRPr="00D22D7A">
        <w:rPr>
          <w:sz w:val="22"/>
          <w:szCs w:val="22"/>
        </w:rPr>
        <w:t xml:space="preserve">Finally, in </w:t>
      </w:r>
      <w:r w:rsidRPr="00D22D7A">
        <w:rPr>
          <w:sz w:val="22"/>
          <w:szCs w:val="22"/>
          <w:lang w:eastAsia="zh-CN"/>
        </w:rPr>
        <w:t>step</w:t>
      </w:r>
      <w:r>
        <w:rPr>
          <w:sz w:val="22"/>
          <w:szCs w:val="22"/>
          <w:lang w:eastAsia="zh-CN"/>
        </w:rPr>
        <w:t xml:space="preserve"> </w:t>
      </w:r>
      <w:r w:rsidRPr="00D22D7A">
        <w:rPr>
          <w:sz w:val="22"/>
          <w:szCs w:val="22"/>
          <w:lang w:eastAsia="zh-CN"/>
        </w:rPr>
        <w:t xml:space="preserve">4, </w:t>
      </w:r>
      <w:r w:rsidRPr="00D22D7A">
        <w:rPr>
          <w:sz w:val="22"/>
          <w:szCs w:val="22"/>
        </w:rPr>
        <w:t xml:space="preserve">the minimum cost function value is found in the search space and the corresponding UE position is output. </w:t>
      </w:r>
      <w:r>
        <w:rPr>
          <w:sz w:val="22"/>
          <w:szCs w:val="22"/>
        </w:rPr>
        <w:t xml:space="preserve">The single difference and double </w:t>
      </w:r>
      <w:r w:rsidRPr="00D15CF5">
        <w:rPr>
          <w:sz w:val="22"/>
          <w:szCs w:val="22"/>
        </w:rPr>
        <w:t xml:space="preserve">difference carrier phase positioning procedure can be similarly deduced after the </w:t>
      </w:r>
      <w:r>
        <w:rPr>
          <w:sz w:val="22"/>
          <w:szCs w:val="22"/>
        </w:rPr>
        <w:t xml:space="preserve">single difference and double </w:t>
      </w:r>
      <w:r w:rsidRPr="00D15CF5">
        <w:rPr>
          <w:sz w:val="22"/>
          <w:szCs w:val="22"/>
        </w:rPr>
        <w:t>difference carrier phase</w:t>
      </w:r>
      <w:r>
        <w:rPr>
          <w:sz w:val="22"/>
          <w:szCs w:val="22"/>
        </w:rPr>
        <w:t xml:space="preserve"> </w:t>
      </w:r>
      <w:r w:rsidRPr="00D22D7A">
        <w:rPr>
          <w:sz w:val="22"/>
          <w:szCs w:val="22"/>
        </w:rPr>
        <w:t>measurement</w:t>
      </w:r>
      <w:r>
        <w:rPr>
          <w:sz w:val="22"/>
          <w:szCs w:val="22"/>
        </w:rPr>
        <w:t>s are</w:t>
      </w:r>
      <w:r w:rsidRPr="00D22D7A">
        <w:rPr>
          <w:sz w:val="22"/>
          <w:szCs w:val="22"/>
        </w:rPr>
        <w:t xml:space="preserve"> obtained</w:t>
      </w:r>
      <w:r>
        <w:rPr>
          <w:sz w:val="22"/>
          <w:szCs w:val="22"/>
        </w:rPr>
        <w:t>.</w:t>
      </w:r>
    </w:p>
    <w:p w14:paraId="7D3EE29F" w14:textId="77777777" w:rsidR="00EA4F55" w:rsidRPr="002C4CBD" w:rsidRDefault="00EA4F55" w:rsidP="00EA4F55">
      <w:pPr>
        <w:pStyle w:val="2"/>
      </w:pPr>
      <w:r w:rsidRPr="002C4CBD">
        <w:t>Double difference carrier phase positioning</w:t>
      </w:r>
    </w:p>
    <w:p w14:paraId="7088E99E" w14:textId="77777777" w:rsidR="00EA4F55" w:rsidRDefault="00EA4F55" w:rsidP="00EA4F55">
      <w:pPr>
        <w:rPr>
          <w:lang w:eastAsia="zh-CN"/>
        </w:rPr>
      </w:pPr>
      <w:r>
        <w:rPr>
          <w:lang w:eastAsia="zh-CN"/>
        </w:rPr>
        <w:t>To compare the performance, we present the positioning accuracy in</w:t>
      </w:r>
      <w:r w:rsidRPr="00587A33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InF</w:t>
      </w:r>
      <w:proofErr w:type="spellEnd"/>
      <w:r>
        <w:rPr>
          <w:lang w:eastAsia="zh-CN"/>
        </w:rPr>
        <w:t xml:space="preserve">-SH and </w:t>
      </w:r>
      <w:proofErr w:type="spellStart"/>
      <w:r>
        <w:rPr>
          <w:lang w:eastAsia="zh-CN"/>
        </w:rPr>
        <w:t>InF</w:t>
      </w:r>
      <w:proofErr w:type="spellEnd"/>
      <w:r>
        <w:rPr>
          <w:lang w:eastAsia="zh-CN"/>
        </w:rPr>
        <w:t xml:space="preserve">-DH scenario </w:t>
      </w:r>
      <w:r w:rsidRPr="00E6098C">
        <w:rPr>
          <w:lang w:eastAsia="zh-CN"/>
        </w:rPr>
        <w:t>with the signal bandwidth of 20 MHz and 100 MHz, respectively</w:t>
      </w:r>
      <w:r>
        <w:rPr>
          <w:lang w:eastAsia="zh-CN"/>
        </w:rPr>
        <w:t xml:space="preserve">. The UL-TDOA is evaluated as a comparison. </w:t>
      </w:r>
    </w:p>
    <w:p w14:paraId="4F7735FA" w14:textId="77777777" w:rsidR="00EA4F55" w:rsidRDefault="00EA4F55" w:rsidP="00EA4F55">
      <w:pPr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onsidering the imperfect factors, we assume</w:t>
      </w:r>
      <w:r w:rsidRPr="008641E7">
        <w:rPr>
          <w:lang w:eastAsia="zh-CN"/>
        </w:rPr>
        <w:t xml:space="preserve"> that </w:t>
      </w:r>
      <w:proofErr w:type="spellStart"/>
      <w:r>
        <w:rPr>
          <w:lang w:eastAsia="zh-CN"/>
        </w:rPr>
        <w:t>gN</w:t>
      </w:r>
      <w:r w:rsidRPr="008641E7">
        <w:rPr>
          <w:lang w:eastAsia="zh-CN"/>
        </w:rPr>
        <w:t>Bs</w:t>
      </w:r>
      <w:proofErr w:type="spellEnd"/>
      <w:r w:rsidRPr="008641E7">
        <w:rPr>
          <w:lang w:eastAsia="zh-CN"/>
        </w:rPr>
        <w:t xml:space="preserve"> are </w:t>
      </w:r>
      <w:r w:rsidRPr="008810B7">
        <w:rPr>
          <w:lang w:eastAsia="zh-CN"/>
        </w:rPr>
        <w:t>asynchronous</w:t>
      </w:r>
      <w:r>
        <w:rPr>
          <w:lang w:eastAsia="zh-CN"/>
        </w:rPr>
        <w:t xml:space="preserve"> </w:t>
      </w:r>
      <w:r w:rsidRPr="008810B7">
        <w:rPr>
          <w:lang w:eastAsia="zh-CN"/>
        </w:rPr>
        <w:t>and the tim</w:t>
      </w:r>
      <w:r>
        <w:rPr>
          <w:lang w:eastAsia="zh-CN"/>
        </w:rPr>
        <w:t xml:space="preserve">e synchronization error is 0.3 ns or </w:t>
      </w:r>
      <w:r w:rsidRPr="008810B7">
        <w:rPr>
          <w:lang w:eastAsia="zh-CN"/>
        </w:rPr>
        <w:t xml:space="preserve">the signals have random initial </w:t>
      </w:r>
      <w:r>
        <w:rPr>
          <w:lang w:eastAsia="zh-CN"/>
        </w:rPr>
        <w:t xml:space="preserve">phase. </w:t>
      </w:r>
      <w:r w:rsidRPr="003073F5">
        <w:rPr>
          <w:lang w:eastAsia="zh-CN"/>
        </w:rPr>
        <w:t xml:space="preserve">The distance between the </w:t>
      </w:r>
      <w:r>
        <w:rPr>
          <w:lang w:eastAsia="zh-CN"/>
        </w:rPr>
        <w:t>PRU</w:t>
      </w:r>
      <w:r w:rsidRPr="003073F5">
        <w:rPr>
          <w:lang w:eastAsia="zh-CN"/>
        </w:rPr>
        <w:t xml:space="preserve"> and the UE is 5 m</w:t>
      </w:r>
      <w:r>
        <w:rPr>
          <w:lang w:eastAsia="zh-CN"/>
        </w:rPr>
        <w:t>eters</w:t>
      </w:r>
      <w:r w:rsidRPr="003073F5">
        <w:rPr>
          <w:lang w:eastAsia="zh-CN"/>
        </w:rPr>
        <w:t xml:space="preserve">. </w:t>
      </w:r>
      <w:r>
        <w:rPr>
          <w:lang w:eastAsia="zh-CN"/>
        </w:rPr>
        <w:t>T</w:t>
      </w:r>
      <w:r w:rsidRPr="008810B7">
        <w:rPr>
          <w:lang w:eastAsia="zh-CN"/>
        </w:rPr>
        <w:t xml:space="preserve">he simulation results of </w:t>
      </w:r>
      <w:r>
        <w:rPr>
          <w:lang w:eastAsia="zh-CN"/>
        </w:rPr>
        <w:t>double</w:t>
      </w:r>
      <w:r w:rsidRPr="008810B7">
        <w:rPr>
          <w:lang w:eastAsia="zh-CN"/>
        </w:rPr>
        <w:t xml:space="preserve"> difference carrier phase po</w:t>
      </w:r>
      <w:r>
        <w:rPr>
          <w:lang w:eastAsia="zh-CN"/>
        </w:rPr>
        <w:t>sitioning are as follows</w:t>
      </w:r>
      <w:r w:rsidRPr="00E55A19">
        <w:rPr>
          <w:lang w:eastAsia="zh-CN"/>
        </w:rPr>
        <w:t>:</w:t>
      </w:r>
    </w:p>
    <w:p w14:paraId="2B5EA119" w14:textId="77777777" w:rsidR="00EA4F55" w:rsidRDefault="00EA4F55" w:rsidP="00EA4F55">
      <w:pPr>
        <w:jc w:val="center"/>
        <w:rPr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 wp14:anchorId="7454324B" wp14:editId="5D1A53D1">
            <wp:extent cx="2755796" cy="2279552"/>
            <wp:effectExtent l="0" t="0" r="698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85840" cy="2304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732F">
        <w:rPr>
          <w:noProof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560E5A68" wp14:editId="7FAF2DAE">
            <wp:extent cx="2946400" cy="2295241"/>
            <wp:effectExtent l="0" t="0" r="6350" b="0"/>
            <wp:docPr id="20" name="图片 20" descr="C:\Users\l00610669\AppData\Roaming\eSpace_Desktop\UserData\l00610669\imagefiles\D5F8E3D6-F6AE-4B97-8912-C482B82FEA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00610669\AppData\Roaming\eSpace_Desktop\UserData\l00610669\imagefiles\D5F8E3D6-F6AE-4B97-8912-C482B82FEAE6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095" cy="232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6F76C" w14:textId="77777777" w:rsidR="00EA4F55" w:rsidRPr="00172009" w:rsidRDefault="00EA4F55" w:rsidP="00EA4F55">
      <w:pPr>
        <w:pStyle w:val="a6"/>
        <w:rPr>
          <w:b w:val="0"/>
          <w:bCs w:val="0"/>
          <w:sz w:val="16"/>
          <w:szCs w:val="16"/>
        </w:rPr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t xml:space="preserve"> t</w:t>
      </w:r>
      <w:r w:rsidRPr="00C83912">
        <w:t xml:space="preserve">he </w:t>
      </w:r>
      <w:r>
        <w:t>CDF curve</w:t>
      </w:r>
      <w:r w:rsidRPr="00C83912">
        <w:t xml:space="preserve"> of </w:t>
      </w:r>
      <w:r>
        <w:rPr>
          <w:lang w:eastAsia="zh-CN"/>
        </w:rPr>
        <w:t>double difference</w:t>
      </w:r>
      <w:r>
        <w:t xml:space="preserve"> carrier phase positioning </w:t>
      </w:r>
      <w:r w:rsidRPr="006F172A">
        <w:t xml:space="preserve">under </w:t>
      </w:r>
      <w:r>
        <w:t>a</w:t>
      </w:r>
      <w:r w:rsidRPr="006F172A">
        <w:t>synchronous conditions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2"/>
        <w:gridCol w:w="1032"/>
        <w:gridCol w:w="1539"/>
        <w:gridCol w:w="1176"/>
        <w:gridCol w:w="1176"/>
        <w:gridCol w:w="1176"/>
        <w:gridCol w:w="1176"/>
      </w:tblGrid>
      <w:tr w:rsidR="00EA4F55" w:rsidRPr="00E53ED3" w14:paraId="7E750558" w14:textId="77777777" w:rsidTr="00623843">
        <w:trPr>
          <w:jc w:val="center"/>
        </w:trPr>
        <w:tc>
          <w:tcPr>
            <w:tcW w:w="1792" w:type="dxa"/>
            <w:vMerge w:val="restart"/>
            <w:vAlign w:val="center"/>
          </w:tcPr>
          <w:p w14:paraId="6B5EE50A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>Simulation Settings</w:t>
            </w:r>
          </w:p>
        </w:tc>
        <w:tc>
          <w:tcPr>
            <w:tcW w:w="1032" w:type="dxa"/>
            <w:vMerge w:val="restart"/>
            <w:vAlign w:val="center"/>
          </w:tcPr>
          <w:p w14:paraId="3285A5AC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sz w:val="16"/>
                <w:szCs w:val="16"/>
                <w:lang w:eastAsia="zh-CN"/>
              </w:rPr>
              <w:t>Scenario</w:t>
            </w:r>
          </w:p>
        </w:tc>
        <w:tc>
          <w:tcPr>
            <w:tcW w:w="1539" w:type="dxa"/>
            <w:vMerge w:val="restart"/>
            <w:vAlign w:val="center"/>
          </w:tcPr>
          <w:p w14:paraId="4C3186D5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Positioning method</w:t>
            </w:r>
          </w:p>
        </w:tc>
        <w:tc>
          <w:tcPr>
            <w:tcW w:w="4704" w:type="dxa"/>
            <w:gridSpan w:val="4"/>
            <w:vAlign w:val="center"/>
          </w:tcPr>
          <w:p w14:paraId="230E80EF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>Positioning Error</w:t>
            </w:r>
          </w:p>
        </w:tc>
      </w:tr>
      <w:tr w:rsidR="00EA4F55" w:rsidRPr="00E53ED3" w14:paraId="581D022B" w14:textId="77777777" w:rsidTr="00623843">
        <w:trPr>
          <w:jc w:val="center"/>
        </w:trPr>
        <w:tc>
          <w:tcPr>
            <w:tcW w:w="1792" w:type="dxa"/>
            <w:vMerge/>
          </w:tcPr>
          <w:p w14:paraId="6A5B0DD5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032" w:type="dxa"/>
            <w:vMerge/>
          </w:tcPr>
          <w:p w14:paraId="422E90CD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vMerge/>
          </w:tcPr>
          <w:p w14:paraId="0F75DBF2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176" w:type="dxa"/>
            <w:vAlign w:val="center"/>
          </w:tcPr>
          <w:p w14:paraId="378393BA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>50%</w:t>
            </w:r>
          </w:p>
        </w:tc>
        <w:tc>
          <w:tcPr>
            <w:tcW w:w="1176" w:type="dxa"/>
            <w:vAlign w:val="center"/>
          </w:tcPr>
          <w:p w14:paraId="4DC724FB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>67%</w:t>
            </w:r>
          </w:p>
        </w:tc>
        <w:tc>
          <w:tcPr>
            <w:tcW w:w="1176" w:type="dxa"/>
            <w:vAlign w:val="center"/>
          </w:tcPr>
          <w:p w14:paraId="6BE285ED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>80%</w:t>
            </w:r>
          </w:p>
        </w:tc>
        <w:tc>
          <w:tcPr>
            <w:tcW w:w="1176" w:type="dxa"/>
            <w:vAlign w:val="center"/>
          </w:tcPr>
          <w:p w14:paraId="6C38BFA5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>90%</w:t>
            </w:r>
          </w:p>
        </w:tc>
      </w:tr>
      <w:tr w:rsidR="00EA4F55" w:rsidRPr="00E53ED3" w14:paraId="1F075C37" w14:textId="77777777" w:rsidTr="00623843">
        <w:trPr>
          <w:trHeight w:val="284"/>
          <w:jc w:val="center"/>
        </w:trPr>
        <w:tc>
          <w:tcPr>
            <w:tcW w:w="1792" w:type="dxa"/>
            <w:vMerge w:val="restart"/>
            <w:vAlign w:val="center"/>
          </w:tcPr>
          <w:p w14:paraId="6BE914BE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 xml:space="preserve">FR1, </w:t>
            </w:r>
            <w:r>
              <w:rPr>
                <w:rStyle w:val="TALCar"/>
                <w:sz w:val="16"/>
                <w:szCs w:val="16"/>
                <w:lang w:val="en-US"/>
              </w:rPr>
              <w:t xml:space="preserve">3.5G, </w:t>
            </w:r>
            <w:r w:rsidRPr="008D3CA8">
              <w:rPr>
                <w:rStyle w:val="TALCar"/>
                <w:sz w:val="16"/>
                <w:szCs w:val="16"/>
                <w:lang w:val="en-US"/>
              </w:rPr>
              <w:t>100MHz, 30kHz SCS, 7 TRPs</w:t>
            </w:r>
          </w:p>
        </w:tc>
        <w:tc>
          <w:tcPr>
            <w:tcW w:w="1032" w:type="dxa"/>
            <w:vMerge w:val="restart"/>
            <w:vAlign w:val="center"/>
          </w:tcPr>
          <w:p w14:paraId="67CDB728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proofErr w:type="spellStart"/>
            <w:r w:rsidRPr="008D3CA8">
              <w:rPr>
                <w:rStyle w:val="TALCar"/>
                <w:sz w:val="16"/>
                <w:szCs w:val="16"/>
                <w:lang w:val="en-US"/>
              </w:rPr>
              <w:t>InF</w:t>
            </w:r>
            <w:proofErr w:type="spellEnd"/>
            <w:r w:rsidRPr="008D3CA8">
              <w:rPr>
                <w:rStyle w:val="TALCar"/>
                <w:sz w:val="16"/>
                <w:szCs w:val="16"/>
                <w:lang w:val="en-US"/>
              </w:rPr>
              <w:t>-SH</w:t>
            </w:r>
          </w:p>
        </w:tc>
        <w:tc>
          <w:tcPr>
            <w:tcW w:w="1539" w:type="dxa"/>
            <w:vAlign w:val="center"/>
          </w:tcPr>
          <w:p w14:paraId="59F8565E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>UL-TDOA</w:t>
            </w:r>
          </w:p>
        </w:tc>
        <w:tc>
          <w:tcPr>
            <w:tcW w:w="1176" w:type="dxa"/>
            <w:vAlign w:val="center"/>
          </w:tcPr>
          <w:p w14:paraId="27163003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0.05813</w:t>
            </w:r>
            <w:r w:rsidRPr="008D3CA8">
              <w:rPr>
                <w:rStyle w:val="TALCar"/>
                <w:sz w:val="16"/>
                <w:szCs w:val="16"/>
                <w:lang w:val="en-US"/>
              </w:rPr>
              <w:t>m</w:t>
            </w:r>
          </w:p>
        </w:tc>
        <w:tc>
          <w:tcPr>
            <w:tcW w:w="1176" w:type="dxa"/>
            <w:vAlign w:val="center"/>
          </w:tcPr>
          <w:p w14:paraId="193CB118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0.08235</w:t>
            </w:r>
            <w:r w:rsidRPr="008D3CA8">
              <w:rPr>
                <w:rStyle w:val="TALCar"/>
                <w:sz w:val="16"/>
                <w:szCs w:val="16"/>
                <w:lang w:val="en-US"/>
              </w:rPr>
              <w:t>m</w:t>
            </w:r>
          </w:p>
        </w:tc>
        <w:tc>
          <w:tcPr>
            <w:tcW w:w="1176" w:type="dxa"/>
            <w:vAlign w:val="center"/>
          </w:tcPr>
          <w:p w14:paraId="48629C91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0.11877</w:t>
            </w:r>
            <w:r w:rsidRPr="008D3CA8">
              <w:rPr>
                <w:rStyle w:val="TALCar"/>
                <w:sz w:val="16"/>
                <w:szCs w:val="16"/>
                <w:lang w:val="en-US"/>
              </w:rPr>
              <w:t>m</w:t>
            </w:r>
          </w:p>
        </w:tc>
        <w:tc>
          <w:tcPr>
            <w:tcW w:w="1176" w:type="dxa"/>
            <w:vAlign w:val="center"/>
          </w:tcPr>
          <w:p w14:paraId="0A1D3F05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0.1864</w:t>
            </w:r>
            <w:r w:rsidRPr="008D3CA8">
              <w:rPr>
                <w:rStyle w:val="TALCar"/>
                <w:sz w:val="16"/>
                <w:szCs w:val="16"/>
                <w:lang w:val="en-US"/>
              </w:rPr>
              <w:t>m</w:t>
            </w:r>
          </w:p>
        </w:tc>
      </w:tr>
      <w:tr w:rsidR="00EA4F55" w:rsidRPr="00E53ED3" w14:paraId="1F62E6C6" w14:textId="77777777" w:rsidTr="00623843">
        <w:trPr>
          <w:trHeight w:val="284"/>
          <w:jc w:val="center"/>
        </w:trPr>
        <w:tc>
          <w:tcPr>
            <w:tcW w:w="1792" w:type="dxa"/>
            <w:vMerge/>
          </w:tcPr>
          <w:p w14:paraId="786962B3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032" w:type="dxa"/>
            <w:vMerge/>
          </w:tcPr>
          <w:p w14:paraId="7DFC5A1F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vAlign w:val="center"/>
          </w:tcPr>
          <w:p w14:paraId="551A4315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sz w:val="16"/>
                <w:szCs w:val="16"/>
              </w:rPr>
              <w:t>Carrier phase</w:t>
            </w:r>
          </w:p>
        </w:tc>
        <w:tc>
          <w:tcPr>
            <w:tcW w:w="1176" w:type="dxa"/>
            <w:vAlign w:val="center"/>
          </w:tcPr>
          <w:p w14:paraId="6B8C6527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0.00032</w:t>
            </w:r>
            <w:r w:rsidRPr="008D3CA8">
              <w:rPr>
                <w:rStyle w:val="TALCar"/>
                <w:sz w:val="16"/>
                <w:szCs w:val="16"/>
                <w:lang w:val="en-US"/>
              </w:rPr>
              <w:t>m</w:t>
            </w:r>
          </w:p>
        </w:tc>
        <w:tc>
          <w:tcPr>
            <w:tcW w:w="1176" w:type="dxa"/>
            <w:vAlign w:val="center"/>
          </w:tcPr>
          <w:p w14:paraId="041171EC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0.00059</w:t>
            </w:r>
            <w:r w:rsidRPr="008D3CA8">
              <w:rPr>
                <w:rStyle w:val="TALCar"/>
                <w:sz w:val="16"/>
                <w:szCs w:val="16"/>
                <w:lang w:val="en-US"/>
              </w:rPr>
              <w:t>m</w:t>
            </w:r>
          </w:p>
        </w:tc>
        <w:tc>
          <w:tcPr>
            <w:tcW w:w="1176" w:type="dxa"/>
            <w:vAlign w:val="center"/>
          </w:tcPr>
          <w:p w14:paraId="2C4C1BD0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0.00109</w:t>
            </w:r>
            <w:r w:rsidRPr="008D3CA8">
              <w:rPr>
                <w:rStyle w:val="TALCar"/>
                <w:sz w:val="16"/>
                <w:szCs w:val="16"/>
                <w:lang w:val="en-US"/>
              </w:rPr>
              <w:t>m</w:t>
            </w:r>
          </w:p>
        </w:tc>
        <w:tc>
          <w:tcPr>
            <w:tcW w:w="1176" w:type="dxa"/>
            <w:vAlign w:val="center"/>
          </w:tcPr>
          <w:p w14:paraId="7ED3D36D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0.00225</w:t>
            </w:r>
            <w:r w:rsidRPr="008D3CA8">
              <w:rPr>
                <w:rStyle w:val="TALCar"/>
                <w:sz w:val="16"/>
                <w:szCs w:val="16"/>
                <w:lang w:val="en-US"/>
              </w:rPr>
              <w:t>m</w:t>
            </w:r>
          </w:p>
        </w:tc>
      </w:tr>
      <w:tr w:rsidR="00EA4F55" w:rsidRPr="00E53ED3" w14:paraId="373D7DB6" w14:textId="77777777" w:rsidTr="00623843">
        <w:trPr>
          <w:trHeight w:val="284"/>
          <w:jc w:val="center"/>
        </w:trPr>
        <w:tc>
          <w:tcPr>
            <w:tcW w:w="1792" w:type="dxa"/>
            <w:vMerge/>
          </w:tcPr>
          <w:p w14:paraId="303BFC3E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032" w:type="dxa"/>
            <w:vMerge w:val="restart"/>
            <w:vAlign w:val="center"/>
          </w:tcPr>
          <w:p w14:paraId="0848A6DA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proofErr w:type="spellStart"/>
            <w:r w:rsidRPr="008D3CA8">
              <w:rPr>
                <w:rStyle w:val="TALCar"/>
                <w:sz w:val="16"/>
                <w:szCs w:val="16"/>
                <w:lang w:val="en-US"/>
              </w:rPr>
              <w:t>InF</w:t>
            </w:r>
            <w:proofErr w:type="spellEnd"/>
            <w:r w:rsidRPr="008D3CA8">
              <w:rPr>
                <w:rStyle w:val="TALCar"/>
                <w:sz w:val="16"/>
                <w:szCs w:val="16"/>
                <w:lang w:val="en-US"/>
              </w:rPr>
              <w:t>-DH</w:t>
            </w:r>
          </w:p>
        </w:tc>
        <w:tc>
          <w:tcPr>
            <w:tcW w:w="1539" w:type="dxa"/>
            <w:vAlign w:val="center"/>
          </w:tcPr>
          <w:p w14:paraId="6635A1E1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>UL-TDOA</w:t>
            </w:r>
          </w:p>
        </w:tc>
        <w:tc>
          <w:tcPr>
            <w:tcW w:w="1176" w:type="dxa"/>
            <w:vAlign w:val="center"/>
          </w:tcPr>
          <w:p w14:paraId="329026C8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>0.0</w:t>
            </w:r>
            <w:r>
              <w:rPr>
                <w:rStyle w:val="TALCar"/>
                <w:sz w:val="16"/>
                <w:szCs w:val="16"/>
                <w:lang w:val="en-US"/>
              </w:rPr>
              <w:t>7652</w:t>
            </w:r>
            <w:r w:rsidRPr="008D3CA8">
              <w:rPr>
                <w:rStyle w:val="TALCar"/>
                <w:sz w:val="16"/>
                <w:szCs w:val="16"/>
                <w:lang w:val="en-US"/>
              </w:rPr>
              <w:t>m</w:t>
            </w:r>
          </w:p>
        </w:tc>
        <w:tc>
          <w:tcPr>
            <w:tcW w:w="1176" w:type="dxa"/>
            <w:vAlign w:val="center"/>
          </w:tcPr>
          <w:p w14:paraId="5F2C8BAA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>0</w:t>
            </w:r>
            <w:r>
              <w:rPr>
                <w:rStyle w:val="TALCar"/>
                <w:sz w:val="16"/>
                <w:szCs w:val="16"/>
                <w:lang w:val="en-US"/>
              </w:rPr>
              <w:t>.11877</w:t>
            </w:r>
            <w:r w:rsidRPr="008D3CA8">
              <w:rPr>
                <w:rStyle w:val="TALCar"/>
                <w:sz w:val="16"/>
                <w:szCs w:val="16"/>
                <w:lang w:val="en-US"/>
              </w:rPr>
              <w:t>m</w:t>
            </w:r>
          </w:p>
        </w:tc>
        <w:tc>
          <w:tcPr>
            <w:tcW w:w="1176" w:type="dxa"/>
            <w:vAlign w:val="center"/>
          </w:tcPr>
          <w:p w14:paraId="4AF6DDC3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0.193</w:t>
            </w:r>
            <w:r w:rsidRPr="008D3CA8">
              <w:rPr>
                <w:rStyle w:val="TALCar"/>
                <w:sz w:val="16"/>
                <w:szCs w:val="16"/>
                <w:lang w:val="en-US"/>
              </w:rPr>
              <w:t>m</w:t>
            </w:r>
          </w:p>
        </w:tc>
        <w:tc>
          <w:tcPr>
            <w:tcW w:w="1176" w:type="dxa"/>
            <w:vAlign w:val="center"/>
          </w:tcPr>
          <w:p w14:paraId="7BA655FB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0.46674</w:t>
            </w:r>
            <w:r w:rsidRPr="008D3CA8">
              <w:rPr>
                <w:rStyle w:val="TALCar"/>
                <w:sz w:val="16"/>
                <w:szCs w:val="16"/>
                <w:lang w:val="en-US"/>
              </w:rPr>
              <w:t>m</w:t>
            </w:r>
          </w:p>
        </w:tc>
      </w:tr>
      <w:tr w:rsidR="00EA4F55" w:rsidRPr="00E53ED3" w14:paraId="3D41E5B9" w14:textId="77777777" w:rsidTr="00623843">
        <w:trPr>
          <w:trHeight w:val="284"/>
          <w:jc w:val="center"/>
        </w:trPr>
        <w:tc>
          <w:tcPr>
            <w:tcW w:w="1792" w:type="dxa"/>
            <w:vMerge/>
          </w:tcPr>
          <w:p w14:paraId="4D0C8EF3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032" w:type="dxa"/>
            <w:vMerge/>
          </w:tcPr>
          <w:p w14:paraId="75D4E654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vAlign w:val="center"/>
          </w:tcPr>
          <w:p w14:paraId="03950D7F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sz w:val="16"/>
                <w:szCs w:val="16"/>
              </w:rPr>
              <w:t>Carrier phase</w:t>
            </w:r>
          </w:p>
        </w:tc>
        <w:tc>
          <w:tcPr>
            <w:tcW w:w="1176" w:type="dxa"/>
            <w:vAlign w:val="center"/>
          </w:tcPr>
          <w:p w14:paraId="083360AF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.00278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m</w:t>
            </w:r>
          </w:p>
        </w:tc>
        <w:tc>
          <w:tcPr>
            <w:tcW w:w="1176" w:type="dxa"/>
            <w:vAlign w:val="center"/>
          </w:tcPr>
          <w:p w14:paraId="3610DF1C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.882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m</w:t>
            </w:r>
          </w:p>
        </w:tc>
        <w:tc>
          <w:tcPr>
            <w:tcW w:w="1176" w:type="dxa"/>
            <w:vAlign w:val="center"/>
          </w:tcPr>
          <w:p w14:paraId="404BFE3A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1.4914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m</w:t>
            </w:r>
          </w:p>
        </w:tc>
        <w:tc>
          <w:tcPr>
            <w:tcW w:w="1176" w:type="dxa"/>
            <w:vAlign w:val="center"/>
          </w:tcPr>
          <w:p w14:paraId="3E64D4BB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3.03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m</w:t>
            </w:r>
          </w:p>
        </w:tc>
      </w:tr>
      <w:tr w:rsidR="00EA4F55" w:rsidRPr="00E53ED3" w14:paraId="2FEF6AB1" w14:textId="77777777" w:rsidTr="00623843">
        <w:trPr>
          <w:trHeight w:val="284"/>
          <w:jc w:val="center"/>
        </w:trPr>
        <w:tc>
          <w:tcPr>
            <w:tcW w:w="1792" w:type="dxa"/>
            <w:vMerge w:val="restart"/>
            <w:vAlign w:val="center"/>
          </w:tcPr>
          <w:p w14:paraId="2416B13E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FR1, 3.5G, 2</w:t>
            </w:r>
            <w:r w:rsidRPr="008D3CA8">
              <w:rPr>
                <w:rStyle w:val="TALCar"/>
                <w:sz w:val="16"/>
                <w:szCs w:val="16"/>
                <w:lang w:val="en-US"/>
              </w:rPr>
              <w:t>0MHz, 30kHz SCS, 7 TRPs</w:t>
            </w:r>
          </w:p>
        </w:tc>
        <w:tc>
          <w:tcPr>
            <w:tcW w:w="1032" w:type="dxa"/>
            <w:vMerge w:val="restart"/>
            <w:vAlign w:val="center"/>
          </w:tcPr>
          <w:p w14:paraId="159A527F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proofErr w:type="spellStart"/>
            <w:r w:rsidRPr="008D3CA8">
              <w:rPr>
                <w:rStyle w:val="TALCar"/>
                <w:sz w:val="16"/>
                <w:szCs w:val="16"/>
                <w:lang w:val="en-US"/>
              </w:rPr>
              <w:t>InF</w:t>
            </w:r>
            <w:proofErr w:type="spellEnd"/>
            <w:r w:rsidRPr="008D3CA8">
              <w:rPr>
                <w:rStyle w:val="TALCar"/>
                <w:sz w:val="16"/>
                <w:szCs w:val="16"/>
                <w:lang w:val="en-US"/>
              </w:rPr>
              <w:t>-SH</w:t>
            </w:r>
          </w:p>
        </w:tc>
        <w:tc>
          <w:tcPr>
            <w:tcW w:w="1539" w:type="dxa"/>
            <w:vAlign w:val="center"/>
          </w:tcPr>
          <w:p w14:paraId="5C5B83BD" w14:textId="77777777" w:rsidR="00EA4F55" w:rsidRPr="008D3CA8" w:rsidRDefault="00EA4F55" w:rsidP="00623843">
            <w:pPr>
              <w:pStyle w:val="TAC"/>
              <w:rPr>
                <w:sz w:val="16"/>
                <w:szCs w:val="16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>UL-TDOA</w:t>
            </w:r>
          </w:p>
        </w:tc>
        <w:tc>
          <w:tcPr>
            <w:tcW w:w="1176" w:type="dxa"/>
            <w:vAlign w:val="center"/>
          </w:tcPr>
          <w:p w14:paraId="3DD9CCF1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.56452m</w:t>
            </w:r>
          </w:p>
        </w:tc>
        <w:tc>
          <w:tcPr>
            <w:tcW w:w="1176" w:type="dxa"/>
            <w:vAlign w:val="center"/>
          </w:tcPr>
          <w:p w14:paraId="679806E0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.8819m</w:t>
            </w:r>
          </w:p>
        </w:tc>
        <w:tc>
          <w:tcPr>
            <w:tcW w:w="1176" w:type="dxa"/>
            <w:vAlign w:val="center"/>
          </w:tcPr>
          <w:p w14:paraId="4E4CAA99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.3966m</w:t>
            </w:r>
          </w:p>
        </w:tc>
        <w:tc>
          <w:tcPr>
            <w:tcW w:w="1176" w:type="dxa"/>
            <w:vAlign w:val="center"/>
          </w:tcPr>
          <w:p w14:paraId="6E3986A5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.38m</w:t>
            </w:r>
          </w:p>
        </w:tc>
      </w:tr>
      <w:tr w:rsidR="00EA4F55" w:rsidRPr="00E53ED3" w14:paraId="4ABDADBE" w14:textId="77777777" w:rsidTr="00623843">
        <w:trPr>
          <w:trHeight w:val="284"/>
          <w:jc w:val="center"/>
        </w:trPr>
        <w:tc>
          <w:tcPr>
            <w:tcW w:w="1792" w:type="dxa"/>
            <w:vMerge/>
          </w:tcPr>
          <w:p w14:paraId="0EDCE0CB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032" w:type="dxa"/>
            <w:vMerge/>
          </w:tcPr>
          <w:p w14:paraId="4AA89314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vAlign w:val="center"/>
          </w:tcPr>
          <w:p w14:paraId="401F3D1C" w14:textId="77777777" w:rsidR="00EA4F55" w:rsidRPr="008D3CA8" w:rsidRDefault="00EA4F55" w:rsidP="00623843">
            <w:pPr>
              <w:pStyle w:val="TAC"/>
              <w:rPr>
                <w:sz w:val="16"/>
                <w:szCs w:val="16"/>
              </w:rPr>
            </w:pPr>
            <w:r w:rsidRPr="008D3CA8">
              <w:rPr>
                <w:sz w:val="16"/>
                <w:szCs w:val="16"/>
              </w:rPr>
              <w:t>Carrier phase</w:t>
            </w:r>
          </w:p>
        </w:tc>
        <w:tc>
          <w:tcPr>
            <w:tcW w:w="1176" w:type="dxa"/>
            <w:vAlign w:val="center"/>
          </w:tcPr>
          <w:p w14:paraId="097822A8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0.</w:t>
            </w: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0160m</w:t>
            </w:r>
          </w:p>
        </w:tc>
        <w:tc>
          <w:tcPr>
            <w:tcW w:w="1176" w:type="dxa"/>
            <w:vAlign w:val="center"/>
          </w:tcPr>
          <w:p w14:paraId="60D64572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.00305m</w:t>
            </w:r>
          </w:p>
        </w:tc>
        <w:tc>
          <w:tcPr>
            <w:tcW w:w="1176" w:type="dxa"/>
            <w:vAlign w:val="center"/>
          </w:tcPr>
          <w:p w14:paraId="17330C05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.012024m</w:t>
            </w:r>
          </w:p>
        </w:tc>
        <w:tc>
          <w:tcPr>
            <w:tcW w:w="1176" w:type="dxa"/>
            <w:vAlign w:val="center"/>
          </w:tcPr>
          <w:p w14:paraId="1C60DAFC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.3303m</w:t>
            </w:r>
          </w:p>
        </w:tc>
      </w:tr>
      <w:tr w:rsidR="00EA4F55" w:rsidRPr="00E53ED3" w14:paraId="71E1AE88" w14:textId="77777777" w:rsidTr="00623843">
        <w:trPr>
          <w:trHeight w:val="284"/>
          <w:jc w:val="center"/>
        </w:trPr>
        <w:tc>
          <w:tcPr>
            <w:tcW w:w="1792" w:type="dxa"/>
            <w:vMerge/>
          </w:tcPr>
          <w:p w14:paraId="69BF34B4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032" w:type="dxa"/>
            <w:vMerge w:val="restart"/>
            <w:vAlign w:val="center"/>
          </w:tcPr>
          <w:p w14:paraId="6755BFB2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proofErr w:type="spellStart"/>
            <w:r w:rsidRPr="008D3CA8">
              <w:rPr>
                <w:rStyle w:val="TALCar"/>
                <w:sz w:val="16"/>
                <w:szCs w:val="16"/>
                <w:lang w:val="en-US"/>
              </w:rPr>
              <w:t>InF</w:t>
            </w:r>
            <w:proofErr w:type="spellEnd"/>
            <w:r w:rsidRPr="008D3CA8">
              <w:rPr>
                <w:rStyle w:val="TALCar"/>
                <w:sz w:val="16"/>
                <w:szCs w:val="16"/>
                <w:lang w:val="en-US"/>
              </w:rPr>
              <w:t>-DH</w:t>
            </w:r>
          </w:p>
        </w:tc>
        <w:tc>
          <w:tcPr>
            <w:tcW w:w="1539" w:type="dxa"/>
            <w:vAlign w:val="center"/>
          </w:tcPr>
          <w:p w14:paraId="5FA7F57D" w14:textId="77777777" w:rsidR="00EA4F55" w:rsidRPr="008D3CA8" w:rsidRDefault="00EA4F55" w:rsidP="00623843">
            <w:pPr>
              <w:pStyle w:val="TAC"/>
              <w:rPr>
                <w:sz w:val="16"/>
                <w:szCs w:val="16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>UL-TDOA</w:t>
            </w:r>
          </w:p>
        </w:tc>
        <w:tc>
          <w:tcPr>
            <w:tcW w:w="1176" w:type="dxa"/>
            <w:vAlign w:val="center"/>
          </w:tcPr>
          <w:p w14:paraId="4981B6D8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1.2476m</w:t>
            </w:r>
          </w:p>
        </w:tc>
        <w:tc>
          <w:tcPr>
            <w:tcW w:w="1176" w:type="dxa"/>
            <w:vAlign w:val="center"/>
          </w:tcPr>
          <w:p w14:paraId="10504EAB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2.2042m</w:t>
            </w:r>
          </w:p>
        </w:tc>
        <w:tc>
          <w:tcPr>
            <w:tcW w:w="1176" w:type="dxa"/>
            <w:vAlign w:val="center"/>
          </w:tcPr>
          <w:p w14:paraId="73E6B38F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3.447m</w:t>
            </w:r>
          </w:p>
        </w:tc>
        <w:tc>
          <w:tcPr>
            <w:tcW w:w="1176" w:type="dxa"/>
            <w:vAlign w:val="center"/>
          </w:tcPr>
          <w:p w14:paraId="7483730D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8.757m</w:t>
            </w:r>
          </w:p>
        </w:tc>
      </w:tr>
      <w:tr w:rsidR="00EA4F55" w:rsidRPr="00E53ED3" w14:paraId="6FA7E930" w14:textId="77777777" w:rsidTr="00623843">
        <w:trPr>
          <w:trHeight w:val="284"/>
          <w:jc w:val="center"/>
        </w:trPr>
        <w:tc>
          <w:tcPr>
            <w:tcW w:w="1792" w:type="dxa"/>
            <w:vMerge/>
          </w:tcPr>
          <w:p w14:paraId="79F19E80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032" w:type="dxa"/>
            <w:vMerge/>
          </w:tcPr>
          <w:p w14:paraId="455A8185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vAlign w:val="center"/>
          </w:tcPr>
          <w:p w14:paraId="3C27B03F" w14:textId="77777777" w:rsidR="00EA4F55" w:rsidRPr="008D3CA8" w:rsidRDefault="00EA4F55" w:rsidP="00623843">
            <w:pPr>
              <w:pStyle w:val="TAC"/>
              <w:rPr>
                <w:sz w:val="16"/>
                <w:szCs w:val="16"/>
              </w:rPr>
            </w:pPr>
            <w:r w:rsidRPr="008D3CA8">
              <w:rPr>
                <w:sz w:val="16"/>
                <w:szCs w:val="16"/>
              </w:rPr>
              <w:t>Carrier phase</w:t>
            </w:r>
          </w:p>
        </w:tc>
        <w:tc>
          <w:tcPr>
            <w:tcW w:w="1176" w:type="dxa"/>
            <w:vAlign w:val="center"/>
          </w:tcPr>
          <w:p w14:paraId="59A12E10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1.6559m</w:t>
            </w:r>
          </w:p>
        </w:tc>
        <w:tc>
          <w:tcPr>
            <w:tcW w:w="1176" w:type="dxa"/>
            <w:vAlign w:val="center"/>
          </w:tcPr>
          <w:p w14:paraId="1770F91A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2.8929m</w:t>
            </w:r>
          </w:p>
        </w:tc>
        <w:tc>
          <w:tcPr>
            <w:tcW w:w="1176" w:type="dxa"/>
            <w:vAlign w:val="center"/>
          </w:tcPr>
          <w:p w14:paraId="64111364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5.4561m</w:t>
            </w:r>
          </w:p>
        </w:tc>
        <w:tc>
          <w:tcPr>
            <w:tcW w:w="1176" w:type="dxa"/>
            <w:vAlign w:val="center"/>
          </w:tcPr>
          <w:p w14:paraId="7E21BEF6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25.5628m</w:t>
            </w:r>
          </w:p>
        </w:tc>
      </w:tr>
    </w:tbl>
    <w:p w14:paraId="17A9C02A" w14:textId="77777777" w:rsidR="00EA4F55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color w:val="000000" w:themeColor="text1"/>
          <w:lang w:eastAsia="zh-CN"/>
        </w:rPr>
      </w:pPr>
    </w:p>
    <w:p w14:paraId="663DCA1F" w14:textId="77777777" w:rsidR="00EA4F55" w:rsidRPr="0042473C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color w:val="000000" w:themeColor="text1"/>
          <w:lang w:eastAsia="zh-CN"/>
        </w:rPr>
      </w:pPr>
      <w:r w:rsidRPr="00E93361">
        <w:rPr>
          <w:color w:val="000000" w:themeColor="text1"/>
          <w:lang w:eastAsia="zh-CN"/>
        </w:rPr>
        <w:t xml:space="preserve">The simulation results show that the double difference carrier phase technique can eliminate the </w:t>
      </w:r>
      <w:r>
        <w:rPr>
          <w:color w:val="000000" w:themeColor="text1"/>
          <w:lang w:eastAsia="zh-CN"/>
        </w:rPr>
        <w:t>imperfect</w:t>
      </w:r>
      <w:r w:rsidRPr="00E93361">
        <w:rPr>
          <w:color w:val="000000" w:themeColor="text1"/>
          <w:lang w:eastAsia="zh-CN"/>
        </w:rPr>
        <w:t xml:space="preserve"> factors</w:t>
      </w:r>
      <w:r>
        <w:rPr>
          <w:color w:val="000000" w:themeColor="text1"/>
          <w:lang w:eastAsia="zh-CN"/>
        </w:rPr>
        <w:t>, such as</w:t>
      </w:r>
      <w:r w:rsidRPr="00E93361">
        <w:rPr>
          <w:color w:val="000000" w:themeColor="text1"/>
          <w:lang w:eastAsia="zh-CN"/>
        </w:rPr>
        <w:t xml:space="preserve"> time synchronization error</w:t>
      </w:r>
      <w:r>
        <w:rPr>
          <w:color w:val="000000" w:themeColor="text1"/>
          <w:lang w:eastAsia="zh-CN"/>
        </w:rPr>
        <w:t xml:space="preserve"> among </w:t>
      </w:r>
      <w:proofErr w:type="spellStart"/>
      <w:r>
        <w:rPr>
          <w:lang w:eastAsia="zh-CN"/>
        </w:rPr>
        <w:t>gN</w:t>
      </w:r>
      <w:r w:rsidRPr="008641E7">
        <w:rPr>
          <w:lang w:eastAsia="zh-CN"/>
        </w:rPr>
        <w:t>Bs</w:t>
      </w:r>
      <w:proofErr w:type="spellEnd"/>
      <w:r>
        <w:rPr>
          <w:color w:val="000000" w:themeColor="text1"/>
          <w:lang w:eastAsia="zh-CN"/>
        </w:rPr>
        <w:t xml:space="preserve"> and </w:t>
      </w:r>
      <w:r w:rsidRPr="008810B7">
        <w:rPr>
          <w:lang w:eastAsia="zh-CN"/>
        </w:rPr>
        <w:t xml:space="preserve">random initial </w:t>
      </w:r>
      <w:r>
        <w:rPr>
          <w:lang w:eastAsia="zh-CN"/>
        </w:rPr>
        <w:t>phase</w:t>
      </w:r>
      <w:r w:rsidRPr="00E93361">
        <w:rPr>
          <w:color w:val="000000" w:themeColor="text1"/>
          <w:lang w:eastAsia="zh-CN"/>
        </w:rPr>
        <w:t>.</w:t>
      </w:r>
      <w:r>
        <w:rPr>
          <w:color w:val="000000" w:themeColor="text1"/>
          <w:lang w:eastAsia="zh-CN"/>
        </w:rPr>
        <w:t xml:space="preserve"> </w:t>
      </w:r>
      <w:r w:rsidRPr="00E93361">
        <w:rPr>
          <w:color w:val="000000" w:themeColor="text1"/>
          <w:lang w:eastAsia="zh-CN"/>
        </w:rPr>
        <w:t xml:space="preserve">In the </w:t>
      </w:r>
      <w:proofErr w:type="spellStart"/>
      <w:r w:rsidRPr="00E93361">
        <w:rPr>
          <w:color w:val="000000" w:themeColor="text1"/>
          <w:lang w:eastAsia="zh-CN"/>
        </w:rPr>
        <w:t>InF</w:t>
      </w:r>
      <w:proofErr w:type="spellEnd"/>
      <w:r w:rsidRPr="00E93361">
        <w:rPr>
          <w:color w:val="000000" w:themeColor="text1"/>
          <w:lang w:eastAsia="zh-CN"/>
        </w:rPr>
        <w:t xml:space="preserve">-DH scenario, the proportion of NLOS paths is higher, </w:t>
      </w:r>
      <w:r>
        <w:rPr>
          <w:color w:val="000000" w:themeColor="text1"/>
          <w:lang w:eastAsia="zh-CN"/>
        </w:rPr>
        <w:t>which decreases</w:t>
      </w:r>
      <w:r w:rsidRPr="00E93361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the</w:t>
      </w:r>
      <w:r w:rsidRPr="00E93361">
        <w:rPr>
          <w:color w:val="000000" w:themeColor="text1"/>
          <w:lang w:eastAsia="zh-CN"/>
        </w:rPr>
        <w:t xml:space="preserve"> carrier phase estimation </w:t>
      </w:r>
      <w:r>
        <w:rPr>
          <w:color w:val="000000" w:themeColor="text1"/>
          <w:lang w:eastAsia="zh-CN"/>
        </w:rPr>
        <w:t>accuracy</w:t>
      </w:r>
      <w:r w:rsidRPr="00E93361">
        <w:rPr>
          <w:color w:val="000000" w:themeColor="text1"/>
          <w:lang w:eastAsia="zh-CN"/>
        </w:rPr>
        <w:t xml:space="preserve">. As a result, the positioning </w:t>
      </w:r>
      <w:r>
        <w:rPr>
          <w:color w:val="000000" w:themeColor="text1"/>
          <w:lang w:eastAsia="zh-CN"/>
        </w:rPr>
        <w:t>accuracy</w:t>
      </w:r>
      <w:r w:rsidRPr="00E93361">
        <w:rPr>
          <w:color w:val="000000" w:themeColor="text1"/>
          <w:lang w:eastAsia="zh-CN"/>
        </w:rPr>
        <w:t xml:space="preserve"> decreases.</w:t>
      </w:r>
      <w:r>
        <w:rPr>
          <w:color w:val="000000" w:themeColor="text1"/>
          <w:lang w:eastAsia="zh-CN"/>
        </w:rPr>
        <w:t xml:space="preserve"> </w:t>
      </w:r>
      <w:r w:rsidRPr="001D4E45">
        <w:rPr>
          <w:color w:val="000000" w:themeColor="text1"/>
          <w:lang w:eastAsia="zh-CN"/>
        </w:rPr>
        <w:t xml:space="preserve">Although the carrier phase positioning accuracy is not affected by the signal bandwidth theoretically, a smaller bandwidth will decrease the resolution capability of different paths, and therefore the carrier phase </w:t>
      </w:r>
      <w:r>
        <w:rPr>
          <w:color w:val="000000" w:themeColor="text1"/>
          <w:lang w:eastAsia="zh-CN"/>
        </w:rPr>
        <w:t xml:space="preserve">positioning </w:t>
      </w:r>
      <w:r w:rsidRPr="001D4E45">
        <w:rPr>
          <w:color w:val="000000" w:themeColor="text1"/>
          <w:lang w:eastAsia="zh-CN"/>
        </w:rPr>
        <w:t xml:space="preserve">accuracy will </w:t>
      </w:r>
      <w:r>
        <w:rPr>
          <w:color w:val="000000" w:themeColor="text1"/>
          <w:lang w:eastAsia="zh-CN"/>
        </w:rPr>
        <w:t xml:space="preserve">also </w:t>
      </w:r>
      <w:r w:rsidRPr="001D4E45">
        <w:rPr>
          <w:color w:val="000000" w:themeColor="text1"/>
          <w:lang w:eastAsia="zh-CN"/>
        </w:rPr>
        <w:t>decrease.</w:t>
      </w:r>
    </w:p>
    <w:p w14:paraId="6B7FF04F" w14:textId="77777777" w:rsidR="00EA4F55" w:rsidRPr="002C4CBD" w:rsidRDefault="00EA4F55" w:rsidP="00EA4F55">
      <w:pPr>
        <w:pStyle w:val="2"/>
      </w:pPr>
      <w:r w:rsidRPr="002C4CBD">
        <w:t xml:space="preserve">Evaluation of </w:t>
      </w:r>
      <w:proofErr w:type="spellStart"/>
      <w:r w:rsidRPr="002C4CBD">
        <w:t>gNB</w:t>
      </w:r>
      <w:proofErr w:type="spellEnd"/>
      <w:r w:rsidRPr="002C4CBD">
        <w:t xml:space="preserve"> </w:t>
      </w:r>
      <w:r w:rsidRPr="002C4CBD">
        <w:rPr>
          <w:rFonts w:hint="eastAsia"/>
        </w:rPr>
        <w:t>A</w:t>
      </w:r>
      <w:r w:rsidRPr="002C4CBD">
        <w:t>RP position error</w:t>
      </w:r>
    </w:p>
    <w:p w14:paraId="2632F9DE" w14:textId="77777777" w:rsidR="00EA4F55" w:rsidRDefault="00EA4F55" w:rsidP="00EA4F55">
      <w:pPr>
        <w:rPr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this section, we provided our evaluation results of </w:t>
      </w:r>
      <w:r w:rsidRPr="00E93361">
        <w:rPr>
          <w:color w:val="000000" w:themeColor="text1"/>
          <w:lang w:eastAsia="zh-CN"/>
        </w:rPr>
        <w:t>double difference carrier phase</w:t>
      </w:r>
      <w:r>
        <w:rPr>
          <w:color w:val="000000" w:themeColor="text1"/>
          <w:lang w:eastAsia="zh-CN"/>
        </w:rPr>
        <w:t xml:space="preserve"> positioning</w:t>
      </w:r>
      <w:r>
        <w:rPr>
          <w:lang w:eastAsia="zh-CN"/>
        </w:rPr>
        <w:t xml:space="preserve"> for the cases with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ARP position errors.</w:t>
      </w:r>
      <w:r>
        <w:rPr>
          <w:rFonts w:hint="eastAsia"/>
          <w:lang w:eastAsia="zh-CN"/>
        </w:rPr>
        <w:t xml:space="preserve"> </w:t>
      </w:r>
    </w:p>
    <w:p w14:paraId="0CA8742C" w14:textId="77777777" w:rsidR="00EA4F55" w:rsidRDefault="00EA4F55" w:rsidP="00EA4F5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_Ref102063515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5</w:t>
      </w:r>
      <w:r>
        <w:rPr>
          <w:lang w:eastAsia="zh-CN"/>
        </w:rPr>
        <w:fldChar w:fldCharType="end"/>
      </w:r>
      <w:r>
        <w:rPr>
          <w:lang w:eastAsia="zh-CN"/>
        </w:rPr>
        <w:t xml:space="preserve"> shows the evaluation results for different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ARP position errors under </w:t>
      </w:r>
      <w:proofErr w:type="spellStart"/>
      <w:r>
        <w:rPr>
          <w:lang w:eastAsia="zh-CN"/>
        </w:rPr>
        <w:t>InF</w:t>
      </w:r>
      <w:proofErr w:type="spellEnd"/>
      <w:r>
        <w:rPr>
          <w:lang w:eastAsia="zh-CN"/>
        </w:rPr>
        <w:t xml:space="preserve">-SH with 100MHz positioning for double difference method. </w:t>
      </w:r>
      <w:r w:rsidRPr="00BD5934">
        <w:rPr>
          <w:lang w:eastAsia="zh-CN"/>
        </w:rP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r w:rsidRPr="00BD5934">
        <w:rPr>
          <w:lang w:eastAsia="zh-CN"/>
        </w:rPr>
        <w:t xml:space="preserve"> shows the evaluation results </w:t>
      </w:r>
      <w:r>
        <w:rPr>
          <w:lang w:eastAsia="zh-CN"/>
        </w:rPr>
        <w:t xml:space="preserve">under </w:t>
      </w:r>
      <w:proofErr w:type="spellStart"/>
      <w:r>
        <w:rPr>
          <w:lang w:eastAsia="zh-CN"/>
        </w:rPr>
        <w:t>InF</w:t>
      </w:r>
      <w:proofErr w:type="spellEnd"/>
      <w:r>
        <w:rPr>
          <w:lang w:eastAsia="zh-CN"/>
        </w:rPr>
        <w:t xml:space="preserve">-DH. The stair-case CDF plot shows the impact on the integer ambiguity resolution with a step size of a wavelength. </w:t>
      </w:r>
      <w:r w:rsidRPr="003073F5">
        <w:rPr>
          <w:lang w:eastAsia="zh-CN"/>
        </w:rPr>
        <w:t xml:space="preserve">The distance between the </w:t>
      </w:r>
      <w:r>
        <w:rPr>
          <w:lang w:eastAsia="zh-CN"/>
        </w:rPr>
        <w:t>PRU and the UE is 5 meters and 20 meters, respectively</w:t>
      </w:r>
      <w:r w:rsidRPr="003073F5">
        <w:rPr>
          <w:lang w:eastAsia="zh-CN"/>
        </w:rPr>
        <w:t>.</w:t>
      </w:r>
    </w:p>
    <w:p w14:paraId="357D6A24" w14:textId="77777777" w:rsidR="00EA4F55" w:rsidRDefault="00EA4F55" w:rsidP="00EA4F55">
      <w:pPr>
        <w:jc w:val="center"/>
        <w:rPr>
          <w:lang w:eastAsia="zh-CN"/>
        </w:rPr>
      </w:pPr>
      <w:r w:rsidRPr="00232FCE">
        <w:rPr>
          <w:noProof/>
          <w:lang w:eastAsia="zh-CN"/>
        </w:rPr>
        <w:lastRenderedPageBreak/>
        <w:t xml:space="preserve"> </w:t>
      </w:r>
      <w:r>
        <w:rPr>
          <w:noProof/>
          <w:lang w:eastAsia="zh-CN"/>
        </w:rPr>
        <w:drawing>
          <wp:inline distT="0" distB="0" distL="0" distR="0" wp14:anchorId="7E786D9C" wp14:editId="6D11EE2F">
            <wp:extent cx="2678723" cy="2169714"/>
            <wp:effectExtent l="0" t="0" r="7620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97460" cy="2184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63EB6C4B" wp14:editId="59A676C0">
            <wp:extent cx="2666280" cy="2186659"/>
            <wp:effectExtent l="0" t="0" r="127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89168" cy="2205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DBCB9" w14:textId="77777777" w:rsidR="00EA4F55" w:rsidRPr="00172009" w:rsidRDefault="00EA4F55" w:rsidP="00EA4F55">
      <w:pPr>
        <w:pStyle w:val="a6"/>
        <w:rPr>
          <w:b w:val="0"/>
          <w:bCs w:val="0"/>
          <w:sz w:val="16"/>
          <w:szCs w:val="16"/>
        </w:rPr>
      </w:pPr>
      <w:bookmarkStart w:id="2" w:name="_Ref102063515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bookmarkEnd w:id="2"/>
      <w:r>
        <w:t xml:space="preserve"> </w:t>
      </w:r>
      <w:r>
        <w:rPr>
          <w:lang w:eastAsia="zh-CN"/>
        </w:rPr>
        <w:t>double difference c</w:t>
      </w:r>
      <w:r>
        <w:t xml:space="preserve">arrier phase positioning with </w:t>
      </w:r>
      <w:r>
        <w:rPr>
          <w:lang w:eastAsia="zh-CN"/>
        </w:rPr>
        <w:t>different</w:t>
      </w:r>
      <w:r>
        <w:t xml:space="preserve"> </w:t>
      </w:r>
      <w:proofErr w:type="spellStart"/>
      <w:r>
        <w:t>gNB</w:t>
      </w:r>
      <w:proofErr w:type="spellEnd"/>
      <w:r>
        <w:t xml:space="preserve"> ARP position errors </w:t>
      </w:r>
      <w:r>
        <w:rPr>
          <w:lang w:eastAsia="zh-CN"/>
        </w:rPr>
        <w:t xml:space="preserve">under </w:t>
      </w:r>
      <w:proofErr w:type="spellStart"/>
      <w:r>
        <w:rPr>
          <w:lang w:eastAsia="zh-CN"/>
        </w:rPr>
        <w:t>InF</w:t>
      </w:r>
      <w:proofErr w:type="spellEnd"/>
      <w:r>
        <w:rPr>
          <w:lang w:eastAsia="zh-CN"/>
        </w:rPr>
        <w:t>-SH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2"/>
        <w:gridCol w:w="1032"/>
        <w:gridCol w:w="1539"/>
        <w:gridCol w:w="1176"/>
        <w:gridCol w:w="1176"/>
        <w:gridCol w:w="1176"/>
        <w:gridCol w:w="1176"/>
      </w:tblGrid>
      <w:tr w:rsidR="00EA4F55" w:rsidRPr="008D3CA8" w14:paraId="1D2F7FCE" w14:textId="77777777" w:rsidTr="00623843">
        <w:trPr>
          <w:jc w:val="center"/>
        </w:trPr>
        <w:tc>
          <w:tcPr>
            <w:tcW w:w="1792" w:type="dxa"/>
            <w:vMerge w:val="restart"/>
            <w:vAlign w:val="center"/>
          </w:tcPr>
          <w:p w14:paraId="521DD049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>Simulation Settings</w:t>
            </w:r>
          </w:p>
        </w:tc>
        <w:tc>
          <w:tcPr>
            <w:tcW w:w="1032" w:type="dxa"/>
            <w:vMerge w:val="restart"/>
            <w:vAlign w:val="center"/>
          </w:tcPr>
          <w:p w14:paraId="5CCC5A82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eastAsia="zh-CN"/>
              </w:rPr>
              <w:t>PRU Distance</w:t>
            </w:r>
          </w:p>
        </w:tc>
        <w:tc>
          <w:tcPr>
            <w:tcW w:w="1539" w:type="dxa"/>
            <w:vMerge w:val="restart"/>
            <w:vAlign w:val="center"/>
          </w:tcPr>
          <w:p w14:paraId="26B90CD6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ARP Position Error</w:t>
            </w:r>
          </w:p>
        </w:tc>
        <w:tc>
          <w:tcPr>
            <w:tcW w:w="4704" w:type="dxa"/>
            <w:gridSpan w:val="4"/>
            <w:vAlign w:val="center"/>
          </w:tcPr>
          <w:p w14:paraId="242E3EE4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>Positioning Error</w:t>
            </w:r>
          </w:p>
        </w:tc>
      </w:tr>
      <w:tr w:rsidR="00EA4F55" w:rsidRPr="008D3CA8" w14:paraId="0A64796F" w14:textId="77777777" w:rsidTr="00623843">
        <w:trPr>
          <w:jc w:val="center"/>
        </w:trPr>
        <w:tc>
          <w:tcPr>
            <w:tcW w:w="1792" w:type="dxa"/>
            <w:vMerge/>
            <w:tcBorders>
              <w:bottom w:val="single" w:sz="4" w:space="0" w:color="auto"/>
            </w:tcBorders>
          </w:tcPr>
          <w:p w14:paraId="4246C68C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032" w:type="dxa"/>
            <w:vMerge/>
          </w:tcPr>
          <w:p w14:paraId="303BB1FE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vMerge/>
          </w:tcPr>
          <w:p w14:paraId="7D281B89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176" w:type="dxa"/>
            <w:vAlign w:val="center"/>
          </w:tcPr>
          <w:p w14:paraId="06B554CE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>50%</w:t>
            </w:r>
          </w:p>
        </w:tc>
        <w:tc>
          <w:tcPr>
            <w:tcW w:w="1176" w:type="dxa"/>
            <w:vAlign w:val="center"/>
          </w:tcPr>
          <w:p w14:paraId="75830407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>67%</w:t>
            </w:r>
          </w:p>
        </w:tc>
        <w:tc>
          <w:tcPr>
            <w:tcW w:w="1176" w:type="dxa"/>
            <w:vAlign w:val="center"/>
          </w:tcPr>
          <w:p w14:paraId="3E3E6C4A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>80%</w:t>
            </w:r>
          </w:p>
        </w:tc>
        <w:tc>
          <w:tcPr>
            <w:tcW w:w="1176" w:type="dxa"/>
            <w:vAlign w:val="center"/>
          </w:tcPr>
          <w:p w14:paraId="7BCD3483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>90%</w:t>
            </w:r>
          </w:p>
        </w:tc>
      </w:tr>
      <w:tr w:rsidR="00EA4F55" w:rsidRPr="008D3CA8" w14:paraId="499945AA" w14:textId="77777777" w:rsidTr="00623843">
        <w:trPr>
          <w:trHeight w:val="284"/>
          <w:jc w:val="center"/>
        </w:trPr>
        <w:tc>
          <w:tcPr>
            <w:tcW w:w="1792" w:type="dxa"/>
            <w:vMerge w:val="restart"/>
            <w:vAlign w:val="center"/>
          </w:tcPr>
          <w:p w14:paraId="4B9343E8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 xml:space="preserve">FR1, </w:t>
            </w:r>
            <w:r>
              <w:rPr>
                <w:rStyle w:val="TALCar"/>
                <w:sz w:val="16"/>
                <w:szCs w:val="16"/>
                <w:lang w:val="en-US"/>
              </w:rPr>
              <w:t xml:space="preserve">3.5G, </w:t>
            </w:r>
            <w:r w:rsidRPr="008D3CA8">
              <w:rPr>
                <w:rStyle w:val="TALCar"/>
                <w:sz w:val="16"/>
                <w:szCs w:val="16"/>
                <w:lang w:val="en-US"/>
              </w:rPr>
              <w:t>1</w:t>
            </w:r>
            <w:r>
              <w:rPr>
                <w:rStyle w:val="TALCar"/>
                <w:sz w:val="16"/>
                <w:szCs w:val="16"/>
                <w:lang w:val="en-US"/>
              </w:rPr>
              <w:t>0</w:t>
            </w:r>
            <w:r w:rsidRPr="008D3CA8">
              <w:rPr>
                <w:rStyle w:val="TALCar"/>
                <w:sz w:val="16"/>
                <w:szCs w:val="16"/>
                <w:lang w:val="en-US"/>
              </w:rPr>
              <w:t>0MHz, 30kHz SCS, 7 TRPs</w:t>
            </w:r>
          </w:p>
        </w:tc>
        <w:tc>
          <w:tcPr>
            <w:tcW w:w="1032" w:type="dxa"/>
            <w:vMerge w:val="restart"/>
            <w:vAlign w:val="center"/>
          </w:tcPr>
          <w:p w14:paraId="6BA0F80A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5m</w:t>
            </w:r>
          </w:p>
        </w:tc>
        <w:tc>
          <w:tcPr>
            <w:tcW w:w="1539" w:type="dxa"/>
            <w:vAlign w:val="center"/>
          </w:tcPr>
          <w:p w14:paraId="195892E4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0</w:t>
            </w:r>
          </w:p>
        </w:tc>
        <w:tc>
          <w:tcPr>
            <w:tcW w:w="1176" w:type="dxa"/>
            <w:vAlign w:val="center"/>
          </w:tcPr>
          <w:p w14:paraId="76080706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 w:rsidRPr="008D3CA8"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.0003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8m</w:t>
            </w:r>
          </w:p>
        </w:tc>
        <w:tc>
          <w:tcPr>
            <w:tcW w:w="1176" w:type="dxa"/>
            <w:vAlign w:val="center"/>
          </w:tcPr>
          <w:p w14:paraId="2D0254FC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 w:rsidRPr="008D3CA8"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.00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73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m</w:t>
            </w:r>
          </w:p>
        </w:tc>
        <w:tc>
          <w:tcPr>
            <w:tcW w:w="1176" w:type="dxa"/>
            <w:vAlign w:val="center"/>
          </w:tcPr>
          <w:p w14:paraId="4D831F4A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 w:rsidRPr="008D3CA8"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.00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29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m</w:t>
            </w:r>
          </w:p>
        </w:tc>
        <w:tc>
          <w:tcPr>
            <w:tcW w:w="1176" w:type="dxa"/>
            <w:vAlign w:val="center"/>
          </w:tcPr>
          <w:p w14:paraId="3A542842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 w:rsidRPr="008D3CA8"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.00345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m</w:t>
            </w:r>
          </w:p>
        </w:tc>
      </w:tr>
      <w:tr w:rsidR="00EA4F55" w:rsidRPr="008D3CA8" w14:paraId="6E473944" w14:textId="77777777" w:rsidTr="00623843">
        <w:trPr>
          <w:trHeight w:val="284"/>
          <w:jc w:val="center"/>
        </w:trPr>
        <w:tc>
          <w:tcPr>
            <w:tcW w:w="1792" w:type="dxa"/>
            <w:vMerge/>
          </w:tcPr>
          <w:p w14:paraId="181274DC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032" w:type="dxa"/>
            <w:vMerge/>
          </w:tcPr>
          <w:p w14:paraId="1719D731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vAlign w:val="center"/>
          </w:tcPr>
          <w:p w14:paraId="55614047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0.01m</w:t>
            </w:r>
          </w:p>
        </w:tc>
        <w:tc>
          <w:tcPr>
            <w:tcW w:w="1176" w:type="dxa"/>
            <w:vAlign w:val="center"/>
          </w:tcPr>
          <w:p w14:paraId="0EEBB698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 w:rsidRPr="008D3CA8"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.00268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m</w:t>
            </w:r>
          </w:p>
        </w:tc>
        <w:tc>
          <w:tcPr>
            <w:tcW w:w="1176" w:type="dxa"/>
            <w:vAlign w:val="center"/>
          </w:tcPr>
          <w:p w14:paraId="03C88DAF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 w:rsidRPr="008D3CA8"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.00448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m</w:t>
            </w:r>
          </w:p>
        </w:tc>
        <w:tc>
          <w:tcPr>
            <w:tcW w:w="1176" w:type="dxa"/>
            <w:vAlign w:val="center"/>
          </w:tcPr>
          <w:p w14:paraId="3FF02959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 w:rsidRPr="008D3CA8"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.00850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m</w:t>
            </w:r>
          </w:p>
        </w:tc>
        <w:tc>
          <w:tcPr>
            <w:tcW w:w="1176" w:type="dxa"/>
            <w:vAlign w:val="center"/>
          </w:tcPr>
          <w:p w14:paraId="7B6F0CB3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1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.2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368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m</w:t>
            </w:r>
          </w:p>
        </w:tc>
      </w:tr>
      <w:tr w:rsidR="00EA4F55" w:rsidRPr="008D3CA8" w14:paraId="733D46B7" w14:textId="77777777" w:rsidTr="00623843">
        <w:trPr>
          <w:trHeight w:val="284"/>
          <w:jc w:val="center"/>
        </w:trPr>
        <w:tc>
          <w:tcPr>
            <w:tcW w:w="1792" w:type="dxa"/>
            <w:vMerge/>
          </w:tcPr>
          <w:p w14:paraId="3D6CEADA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032" w:type="dxa"/>
            <w:vMerge/>
          </w:tcPr>
          <w:p w14:paraId="167A7E7F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vAlign w:val="center"/>
          </w:tcPr>
          <w:p w14:paraId="745384AF" w14:textId="77777777" w:rsidR="00EA4F55" w:rsidRPr="008D3CA8" w:rsidRDefault="00EA4F55" w:rsidP="006238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0.02m</w:t>
            </w:r>
          </w:p>
        </w:tc>
        <w:tc>
          <w:tcPr>
            <w:tcW w:w="1176" w:type="dxa"/>
            <w:vAlign w:val="center"/>
          </w:tcPr>
          <w:p w14:paraId="43161068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.00536m</w:t>
            </w:r>
          </w:p>
        </w:tc>
        <w:tc>
          <w:tcPr>
            <w:tcW w:w="1176" w:type="dxa"/>
            <w:vAlign w:val="center"/>
          </w:tcPr>
          <w:p w14:paraId="40802FBC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.18741m</w:t>
            </w:r>
          </w:p>
        </w:tc>
        <w:tc>
          <w:tcPr>
            <w:tcW w:w="1176" w:type="dxa"/>
            <w:vAlign w:val="center"/>
          </w:tcPr>
          <w:p w14:paraId="10B423DB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.2644m</w:t>
            </w:r>
          </w:p>
        </w:tc>
        <w:tc>
          <w:tcPr>
            <w:tcW w:w="1176" w:type="dxa"/>
            <w:vAlign w:val="center"/>
          </w:tcPr>
          <w:p w14:paraId="69D032E4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.8992m</w:t>
            </w:r>
          </w:p>
        </w:tc>
      </w:tr>
      <w:tr w:rsidR="00EA4F55" w:rsidRPr="008D3CA8" w14:paraId="7240433B" w14:textId="77777777" w:rsidTr="00623843">
        <w:trPr>
          <w:trHeight w:val="284"/>
          <w:jc w:val="center"/>
        </w:trPr>
        <w:tc>
          <w:tcPr>
            <w:tcW w:w="1792" w:type="dxa"/>
            <w:vMerge/>
          </w:tcPr>
          <w:p w14:paraId="10CEDE48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032" w:type="dxa"/>
            <w:vMerge/>
          </w:tcPr>
          <w:p w14:paraId="6B32371C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vAlign w:val="center"/>
          </w:tcPr>
          <w:p w14:paraId="00792DE7" w14:textId="77777777" w:rsidR="00EA4F55" w:rsidRPr="008D3CA8" w:rsidRDefault="00EA4F55" w:rsidP="006238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0.05m</w:t>
            </w:r>
          </w:p>
        </w:tc>
        <w:tc>
          <w:tcPr>
            <w:tcW w:w="1176" w:type="dxa"/>
            <w:vAlign w:val="center"/>
          </w:tcPr>
          <w:p w14:paraId="43E2ACCB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.96451m</w:t>
            </w:r>
          </w:p>
        </w:tc>
        <w:tc>
          <w:tcPr>
            <w:tcW w:w="1176" w:type="dxa"/>
            <w:vAlign w:val="center"/>
          </w:tcPr>
          <w:p w14:paraId="6A0BB239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.4739m</w:t>
            </w:r>
          </w:p>
        </w:tc>
        <w:tc>
          <w:tcPr>
            <w:tcW w:w="1176" w:type="dxa"/>
            <w:vAlign w:val="center"/>
          </w:tcPr>
          <w:p w14:paraId="5DC12F23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.9007m</w:t>
            </w:r>
          </w:p>
        </w:tc>
        <w:tc>
          <w:tcPr>
            <w:tcW w:w="1176" w:type="dxa"/>
            <w:vAlign w:val="center"/>
          </w:tcPr>
          <w:p w14:paraId="573A4A46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.2446m</w:t>
            </w:r>
          </w:p>
        </w:tc>
      </w:tr>
      <w:tr w:rsidR="00EA4F55" w:rsidRPr="008D3CA8" w14:paraId="60162415" w14:textId="77777777" w:rsidTr="00623843">
        <w:trPr>
          <w:trHeight w:val="284"/>
          <w:jc w:val="center"/>
        </w:trPr>
        <w:tc>
          <w:tcPr>
            <w:tcW w:w="1792" w:type="dxa"/>
            <w:vMerge/>
          </w:tcPr>
          <w:p w14:paraId="26602C8A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032" w:type="dxa"/>
            <w:vMerge/>
          </w:tcPr>
          <w:p w14:paraId="52997895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vAlign w:val="center"/>
          </w:tcPr>
          <w:p w14:paraId="64B3CCC9" w14:textId="77777777" w:rsidR="00EA4F55" w:rsidRPr="008D3CA8" w:rsidRDefault="00EA4F55" w:rsidP="006238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0.1m</w:t>
            </w:r>
          </w:p>
        </w:tc>
        <w:tc>
          <w:tcPr>
            <w:tcW w:w="1176" w:type="dxa"/>
            <w:vAlign w:val="center"/>
          </w:tcPr>
          <w:p w14:paraId="60C420FF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.4385m</w:t>
            </w:r>
          </w:p>
        </w:tc>
        <w:tc>
          <w:tcPr>
            <w:tcW w:w="1176" w:type="dxa"/>
            <w:vAlign w:val="center"/>
          </w:tcPr>
          <w:p w14:paraId="5F32B8A4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.8007m</w:t>
            </w:r>
          </w:p>
        </w:tc>
        <w:tc>
          <w:tcPr>
            <w:tcW w:w="1176" w:type="dxa"/>
            <w:vAlign w:val="center"/>
          </w:tcPr>
          <w:p w14:paraId="37E25BE5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.0728m</w:t>
            </w:r>
          </w:p>
        </w:tc>
        <w:tc>
          <w:tcPr>
            <w:tcW w:w="1176" w:type="dxa"/>
            <w:vAlign w:val="center"/>
          </w:tcPr>
          <w:p w14:paraId="01EC44C0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.4735m</w:t>
            </w:r>
          </w:p>
        </w:tc>
      </w:tr>
      <w:tr w:rsidR="00EA4F55" w:rsidRPr="008D3CA8" w14:paraId="58DA398F" w14:textId="77777777" w:rsidTr="00623843">
        <w:trPr>
          <w:trHeight w:val="284"/>
          <w:jc w:val="center"/>
        </w:trPr>
        <w:tc>
          <w:tcPr>
            <w:tcW w:w="1792" w:type="dxa"/>
            <w:vMerge/>
          </w:tcPr>
          <w:p w14:paraId="4C732B86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032" w:type="dxa"/>
            <w:vMerge w:val="restart"/>
            <w:vAlign w:val="center"/>
          </w:tcPr>
          <w:p w14:paraId="795981C0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0m</w:t>
            </w:r>
          </w:p>
        </w:tc>
        <w:tc>
          <w:tcPr>
            <w:tcW w:w="1539" w:type="dxa"/>
            <w:vAlign w:val="center"/>
          </w:tcPr>
          <w:p w14:paraId="79D3AD4A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0</w:t>
            </w:r>
          </w:p>
        </w:tc>
        <w:tc>
          <w:tcPr>
            <w:tcW w:w="1176" w:type="dxa"/>
            <w:vAlign w:val="center"/>
          </w:tcPr>
          <w:p w14:paraId="48ABEA8A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.00045m</w:t>
            </w:r>
          </w:p>
        </w:tc>
        <w:tc>
          <w:tcPr>
            <w:tcW w:w="1176" w:type="dxa"/>
            <w:vAlign w:val="center"/>
          </w:tcPr>
          <w:p w14:paraId="06519750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.00084m</w:t>
            </w:r>
          </w:p>
        </w:tc>
        <w:tc>
          <w:tcPr>
            <w:tcW w:w="1176" w:type="dxa"/>
            <w:vAlign w:val="center"/>
          </w:tcPr>
          <w:p w14:paraId="0326901D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0.00161m</w:t>
            </w:r>
          </w:p>
        </w:tc>
        <w:tc>
          <w:tcPr>
            <w:tcW w:w="1176" w:type="dxa"/>
            <w:vAlign w:val="center"/>
          </w:tcPr>
          <w:p w14:paraId="797356EA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.00332m</w:t>
            </w:r>
          </w:p>
        </w:tc>
      </w:tr>
      <w:tr w:rsidR="00EA4F55" w:rsidRPr="008D3CA8" w14:paraId="6A8F9D7F" w14:textId="77777777" w:rsidTr="00623843">
        <w:trPr>
          <w:trHeight w:val="284"/>
          <w:jc w:val="center"/>
        </w:trPr>
        <w:tc>
          <w:tcPr>
            <w:tcW w:w="1792" w:type="dxa"/>
            <w:vMerge/>
          </w:tcPr>
          <w:p w14:paraId="46DEF8BE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032" w:type="dxa"/>
            <w:vMerge/>
          </w:tcPr>
          <w:p w14:paraId="72F96A09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vAlign w:val="center"/>
          </w:tcPr>
          <w:p w14:paraId="6565D361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0.01m</w:t>
            </w:r>
          </w:p>
        </w:tc>
        <w:tc>
          <w:tcPr>
            <w:tcW w:w="1176" w:type="dxa"/>
            <w:vAlign w:val="center"/>
          </w:tcPr>
          <w:p w14:paraId="0E6B10AD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.00454m</w:t>
            </w:r>
          </w:p>
        </w:tc>
        <w:tc>
          <w:tcPr>
            <w:tcW w:w="1176" w:type="dxa"/>
            <w:vAlign w:val="center"/>
          </w:tcPr>
          <w:p w14:paraId="3C6B678F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.00816m</w:t>
            </w:r>
          </w:p>
        </w:tc>
        <w:tc>
          <w:tcPr>
            <w:tcW w:w="1176" w:type="dxa"/>
            <w:vAlign w:val="center"/>
          </w:tcPr>
          <w:p w14:paraId="7F70A0F4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.96796m</w:t>
            </w:r>
          </w:p>
        </w:tc>
        <w:tc>
          <w:tcPr>
            <w:tcW w:w="1176" w:type="dxa"/>
            <w:vAlign w:val="center"/>
          </w:tcPr>
          <w:p w14:paraId="1EDB9FD6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.7825m</w:t>
            </w:r>
          </w:p>
        </w:tc>
      </w:tr>
      <w:tr w:rsidR="00EA4F55" w:rsidRPr="008D3CA8" w14:paraId="37C59E3A" w14:textId="77777777" w:rsidTr="00623843">
        <w:trPr>
          <w:trHeight w:val="284"/>
          <w:jc w:val="center"/>
        </w:trPr>
        <w:tc>
          <w:tcPr>
            <w:tcW w:w="1792" w:type="dxa"/>
            <w:vMerge/>
          </w:tcPr>
          <w:p w14:paraId="2299F94A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032" w:type="dxa"/>
            <w:vMerge/>
          </w:tcPr>
          <w:p w14:paraId="07FD51CB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vAlign w:val="center"/>
          </w:tcPr>
          <w:p w14:paraId="1C379E48" w14:textId="77777777" w:rsidR="00EA4F55" w:rsidRPr="008D3CA8" w:rsidRDefault="00EA4F55" w:rsidP="006238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0.02m</w:t>
            </w:r>
          </w:p>
        </w:tc>
        <w:tc>
          <w:tcPr>
            <w:tcW w:w="1176" w:type="dxa"/>
            <w:vAlign w:val="center"/>
          </w:tcPr>
          <w:p w14:paraId="1CBFF937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.26933m</w:t>
            </w:r>
          </w:p>
        </w:tc>
        <w:tc>
          <w:tcPr>
            <w:tcW w:w="1176" w:type="dxa"/>
            <w:vAlign w:val="center"/>
          </w:tcPr>
          <w:p w14:paraId="0BC86A48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.2233m</w:t>
            </w:r>
          </w:p>
        </w:tc>
        <w:tc>
          <w:tcPr>
            <w:tcW w:w="1176" w:type="dxa"/>
            <w:vAlign w:val="center"/>
          </w:tcPr>
          <w:p w14:paraId="22A20195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1.7637m</w:t>
            </w:r>
          </w:p>
        </w:tc>
        <w:tc>
          <w:tcPr>
            <w:tcW w:w="1176" w:type="dxa"/>
            <w:vAlign w:val="center"/>
          </w:tcPr>
          <w:p w14:paraId="3C237829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.1682m</w:t>
            </w:r>
          </w:p>
        </w:tc>
      </w:tr>
      <w:tr w:rsidR="00EA4F55" w:rsidRPr="008D3CA8" w14:paraId="6822F470" w14:textId="77777777" w:rsidTr="00623843">
        <w:trPr>
          <w:trHeight w:val="284"/>
          <w:jc w:val="center"/>
        </w:trPr>
        <w:tc>
          <w:tcPr>
            <w:tcW w:w="1792" w:type="dxa"/>
            <w:vMerge/>
          </w:tcPr>
          <w:p w14:paraId="3353EF0A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032" w:type="dxa"/>
            <w:vMerge/>
          </w:tcPr>
          <w:p w14:paraId="36060F8D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vAlign w:val="center"/>
          </w:tcPr>
          <w:p w14:paraId="218F618D" w14:textId="77777777" w:rsidR="00EA4F55" w:rsidRPr="008D3CA8" w:rsidRDefault="00EA4F55" w:rsidP="006238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0.05m</w:t>
            </w:r>
          </w:p>
        </w:tc>
        <w:tc>
          <w:tcPr>
            <w:tcW w:w="1176" w:type="dxa"/>
            <w:vAlign w:val="center"/>
          </w:tcPr>
          <w:p w14:paraId="149E2316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.3076m</w:t>
            </w:r>
          </w:p>
        </w:tc>
        <w:tc>
          <w:tcPr>
            <w:tcW w:w="1176" w:type="dxa"/>
            <w:vAlign w:val="center"/>
          </w:tcPr>
          <w:p w14:paraId="11B4B3B3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.7006m</w:t>
            </w:r>
          </w:p>
        </w:tc>
        <w:tc>
          <w:tcPr>
            <w:tcW w:w="1176" w:type="dxa"/>
            <w:vAlign w:val="center"/>
          </w:tcPr>
          <w:p w14:paraId="5C5E900D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.9992m</w:t>
            </w:r>
          </w:p>
        </w:tc>
        <w:tc>
          <w:tcPr>
            <w:tcW w:w="1176" w:type="dxa"/>
            <w:vAlign w:val="center"/>
          </w:tcPr>
          <w:p w14:paraId="32C91B24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.3375m</w:t>
            </w:r>
          </w:p>
        </w:tc>
      </w:tr>
      <w:tr w:rsidR="00EA4F55" w:rsidRPr="008D3CA8" w14:paraId="702979D3" w14:textId="77777777" w:rsidTr="00623843">
        <w:trPr>
          <w:trHeight w:val="284"/>
          <w:jc w:val="center"/>
        </w:trPr>
        <w:tc>
          <w:tcPr>
            <w:tcW w:w="1792" w:type="dxa"/>
            <w:vMerge/>
            <w:tcBorders>
              <w:bottom w:val="single" w:sz="4" w:space="0" w:color="auto"/>
            </w:tcBorders>
          </w:tcPr>
          <w:p w14:paraId="20086E04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032" w:type="dxa"/>
            <w:vMerge/>
          </w:tcPr>
          <w:p w14:paraId="7E71568E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vAlign w:val="center"/>
          </w:tcPr>
          <w:p w14:paraId="5D12943F" w14:textId="77777777" w:rsidR="00EA4F55" w:rsidRPr="008D3CA8" w:rsidRDefault="00EA4F55" w:rsidP="006238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0.1m</w:t>
            </w:r>
          </w:p>
        </w:tc>
        <w:tc>
          <w:tcPr>
            <w:tcW w:w="1176" w:type="dxa"/>
            <w:vAlign w:val="center"/>
          </w:tcPr>
          <w:p w14:paraId="2CCE2F19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.4616m</w:t>
            </w:r>
          </w:p>
        </w:tc>
        <w:tc>
          <w:tcPr>
            <w:tcW w:w="1176" w:type="dxa"/>
            <w:vAlign w:val="center"/>
          </w:tcPr>
          <w:p w14:paraId="7CF18F5F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.813m</w:t>
            </w:r>
          </w:p>
        </w:tc>
        <w:tc>
          <w:tcPr>
            <w:tcW w:w="1176" w:type="dxa"/>
            <w:vAlign w:val="center"/>
          </w:tcPr>
          <w:p w14:paraId="5A161FAE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.0811m</w:t>
            </w:r>
          </w:p>
        </w:tc>
        <w:tc>
          <w:tcPr>
            <w:tcW w:w="1176" w:type="dxa"/>
            <w:vAlign w:val="center"/>
          </w:tcPr>
          <w:p w14:paraId="1DCA2CE8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.4732m</w:t>
            </w:r>
          </w:p>
        </w:tc>
      </w:tr>
    </w:tbl>
    <w:p w14:paraId="023380AD" w14:textId="77777777" w:rsidR="00EA4F55" w:rsidRDefault="00EA4F55" w:rsidP="00EA4F55">
      <w:pPr>
        <w:rPr>
          <w:lang w:eastAsia="zh-CN"/>
        </w:rPr>
      </w:pPr>
    </w:p>
    <w:p w14:paraId="0CDC2B6B" w14:textId="77777777" w:rsidR="00EA4F55" w:rsidRDefault="00EA4F55" w:rsidP="00EA4F55">
      <w:pPr>
        <w:jc w:val="center"/>
        <w:rPr>
          <w:lang w:eastAsia="zh-CN"/>
        </w:rPr>
      </w:pPr>
      <w:r w:rsidRPr="00232FCE">
        <w:rPr>
          <w:noProof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6226871A" wp14:editId="7B19EB1A">
            <wp:extent cx="2844240" cy="2250235"/>
            <wp:effectExtent l="0" t="0" r="0" b="0"/>
            <wp:docPr id="16" name="图片 16" descr="C:\Users\l00610669\AppData\Roaming\eSpace_Desktop\UserData\l00610669\imagefiles\856C6900-684B-4E13-9B5F-0CA63D1FF6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00610669\AppData\Roaming\eSpace_Desktop\UserData\l00610669\imagefiles\856C6900-684B-4E13-9B5F-0CA63D1FF6E1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794" cy="2277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4A50">
        <w:rPr>
          <w:noProof/>
          <w:lang w:eastAsia="zh-CN"/>
        </w:rPr>
        <w:drawing>
          <wp:inline distT="0" distB="0" distL="0" distR="0" wp14:anchorId="2C5D2B8C" wp14:editId="0D5C714E">
            <wp:extent cx="2822246" cy="2207808"/>
            <wp:effectExtent l="0" t="0" r="0" b="2540"/>
            <wp:docPr id="3" name="图片 3" descr="C:\Users\l00610669\AppData\Roaming\eSpace_Desktop\UserData\l00610669\imagefiles\BEAF92A0-9D63-4360-9EFC-263F83CCCA6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00610669\AppData\Roaming\eSpace_Desktop\UserData\l00610669\imagefiles\BEAF92A0-9D63-4360-9EFC-263F83CCCA6C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401" cy="2232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A4EAF" w14:textId="77777777" w:rsidR="00EA4F55" w:rsidRPr="00172009" w:rsidRDefault="00EA4F55" w:rsidP="00EA4F55">
      <w:pPr>
        <w:pStyle w:val="a6"/>
        <w:rPr>
          <w:b w:val="0"/>
          <w:bCs w:val="0"/>
          <w:sz w:val="16"/>
          <w:szCs w:val="16"/>
        </w:rPr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r>
        <w:t xml:space="preserve"> </w:t>
      </w:r>
      <w:r>
        <w:rPr>
          <w:lang w:eastAsia="zh-CN"/>
        </w:rPr>
        <w:t>double difference c</w:t>
      </w:r>
      <w:r>
        <w:t xml:space="preserve">arrier phase positioning with </w:t>
      </w:r>
      <w:r>
        <w:rPr>
          <w:lang w:eastAsia="zh-CN"/>
        </w:rPr>
        <w:t>different</w:t>
      </w:r>
      <w:r>
        <w:t xml:space="preserve"> </w:t>
      </w:r>
      <w:proofErr w:type="spellStart"/>
      <w:r>
        <w:t>gNB</w:t>
      </w:r>
      <w:proofErr w:type="spellEnd"/>
      <w:r>
        <w:t xml:space="preserve"> ARP position errors </w:t>
      </w:r>
      <w:r>
        <w:rPr>
          <w:lang w:eastAsia="zh-CN"/>
        </w:rPr>
        <w:t xml:space="preserve">under </w:t>
      </w:r>
      <w:proofErr w:type="spellStart"/>
      <w:r>
        <w:rPr>
          <w:lang w:eastAsia="zh-CN"/>
        </w:rPr>
        <w:t>InF</w:t>
      </w:r>
      <w:proofErr w:type="spellEnd"/>
      <w:r>
        <w:rPr>
          <w:lang w:eastAsia="zh-CN"/>
        </w:rPr>
        <w:t>-DH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2"/>
        <w:gridCol w:w="1032"/>
        <w:gridCol w:w="1539"/>
        <w:gridCol w:w="1176"/>
        <w:gridCol w:w="1176"/>
        <w:gridCol w:w="1176"/>
        <w:gridCol w:w="1176"/>
      </w:tblGrid>
      <w:tr w:rsidR="00EA4F55" w:rsidRPr="008D3CA8" w14:paraId="74644ECA" w14:textId="77777777" w:rsidTr="00623843">
        <w:trPr>
          <w:jc w:val="center"/>
        </w:trPr>
        <w:tc>
          <w:tcPr>
            <w:tcW w:w="1792" w:type="dxa"/>
            <w:vMerge w:val="restart"/>
            <w:vAlign w:val="center"/>
          </w:tcPr>
          <w:p w14:paraId="702983DA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lastRenderedPageBreak/>
              <w:t>Simulation Settings</w:t>
            </w:r>
          </w:p>
        </w:tc>
        <w:tc>
          <w:tcPr>
            <w:tcW w:w="1032" w:type="dxa"/>
            <w:vMerge w:val="restart"/>
            <w:vAlign w:val="center"/>
          </w:tcPr>
          <w:p w14:paraId="03B42FAB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eastAsia="zh-CN"/>
              </w:rPr>
              <w:t>PRU Distance</w:t>
            </w:r>
          </w:p>
        </w:tc>
        <w:tc>
          <w:tcPr>
            <w:tcW w:w="1539" w:type="dxa"/>
            <w:vMerge w:val="restart"/>
            <w:vAlign w:val="center"/>
          </w:tcPr>
          <w:p w14:paraId="32957522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ARP Position Error</w:t>
            </w:r>
          </w:p>
        </w:tc>
        <w:tc>
          <w:tcPr>
            <w:tcW w:w="4704" w:type="dxa"/>
            <w:gridSpan w:val="4"/>
            <w:vAlign w:val="center"/>
          </w:tcPr>
          <w:p w14:paraId="2ABB742B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>Positioning Error</w:t>
            </w:r>
          </w:p>
        </w:tc>
      </w:tr>
      <w:tr w:rsidR="00EA4F55" w:rsidRPr="008D3CA8" w14:paraId="61388E17" w14:textId="77777777" w:rsidTr="00623843">
        <w:trPr>
          <w:jc w:val="center"/>
        </w:trPr>
        <w:tc>
          <w:tcPr>
            <w:tcW w:w="1792" w:type="dxa"/>
            <w:vMerge/>
            <w:tcBorders>
              <w:bottom w:val="single" w:sz="4" w:space="0" w:color="auto"/>
            </w:tcBorders>
          </w:tcPr>
          <w:p w14:paraId="472F8BED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032" w:type="dxa"/>
            <w:vMerge/>
          </w:tcPr>
          <w:p w14:paraId="0617D659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vMerge/>
          </w:tcPr>
          <w:p w14:paraId="5B86C03D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176" w:type="dxa"/>
            <w:vAlign w:val="center"/>
          </w:tcPr>
          <w:p w14:paraId="5B89CEEE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>50%</w:t>
            </w:r>
          </w:p>
        </w:tc>
        <w:tc>
          <w:tcPr>
            <w:tcW w:w="1176" w:type="dxa"/>
            <w:vAlign w:val="center"/>
          </w:tcPr>
          <w:p w14:paraId="50D47A72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>67%</w:t>
            </w:r>
          </w:p>
        </w:tc>
        <w:tc>
          <w:tcPr>
            <w:tcW w:w="1176" w:type="dxa"/>
            <w:vAlign w:val="center"/>
          </w:tcPr>
          <w:p w14:paraId="026A362B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>80%</w:t>
            </w:r>
          </w:p>
        </w:tc>
        <w:tc>
          <w:tcPr>
            <w:tcW w:w="1176" w:type="dxa"/>
            <w:vAlign w:val="center"/>
          </w:tcPr>
          <w:p w14:paraId="3FACBF6D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>90%</w:t>
            </w:r>
          </w:p>
        </w:tc>
      </w:tr>
      <w:tr w:rsidR="00EA4F55" w:rsidRPr="008D3CA8" w14:paraId="45E36BB9" w14:textId="77777777" w:rsidTr="00623843">
        <w:trPr>
          <w:trHeight w:val="284"/>
          <w:jc w:val="center"/>
        </w:trPr>
        <w:tc>
          <w:tcPr>
            <w:tcW w:w="1792" w:type="dxa"/>
            <w:vMerge w:val="restart"/>
            <w:vAlign w:val="center"/>
          </w:tcPr>
          <w:p w14:paraId="51B002DD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 xml:space="preserve">FR1, </w:t>
            </w:r>
            <w:r>
              <w:rPr>
                <w:rStyle w:val="TALCar"/>
                <w:sz w:val="16"/>
                <w:szCs w:val="16"/>
                <w:lang w:val="en-US"/>
              </w:rPr>
              <w:t xml:space="preserve">3.5G, </w:t>
            </w:r>
            <w:r w:rsidRPr="008D3CA8">
              <w:rPr>
                <w:rStyle w:val="TALCar"/>
                <w:sz w:val="16"/>
                <w:szCs w:val="16"/>
                <w:lang w:val="en-US"/>
              </w:rPr>
              <w:t>1</w:t>
            </w:r>
            <w:r>
              <w:rPr>
                <w:rStyle w:val="TALCar"/>
                <w:sz w:val="16"/>
                <w:szCs w:val="16"/>
                <w:lang w:val="en-US"/>
              </w:rPr>
              <w:t>0</w:t>
            </w:r>
            <w:r w:rsidRPr="008D3CA8">
              <w:rPr>
                <w:rStyle w:val="TALCar"/>
                <w:sz w:val="16"/>
                <w:szCs w:val="16"/>
                <w:lang w:val="en-US"/>
              </w:rPr>
              <w:t>0MHz, 30kHz SCS, 7 TRPs</w:t>
            </w:r>
          </w:p>
        </w:tc>
        <w:tc>
          <w:tcPr>
            <w:tcW w:w="1032" w:type="dxa"/>
            <w:vMerge w:val="restart"/>
            <w:vAlign w:val="center"/>
          </w:tcPr>
          <w:p w14:paraId="686AB173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5m</w:t>
            </w:r>
          </w:p>
        </w:tc>
        <w:tc>
          <w:tcPr>
            <w:tcW w:w="1539" w:type="dxa"/>
            <w:vAlign w:val="center"/>
          </w:tcPr>
          <w:p w14:paraId="60266876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0</w:t>
            </w:r>
          </w:p>
        </w:tc>
        <w:tc>
          <w:tcPr>
            <w:tcW w:w="1176" w:type="dxa"/>
            <w:vAlign w:val="center"/>
          </w:tcPr>
          <w:p w14:paraId="3C824EFC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 w:rsidRPr="008D3CA8"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.00278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m</w:t>
            </w:r>
          </w:p>
        </w:tc>
        <w:tc>
          <w:tcPr>
            <w:tcW w:w="1176" w:type="dxa"/>
            <w:vAlign w:val="center"/>
          </w:tcPr>
          <w:p w14:paraId="6E1CE466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 w:rsidRPr="008D3CA8"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.882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m</w:t>
            </w:r>
          </w:p>
        </w:tc>
        <w:tc>
          <w:tcPr>
            <w:tcW w:w="1176" w:type="dxa"/>
            <w:vAlign w:val="center"/>
          </w:tcPr>
          <w:p w14:paraId="65730880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1.4914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m</w:t>
            </w:r>
          </w:p>
        </w:tc>
        <w:tc>
          <w:tcPr>
            <w:tcW w:w="1176" w:type="dxa"/>
            <w:vAlign w:val="center"/>
          </w:tcPr>
          <w:p w14:paraId="091A02A0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3.03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m</w:t>
            </w:r>
          </w:p>
        </w:tc>
      </w:tr>
      <w:tr w:rsidR="00EA4F55" w:rsidRPr="008D3CA8" w14:paraId="27F83B29" w14:textId="77777777" w:rsidTr="00623843">
        <w:trPr>
          <w:trHeight w:val="284"/>
          <w:jc w:val="center"/>
        </w:trPr>
        <w:tc>
          <w:tcPr>
            <w:tcW w:w="1792" w:type="dxa"/>
            <w:vMerge/>
          </w:tcPr>
          <w:p w14:paraId="40A86981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032" w:type="dxa"/>
            <w:vMerge/>
          </w:tcPr>
          <w:p w14:paraId="17E456C7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vAlign w:val="center"/>
          </w:tcPr>
          <w:p w14:paraId="2DE1CCC3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0.01m</w:t>
            </w:r>
          </w:p>
        </w:tc>
        <w:tc>
          <w:tcPr>
            <w:tcW w:w="1176" w:type="dxa"/>
            <w:vAlign w:val="center"/>
          </w:tcPr>
          <w:p w14:paraId="4A791EB8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 w:rsidRPr="008D3CA8"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.89165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m</w:t>
            </w:r>
          </w:p>
        </w:tc>
        <w:tc>
          <w:tcPr>
            <w:tcW w:w="1176" w:type="dxa"/>
            <w:vAlign w:val="center"/>
          </w:tcPr>
          <w:p w14:paraId="239C566E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1.3300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m</w:t>
            </w:r>
          </w:p>
        </w:tc>
        <w:tc>
          <w:tcPr>
            <w:tcW w:w="1176" w:type="dxa"/>
            <w:vAlign w:val="center"/>
          </w:tcPr>
          <w:p w14:paraId="3FAC8EC8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1.8217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m</w:t>
            </w:r>
          </w:p>
        </w:tc>
        <w:tc>
          <w:tcPr>
            <w:tcW w:w="1176" w:type="dxa"/>
            <w:vAlign w:val="center"/>
          </w:tcPr>
          <w:p w14:paraId="59EE59CF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2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.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9167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m</w:t>
            </w:r>
          </w:p>
        </w:tc>
      </w:tr>
      <w:tr w:rsidR="00EA4F55" w:rsidRPr="008D3CA8" w14:paraId="54FF3595" w14:textId="77777777" w:rsidTr="00623843">
        <w:trPr>
          <w:trHeight w:val="284"/>
          <w:jc w:val="center"/>
        </w:trPr>
        <w:tc>
          <w:tcPr>
            <w:tcW w:w="1792" w:type="dxa"/>
            <w:vMerge/>
          </w:tcPr>
          <w:p w14:paraId="79024904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032" w:type="dxa"/>
            <w:vMerge/>
          </w:tcPr>
          <w:p w14:paraId="67B81656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vAlign w:val="center"/>
          </w:tcPr>
          <w:p w14:paraId="1C3DD310" w14:textId="77777777" w:rsidR="00EA4F55" w:rsidRPr="008D3CA8" w:rsidRDefault="00EA4F55" w:rsidP="006238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0.02m</w:t>
            </w:r>
          </w:p>
        </w:tc>
        <w:tc>
          <w:tcPr>
            <w:tcW w:w="1176" w:type="dxa"/>
            <w:vAlign w:val="center"/>
          </w:tcPr>
          <w:p w14:paraId="0AD6BCEC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1.1167m</w:t>
            </w:r>
          </w:p>
        </w:tc>
        <w:tc>
          <w:tcPr>
            <w:tcW w:w="1176" w:type="dxa"/>
            <w:vAlign w:val="center"/>
          </w:tcPr>
          <w:p w14:paraId="6B1A4E5F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1.5278m</w:t>
            </w:r>
          </w:p>
        </w:tc>
        <w:tc>
          <w:tcPr>
            <w:tcW w:w="1176" w:type="dxa"/>
            <w:vAlign w:val="center"/>
          </w:tcPr>
          <w:p w14:paraId="6B3D8BE5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2.1364m</w:t>
            </w:r>
          </w:p>
        </w:tc>
        <w:tc>
          <w:tcPr>
            <w:tcW w:w="1176" w:type="dxa"/>
            <w:vAlign w:val="center"/>
          </w:tcPr>
          <w:p w14:paraId="332CB3EC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3.2811m</w:t>
            </w:r>
          </w:p>
        </w:tc>
      </w:tr>
      <w:tr w:rsidR="00EA4F55" w:rsidRPr="008D3CA8" w14:paraId="3E7942EA" w14:textId="77777777" w:rsidTr="00623843">
        <w:trPr>
          <w:trHeight w:val="284"/>
          <w:jc w:val="center"/>
        </w:trPr>
        <w:tc>
          <w:tcPr>
            <w:tcW w:w="1792" w:type="dxa"/>
            <w:vMerge/>
          </w:tcPr>
          <w:p w14:paraId="5DB76E98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032" w:type="dxa"/>
            <w:vMerge/>
          </w:tcPr>
          <w:p w14:paraId="611A9269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vAlign w:val="center"/>
          </w:tcPr>
          <w:p w14:paraId="536FB423" w14:textId="77777777" w:rsidR="00EA4F55" w:rsidRPr="008D3CA8" w:rsidRDefault="00EA4F55" w:rsidP="006238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0.05m</w:t>
            </w:r>
          </w:p>
        </w:tc>
        <w:tc>
          <w:tcPr>
            <w:tcW w:w="1176" w:type="dxa"/>
            <w:vAlign w:val="center"/>
          </w:tcPr>
          <w:p w14:paraId="7F5E956D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1.2254m</w:t>
            </w:r>
          </w:p>
        </w:tc>
        <w:tc>
          <w:tcPr>
            <w:tcW w:w="1176" w:type="dxa"/>
            <w:vAlign w:val="center"/>
          </w:tcPr>
          <w:p w14:paraId="6A977A52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.633m</w:t>
            </w:r>
          </w:p>
        </w:tc>
        <w:tc>
          <w:tcPr>
            <w:tcW w:w="1176" w:type="dxa"/>
            <w:vAlign w:val="center"/>
          </w:tcPr>
          <w:p w14:paraId="503C8237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2.2203m</w:t>
            </w:r>
          </w:p>
        </w:tc>
        <w:tc>
          <w:tcPr>
            <w:tcW w:w="1176" w:type="dxa"/>
            <w:vAlign w:val="center"/>
          </w:tcPr>
          <w:p w14:paraId="3C5C5D6F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3.4533m</w:t>
            </w:r>
          </w:p>
        </w:tc>
      </w:tr>
      <w:tr w:rsidR="00EA4F55" w:rsidRPr="008D3CA8" w14:paraId="5EA65483" w14:textId="77777777" w:rsidTr="00623843">
        <w:trPr>
          <w:trHeight w:val="284"/>
          <w:jc w:val="center"/>
        </w:trPr>
        <w:tc>
          <w:tcPr>
            <w:tcW w:w="1792" w:type="dxa"/>
            <w:vMerge/>
          </w:tcPr>
          <w:p w14:paraId="4D08F1CF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032" w:type="dxa"/>
            <w:vMerge/>
          </w:tcPr>
          <w:p w14:paraId="6B317421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vAlign w:val="center"/>
          </w:tcPr>
          <w:p w14:paraId="6340FF56" w14:textId="77777777" w:rsidR="00EA4F55" w:rsidRPr="008D3CA8" w:rsidRDefault="00EA4F55" w:rsidP="006238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0.1m</w:t>
            </w:r>
          </w:p>
        </w:tc>
        <w:tc>
          <w:tcPr>
            <w:tcW w:w="1176" w:type="dxa"/>
            <w:vAlign w:val="center"/>
          </w:tcPr>
          <w:p w14:paraId="4F906F11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.2459m</w:t>
            </w:r>
          </w:p>
        </w:tc>
        <w:tc>
          <w:tcPr>
            <w:tcW w:w="1176" w:type="dxa"/>
            <w:vAlign w:val="center"/>
          </w:tcPr>
          <w:p w14:paraId="7301BD6F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.6471m</w:t>
            </w:r>
          </w:p>
        </w:tc>
        <w:tc>
          <w:tcPr>
            <w:tcW w:w="1176" w:type="dxa"/>
            <w:vAlign w:val="center"/>
          </w:tcPr>
          <w:p w14:paraId="24CD387F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.2445m</w:t>
            </w:r>
          </w:p>
        </w:tc>
        <w:tc>
          <w:tcPr>
            <w:tcW w:w="1176" w:type="dxa"/>
            <w:vAlign w:val="center"/>
          </w:tcPr>
          <w:p w14:paraId="6FFD2CA3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3.358m</w:t>
            </w:r>
          </w:p>
        </w:tc>
      </w:tr>
      <w:tr w:rsidR="00EA4F55" w:rsidRPr="008D3CA8" w14:paraId="0AD26558" w14:textId="77777777" w:rsidTr="00623843">
        <w:trPr>
          <w:trHeight w:val="284"/>
          <w:jc w:val="center"/>
        </w:trPr>
        <w:tc>
          <w:tcPr>
            <w:tcW w:w="1792" w:type="dxa"/>
            <w:vMerge/>
          </w:tcPr>
          <w:p w14:paraId="2E0503A0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032" w:type="dxa"/>
            <w:vMerge w:val="restart"/>
            <w:vAlign w:val="center"/>
          </w:tcPr>
          <w:p w14:paraId="1168E965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20m</w:t>
            </w:r>
          </w:p>
        </w:tc>
        <w:tc>
          <w:tcPr>
            <w:tcW w:w="1539" w:type="dxa"/>
            <w:vAlign w:val="center"/>
          </w:tcPr>
          <w:p w14:paraId="00CE7A1F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0</w:t>
            </w:r>
          </w:p>
        </w:tc>
        <w:tc>
          <w:tcPr>
            <w:tcW w:w="1176" w:type="dxa"/>
            <w:vAlign w:val="center"/>
          </w:tcPr>
          <w:p w14:paraId="0C2FB41B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.3028m</w:t>
            </w:r>
          </w:p>
        </w:tc>
        <w:tc>
          <w:tcPr>
            <w:tcW w:w="1176" w:type="dxa"/>
            <w:vAlign w:val="center"/>
          </w:tcPr>
          <w:p w14:paraId="1D1D362B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.0539m</w:t>
            </w:r>
          </w:p>
        </w:tc>
        <w:tc>
          <w:tcPr>
            <w:tcW w:w="1176" w:type="dxa"/>
            <w:vAlign w:val="center"/>
          </w:tcPr>
          <w:p w14:paraId="04B3E41B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.6888m</w:t>
            </w:r>
          </w:p>
        </w:tc>
        <w:tc>
          <w:tcPr>
            <w:tcW w:w="1176" w:type="dxa"/>
            <w:vAlign w:val="center"/>
          </w:tcPr>
          <w:p w14:paraId="04429ECA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4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.1069m</w:t>
            </w:r>
          </w:p>
        </w:tc>
      </w:tr>
      <w:tr w:rsidR="00EA4F55" w:rsidRPr="008D3CA8" w14:paraId="721170B6" w14:textId="77777777" w:rsidTr="00623843">
        <w:trPr>
          <w:trHeight w:val="284"/>
          <w:jc w:val="center"/>
        </w:trPr>
        <w:tc>
          <w:tcPr>
            <w:tcW w:w="1792" w:type="dxa"/>
            <w:vMerge/>
          </w:tcPr>
          <w:p w14:paraId="44869468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032" w:type="dxa"/>
            <w:vMerge/>
          </w:tcPr>
          <w:p w14:paraId="79F83B26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vAlign w:val="center"/>
          </w:tcPr>
          <w:p w14:paraId="43020F66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0.01m</w:t>
            </w:r>
          </w:p>
        </w:tc>
        <w:tc>
          <w:tcPr>
            <w:tcW w:w="1176" w:type="dxa"/>
            <w:vAlign w:val="center"/>
          </w:tcPr>
          <w:p w14:paraId="411599CA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.096m</w:t>
            </w:r>
          </w:p>
        </w:tc>
        <w:tc>
          <w:tcPr>
            <w:tcW w:w="1176" w:type="dxa"/>
            <w:vAlign w:val="center"/>
          </w:tcPr>
          <w:p w14:paraId="74B9BD23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.4932m</w:t>
            </w:r>
          </w:p>
        </w:tc>
        <w:tc>
          <w:tcPr>
            <w:tcW w:w="1176" w:type="dxa"/>
            <w:vAlign w:val="center"/>
          </w:tcPr>
          <w:p w14:paraId="1499D0FE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.1763m</w:t>
            </w:r>
          </w:p>
        </w:tc>
        <w:tc>
          <w:tcPr>
            <w:tcW w:w="1176" w:type="dxa"/>
            <w:vAlign w:val="center"/>
          </w:tcPr>
          <w:p w14:paraId="6BF35BB0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4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.2037m</w:t>
            </w:r>
          </w:p>
        </w:tc>
      </w:tr>
      <w:tr w:rsidR="00EA4F55" w:rsidRPr="008D3CA8" w14:paraId="684152B6" w14:textId="77777777" w:rsidTr="00623843">
        <w:trPr>
          <w:trHeight w:val="284"/>
          <w:jc w:val="center"/>
        </w:trPr>
        <w:tc>
          <w:tcPr>
            <w:tcW w:w="1792" w:type="dxa"/>
            <w:vMerge/>
          </w:tcPr>
          <w:p w14:paraId="221DE709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032" w:type="dxa"/>
            <w:vMerge/>
          </w:tcPr>
          <w:p w14:paraId="703513EA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vAlign w:val="center"/>
          </w:tcPr>
          <w:p w14:paraId="3F49FB6F" w14:textId="77777777" w:rsidR="00EA4F55" w:rsidRPr="008D3CA8" w:rsidRDefault="00EA4F55" w:rsidP="006238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0.02m</w:t>
            </w:r>
          </w:p>
        </w:tc>
        <w:tc>
          <w:tcPr>
            <w:tcW w:w="1176" w:type="dxa"/>
            <w:vAlign w:val="center"/>
          </w:tcPr>
          <w:p w14:paraId="143F9BE2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.2046m</w:t>
            </w:r>
          </w:p>
        </w:tc>
        <w:tc>
          <w:tcPr>
            <w:tcW w:w="1176" w:type="dxa"/>
            <w:vAlign w:val="center"/>
          </w:tcPr>
          <w:p w14:paraId="674BD64F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.6225m</w:t>
            </w:r>
          </w:p>
        </w:tc>
        <w:tc>
          <w:tcPr>
            <w:tcW w:w="1176" w:type="dxa"/>
            <w:vAlign w:val="center"/>
          </w:tcPr>
          <w:p w14:paraId="63699127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.2102m</w:t>
            </w:r>
          </w:p>
        </w:tc>
        <w:tc>
          <w:tcPr>
            <w:tcW w:w="1176" w:type="dxa"/>
            <w:vAlign w:val="center"/>
          </w:tcPr>
          <w:p w14:paraId="63F27A0E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3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.5672m</w:t>
            </w:r>
          </w:p>
        </w:tc>
      </w:tr>
      <w:tr w:rsidR="00EA4F55" w:rsidRPr="008D3CA8" w14:paraId="3D694047" w14:textId="77777777" w:rsidTr="00623843">
        <w:trPr>
          <w:trHeight w:val="284"/>
          <w:jc w:val="center"/>
        </w:trPr>
        <w:tc>
          <w:tcPr>
            <w:tcW w:w="1792" w:type="dxa"/>
            <w:vMerge/>
          </w:tcPr>
          <w:p w14:paraId="2D0EF1FA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032" w:type="dxa"/>
            <w:vMerge/>
          </w:tcPr>
          <w:p w14:paraId="3165BFD7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vAlign w:val="center"/>
          </w:tcPr>
          <w:p w14:paraId="277D618A" w14:textId="77777777" w:rsidR="00EA4F55" w:rsidRPr="008D3CA8" w:rsidRDefault="00EA4F55" w:rsidP="006238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0.05m</w:t>
            </w:r>
          </w:p>
        </w:tc>
        <w:tc>
          <w:tcPr>
            <w:tcW w:w="1176" w:type="dxa"/>
            <w:vAlign w:val="center"/>
          </w:tcPr>
          <w:p w14:paraId="1013BB16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.2756m</w:t>
            </w:r>
          </w:p>
        </w:tc>
        <w:tc>
          <w:tcPr>
            <w:tcW w:w="1176" w:type="dxa"/>
            <w:vAlign w:val="center"/>
          </w:tcPr>
          <w:p w14:paraId="5FFCE733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.7608m</w:t>
            </w:r>
          </w:p>
        </w:tc>
        <w:tc>
          <w:tcPr>
            <w:tcW w:w="1176" w:type="dxa"/>
            <w:vAlign w:val="center"/>
          </w:tcPr>
          <w:p w14:paraId="043E6FD0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.3462m</w:t>
            </w:r>
          </w:p>
        </w:tc>
        <w:tc>
          <w:tcPr>
            <w:tcW w:w="1176" w:type="dxa"/>
            <w:vAlign w:val="center"/>
          </w:tcPr>
          <w:p w14:paraId="6A5441B2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4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.0478m</w:t>
            </w:r>
          </w:p>
        </w:tc>
      </w:tr>
      <w:tr w:rsidR="00EA4F55" w:rsidRPr="008D3CA8" w14:paraId="489CF332" w14:textId="77777777" w:rsidTr="00623843">
        <w:trPr>
          <w:trHeight w:val="284"/>
          <w:jc w:val="center"/>
        </w:trPr>
        <w:tc>
          <w:tcPr>
            <w:tcW w:w="1792" w:type="dxa"/>
            <w:vMerge/>
            <w:tcBorders>
              <w:bottom w:val="single" w:sz="4" w:space="0" w:color="auto"/>
            </w:tcBorders>
          </w:tcPr>
          <w:p w14:paraId="09D3ABE1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032" w:type="dxa"/>
            <w:vMerge/>
          </w:tcPr>
          <w:p w14:paraId="1875802D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539" w:type="dxa"/>
            <w:vAlign w:val="center"/>
          </w:tcPr>
          <w:p w14:paraId="6EC302FB" w14:textId="77777777" w:rsidR="00EA4F55" w:rsidRPr="008D3CA8" w:rsidRDefault="00EA4F55" w:rsidP="006238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0.1m</w:t>
            </w:r>
          </w:p>
        </w:tc>
        <w:tc>
          <w:tcPr>
            <w:tcW w:w="1176" w:type="dxa"/>
            <w:vAlign w:val="center"/>
          </w:tcPr>
          <w:p w14:paraId="4A563FB5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.2801m</w:t>
            </w:r>
          </w:p>
        </w:tc>
        <w:tc>
          <w:tcPr>
            <w:tcW w:w="1176" w:type="dxa"/>
            <w:vAlign w:val="center"/>
          </w:tcPr>
          <w:p w14:paraId="69D6EB94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.7216m</w:t>
            </w:r>
          </w:p>
        </w:tc>
        <w:tc>
          <w:tcPr>
            <w:tcW w:w="1176" w:type="dxa"/>
            <w:vAlign w:val="center"/>
          </w:tcPr>
          <w:p w14:paraId="75186B06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.298m</w:t>
            </w:r>
          </w:p>
        </w:tc>
        <w:tc>
          <w:tcPr>
            <w:tcW w:w="1176" w:type="dxa"/>
            <w:vAlign w:val="center"/>
          </w:tcPr>
          <w:p w14:paraId="44CEB25A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4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.2587m</w:t>
            </w:r>
          </w:p>
        </w:tc>
      </w:tr>
    </w:tbl>
    <w:p w14:paraId="482AB076" w14:textId="77777777" w:rsidR="00EA4F55" w:rsidRDefault="00EA4F55" w:rsidP="00EA4F55">
      <w:pPr>
        <w:rPr>
          <w:lang w:eastAsia="zh-CN"/>
        </w:rPr>
      </w:pPr>
    </w:p>
    <w:p w14:paraId="28C07CE7" w14:textId="77777777" w:rsidR="00EA4F55" w:rsidRPr="00A4321C" w:rsidRDefault="00EA4F55" w:rsidP="00EA4F55">
      <w:pPr>
        <w:rPr>
          <w:lang w:eastAsia="zh-CN"/>
        </w:rPr>
      </w:pPr>
      <w:r>
        <w:rPr>
          <w:lang w:eastAsia="zh-CN"/>
        </w:rPr>
        <w:t>The evaluation results show the</w:t>
      </w:r>
      <w:r w:rsidRPr="00A4321C">
        <w:rPr>
          <w:lang w:eastAsia="zh-CN"/>
        </w:rPr>
        <w:t xml:space="preserve"> carrier phase positioning accuracy decreases rapidly</w:t>
      </w:r>
      <w:r>
        <w:rPr>
          <w:lang w:eastAsia="zh-CN"/>
        </w:rPr>
        <w:t xml:space="preserve"> w</w:t>
      </w:r>
      <w:r w:rsidRPr="00A4321C">
        <w:rPr>
          <w:lang w:eastAsia="zh-CN"/>
        </w:rPr>
        <w:t>ith the inc</w:t>
      </w:r>
      <w:r>
        <w:rPr>
          <w:lang w:eastAsia="zh-CN"/>
        </w:rPr>
        <w:t xml:space="preserve">rease of </w:t>
      </w:r>
      <w:proofErr w:type="spellStart"/>
      <w:r w:rsidRPr="00A4321C">
        <w:rPr>
          <w:lang w:eastAsia="zh-CN"/>
        </w:rPr>
        <w:t>gNB</w:t>
      </w:r>
      <w:proofErr w:type="spellEnd"/>
      <w:r w:rsidRPr="00A4321C">
        <w:rPr>
          <w:lang w:eastAsia="zh-CN"/>
        </w:rPr>
        <w:t xml:space="preserve"> ARP position errors</w:t>
      </w:r>
      <w:r>
        <w:rPr>
          <w:lang w:eastAsia="zh-CN"/>
        </w:rPr>
        <w:t xml:space="preserve"> whether it is </w:t>
      </w:r>
      <w:r w:rsidRPr="00BD5934">
        <w:rPr>
          <w:lang w:eastAsia="zh-CN"/>
        </w:rPr>
        <w:t xml:space="preserve">under </w:t>
      </w:r>
      <w:proofErr w:type="spellStart"/>
      <w:r w:rsidRPr="00BD5934">
        <w:rPr>
          <w:lang w:eastAsia="zh-CN"/>
        </w:rPr>
        <w:t>InF</w:t>
      </w:r>
      <w:proofErr w:type="spellEnd"/>
      <w:r w:rsidRPr="00BD5934">
        <w:rPr>
          <w:lang w:eastAsia="zh-CN"/>
        </w:rPr>
        <w:t>-SH</w:t>
      </w:r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InF</w:t>
      </w:r>
      <w:proofErr w:type="spellEnd"/>
      <w:r>
        <w:rPr>
          <w:lang w:eastAsia="zh-CN"/>
        </w:rPr>
        <w:t>-D</w:t>
      </w:r>
      <w:r w:rsidRPr="00BD5934">
        <w:rPr>
          <w:lang w:eastAsia="zh-CN"/>
        </w:rPr>
        <w:t>H</w:t>
      </w:r>
      <w:r>
        <w:rPr>
          <w:lang w:eastAsia="zh-CN"/>
        </w:rPr>
        <w:t xml:space="preserve">. </w:t>
      </w:r>
      <w:r w:rsidRPr="00A4321C">
        <w:rPr>
          <w:lang w:eastAsia="zh-CN"/>
        </w:rPr>
        <w:t xml:space="preserve">When the </w:t>
      </w:r>
      <w:proofErr w:type="spellStart"/>
      <w:r w:rsidRPr="00A4321C">
        <w:rPr>
          <w:lang w:eastAsia="zh-CN"/>
        </w:rPr>
        <w:t>gNB</w:t>
      </w:r>
      <w:proofErr w:type="spellEnd"/>
      <w:r w:rsidRPr="00A4321C">
        <w:rPr>
          <w:lang w:eastAsia="zh-CN"/>
        </w:rPr>
        <w:t xml:space="preserve"> ARP position errors</w:t>
      </w:r>
      <w:r>
        <w:rPr>
          <w:lang w:eastAsia="zh-CN"/>
        </w:rPr>
        <w:t xml:space="preserve"> reach 5 cm, the double </w:t>
      </w:r>
      <w:r w:rsidRPr="00A4321C">
        <w:rPr>
          <w:lang w:eastAsia="zh-CN"/>
        </w:rPr>
        <w:t>difference carrier phase positioning is dif</w:t>
      </w:r>
      <w:r>
        <w:rPr>
          <w:lang w:eastAsia="zh-CN"/>
        </w:rPr>
        <w:t xml:space="preserve">ficult to meet </w:t>
      </w:r>
      <w:r w:rsidRPr="00A4321C">
        <w:rPr>
          <w:lang w:eastAsia="zh-CN"/>
        </w:rPr>
        <w:t>the accuracy requirement of 1cm@50%</w:t>
      </w:r>
      <w:r>
        <w:rPr>
          <w:lang w:eastAsia="zh-CN"/>
        </w:rPr>
        <w:t xml:space="preserve">. </w:t>
      </w:r>
      <w:r w:rsidRPr="00A4321C">
        <w:rPr>
          <w:lang w:eastAsia="zh-CN"/>
        </w:rPr>
        <w:t xml:space="preserve">As the distance between the PRU and the UE increases, the carrier phase positioning accuracy </w:t>
      </w:r>
      <w:r>
        <w:rPr>
          <w:lang w:eastAsia="zh-CN"/>
        </w:rPr>
        <w:t xml:space="preserve">will also </w:t>
      </w:r>
      <w:r w:rsidRPr="00A4321C">
        <w:rPr>
          <w:lang w:eastAsia="zh-CN"/>
        </w:rPr>
        <w:t>deteriorate</w:t>
      </w:r>
      <w:r>
        <w:rPr>
          <w:lang w:eastAsia="zh-CN"/>
        </w:rPr>
        <w:t xml:space="preserve"> b</w:t>
      </w:r>
      <w:r w:rsidRPr="00A4321C">
        <w:rPr>
          <w:lang w:eastAsia="zh-CN"/>
        </w:rPr>
        <w:t xml:space="preserve">ecause the directions from the </w:t>
      </w:r>
      <w:proofErr w:type="spellStart"/>
      <w:r w:rsidRPr="00A4321C">
        <w:rPr>
          <w:lang w:eastAsia="zh-CN"/>
        </w:rPr>
        <w:t>gNB</w:t>
      </w:r>
      <w:proofErr w:type="spellEnd"/>
      <w:r w:rsidRPr="00A4321C">
        <w:rPr>
          <w:lang w:eastAsia="zh-CN"/>
        </w:rPr>
        <w:t xml:space="preserve"> to the PRU and the UE are more di</w:t>
      </w:r>
      <w:r>
        <w:rPr>
          <w:lang w:eastAsia="zh-CN"/>
        </w:rPr>
        <w:t>fficult to approximate the same</w:t>
      </w:r>
      <w:r w:rsidRPr="00A4321C">
        <w:rPr>
          <w:lang w:eastAsia="zh-CN"/>
        </w:rPr>
        <w:t>.</w:t>
      </w:r>
    </w:p>
    <w:p w14:paraId="7B84822E" w14:textId="77777777" w:rsidR="00EA4F55" w:rsidRDefault="00EA4F55" w:rsidP="00EA4F55">
      <w:pPr>
        <w:rPr>
          <w:iCs/>
          <w:lang w:eastAsia="zh-CN"/>
        </w:rPr>
      </w:pPr>
      <w:r>
        <w:rPr>
          <w:rFonts w:hint="eastAsia"/>
          <w:iCs/>
          <w:lang w:eastAsia="zh-CN"/>
        </w:rPr>
        <w:t>Based on the evaluation results, we have the following observations.</w:t>
      </w:r>
    </w:p>
    <w:p w14:paraId="25831DDE" w14:textId="77777777" w:rsidR="00EA4F55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  <w:szCs w:val="2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4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Pr="006F0C72">
        <w:rPr>
          <w:b/>
          <w:i/>
          <w:color w:val="000000" w:themeColor="text1"/>
          <w:szCs w:val="21"/>
        </w:rPr>
        <w:t xml:space="preserve"> </w:t>
      </w:r>
      <w:r>
        <w:rPr>
          <w:b/>
          <w:i/>
          <w:color w:val="000000" w:themeColor="text1"/>
        </w:rPr>
        <w:t>T</w:t>
      </w:r>
      <w:r w:rsidRPr="00FB6811">
        <w:rPr>
          <w:b/>
          <w:i/>
          <w:color w:val="000000" w:themeColor="text1"/>
        </w:rPr>
        <w:t xml:space="preserve">he </w:t>
      </w:r>
      <w:proofErr w:type="spellStart"/>
      <w:r>
        <w:rPr>
          <w:rFonts w:hint="eastAsia"/>
          <w:b/>
          <w:i/>
          <w:color w:val="000000" w:themeColor="text1"/>
          <w:lang w:eastAsia="zh-CN"/>
        </w:rPr>
        <w:t>g</w:t>
      </w:r>
      <w:r>
        <w:rPr>
          <w:b/>
          <w:i/>
          <w:color w:val="000000" w:themeColor="text1"/>
        </w:rPr>
        <w:t>NB</w:t>
      </w:r>
      <w:proofErr w:type="spellEnd"/>
      <w:r>
        <w:rPr>
          <w:b/>
          <w:i/>
          <w:color w:val="000000" w:themeColor="text1"/>
        </w:rPr>
        <w:t xml:space="preserve"> </w:t>
      </w:r>
      <w:r w:rsidRPr="00FB6811">
        <w:rPr>
          <w:b/>
          <w:i/>
          <w:color w:val="000000" w:themeColor="text1"/>
        </w:rPr>
        <w:t xml:space="preserve">ARP </w:t>
      </w:r>
      <w:r>
        <w:rPr>
          <w:b/>
          <w:i/>
          <w:color w:val="000000" w:themeColor="text1"/>
        </w:rPr>
        <w:t xml:space="preserve">position </w:t>
      </w:r>
      <w:r>
        <w:rPr>
          <w:rFonts w:hint="eastAsia"/>
          <w:b/>
          <w:i/>
          <w:color w:val="000000" w:themeColor="text1"/>
          <w:lang w:eastAsia="zh-CN"/>
        </w:rPr>
        <w:t>error</w:t>
      </w:r>
      <w:r w:rsidRPr="006F0C72">
        <w:rPr>
          <w:b/>
          <w:i/>
          <w:color w:val="000000" w:themeColor="text1"/>
          <w:szCs w:val="21"/>
        </w:rPr>
        <w:t xml:space="preserve"> </w:t>
      </w:r>
      <w:r>
        <w:rPr>
          <w:b/>
          <w:i/>
          <w:color w:val="000000" w:themeColor="text1"/>
          <w:szCs w:val="21"/>
        </w:rPr>
        <w:t>deteriorates the carrier phase positioning accuracy even the double difference method (with PRU) is used</w:t>
      </w:r>
      <w:r w:rsidRPr="006F0C72">
        <w:rPr>
          <w:b/>
          <w:i/>
          <w:color w:val="000000" w:themeColor="text1"/>
          <w:szCs w:val="21"/>
        </w:rPr>
        <w:t>.</w:t>
      </w:r>
    </w:p>
    <w:p w14:paraId="321D8A91" w14:textId="77777777" w:rsidR="00EA4F55" w:rsidRPr="002C4CBD" w:rsidRDefault="00EA4F55" w:rsidP="00EA4F55">
      <w:pPr>
        <w:pStyle w:val="2"/>
      </w:pPr>
      <w:r w:rsidRPr="002C4CBD">
        <w:t>Evaluation of Multi-frequency carrier phase</w:t>
      </w:r>
    </w:p>
    <w:p w14:paraId="3259AA01" w14:textId="77777777" w:rsidR="00EA4F55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this section, we provided our evaluation results of m</w:t>
      </w:r>
      <w:r w:rsidRPr="003073F5">
        <w:rPr>
          <w:lang w:eastAsia="zh-CN"/>
        </w:rPr>
        <w:t>ulti-frequency carrier phase</w:t>
      </w:r>
      <w:r w:rsidRPr="004173AE">
        <w:rPr>
          <w:lang w:eastAsia="zh-CN"/>
        </w:rPr>
        <w:t xml:space="preserve"> measurements</w:t>
      </w:r>
      <w:r>
        <w:rPr>
          <w:lang w:eastAsia="zh-CN"/>
        </w:rPr>
        <w:t>, which are robust to</w:t>
      </w:r>
      <w:r w:rsidRPr="004173AE">
        <w:rPr>
          <w:lang w:eastAsia="zh-CN"/>
        </w:rPr>
        <w:t xml:space="preserve"> </w:t>
      </w:r>
      <w:proofErr w:type="spellStart"/>
      <w:r w:rsidRPr="004173AE">
        <w:rPr>
          <w:lang w:eastAsia="zh-CN"/>
        </w:rPr>
        <w:t>gNB</w:t>
      </w:r>
      <w:proofErr w:type="spellEnd"/>
      <w:r w:rsidRPr="004173AE">
        <w:rPr>
          <w:lang w:eastAsia="zh-CN"/>
        </w:rPr>
        <w:t xml:space="preserve"> ARP position error</w:t>
      </w:r>
      <w:r>
        <w:rPr>
          <w:lang w:eastAsia="zh-CN"/>
        </w:rPr>
        <w:t>s. In m</w:t>
      </w:r>
      <w:r w:rsidRPr="003073F5">
        <w:rPr>
          <w:lang w:eastAsia="zh-CN"/>
        </w:rPr>
        <w:t>ulti-frequency carrier phase</w:t>
      </w:r>
      <w:r>
        <w:rPr>
          <w:lang w:eastAsia="zh-CN"/>
        </w:rPr>
        <w:t xml:space="preserve"> method, t</w:t>
      </w:r>
      <w:r w:rsidRPr="00505347">
        <w:rPr>
          <w:lang w:eastAsia="zh-CN"/>
        </w:rPr>
        <w:t>he corresponding integer ambiguity can be determined step by step through virtual frequencies of different gradients</w:t>
      </w:r>
      <w:r>
        <w:rPr>
          <w:lang w:eastAsia="zh-CN"/>
        </w:rPr>
        <w:t xml:space="preserve"> as described in Section 2.2. </w:t>
      </w:r>
      <w:r w:rsidRPr="00505347">
        <w:rPr>
          <w:lang w:eastAsia="zh-CN"/>
        </w:rPr>
        <w:t xml:space="preserve">The </w:t>
      </w:r>
      <w:proofErr w:type="spellStart"/>
      <w:r w:rsidRPr="00505347">
        <w:rPr>
          <w:lang w:eastAsia="zh-CN"/>
        </w:rPr>
        <w:t>gNB</w:t>
      </w:r>
      <w:proofErr w:type="spellEnd"/>
      <w:r w:rsidRPr="00505347">
        <w:rPr>
          <w:lang w:eastAsia="zh-CN"/>
        </w:rPr>
        <w:t xml:space="preserve"> ARP position errors does not affect the integer ambiguity determination, although they affect the final UE position by the same order of er</w:t>
      </w:r>
      <w:r>
        <w:rPr>
          <w:lang w:eastAsia="zh-CN"/>
        </w:rPr>
        <w:t>rors, which is relatively small.</w:t>
      </w:r>
      <w:r w:rsidRPr="00505347">
        <w:rPr>
          <w:lang w:eastAsia="zh-CN"/>
        </w:rPr>
        <w:t xml:space="preserve"> </w:t>
      </w:r>
      <w:r>
        <w:rPr>
          <w:lang w:eastAsia="zh-CN"/>
        </w:rPr>
        <w:t>As a c</w:t>
      </w:r>
      <w:r w:rsidRPr="00505347">
        <w:rPr>
          <w:lang w:eastAsia="zh-CN"/>
        </w:rPr>
        <w:t>omparison</w:t>
      </w:r>
      <w:r>
        <w:rPr>
          <w:lang w:eastAsia="zh-CN"/>
        </w:rPr>
        <w:t xml:space="preserve">, multiple </w:t>
      </w:r>
      <w:proofErr w:type="spellStart"/>
      <w:r w:rsidRPr="004173AE">
        <w:rPr>
          <w:lang w:eastAsia="zh-CN"/>
        </w:rPr>
        <w:t>gNB</w:t>
      </w:r>
      <w:proofErr w:type="spellEnd"/>
      <w:r w:rsidRPr="004173AE">
        <w:rPr>
          <w:lang w:eastAsia="zh-CN"/>
        </w:rPr>
        <w:t xml:space="preserve"> ARP position</w:t>
      </w:r>
      <w:r>
        <w:rPr>
          <w:lang w:eastAsia="zh-CN"/>
        </w:rPr>
        <w:t>s are necessary when computing the cost function in s</w:t>
      </w:r>
      <w:r w:rsidRPr="00505347">
        <w:rPr>
          <w:lang w:eastAsia="zh-CN"/>
        </w:rPr>
        <w:t>ingle frequency carrier phase</w:t>
      </w:r>
      <w:r>
        <w:rPr>
          <w:lang w:eastAsia="zh-CN"/>
        </w:rPr>
        <w:t xml:space="preserve"> method [1]. S</w:t>
      </w:r>
      <w:r w:rsidRPr="00505347">
        <w:rPr>
          <w:lang w:eastAsia="zh-CN"/>
        </w:rPr>
        <w:t xml:space="preserve">o </w:t>
      </w:r>
      <w:r>
        <w:rPr>
          <w:lang w:eastAsia="zh-CN"/>
        </w:rPr>
        <w:t>m</w:t>
      </w:r>
      <w:r w:rsidRPr="003073F5">
        <w:rPr>
          <w:lang w:eastAsia="zh-CN"/>
        </w:rPr>
        <w:t>ulti-frequency carrier phase</w:t>
      </w:r>
      <w:r w:rsidRPr="00505347">
        <w:rPr>
          <w:lang w:eastAsia="zh-CN"/>
        </w:rPr>
        <w:t xml:space="preserve"> </w:t>
      </w:r>
      <w:r>
        <w:rPr>
          <w:lang w:eastAsia="zh-CN"/>
        </w:rPr>
        <w:t xml:space="preserve">method </w:t>
      </w:r>
      <w:r w:rsidRPr="00505347">
        <w:rPr>
          <w:lang w:eastAsia="zh-CN"/>
        </w:rPr>
        <w:t xml:space="preserve">is robust to </w:t>
      </w:r>
      <w:proofErr w:type="spellStart"/>
      <w:r w:rsidRPr="00505347">
        <w:rPr>
          <w:lang w:eastAsia="zh-CN"/>
        </w:rPr>
        <w:t>gNB</w:t>
      </w:r>
      <w:proofErr w:type="spellEnd"/>
      <w:r w:rsidRPr="00505347">
        <w:rPr>
          <w:lang w:eastAsia="zh-CN"/>
        </w:rPr>
        <w:t xml:space="preserve"> ARP position errors.</w:t>
      </w:r>
      <w:r>
        <w:rPr>
          <w:lang w:eastAsia="zh-CN"/>
        </w:rPr>
        <w:t xml:space="preserve"> </w:t>
      </w:r>
    </w:p>
    <w:p w14:paraId="34DBAD39" w14:textId="77777777" w:rsidR="00EA4F55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lang w:eastAsia="zh-CN"/>
        </w:rPr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  <w:r>
        <w:rPr>
          <w:lang w:eastAsia="zh-CN"/>
        </w:rPr>
        <w:t xml:space="preserve"> shows the evaluation results of different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ARP position errors under </w:t>
      </w:r>
      <w:proofErr w:type="spellStart"/>
      <w:r>
        <w:rPr>
          <w:lang w:eastAsia="zh-CN"/>
        </w:rPr>
        <w:t>InF</w:t>
      </w:r>
      <w:proofErr w:type="spellEnd"/>
      <w:r>
        <w:rPr>
          <w:lang w:eastAsia="zh-CN"/>
        </w:rPr>
        <w:t xml:space="preserve">-SH for </w:t>
      </w:r>
      <w:r w:rsidRPr="00766E5C">
        <w:rPr>
          <w:lang w:eastAsia="zh-CN"/>
        </w:rPr>
        <w:t>Multi-frequency carrier phase</w:t>
      </w:r>
      <w:r>
        <w:rPr>
          <w:lang w:eastAsia="zh-CN"/>
        </w:rPr>
        <w:t xml:space="preserve"> positioning method when </w:t>
      </w:r>
      <w:r w:rsidRPr="00084923">
        <w:rPr>
          <w:lang w:eastAsia="zh-CN"/>
        </w:rPr>
        <w:t>the PRU</w:t>
      </w:r>
      <w:r>
        <w:rPr>
          <w:lang w:eastAsia="zh-CN"/>
        </w:rPr>
        <w:t xml:space="preserve"> is 5m away from the UE. </w:t>
      </w:r>
      <w:r w:rsidRPr="00766E5C">
        <w:rPr>
          <w:lang w:eastAsia="zh-CN"/>
        </w:rPr>
        <w:t xml:space="preserve">The center carrier frequency is </w:t>
      </w:r>
      <w:r>
        <w:rPr>
          <w:lang w:eastAsia="zh-CN"/>
        </w:rPr>
        <w:t>2.6 GHz. The UL-TDOA and single</w:t>
      </w:r>
      <w:r w:rsidRPr="00766E5C">
        <w:rPr>
          <w:lang w:eastAsia="zh-CN"/>
        </w:rPr>
        <w:t>-frequency carrier phase</w:t>
      </w:r>
      <w:r>
        <w:rPr>
          <w:lang w:eastAsia="zh-CN"/>
        </w:rPr>
        <w:t xml:space="preserve"> positioning are evaluated as a comparison.</w:t>
      </w:r>
    </w:p>
    <w:p w14:paraId="6A913AC5" w14:textId="77777777" w:rsidR="00EA4F55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E736FD7" wp14:editId="1D964EEB">
            <wp:extent cx="2673727" cy="2174631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96195" cy="2192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4923">
        <w:rPr>
          <w:noProof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2A5E4F9C" wp14:editId="7F20DD06">
            <wp:extent cx="2713892" cy="2190425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44043" cy="221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89A51" w14:textId="77777777" w:rsidR="00EA4F55" w:rsidRPr="009305DF" w:rsidRDefault="00EA4F55" w:rsidP="00EA4F55">
      <w:pPr>
        <w:pStyle w:val="a6"/>
        <w:rPr>
          <w:b w:val="0"/>
          <w:bCs w:val="0"/>
          <w:sz w:val="16"/>
          <w:szCs w:val="16"/>
        </w:rPr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  <w:r>
        <w:t xml:space="preserve"> </w:t>
      </w:r>
      <w:r>
        <w:rPr>
          <w:lang w:eastAsia="zh-CN"/>
        </w:rPr>
        <w:t>double difference c</w:t>
      </w:r>
      <w:r>
        <w:t xml:space="preserve">arrier phase positioning </w:t>
      </w:r>
      <w:r w:rsidRPr="00084923">
        <w:t>when the PRU is 5m away from the UE</w:t>
      </w:r>
      <w: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6"/>
        <w:gridCol w:w="1276"/>
        <w:gridCol w:w="1554"/>
        <w:gridCol w:w="992"/>
        <w:gridCol w:w="1134"/>
        <w:gridCol w:w="1134"/>
        <w:gridCol w:w="992"/>
      </w:tblGrid>
      <w:tr w:rsidR="00EA4F55" w:rsidRPr="008D3CA8" w14:paraId="45E0BFF0" w14:textId="77777777" w:rsidTr="00623843">
        <w:trPr>
          <w:trHeight w:val="172"/>
          <w:jc w:val="center"/>
        </w:trPr>
        <w:tc>
          <w:tcPr>
            <w:tcW w:w="1129" w:type="dxa"/>
            <w:vMerge w:val="restart"/>
            <w:vAlign w:val="center"/>
          </w:tcPr>
          <w:p w14:paraId="7394EDD7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lastRenderedPageBreak/>
              <w:t>Simulation Settings</w:t>
            </w:r>
          </w:p>
        </w:tc>
        <w:tc>
          <w:tcPr>
            <w:tcW w:w="856" w:type="dxa"/>
            <w:vMerge w:val="restart"/>
            <w:vAlign w:val="center"/>
          </w:tcPr>
          <w:p w14:paraId="337537D5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eastAsia="zh-CN"/>
              </w:rPr>
              <w:t>PRU Distance</w:t>
            </w:r>
          </w:p>
        </w:tc>
        <w:tc>
          <w:tcPr>
            <w:tcW w:w="1276" w:type="dxa"/>
            <w:vMerge w:val="restart"/>
            <w:vAlign w:val="center"/>
          </w:tcPr>
          <w:p w14:paraId="32EBC16B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ARP Position Error</w:t>
            </w:r>
          </w:p>
        </w:tc>
        <w:tc>
          <w:tcPr>
            <w:tcW w:w="1554" w:type="dxa"/>
            <w:vMerge w:val="restart"/>
            <w:vAlign w:val="center"/>
          </w:tcPr>
          <w:p w14:paraId="1967F3F3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Positioning method</w:t>
            </w:r>
          </w:p>
        </w:tc>
        <w:tc>
          <w:tcPr>
            <w:tcW w:w="4252" w:type="dxa"/>
            <w:gridSpan w:val="4"/>
            <w:vAlign w:val="center"/>
          </w:tcPr>
          <w:p w14:paraId="44066F18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>Positioning Error</w:t>
            </w:r>
          </w:p>
        </w:tc>
      </w:tr>
      <w:tr w:rsidR="00EA4F55" w:rsidRPr="008D3CA8" w14:paraId="1CB89FA1" w14:textId="77777777" w:rsidTr="00623843">
        <w:trPr>
          <w:trHeight w:val="371"/>
          <w:jc w:val="center"/>
        </w:trPr>
        <w:tc>
          <w:tcPr>
            <w:tcW w:w="1129" w:type="dxa"/>
            <w:vMerge/>
            <w:tcBorders>
              <w:bottom w:val="single" w:sz="4" w:space="0" w:color="auto"/>
            </w:tcBorders>
          </w:tcPr>
          <w:p w14:paraId="5A303A52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856" w:type="dxa"/>
            <w:vMerge/>
          </w:tcPr>
          <w:p w14:paraId="073A375B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</w:tcPr>
          <w:p w14:paraId="5F6A502F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554" w:type="dxa"/>
            <w:vMerge/>
          </w:tcPr>
          <w:p w14:paraId="0C9308C6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FC44468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>50%</w:t>
            </w:r>
          </w:p>
        </w:tc>
        <w:tc>
          <w:tcPr>
            <w:tcW w:w="1134" w:type="dxa"/>
            <w:vAlign w:val="center"/>
          </w:tcPr>
          <w:p w14:paraId="278137A1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>67%</w:t>
            </w:r>
          </w:p>
        </w:tc>
        <w:tc>
          <w:tcPr>
            <w:tcW w:w="1134" w:type="dxa"/>
            <w:vAlign w:val="center"/>
          </w:tcPr>
          <w:p w14:paraId="233FDA0E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>80%</w:t>
            </w:r>
          </w:p>
        </w:tc>
        <w:tc>
          <w:tcPr>
            <w:tcW w:w="992" w:type="dxa"/>
            <w:vAlign w:val="center"/>
          </w:tcPr>
          <w:p w14:paraId="639D1843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>90%</w:t>
            </w:r>
          </w:p>
        </w:tc>
      </w:tr>
      <w:tr w:rsidR="00EA4F55" w:rsidRPr="008D3CA8" w14:paraId="230A4879" w14:textId="77777777" w:rsidTr="00623843">
        <w:trPr>
          <w:trHeight w:val="280"/>
          <w:jc w:val="center"/>
        </w:trPr>
        <w:tc>
          <w:tcPr>
            <w:tcW w:w="1129" w:type="dxa"/>
            <w:vMerge w:val="restart"/>
            <w:vAlign w:val="center"/>
          </w:tcPr>
          <w:p w14:paraId="71D09C6E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8D3CA8">
              <w:rPr>
                <w:rStyle w:val="TALCar"/>
                <w:sz w:val="16"/>
                <w:szCs w:val="16"/>
                <w:lang w:val="en-US"/>
              </w:rPr>
              <w:t xml:space="preserve">FR1, </w:t>
            </w:r>
            <w:r>
              <w:rPr>
                <w:rStyle w:val="TALCar"/>
                <w:sz w:val="16"/>
                <w:szCs w:val="16"/>
                <w:lang w:val="en-US"/>
              </w:rPr>
              <w:t xml:space="preserve">2.6G, </w:t>
            </w:r>
            <w:r w:rsidRPr="008D3CA8">
              <w:rPr>
                <w:rStyle w:val="TALCar"/>
                <w:sz w:val="16"/>
                <w:szCs w:val="16"/>
                <w:lang w:val="en-US"/>
              </w:rPr>
              <w:t>1</w:t>
            </w:r>
            <w:r>
              <w:rPr>
                <w:rStyle w:val="TALCar"/>
                <w:sz w:val="16"/>
                <w:szCs w:val="16"/>
                <w:lang w:val="en-US"/>
              </w:rPr>
              <w:t>6</w:t>
            </w:r>
            <w:r w:rsidRPr="008D3CA8">
              <w:rPr>
                <w:rStyle w:val="TALCar"/>
                <w:sz w:val="16"/>
                <w:szCs w:val="16"/>
                <w:lang w:val="en-US"/>
              </w:rPr>
              <w:t>0MHz, 30kHz SCS, 7 TRPs</w:t>
            </w:r>
          </w:p>
        </w:tc>
        <w:tc>
          <w:tcPr>
            <w:tcW w:w="856" w:type="dxa"/>
            <w:vMerge w:val="restart"/>
            <w:vAlign w:val="center"/>
          </w:tcPr>
          <w:p w14:paraId="6B0E29F6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5m</w:t>
            </w:r>
          </w:p>
        </w:tc>
        <w:tc>
          <w:tcPr>
            <w:tcW w:w="1276" w:type="dxa"/>
            <w:vMerge w:val="restart"/>
            <w:vAlign w:val="center"/>
          </w:tcPr>
          <w:p w14:paraId="196CA1E7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0.02m</w:t>
            </w:r>
          </w:p>
        </w:tc>
        <w:tc>
          <w:tcPr>
            <w:tcW w:w="1554" w:type="dxa"/>
            <w:vAlign w:val="center"/>
          </w:tcPr>
          <w:p w14:paraId="778BE52B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 w:rsidRPr="008D3CA8">
              <w:rPr>
                <w:sz w:val="16"/>
                <w:szCs w:val="16"/>
              </w:rPr>
              <w:t>Carrier phase</w:t>
            </w:r>
            <w:r>
              <w:rPr>
                <w:sz w:val="16"/>
                <w:szCs w:val="16"/>
              </w:rPr>
              <w:t xml:space="preserve"> (Multi-Freq)</w:t>
            </w:r>
          </w:p>
        </w:tc>
        <w:tc>
          <w:tcPr>
            <w:tcW w:w="992" w:type="dxa"/>
            <w:vAlign w:val="center"/>
          </w:tcPr>
          <w:p w14:paraId="4CE3A30C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 w:rsidRPr="008D3CA8"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.00190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m</w:t>
            </w:r>
          </w:p>
        </w:tc>
        <w:tc>
          <w:tcPr>
            <w:tcW w:w="1134" w:type="dxa"/>
            <w:vAlign w:val="center"/>
          </w:tcPr>
          <w:p w14:paraId="53F2EA16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 w:rsidRPr="008D3CA8"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.00354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m</w:t>
            </w:r>
          </w:p>
        </w:tc>
        <w:tc>
          <w:tcPr>
            <w:tcW w:w="1134" w:type="dxa"/>
            <w:vAlign w:val="center"/>
          </w:tcPr>
          <w:p w14:paraId="290B28F5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 w:rsidRPr="008D3CA8"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.00642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m</w:t>
            </w:r>
          </w:p>
        </w:tc>
        <w:tc>
          <w:tcPr>
            <w:tcW w:w="992" w:type="dxa"/>
            <w:vAlign w:val="center"/>
          </w:tcPr>
          <w:p w14:paraId="2C2F061D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 w:rsidRPr="008D3CA8"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.01653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m</w:t>
            </w:r>
          </w:p>
        </w:tc>
      </w:tr>
      <w:tr w:rsidR="00EA4F55" w:rsidRPr="008D3CA8" w14:paraId="10A497E6" w14:textId="77777777" w:rsidTr="00623843">
        <w:trPr>
          <w:trHeight w:val="280"/>
          <w:jc w:val="center"/>
        </w:trPr>
        <w:tc>
          <w:tcPr>
            <w:tcW w:w="1129" w:type="dxa"/>
            <w:vMerge/>
          </w:tcPr>
          <w:p w14:paraId="5C8B1DCD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856" w:type="dxa"/>
            <w:vMerge/>
          </w:tcPr>
          <w:p w14:paraId="60032520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vAlign w:val="center"/>
          </w:tcPr>
          <w:p w14:paraId="73B42CCA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554" w:type="dxa"/>
            <w:vAlign w:val="center"/>
          </w:tcPr>
          <w:p w14:paraId="62273E5D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 w:rsidRPr="008D3CA8">
              <w:rPr>
                <w:sz w:val="16"/>
                <w:szCs w:val="16"/>
              </w:rPr>
              <w:t>Carrier phase</w:t>
            </w:r>
            <w:r>
              <w:rPr>
                <w:sz w:val="16"/>
                <w:szCs w:val="16"/>
              </w:rPr>
              <w:t xml:space="preserve"> (Single-Freq)</w:t>
            </w:r>
          </w:p>
        </w:tc>
        <w:tc>
          <w:tcPr>
            <w:tcW w:w="992" w:type="dxa"/>
            <w:vAlign w:val="center"/>
          </w:tcPr>
          <w:p w14:paraId="16904EBA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 w:rsidRPr="008D3CA8"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.00512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m</w:t>
            </w:r>
          </w:p>
        </w:tc>
        <w:tc>
          <w:tcPr>
            <w:tcW w:w="1134" w:type="dxa"/>
            <w:vAlign w:val="center"/>
          </w:tcPr>
          <w:p w14:paraId="39290059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 w:rsidRPr="008D3CA8"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.00835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m</w:t>
            </w:r>
          </w:p>
        </w:tc>
        <w:tc>
          <w:tcPr>
            <w:tcW w:w="1134" w:type="dxa"/>
            <w:vAlign w:val="center"/>
          </w:tcPr>
          <w:p w14:paraId="74FF3ACF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 w:rsidRPr="008D3CA8"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.73918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m</w:t>
            </w:r>
          </w:p>
        </w:tc>
        <w:tc>
          <w:tcPr>
            <w:tcW w:w="992" w:type="dxa"/>
            <w:vAlign w:val="center"/>
          </w:tcPr>
          <w:p w14:paraId="7E80074A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1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.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9916</w:t>
            </w:r>
            <w:r w:rsidRPr="008D3CA8">
              <w:rPr>
                <w:rStyle w:val="TALCar"/>
                <w:sz w:val="16"/>
                <w:szCs w:val="16"/>
                <w:lang w:val="en-US" w:eastAsia="zh-CN"/>
              </w:rPr>
              <w:t>m</w:t>
            </w:r>
          </w:p>
        </w:tc>
      </w:tr>
      <w:tr w:rsidR="00EA4F55" w:rsidRPr="008D3CA8" w14:paraId="6455A257" w14:textId="77777777" w:rsidTr="00623843">
        <w:trPr>
          <w:trHeight w:val="280"/>
          <w:jc w:val="center"/>
        </w:trPr>
        <w:tc>
          <w:tcPr>
            <w:tcW w:w="1129" w:type="dxa"/>
            <w:vMerge/>
          </w:tcPr>
          <w:p w14:paraId="15640955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856" w:type="dxa"/>
            <w:vMerge/>
          </w:tcPr>
          <w:p w14:paraId="39C6ACE3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vAlign w:val="center"/>
          </w:tcPr>
          <w:p w14:paraId="15E36459" w14:textId="77777777" w:rsidR="00EA4F55" w:rsidRPr="008D3CA8" w:rsidRDefault="00EA4F55" w:rsidP="006238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54" w:type="dxa"/>
            <w:vAlign w:val="center"/>
          </w:tcPr>
          <w:p w14:paraId="4F8D62AD" w14:textId="77777777" w:rsidR="00EA4F55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U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L-TDOA</w:t>
            </w:r>
          </w:p>
        </w:tc>
        <w:tc>
          <w:tcPr>
            <w:tcW w:w="992" w:type="dxa"/>
            <w:vAlign w:val="center"/>
          </w:tcPr>
          <w:p w14:paraId="7E0F7776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.03303m</w:t>
            </w:r>
          </w:p>
        </w:tc>
        <w:tc>
          <w:tcPr>
            <w:tcW w:w="1134" w:type="dxa"/>
            <w:vAlign w:val="center"/>
          </w:tcPr>
          <w:p w14:paraId="3266EA4C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.04907m</w:t>
            </w:r>
          </w:p>
        </w:tc>
        <w:tc>
          <w:tcPr>
            <w:tcW w:w="1134" w:type="dxa"/>
            <w:vAlign w:val="center"/>
          </w:tcPr>
          <w:p w14:paraId="313725F9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0.06938m</w:t>
            </w:r>
          </w:p>
        </w:tc>
        <w:tc>
          <w:tcPr>
            <w:tcW w:w="992" w:type="dxa"/>
            <w:vAlign w:val="center"/>
          </w:tcPr>
          <w:p w14:paraId="2BB89C6C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0.10645m</w:t>
            </w:r>
          </w:p>
        </w:tc>
      </w:tr>
      <w:tr w:rsidR="00EA4F55" w:rsidRPr="008D3CA8" w14:paraId="43FBA15F" w14:textId="77777777" w:rsidTr="00623843">
        <w:trPr>
          <w:trHeight w:val="280"/>
          <w:jc w:val="center"/>
        </w:trPr>
        <w:tc>
          <w:tcPr>
            <w:tcW w:w="1129" w:type="dxa"/>
            <w:vMerge/>
          </w:tcPr>
          <w:p w14:paraId="4441CBE8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856" w:type="dxa"/>
            <w:vMerge/>
          </w:tcPr>
          <w:p w14:paraId="2B385721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2B734A48" w14:textId="77777777" w:rsidR="00EA4F55" w:rsidRPr="009305DF" w:rsidRDefault="00EA4F55" w:rsidP="00623843">
            <w:pPr>
              <w:pStyle w:val="TAC"/>
              <w:rPr>
                <w:rFonts w:eastAsia="Malgun Gothic"/>
                <w:sz w:val="16"/>
                <w:szCs w:val="16"/>
              </w:rPr>
            </w:pPr>
            <w:r>
              <w:rPr>
                <w:sz w:val="16"/>
                <w:szCs w:val="16"/>
              </w:rPr>
              <w:t>0.05m</w:t>
            </w:r>
          </w:p>
        </w:tc>
        <w:tc>
          <w:tcPr>
            <w:tcW w:w="1554" w:type="dxa"/>
            <w:vAlign w:val="center"/>
          </w:tcPr>
          <w:p w14:paraId="00F575F7" w14:textId="77777777" w:rsidR="00EA4F55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 w:rsidRPr="008D3CA8">
              <w:rPr>
                <w:sz w:val="16"/>
                <w:szCs w:val="16"/>
              </w:rPr>
              <w:t>Carrier phase</w:t>
            </w:r>
            <w:r>
              <w:rPr>
                <w:sz w:val="16"/>
                <w:szCs w:val="16"/>
              </w:rPr>
              <w:t xml:space="preserve"> (Multi-Freq)</w:t>
            </w:r>
          </w:p>
        </w:tc>
        <w:tc>
          <w:tcPr>
            <w:tcW w:w="992" w:type="dxa"/>
            <w:vAlign w:val="center"/>
          </w:tcPr>
          <w:p w14:paraId="63BB34FC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.00404m</w:t>
            </w:r>
          </w:p>
        </w:tc>
        <w:tc>
          <w:tcPr>
            <w:tcW w:w="1134" w:type="dxa"/>
            <w:vAlign w:val="center"/>
          </w:tcPr>
          <w:p w14:paraId="1FEC807D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0.00722m</w:t>
            </w:r>
          </w:p>
        </w:tc>
        <w:tc>
          <w:tcPr>
            <w:tcW w:w="1134" w:type="dxa"/>
            <w:vAlign w:val="center"/>
          </w:tcPr>
          <w:p w14:paraId="4F0A11A7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0.01479m</w:t>
            </w:r>
          </w:p>
        </w:tc>
        <w:tc>
          <w:tcPr>
            <w:tcW w:w="992" w:type="dxa"/>
            <w:vAlign w:val="center"/>
          </w:tcPr>
          <w:p w14:paraId="50541021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0.03882m</w:t>
            </w:r>
          </w:p>
        </w:tc>
      </w:tr>
      <w:tr w:rsidR="00EA4F55" w:rsidRPr="008D3CA8" w14:paraId="6724665F" w14:textId="77777777" w:rsidTr="00623843">
        <w:trPr>
          <w:trHeight w:val="280"/>
          <w:jc w:val="center"/>
        </w:trPr>
        <w:tc>
          <w:tcPr>
            <w:tcW w:w="1129" w:type="dxa"/>
            <w:vMerge/>
          </w:tcPr>
          <w:p w14:paraId="276A9C1F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856" w:type="dxa"/>
            <w:vMerge/>
          </w:tcPr>
          <w:p w14:paraId="3FF4063D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vAlign w:val="center"/>
          </w:tcPr>
          <w:p w14:paraId="0FA015C0" w14:textId="77777777" w:rsidR="00EA4F55" w:rsidRPr="008D3CA8" w:rsidRDefault="00EA4F55" w:rsidP="006238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54" w:type="dxa"/>
            <w:vAlign w:val="center"/>
          </w:tcPr>
          <w:p w14:paraId="0B6F1416" w14:textId="77777777" w:rsidR="00EA4F55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 w:rsidRPr="008D3CA8">
              <w:rPr>
                <w:sz w:val="16"/>
                <w:szCs w:val="16"/>
              </w:rPr>
              <w:t>Carrier phase</w:t>
            </w:r>
            <w:r>
              <w:rPr>
                <w:sz w:val="16"/>
                <w:szCs w:val="16"/>
              </w:rPr>
              <w:t xml:space="preserve"> (Single-Freq)</w:t>
            </w:r>
          </w:p>
        </w:tc>
        <w:tc>
          <w:tcPr>
            <w:tcW w:w="992" w:type="dxa"/>
            <w:vAlign w:val="center"/>
          </w:tcPr>
          <w:p w14:paraId="3F623F59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0.40081m</w:t>
            </w:r>
          </w:p>
        </w:tc>
        <w:tc>
          <w:tcPr>
            <w:tcW w:w="1134" w:type="dxa"/>
            <w:vAlign w:val="center"/>
          </w:tcPr>
          <w:p w14:paraId="37250B61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.4416m</w:t>
            </w:r>
          </w:p>
        </w:tc>
        <w:tc>
          <w:tcPr>
            <w:tcW w:w="1134" w:type="dxa"/>
            <w:vAlign w:val="center"/>
          </w:tcPr>
          <w:p w14:paraId="23325E1C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1.9835m</w:t>
            </w:r>
          </w:p>
        </w:tc>
        <w:tc>
          <w:tcPr>
            <w:tcW w:w="992" w:type="dxa"/>
            <w:vAlign w:val="center"/>
          </w:tcPr>
          <w:p w14:paraId="5E5111CA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.5015m</w:t>
            </w:r>
          </w:p>
        </w:tc>
      </w:tr>
      <w:tr w:rsidR="00EA4F55" w14:paraId="621AA10C" w14:textId="77777777" w:rsidTr="00623843">
        <w:trPr>
          <w:trHeight w:val="280"/>
          <w:jc w:val="center"/>
        </w:trPr>
        <w:tc>
          <w:tcPr>
            <w:tcW w:w="1129" w:type="dxa"/>
            <w:vMerge/>
          </w:tcPr>
          <w:p w14:paraId="7A782B3E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856" w:type="dxa"/>
            <w:vMerge/>
          </w:tcPr>
          <w:p w14:paraId="6F1FD677" w14:textId="77777777" w:rsidR="00EA4F55" w:rsidRPr="008D3CA8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vAlign w:val="center"/>
          </w:tcPr>
          <w:p w14:paraId="337397A1" w14:textId="77777777" w:rsidR="00EA4F55" w:rsidRDefault="00EA4F55" w:rsidP="006238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54" w:type="dxa"/>
            <w:vAlign w:val="center"/>
          </w:tcPr>
          <w:p w14:paraId="748CD3D3" w14:textId="77777777" w:rsidR="00EA4F55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U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L-TDOA</w:t>
            </w:r>
          </w:p>
        </w:tc>
        <w:tc>
          <w:tcPr>
            <w:tcW w:w="992" w:type="dxa"/>
            <w:vAlign w:val="center"/>
          </w:tcPr>
          <w:p w14:paraId="59A74BC6" w14:textId="77777777" w:rsidR="00EA4F55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.03386m</w:t>
            </w:r>
          </w:p>
        </w:tc>
        <w:tc>
          <w:tcPr>
            <w:tcW w:w="1134" w:type="dxa"/>
            <w:vAlign w:val="center"/>
          </w:tcPr>
          <w:p w14:paraId="0212CA2B" w14:textId="77777777" w:rsidR="00EA4F55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.04706m</w:t>
            </w:r>
          </w:p>
        </w:tc>
        <w:tc>
          <w:tcPr>
            <w:tcW w:w="1134" w:type="dxa"/>
            <w:vAlign w:val="center"/>
          </w:tcPr>
          <w:p w14:paraId="25E281EE" w14:textId="77777777" w:rsidR="00EA4F55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.06736m</w:t>
            </w:r>
          </w:p>
        </w:tc>
        <w:tc>
          <w:tcPr>
            <w:tcW w:w="992" w:type="dxa"/>
            <w:vAlign w:val="center"/>
          </w:tcPr>
          <w:p w14:paraId="7D9F44AD" w14:textId="77777777" w:rsidR="00EA4F55" w:rsidRDefault="00EA4F55" w:rsidP="00623843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.10371m</w:t>
            </w:r>
          </w:p>
        </w:tc>
      </w:tr>
    </w:tbl>
    <w:p w14:paraId="32A14178" w14:textId="77777777" w:rsidR="00EA4F55" w:rsidRDefault="00EA4F55" w:rsidP="00EA4F55">
      <w:pPr>
        <w:rPr>
          <w:lang w:eastAsia="zh-CN"/>
        </w:rPr>
      </w:pPr>
    </w:p>
    <w:p w14:paraId="6F5978F3" w14:textId="77777777" w:rsidR="00EA4F55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  <w:szCs w:val="21"/>
        </w:rPr>
      </w:pPr>
      <w:r>
        <w:rPr>
          <w:lang w:eastAsia="zh-CN"/>
        </w:rPr>
        <w:t xml:space="preserve">The evaluation results </w:t>
      </w:r>
      <w:proofErr w:type="gramStart"/>
      <w:r>
        <w:rPr>
          <w:lang w:eastAsia="zh-CN"/>
        </w:rPr>
        <w:t>shows</w:t>
      </w:r>
      <w:proofErr w:type="gramEnd"/>
      <w:r>
        <w:rPr>
          <w:lang w:eastAsia="zh-CN"/>
        </w:rPr>
        <w:t xml:space="preserve"> the m</w:t>
      </w:r>
      <w:r w:rsidRPr="00BE5083">
        <w:rPr>
          <w:lang w:eastAsia="zh-CN"/>
        </w:rPr>
        <w:t>ulti-frequency carrier phase</w:t>
      </w:r>
      <w:r>
        <w:rPr>
          <w:lang w:eastAsia="zh-CN"/>
        </w:rPr>
        <w:t xml:space="preserve"> positioning method </w:t>
      </w:r>
      <w:r w:rsidRPr="00505347">
        <w:rPr>
          <w:lang w:eastAsia="zh-CN"/>
        </w:rPr>
        <w:t xml:space="preserve">is robust to </w:t>
      </w:r>
      <w:proofErr w:type="spellStart"/>
      <w:r w:rsidRPr="00505347">
        <w:rPr>
          <w:lang w:eastAsia="zh-CN"/>
        </w:rPr>
        <w:t>gNB</w:t>
      </w:r>
      <w:proofErr w:type="spellEnd"/>
      <w:r w:rsidRPr="00505347">
        <w:rPr>
          <w:lang w:eastAsia="zh-CN"/>
        </w:rPr>
        <w:t xml:space="preserve"> ARP position errors.</w:t>
      </w:r>
      <w:r w:rsidRPr="00C64EC5">
        <w:rPr>
          <w:lang w:eastAsia="zh-CN"/>
        </w:rPr>
        <w:t xml:space="preserve"> </w:t>
      </w:r>
      <w:r>
        <w:rPr>
          <w:lang w:eastAsia="zh-CN"/>
        </w:rPr>
        <w:t>It can</w:t>
      </w:r>
      <w:r w:rsidRPr="00C64EC5">
        <w:rPr>
          <w:lang w:eastAsia="zh-CN"/>
        </w:rPr>
        <w:t xml:space="preserve"> meet the accuracy requirement of 1cm@50%</w:t>
      </w:r>
      <w:r>
        <w:rPr>
          <w:lang w:eastAsia="zh-CN"/>
        </w:rPr>
        <w:t xml:space="preserve"> even w</w:t>
      </w:r>
      <w:r w:rsidRPr="00C64EC5">
        <w:rPr>
          <w:lang w:eastAsia="zh-CN"/>
        </w:rPr>
        <w:t xml:space="preserve">hen the </w:t>
      </w:r>
      <w:proofErr w:type="spellStart"/>
      <w:r w:rsidRPr="00C64EC5">
        <w:rPr>
          <w:lang w:eastAsia="zh-CN"/>
        </w:rPr>
        <w:t>gNB</w:t>
      </w:r>
      <w:proofErr w:type="spellEnd"/>
      <w:r w:rsidRPr="00C64EC5">
        <w:rPr>
          <w:lang w:eastAsia="zh-CN"/>
        </w:rPr>
        <w:t xml:space="preserve"> ARP position errors reach 5 cm.</w:t>
      </w:r>
      <w:r>
        <w:rPr>
          <w:lang w:eastAsia="zh-CN"/>
        </w:rPr>
        <w:t xml:space="preserve"> </w:t>
      </w:r>
      <w:r w:rsidRPr="00C64EC5">
        <w:rPr>
          <w:lang w:eastAsia="zh-CN"/>
        </w:rPr>
        <w:t>Therefore, it can effectively compensate for the deficiency of the double difference carrier phase</w:t>
      </w:r>
      <w:r>
        <w:rPr>
          <w:lang w:eastAsia="zh-CN"/>
        </w:rPr>
        <w:t xml:space="preserve"> positioning method</w:t>
      </w:r>
      <w:r w:rsidRPr="00C64EC5">
        <w:rPr>
          <w:lang w:eastAsia="zh-CN"/>
        </w:rPr>
        <w:t>.</w:t>
      </w:r>
      <w:r>
        <w:rPr>
          <w:lang w:eastAsia="zh-CN"/>
        </w:rPr>
        <w:t xml:space="preserve"> And it can </w:t>
      </w:r>
      <w:r w:rsidRPr="00C64EC5">
        <w:rPr>
          <w:lang w:eastAsia="zh-CN"/>
        </w:rPr>
        <w:t xml:space="preserve">be combined </w:t>
      </w:r>
      <w:r>
        <w:rPr>
          <w:lang w:eastAsia="zh-CN"/>
        </w:rPr>
        <w:t xml:space="preserve">with </w:t>
      </w:r>
      <w:r w:rsidRPr="00C64EC5">
        <w:rPr>
          <w:lang w:eastAsia="zh-CN"/>
        </w:rPr>
        <w:t>the double difference carrier phase</w:t>
      </w:r>
      <w:r>
        <w:rPr>
          <w:lang w:eastAsia="zh-CN"/>
        </w:rPr>
        <w:t xml:space="preserve"> positioning method</w:t>
      </w:r>
      <w:r w:rsidRPr="00C64EC5">
        <w:rPr>
          <w:lang w:eastAsia="zh-CN"/>
        </w:rPr>
        <w:t xml:space="preserve"> to compensate</w:t>
      </w:r>
      <w:r>
        <w:rPr>
          <w:lang w:eastAsia="zh-CN"/>
        </w:rPr>
        <w:t xml:space="preserve"> </w:t>
      </w:r>
      <w:r w:rsidRPr="00C64EC5">
        <w:rPr>
          <w:lang w:eastAsia="zh-CN"/>
        </w:rPr>
        <w:t>imperfect</w:t>
      </w:r>
      <w:r>
        <w:rPr>
          <w:lang w:eastAsia="zh-CN"/>
        </w:rPr>
        <w:t xml:space="preserve"> factors described in Section 4.</w:t>
      </w:r>
    </w:p>
    <w:p w14:paraId="5681F2BE" w14:textId="77777777" w:rsidR="00EA4F55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  <w:szCs w:val="2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5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Pr="006F0C72">
        <w:rPr>
          <w:b/>
          <w:i/>
          <w:color w:val="000000" w:themeColor="text1"/>
          <w:szCs w:val="21"/>
        </w:rPr>
        <w:t xml:space="preserve"> </w:t>
      </w:r>
      <w:r>
        <w:rPr>
          <w:b/>
          <w:i/>
          <w:color w:val="000000" w:themeColor="text1"/>
          <w:szCs w:val="21"/>
        </w:rPr>
        <w:t>M</w:t>
      </w:r>
      <w:r w:rsidRPr="00C64EC5">
        <w:rPr>
          <w:b/>
          <w:i/>
          <w:color w:val="000000" w:themeColor="text1"/>
          <w:szCs w:val="21"/>
        </w:rPr>
        <w:t xml:space="preserve">ulti-frequency carrier phase positioning method </w:t>
      </w:r>
      <w:r>
        <w:rPr>
          <w:b/>
          <w:i/>
          <w:color w:val="000000" w:themeColor="text1"/>
          <w:szCs w:val="21"/>
        </w:rPr>
        <w:t xml:space="preserve">is robust to </w:t>
      </w:r>
      <w:proofErr w:type="spellStart"/>
      <w:r>
        <w:rPr>
          <w:rFonts w:hint="eastAsia"/>
          <w:b/>
          <w:i/>
          <w:color w:val="000000" w:themeColor="text1"/>
          <w:lang w:eastAsia="zh-CN"/>
        </w:rPr>
        <w:t>g</w:t>
      </w:r>
      <w:r>
        <w:rPr>
          <w:b/>
          <w:i/>
          <w:color w:val="000000" w:themeColor="text1"/>
        </w:rPr>
        <w:t>NB</w:t>
      </w:r>
      <w:proofErr w:type="spellEnd"/>
      <w:r>
        <w:rPr>
          <w:b/>
          <w:i/>
          <w:color w:val="000000" w:themeColor="text1"/>
        </w:rPr>
        <w:t xml:space="preserve"> </w:t>
      </w:r>
      <w:r w:rsidRPr="00FB6811">
        <w:rPr>
          <w:b/>
          <w:i/>
          <w:color w:val="000000" w:themeColor="text1"/>
        </w:rPr>
        <w:t xml:space="preserve">ARP </w:t>
      </w:r>
      <w:r>
        <w:rPr>
          <w:b/>
          <w:i/>
          <w:color w:val="000000" w:themeColor="text1"/>
        </w:rPr>
        <w:t xml:space="preserve">position </w:t>
      </w:r>
      <w:r>
        <w:rPr>
          <w:rFonts w:hint="eastAsia"/>
          <w:b/>
          <w:i/>
          <w:color w:val="000000" w:themeColor="text1"/>
          <w:lang w:eastAsia="zh-CN"/>
        </w:rPr>
        <w:t>error</w:t>
      </w:r>
      <w:r>
        <w:rPr>
          <w:b/>
          <w:i/>
          <w:color w:val="000000" w:themeColor="text1"/>
          <w:lang w:eastAsia="zh-CN"/>
        </w:rPr>
        <w:t xml:space="preserve">s and </w:t>
      </w:r>
      <w:r>
        <w:rPr>
          <w:b/>
          <w:i/>
          <w:color w:val="000000" w:themeColor="text1"/>
          <w:szCs w:val="21"/>
        </w:rPr>
        <w:t xml:space="preserve">can achieve </w:t>
      </w:r>
      <w:r w:rsidRPr="00C64EC5">
        <w:rPr>
          <w:b/>
          <w:i/>
          <w:color w:val="000000" w:themeColor="text1"/>
          <w:szCs w:val="21"/>
        </w:rPr>
        <w:t>centimeter-level positioning accuracy</w:t>
      </w:r>
      <w:r>
        <w:rPr>
          <w:b/>
          <w:i/>
          <w:color w:val="000000" w:themeColor="text1"/>
          <w:szCs w:val="21"/>
        </w:rPr>
        <w:t xml:space="preserve"> </w:t>
      </w:r>
      <w:r w:rsidRPr="00C64EC5">
        <w:rPr>
          <w:b/>
          <w:i/>
          <w:color w:val="000000" w:themeColor="text1"/>
          <w:szCs w:val="21"/>
        </w:rPr>
        <w:t xml:space="preserve">even when the </w:t>
      </w:r>
      <w:proofErr w:type="spellStart"/>
      <w:r w:rsidRPr="00C64EC5">
        <w:rPr>
          <w:b/>
          <w:i/>
          <w:color w:val="000000" w:themeColor="text1"/>
          <w:szCs w:val="21"/>
        </w:rPr>
        <w:t>gNB</w:t>
      </w:r>
      <w:proofErr w:type="spellEnd"/>
      <w:r w:rsidRPr="00C64EC5">
        <w:rPr>
          <w:b/>
          <w:i/>
          <w:color w:val="000000" w:themeColor="text1"/>
          <w:szCs w:val="21"/>
        </w:rPr>
        <w:t xml:space="preserve"> ARP position errors reach 5 cm</w:t>
      </w:r>
      <w:r>
        <w:rPr>
          <w:b/>
          <w:i/>
          <w:color w:val="000000" w:themeColor="text1"/>
          <w:szCs w:val="21"/>
        </w:rPr>
        <w:t>.</w:t>
      </w:r>
    </w:p>
    <w:p w14:paraId="524A5597" w14:textId="77777777" w:rsidR="00EA4F55" w:rsidRPr="003B3DC1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color w:val="000000" w:themeColor="text1"/>
          <w:szCs w:val="21"/>
        </w:rPr>
      </w:pPr>
    </w:p>
    <w:p w14:paraId="08C25148" w14:textId="77777777" w:rsidR="00EA4F55" w:rsidRPr="002C4CBD" w:rsidRDefault="00EA4F55" w:rsidP="00EA4F55">
      <w:pPr>
        <w:pStyle w:val="1"/>
      </w:pPr>
      <w:r w:rsidRPr="002C4CBD">
        <w:rPr>
          <w:rFonts w:hint="eastAsia"/>
        </w:rPr>
        <w:t xml:space="preserve">Identified </w:t>
      </w:r>
      <w:r w:rsidRPr="002C4CBD">
        <w:t>specification impact</w:t>
      </w:r>
    </w:p>
    <w:p w14:paraId="21B4FF50" w14:textId="77777777" w:rsidR="00EA4F55" w:rsidRPr="002C4CBD" w:rsidRDefault="00EA4F55" w:rsidP="00EA4F55">
      <w:pPr>
        <w:pStyle w:val="2"/>
      </w:pPr>
      <w:r w:rsidRPr="002C4CBD">
        <w:t>UE carrier phase measurement reporting</w:t>
      </w:r>
    </w:p>
    <w:p w14:paraId="37B376D5" w14:textId="77777777" w:rsidR="00EA4F55" w:rsidRDefault="00EA4F55" w:rsidP="00EA4F55">
      <w:pPr>
        <w:rPr>
          <w:lang w:eastAsia="zh-CN"/>
        </w:rPr>
      </w:pPr>
      <w:r>
        <w:rPr>
          <w:lang w:eastAsia="zh-CN"/>
        </w:rPr>
        <w:t xml:space="preserve">Due to the integer ambiguity problem, carrier phase can hardly be viewed as a standalone positioning method instead it can be joint employed with the existing positioning methods, such as DL-TDOA or UL-TDOA. Hence, the carrier phase can be reported jointly with existing measurements. </w:t>
      </w:r>
    </w:p>
    <w:p w14:paraId="7AE289E4" w14:textId="77777777" w:rsidR="00EA4F55" w:rsidRDefault="00EA4F55" w:rsidP="00EA4F55">
      <w:pPr>
        <w:rPr>
          <w:lang w:eastAsia="zh-CN"/>
        </w:rPr>
      </w:pPr>
      <w:r>
        <w:rPr>
          <w:lang w:eastAsia="zh-CN"/>
        </w:rPr>
        <w:t xml:space="preserve">When carrier phase is joint employed with DL-TDOA, the carrier phase difference between the measuring TRP and reference TRP can be reported, i.e., </w:t>
      </w:r>
    </w:p>
    <w:tbl>
      <w:tblPr>
        <w:tblStyle w:val="ae"/>
        <w:tblW w:w="9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7"/>
        <w:gridCol w:w="660"/>
      </w:tblGrid>
      <w:tr w:rsidR="00EA4F55" w14:paraId="18844729" w14:textId="77777777" w:rsidTr="00623843">
        <w:tc>
          <w:tcPr>
            <w:tcW w:w="8647" w:type="dxa"/>
          </w:tcPr>
          <w:p w14:paraId="5FD0D8BA" w14:textId="77777777" w:rsidR="00EA4F55" w:rsidRDefault="00331E17" w:rsidP="00623843">
            <w:pPr>
              <w:rPr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Φ</m:t>
                    </m: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i,j</m:t>
                        </m:r>
                      </m:e>
                    </m:d>
                  </m:sup>
                </m:sSup>
                <m:r>
                  <w:rPr>
                    <w:rFonts w:ascii="Cambria Math" w:hAnsi="Cambria Math"/>
                    <w:lang w:eastAsia="zh-C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Φ</m:t>
                    </m: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j</m:t>
                    </m:r>
                  </m:sup>
                </m:sSup>
                <m:r>
                  <w:rPr>
                    <w:rFonts w:ascii="Cambria Math" w:hAnsi="Cambria Math"/>
                    <w:lang w:eastAsia="zh-CN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Φ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660" w:type="dxa"/>
            <w:vAlign w:val="center"/>
          </w:tcPr>
          <w:p w14:paraId="6A173CCC" w14:textId="77777777" w:rsidR="00EA4F55" w:rsidRDefault="00EA4F55" w:rsidP="00623843">
            <w:pPr>
              <w:jc w:val="right"/>
              <w:rPr>
                <w:lang w:eastAsia="zh-CN"/>
              </w:rPr>
            </w:pPr>
            <w:r w:rsidRPr="009C447F">
              <w:t>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Equation \* ARABIC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  <w:r w:rsidRPr="009C447F">
              <w:t>)</w:t>
            </w:r>
          </w:p>
        </w:tc>
      </w:tr>
    </w:tbl>
    <w:p w14:paraId="25AABCB3" w14:textId="77777777" w:rsidR="00EA4F55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lang w:eastAsia="zh-CN"/>
        </w:rPr>
      </w:pPr>
      <w:r>
        <w:rPr>
          <w:szCs w:val="16"/>
          <w:lang w:eastAsia="zh-CN"/>
        </w:rPr>
        <w:t xml:space="preserve">where </w:t>
      </w:r>
      <m:oMath>
        <m:sSup>
          <m:sSupPr>
            <m:ctrlPr>
              <w:rPr>
                <w:rFonts w:ascii="Cambria Math" w:hAnsi="Cambria Math"/>
                <w:szCs w:val="16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16"/>
                <w:lang w:eastAsia="zh-CN"/>
              </w:rPr>
              <m:t>Φ</m:t>
            </m:r>
          </m:e>
          <m:sup>
            <m:r>
              <w:rPr>
                <w:rFonts w:ascii="Cambria Math" w:hAnsi="Cambria Math"/>
                <w:szCs w:val="16"/>
                <w:lang w:eastAsia="zh-CN"/>
              </w:rPr>
              <m:t>i</m:t>
            </m:r>
          </m:sup>
        </m:sSup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denotes the carrier phase of the </w:t>
      </w:r>
      <w:r w:rsidRPr="00F2267B">
        <w:rPr>
          <w:i/>
          <w:lang w:eastAsia="zh-CN"/>
        </w:rPr>
        <w:t>i</w:t>
      </w:r>
      <w:r>
        <w:rPr>
          <w:i/>
          <w:lang w:eastAsia="zh-CN"/>
        </w:rPr>
        <w:t>-</w:t>
      </w:r>
      <w:proofErr w:type="spellStart"/>
      <w:r>
        <w:rPr>
          <w:lang w:eastAsia="zh-CN"/>
        </w:rPr>
        <w:t>th</w:t>
      </w:r>
      <w:proofErr w:type="spellEnd"/>
      <w:r>
        <w:rPr>
          <w:lang w:eastAsia="zh-CN"/>
        </w:rPr>
        <w:t xml:space="preserve"> TRP.</w:t>
      </w:r>
      <w:r w:rsidRPr="00D56B8D">
        <w:rPr>
          <w:lang w:eastAsia="zh-CN"/>
        </w:rPr>
        <w:t xml:space="preserve"> </w:t>
      </w:r>
      <w:r>
        <w:rPr>
          <w:lang w:eastAsia="zh-CN"/>
        </w:rPr>
        <w:t>Reporting the differentiated phase value has an advantage of mitigating the phase offset incurred by UE’s imperfect factors</w:t>
      </w:r>
    </w:p>
    <w:p w14:paraId="2215D979" w14:textId="77777777" w:rsidR="00EA4F55" w:rsidRDefault="00EA4F55" w:rsidP="00EA4F55">
      <w:pPr>
        <w:rPr>
          <w:lang w:eastAsia="zh-CN"/>
        </w:rPr>
      </w:pPr>
      <w:r>
        <w:rPr>
          <w:lang w:eastAsia="zh-CN"/>
        </w:rPr>
        <w:t>When carrier phase is joint employed with UL-TDOA, the relative carrier phase measured by different TRP can be reported, i.e.</w:t>
      </w:r>
    </w:p>
    <w:tbl>
      <w:tblPr>
        <w:tblStyle w:val="ae"/>
        <w:tblW w:w="9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7"/>
        <w:gridCol w:w="660"/>
      </w:tblGrid>
      <w:tr w:rsidR="00EA4F55" w14:paraId="4C1B42FA" w14:textId="77777777" w:rsidTr="00623843">
        <w:tc>
          <w:tcPr>
            <w:tcW w:w="8647" w:type="dxa"/>
          </w:tcPr>
          <w:p w14:paraId="3B44C482" w14:textId="77777777" w:rsidR="00EA4F55" w:rsidRDefault="00331E17" w:rsidP="00623843">
            <w:pPr>
              <w:rPr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Φ</m:t>
                    </m: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j</m:t>
                    </m:r>
                  </m:sup>
                </m:sSup>
                <m:r>
                  <w:rPr>
                    <w:rFonts w:ascii="Cambria Math" w:hAnsi="Cambria Math"/>
                    <w:lang w:eastAsia="zh-C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Φ</m:t>
                    </m: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j</m:t>
                    </m:r>
                  </m:sup>
                </m:sSup>
                <m:r>
                  <w:rPr>
                    <w:rFonts w:ascii="Cambria Math" w:hAnsi="Cambria Math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660" w:type="dxa"/>
            <w:vAlign w:val="center"/>
          </w:tcPr>
          <w:p w14:paraId="583388FD" w14:textId="77777777" w:rsidR="00EA4F55" w:rsidRDefault="00EA4F55" w:rsidP="00623843">
            <w:pPr>
              <w:jc w:val="right"/>
              <w:rPr>
                <w:lang w:eastAsia="zh-CN"/>
              </w:rPr>
            </w:pPr>
            <w:r w:rsidRPr="009C447F">
              <w:t>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Equation \* ARABIC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  <w:r w:rsidRPr="009C447F">
              <w:t>)</w:t>
            </w:r>
          </w:p>
        </w:tc>
      </w:tr>
    </w:tbl>
    <w:p w14:paraId="4CE54E55" w14:textId="77777777" w:rsidR="00EA4F55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lang w:eastAsia="zh-CN"/>
        </w:rPr>
      </w:pPr>
      <w:r>
        <w:rPr>
          <w:szCs w:val="16"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Φ</m:t>
            </m:r>
            <m:ctrlPr>
              <w:rPr>
                <w:rFonts w:ascii="Cambria Math" w:hAnsi="Cambria Math"/>
                <w:lang w:eastAsia="zh-CN"/>
              </w:rPr>
            </m:ctrlP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denotes a fixed phase baseline.</w:t>
      </w:r>
    </w:p>
    <w:p w14:paraId="13FAE0BB" w14:textId="77777777" w:rsidR="00EA4F55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3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For carrier phase jointly with DL-TDOA, phase difference between the measuring TRP and reference TRP can be reported by UE.</w:t>
      </w:r>
    </w:p>
    <w:p w14:paraId="1A8C3536" w14:textId="77777777" w:rsidR="00EA4F55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4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For carrier phase jointly with UL-TDOA, relative phase can be reported by TRP.</w:t>
      </w:r>
    </w:p>
    <w:p w14:paraId="0FE212D7" w14:textId="77777777" w:rsidR="00EA4F55" w:rsidRPr="002C4CBD" w:rsidRDefault="00EA4F55" w:rsidP="00EA4F55">
      <w:pPr>
        <w:pStyle w:val="2"/>
      </w:pPr>
      <w:r w:rsidRPr="002C4CBD">
        <w:t>Double difference and multi-frequency carrier phase measurements</w:t>
      </w:r>
    </w:p>
    <w:p w14:paraId="6EF97AC0" w14:textId="77777777" w:rsidR="00EA4F55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szCs w:val="16"/>
          <w:lang w:eastAsia="zh-CN"/>
        </w:rPr>
      </w:pPr>
      <w:r w:rsidRPr="00BC0150">
        <w:rPr>
          <w:szCs w:val="16"/>
          <w:lang w:eastAsia="zh-CN"/>
        </w:rPr>
        <w:t>Based on the above analysis</w:t>
      </w:r>
      <w:r>
        <w:rPr>
          <w:szCs w:val="16"/>
          <w:lang w:eastAsia="zh-CN"/>
        </w:rPr>
        <w:t>, d</w:t>
      </w:r>
      <w:r w:rsidRPr="00BC0150">
        <w:rPr>
          <w:szCs w:val="16"/>
          <w:lang w:eastAsia="zh-CN"/>
        </w:rPr>
        <w:t xml:space="preserve">ouble difference carrier phase measurement and multi-frequency carrier phase measurements can be combined to compensate </w:t>
      </w:r>
      <w:r>
        <w:rPr>
          <w:szCs w:val="16"/>
          <w:lang w:eastAsia="zh-CN"/>
        </w:rPr>
        <w:t>imperfect</w:t>
      </w:r>
      <w:r w:rsidRPr="00BC0150">
        <w:rPr>
          <w:szCs w:val="16"/>
          <w:lang w:eastAsia="zh-CN"/>
        </w:rPr>
        <w:t xml:space="preserve"> factors between </w:t>
      </w:r>
      <w:proofErr w:type="spellStart"/>
      <w:r w:rsidRPr="00BC0150">
        <w:rPr>
          <w:szCs w:val="16"/>
          <w:lang w:eastAsia="zh-CN"/>
        </w:rPr>
        <w:t>gNB</w:t>
      </w:r>
      <w:r>
        <w:rPr>
          <w:szCs w:val="16"/>
          <w:lang w:eastAsia="zh-CN"/>
        </w:rPr>
        <w:t>s</w:t>
      </w:r>
      <w:proofErr w:type="spellEnd"/>
      <w:r w:rsidRPr="00BC0150">
        <w:rPr>
          <w:szCs w:val="16"/>
          <w:lang w:eastAsia="zh-CN"/>
        </w:rPr>
        <w:t xml:space="preserve"> and UE.</w:t>
      </w:r>
      <w:r>
        <w:rPr>
          <w:szCs w:val="16"/>
          <w:lang w:eastAsia="zh-CN"/>
        </w:rPr>
        <w:t xml:space="preserve"> </w:t>
      </w:r>
      <w:r w:rsidRPr="00BC0150">
        <w:rPr>
          <w:szCs w:val="16"/>
          <w:lang w:eastAsia="zh-CN"/>
        </w:rPr>
        <w:t xml:space="preserve">Therefore, both </w:t>
      </w:r>
      <w:r w:rsidRPr="00131EFD">
        <w:rPr>
          <w:szCs w:val="16"/>
          <w:lang w:eastAsia="zh-CN"/>
        </w:rPr>
        <w:t xml:space="preserve">UL </w:t>
      </w:r>
      <w:r w:rsidRPr="00BC0150">
        <w:rPr>
          <w:szCs w:val="16"/>
          <w:lang w:eastAsia="zh-CN"/>
        </w:rPr>
        <w:t xml:space="preserve">and </w:t>
      </w:r>
      <w:r w:rsidRPr="00131EFD">
        <w:rPr>
          <w:szCs w:val="16"/>
          <w:lang w:eastAsia="zh-CN"/>
        </w:rPr>
        <w:t>DL LMF-based</w:t>
      </w:r>
      <w:r w:rsidRPr="00BC0150">
        <w:rPr>
          <w:szCs w:val="16"/>
          <w:lang w:eastAsia="zh-CN"/>
        </w:rPr>
        <w:t xml:space="preserve"> </w:t>
      </w:r>
      <w:r w:rsidRPr="00131EFD">
        <w:rPr>
          <w:szCs w:val="16"/>
          <w:lang w:eastAsia="zh-CN"/>
        </w:rPr>
        <w:t>carrier phase positioning method</w:t>
      </w:r>
      <w:r w:rsidRPr="00BC0150">
        <w:rPr>
          <w:szCs w:val="16"/>
          <w:lang w:eastAsia="zh-CN"/>
        </w:rPr>
        <w:t xml:space="preserve"> should support reporting carrier phase measurement</w:t>
      </w:r>
      <w:r>
        <w:rPr>
          <w:szCs w:val="16"/>
          <w:lang w:eastAsia="zh-CN"/>
        </w:rPr>
        <w:t>s</w:t>
      </w:r>
      <w:r w:rsidRPr="00BC0150">
        <w:rPr>
          <w:szCs w:val="16"/>
          <w:lang w:eastAsia="zh-CN"/>
        </w:rPr>
        <w:t xml:space="preserve"> on multiple frequencies or reporting distance information</w:t>
      </w:r>
      <w:r>
        <w:rPr>
          <w:szCs w:val="16"/>
          <w:lang w:eastAsia="zh-CN"/>
        </w:rPr>
        <w:t xml:space="preserve"> computed by</w:t>
      </w:r>
      <w:r w:rsidRPr="00BC0150">
        <w:rPr>
          <w:szCs w:val="16"/>
          <w:lang w:eastAsia="zh-CN"/>
        </w:rPr>
        <w:t xml:space="preserve"> multiple carrier phase measurement</w:t>
      </w:r>
      <w:r>
        <w:rPr>
          <w:szCs w:val="16"/>
          <w:lang w:eastAsia="zh-CN"/>
        </w:rPr>
        <w:t>s as described in S</w:t>
      </w:r>
      <w:r w:rsidRPr="00BC0150">
        <w:rPr>
          <w:szCs w:val="16"/>
          <w:lang w:eastAsia="zh-CN"/>
        </w:rPr>
        <w:t>ection 2.2.</w:t>
      </w:r>
    </w:p>
    <w:p w14:paraId="73E6FDE0" w14:textId="77777777" w:rsidR="00EA4F55" w:rsidRPr="00B14B8B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5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For UL </w:t>
      </w:r>
      <w:r w:rsidRPr="008C61B9">
        <w:rPr>
          <w:b/>
          <w:i/>
        </w:rPr>
        <w:t xml:space="preserve">carrier phase </w:t>
      </w:r>
      <w:r>
        <w:rPr>
          <w:b/>
          <w:i/>
        </w:rPr>
        <w:t>positioning, t</w:t>
      </w:r>
      <w:r w:rsidRPr="00AE5A56">
        <w:rPr>
          <w:b/>
          <w:i/>
        </w:rPr>
        <w:t xml:space="preserve">he </w:t>
      </w:r>
      <w:r>
        <w:rPr>
          <w:b/>
          <w:i/>
          <w:color w:val="000000" w:themeColor="text1"/>
        </w:rPr>
        <w:t xml:space="preserve">TRP </w:t>
      </w:r>
      <w:r>
        <w:rPr>
          <w:b/>
          <w:i/>
        </w:rPr>
        <w:t>can report</w:t>
      </w:r>
      <w:r w:rsidRPr="00AE5A56">
        <w:rPr>
          <w:b/>
          <w:i/>
        </w:rPr>
        <w:t xml:space="preserve"> </w:t>
      </w:r>
      <w:r>
        <w:rPr>
          <w:b/>
          <w:i/>
        </w:rPr>
        <w:t xml:space="preserve">multiple </w:t>
      </w:r>
      <w:r w:rsidRPr="00131EFD">
        <w:rPr>
          <w:b/>
          <w:i/>
          <w:color w:val="000000" w:themeColor="text1"/>
        </w:rPr>
        <w:t xml:space="preserve">carrier phase measurements </w:t>
      </w:r>
      <w:r>
        <w:rPr>
          <w:b/>
          <w:i/>
          <w:color w:val="000000" w:themeColor="text1"/>
        </w:rPr>
        <w:t>corresponding to different</w:t>
      </w:r>
      <w:r w:rsidRPr="00131EFD">
        <w:rPr>
          <w:b/>
          <w:i/>
          <w:color w:val="000000" w:themeColor="text1"/>
        </w:rPr>
        <w:t xml:space="preserve"> frequencies</w:t>
      </w:r>
      <w:r w:rsidRPr="00AE5A56">
        <w:rPr>
          <w:b/>
          <w:i/>
        </w:rPr>
        <w:t>.</w:t>
      </w:r>
    </w:p>
    <w:p w14:paraId="7FA66A64" w14:textId="77777777" w:rsidR="00EA4F55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</w:rPr>
      </w:pPr>
      <w:r>
        <w:rPr>
          <w:b/>
          <w:i/>
        </w:rPr>
        <w:lastRenderedPageBreak/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6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For DL </w:t>
      </w:r>
      <w:r w:rsidRPr="008C61B9">
        <w:rPr>
          <w:b/>
          <w:i/>
        </w:rPr>
        <w:t xml:space="preserve">carrier phase </w:t>
      </w:r>
      <w:r>
        <w:rPr>
          <w:b/>
          <w:i/>
        </w:rPr>
        <w:t>positioning, t</w:t>
      </w:r>
      <w:r w:rsidRPr="00AE5A56">
        <w:rPr>
          <w:b/>
          <w:i/>
        </w:rPr>
        <w:t xml:space="preserve">he </w:t>
      </w:r>
      <w:r>
        <w:rPr>
          <w:b/>
          <w:i/>
          <w:color w:val="000000" w:themeColor="text1"/>
        </w:rPr>
        <w:t>UE</w:t>
      </w:r>
      <w:r w:rsidRPr="00AE5A56">
        <w:rPr>
          <w:b/>
          <w:i/>
        </w:rPr>
        <w:t xml:space="preserve"> </w:t>
      </w:r>
      <w:r>
        <w:rPr>
          <w:b/>
          <w:i/>
        </w:rPr>
        <w:t>can report</w:t>
      </w:r>
      <w:r w:rsidRPr="00AE5A56">
        <w:rPr>
          <w:b/>
          <w:i/>
        </w:rPr>
        <w:t xml:space="preserve"> </w:t>
      </w:r>
      <w:r>
        <w:rPr>
          <w:b/>
          <w:i/>
        </w:rPr>
        <w:t xml:space="preserve">multiple </w:t>
      </w:r>
      <w:r w:rsidRPr="00131EFD">
        <w:rPr>
          <w:b/>
          <w:i/>
          <w:color w:val="000000" w:themeColor="text1"/>
        </w:rPr>
        <w:t>carrier phase measurements</w:t>
      </w:r>
      <w:r w:rsidRPr="00AE5A56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corresponding to</w:t>
      </w:r>
      <w:r w:rsidRPr="00131EFD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different</w:t>
      </w:r>
      <w:r w:rsidRPr="00131EFD">
        <w:rPr>
          <w:b/>
          <w:i/>
          <w:color w:val="000000" w:themeColor="text1"/>
        </w:rPr>
        <w:t xml:space="preserve"> frequencie</w:t>
      </w:r>
      <w:r>
        <w:rPr>
          <w:b/>
          <w:i/>
          <w:color w:val="000000" w:themeColor="text1"/>
        </w:rPr>
        <w:t>s</w:t>
      </w:r>
      <w:r w:rsidRPr="00AE5A56">
        <w:rPr>
          <w:b/>
          <w:i/>
        </w:rPr>
        <w:t>.</w:t>
      </w:r>
    </w:p>
    <w:p w14:paraId="2E4C6D73" w14:textId="77777777" w:rsidR="00EA4F55" w:rsidRPr="003B3DC1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</w:rPr>
      </w:pPr>
    </w:p>
    <w:p w14:paraId="450F96A4" w14:textId="77777777" w:rsidR="00EA4F55" w:rsidRPr="002C4CBD" w:rsidRDefault="00EA4F55" w:rsidP="00EA4F55">
      <w:pPr>
        <w:pStyle w:val="1"/>
      </w:pPr>
      <w:r w:rsidRPr="002C4CBD">
        <w:rPr>
          <w:rFonts w:hint="eastAsia"/>
        </w:rPr>
        <w:t>C</w:t>
      </w:r>
      <w:r w:rsidRPr="002C4CBD">
        <w:t>onclusion</w:t>
      </w:r>
    </w:p>
    <w:p w14:paraId="0212DE75" w14:textId="77777777" w:rsidR="00EA4F55" w:rsidRDefault="00EA4F55" w:rsidP="00EA4F5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</w:t>
      </w:r>
      <w:r w:rsidRPr="00E72CDA">
        <w:rPr>
          <w:lang w:eastAsia="zh-CN"/>
        </w:rPr>
        <w:t>we have the following observations and proposals with regards to the</w:t>
      </w:r>
      <w:r>
        <w:rPr>
          <w:lang w:eastAsia="zh-CN"/>
        </w:rPr>
        <w:t xml:space="preserve"> NR carrier phase positioning</w:t>
      </w:r>
      <w:r w:rsidRPr="00E72CDA">
        <w:rPr>
          <w:lang w:eastAsia="zh-CN"/>
        </w:rPr>
        <w:t>.</w:t>
      </w:r>
    </w:p>
    <w:p w14:paraId="28ECEFEB" w14:textId="77777777" w:rsidR="00EA4F55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D95038">
        <w:rPr>
          <w:b/>
          <w:i/>
          <w:color w:val="000000" w:themeColor="text1"/>
        </w:rPr>
        <w:t xml:space="preserve">Double difference carrier phase can eliminate the time synchronization error of </w:t>
      </w:r>
      <w:proofErr w:type="spellStart"/>
      <w:r w:rsidRPr="00D95038">
        <w:rPr>
          <w:b/>
          <w:i/>
          <w:color w:val="000000" w:themeColor="text1"/>
        </w:rPr>
        <w:t>gNB</w:t>
      </w:r>
      <w:r>
        <w:rPr>
          <w:b/>
          <w:i/>
          <w:color w:val="000000" w:themeColor="text1"/>
        </w:rPr>
        <w:t>s</w:t>
      </w:r>
      <w:proofErr w:type="spellEnd"/>
      <w:r w:rsidRPr="000A7772">
        <w:rPr>
          <w:b/>
          <w:i/>
          <w:color w:val="000000" w:themeColor="text1"/>
        </w:rPr>
        <w:t>.</w:t>
      </w:r>
    </w:p>
    <w:p w14:paraId="24BCD3CE" w14:textId="77777777" w:rsidR="00EA4F55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2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D95038">
        <w:rPr>
          <w:b/>
          <w:i/>
          <w:color w:val="000000" w:themeColor="text1"/>
        </w:rPr>
        <w:t xml:space="preserve">Single difference carrier phase between </w:t>
      </w:r>
      <w:proofErr w:type="spellStart"/>
      <w:r w:rsidRPr="00D95038">
        <w:rPr>
          <w:b/>
          <w:i/>
          <w:color w:val="000000" w:themeColor="text1"/>
        </w:rPr>
        <w:t>gNBs</w:t>
      </w:r>
      <w:proofErr w:type="spellEnd"/>
      <w:r w:rsidRPr="00D95038">
        <w:rPr>
          <w:b/>
          <w:i/>
          <w:color w:val="000000" w:themeColor="text1"/>
        </w:rPr>
        <w:t xml:space="preserve"> can eliminate the r</w:t>
      </w:r>
      <w:r>
        <w:rPr>
          <w:b/>
          <w:i/>
          <w:color w:val="000000" w:themeColor="text1"/>
        </w:rPr>
        <w:t>andom initial phase error of UE.</w:t>
      </w:r>
    </w:p>
    <w:p w14:paraId="7B16509C" w14:textId="77777777" w:rsidR="00EA4F55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3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D95038">
        <w:rPr>
          <w:b/>
          <w:i/>
          <w:color w:val="000000" w:themeColor="text1"/>
        </w:rPr>
        <w:t xml:space="preserve">Single difference carrier phase between UE and PRU can eliminate the random initial phase error of </w:t>
      </w:r>
      <w:proofErr w:type="spellStart"/>
      <w:r w:rsidRPr="00D95038">
        <w:rPr>
          <w:b/>
          <w:i/>
          <w:color w:val="000000" w:themeColor="text1"/>
        </w:rPr>
        <w:t>gNB</w:t>
      </w:r>
      <w:r>
        <w:rPr>
          <w:b/>
          <w:i/>
          <w:color w:val="000000" w:themeColor="text1"/>
        </w:rPr>
        <w:t>s</w:t>
      </w:r>
      <w:proofErr w:type="spellEnd"/>
      <w:r>
        <w:rPr>
          <w:b/>
          <w:i/>
          <w:color w:val="000000" w:themeColor="text1"/>
        </w:rPr>
        <w:t>.</w:t>
      </w:r>
    </w:p>
    <w:p w14:paraId="221F7B84" w14:textId="77777777" w:rsidR="00EA4F55" w:rsidRPr="00155BEE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4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D95038">
        <w:rPr>
          <w:b/>
          <w:i/>
          <w:color w:val="000000" w:themeColor="text1"/>
        </w:rPr>
        <w:t xml:space="preserve">The </w:t>
      </w:r>
      <w:proofErr w:type="spellStart"/>
      <w:r w:rsidRPr="00D95038">
        <w:rPr>
          <w:b/>
          <w:i/>
          <w:color w:val="000000" w:themeColor="text1"/>
        </w:rPr>
        <w:t>gNB</w:t>
      </w:r>
      <w:proofErr w:type="spellEnd"/>
      <w:r w:rsidRPr="00D95038">
        <w:rPr>
          <w:b/>
          <w:i/>
          <w:color w:val="000000" w:themeColor="text1"/>
        </w:rPr>
        <w:t xml:space="preserve"> ARP position error deteriorates the carrier phase positioning accuracy even the double diffe</w:t>
      </w:r>
      <w:r>
        <w:rPr>
          <w:b/>
          <w:i/>
          <w:color w:val="000000" w:themeColor="text1"/>
        </w:rPr>
        <w:t>rence method (with PRU) is used.</w:t>
      </w:r>
    </w:p>
    <w:p w14:paraId="2CD240C2" w14:textId="77777777" w:rsidR="00EA4F55" w:rsidRPr="00C64EC5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5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D95038">
        <w:rPr>
          <w:b/>
          <w:i/>
          <w:color w:val="000000" w:themeColor="text1"/>
        </w:rPr>
        <w:t xml:space="preserve">Multi-frequency carrier phase positioning method is robust to </w:t>
      </w:r>
      <w:proofErr w:type="spellStart"/>
      <w:r w:rsidRPr="00D95038">
        <w:rPr>
          <w:b/>
          <w:i/>
          <w:color w:val="000000" w:themeColor="text1"/>
        </w:rPr>
        <w:t>gNB</w:t>
      </w:r>
      <w:proofErr w:type="spellEnd"/>
      <w:r w:rsidRPr="00D95038">
        <w:rPr>
          <w:b/>
          <w:i/>
          <w:color w:val="000000" w:themeColor="text1"/>
        </w:rPr>
        <w:t xml:space="preserve"> ARP position errors and can achieve centimeter-level positioning accuracy even when the </w:t>
      </w:r>
      <w:proofErr w:type="spellStart"/>
      <w:r w:rsidRPr="00D95038">
        <w:rPr>
          <w:b/>
          <w:i/>
          <w:color w:val="000000" w:themeColor="text1"/>
        </w:rPr>
        <w:t>gNB</w:t>
      </w:r>
      <w:proofErr w:type="spellEnd"/>
      <w:r w:rsidRPr="00D95038">
        <w:rPr>
          <w:b/>
          <w:i/>
          <w:color w:val="000000" w:themeColor="text1"/>
        </w:rPr>
        <w:t xml:space="preserve"> ARP position errors reach 5 cm</w:t>
      </w:r>
      <w:r>
        <w:rPr>
          <w:b/>
          <w:i/>
          <w:color w:val="000000" w:themeColor="text1"/>
        </w:rPr>
        <w:t>.</w:t>
      </w:r>
    </w:p>
    <w:p w14:paraId="190B2919" w14:textId="77777777" w:rsidR="00EA4F55" w:rsidRPr="00C850CA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 Rel-18 shall target the accuracy requirement of 1cm@50% for positioning using carrier phase measurement.</w:t>
      </w:r>
    </w:p>
    <w:p w14:paraId="4E06742D" w14:textId="77777777" w:rsidR="00641036" w:rsidRDefault="00641036" w:rsidP="00641036">
      <w:pPr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2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T</w:t>
      </w:r>
      <w:r w:rsidRPr="00F51567">
        <w:rPr>
          <w:b/>
          <w:i/>
        </w:rPr>
        <w:t>he double difference carrier phase</w:t>
      </w:r>
      <w:r>
        <w:rPr>
          <w:b/>
          <w:i/>
        </w:rPr>
        <w:t xml:space="preserve"> and m</w:t>
      </w:r>
      <w:r w:rsidRPr="00322BB9">
        <w:rPr>
          <w:b/>
          <w:i/>
        </w:rPr>
        <w:t>ulti-frequency carrier phase</w:t>
      </w:r>
      <w:r>
        <w:rPr>
          <w:b/>
          <w:i/>
        </w:rPr>
        <w:t xml:space="preserve"> should be considered for carrier phase positioning.</w:t>
      </w:r>
    </w:p>
    <w:p w14:paraId="5EED5C2C" w14:textId="77777777" w:rsidR="00EA4F55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3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For carrier phase jointly with DL-TDOA, phase difference between the measuring TRP and reference TRP can be reported by UE.</w:t>
      </w:r>
    </w:p>
    <w:p w14:paraId="52F5E876" w14:textId="77777777" w:rsidR="00EA4F55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4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For carrier phase jointly with UL-TDOA, relative phase can be reported by TRP.</w:t>
      </w:r>
    </w:p>
    <w:p w14:paraId="37E796A9" w14:textId="77777777" w:rsidR="00FB701A" w:rsidRPr="00B14B8B" w:rsidRDefault="00FB701A" w:rsidP="00FB701A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5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For UL </w:t>
      </w:r>
      <w:r w:rsidRPr="008C61B9">
        <w:rPr>
          <w:b/>
          <w:i/>
        </w:rPr>
        <w:t xml:space="preserve">carrier phase </w:t>
      </w:r>
      <w:r>
        <w:rPr>
          <w:b/>
          <w:i/>
        </w:rPr>
        <w:t>positioning, t</w:t>
      </w:r>
      <w:r w:rsidRPr="00AE5A56">
        <w:rPr>
          <w:b/>
          <w:i/>
        </w:rPr>
        <w:t xml:space="preserve">he </w:t>
      </w:r>
      <w:r>
        <w:rPr>
          <w:b/>
          <w:i/>
          <w:color w:val="000000" w:themeColor="text1"/>
        </w:rPr>
        <w:t xml:space="preserve">TRP </w:t>
      </w:r>
      <w:r>
        <w:rPr>
          <w:b/>
          <w:i/>
        </w:rPr>
        <w:t>can report</w:t>
      </w:r>
      <w:r w:rsidRPr="00AE5A56">
        <w:rPr>
          <w:b/>
          <w:i/>
        </w:rPr>
        <w:t xml:space="preserve"> </w:t>
      </w:r>
      <w:r>
        <w:rPr>
          <w:b/>
          <w:i/>
        </w:rPr>
        <w:t xml:space="preserve">multiple </w:t>
      </w:r>
      <w:r w:rsidRPr="00131EFD">
        <w:rPr>
          <w:b/>
          <w:i/>
          <w:color w:val="000000" w:themeColor="text1"/>
        </w:rPr>
        <w:t xml:space="preserve">carrier phase measurements </w:t>
      </w:r>
      <w:r>
        <w:rPr>
          <w:b/>
          <w:i/>
          <w:color w:val="000000" w:themeColor="text1"/>
        </w:rPr>
        <w:t>corresponding to different</w:t>
      </w:r>
      <w:r w:rsidRPr="00131EFD">
        <w:rPr>
          <w:b/>
          <w:i/>
          <w:color w:val="000000" w:themeColor="text1"/>
        </w:rPr>
        <w:t xml:space="preserve"> frequencies</w:t>
      </w:r>
      <w:r w:rsidRPr="00AE5A56">
        <w:rPr>
          <w:b/>
          <w:i/>
        </w:rPr>
        <w:t>.</w:t>
      </w:r>
    </w:p>
    <w:p w14:paraId="49D9176B" w14:textId="77777777" w:rsidR="00071250" w:rsidRDefault="00071250" w:rsidP="00071250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6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For DL </w:t>
      </w:r>
      <w:r w:rsidRPr="008C61B9">
        <w:rPr>
          <w:b/>
          <w:i/>
        </w:rPr>
        <w:t xml:space="preserve">carrier phase </w:t>
      </w:r>
      <w:r>
        <w:rPr>
          <w:b/>
          <w:i/>
        </w:rPr>
        <w:t>positioning, t</w:t>
      </w:r>
      <w:r w:rsidRPr="00AE5A56">
        <w:rPr>
          <w:b/>
          <w:i/>
        </w:rPr>
        <w:t xml:space="preserve">he </w:t>
      </w:r>
      <w:r>
        <w:rPr>
          <w:b/>
          <w:i/>
          <w:color w:val="000000" w:themeColor="text1"/>
        </w:rPr>
        <w:t>UE</w:t>
      </w:r>
      <w:r w:rsidRPr="00AE5A56">
        <w:rPr>
          <w:b/>
          <w:i/>
        </w:rPr>
        <w:t xml:space="preserve"> </w:t>
      </w:r>
      <w:r>
        <w:rPr>
          <w:b/>
          <w:i/>
        </w:rPr>
        <w:t>can report</w:t>
      </w:r>
      <w:r w:rsidRPr="00AE5A56">
        <w:rPr>
          <w:b/>
          <w:i/>
        </w:rPr>
        <w:t xml:space="preserve"> </w:t>
      </w:r>
      <w:r>
        <w:rPr>
          <w:b/>
          <w:i/>
        </w:rPr>
        <w:t xml:space="preserve">multiple </w:t>
      </w:r>
      <w:r w:rsidRPr="00131EFD">
        <w:rPr>
          <w:b/>
          <w:i/>
          <w:color w:val="000000" w:themeColor="text1"/>
        </w:rPr>
        <w:t>carrier phase measurements</w:t>
      </w:r>
      <w:r w:rsidRPr="00AE5A56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corresponding to</w:t>
      </w:r>
      <w:r w:rsidRPr="00131EFD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>different</w:t>
      </w:r>
      <w:r w:rsidRPr="00131EFD">
        <w:rPr>
          <w:b/>
          <w:i/>
          <w:color w:val="000000" w:themeColor="text1"/>
        </w:rPr>
        <w:t xml:space="preserve"> frequencie</w:t>
      </w:r>
      <w:r>
        <w:rPr>
          <w:b/>
          <w:i/>
          <w:color w:val="000000" w:themeColor="text1"/>
        </w:rPr>
        <w:t>s</w:t>
      </w:r>
      <w:r w:rsidRPr="00AE5A56">
        <w:rPr>
          <w:b/>
          <w:i/>
        </w:rPr>
        <w:t>.</w:t>
      </w:r>
    </w:p>
    <w:p w14:paraId="1784E584" w14:textId="77777777" w:rsidR="00EA4F55" w:rsidRPr="003B3DC1" w:rsidRDefault="00EA4F55" w:rsidP="00EA4F55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</w:rPr>
      </w:pPr>
      <w:bookmarkStart w:id="3" w:name="_GoBack"/>
      <w:bookmarkEnd w:id="3"/>
    </w:p>
    <w:p w14:paraId="6065C35B" w14:textId="77777777" w:rsidR="00EA4F55" w:rsidRPr="002C4CBD" w:rsidRDefault="00EA4F55" w:rsidP="00EA4F55">
      <w:pPr>
        <w:pStyle w:val="1"/>
      </w:pPr>
      <w:r w:rsidRPr="002C4CBD">
        <w:rPr>
          <w:rFonts w:hint="eastAsia"/>
        </w:rPr>
        <w:t>R</w:t>
      </w:r>
      <w:r w:rsidRPr="002C4CBD">
        <w:t>eference</w:t>
      </w:r>
    </w:p>
    <w:p w14:paraId="682AD6B3" w14:textId="347EA26C" w:rsidR="008548F0" w:rsidRPr="00EA4F55" w:rsidRDefault="00EA4F55" w:rsidP="00EA4F55">
      <w:pPr>
        <w:pStyle w:val="af3"/>
        <w:numPr>
          <w:ilvl w:val="0"/>
          <w:numId w:val="27"/>
        </w:numPr>
        <w:ind w:firstLineChars="0"/>
        <w:rPr>
          <w:color w:val="000000" w:themeColor="text1"/>
          <w:sz w:val="20"/>
          <w:szCs w:val="16"/>
        </w:rPr>
      </w:pPr>
      <w:bookmarkStart w:id="4" w:name="_Ref94100334"/>
      <w:bookmarkStart w:id="5" w:name="_Ref86845911"/>
      <w:r w:rsidRPr="00505347">
        <w:rPr>
          <w:color w:val="000000" w:themeColor="text1"/>
          <w:sz w:val="20"/>
          <w:szCs w:val="16"/>
        </w:rPr>
        <w:t>R1-2203166</w:t>
      </w:r>
      <w:r w:rsidRPr="005B6EF3">
        <w:rPr>
          <w:color w:val="000000" w:themeColor="text1"/>
          <w:sz w:val="20"/>
          <w:szCs w:val="16"/>
        </w:rPr>
        <w:t xml:space="preserve">, </w:t>
      </w:r>
      <w:r w:rsidRPr="00505347">
        <w:rPr>
          <w:color w:val="000000" w:themeColor="text1"/>
          <w:sz w:val="20"/>
          <w:szCs w:val="16"/>
        </w:rPr>
        <w:t>Discussion on NR carrier phase positioning</w:t>
      </w:r>
      <w:r w:rsidRPr="005B6EF3">
        <w:rPr>
          <w:color w:val="000000" w:themeColor="text1"/>
          <w:sz w:val="20"/>
          <w:szCs w:val="16"/>
        </w:rPr>
        <w:t xml:space="preserve">, </w:t>
      </w:r>
      <w:r w:rsidRPr="00505347">
        <w:rPr>
          <w:color w:val="000000" w:themeColor="text1"/>
          <w:sz w:val="20"/>
          <w:szCs w:val="16"/>
        </w:rPr>
        <w:t>Huawei, HiSilicon</w:t>
      </w:r>
      <w:r w:rsidRPr="005B6EF3">
        <w:rPr>
          <w:color w:val="000000" w:themeColor="text1"/>
          <w:sz w:val="20"/>
          <w:szCs w:val="16"/>
        </w:rPr>
        <w:t xml:space="preserve">, </w:t>
      </w:r>
      <w:r w:rsidRPr="00162497">
        <w:rPr>
          <w:color w:val="000000" w:themeColor="text1"/>
          <w:sz w:val="20"/>
          <w:szCs w:val="16"/>
        </w:rPr>
        <w:t xml:space="preserve">Electronic Meeting, </w:t>
      </w:r>
      <w:r w:rsidRPr="00505347">
        <w:rPr>
          <w:color w:val="000000" w:themeColor="text1"/>
          <w:sz w:val="20"/>
          <w:szCs w:val="16"/>
        </w:rPr>
        <w:t>May 9th – 20th</w:t>
      </w:r>
      <w:r w:rsidRPr="00162497">
        <w:rPr>
          <w:color w:val="000000" w:themeColor="text1"/>
          <w:sz w:val="20"/>
          <w:szCs w:val="16"/>
        </w:rPr>
        <w:t>, 202</w:t>
      </w:r>
      <w:r>
        <w:rPr>
          <w:color w:val="000000" w:themeColor="text1"/>
          <w:sz w:val="20"/>
          <w:szCs w:val="16"/>
        </w:rPr>
        <w:t>2.</w:t>
      </w:r>
      <w:r w:rsidRPr="005B6EF3">
        <w:rPr>
          <w:color w:val="000000" w:themeColor="text1"/>
          <w:sz w:val="20"/>
          <w:szCs w:val="16"/>
        </w:rPr>
        <w:t xml:space="preserve"> </w:t>
      </w:r>
      <w:bookmarkEnd w:id="4"/>
      <w:bookmarkEnd w:id="5"/>
    </w:p>
    <w:sectPr w:rsidR="008548F0" w:rsidRPr="00EA4F5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820B5" w14:textId="77777777" w:rsidR="00331E17" w:rsidRDefault="00331E17">
      <w:r>
        <w:separator/>
      </w:r>
    </w:p>
  </w:endnote>
  <w:endnote w:type="continuationSeparator" w:id="0">
    <w:p w14:paraId="592FF7FA" w14:textId="77777777" w:rsidR="00331E17" w:rsidRDefault="00331E17">
      <w:r>
        <w:continuationSeparator/>
      </w:r>
    </w:p>
  </w:endnote>
  <w:endnote w:type="continuationNotice" w:id="1">
    <w:p w14:paraId="2F6D8BC1" w14:textId="77777777" w:rsidR="00331E17" w:rsidRDefault="00331E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A8FAB" w14:textId="77777777" w:rsidR="00331E17" w:rsidRDefault="00331E17">
      <w:r>
        <w:separator/>
      </w:r>
    </w:p>
  </w:footnote>
  <w:footnote w:type="continuationSeparator" w:id="0">
    <w:p w14:paraId="15C2EAEE" w14:textId="77777777" w:rsidR="00331E17" w:rsidRDefault="00331E17">
      <w:r>
        <w:continuationSeparator/>
      </w:r>
    </w:p>
  </w:footnote>
  <w:footnote w:type="continuationNotice" w:id="1">
    <w:p w14:paraId="3CACC83D" w14:textId="77777777" w:rsidR="00331E17" w:rsidRDefault="00331E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C3B69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B23433"/>
    <w:multiLevelType w:val="hybridMultilevel"/>
    <w:tmpl w:val="747663C8"/>
    <w:lvl w:ilvl="0" w:tplc="8A009A8A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9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B4C1893"/>
    <w:multiLevelType w:val="hybridMultilevel"/>
    <w:tmpl w:val="F4E23C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2152B018">
      <w:start w:val="2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0C25CDE"/>
    <w:multiLevelType w:val="hybridMultilevel"/>
    <w:tmpl w:val="E7A0A336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4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622278BC"/>
    <w:multiLevelType w:val="hybridMultilevel"/>
    <w:tmpl w:val="15CCB7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6591567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"/>
  </w:num>
  <w:num w:numId="4">
    <w:abstractNumId w:val="31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11"/>
  </w:num>
  <w:num w:numId="8">
    <w:abstractNumId w:val="11"/>
  </w:num>
  <w:num w:numId="9">
    <w:abstractNumId w:val="11"/>
  </w:num>
  <w:num w:numId="10">
    <w:abstractNumId w:val="30"/>
  </w:num>
  <w:num w:numId="11">
    <w:abstractNumId w:val="29"/>
  </w:num>
  <w:num w:numId="12">
    <w:abstractNumId w:val="21"/>
  </w:num>
  <w:num w:numId="13">
    <w:abstractNumId w:val="12"/>
  </w:num>
  <w:num w:numId="14">
    <w:abstractNumId w:val="13"/>
  </w:num>
  <w:num w:numId="15">
    <w:abstractNumId w:val="10"/>
  </w:num>
  <w:num w:numId="16">
    <w:abstractNumId w:val="20"/>
  </w:num>
  <w:num w:numId="17">
    <w:abstractNumId w:val="17"/>
  </w:num>
  <w:num w:numId="18">
    <w:abstractNumId w:val="31"/>
  </w:num>
  <w:num w:numId="19">
    <w:abstractNumId w:val="1"/>
  </w:num>
  <w:num w:numId="20">
    <w:abstractNumId w:val="11"/>
  </w:num>
  <w:num w:numId="21">
    <w:abstractNumId w:val="11"/>
  </w:num>
  <w:num w:numId="22">
    <w:abstractNumId w:val="19"/>
  </w:num>
  <w:num w:numId="23">
    <w:abstractNumId w:val="6"/>
  </w:num>
  <w:num w:numId="24">
    <w:abstractNumId w:val="3"/>
  </w:num>
  <w:num w:numId="25">
    <w:abstractNumId w:val="27"/>
  </w:num>
  <w:num w:numId="26">
    <w:abstractNumId w:val="25"/>
  </w:num>
  <w:num w:numId="27">
    <w:abstractNumId w:val="15"/>
  </w:num>
  <w:num w:numId="28">
    <w:abstractNumId w:val="0"/>
  </w:num>
  <w:num w:numId="29">
    <w:abstractNumId w:val="33"/>
  </w:num>
  <w:num w:numId="30">
    <w:abstractNumId w:val="8"/>
  </w:num>
  <w:num w:numId="31">
    <w:abstractNumId w:val="9"/>
  </w:num>
  <w:num w:numId="32">
    <w:abstractNumId w:val="23"/>
  </w:num>
  <w:num w:numId="33">
    <w:abstractNumId w:val="10"/>
  </w:num>
  <w:num w:numId="34">
    <w:abstractNumId w:val="10"/>
  </w:num>
  <w:num w:numId="35">
    <w:abstractNumId w:val="2"/>
  </w:num>
  <w:num w:numId="36">
    <w:abstractNumId w:val="18"/>
  </w:num>
  <w:num w:numId="37">
    <w:abstractNumId w:val="24"/>
  </w:num>
  <w:num w:numId="38">
    <w:abstractNumId w:val="16"/>
  </w:num>
  <w:num w:numId="39">
    <w:abstractNumId w:val="5"/>
  </w:num>
  <w:num w:numId="40">
    <w:abstractNumId w:val="32"/>
  </w:num>
  <w:num w:numId="41">
    <w:abstractNumId w:val="4"/>
  </w:num>
  <w:num w:numId="42">
    <w:abstractNumId w:val="4"/>
  </w:num>
  <w:num w:numId="43">
    <w:abstractNumId w:val="22"/>
  </w:num>
  <w:num w:numId="44">
    <w:abstractNumId w:val="7"/>
  </w:num>
  <w:num w:numId="45">
    <w:abstractNumId w:val="11"/>
  </w:num>
  <w:num w:numId="46">
    <w:abstractNumId w:val="11"/>
  </w:num>
  <w:num w:numId="47">
    <w:abstractNumId w:val="11"/>
  </w:num>
  <w:num w:numId="48">
    <w:abstractNumId w:val="11"/>
  </w:num>
  <w:num w:numId="49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766"/>
    <w:rsid w:val="00002893"/>
    <w:rsid w:val="000029F7"/>
    <w:rsid w:val="000031BE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45E"/>
    <w:rsid w:val="000109E6"/>
    <w:rsid w:val="00011F67"/>
    <w:rsid w:val="00012862"/>
    <w:rsid w:val="000128E6"/>
    <w:rsid w:val="0001537E"/>
    <w:rsid w:val="00015AC5"/>
    <w:rsid w:val="00015E7E"/>
    <w:rsid w:val="00015EFB"/>
    <w:rsid w:val="000165E2"/>
    <w:rsid w:val="000170B0"/>
    <w:rsid w:val="000172BE"/>
    <w:rsid w:val="000178F9"/>
    <w:rsid w:val="00017D8A"/>
    <w:rsid w:val="0002016C"/>
    <w:rsid w:val="00023388"/>
    <w:rsid w:val="00023425"/>
    <w:rsid w:val="00023B3F"/>
    <w:rsid w:val="000241BE"/>
    <w:rsid w:val="000242F2"/>
    <w:rsid w:val="00026D4B"/>
    <w:rsid w:val="000275C6"/>
    <w:rsid w:val="00027AD6"/>
    <w:rsid w:val="0003024C"/>
    <w:rsid w:val="00031674"/>
    <w:rsid w:val="00031AD9"/>
    <w:rsid w:val="00031ADB"/>
    <w:rsid w:val="00032056"/>
    <w:rsid w:val="000328CA"/>
    <w:rsid w:val="0003297D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3EEE"/>
    <w:rsid w:val="00046796"/>
    <w:rsid w:val="000467B9"/>
    <w:rsid w:val="000467FD"/>
    <w:rsid w:val="000469A1"/>
    <w:rsid w:val="00046AAF"/>
    <w:rsid w:val="00047225"/>
    <w:rsid w:val="00047E60"/>
    <w:rsid w:val="00050596"/>
    <w:rsid w:val="00050667"/>
    <w:rsid w:val="00052AD2"/>
    <w:rsid w:val="000530DF"/>
    <w:rsid w:val="00053571"/>
    <w:rsid w:val="00053AFF"/>
    <w:rsid w:val="000540A0"/>
    <w:rsid w:val="00054E0C"/>
    <w:rsid w:val="00055367"/>
    <w:rsid w:val="0005541D"/>
    <w:rsid w:val="00055ADA"/>
    <w:rsid w:val="000565C8"/>
    <w:rsid w:val="00056C51"/>
    <w:rsid w:val="00057DC8"/>
    <w:rsid w:val="000602CF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250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5CD"/>
    <w:rsid w:val="000766C0"/>
    <w:rsid w:val="00076A52"/>
    <w:rsid w:val="000772F4"/>
    <w:rsid w:val="000776EB"/>
    <w:rsid w:val="000779BB"/>
    <w:rsid w:val="0008213F"/>
    <w:rsid w:val="000823B0"/>
    <w:rsid w:val="0008250E"/>
    <w:rsid w:val="00082951"/>
    <w:rsid w:val="0008335B"/>
    <w:rsid w:val="00083379"/>
    <w:rsid w:val="00083587"/>
    <w:rsid w:val="00083838"/>
    <w:rsid w:val="0008398F"/>
    <w:rsid w:val="00083B6A"/>
    <w:rsid w:val="00083E3A"/>
    <w:rsid w:val="00084923"/>
    <w:rsid w:val="00085855"/>
    <w:rsid w:val="00085E04"/>
    <w:rsid w:val="00085ECB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99A"/>
    <w:rsid w:val="000A2CC7"/>
    <w:rsid w:val="000A2ED6"/>
    <w:rsid w:val="000A30CF"/>
    <w:rsid w:val="000A4021"/>
    <w:rsid w:val="000A4205"/>
    <w:rsid w:val="000A45D1"/>
    <w:rsid w:val="000A4A19"/>
    <w:rsid w:val="000A6351"/>
    <w:rsid w:val="000A63D6"/>
    <w:rsid w:val="000A7772"/>
    <w:rsid w:val="000A7B38"/>
    <w:rsid w:val="000B0343"/>
    <w:rsid w:val="000B1093"/>
    <w:rsid w:val="000B12FD"/>
    <w:rsid w:val="000B1C0F"/>
    <w:rsid w:val="000B2985"/>
    <w:rsid w:val="000B2C88"/>
    <w:rsid w:val="000B3342"/>
    <w:rsid w:val="000B433B"/>
    <w:rsid w:val="000B441D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BE6"/>
    <w:rsid w:val="000C2D59"/>
    <w:rsid w:val="000C2FBD"/>
    <w:rsid w:val="000C3019"/>
    <w:rsid w:val="000C3B0C"/>
    <w:rsid w:val="000C3E60"/>
    <w:rsid w:val="000C422D"/>
    <w:rsid w:val="000C4460"/>
    <w:rsid w:val="000C5F91"/>
    <w:rsid w:val="000C6025"/>
    <w:rsid w:val="000C6215"/>
    <w:rsid w:val="000C664D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273A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2D3B"/>
    <w:rsid w:val="000E59A0"/>
    <w:rsid w:val="000E75D5"/>
    <w:rsid w:val="000E7A84"/>
    <w:rsid w:val="000F15BC"/>
    <w:rsid w:val="000F1785"/>
    <w:rsid w:val="000F180A"/>
    <w:rsid w:val="000F19AE"/>
    <w:rsid w:val="000F1C92"/>
    <w:rsid w:val="000F2516"/>
    <w:rsid w:val="000F2792"/>
    <w:rsid w:val="000F2EEE"/>
    <w:rsid w:val="000F3697"/>
    <w:rsid w:val="000F36DD"/>
    <w:rsid w:val="000F4263"/>
    <w:rsid w:val="000F59FC"/>
    <w:rsid w:val="000F5D8C"/>
    <w:rsid w:val="000F62D3"/>
    <w:rsid w:val="000F76EB"/>
    <w:rsid w:val="000F7F58"/>
    <w:rsid w:val="00100128"/>
    <w:rsid w:val="0010057E"/>
    <w:rsid w:val="00100FF3"/>
    <w:rsid w:val="001010B6"/>
    <w:rsid w:val="001026CA"/>
    <w:rsid w:val="00102F83"/>
    <w:rsid w:val="001043C2"/>
    <w:rsid w:val="001043E1"/>
    <w:rsid w:val="0010505A"/>
    <w:rsid w:val="00105370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431"/>
    <w:rsid w:val="00117C85"/>
    <w:rsid w:val="00120670"/>
    <w:rsid w:val="00120B13"/>
    <w:rsid w:val="0012182E"/>
    <w:rsid w:val="001242C8"/>
    <w:rsid w:val="0012447A"/>
    <w:rsid w:val="00124A90"/>
    <w:rsid w:val="00124D84"/>
    <w:rsid w:val="001250DD"/>
    <w:rsid w:val="00125733"/>
    <w:rsid w:val="00125E13"/>
    <w:rsid w:val="001263AA"/>
    <w:rsid w:val="001263DA"/>
    <w:rsid w:val="00126ABF"/>
    <w:rsid w:val="00126D06"/>
    <w:rsid w:val="00130779"/>
    <w:rsid w:val="001307A1"/>
    <w:rsid w:val="00131EFD"/>
    <w:rsid w:val="001321D3"/>
    <w:rsid w:val="00132A03"/>
    <w:rsid w:val="00133599"/>
    <w:rsid w:val="00133BF7"/>
    <w:rsid w:val="00134B88"/>
    <w:rsid w:val="00135B00"/>
    <w:rsid w:val="00135C73"/>
    <w:rsid w:val="00136A23"/>
    <w:rsid w:val="00136B99"/>
    <w:rsid w:val="0014063E"/>
    <w:rsid w:val="0014084E"/>
    <w:rsid w:val="0014087D"/>
    <w:rsid w:val="00140F74"/>
    <w:rsid w:val="00141191"/>
    <w:rsid w:val="0014159C"/>
    <w:rsid w:val="001419C1"/>
    <w:rsid w:val="00142665"/>
    <w:rsid w:val="00142C35"/>
    <w:rsid w:val="0014384A"/>
    <w:rsid w:val="00143AA2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5BEE"/>
    <w:rsid w:val="00156374"/>
    <w:rsid w:val="001577D8"/>
    <w:rsid w:val="00157889"/>
    <w:rsid w:val="0015790C"/>
    <w:rsid w:val="00157C5F"/>
    <w:rsid w:val="00157FC3"/>
    <w:rsid w:val="00160739"/>
    <w:rsid w:val="00162497"/>
    <w:rsid w:val="0016271E"/>
    <w:rsid w:val="00162D7A"/>
    <w:rsid w:val="001631BB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009"/>
    <w:rsid w:val="00172864"/>
    <w:rsid w:val="00172B82"/>
    <w:rsid w:val="00172EFA"/>
    <w:rsid w:val="00172FBA"/>
    <w:rsid w:val="00173608"/>
    <w:rsid w:val="001745EC"/>
    <w:rsid w:val="001747B7"/>
    <w:rsid w:val="00175C30"/>
    <w:rsid w:val="00177004"/>
    <w:rsid w:val="00177069"/>
    <w:rsid w:val="00177C7B"/>
    <w:rsid w:val="00177FC1"/>
    <w:rsid w:val="001815A2"/>
    <w:rsid w:val="00181D42"/>
    <w:rsid w:val="00181FC1"/>
    <w:rsid w:val="00183034"/>
    <w:rsid w:val="001830F7"/>
    <w:rsid w:val="00183EE6"/>
    <w:rsid w:val="00183F23"/>
    <w:rsid w:val="001841C5"/>
    <w:rsid w:val="00184A2C"/>
    <w:rsid w:val="00184C8C"/>
    <w:rsid w:val="0018588A"/>
    <w:rsid w:val="00185A47"/>
    <w:rsid w:val="00187252"/>
    <w:rsid w:val="0019141E"/>
    <w:rsid w:val="00191432"/>
    <w:rsid w:val="00191ADB"/>
    <w:rsid w:val="00191B8A"/>
    <w:rsid w:val="00191C91"/>
    <w:rsid w:val="00192DD9"/>
    <w:rsid w:val="00193C50"/>
    <w:rsid w:val="00194339"/>
    <w:rsid w:val="00194848"/>
    <w:rsid w:val="00195046"/>
    <w:rsid w:val="001958EA"/>
    <w:rsid w:val="00195E0E"/>
    <w:rsid w:val="001A02D5"/>
    <w:rsid w:val="001A180D"/>
    <w:rsid w:val="001A1BAC"/>
    <w:rsid w:val="001A23CE"/>
    <w:rsid w:val="001A2C89"/>
    <w:rsid w:val="001A3441"/>
    <w:rsid w:val="001A496E"/>
    <w:rsid w:val="001A5C33"/>
    <w:rsid w:val="001A662D"/>
    <w:rsid w:val="001A673E"/>
    <w:rsid w:val="001A6C24"/>
    <w:rsid w:val="001A7763"/>
    <w:rsid w:val="001B3964"/>
    <w:rsid w:val="001B4131"/>
    <w:rsid w:val="001B4452"/>
    <w:rsid w:val="001B466C"/>
    <w:rsid w:val="001B4F34"/>
    <w:rsid w:val="001B5093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4877"/>
    <w:rsid w:val="001C5207"/>
    <w:rsid w:val="001C5D4F"/>
    <w:rsid w:val="001C64C0"/>
    <w:rsid w:val="001C69DA"/>
    <w:rsid w:val="001C6A70"/>
    <w:rsid w:val="001C6F06"/>
    <w:rsid w:val="001C772B"/>
    <w:rsid w:val="001C77F2"/>
    <w:rsid w:val="001C7BCB"/>
    <w:rsid w:val="001C7F2B"/>
    <w:rsid w:val="001D0C49"/>
    <w:rsid w:val="001D2360"/>
    <w:rsid w:val="001D3109"/>
    <w:rsid w:val="001D332E"/>
    <w:rsid w:val="001D4E45"/>
    <w:rsid w:val="001D5033"/>
    <w:rsid w:val="001D5C88"/>
    <w:rsid w:val="001D60D9"/>
    <w:rsid w:val="001D6567"/>
    <w:rsid w:val="001D695C"/>
    <w:rsid w:val="001D6FD9"/>
    <w:rsid w:val="001D710F"/>
    <w:rsid w:val="001D732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15E"/>
    <w:rsid w:val="001E7504"/>
    <w:rsid w:val="001E76DF"/>
    <w:rsid w:val="001E7A7B"/>
    <w:rsid w:val="001F0CC6"/>
    <w:rsid w:val="001F1308"/>
    <w:rsid w:val="001F1525"/>
    <w:rsid w:val="001F1E87"/>
    <w:rsid w:val="001F1EB6"/>
    <w:rsid w:val="001F2E23"/>
    <w:rsid w:val="001F341F"/>
    <w:rsid w:val="001F3826"/>
    <w:rsid w:val="001F3911"/>
    <w:rsid w:val="001F3F1A"/>
    <w:rsid w:val="001F4819"/>
    <w:rsid w:val="001F4CBD"/>
    <w:rsid w:val="001F5545"/>
    <w:rsid w:val="001F5777"/>
    <w:rsid w:val="001F5937"/>
    <w:rsid w:val="001F59E3"/>
    <w:rsid w:val="001F59ED"/>
    <w:rsid w:val="001F7121"/>
    <w:rsid w:val="001F7BD5"/>
    <w:rsid w:val="0020075C"/>
    <w:rsid w:val="00200BF9"/>
    <w:rsid w:val="00200D2C"/>
    <w:rsid w:val="002014E1"/>
    <w:rsid w:val="002015D8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36"/>
    <w:rsid w:val="002056D0"/>
    <w:rsid w:val="00206520"/>
    <w:rsid w:val="00207503"/>
    <w:rsid w:val="002078AF"/>
    <w:rsid w:val="00210860"/>
    <w:rsid w:val="00210B6A"/>
    <w:rsid w:val="002125F2"/>
    <w:rsid w:val="00212C8E"/>
    <w:rsid w:val="00212CB6"/>
    <w:rsid w:val="00212E37"/>
    <w:rsid w:val="002135C8"/>
    <w:rsid w:val="002140FF"/>
    <w:rsid w:val="002147FD"/>
    <w:rsid w:val="002158FC"/>
    <w:rsid w:val="00217546"/>
    <w:rsid w:val="00220894"/>
    <w:rsid w:val="00221A3F"/>
    <w:rsid w:val="002220A6"/>
    <w:rsid w:val="00224952"/>
    <w:rsid w:val="00224DD2"/>
    <w:rsid w:val="00225698"/>
    <w:rsid w:val="00225A6A"/>
    <w:rsid w:val="00225AC7"/>
    <w:rsid w:val="00225ACC"/>
    <w:rsid w:val="0022695C"/>
    <w:rsid w:val="00226F12"/>
    <w:rsid w:val="002273D0"/>
    <w:rsid w:val="00227935"/>
    <w:rsid w:val="00227AEA"/>
    <w:rsid w:val="00231075"/>
    <w:rsid w:val="00231683"/>
    <w:rsid w:val="00231835"/>
    <w:rsid w:val="002318A7"/>
    <w:rsid w:val="00231C25"/>
    <w:rsid w:val="00231C6F"/>
    <w:rsid w:val="002321CB"/>
    <w:rsid w:val="00232A90"/>
    <w:rsid w:val="00232FCE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D5B"/>
    <w:rsid w:val="00245F1F"/>
    <w:rsid w:val="0024663B"/>
    <w:rsid w:val="0024688D"/>
    <w:rsid w:val="00247103"/>
    <w:rsid w:val="00250067"/>
    <w:rsid w:val="0025052A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6A"/>
    <w:rsid w:val="0026248E"/>
    <w:rsid w:val="00262914"/>
    <w:rsid w:val="002647BF"/>
    <w:rsid w:val="002647D5"/>
    <w:rsid w:val="00265032"/>
    <w:rsid w:val="002651FB"/>
    <w:rsid w:val="0026538C"/>
    <w:rsid w:val="00265781"/>
    <w:rsid w:val="002661A7"/>
    <w:rsid w:val="00266AEB"/>
    <w:rsid w:val="00266B13"/>
    <w:rsid w:val="0027057A"/>
    <w:rsid w:val="00270728"/>
    <w:rsid w:val="00270AE0"/>
    <w:rsid w:val="00270D42"/>
    <w:rsid w:val="0027195D"/>
    <w:rsid w:val="00272B03"/>
    <w:rsid w:val="002733E2"/>
    <w:rsid w:val="002739F0"/>
    <w:rsid w:val="00274219"/>
    <w:rsid w:val="0027472F"/>
    <w:rsid w:val="002750B1"/>
    <w:rsid w:val="0027524D"/>
    <w:rsid w:val="00276A35"/>
    <w:rsid w:val="00277522"/>
    <w:rsid w:val="00277835"/>
    <w:rsid w:val="00277C9A"/>
    <w:rsid w:val="002801ED"/>
    <w:rsid w:val="00280AB1"/>
    <w:rsid w:val="00283E5E"/>
    <w:rsid w:val="00284BAE"/>
    <w:rsid w:val="002859AF"/>
    <w:rsid w:val="00286406"/>
    <w:rsid w:val="00286AE7"/>
    <w:rsid w:val="00286DDF"/>
    <w:rsid w:val="00287243"/>
    <w:rsid w:val="002872EA"/>
    <w:rsid w:val="00290647"/>
    <w:rsid w:val="00291385"/>
    <w:rsid w:val="00291413"/>
    <w:rsid w:val="00291422"/>
    <w:rsid w:val="00291A39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5CEE"/>
    <w:rsid w:val="002A6096"/>
    <w:rsid w:val="002A6432"/>
    <w:rsid w:val="002A6F25"/>
    <w:rsid w:val="002A6FD3"/>
    <w:rsid w:val="002B0A7D"/>
    <w:rsid w:val="002B1A69"/>
    <w:rsid w:val="002B1DBB"/>
    <w:rsid w:val="002B2723"/>
    <w:rsid w:val="002B303A"/>
    <w:rsid w:val="002B318B"/>
    <w:rsid w:val="002B500E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3F3"/>
    <w:rsid w:val="002C38B2"/>
    <w:rsid w:val="002C3F9C"/>
    <w:rsid w:val="002C4CBD"/>
    <w:rsid w:val="002C5AFA"/>
    <w:rsid w:val="002C5EE9"/>
    <w:rsid w:val="002C65E9"/>
    <w:rsid w:val="002D011E"/>
    <w:rsid w:val="002D02B8"/>
    <w:rsid w:val="002D0439"/>
    <w:rsid w:val="002D062A"/>
    <w:rsid w:val="002D0DB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D60D0"/>
    <w:rsid w:val="002D7CC7"/>
    <w:rsid w:val="002E0319"/>
    <w:rsid w:val="002E0CCC"/>
    <w:rsid w:val="002E0E96"/>
    <w:rsid w:val="002E179B"/>
    <w:rsid w:val="002E1C9E"/>
    <w:rsid w:val="002E257B"/>
    <w:rsid w:val="002E392A"/>
    <w:rsid w:val="002E3C65"/>
    <w:rsid w:val="002E3F5B"/>
    <w:rsid w:val="002E4362"/>
    <w:rsid w:val="002E5CD7"/>
    <w:rsid w:val="002E63D9"/>
    <w:rsid w:val="002E640E"/>
    <w:rsid w:val="002E6551"/>
    <w:rsid w:val="002E6937"/>
    <w:rsid w:val="002F0C28"/>
    <w:rsid w:val="002F2E31"/>
    <w:rsid w:val="002F3CDE"/>
    <w:rsid w:val="002F488C"/>
    <w:rsid w:val="002F5DD6"/>
    <w:rsid w:val="002F5FEA"/>
    <w:rsid w:val="002F63E7"/>
    <w:rsid w:val="002F668F"/>
    <w:rsid w:val="002F7193"/>
    <w:rsid w:val="002F7BE3"/>
    <w:rsid w:val="002F7E6A"/>
    <w:rsid w:val="002F7EB4"/>
    <w:rsid w:val="00300165"/>
    <w:rsid w:val="00300FFA"/>
    <w:rsid w:val="003010CF"/>
    <w:rsid w:val="0030135C"/>
    <w:rsid w:val="0030260B"/>
    <w:rsid w:val="00302F66"/>
    <w:rsid w:val="00303440"/>
    <w:rsid w:val="00304D9B"/>
    <w:rsid w:val="00305FF9"/>
    <w:rsid w:val="0030644F"/>
    <w:rsid w:val="00306921"/>
    <w:rsid w:val="00306E6B"/>
    <w:rsid w:val="003073F5"/>
    <w:rsid w:val="003100C8"/>
    <w:rsid w:val="00310AFB"/>
    <w:rsid w:val="00311161"/>
    <w:rsid w:val="00311738"/>
    <w:rsid w:val="00312400"/>
    <w:rsid w:val="00312739"/>
    <w:rsid w:val="00312D10"/>
    <w:rsid w:val="00314328"/>
    <w:rsid w:val="00314F8F"/>
    <w:rsid w:val="00315611"/>
    <w:rsid w:val="00315DA5"/>
    <w:rsid w:val="003163F9"/>
    <w:rsid w:val="003178DA"/>
    <w:rsid w:val="00317DB8"/>
    <w:rsid w:val="00317F7E"/>
    <w:rsid w:val="00320618"/>
    <w:rsid w:val="003206F1"/>
    <w:rsid w:val="00320EEE"/>
    <w:rsid w:val="0032100B"/>
    <w:rsid w:val="00321BD7"/>
    <w:rsid w:val="0032260F"/>
    <w:rsid w:val="003228DA"/>
    <w:rsid w:val="00322BB9"/>
    <w:rsid w:val="00322DFE"/>
    <w:rsid w:val="00323D6B"/>
    <w:rsid w:val="003241BE"/>
    <w:rsid w:val="003244DF"/>
    <w:rsid w:val="00326957"/>
    <w:rsid w:val="00326AE2"/>
    <w:rsid w:val="00327411"/>
    <w:rsid w:val="0032754A"/>
    <w:rsid w:val="00331426"/>
    <w:rsid w:val="0033171D"/>
    <w:rsid w:val="00331E17"/>
    <w:rsid w:val="00331FC3"/>
    <w:rsid w:val="003336B3"/>
    <w:rsid w:val="00333C4F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1C50"/>
    <w:rsid w:val="00351DC8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CA6"/>
    <w:rsid w:val="00360232"/>
    <w:rsid w:val="003602E0"/>
    <w:rsid w:val="00360D01"/>
    <w:rsid w:val="00362258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5EE2"/>
    <w:rsid w:val="00376E67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1A4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0D9"/>
    <w:rsid w:val="003940CE"/>
    <w:rsid w:val="00396FDE"/>
    <w:rsid w:val="00397C1D"/>
    <w:rsid w:val="003A0B50"/>
    <w:rsid w:val="003A11A1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4EF7"/>
    <w:rsid w:val="003A5E6C"/>
    <w:rsid w:val="003A6750"/>
    <w:rsid w:val="003A69EA"/>
    <w:rsid w:val="003A7834"/>
    <w:rsid w:val="003B0B5B"/>
    <w:rsid w:val="003B0CCE"/>
    <w:rsid w:val="003B0E79"/>
    <w:rsid w:val="003B19A2"/>
    <w:rsid w:val="003B1C1F"/>
    <w:rsid w:val="003B1FF6"/>
    <w:rsid w:val="003B3575"/>
    <w:rsid w:val="003B496C"/>
    <w:rsid w:val="003B50BC"/>
    <w:rsid w:val="003B5D97"/>
    <w:rsid w:val="003B6366"/>
    <w:rsid w:val="003B63A4"/>
    <w:rsid w:val="003B68FE"/>
    <w:rsid w:val="003B6D7D"/>
    <w:rsid w:val="003B7D7E"/>
    <w:rsid w:val="003C1012"/>
    <w:rsid w:val="003C1077"/>
    <w:rsid w:val="003C11C9"/>
    <w:rsid w:val="003C1229"/>
    <w:rsid w:val="003C1FD4"/>
    <w:rsid w:val="003C213D"/>
    <w:rsid w:val="003C25AD"/>
    <w:rsid w:val="003C2D21"/>
    <w:rsid w:val="003C336C"/>
    <w:rsid w:val="003C4462"/>
    <w:rsid w:val="003C4BC3"/>
    <w:rsid w:val="003C4FF3"/>
    <w:rsid w:val="003C511E"/>
    <w:rsid w:val="003C5E6B"/>
    <w:rsid w:val="003C7AD7"/>
    <w:rsid w:val="003D0CAC"/>
    <w:rsid w:val="003D0FC3"/>
    <w:rsid w:val="003D1795"/>
    <w:rsid w:val="003D1915"/>
    <w:rsid w:val="003D2C1D"/>
    <w:rsid w:val="003D2C34"/>
    <w:rsid w:val="003D3CD1"/>
    <w:rsid w:val="003D3DDD"/>
    <w:rsid w:val="003D520A"/>
    <w:rsid w:val="003D5441"/>
    <w:rsid w:val="003D5CBF"/>
    <w:rsid w:val="003D66D2"/>
    <w:rsid w:val="003D6BFD"/>
    <w:rsid w:val="003E07AE"/>
    <w:rsid w:val="003E14FC"/>
    <w:rsid w:val="003E1BE4"/>
    <w:rsid w:val="003E2976"/>
    <w:rsid w:val="003E3B08"/>
    <w:rsid w:val="003E4858"/>
    <w:rsid w:val="003E53AD"/>
    <w:rsid w:val="003E6090"/>
    <w:rsid w:val="003E6316"/>
    <w:rsid w:val="003E6695"/>
    <w:rsid w:val="003E6884"/>
    <w:rsid w:val="003E6AC5"/>
    <w:rsid w:val="003F0096"/>
    <w:rsid w:val="003F0850"/>
    <w:rsid w:val="003F0D12"/>
    <w:rsid w:val="003F160C"/>
    <w:rsid w:val="003F16B6"/>
    <w:rsid w:val="003F1DB5"/>
    <w:rsid w:val="003F324F"/>
    <w:rsid w:val="003F33BC"/>
    <w:rsid w:val="003F3D4E"/>
    <w:rsid w:val="003F477E"/>
    <w:rsid w:val="003F4CED"/>
    <w:rsid w:val="003F5CB8"/>
    <w:rsid w:val="003F6CD2"/>
    <w:rsid w:val="003F6E89"/>
    <w:rsid w:val="003F788D"/>
    <w:rsid w:val="0040126E"/>
    <w:rsid w:val="004020D4"/>
    <w:rsid w:val="004021B6"/>
    <w:rsid w:val="00403335"/>
    <w:rsid w:val="00403E48"/>
    <w:rsid w:val="00404519"/>
    <w:rsid w:val="004047C4"/>
    <w:rsid w:val="0040570B"/>
    <w:rsid w:val="00405EDB"/>
    <w:rsid w:val="00405FB1"/>
    <w:rsid w:val="00406460"/>
    <w:rsid w:val="004074DA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711"/>
    <w:rsid w:val="004169A3"/>
    <w:rsid w:val="00416A67"/>
    <w:rsid w:val="00416A6A"/>
    <w:rsid w:val="00416ACB"/>
    <w:rsid w:val="00416DFB"/>
    <w:rsid w:val="004173AE"/>
    <w:rsid w:val="00421085"/>
    <w:rsid w:val="00421DCF"/>
    <w:rsid w:val="00422341"/>
    <w:rsid w:val="00422564"/>
    <w:rsid w:val="00422E21"/>
    <w:rsid w:val="00423641"/>
    <w:rsid w:val="0042473C"/>
    <w:rsid w:val="00426266"/>
    <w:rsid w:val="00430A2D"/>
    <w:rsid w:val="00430EB7"/>
    <w:rsid w:val="00431505"/>
    <w:rsid w:val="00431AF0"/>
    <w:rsid w:val="0043213A"/>
    <w:rsid w:val="004330F4"/>
    <w:rsid w:val="004331B9"/>
    <w:rsid w:val="00433590"/>
    <w:rsid w:val="0043393D"/>
    <w:rsid w:val="004344C7"/>
    <w:rsid w:val="00435274"/>
    <w:rsid w:val="004352AD"/>
    <w:rsid w:val="0043545D"/>
    <w:rsid w:val="00435C8D"/>
    <w:rsid w:val="00435FE2"/>
    <w:rsid w:val="004362E4"/>
    <w:rsid w:val="00436E2F"/>
    <w:rsid w:val="00436EAB"/>
    <w:rsid w:val="00437E82"/>
    <w:rsid w:val="00441342"/>
    <w:rsid w:val="00441E7E"/>
    <w:rsid w:val="00442075"/>
    <w:rsid w:val="00442967"/>
    <w:rsid w:val="00444C72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11C"/>
    <w:rsid w:val="0045488B"/>
    <w:rsid w:val="00455113"/>
    <w:rsid w:val="004554CE"/>
    <w:rsid w:val="00456421"/>
    <w:rsid w:val="00456CA8"/>
    <w:rsid w:val="00456DAB"/>
    <w:rsid w:val="00457020"/>
    <w:rsid w:val="00460005"/>
    <w:rsid w:val="00460CC3"/>
    <w:rsid w:val="00460E86"/>
    <w:rsid w:val="004633CC"/>
    <w:rsid w:val="00463BCD"/>
    <w:rsid w:val="004646B4"/>
    <w:rsid w:val="00464A88"/>
    <w:rsid w:val="00465160"/>
    <w:rsid w:val="004651A0"/>
    <w:rsid w:val="0046564E"/>
    <w:rsid w:val="00465D44"/>
    <w:rsid w:val="00466532"/>
    <w:rsid w:val="00467488"/>
    <w:rsid w:val="004676F0"/>
    <w:rsid w:val="00470613"/>
    <w:rsid w:val="0047083E"/>
    <w:rsid w:val="00470EB5"/>
    <w:rsid w:val="00472449"/>
    <w:rsid w:val="00472709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53E"/>
    <w:rsid w:val="00483A12"/>
    <w:rsid w:val="004842CD"/>
    <w:rsid w:val="00484A77"/>
    <w:rsid w:val="00484BDB"/>
    <w:rsid w:val="0048527F"/>
    <w:rsid w:val="0048540F"/>
    <w:rsid w:val="00485970"/>
    <w:rsid w:val="00485AE2"/>
    <w:rsid w:val="00485C0D"/>
    <w:rsid w:val="00485FBC"/>
    <w:rsid w:val="00486307"/>
    <w:rsid w:val="00486575"/>
    <w:rsid w:val="00486584"/>
    <w:rsid w:val="004866D0"/>
    <w:rsid w:val="00486936"/>
    <w:rsid w:val="00490189"/>
    <w:rsid w:val="00491F54"/>
    <w:rsid w:val="00492898"/>
    <w:rsid w:val="00492A19"/>
    <w:rsid w:val="00492D57"/>
    <w:rsid w:val="00492ED0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A90"/>
    <w:rsid w:val="004A3BF1"/>
    <w:rsid w:val="004A3E42"/>
    <w:rsid w:val="004A4715"/>
    <w:rsid w:val="004A4FD1"/>
    <w:rsid w:val="004A5046"/>
    <w:rsid w:val="004A5137"/>
    <w:rsid w:val="004A565E"/>
    <w:rsid w:val="004A5DF3"/>
    <w:rsid w:val="004A6134"/>
    <w:rsid w:val="004A6E95"/>
    <w:rsid w:val="004A7092"/>
    <w:rsid w:val="004A76B4"/>
    <w:rsid w:val="004B0C6C"/>
    <w:rsid w:val="004B1A99"/>
    <w:rsid w:val="004B2994"/>
    <w:rsid w:val="004B4663"/>
    <w:rsid w:val="004B49E6"/>
    <w:rsid w:val="004B4D69"/>
    <w:rsid w:val="004B5382"/>
    <w:rsid w:val="004B6A7C"/>
    <w:rsid w:val="004C01A8"/>
    <w:rsid w:val="004C0414"/>
    <w:rsid w:val="004C064E"/>
    <w:rsid w:val="004C110C"/>
    <w:rsid w:val="004C1840"/>
    <w:rsid w:val="004C24C9"/>
    <w:rsid w:val="004C31B6"/>
    <w:rsid w:val="004C38DC"/>
    <w:rsid w:val="004C3A72"/>
    <w:rsid w:val="004C40F3"/>
    <w:rsid w:val="004C4C98"/>
    <w:rsid w:val="004C5319"/>
    <w:rsid w:val="004C621F"/>
    <w:rsid w:val="004C646D"/>
    <w:rsid w:val="004C6B3D"/>
    <w:rsid w:val="004C6C6E"/>
    <w:rsid w:val="004C7948"/>
    <w:rsid w:val="004C7BB8"/>
    <w:rsid w:val="004C7C60"/>
    <w:rsid w:val="004D0DFE"/>
    <w:rsid w:val="004D1D91"/>
    <w:rsid w:val="004D22C3"/>
    <w:rsid w:val="004D300F"/>
    <w:rsid w:val="004D3A28"/>
    <w:rsid w:val="004D52A7"/>
    <w:rsid w:val="004D6BC3"/>
    <w:rsid w:val="004D6F4D"/>
    <w:rsid w:val="004D6F95"/>
    <w:rsid w:val="004D72FE"/>
    <w:rsid w:val="004D7E91"/>
    <w:rsid w:val="004E003A"/>
    <w:rsid w:val="004E036E"/>
    <w:rsid w:val="004E0536"/>
    <w:rsid w:val="004E0768"/>
    <w:rsid w:val="004E0783"/>
    <w:rsid w:val="004E0C38"/>
    <w:rsid w:val="004E10E6"/>
    <w:rsid w:val="004E1A31"/>
    <w:rsid w:val="004E2DE0"/>
    <w:rsid w:val="004E3715"/>
    <w:rsid w:val="004E4060"/>
    <w:rsid w:val="004E409A"/>
    <w:rsid w:val="004E4FF5"/>
    <w:rsid w:val="004E6061"/>
    <w:rsid w:val="004E730B"/>
    <w:rsid w:val="004F0FB8"/>
    <w:rsid w:val="004F0FB9"/>
    <w:rsid w:val="004F1425"/>
    <w:rsid w:val="004F2F7E"/>
    <w:rsid w:val="004F32B5"/>
    <w:rsid w:val="004F407E"/>
    <w:rsid w:val="004F4DFC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2F93"/>
    <w:rsid w:val="00504BC1"/>
    <w:rsid w:val="00505134"/>
    <w:rsid w:val="0050515E"/>
    <w:rsid w:val="00505347"/>
    <w:rsid w:val="00505C04"/>
    <w:rsid w:val="00505DA2"/>
    <w:rsid w:val="00505F98"/>
    <w:rsid w:val="00506090"/>
    <w:rsid w:val="00506501"/>
    <w:rsid w:val="00511F15"/>
    <w:rsid w:val="005126BF"/>
    <w:rsid w:val="0051318C"/>
    <w:rsid w:val="00514070"/>
    <w:rsid w:val="005141BE"/>
    <w:rsid w:val="005142CD"/>
    <w:rsid w:val="005143C9"/>
    <w:rsid w:val="00514B2E"/>
    <w:rsid w:val="00514E10"/>
    <w:rsid w:val="005157A9"/>
    <w:rsid w:val="005173A7"/>
    <w:rsid w:val="005177E1"/>
    <w:rsid w:val="00520C0A"/>
    <w:rsid w:val="005218B6"/>
    <w:rsid w:val="00522589"/>
    <w:rsid w:val="00523EA9"/>
    <w:rsid w:val="00524545"/>
    <w:rsid w:val="00524994"/>
    <w:rsid w:val="00525510"/>
    <w:rsid w:val="005255BF"/>
    <w:rsid w:val="005257DE"/>
    <w:rsid w:val="00526AB3"/>
    <w:rsid w:val="00527200"/>
    <w:rsid w:val="00527989"/>
    <w:rsid w:val="00530157"/>
    <w:rsid w:val="00530FE7"/>
    <w:rsid w:val="00531C2E"/>
    <w:rsid w:val="00531EBE"/>
    <w:rsid w:val="005323EF"/>
    <w:rsid w:val="00532F8B"/>
    <w:rsid w:val="00533737"/>
    <w:rsid w:val="005356FF"/>
    <w:rsid w:val="00535B79"/>
    <w:rsid w:val="00535D7C"/>
    <w:rsid w:val="00536579"/>
    <w:rsid w:val="00536C1E"/>
    <w:rsid w:val="005401FC"/>
    <w:rsid w:val="005412C2"/>
    <w:rsid w:val="005428E7"/>
    <w:rsid w:val="0054343A"/>
    <w:rsid w:val="0054385C"/>
    <w:rsid w:val="00543974"/>
    <w:rsid w:val="00543B54"/>
    <w:rsid w:val="00543EBF"/>
    <w:rsid w:val="00544ABA"/>
    <w:rsid w:val="005450E5"/>
    <w:rsid w:val="0054593A"/>
    <w:rsid w:val="00546591"/>
    <w:rsid w:val="005467FB"/>
    <w:rsid w:val="00546AE9"/>
    <w:rsid w:val="00547989"/>
    <w:rsid w:val="005504A9"/>
    <w:rsid w:val="00551320"/>
    <w:rsid w:val="005518A4"/>
    <w:rsid w:val="005524BD"/>
    <w:rsid w:val="00552768"/>
    <w:rsid w:val="00552935"/>
    <w:rsid w:val="00552B1E"/>
    <w:rsid w:val="00552DDC"/>
    <w:rsid w:val="00552EA3"/>
    <w:rsid w:val="00553127"/>
    <w:rsid w:val="005537D5"/>
    <w:rsid w:val="00554BE7"/>
    <w:rsid w:val="005561E7"/>
    <w:rsid w:val="00556D68"/>
    <w:rsid w:val="0055705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2EBD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8FE"/>
    <w:rsid w:val="00572985"/>
    <w:rsid w:val="005743DE"/>
    <w:rsid w:val="00574F3F"/>
    <w:rsid w:val="0057562C"/>
    <w:rsid w:val="005759F6"/>
    <w:rsid w:val="00575E3E"/>
    <w:rsid w:val="005765F5"/>
    <w:rsid w:val="00576D6C"/>
    <w:rsid w:val="005770A8"/>
    <w:rsid w:val="00577276"/>
    <w:rsid w:val="00577A2E"/>
    <w:rsid w:val="00580E48"/>
    <w:rsid w:val="00580F0A"/>
    <w:rsid w:val="00581246"/>
    <w:rsid w:val="00581618"/>
    <w:rsid w:val="0058164D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A33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6C8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A6B4C"/>
    <w:rsid w:val="005B0542"/>
    <w:rsid w:val="005B0FD2"/>
    <w:rsid w:val="005B2225"/>
    <w:rsid w:val="005B2799"/>
    <w:rsid w:val="005B2B77"/>
    <w:rsid w:val="005B3D4A"/>
    <w:rsid w:val="005B4D87"/>
    <w:rsid w:val="005B6EF3"/>
    <w:rsid w:val="005B7DD1"/>
    <w:rsid w:val="005C00A0"/>
    <w:rsid w:val="005C0496"/>
    <w:rsid w:val="005C28FA"/>
    <w:rsid w:val="005C40F4"/>
    <w:rsid w:val="005C43BE"/>
    <w:rsid w:val="005C44F3"/>
    <w:rsid w:val="005C5A6F"/>
    <w:rsid w:val="005C67CB"/>
    <w:rsid w:val="005C712D"/>
    <w:rsid w:val="005C7C75"/>
    <w:rsid w:val="005D0E4F"/>
    <w:rsid w:val="005D1E32"/>
    <w:rsid w:val="005D206B"/>
    <w:rsid w:val="005D22B7"/>
    <w:rsid w:val="005D2BDE"/>
    <w:rsid w:val="005D349B"/>
    <w:rsid w:val="005D3D76"/>
    <w:rsid w:val="005D4578"/>
    <w:rsid w:val="005D4EFA"/>
    <w:rsid w:val="005D4F4E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4FB3"/>
    <w:rsid w:val="005E53F9"/>
    <w:rsid w:val="005E5912"/>
    <w:rsid w:val="005E6494"/>
    <w:rsid w:val="005E6514"/>
    <w:rsid w:val="005E713A"/>
    <w:rsid w:val="005E775D"/>
    <w:rsid w:val="005F0A43"/>
    <w:rsid w:val="005F1B3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BB5"/>
    <w:rsid w:val="00604DC7"/>
    <w:rsid w:val="00604E47"/>
    <w:rsid w:val="006050B0"/>
    <w:rsid w:val="00605441"/>
    <w:rsid w:val="006054C1"/>
    <w:rsid w:val="00606970"/>
    <w:rsid w:val="00606A20"/>
    <w:rsid w:val="006072C6"/>
    <w:rsid w:val="0060772C"/>
    <w:rsid w:val="00607A2E"/>
    <w:rsid w:val="00612416"/>
    <w:rsid w:val="00612BDE"/>
    <w:rsid w:val="006130F7"/>
    <w:rsid w:val="006136F5"/>
    <w:rsid w:val="00613849"/>
    <w:rsid w:val="00613AF8"/>
    <w:rsid w:val="00613D8E"/>
    <w:rsid w:val="006142E0"/>
    <w:rsid w:val="00615C74"/>
    <w:rsid w:val="00616112"/>
    <w:rsid w:val="0061709F"/>
    <w:rsid w:val="006205CA"/>
    <w:rsid w:val="00621386"/>
    <w:rsid w:val="00621F53"/>
    <w:rsid w:val="006220DC"/>
    <w:rsid w:val="00622E2A"/>
    <w:rsid w:val="00623089"/>
    <w:rsid w:val="0062308E"/>
    <w:rsid w:val="006234C4"/>
    <w:rsid w:val="00623B01"/>
    <w:rsid w:val="006242D7"/>
    <w:rsid w:val="006244C9"/>
    <w:rsid w:val="006245F6"/>
    <w:rsid w:val="0062475D"/>
    <w:rsid w:val="0062495F"/>
    <w:rsid w:val="0062660B"/>
    <w:rsid w:val="00626AD0"/>
    <w:rsid w:val="00626AD1"/>
    <w:rsid w:val="006304BC"/>
    <w:rsid w:val="00630DCE"/>
    <w:rsid w:val="0063120A"/>
    <w:rsid w:val="0063150B"/>
    <w:rsid w:val="00631585"/>
    <w:rsid w:val="006347EE"/>
    <w:rsid w:val="00634ACF"/>
    <w:rsid w:val="00635035"/>
    <w:rsid w:val="0063580D"/>
    <w:rsid w:val="00635CAE"/>
    <w:rsid w:val="00637240"/>
    <w:rsid w:val="006373EE"/>
    <w:rsid w:val="00640B3F"/>
    <w:rsid w:val="00641036"/>
    <w:rsid w:val="00643660"/>
    <w:rsid w:val="0064535A"/>
    <w:rsid w:val="006454E8"/>
    <w:rsid w:val="0064584D"/>
    <w:rsid w:val="0064762D"/>
    <w:rsid w:val="00647BB1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256"/>
    <w:rsid w:val="00657EE3"/>
    <w:rsid w:val="00660E31"/>
    <w:rsid w:val="006618CC"/>
    <w:rsid w:val="00662111"/>
    <w:rsid w:val="00662118"/>
    <w:rsid w:val="006638AD"/>
    <w:rsid w:val="0066474A"/>
    <w:rsid w:val="00665125"/>
    <w:rsid w:val="00666C40"/>
    <w:rsid w:val="0066732C"/>
    <w:rsid w:val="006679F5"/>
    <w:rsid w:val="00667B77"/>
    <w:rsid w:val="006703D5"/>
    <w:rsid w:val="006716DA"/>
    <w:rsid w:val="006728ED"/>
    <w:rsid w:val="006732B1"/>
    <w:rsid w:val="0067446F"/>
    <w:rsid w:val="006746A4"/>
    <w:rsid w:val="006749FF"/>
    <w:rsid w:val="00675558"/>
    <w:rsid w:val="00675611"/>
    <w:rsid w:val="00675812"/>
    <w:rsid w:val="00675A60"/>
    <w:rsid w:val="0067697E"/>
    <w:rsid w:val="00677443"/>
    <w:rsid w:val="0067769A"/>
    <w:rsid w:val="006806A3"/>
    <w:rsid w:val="006806A6"/>
    <w:rsid w:val="00680E1F"/>
    <w:rsid w:val="00681211"/>
    <w:rsid w:val="00681579"/>
    <w:rsid w:val="00681839"/>
    <w:rsid w:val="00681B36"/>
    <w:rsid w:val="00681D9D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66F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1AA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129F"/>
    <w:rsid w:val="006C1CCA"/>
    <w:rsid w:val="006C1DF2"/>
    <w:rsid w:val="006C2A10"/>
    <w:rsid w:val="006C2BB5"/>
    <w:rsid w:val="006C2BEE"/>
    <w:rsid w:val="006C32A9"/>
    <w:rsid w:val="006C3AD8"/>
    <w:rsid w:val="006C4516"/>
    <w:rsid w:val="006C455E"/>
    <w:rsid w:val="006C4736"/>
    <w:rsid w:val="006C5958"/>
    <w:rsid w:val="006C5B4F"/>
    <w:rsid w:val="006C643C"/>
    <w:rsid w:val="006C6E3A"/>
    <w:rsid w:val="006C6F9B"/>
    <w:rsid w:val="006C6FD7"/>
    <w:rsid w:val="006D00DB"/>
    <w:rsid w:val="006D0361"/>
    <w:rsid w:val="006D09E7"/>
    <w:rsid w:val="006D0A66"/>
    <w:rsid w:val="006D16B0"/>
    <w:rsid w:val="006D2182"/>
    <w:rsid w:val="006D2444"/>
    <w:rsid w:val="006D254B"/>
    <w:rsid w:val="006D289B"/>
    <w:rsid w:val="006D3BE1"/>
    <w:rsid w:val="006D3D5F"/>
    <w:rsid w:val="006D48FC"/>
    <w:rsid w:val="006D4C95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18DF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72A"/>
    <w:rsid w:val="006F1EB7"/>
    <w:rsid w:val="006F2505"/>
    <w:rsid w:val="006F25C8"/>
    <w:rsid w:val="006F2861"/>
    <w:rsid w:val="006F52E5"/>
    <w:rsid w:val="006F6066"/>
    <w:rsid w:val="006F61FB"/>
    <w:rsid w:val="006F6850"/>
    <w:rsid w:val="006F707E"/>
    <w:rsid w:val="006F78E1"/>
    <w:rsid w:val="007001DC"/>
    <w:rsid w:val="00701B53"/>
    <w:rsid w:val="007025CB"/>
    <w:rsid w:val="00702683"/>
    <w:rsid w:val="007034AA"/>
    <w:rsid w:val="00703559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1A04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08F"/>
    <w:rsid w:val="00723AA7"/>
    <w:rsid w:val="0072432E"/>
    <w:rsid w:val="00726036"/>
    <w:rsid w:val="00726279"/>
    <w:rsid w:val="0072669B"/>
    <w:rsid w:val="00726A9B"/>
    <w:rsid w:val="00726FEA"/>
    <w:rsid w:val="00727530"/>
    <w:rsid w:val="00730957"/>
    <w:rsid w:val="00731E7C"/>
    <w:rsid w:val="007325D1"/>
    <w:rsid w:val="007329EF"/>
    <w:rsid w:val="0073327A"/>
    <w:rsid w:val="00734EBE"/>
    <w:rsid w:val="00735148"/>
    <w:rsid w:val="007364BD"/>
    <w:rsid w:val="00736DD8"/>
    <w:rsid w:val="0073711D"/>
    <w:rsid w:val="007374E5"/>
    <w:rsid w:val="007379C6"/>
    <w:rsid w:val="00737CB7"/>
    <w:rsid w:val="00737D80"/>
    <w:rsid w:val="007403E0"/>
    <w:rsid w:val="0074076A"/>
    <w:rsid w:val="00741875"/>
    <w:rsid w:val="00741AF4"/>
    <w:rsid w:val="00741DCC"/>
    <w:rsid w:val="0074203A"/>
    <w:rsid w:val="007427B5"/>
    <w:rsid w:val="00742865"/>
    <w:rsid w:val="0074296C"/>
    <w:rsid w:val="00742C83"/>
    <w:rsid w:val="0074360F"/>
    <w:rsid w:val="00743E39"/>
    <w:rsid w:val="00744A64"/>
    <w:rsid w:val="00744D47"/>
    <w:rsid w:val="00744EA0"/>
    <w:rsid w:val="00745CEB"/>
    <w:rsid w:val="0074638D"/>
    <w:rsid w:val="00746484"/>
    <w:rsid w:val="00746CBE"/>
    <w:rsid w:val="0074704F"/>
    <w:rsid w:val="007477B2"/>
    <w:rsid w:val="007478F2"/>
    <w:rsid w:val="00747F48"/>
    <w:rsid w:val="00747F4C"/>
    <w:rsid w:val="00751091"/>
    <w:rsid w:val="00751651"/>
    <w:rsid w:val="00751B83"/>
    <w:rsid w:val="0075417F"/>
    <w:rsid w:val="00754359"/>
    <w:rsid w:val="00754411"/>
    <w:rsid w:val="00754550"/>
    <w:rsid w:val="00754BD9"/>
    <w:rsid w:val="00754E3C"/>
    <w:rsid w:val="00754E7A"/>
    <w:rsid w:val="0075540C"/>
    <w:rsid w:val="00755DB1"/>
    <w:rsid w:val="0075600F"/>
    <w:rsid w:val="007564D1"/>
    <w:rsid w:val="007574FC"/>
    <w:rsid w:val="00757CEE"/>
    <w:rsid w:val="00760975"/>
    <w:rsid w:val="007610B0"/>
    <w:rsid w:val="007611E0"/>
    <w:rsid w:val="00761FDA"/>
    <w:rsid w:val="007621FF"/>
    <w:rsid w:val="007622ED"/>
    <w:rsid w:val="00763487"/>
    <w:rsid w:val="007634E3"/>
    <w:rsid w:val="00764194"/>
    <w:rsid w:val="00764225"/>
    <w:rsid w:val="00765ED3"/>
    <w:rsid w:val="00766166"/>
    <w:rsid w:val="0076681D"/>
    <w:rsid w:val="00766A65"/>
    <w:rsid w:val="00766E5C"/>
    <w:rsid w:val="007671F5"/>
    <w:rsid w:val="00767368"/>
    <w:rsid w:val="00767583"/>
    <w:rsid w:val="007676B8"/>
    <w:rsid w:val="00770580"/>
    <w:rsid w:val="0077175C"/>
    <w:rsid w:val="00771870"/>
    <w:rsid w:val="00771BF9"/>
    <w:rsid w:val="00771F7F"/>
    <w:rsid w:val="00772F8A"/>
    <w:rsid w:val="007734F9"/>
    <w:rsid w:val="007739C6"/>
    <w:rsid w:val="0077447D"/>
    <w:rsid w:val="00774889"/>
    <w:rsid w:val="00774FF5"/>
    <w:rsid w:val="007750B3"/>
    <w:rsid w:val="0077582C"/>
    <w:rsid w:val="00775F76"/>
    <w:rsid w:val="00776AEA"/>
    <w:rsid w:val="00776D5C"/>
    <w:rsid w:val="00777BA0"/>
    <w:rsid w:val="007800CE"/>
    <w:rsid w:val="007803BD"/>
    <w:rsid w:val="007811DC"/>
    <w:rsid w:val="00781BC7"/>
    <w:rsid w:val="007820FA"/>
    <w:rsid w:val="0078285F"/>
    <w:rsid w:val="00783207"/>
    <w:rsid w:val="007837C3"/>
    <w:rsid w:val="00783E1D"/>
    <w:rsid w:val="0078483B"/>
    <w:rsid w:val="00784C75"/>
    <w:rsid w:val="00784EED"/>
    <w:rsid w:val="00785900"/>
    <w:rsid w:val="00786958"/>
    <w:rsid w:val="00786CE0"/>
    <w:rsid w:val="00786E71"/>
    <w:rsid w:val="007872DB"/>
    <w:rsid w:val="0079162F"/>
    <w:rsid w:val="007918C9"/>
    <w:rsid w:val="0079214B"/>
    <w:rsid w:val="0079338C"/>
    <w:rsid w:val="007943D6"/>
    <w:rsid w:val="00794924"/>
    <w:rsid w:val="007951D0"/>
    <w:rsid w:val="00796407"/>
    <w:rsid w:val="007968ED"/>
    <w:rsid w:val="00797045"/>
    <w:rsid w:val="00797218"/>
    <w:rsid w:val="007A0BC2"/>
    <w:rsid w:val="007A0F2E"/>
    <w:rsid w:val="007A13CE"/>
    <w:rsid w:val="007A1F44"/>
    <w:rsid w:val="007A23FF"/>
    <w:rsid w:val="007A295B"/>
    <w:rsid w:val="007A2C2E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6FA"/>
    <w:rsid w:val="007B17F3"/>
    <w:rsid w:val="007B181D"/>
    <w:rsid w:val="007B1AC0"/>
    <w:rsid w:val="007B270A"/>
    <w:rsid w:val="007B2D3B"/>
    <w:rsid w:val="007B4235"/>
    <w:rsid w:val="007B52CD"/>
    <w:rsid w:val="007B6B9C"/>
    <w:rsid w:val="007B7256"/>
    <w:rsid w:val="007B7DC1"/>
    <w:rsid w:val="007B7EDB"/>
    <w:rsid w:val="007C0CC5"/>
    <w:rsid w:val="007C19AD"/>
    <w:rsid w:val="007C1D7B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941"/>
    <w:rsid w:val="007D4D33"/>
    <w:rsid w:val="007D5A08"/>
    <w:rsid w:val="007D7175"/>
    <w:rsid w:val="007D72FF"/>
    <w:rsid w:val="007D7CFF"/>
    <w:rsid w:val="007E048E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0E96"/>
    <w:rsid w:val="007F11C8"/>
    <w:rsid w:val="007F1CFB"/>
    <w:rsid w:val="007F1E15"/>
    <w:rsid w:val="007F220B"/>
    <w:rsid w:val="007F257D"/>
    <w:rsid w:val="007F27DD"/>
    <w:rsid w:val="007F3D63"/>
    <w:rsid w:val="007F6880"/>
    <w:rsid w:val="007F76B4"/>
    <w:rsid w:val="008000D7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6FE0"/>
    <w:rsid w:val="008070AC"/>
    <w:rsid w:val="008075D5"/>
    <w:rsid w:val="00807A60"/>
    <w:rsid w:val="00807DEA"/>
    <w:rsid w:val="008101FD"/>
    <w:rsid w:val="00810364"/>
    <w:rsid w:val="008106B7"/>
    <w:rsid w:val="00810D8D"/>
    <w:rsid w:val="00810DC4"/>
    <w:rsid w:val="00811835"/>
    <w:rsid w:val="008125D2"/>
    <w:rsid w:val="00814120"/>
    <w:rsid w:val="00815057"/>
    <w:rsid w:val="0081581D"/>
    <w:rsid w:val="00815FB3"/>
    <w:rsid w:val="008172BE"/>
    <w:rsid w:val="008177B9"/>
    <w:rsid w:val="00817B71"/>
    <w:rsid w:val="00820244"/>
    <w:rsid w:val="00821A13"/>
    <w:rsid w:val="008221B3"/>
    <w:rsid w:val="0082248E"/>
    <w:rsid w:val="00824FDF"/>
    <w:rsid w:val="00825125"/>
    <w:rsid w:val="008257CC"/>
    <w:rsid w:val="008274BF"/>
    <w:rsid w:val="00830DC3"/>
    <w:rsid w:val="00831555"/>
    <w:rsid w:val="00831BB6"/>
    <w:rsid w:val="00831F52"/>
    <w:rsid w:val="00832154"/>
    <w:rsid w:val="00832980"/>
    <w:rsid w:val="00832F5C"/>
    <w:rsid w:val="00834E7A"/>
    <w:rsid w:val="00835944"/>
    <w:rsid w:val="008359E0"/>
    <w:rsid w:val="008376F6"/>
    <w:rsid w:val="00837D5B"/>
    <w:rsid w:val="00840607"/>
    <w:rsid w:val="008414E4"/>
    <w:rsid w:val="00841CD2"/>
    <w:rsid w:val="00842B77"/>
    <w:rsid w:val="00842E30"/>
    <w:rsid w:val="0084309F"/>
    <w:rsid w:val="00844964"/>
    <w:rsid w:val="00845554"/>
    <w:rsid w:val="00845C12"/>
    <w:rsid w:val="008462E8"/>
    <w:rsid w:val="008469D9"/>
    <w:rsid w:val="00846DC0"/>
    <w:rsid w:val="008474A7"/>
    <w:rsid w:val="00847BD2"/>
    <w:rsid w:val="008506B6"/>
    <w:rsid w:val="00850AE0"/>
    <w:rsid w:val="00850DF5"/>
    <w:rsid w:val="008524D2"/>
    <w:rsid w:val="00852E19"/>
    <w:rsid w:val="008548F0"/>
    <w:rsid w:val="00856833"/>
    <w:rsid w:val="00856840"/>
    <w:rsid w:val="0086087C"/>
    <w:rsid w:val="00860A17"/>
    <w:rsid w:val="00860D8E"/>
    <w:rsid w:val="0086275E"/>
    <w:rsid w:val="008641E7"/>
    <w:rsid w:val="00864440"/>
    <w:rsid w:val="00864D76"/>
    <w:rsid w:val="008650FC"/>
    <w:rsid w:val="00865315"/>
    <w:rsid w:val="00866EB3"/>
    <w:rsid w:val="0086701A"/>
    <w:rsid w:val="00867BD2"/>
    <w:rsid w:val="008706B4"/>
    <w:rsid w:val="008712FD"/>
    <w:rsid w:val="008716A1"/>
    <w:rsid w:val="00871D6B"/>
    <w:rsid w:val="00872D3F"/>
    <w:rsid w:val="008733E4"/>
    <w:rsid w:val="00873F15"/>
    <w:rsid w:val="00874096"/>
    <w:rsid w:val="00874690"/>
    <w:rsid w:val="00874E08"/>
    <w:rsid w:val="008756A4"/>
    <w:rsid w:val="00875DAA"/>
    <w:rsid w:val="00875F73"/>
    <w:rsid w:val="00875F97"/>
    <w:rsid w:val="00876154"/>
    <w:rsid w:val="00880F30"/>
    <w:rsid w:val="008810B7"/>
    <w:rsid w:val="0088231B"/>
    <w:rsid w:val="008833B0"/>
    <w:rsid w:val="008833E8"/>
    <w:rsid w:val="00885D22"/>
    <w:rsid w:val="0088661C"/>
    <w:rsid w:val="00887B48"/>
    <w:rsid w:val="00890694"/>
    <w:rsid w:val="0089176E"/>
    <w:rsid w:val="008917E0"/>
    <w:rsid w:val="00892365"/>
    <w:rsid w:val="00892BE5"/>
    <w:rsid w:val="0089387C"/>
    <w:rsid w:val="0089444E"/>
    <w:rsid w:val="008949DF"/>
    <w:rsid w:val="008951DB"/>
    <w:rsid w:val="00895253"/>
    <w:rsid w:val="00895300"/>
    <w:rsid w:val="0089568B"/>
    <w:rsid w:val="00895F36"/>
    <w:rsid w:val="00896C81"/>
    <w:rsid w:val="00896D83"/>
    <w:rsid w:val="00897C2E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AB0"/>
    <w:rsid w:val="008A3BBD"/>
    <w:rsid w:val="008A3CA4"/>
    <w:rsid w:val="008A3D02"/>
    <w:rsid w:val="008A4343"/>
    <w:rsid w:val="008A4CEA"/>
    <w:rsid w:val="008A5023"/>
    <w:rsid w:val="008A53FA"/>
    <w:rsid w:val="008A5787"/>
    <w:rsid w:val="008A5940"/>
    <w:rsid w:val="008A73B2"/>
    <w:rsid w:val="008B043F"/>
    <w:rsid w:val="008B0808"/>
    <w:rsid w:val="008B0AEC"/>
    <w:rsid w:val="008B1B45"/>
    <w:rsid w:val="008B1BBE"/>
    <w:rsid w:val="008B1E53"/>
    <w:rsid w:val="008B1E5B"/>
    <w:rsid w:val="008B389D"/>
    <w:rsid w:val="008B3ADC"/>
    <w:rsid w:val="008B3C5C"/>
    <w:rsid w:val="008B44F7"/>
    <w:rsid w:val="008B5299"/>
    <w:rsid w:val="008B5A5F"/>
    <w:rsid w:val="008B5AB0"/>
    <w:rsid w:val="008B5B48"/>
    <w:rsid w:val="008B6054"/>
    <w:rsid w:val="008B7B08"/>
    <w:rsid w:val="008C047A"/>
    <w:rsid w:val="008C13F0"/>
    <w:rsid w:val="008C1AF4"/>
    <w:rsid w:val="008C1F26"/>
    <w:rsid w:val="008C2A3A"/>
    <w:rsid w:val="008C3C82"/>
    <w:rsid w:val="008C4C7E"/>
    <w:rsid w:val="008C5C46"/>
    <w:rsid w:val="008C6184"/>
    <w:rsid w:val="008C61B9"/>
    <w:rsid w:val="008C61F1"/>
    <w:rsid w:val="008C785E"/>
    <w:rsid w:val="008D0AFB"/>
    <w:rsid w:val="008D13B2"/>
    <w:rsid w:val="008D1511"/>
    <w:rsid w:val="008D2D70"/>
    <w:rsid w:val="008D3257"/>
    <w:rsid w:val="008D32DF"/>
    <w:rsid w:val="008D35E9"/>
    <w:rsid w:val="008D3959"/>
    <w:rsid w:val="008D3966"/>
    <w:rsid w:val="008D3CA8"/>
    <w:rsid w:val="008D4352"/>
    <w:rsid w:val="008D5E8F"/>
    <w:rsid w:val="008D60BC"/>
    <w:rsid w:val="008D691B"/>
    <w:rsid w:val="008D6D7B"/>
    <w:rsid w:val="008D7EB7"/>
    <w:rsid w:val="008D7F2C"/>
    <w:rsid w:val="008E0B26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3BE"/>
    <w:rsid w:val="008E5BF2"/>
    <w:rsid w:val="008E5C81"/>
    <w:rsid w:val="008E6484"/>
    <w:rsid w:val="008E65FC"/>
    <w:rsid w:val="008E7D2A"/>
    <w:rsid w:val="008F0A38"/>
    <w:rsid w:val="008F0E38"/>
    <w:rsid w:val="008F0F84"/>
    <w:rsid w:val="008F1014"/>
    <w:rsid w:val="008F11C9"/>
    <w:rsid w:val="008F182E"/>
    <w:rsid w:val="008F23D8"/>
    <w:rsid w:val="008F2FD5"/>
    <w:rsid w:val="008F37E5"/>
    <w:rsid w:val="008F48C2"/>
    <w:rsid w:val="008F5207"/>
    <w:rsid w:val="008F5840"/>
    <w:rsid w:val="008F5E92"/>
    <w:rsid w:val="008F5EEF"/>
    <w:rsid w:val="008F66FE"/>
    <w:rsid w:val="008F72CC"/>
    <w:rsid w:val="008F72CD"/>
    <w:rsid w:val="008F730E"/>
    <w:rsid w:val="009005AE"/>
    <w:rsid w:val="00902EEA"/>
    <w:rsid w:val="0090337C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EC6"/>
    <w:rsid w:val="00910FC9"/>
    <w:rsid w:val="0091291A"/>
    <w:rsid w:val="00913612"/>
    <w:rsid w:val="0091366A"/>
    <w:rsid w:val="00913824"/>
    <w:rsid w:val="009154BE"/>
    <w:rsid w:val="00915757"/>
    <w:rsid w:val="009158BC"/>
    <w:rsid w:val="009159B3"/>
    <w:rsid w:val="00916181"/>
    <w:rsid w:val="00916370"/>
    <w:rsid w:val="009166BB"/>
    <w:rsid w:val="00917C35"/>
    <w:rsid w:val="009204C5"/>
    <w:rsid w:val="00920E2F"/>
    <w:rsid w:val="009212F5"/>
    <w:rsid w:val="0092180D"/>
    <w:rsid w:val="009232C9"/>
    <w:rsid w:val="00923608"/>
    <w:rsid w:val="009238E5"/>
    <w:rsid w:val="00923F12"/>
    <w:rsid w:val="00923F3A"/>
    <w:rsid w:val="00924098"/>
    <w:rsid w:val="00924FF8"/>
    <w:rsid w:val="00925BA8"/>
    <w:rsid w:val="00926DA7"/>
    <w:rsid w:val="00927F8B"/>
    <w:rsid w:val="009305DF"/>
    <w:rsid w:val="0093094D"/>
    <w:rsid w:val="00931761"/>
    <w:rsid w:val="009328C7"/>
    <w:rsid w:val="009336EC"/>
    <w:rsid w:val="009336F2"/>
    <w:rsid w:val="00933E77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7F6"/>
    <w:rsid w:val="00951ADB"/>
    <w:rsid w:val="00952BDB"/>
    <w:rsid w:val="00953621"/>
    <w:rsid w:val="0095380C"/>
    <w:rsid w:val="00953BB8"/>
    <w:rsid w:val="00954267"/>
    <w:rsid w:val="00954353"/>
    <w:rsid w:val="009545A6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7010D"/>
    <w:rsid w:val="009703D3"/>
    <w:rsid w:val="009709F8"/>
    <w:rsid w:val="00970B94"/>
    <w:rsid w:val="00970F84"/>
    <w:rsid w:val="00972929"/>
    <w:rsid w:val="00972B7A"/>
    <w:rsid w:val="00972F91"/>
    <w:rsid w:val="009735A7"/>
    <w:rsid w:val="00973827"/>
    <w:rsid w:val="0097396C"/>
    <w:rsid w:val="009741F4"/>
    <w:rsid w:val="009742D3"/>
    <w:rsid w:val="00974956"/>
    <w:rsid w:val="00977BA7"/>
    <w:rsid w:val="00980517"/>
    <w:rsid w:val="00980A67"/>
    <w:rsid w:val="0098191C"/>
    <w:rsid w:val="0098194F"/>
    <w:rsid w:val="00982611"/>
    <w:rsid w:val="009826C8"/>
    <w:rsid w:val="009836E4"/>
    <w:rsid w:val="0098412F"/>
    <w:rsid w:val="0098460A"/>
    <w:rsid w:val="00985D58"/>
    <w:rsid w:val="00985F28"/>
    <w:rsid w:val="00986149"/>
    <w:rsid w:val="00986176"/>
    <w:rsid w:val="00986A09"/>
    <w:rsid w:val="00986E7F"/>
    <w:rsid w:val="00987095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06D"/>
    <w:rsid w:val="00996468"/>
    <w:rsid w:val="00996876"/>
    <w:rsid w:val="00996B29"/>
    <w:rsid w:val="00996FFA"/>
    <w:rsid w:val="009973F1"/>
    <w:rsid w:val="009973F3"/>
    <w:rsid w:val="00997800"/>
    <w:rsid w:val="00997A84"/>
    <w:rsid w:val="009A010D"/>
    <w:rsid w:val="009A0C6F"/>
    <w:rsid w:val="009A111D"/>
    <w:rsid w:val="009A14EF"/>
    <w:rsid w:val="009A29FA"/>
    <w:rsid w:val="009A2BC4"/>
    <w:rsid w:val="009A2DF9"/>
    <w:rsid w:val="009A2F24"/>
    <w:rsid w:val="009A313D"/>
    <w:rsid w:val="009A385D"/>
    <w:rsid w:val="009A3A86"/>
    <w:rsid w:val="009A4869"/>
    <w:rsid w:val="009A58E9"/>
    <w:rsid w:val="009A683D"/>
    <w:rsid w:val="009A6A6B"/>
    <w:rsid w:val="009A6ACD"/>
    <w:rsid w:val="009B1CFB"/>
    <w:rsid w:val="009B1EF9"/>
    <w:rsid w:val="009B26AC"/>
    <w:rsid w:val="009B37E2"/>
    <w:rsid w:val="009B3858"/>
    <w:rsid w:val="009B4519"/>
    <w:rsid w:val="009B506B"/>
    <w:rsid w:val="009B57EF"/>
    <w:rsid w:val="009B5B85"/>
    <w:rsid w:val="009B7204"/>
    <w:rsid w:val="009C0074"/>
    <w:rsid w:val="009C0564"/>
    <w:rsid w:val="009C17D6"/>
    <w:rsid w:val="009C2685"/>
    <w:rsid w:val="009C346F"/>
    <w:rsid w:val="009C39BC"/>
    <w:rsid w:val="009C447F"/>
    <w:rsid w:val="009C4BC2"/>
    <w:rsid w:val="009C4D22"/>
    <w:rsid w:val="009C71D3"/>
    <w:rsid w:val="009C7320"/>
    <w:rsid w:val="009C778C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5F33"/>
    <w:rsid w:val="009D60B4"/>
    <w:rsid w:val="009D6A0A"/>
    <w:rsid w:val="009D719C"/>
    <w:rsid w:val="009D7433"/>
    <w:rsid w:val="009E058F"/>
    <w:rsid w:val="009E0A9E"/>
    <w:rsid w:val="009E103C"/>
    <w:rsid w:val="009E19A2"/>
    <w:rsid w:val="009E349A"/>
    <w:rsid w:val="009E3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6B9"/>
    <w:rsid w:val="009F3C46"/>
    <w:rsid w:val="009F3F34"/>
    <w:rsid w:val="009F3FB5"/>
    <w:rsid w:val="009F521F"/>
    <w:rsid w:val="009F553C"/>
    <w:rsid w:val="009F59F8"/>
    <w:rsid w:val="009F7A9E"/>
    <w:rsid w:val="00A0014A"/>
    <w:rsid w:val="00A005B0"/>
    <w:rsid w:val="00A00C74"/>
    <w:rsid w:val="00A01284"/>
    <w:rsid w:val="00A019A3"/>
    <w:rsid w:val="00A01BE7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30F"/>
    <w:rsid w:val="00A179FF"/>
    <w:rsid w:val="00A21A36"/>
    <w:rsid w:val="00A23719"/>
    <w:rsid w:val="00A23D6D"/>
    <w:rsid w:val="00A25294"/>
    <w:rsid w:val="00A254EE"/>
    <w:rsid w:val="00A25BE7"/>
    <w:rsid w:val="00A26817"/>
    <w:rsid w:val="00A27008"/>
    <w:rsid w:val="00A27216"/>
    <w:rsid w:val="00A27CDF"/>
    <w:rsid w:val="00A309C6"/>
    <w:rsid w:val="00A30A39"/>
    <w:rsid w:val="00A30D13"/>
    <w:rsid w:val="00A314F9"/>
    <w:rsid w:val="00A319D0"/>
    <w:rsid w:val="00A32155"/>
    <w:rsid w:val="00A32316"/>
    <w:rsid w:val="00A3264A"/>
    <w:rsid w:val="00A327B9"/>
    <w:rsid w:val="00A33172"/>
    <w:rsid w:val="00A3432B"/>
    <w:rsid w:val="00A346BA"/>
    <w:rsid w:val="00A34C67"/>
    <w:rsid w:val="00A34D62"/>
    <w:rsid w:val="00A3611D"/>
    <w:rsid w:val="00A36339"/>
    <w:rsid w:val="00A3641E"/>
    <w:rsid w:val="00A366E4"/>
    <w:rsid w:val="00A3743F"/>
    <w:rsid w:val="00A37D07"/>
    <w:rsid w:val="00A41803"/>
    <w:rsid w:val="00A4320F"/>
    <w:rsid w:val="00A4321C"/>
    <w:rsid w:val="00A4376F"/>
    <w:rsid w:val="00A4549F"/>
    <w:rsid w:val="00A45556"/>
    <w:rsid w:val="00A45B30"/>
    <w:rsid w:val="00A45B9B"/>
    <w:rsid w:val="00A462FE"/>
    <w:rsid w:val="00A501C9"/>
    <w:rsid w:val="00A502C8"/>
    <w:rsid w:val="00A50506"/>
    <w:rsid w:val="00A51C34"/>
    <w:rsid w:val="00A5206A"/>
    <w:rsid w:val="00A520CC"/>
    <w:rsid w:val="00A52352"/>
    <w:rsid w:val="00A53F55"/>
    <w:rsid w:val="00A5417B"/>
    <w:rsid w:val="00A54436"/>
    <w:rsid w:val="00A54599"/>
    <w:rsid w:val="00A545B9"/>
    <w:rsid w:val="00A54B82"/>
    <w:rsid w:val="00A55273"/>
    <w:rsid w:val="00A569D4"/>
    <w:rsid w:val="00A57441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37"/>
    <w:rsid w:val="00A630A2"/>
    <w:rsid w:val="00A632B8"/>
    <w:rsid w:val="00A63BF3"/>
    <w:rsid w:val="00A64050"/>
    <w:rsid w:val="00A64942"/>
    <w:rsid w:val="00A6573C"/>
    <w:rsid w:val="00A65911"/>
    <w:rsid w:val="00A66136"/>
    <w:rsid w:val="00A6643C"/>
    <w:rsid w:val="00A67544"/>
    <w:rsid w:val="00A6756A"/>
    <w:rsid w:val="00A67EB9"/>
    <w:rsid w:val="00A7075B"/>
    <w:rsid w:val="00A71CE6"/>
    <w:rsid w:val="00A71D23"/>
    <w:rsid w:val="00A71FF0"/>
    <w:rsid w:val="00A7333A"/>
    <w:rsid w:val="00A736B0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02B"/>
    <w:rsid w:val="00A86D63"/>
    <w:rsid w:val="00A87797"/>
    <w:rsid w:val="00A90E72"/>
    <w:rsid w:val="00A918D4"/>
    <w:rsid w:val="00A922A2"/>
    <w:rsid w:val="00A9327B"/>
    <w:rsid w:val="00A93B69"/>
    <w:rsid w:val="00A94983"/>
    <w:rsid w:val="00A956D0"/>
    <w:rsid w:val="00A963C7"/>
    <w:rsid w:val="00A96504"/>
    <w:rsid w:val="00AA024A"/>
    <w:rsid w:val="00AA132C"/>
    <w:rsid w:val="00AA13F5"/>
    <w:rsid w:val="00AA1626"/>
    <w:rsid w:val="00AA1C25"/>
    <w:rsid w:val="00AA3DB7"/>
    <w:rsid w:val="00AA40CE"/>
    <w:rsid w:val="00AA4AFB"/>
    <w:rsid w:val="00AA51F5"/>
    <w:rsid w:val="00AA5E3B"/>
    <w:rsid w:val="00AA609B"/>
    <w:rsid w:val="00AA60CE"/>
    <w:rsid w:val="00AA68B4"/>
    <w:rsid w:val="00AA6DDD"/>
    <w:rsid w:val="00AB0543"/>
    <w:rsid w:val="00AB0AC9"/>
    <w:rsid w:val="00AB185A"/>
    <w:rsid w:val="00AB1BA7"/>
    <w:rsid w:val="00AB1E04"/>
    <w:rsid w:val="00AB1F9B"/>
    <w:rsid w:val="00AB2536"/>
    <w:rsid w:val="00AB29CF"/>
    <w:rsid w:val="00AB3113"/>
    <w:rsid w:val="00AB348A"/>
    <w:rsid w:val="00AB3F38"/>
    <w:rsid w:val="00AB43EC"/>
    <w:rsid w:val="00AB4BF4"/>
    <w:rsid w:val="00AB5ADF"/>
    <w:rsid w:val="00AB5E57"/>
    <w:rsid w:val="00AB6E90"/>
    <w:rsid w:val="00AB725F"/>
    <w:rsid w:val="00AC03F2"/>
    <w:rsid w:val="00AC0705"/>
    <w:rsid w:val="00AC105C"/>
    <w:rsid w:val="00AC109B"/>
    <w:rsid w:val="00AC117A"/>
    <w:rsid w:val="00AC1D92"/>
    <w:rsid w:val="00AC2033"/>
    <w:rsid w:val="00AC269D"/>
    <w:rsid w:val="00AC4955"/>
    <w:rsid w:val="00AC49EE"/>
    <w:rsid w:val="00AC74DA"/>
    <w:rsid w:val="00AC772A"/>
    <w:rsid w:val="00AC7A2B"/>
    <w:rsid w:val="00AC7C25"/>
    <w:rsid w:val="00AD0A51"/>
    <w:rsid w:val="00AD0B37"/>
    <w:rsid w:val="00AD11F7"/>
    <w:rsid w:val="00AD1359"/>
    <w:rsid w:val="00AD1DB7"/>
    <w:rsid w:val="00AD2852"/>
    <w:rsid w:val="00AD3976"/>
    <w:rsid w:val="00AD4861"/>
    <w:rsid w:val="00AD49EA"/>
    <w:rsid w:val="00AD4D2A"/>
    <w:rsid w:val="00AD542F"/>
    <w:rsid w:val="00AD6ADC"/>
    <w:rsid w:val="00AD7305"/>
    <w:rsid w:val="00AD7E64"/>
    <w:rsid w:val="00AD7EBE"/>
    <w:rsid w:val="00AE09E1"/>
    <w:rsid w:val="00AE0C56"/>
    <w:rsid w:val="00AE149E"/>
    <w:rsid w:val="00AE21A6"/>
    <w:rsid w:val="00AE22F2"/>
    <w:rsid w:val="00AE29FC"/>
    <w:rsid w:val="00AE2F3F"/>
    <w:rsid w:val="00AE3B4E"/>
    <w:rsid w:val="00AE46D6"/>
    <w:rsid w:val="00AE4ADC"/>
    <w:rsid w:val="00AE59EC"/>
    <w:rsid w:val="00AE5A56"/>
    <w:rsid w:val="00AE62FB"/>
    <w:rsid w:val="00AE67B3"/>
    <w:rsid w:val="00AE7864"/>
    <w:rsid w:val="00AE7949"/>
    <w:rsid w:val="00AF25D5"/>
    <w:rsid w:val="00AF3DBB"/>
    <w:rsid w:val="00AF4E2B"/>
    <w:rsid w:val="00AF5194"/>
    <w:rsid w:val="00AF53EF"/>
    <w:rsid w:val="00AF54B4"/>
    <w:rsid w:val="00AF6FCC"/>
    <w:rsid w:val="00AF73C3"/>
    <w:rsid w:val="00AF795C"/>
    <w:rsid w:val="00AF7A29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270"/>
    <w:rsid w:val="00B16322"/>
    <w:rsid w:val="00B1662E"/>
    <w:rsid w:val="00B16A6F"/>
    <w:rsid w:val="00B16D68"/>
    <w:rsid w:val="00B17E06"/>
    <w:rsid w:val="00B17FD3"/>
    <w:rsid w:val="00B21D2C"/>
    <w:rsid w:val="00B22C0D"/>
    <w:rsid w:val="00B23AF4"/>
    <w:rsid w:val="00B23C15"/>
    <w:rsid w:val="00B247C1"/>
    <w:rsid w:val="00B25762"/>
    <w:rsid w:val="00B25B40"/>
    <w:rsid w:val="00B25D39"/>
    <w:rsid w:val="00B25FDE"/>
    <w:rsid w:val="00B26AB0"/>
    <w:rsid w:val="00B26AD2"/>
    <w:rsid w:val="00B26CA2"/>
    <w:rsid w:val="00B30B4E"/>
    <w:rsid w:val="00B30E61"/>
    <w:rsid w:val="00B31246"/>
    <w:rsid w:val="00B32110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524"/>
    <w:rsid w:val="00B376BB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3974"/>
    <w:rsid w:val="00B44D75"/>
    <w:rsid w:val="00B44F99"/>
    <w:rsid w:val="00B45328"/>
    <w:rsid w:val="00B45876"/>
    <w:rsid w:val="00B46E6B"/>
    <w:rsid w:val="00B47EDE"/>
    <w:rsid w:val="00B51542"/>
    <w:rsid w:val="00B51AF7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560"/>
    <w:rsid w:val="00B56BE1"/>
    <w:rsid w:val="00B56CFC"/>
    <w:rsid w:val="00B57294"/>
    <w:rsid w:val="00B57777"/>
    <w:rsid w:val="00B57A17"/>
    <w:rsid w:val="00B61059"/>
    <w:rsid w:val="00B61BE2"/>
    <w:rsid w:val="00B6266F"/>
    <w:rsid w:val="00B6272F"/>
    <w:rsid w:val="00B62E0B"/>
    <w:rsid w:val="00B63C32"/>
    <w:rsid w:val="00B64434"/>
    <w:rsid w:val="00B64CDA"/>
    <w:rsid w:val="00B6683B"/>
    <w:rsid w:val="00B66916"/>
    <w:rsid w:val="00B70CDE"/>
    <w:rsid w:val="00B711CE"/>
    <w:rsid w:val="00B71DC8"/>
    <w:rsid w:val="00B733F0"/>
    <w:rsid w:val="00B73EEF"/>
    <w:rsid w:val="00B74552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2D3B"/>
    <w:rsid w:val="00B83444"/>
    <w:rsid w:val="00B836ED"/>
    <w:rsid w:val="00B83950"/>
    <w:rsid w:val="00B853BE"/>
    <w:rsid w:val="00B86476"/>
    <w:rsid w:val="00B86A3D"/>
    <w:rsid w:val="00B86DBE"/>
    <w:rsid w:val="00B875C7"/>
    <w:rsid w:val="00B90D10"/>
    <w:rsid w:val="00B90FE5"/>
    <w:rsid w:val="00B919AD"/>
    <w:rsid w:val="00B91A2B"/>
    <w:rsid w:val="00B91A5C"/>
    <w:rsid w:val="00B92309"/>
    <w:rsid w:val="00B931C5"/>
    <w:rsid w:val="00B93204"/>
    <w:rsid w:val="00B93289"/>
    <w:rsid w:val="00B93C28"/>
    <w:rsid w:val="00B94E17"/>
    <w:rsid w:val="00B957FE"/>
    <w:rsid w:val="00B95F02"/>
    <w:rsid w:val="00B9676C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A56CE"/>
    <w:rsid w:val="00BA6608"/>
    <w:rsid w:val="00BB1548"/>
    <w:rsid w:val="00BB1CE7"/>
    <w:rsid w:val="00BB2BE9"/>
    <w:rsid w:val="00BB2FD3"/>
    <w:rsid w:val="00BB2FDF"/>
    <w:rsid w:val="00BB2FFF"/>
    <w:rsid w:val="00BB3BFF"/>
    <w:rsid w:val="00BB510A"/>
    <w:rsid w:val="00BB512A"/>
    <w:rsid w:val="00BB5FCB"/>
    <w:rsid w:val="00BB604B"/>
    <w:rsid w:val="00BC00EC"/>
    <w:rsid w:val="00BC0150"/>
    <w:rsid w:val="00BC08C5"/>
    <w:rsid w:val="00BC0F9A"/>
    <w:rsid w:val="00BC10CA"/>
    <w:rsid w:val="00BC12FB"/>
    <w:rsid w:val="00BC1C3C"/>
    <w:rsid w:val="00BC1E69"/>
    <w:rsid w:val="00BC237C"/>
    <w:rsid w:val="00BC307F"/>
    <w:rsid w:val="00BC3159"/>
    <w:rsid w:val="00BC3257"/>
    <w:rsid w:val="00BC375F"/>
    <w:rsid w:val="00BC3774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3FFC"/>
    <w:rsid w:val="00BD50AA"/>
    <w:rsid w:val="00BD5135"/>
    <w:rsid w:val="00BD5934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083"/>
    <w:rsid w:val="00BE5116"/>
    <w:rsid w:val="00BE5FC4"/>
    <w:rsid w:val="00BE7794"/>
    <w:rsid w:val="00BE7C4D"/>
    <w:rsid w:val="00BE7F6A"/>
    <w:rsid w:val="00BF0274"/>
    <w:rsid w:val="00BF08C4"/>
    <w:rsid w:val="00BF0BAF"/>
    <w:rsid w:val="00BF1226"/>
    <w:rsid w:val="00BF19CE"/>
    <w:rsid w:val="00BF1DD1"/>
    <w:rsid w:val="00BF2471"/>
    <w:rsid w:val="00BF26C1"/>
    <w:rsid w:val="00BF2B6F"/>
    <w:rsid w:val="00BF351A"/>
    <w:rsid w:val="00BF380A"/>
    <w:rsid w:val="00BF3914"/>
    <w:rsid w:val="00BF49B1"/>
    <w:rsid w:val="00BF5552"/>
    <w:rsid w:val="00BF5597"/>
    <w:rsid w:val="00BF73F2"/>
    <w:rsid w:val="00C01671"/>
    <w:rsid w:val="00C0188F"/>
    <w:rsid w:val="00C02419"/>
    <w:rsid w:val="00C02766"/>
    <w:rsid w:val="00C03EE8"/>
    <w:rsid w:val="00C057D5"/>
    <w:rsid w:val="00C05BEC"/>
    <w:rsid w:val="00C06E7D"/>
    <w:rsid w:val="00C0750A"/>
    <w:rsid w:val="00C077F4"/>
    <w:rsid w:val="00C0784A"/>
    <w:rsid w:val="00C1112B"/>
    <w:rsid w:val="00C11A88"/>
    <w:rsid w:val="00C12012"/>
    <w:rsid w:val="00C12874"/>
    <w:rsid w:val="00C12BC1"/>
    <w:rsid w:val="00C13BDA"/>
    <w:rsid w:val="00C13FFD"/>
    <w:rsid w:val="00C14632"/>
    <w:rsid w:val="00C14AEB"/>
    <w:rsid w:val="00C15E11"/>
    <w:rsid w:val="00C16164"/>
    <w:rsid w:val="00C16972"/>
    <w:rsid w:val="00C16C30"/>
    <w:rsid w:val="00C20A00"/>
    <w:rsid w:val="00C21673"/>
    <w:rsid w:val="00C21C7A"/>
    <w:rsid w:val="00C220CB"/>
    <w:rsid w:val="00C23130"/>
    <w:rsid w:val="00C23C98"/>
    <w:rsid w:val="00C255A5"/>
    <w:rsid w:val="00C2584B"/>
    <w:rsid w:val="00C25942"/>
    <w:rsid w:val="00C25DD9"/>
    <w:rsid w:val="00C2663F"/>
    <w:rsid w:val="00C26DB8"/>
    <w:rsid w:val="00C33B19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50B"/>
    <w:rsid w:val="00C479B5"/>
    <w:rsid w:val="00C50242"/>
    <w:rsid w:val="00C5034D"/>
    <w:rsid w:val="00C5050E"/>
    <w:rsid w:val="00C50E99"/>
    <w:rsid w:val="00C52744"/>
    <w:rsid w:val="00C52E9B"/>
    <w:rsid w:val="00C53EB3"/>
    <w:rsid w:val="00C542D4"/>
    <w:rsid w:val="00C54D71"/>
    <w:rsid w:val="00C54F9F"/>
    <w:rsid w:val="00C55588"/>
    <w:rsid w:val="00C563F5"/>
    <w:rsid w:val="00C56880"/>
    <w:rsid w:val="00C5699C"/>
    <w:rsid w:val="00C570F7"/>
    <w:rsid w:val="00C62C06"/>
    <w:rsid w:val="00C62CD5"/>
    <w:rsid w:val="00C636E6"/>
    <w:rsid w:val="00C639D6"/>
    <w:rsid w:val="00C63F8E"/>
    <w:rsid w:val="00C647FB"/>
    <w:rsid w:val="00C64EC5"/>
    <w:rsid w:val="00C6510C"/>
    <w:rsid w:val="00C654E0"/>
    <w:rsid w:val="00C660CE"/>
    <w:rsid w:val="00C67EAB"/>
    <w:rsid w:val="00C70DFF"/>
    <w:rsid w:val="00C71336"/>
    <w:rsid w:val="00C719D8"/>
    <w:rsid w:val="00C725AE"/>
    <w:rsid w:val="00C741B4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3F8"/>
    <w:rsid w:val="00C844FE"/>
    <w:rsid w:val="00C84CD1"/>
    <w:rsid w:val="00C850CA"/>
    <w:rsid w:val="00C857D3"/>
    <w:rsid w:val="00C85C09"/>
    <w:rsid w:val="00C85D37"/>
    <w:rsid w:val="00C8646D"/>
    <w:rsid w:val="00C87A5A"/>
    <w:rsid w:val="00C90300"/>
    <w:rsid w:val="00C91DE3"/>
    <w:rsid w:val="00C92C7F"/>
    <w:rsid w:val="00C92F5E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2977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249"/>
    <w:rsid w:val="00CB42C8"/>
    <w:rsid w:val="00CB4D2F"/>
    <w:rsid w:val="00CB4E76"/>
    <w:rsid w:val="00CB5B1E"/>
    <w:rsid w:val="00CB6A56"/>
    <w:rsid w:val="00CB7261"/>
    <w:rsid w:val="00CB72DA"/>
    <w:rsid w:val="00CB787A"/>
    <w:rsid w:val="00CC027B"/>
    <w:rsid w:val="00CC0C4A"/>
    <w:rsid w:val="00CC17F0"/>
    <w:rsid w:val="00CC1853"/>
    <w:rsid w:val="00CC1FAE"/>
    <w:rsid w:val="00CC2AF3"/>
    <w:rsid w:val="00CC3A23"/>
    <w:rsid w:val="00CC3B79"/>
    <w:rsid w:val="00CC4A1F"/>
    <w:rsid w:val="00CC52EC"/>
    <w:rsid w:val="00CC5EF6"/>
    <w:rsid w:val="00CC737C"/>
    <w:rsid w:val="00CD07A2"/>
    <w:rsid w:val="00CD087D"/>
    <w:rsid w:val="00CD0974"/>
    <w:rsid w:val="00CD0F5D"/>
    <w:rsid w:val="00CD0FE0"/>
    <w:rsid w:val="00CD1898"/>
    <w:rsid w:val="00CD1C0B"/>
    <w:rsid w:val="00CD239A"/>
    <w:rsid w:val="00CD456C"/>
    <w:rsid w:val="00CD5512"/>
    <w:rsid w:val="00CD5EAD"/>
    <w:rsid w:val="00CD649B"/>
    <w:rsid w:val="00CD6E3D"/>
    <w:rsid w:val="00CD71AB"/>
    <w:rsid w:val="00CD72BA"/>
    <w:rsid w:val="00CD74F4"/>
    <w:rsid w:val="00CD7C19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D95"/>
    <w:rsid w:val="00CE7E62"/>
    <w:rsid w:val="00CF0063"/>
    <w:rsid w:val="00CF0FEB"/>
    <w:rsid w:val="00CF1056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5C40"/>
    <w:rsid w:val="00CF60B5"/>
    <w:rsid w:val="00CF631E"/>
    <w:rsid w:val="00D00369"/>
    <w:rsid w:val="00D004FA"/>
    <w:rsid w:val="00D01B21"/>
    <w:rsid w:val="00D01E2F"/>
    <w:rsid w:val="00D022E9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96C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6D4"/>
    <w:rsid w:val="00D208A4"/>
    <w:rsid w:val="00D20B8B"/>
    <w:rsid w:val="00D2162C"/>
    <w:rsid w:val="00D21A3C"/>
    <w:rsid w:val="00D22848"/>
    <w:rsid w:val="00D2290B"/>
    <w:rsid w:val="00D233F1"/>
    <w:rsid w:val="00D23B13"/>
    <w:rsid w:val="00D256F8"/>
    <w:rsid w:val="00D261A2"/>
    <w:rsid w:val="00D2685C"/>
    <w:rsid w:val="00D26A3B"/>
    <w:rsid w:val="00D302FD"/>
    <w:rsid w:val="00D3038A"/>
    <w:rsid w:val="00D3098D"/>
    <w:rsid w:val="00D31731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3753E"/>
    <w:rsid w:val="00D42ED6"/>
    <w:rsid w:val="00D437D8"/>
    <w:rsid w:val="00D44083"/>
    <w:rsid w:val="00D44276"/>
    <w:rsid w:val="00D44994"/>
    <w:rsid w:val="00D45DF3"/>
    <w:rsid w:val="00D46174"/>
    <w:rsid w:val="00D4687F"/>
    <w:rsid w:val="00D47096"/>
    <w:rsid w:val="00D475B7"/>
    <w:rsid w:val="00D47B05"/>
    <w:rsid w:val="00D47DD0"/>
    <w:rsid w:val="00D50183"/>
    <w:rsid w:val="00D50B93"/>
    <w:rsid w:val="00D519F0"/>
    <w:rsid w:val="00D51A3D"/>
    <w:rsid w:val="00D51D12"/>
    <w:rsid w:val="00D5362B"/>
    <w:rsid w:val="00D53918"/>
    <w:rsid w:val="00D53ED8"/>
    <w:rsid w:val="00D55072"/>
    <w:rsid w:val="00D551B5"/>
    <w:rsid w:val="00D55AE3"/>
    <w:rsid w:val="00D55D94"/>
    <w:rsid w:val="00D56B8D"/>
    <w:rsid w:val="00D56DB2"/>
    <w:rsid w:val="00D5747F"/>
    <w:rsid w:val="00D57495"/>
    <w:rsid w:val="00D574FA"/>
    <w:rsid w:val="00D60C8D"/>
    <w:rsid w:val="00D61374"/>
    <w:rsid w:val="00D6168A"/>
    <w:rsid w:val="00D616A5"/>
    <w:rsid w:val="00D6194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05C"/>
    <w:rsid w:val="00D751FB"/>
    <w:rsid w:val="00D754D6"/>
    <w:rsid w:val="00D761AA"/>
    <w:rsid w:val="00D76FAE"/>
    <w:rsid w:val="00D777D7"/>
    <w:rsid w:val="00D77CEB"/>
    <w:rsid w:val="00D80AB8"/>
    <w:rsid w:val="00D80D55"/>
    <w:rsid w:val="00D81792"/>
    <w:rsid w:val="00D819B1"/>
    <w:rsid w:val="00D82494"/>
    <w:rsid w:val="00D82497"/>
    <w:rsid w:val="00D83AE9"/>
    <w:rsid w:val="00D857B8"/>
    <w:rsid w:val="00D87175"/>
    <w:rsid w:val="00D87888"/>
    <w:rsid w:val="00D87ABF"/>
    <w:rsid w:val="00D90863"/>
    <w:rsid w:val="00D90CD3"/>
    <w:rsid w:val="00D919E6"/>
    <w:rsid w:val="00D91BE1"/>
    <w:rsid w:val="00D91C7B"/>
    <w:rsid w:val="00D92574"/>
    <w:rsid w:val="00D92C29"/>
    <w:rsid w:val="00D936E2"/>
    <w:rsid w:val="00D943D4"/>
    <w:rsid w:val="00D95038"/>
    <w:rsid w:val="00D95104"/>
    <w:rsid w:val="00D95600"/>
    <w:rsid w:val="00D9574B"/>
    <w:rsid w:val="00D95894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47A9"/>
    <w:rsid w:val="00DA51FC"/>
    <w:rsid w:val="00DA615D"/>
    <w:rsid w:val="00DA6598"/>
    <w:rsid w:val="00DA6C0F"/>
    <w:rsid w:val="00DA702F"/>
    <w:rsid w:val="00DA76BC"/>
    <w:rsid w:val="00DA7ABA"/>
    <w:rsid w:val="00DA7F8A"/>
    <w:rsid w:val="00DB0176"/>
    <w:rsid w:val="00DB0404"/>
    <w:rsid w:val="00DB07D4"/>
    <w:rsid w:val="00DB0A34"/>
    <w:rsid w:val="00DB11F8"/>
    <w:rsid w:val="00DB14A3"/>
    <w:rsid w:val="00DB181F"/>
    <w:rsid w:val="00DB18F8"/>
    <w:rsid w:val="00DB1F2A"/>
    <w:rsid w:val="00DB28D4"/>
    <w:rsid w:val="00DB297F"/>
    <w:rsid w:val="00DB3153"/>
    <w:rsid w:val="00DB317A"/>
    <w:rsid w:val="00DB3B82"/>
    <w:rsid w:val="00DB485D"/>
    <w:rsid w:val="00DB5541"/>
    <w:rsid w:val="00DB7094"/>
    <w:rsid w:val="00DC10E2"/>
    <w:rsid w:val="00DC1327"/>
    <w:rsid w:val="00DC1350"/>
    <w:rsid w:val="00DC2CA1"/>
    <w:rsid w:val="00DC2F04"/>
    <w:rsid w:val="00DC3004"/>
    <w:rsid w:val="00DC3237"/>
    <w:rsid w:val="00DC349D"/>
    <w:rsid w:val="00DC3A7F"/>
    <w:rsid w:val="00DC41A4"/>
    <w:rsid w:val="00DC5175"/>
    <w:rsid w:val="00DC5672"/>
    <w:rsid w:val="00DC60A2"/>
    <w:rsid w:val="00DC6600"/>
    <w:rsid w:val="00DC67BD"/>
    <w:rsid w:val="00DC6924"/>
    <w:rsid w:val="00DC71F2"/>
    <w:rsid w:val="00DC7789"/>
    <w:rsid w:val="00DC7FDE"/>
    <w:rsid w:val="00DD034D"/>
    <w:rsid w:val="00DD04E2"/>
    <w:rsid w:val="00DD2025"/>
    <w:rsid w:val="00DD2222"/>
    <w:rsid w:val="00DD22EA"/>
    <w:rsid w:val="00DD23A0"/>
    <w:rsid w:val="00DD2E71"/>
    <w:rsid w:val="00DD3EF5"/>
    <w:rsid w:val="00DD4E60"/>
    <w:rsid w:val="00DD53FA"/>
    <w:rsid w:val="00DD5F42"/>
    <w:rsid w:val="00DD617B"/>
    <w:rsid w:val="00DD6A1F"/>
    <w:rsid w:val="00DD71B2"/>
    <w:rsid w:val="00DD7A27"/>
    <w:rsid w:val="00DE07AB"/>
    <w:rsid w:val="00DE0E59"/>
    <w:rsid w:val="00DE0F6C"/>
    <w:rsid w:val="00DE1A91"/>
    <w:rsid w:val="00DE219B"/>
    <w:rsid w:val="00DE27B1"/>
    <w:rsid w:val="00DE52E3"/>
    <w:rsid w:val="00DE5C28"/>
    <w:rsid w:val="00DE7C00"/>
    <w:rsid w:val="00DF00B3"/>
    <w:rsid w:val="00DF0173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5DC4"/>
    <w:rsid w:val="00DF6418"/>
    <w:rsid w:val="00DF6C8B"/>
    <w:rsid w:val="00DF6F17"/>
    <w:rsid w:val="00DF78FA"/>
    <w:rsid w:val="00E00082"/>
    <w:rsid w:val="00E002F1"/>
    <w:rsid w:val="00E0082C"/>
    <w:rsid w:val="00E01BC7"/>
    <w:rsid w:val="00E01DAA"/>
    <w:rsid w:val="00E023E5"/>
    <w:rsid w:val="00E02432"/>
    <w:rsid w:val="00E04022"/>
    <w:rsid w:val="00E05736"/>
    <w:rsid w:val="00E06B83"/>
    <w:rsid w:val="00E0728F"/>
    <w:rsid w:val="00E074CD"/>
    <w:rsid w:val="00E0755C"/>
    <w:rsid w:val="00E1046A"/>
    <w:rsid w:val="00E12619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010"/>
    <w:rsid w:val="00E226E5"/>
    <w:rsid w:val="00E22CCD"/>
    <w:rsid w:val="00E235C9"/>
    <w:rsid w:val="00E23A11"/>
    <w:rsid w:val="00E23C60"/>
    <w:rsid w:val="00E23FB7"/>
    <w:rsid w:val="00E24A27"/>
    <w:rsid w:val="00E253D8"/>
    <w:rsid w:val="00E25F89"/>
    <w:rsid w:val="00E271C1"/>
    <w:rsid w:val="00E323D5"/>
    <w:rsid w:val="00E32A71"/>
    <w:rsid w:val="00E32D62"/>
    <w:rsid w:val="00E339DC"/>
    <w:rsid w:val="00E33E15"/>
    <w:rsid w:val="00E33E17"/>
    <w:rsid w:val="00E358C7"/>
    <w:rsid w:val="00E361B8"/>
    <w:rsid w:val="00E363CB"/>
    <w:rsid w:val="00E36A1B"/>
    <w:rsid w:val="00E36E1A"/>
    <w:rsid w:val="00E36F71"/>
    <w:rsid w:val="00E41107"/>
    <w:rsid w:val="00E429ED"/>
    <w:rsid w:val="00E439BA"/>
    <w:rsid w:val="00E43F37"/>
    <w:rsid w:val="00E4475F"/>
    <w:rsid w:val="00E450ED"/>
    <w:rsid w:val="00E4791B"/>
    <w:rsid w:val="00E47E31"/>
    <w:rsid w:val="00E5013D"/>
    <w:rsid w:val="00E5031A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48B9"/>
    <w:rsid w:val="00E54D36"/>
    <w:rsid w:val="00E55A19"/>
    <w:rsid w:val="00E5733D"/>
    <w:rsid w:val="00E6021D"/>
    <w:rsid w:val="00E6098C"/>
    <w:rsid w:val="00E616A3"/>
    <w:rsid w:val="00E61CC0"/>
    <w:rsid w:val="00E6277B"/>
    <w:rsid w:val="00E6347D"/>
    <w:rsid w:val="00E64424"/>
    <w:rsid w:val="00E64C99"/>
    <w:rsid w:val="00E64CD3"/>
    <w:rsid w:val="00E65373"/>
    <w:rsid w:val="00E655F2"/>
    <w:rsid w:val="00E671C9"/>
    <w:rsid w:val="00E6743F"/>
    <w:rsid w:val="00E6758E"/>
    <w:rsid w:val="00E6780A"/>
    <w:rsid w:val="00E67E23"/>
    <w:rsid w:val="00E67E78"/>
    <w:rsid w:val="00E70016"/>
    <w:rsid w:val="00E70BC7"/>
    <w:rsid w:val="00E70FBC"/>
    <w:rsid w:val="00E72B7E"/>
    <w:rsid w:val="00E72C01"/>
    <w:rsid w:val="00E72CDA"/>
    <w:rsid w:val="00E73809"/>
    <w:rsid w:val="00E741AC"/>
    <w:rsid w:val="00E75174"/>
    <w:rsid w:val="00E75EBA"/>
    <w:rsid w:val="00E761BB"/>
    <w:rsid w:val="00E763B4"/>
    <w:rsid w:val="00E76B95"/>
    <w:rsid w:val="00E77848"/>
    <w:rsid w:val="00E77EF4"/>
    <w:rsid w:val="00E80514"/>
    <w:rsid w:val="00E8076F"/>
    <w:rsid w:val="00E80E5B"/>
    <w:rsid w:val="00E81050"/>
    <w:rsid w:val="00E816C5"/>
    <w:rsid w:val="00E81CE0"/>
    <w:rsid w:val="00E81E7C"/>
    <w:rsid w:val="00E8224D"/>
    <w:rsid w:val="00E8357B"/>
    <w:rsid w:val="00E839CC"/>
    <w:rsid w:val="00E83F24"/>
    <w:rsid w:val="00E8519F"/>
    <w:rsid w:val="00E85CC3"/>
    <w:rsid w:val="00E8644A"/>
    <w:rsid w:val="00E90134"/>
    <w:rsid w:val="00E90279"/>
    <w:rsid w:val="00E90635"/>
    <w:rsid w:val="00E909A1"/>
    <w:rsid w:val="00E90BFF"/>
    <w:rsid w:val="00E90CF2"/>
    <w:rsid w:val="00E91F04"/>
    <w:rsid w:val="00E91F35"/>
    <w:rsid w:val="00E9298A"/>
    <w:rsid w:val="00E93361"/>
    <w:rsid w:val="00E9347C"/>
    <w:rsid w:val="00E937AC"/>
    <w:rsid w:val="00E95AFF"/>
    <w:rsid w:val="00E95BA6"/>
    <w:rsid w:val="00E96759"/>
    <w:rsid w:val="00E97648"/>
    <w:rsid w:val="00E97852"/>
    <w:rsid w:val="00E979AC"/>
    <w:rsid w:val="00EA0E4A"/>
    <w:rsid w:val="00EA1A54"/>
    <w:rsid w:val="00EA2226"/>
    <w:rsid w:val="00EA2264"/>
    <w:rsid w:val="00EA26FC"/>
    <w:rsid w:val="00EA3827"/>
    <w:rsid w:val="00EA3B5A"/>
    <w:rsid w:val="00EA410E"/>
    <w:rsid w:val="00EA4E0B"/>
    <w:rsid w:val="00EA4F55"/>
    <w:rsid w:val="00EA4FD1"/>
    <w:rsid w:val="00EA50E7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4A2"/>
    <w:rsid w:val="00EB4CFF"/>
    <w:rsid w:val="00EB5476"/>
    <w:rsid w:val="00EB6102"/>
    <w:rsid w:val="00EB6215"/>
    <w:rsid w:val="00EB6488"/>
    <w:rsid w:val="00EB70B0"/>
    <w:rsid w:val="00EB7633"/>
    <w:rsid w:val="00EB7736"/>
    <w:rsid w:val="00EC191A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6EC4"/>
    <w:rsid w:val="00EC7728"/>
    <w:rsid w:val="00EC7DB6"/>
    <w:rsid w:val="00ED03F7"/>
    <w:rsid w:val="00ED162F"/>
    <w:rsid w:val="00ED2E52"/>
    <w:rsid w:val="00ED3024"/>
    <w:rsid w:val="00ED419F"/>
    <w:rsid w:val="00ED543F"/>
    <w:rsid w:val="00ED5F18"/>
    <w:rsid w:val="00ED5FE4"/>
    <w:rsid w:val="00ED71C5"/>
    <w:rsid w:val="00ED767B"/>
    <w:rsid w:val="00EE14F0"/>
    <w:rsid w:val="00EE16FA"/>
    <w:rsid w:val="00EE1C7D"/>
    <w:rsid w:val="00EE1DE3"/>
    <w:rsid w:val="00EE295C"/>
    <w:rsid w:val="00EE2A93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D6B"/>
    <w:rsid w:val="00EF1E39"/>
    <w:rsid w:val="00EF1F9C"/>
    <w:rsid w:val="00EF2034"/>
    <w:rsid w:val="00EF2EBD"/>
    <w:rsid w:val="00EF4366"/>
    <w:rsid w:val="00EF483D"/>
    <w:rsid w:val="00EF4CD6"/>
    <w:rsid w:val="00EF55A0"/>
    <w:rsid w:val="00EF63D1"/>
    <w:rsid w:val="00EF6513"/>
    <w:rsid w:val="00EF6683"/>
    <w:rsid w:val="00EF7002"/>
    <w:rsid w:val="00EF769B"/>
    <w:rsid w:val="00EF77BD"/>
    <w:rsid w:val="00F0110F"/>
    <w:rsid w:val="00F01AFD"/>
    <w:rsid w:val="00F01F1C"/>
    <w:rsid w:val="00F027BA"/>
    <w:rsid w:val="00F02904"/>
    <w:rsid w:val="00F03E79"/>
    <w:rsid w:val="00F04192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1E6"/>
    <w:rsid w:val="00F16B53"/>
    <w:rsid w:val="00F16BF2"/>
    <w:rsid w:val="00F17EAE"/>
    <w:rsid w:val="00F2124B"/>
    <w:rsid w:val="00F218D4"/>
    <w:rsid w:val="00F2250A"/>
    <w:rsid w:val="00F22E24"/>
    <w:rsid w:val="00F23F88"/>
    <w:rsid w:val="00F24788"/>
    <w:rsid w:val="00F24A63"/>
    <w:rsid w:val="00F25533"/>
    <w:rsid w:val="00F2640F"/>
    <w:rsid w:val="00F265E9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A86"/>
    <w:rsid w:val="00F34CD6"/>
    <w:rsid w:val="00F35873"/>
    <w:rsid w:val="00F35920"/>
    <w:rsid w:val="00F35C52"/>
    <w:rsid w:val="00F366A5"/>
    <w:rsid w:val="00F36C5F"/>
    <w:rsid w:val="00F37259"/>
    <w:rsid w:val="00F3794E"/>
    <w:rsid w:val="00F405A4"/>
    <w:rsid w:val="00F40A0A"/>
    <w:rsid w:val="00F40F16"/>
    <w:rsid w:val="00F41F05"/>
    <w:rsid w:val="00F4272F"/>
    <w:rsid w:val="00F433BD"/>
    <w:rsid w:val="00F443FC"/>
    <w:rsid w:val="00F44DA5"/>
    <w:rsid w:val="00F44EC5"/>
    <w:rsid w:val="00F47498"/>
    <w:rsid w:val="00F47A0E"/>
    <w:rsid w:val="00F47E7E"/>
    <w:rsid w:val="00F512B2"/>
    <w:rsid w:val="00F51567"/>
    <w:rsid w:val="00F5283D"/>
    <w:rsid w:val="00F52ABA"/>
    <w:rsid w:val="00F52BC7"/>
    <w:rsid w:val="00F5342C"/>
    <w:rsid w:val="00F536A5"/>
    <w:rsid w:val="00F53833"/>
    <w:rsid w:val="00F53BF4"/>
    <w:rsid w:val="00F54266"/>
    <w:rsid w:val="00F55043"/>
    <w:rsid w:val="00F5542F"/>
    <w:rsid w:val="00F56DCF"/>
    <w:rsid w:val="00F57034"/>
    <w:rsid w:val="00F60965"/>
    <w:rsid w:val="00F60BE9"/>
    <w:rsid w:val="00F619B3"/>
    <w:rsid w:val="00F61FD8"/>
    <w:rsid w:val="00F62BA2"/>
    <w:rsid w:val="00F62DBF"/>
    <w:rsid w:val="00F637E1"/>
    <w:rsid w:val="00F63FFB"/>
    <w:rsid w:val="00F641C4"/>
    <w:rsid w:val="00F641FC"/>
    <w:rsid w:val="00F647F7"/>
    <w:rsid w:val="00F65617"/>
    <w:rsid w:val="00F6583C"/>
    <w:rsid w:val="00F6589A"/>
    <w:rsid w:val="00F676FC"/>
    <w:rsid w:val="00F6783E"/>
    <w:rsid w:val="00F67C6A"/>
    <w:rsid w:val="00F709D2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19F"/>
    <w:rsid w:val="00F7586B"/>
    <w:rsid w:val="00F75F2F"/>
    <w:rsid w:val="00F76105"/>
    <w:rsid w:val="00F76445"/>
    <w:rsid w:val="00F76ECC"/>
    <w:rsid w:val="00F80399"/>
    <w:rsid w:val="00F80F49"/>
    <w:rsid w:val="00F812C8"/>
    <w:rsid w:val="00F8132D"/>
    <w:rsid w:val="00F818AE"/>
    <w:rsid w:val="00F81B40"/>
    <w:rsid w:val="00F81EAC"/>
    <w:rsid w:val="00F820C4"/>
    <w:rsid w:val="00F8354C"/>
    <w:rsid w:val="00F83829"/>
    <w:rsid w:val="00F8391B"/>
    <w:rsid w:val="00F83BD1"/>
    <w:rsid w:val="00F84069"/>
    <w:rsid w:val="00F843D7"/>
    <w:rsid w:val="00F85536"/>
    <w:rsid w:val="00F86577"/>
    <w:rsid w:val="00F8657A"/>
    <w:rsid w:val="00F8679A"/>
    <w:rsid w:val="00F870E3"/>
    <w:rsid w:val="00F87117"/>
    <w:rsid w:val="00F872FD"/>
    <w:rsid w:val="00F8736C"/>
    <w:rsid w:val="00F9030E"/>
    <w:rsid w:val="00F90ADB"/>
    <w:rsid w:val="00F90DD0"/>
    <w:rsid w:val="00F90E78"/>
    <w:rsid w:val="00F91209"/>
    <w:rsid w:val="00F91EBA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317"/>
    <w:rsid w:val="00FA1475"/>
    <w:rsid w:val="00FA148A"/>
    <w:rsid w:val="00FA16D2"/>
    <w:rsid w:val="00FA27C8"/>
    <w:rsid w:val="00FA3B76"/>
    <w:rsid w:val="00FA3D31"/>
    <w:rsid w:val="00FA4D66"/>
    <w:rsid w:val="00FA5A4E"/>
    <w:rsid w:val="00FA623C"/>
    <w:rsid w:val="00FA6B06"/>
    <w:rsid w:val="00FB0082"/>
    <w:rsid w:val="00FB0243"/>
    <w:rsid w:val="00FB1527"/>
    <w:rsid w:val="00FB1BAC"/>
    <w:rsid w:val="00FB2537"/>
    <w:rsid w:val="00FB33DC"/>
    <w:rsid w:val="00FB38FD"/>
    <w:rsid w:val="00FB4338"/>
    <w:rsid w:val="00FB477E"/>
    <w:rsid w:val="00FB4C9C"/>
    <w:rsid w:val="00FB5089"/>
    <w:rsid w:val="00FB56D9"/>
    <w:rsid w:val="00FB5F80"/>
    <w:rsid w:val="00FB6165"/>
    <w:rsid w:val="00FB701A"/>
    <w:rsid w:val="00FC0150"/>
    <w:rsid w:val="00FC03AB"/>
    <w:rsid w:val="00FC1775"/>
    <w:rsid w:val="00FC1FF8"/>
    <w:rsid w:val="00FC22A0"/>
    <w:rsid w:val="00FC3267"/>
    <w:rsid w:val="00FC3646"/>
    <w:rsid w:val="00FC4729"/>
    <w:rsid w:val="00FC4A8C"/>
    <w:rsid w:val="00FC4E1B"/>
    <w:rsid w:val="00FC53DB"/>
    <w:rsid w:val="00FC5FC2"/>
    <w:rsid w:val="00FC6177"/>
    <w:rsid w:val="00FC63D1"/>
    <w:rsid w:val="00FC683D"/>
    <w:rsid w:val="00FC7528"/>
    <w:rsid w:val="00FD0572"/>
    <w:rsid w:val="00FD19E6"/>
    <w:rsid w:val="00FD1A97"/>
    <w:rsid w:val="00FD2D7B"/>
    <w:rsid w:val="00FD2F2A"/>
    <w:rsid w:val="00FD37F6"/>
    <w:rsid w:val="00FD4589"/>
    <w:rsid w:val="00FD473E"/>
    <w:rsid w:val="00FD4A2D"/>
    <w:rsid w:val="00FD5157"/>
    <w:rsid w:val="00FD5488"/>
    <w:rsid w:val="00FD5AFD"/>
    <w:rsid w:val="00FD6C03"/>
    <w:rsid w:val="00FD7DF9"/>
    <w:rsid w:val="00FE08C8"/>
    <w:rsid w:val="00FE09F1"/>
    <w:rsid w:val="00FE0B51"/>
    <w:rsid w:val="00FE0B78"/>
    <w:rsid w:val="00FE0ED4"/>
    <w:rsid w:val="00FE1EAB"/>
    <w:rsid w:val="00FE3465"/>
    <w:rsid w:val="00FE43C4"/>
    <w:rsid w:val="00FE4A47"/>
    <w:rsid w:val="00FE4D87"/>
    <w:rsid w:val="00FE5A78"/>
    <w:rsid w:val="00FE67CF"/>
    <w:rsid w:val="00FE6D20"/>
    <w:rsid w:val="00FE6FB9"/>
    <w:rsid w:val="00FE7549"/>
    <w:rsid w:val="00FE7BCC"/>
    <w:rsid w:val="00FF06A2"/>
    <w:rsid w:val="00FF126D"/>
    <w:rsid w:val="00FF171B"/>
    <w:rsid w:val="00FF1C55"/>
    <w:rsid w:val="00FF2310"/>
    <w:rsid w:val="00FF2E73"/>
    <w:rsid w:val="00FF414B"/>
    <w:rsid w:val="00FF4AE2"/>
    <w:rsid w:val="00FF50A8"/>
    <w:rsid w:val="00FF5210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B7FCFB47-49A0-43A8-A19F-3BA64554A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E07A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uiPriority w:val="99"/>
    <w:rPr>
      <w:color w:val="0000FF"/>
      <w:u w:val="single"/>
    </w:rPr>
  </w:style>
  <w:style w:type="paragraph" w:styleId="a6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"/>
    <w:next w:val="a"/>
    <w:link w:val="a7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,3GPP Caption Table 字符,Caption Char1 Char 字符,cap Char Char1 字符,Caption Char Char1 Char 字符,cap Char2 字符,Ca 字符,条目 字符,cap1 字符,cap2 字符,cap11 字符,Légende-figure 字符,Légende-figure Char 字符,Beschrifubg 字符,Beschriftung Char 字符,label 字符,cap11 Char 字符"/>
    <w:basedOn w:val="a0"/>
    <w:link w:val="a6"/>
    <w:uiPriority w:val="35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1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页眉 字符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脚 字符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a"/>
    <w:link w:val="af4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5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6">
    <w:name w:val="annotation reference"/>
    <w:basedOn w:val="a0"/>
    <w:unhideWhenUsed/>
    <w:qFormat/>
    <w:rsid w:val="00DB0A34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DB0A34"/>
    <w:rPr>
      <w:sz w:val="20"/>
      <w:szCs w:val="20"/>
    </w:rPr>
  </w:style>
  <w:style w:type="character" w:customStyle="1" w:styleId="af8">
    <w:name w:val="批注文字 字符"/>
    <w:basedOn w:val="a0"/>
    <w:link w:val="af7"/>
    <w:uiPriority w:val="99"/>
    <w:semiHidden/>
    <w:rsid w:val="00DB0A34"/>
  </w:style>
  <w:style w:type="paragraph" w:styleId="af9">
    <w:name w:val="annotation subject"/>
    <w:basedOn w:val="af7"/>
    <w:next w:val="af7"/>
    <w:link w:val="afa"/>
    <w:semiHidden/>
    <w:unhideWhenUsed/>
    <w:rsid w:val="00DB0A34"/>
    <w:rPr>
      <w:b/>
      <w:bCs/>
    </w:rPr>
  </w:style>
  <w:style w:type="character" w:customStyle="1" w:styleId="afa">
    <w:name w:val="批注主题 字符"/>
    <w:basedOn w:val="af8"/>
    <w:link w:val="af9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af4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3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b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afc">
    <w:name w:val="Emphasis"/>
    <w:basedOn w:val="a0"/>
    <w:uiPriority w:val="20"/>
    <w:qFormat/>
    <w:rsid w:val="002220A6"/>
    <w:rPr>
      <w:i/>
      <w:iCs/>
    </w:rPr>
  </w:style>
  <w:style w:type="paragraph" w:customStyle="1" w:styleId="3GPPText">
    <w:name w:val="3GPP Text"/>
    <w:basedOn w:val="a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a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a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paragraph" w:customStyle="1" w:styleId="22">
    <w:name w:val="标题2"/>
    <w:basedOn w:val="a"/>
    <w:rsid w:val="00CC027B"/>
    <w:pPr>
      <w:widowControl w:val="0"/>
      <w:snapToGrid/>
      <w:spacing w:after="0" w:line="360" w:lineRule="auto"/>
      <w:jc w:val="left"/>
    </w:pPr>
    <w:rPr>
      <w:rFonts w:ascii="宋体"/>
      <w:color w:val="1F497D"/>
      <w:sz w:val="24"/>
      <w:szCs w:val="20"/>
      <w:u w:color="EEECE1"/>
      <w:lang w:eastAsia="zh-CN"/>
    </w:rPr>
  </w:style>
  <w:style w:type="character" w:customStyle="1" w:styleId="TALCar">
    <w:name w:val="TAL Car"/>
    <w:qFormat/>
    <w:rsid w:val="006454E8"/>
    <w:rPr>
      <w:rFonts w:ascii="Arial" w:hAnsi="Arial"/>
      <w:sz w:val="18"/>
      <w:lang w:eastAsia="en-US"/>
    </w:rPr>
  </w:style>
  <w:style w:type="character" w:customStyle="1" w:styleId="10">
    <w:name w:val="标题 1 字符"/>
    <w:basedOn w:val="a0"/>
    <w:link w:val="1"/>
    <w:rsid w:val="00DE07AB"/>
    <w:rPr>
      <w:b/>
      <w:bCs/>
      <w:sz w:val="28"/>
      <w:szCs w:val="28"/>
    </w:rPr>
  </w:style>
  <w:style w:type="character" w:customStyle="1" w:styleId="20">
    <w:name w:val="标题 2 字符"/>
    <w:basedOn w:val="a0"/>
    <w:link w:val="2"/>
    <w:rsid w:val="000467B9"/>
    <w:rPr>
      <w:b/>
      <w:bCs/>
      <w:sz w:val="24"/>
      <w:szCs w:val="22"/>
    </w:rPr>
  </w:style>
  <w:style w:type="character" w:customStyle="1" w:styleId="TAHCar">
    <w:name w:val="TAH Car"/>
    <w:qFormat/>
    <w:locked/>
    <w:rsid w:val="000467B9"/>
    <w:rPr>
      <w:rFonts w:ascii="Arial" w:hAnsi="Arial" w:cs="Arial"/>
      <w:b/>
      <w:sz w:val="18"/>
    </w:rPr>
  </w:style>
  <w:style w:type="character" w:customStyle="1" w:styleId="B10">
    <w:name w:val="B1 (文字)"/>
    <w:qFormat/>
    <w:locked/>
    <w:rsid w:val="000467B9"/>
  </w:style>
  <w:style w:type="character" w:customStyle="1" w:styleId="TANChar">
    <w:name w:val="TAN Char"/>
    <w:link w:val="TAN"/>
    <w:qFormat/>
    <w:locked/>
    <w:rsid w:val="000467B9"/>
    <w:rPr>
      <w:rFonts w:ascii="Arial" w:hAnsi="Arial" w:cs="Arial"/>
      <w:sz w:val="18"/>
    </w:rPr>
  </w:style>
  <w:style w:type="paragraph" w:customStyle="1" w:styleId="TAN">
    <w:name w:val="TAN"/>
    <w:basedOn w:val="TAL"/>
    <w:link w:val="TANChar"/>
    <w:qFormat/>
    <w:rsid w:val="000467B9"/>
    <w:pPr>
      <w:ind w:left="851" w:hanging="851"/>
    </w:pPr>
    <w:rPr>
      <w:rFonts w:eastAsia="宋体" w:cs="Arial"/>
      <w:lang w:val="en-US"/>
    </w:rPr>
  </w:style>
  <w:style w:type="paragraph" w:customStyle="1" w:styleId="B3">
    <w:name w:val="B3"/>
    <w:basedOn w:val="a"/>
    <w:qFormat/>
    <w:rsid w:val="000467B9"/>
    <w:pPr>
      <w:autoSpaceDE/>
      <w:autoSpaceDN/>
      <w:adjustRightInd/>
      <w:snapToGrid/>
      <w:spacing w:after="180"/>
      <w:ind w:left="1135" w:hanging="284"/>
      <w:jc w:val="left"/>
    </w:pPr>
    <w:rPr>
      <w:sz w:val="20"/>
      <w:szCs w:val="20"/>
      <w:lang w:val="en-GB"/>
    </w:rPr>
  </w:style>
  <w:style w:type="character" w:customStyle="1" w:styleId="normaltextrun">
    <w:name w:val="normaltextrun"/>
    <w:qFormat/>
    <w:rsid w:val="000467B9"/>
  </w:style>
  <w:style w:type="character" w:customStyle="1" w:styleId="spellingerror">
    <w:name w:val="spellingerror"/>
    <w:qFormat/>
    <w:rsid w:val="000467B9"/>
  </w:style>
  <w:style w:type="paragraph" w:customStyle="1" w:styleId="equation">
    <w:name w:val="equation"/>
    <w:basedOn w:val="a"/>
    <w:rsid w:val="00EA4F55"/>
    <w:pPr>
      <w:tabs>
        <w:tab w:val="center" w:pos="2520"/>
        <w:tab w:val="right" w:pos="5040"/>
      </w:tabs>
      <w:autoSpaceDE/>
      <w:autoSpaceDN/>
      <w:adjustRightInd/>
      <w:snapToGrid/>
      <w:spacing w:before="240" w:after="240" w:line="216" w:lineRule="auto"/>
      <w:jc w:val="center"/>
    </w:pPr>
    <w:rPr>
      <w:rFonts w:ascii="Symbol" w:hAnsi="Symbol" w:cs="Symbo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174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emf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38BC3A-E192-4F06-A51F-0E58224C5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4586</Words>
  <Characters>25591</Characters>
  <Application>Microsoft Office Word</Application>
  <DocSecurity>0</DocSecurity>
  <Lines>544</Lines>
  <Paragraphs>276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29901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5</cp:revision>
  <cp:lastPrinted>2007-06-18T22:08:00Z</cp:lastPrinted>
  <dcterms:created xsi:type="dcterms:W3CDTF">2022-08-12T06:28:00Z</dcterms:created>
  <dcterms:modified xsi:type="dcterms:W3CDTF">2022-08-12T19:17:00Z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(3)hBKKgoQelR+h1DRQzJEHgxDC7hrHNT3WIILkndNPf9M6mor9PIaMHhUwY4788XDAWDzNGm02
rwsUEYOD6mhp8aq5biUvuMLPft+oWLrJuUUy66QKh4mp2BVY92w9zgGT1xB+k5Jw3N3BSuVW
9MF7HzL8eAIRgDNuol4L0gFgNsTMZnEdm0qMK947zYkSdEZxUZUP6I58yeqjKRRerGNGf5Ko
xcWPT/wkL7xA+nosjF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7eAeCxlOK85KrEgV9pvUoT+/mj2Z+NJALI8tyKiV2ZACMGNrTZlcrE
yiHYmzmBVithIFeIvGKpRtINPSROqTK6MHVZiPN3wR/XLtDSw5rV53dWX/iNjWLU3wgATw97
TGxBJG9OM6uLqqlG2YQ7ef0kHEp+YHIvYGMM70qVqedX01RgKgXdNBdsWe96arixzBr5t3q2
Sr+yrtS3V1CxJSNDcPTuYfxXtQ1ws876wRh+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NGBsBKuGc2sXGETp1tw/7vltv2qW+TGb4tit
WHtYQ3+bxhGINWiFNZmegMacMh0YIA==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1660284245</vt:lpwstr>
  </property>
</Properties>
</file>