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58F7A2D1"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B6039">
        <w:rPr>
          <w:b/>
        </w:rPr>
        <w:t>3GPP TSG-</w:t>
      </w:r>
      <w:r w:rsidRPr="008708F6">
        <w:rPr>
          <w:b/>
        </w:rPr>
        <w:t>RAN WG1 Meeting #</w:t>
      </w:r>
      <w:r w:rsidR="00AB116F">
        <w:rPr>
          <w:b/>
        </w:rPr>
        <w:t>110</w:t>
      </w:r>
      <w:r w:rsidRPr="002B0BF3">
        <w:rPr>
          <w:b/>
        </w:rPr>
        <w:tab/>
      </w:r>
      <w:r w:rsidR="009F6A7E">
        <w:rPr>
          <w:b/>
        </w:rPr>
        <w:t>R1-</w:t>
      </w:r>
      <w:r w:rsidR="00900100">
        <w:rPr>
          <w:b/>
        </w:rPr>
        <w:t>2205778</w:t>
      </w:r>
    </w:p>
    <w:p w14:paraId="092D61B9" w14:textId="23968F7E" w:rsidR="00D365BE" w:rsidRPr="008708F6" w:rsidRDefault="00CC01C3" w:rsidP="003A26B0">
      <w:pPr>
        <w:tabs>
          <w:tab w:val="right" w:pos="9216"/>
        </w:tabs>
        <w:spacing w:line="60" w:lineRule="atLeast"/>
        <w:jc w:val="left"/>
        <w:rPr>
          <w:b/>
        </w:rPr>
      </w:pPr>
      <w:r>
        <w:rPr>
          <w:b/>
        </w:rPr>
        <w:t>Toulouse</w:t>
      </w:r>
      <w:r w:rsidR="00D365BE" w:rsidRPr="008708F6">
        <w:rPr>
          <w:b/>
        </w:rPr>
        <w:t>,</w:t>
      </w:r>
      <w:r w:rsidR="00AF56F8">
        <w:rPr>
          <w:b/>
        </w:rPr>
        <w:t xml:space="preserve"> France</w:t>
      </w:r>
      <w:r>
        <w:rPr>
          <w:b/>
        </w:rPr>
        <w:t>,</w:t>
      </w:r>
      <w:r w:rsidR="00D365BE" w:rsidRPr="008708F6">
        <w:rPr>
          <w:b/>
        </w:rPr>
        <w:t xml:space="preserve"> </w:t>
      </w:r>
      <w:r w:rsidR="000B62A3">
        <w:rPr>
          <w:b/>
          <w:lang w:eastAsia="zh-CN"/>
        </w:rPr>
        <w:t>Aug</w:t>
      </w:r>
      <w:r w:rsidR="000111CF">
        <w:rPr>
          <w:b/>
          <w:lang w:eastAsia="zh-CN"/>
        </w:rPr>
        <w:t>u</w:t>
      </w:r>
      <w:r w:rsidR="003B1C99">
        <w:rPr>
          <w:b/>
          <w:lang w:eastAsia="zh-CN"/>
        </w:rPr>
        <w:t>st</w:t>
      </w:r>
      <w:r w:rsidR="000B62A3">
        <w:rPr>
          <w:b/>
        </w:rPr>
        <w:t xml:space="preserve"> 22</w:t>
      </w:r>
      <w:r w:rsidR="00D365BE">
        <w:rPr>
          <w:b/>
        </w:rPr>
        <w:t xml:space="preserve"> –</w:t>
      </w:r>
      <w:r w:rsidR="00A21798">
        <w:rPr>
          <w:b/>
        </w:rPr>
        <w:t xml:space="preserve"> </w:t>
      </w:r>
      <w:r w:rsidR="000B62A3">
        <w:rPr>
          <w:b/>
        </w:rPr>
        <w:t>26</w:t>
      </w:r>
      <w:r w:rsidR="004F0768">
        <w:rPr>
          <w:b/>
        </w:rPr>
        <w:t>, 2022</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7BCC6D5A"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B727BF">
        <w:rPr>
          <w:b/>
          <w:kern w:val="2"/>
          <w:lang w:eastAsia="zh-CN"/>
        </w:rPr>
        <w:t>8.16</w:t>
      </w:r>
      <w:r w:rsidR="008A4936">
        <w:rPr>
          <w:b/>
          <w:kern w:val="2"/>
          <w:lang w:eastAsia="zh-CN"/>
        </w:rPr>
        <w:t>.</w:t>
      </w:r>
      <w:r w:rsidR="005F056C">
        <w:rPr>
          <w:b/>
          <w:kern w:val="2"/>
          <w:lang w:eastAsia="zh-CN"/>
        </w:rPr>
        <w:t>2</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C7BE8EE"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bookmarkStart w:id="0" w:name="OLE_LINK55"/>
      <w:r w:rsidR="006C2488">
        <w:rPr>
          <w:b/>
          <w:kern w:val="2"/>
          <w:lang w:eastAsia="zh-CN"/>
        </w:rPr>
        <w:t>Rel-17 UE features for</w:t>
      </w:r>
      <w:bookmarkEnd w:id="0"/>
      <w:r w:rsidR="006C2488">
        <w:rPr>
          <w:b/>
          <w:kern w:val="2"/>
          <w:lang w:eastAsia="zh-CN"/>
        </w:rPr>
        <w:t xml:space="preserve"> NR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2106A7C2" w14:textId="04EC2E8B" w:rsidR="002B2E17" w:rsidRDefault="00A659A4" w:rsidP="00AD35C7">
      <w:pPr>
        <w:spacing w:beforeLines="50" w:before="120" w:afterLines="50" w:line="60" w:lineRule="atLeast"/>
        <w:rPr>
          <w:lang w:eastAsia="zh-CN"/>
        </w:rPr>
      </w:pPr>
      <w:r>
        <w:rPr>
          <w:lang w:eastAsia="zh-CN"/>
        </w:rPr>
        <w:t xml:space="preserve">In this contribution, </w:t>
      </w:r>
      <w:r w:rsidR="00595824">
        <w:rPr>
          <w:lang w:eastAsia="zh-CN"/>
        </w:rPr>
        <w:t xml:space="preserve">our views on </w:t>
      </w:r>
      <w:r w:rsidR="00192C0D">
        <w:rPr>
          <w:lang w:eastAsia="zh-CN"/>
        </w:rPr>
        <w:t xml:space="preserve">remaining issues of </w:t>
      </w:r>
      <w:r w:rsidR="00595824">
        <w:rPr>
          <w:lang w:eastAsia="zh-CN"/>
        </w:rPr>
        <w:t>UE capabilities of</w:t>
      </w:r>
      <w:r>
        <w:rPr>
          <w:lang w:eastAsia="zh-CN"/>
        </w:rPr>
        <w:t xml:space="preserve"> NR coverage enhancement </w:t>
      </w:r>
      <w:r w:rsidR="00595824">
        <w:rPr>
          <w:lang w:eastAsia="zh-CN"/>
        </w:rPr>
        <w:t>are provided</w:t>
      </w:r>
      <w:r>
        <w:rPr>
          <w:lang w:eastAsia="zh-CN"/>
        </w:rPr>
        <w:t>.</w:t>
      </w:r>
    </w:p>
    <w:p w14:paraId="43FD73D7" w14:textId="0800ED21" w:rsidR="005C59F1" w:rsidRPr="005603F5" w:rsidRDefault="00E15CDB" w:rsidP="005603F5">
      <w:pPr>
        <w:pStyle w:val="Heading1"/>
        <w:spacing w:beforeLines="50" w:afterLines="50" w:line="60" w:lineRule="atLeast"/>
        <w:ind w:left="0" w:firstLine="0"/>
        <w:rPr>
          <w:lang w:eastAsia="zh-CN"/>
        </w:rPr>
      </w:pPr>
      <w:r>
        <w:rPr>
          <w:lang w:eastAsia="zh-CN"/>
        </w:rPr>
        <w:t>Discussion on NR coverage enhancement UE capabilities</w:t>
      </w:r>
      <w:bookmarkStart w:id="4" w:name="OLE_LINK203"/>
      <w:bookmarkStart w:id="5" w:name="OLE_LINK177"/>
    </w:p>
    <w:p w14:paraId="64A825F0" w14:textId="59C0BB55" w:rsidR="00421B0E" w:rsidRDefault="00DD1813" w:rsidP="00DD1813">
      <w:pPr>
        <w:pStyle w:val="Heading2"/>
        <w:numPr>
          <w:ilvl w:val="0"/>
          <w:numId w:val="27"/>
        </w:numPr>
        <w:autoSpaceDE/>
        <w:autoSpaceDN/>
        <w:adjustRightInd/>
        <w:snapToGrid/>
        <w:spacing w:before="0" w:after="0"/>
        <w:jc w:val="left"/>
        <w:rPr>
          <w:lang w:eastAsia="zh-CN"/>
        </w:rPr>
      </w:pPr>
      <w:r>
        <w:rPr>
          <w:rFonts w:hint="eastAsia"/>
          <w:lang w:eastAsia="zh-CN"/>
        </w:rPr>
        <w:t>I</w:t>
      </w:r>
      <w:r>
        <w:rPr>
          <w:lang w:eastAsia="zh-CN"/>
        </w:rPr>
        <w:t>ssues for FG 30-4/4a/4b/4c/4d/4e/4f/4g/4h</w:t>
      </w:r>
    </w:p>
    <w:p w14:paraId="0697EBDC" w14:textId="05F7887E" w:rsidR="00000435" w:rsidRPr="00000435" w:rsidRDefault="003246E7" w:rsidP="00000435">
      <w:pPr>
        <w:rPr>
          <w:lang w:eastAsia="zh-CN"/>
        </w:rPr>
      </w:pPr>
      <w:r>
        <w:rPr>
          <w:lang w:eastAsia="zh-CN"/>
        </w:rPr>
        <w:t xml:space="preserve">The </w:t>
      </w:r>
      <w:r w:rsidR="0071632F">
        <w:rPr>
          <w:lang w:eastAsia="zh-CN"/>
        </w:rPr>
        <w:t xml:space="preserve">part of </w:t>
      </w:r>
      <w:r>
        <w:rPr>
          <w:lang w:eastAsia="zh-CN"/>
        </w:rPr>
        <w:t>reply LS from RAN4</w:t>
      </w:r>
      <w:r w:rsidRPr="003246E7">
        <w:rPr>
          <w:lang w:eastAsia="zh-CN"/>
        </w:rPr>
        <w:t xml:space="preserve"> on DMRS bundling</w:t>
      </w:r>
      <w:r>
        <w:rPr>
          <w:lang w:eastAsia="zh-CN"/>
        </w:rPr>
        <w:t xml:space="preserve"> is as </w:t>
      </w:r>
      <w:r w:rsidR="0071632F">
        <w:rPr>
          <w:lang w:eastAsia="zh-CN"/>
        </w:rPr>
        <w:t>follows.</w:t>
      </w:r>
    </w:p>
    <w:tbl>
      <w:tblPr>
        <w:tblStyle w:val="TableGrid"/>
        <w:tblW w:w="0" w:type="auto"/>
        <w:tblLook w:val="04A0" w:firstRow="1" w:lastRow="0" w:firstColumn="1" w:lastColumn="0" w:noHBand="0" w:noVBand="1"/>
      </w:tblPr>
      <w:tblGrid>
        <w:gridCol w:w="9307"/>
      </w:tblGrid>
      <w:tr w:rsidR="00980556" w:rsidRPr="00980556" w14:paraId="11B3E1C3" w14:textId="77777777" w:rsidTr="00980556">
        <w:tc>
          <w:tcPr>
            <w:tcW w:w="9307" w:type="dxa"/>
          </w:tcPr>
          <w:p w14:paraId="43DD4C7C" w14:textId="77777777" w:rsidR="00980556" w:rsidRPr="00980556" w:rsidRDefault="00980556" w:rsidP="00980556">
            <w:pPr>
              <w:spacing w:afterLines="50"/>
              <w:rPr>
                <w:rFonts w:eastAsia="Yu Mincho"/>
                <w:bCs/>
                <w:iCs/>
                <w:lang w:eastAsia="ja-JP"/>
              </w:rPr>
            </w:pPr>
            <w:r w:rsidRPr="00980556">
              <w:rPr>
                <w:rFonts w:eastAsia="Yu Mincho"/>
                <w:b/>
                <w:iCs/>
                <w:u w:val="single"/>
                <w:lang w:eastAsia="ja-JP"/>
              </w:rPr>
              <w:t>1) Modulation order support</w:t>
            </w:r>
            <w:r w:rsidRPr="00980556">
              <w:rPr>
                <w:rFonts w:eastAsia="Yu Mincho"/>
                <w:bCs/>
                <w:iCs/>
                <w:lang w:eastAsia="ja-JP"/>
              </w:rPr>
              <w:t xml:space="preserve"> </w:t>
            </w:r>
          </w:p>
          <w:p w14:paraId="00683A02" w14:textId="2838A314" w:rsidR="00980556" w:rsidRPr="00AA6E3B" w:rsidRDefault="00980556" w:rsidP="00980556">
            <w:pPr>
              <w:spacing w:afterLines="50"/>
              <w:rPr>
                <w:rFonts w:eastAsia="Yu Mincho"/>
                <w:bCs/>
                <w:iCs/>
                <w:lang w:eastAsia="ja-JP"/>
              </w:rPr>
            </w:pPr>
            <w:r w:rsidRPr="00980556">
              <w:rPr>
                <w:rFonts w:eastAsia="Yu Mincho"/>
                <w:bCs/>
                <w:iCs/>
                <w:lang w:eastAsia="ja-JP"/>
              </w:rPr>
              <w:t>On FG 30-4, RAN4 confirms that the maximum modulation order supported in Rel-17 requirements is QPSK and propose</w:t>
            </w:r>
            <w:r w:rsidRPr="00980556">
              <w:rPr>
                <w:rFonts w:eastAsia="等线"/>
                <w:bCs/>
                <w:iCs/>
                <w:lang w:eastAsia="zh-CN"/>
              </w:rPr>
              <w:t>s</w:t>
            </w:r>
            <w:r w:rsidRPr="00980556">
              <w:rPr>
                <w:rFonts w:eastAsia="Yu Mincho"/>
                <w:bCs/>
                <w:iCs/>
                <w:lang w:eastAsia="ja-JP"/>
              </w:rPr>
              <w:t xml:space="preserve"> to add the following note to RAN1 </w:t>
            </w:r>
            <w:r w:rsidRPr="00980556">
              <w:rPr>
                <w:rFonts w:eastAsia="等线"/>
                <w:bCs/>
                <w:iCs/>
                <w:lang w:eastAsia="zh-CN"/>
              </w:rPr>
              <w:t xml:space="preserve">UE feature </w:t>
            </w:r>
            <w:r w:rsidRPr="00980556">
              <w:rPr>
                <w:rFonts w:eastAsia="Yu Mincho"/>
                <w:bCs/>
                <w:iCs/>
                <w:lang w:eastAsia="ja-JP"/>
              </w:rPr>
              <w:t>to ensure clarity of what is supported in Rel-17 specs.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404"/>
              <w:gridCol w:w="550"/>
              <w:gridCol w:w="779"/>
              <w:gridCol w:w="610"/>
              <w:gridCol w:w="541"/>
              <w:gridCol w:w="577"/>
              <w:gridCol w:w="779"/>
              <w:gridCol w:w="577"/>
              <w:gridCol w:w="688"/>
              <w:gridCol w:w="688"/>
              <w:gridCol w:w="660"/>
              <w:gridCol w:w="688"/>
              <w:gridCol w:w="889"/>
            </w:tblGrid>
            <w:tr w:rsidR="00980556" w:rsidRPr="00980556" w14:paraId="65D50805" w14:textId="77777777" w:rsidTr="008603C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98610A1"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38C947"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E9A63"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C58986"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39D768"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9A90B"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6D300"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eastAsia="宋体" w:hAnsi="Times New Roman"/>
                      <w:sz w:val="16"/>
                      <w:szCs w:val="16"/>
                      <w:lang w:eastAsia="ja-JP"/>
                    </w:rPr>
                    <w:t xml:space="preserve">Applicable to </w:t>
                  </w:r>
                  <w:r w:rsidRPr="00980556">
                    <w:rPr>
                      <w:rFonts w:ascii="Times New Roman" w:hAnsi="Times New Roman"/>
                      <w:sz w:val="16"/>
                      <w:szCs w:val="16"/>
                      <w:lang w:eastAsia="ja-JP"/>
                    </w:rPr>
                    <w:t>the capability signalling exchange between UEs (Sidelink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F99633"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03C4EC"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Type</w:t>
                  </w:r>
                </w:p>
                <w:p w14:paraId="40A65386"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F0196"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CC363"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09C63"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C3944"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D9B21"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Mandatory/Optional</w:t>
                  </w:r>
                </w:p>
              </w:tc>
            </w:tr>
            <w:tr w:rsidR="00980556" w:rsidRPr="00980556" w14:paraId="6E384526" w14:textId="77777777" w:rsidTr="008603C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A18926"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lastRenderedPageBreak/>
                    <w:t>30.</w:t>
                  </w:r>
                  <w:r w:rsidRPr="00980556">
                    <w:rPr>
                      <w:rFonts w:ascii="Times New Roman" w:hAnsi="Times New Roman"/>
                      <w:sz w:val="16"/>
                      <w:szCs w:val="16"/>
                    </w:rPr>
                    <w:t xml:space="preserve"> </w:t>
                  </w:r>
                  <w:r w:rsidRPr="00980556">
                    <w:rPr>
                      <w:rFonts w:ascii="Times New Roman" w:hAnsi="Times New Roman"/>
                      <w:sz w:val="16"/>
                      <w:szCs w:val="16"/>
                      <w:lang w:eastAsia="ja-JP"/>
                    </w:rPr>
                    <w:t>NR_cov_enh</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8174EC6" w14:textId="77777777" w:rsidR="00980556" w:rsidRPr="00980556" w:rsidRDefault="00980556" w:rsidP="00980556">
                  <w:pPr>
                    <w:pStyle w:val="TAL"/>
                    <w:snapToGrid w:val="0"/>
                    <w:spacing w:after="60"/>
                    <w:rPr>
                      <w:rFonts w:ascii="Times New Roman" w:hAnsi="Times New Roman"/>
                      <w:sz w:val="16"/>
                      <w:szCs w:val="16"/>
                      <w:lang w:eastAsia="zh-CN"/>
                    </w:rPr>
                  </w:pPr>
                  <w:r w:rsidRPr="00980556">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135BED9" w14:textId="77777777" w:rsidR="00980556" w:rsidRPr="00980556" w:rsidRDefault="00980556" w:rsidP="00980556">
                  <w:pPr>
                    <w:pStyle w:val="TAL"/>
                    <w:snapToGrid w:val="0"/>
                    <w:spacing w:after="60"/>
                    <w:rPr>
                      <w:rFonts w:ascii="Times New Roman" w:eastAsia="宋体" w:hAnsi="Times New Roman"/>
                      <w:sz w:val="16"/>
                      <w:szCs w:val="16"/>
                      <w:lang w:eastAsia="zh-CN"/>
                    </w:rPr>
                  </w:pPr>
                  <w:r w:rsidRPr="00980556">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5E75829" w14:textId="77777777" w:rsidR="00980556" w:rsidRPr="00980556" w:rsidRDefault="00980556" w:rsidP="00980556">
                  <w:pPr>
                    <w:spacing w:after="60"/>
                    <w:rPr>
                      <w:sz w:val="16"/>
                      <w:szCs w:val="16"/>
                      <w:lang w:eastAsia="zh-CN"/>
                    </w:rPr>
                  </w:pPr>
                  <w:r w:rsidRPr="00980556">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DE1C1" w14:textId="77777777" w:rsidR="00980556" w:rsidRPr="00980556" w:rsidRDefault="00980556" w:rsidP="00980556">
                  <w:pPr>
                    <w:pStyle w:val="TAL"/>
                    <w:snapToGrid w:val="0"/>
                    <w:spacing w:after="60"/>
                    <w:rPr>
                      <w:rFonts w:ascii="Times New Roman" w:eastAsia="MS Mincho" w:hAnsi="Times New Roman"/>
                      <w:sz w:val="16"/>
                      <w:szCs w:val="16"/>
                      <w:lang w:eastAsia="ja-JP"/>
                    </w:rPr>
                  </w:pPr>
                  <w:r w:rsidRPr="00980556">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3A802D" w14:textId="77777777" w:rsidR="00980556" w:rsidRPr="00980556" w:rsidRDefault="00980556" w:rsidP="00980556">
                  <w:pPr>
                    <w:pStyle w:val="TAL"/>
                    <w:snapToGrid w:val="0"/>
                    <w:spacing w:after="60"/>
                    <w:rPr>
                      <w:rFonts w:ascii="Times New Roman" w:eastAsia="宋体" w:hAnsi="Times New Roman"/>
                      <w:sz w:val="16"/>
                      <w:szCs w:val="16"/>
                      <w:lang w:eastAsia="zh-CN"/>
                    </w:rPr>
                  </w:pPr>
                  <w:r w:rsidRPr="00980556">
                    <w:rPr>
                      <w:rFonts w:ascii="Times New Roman" w:eastAsia="宋体"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544119"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4523492" w14:textId="77777777" w:rsidR="00980556" w:rsidRPr="00980556" w:rsidRDefault="00980556" w:rsidP="00980556">
                  <w:pPr>
                    <w:pStyle w:val="TAL"/>
                    <w:snapToGrid w:val="0"/>
                    <w:spacing w:after="60"/>
                    <w:rPr>
                      <w:rFonts w:ascii="Times New Roman" w:eastAsia="宋体" w:hAnsi="Times New Roman"/>
                      <w:sz w:val="16"/>
                      <w:szCs w:val="16"/>
                      <w:lang w:val="en-US" w:eastAsia="zh-CN"/>
                    </w:rPr>
                  </w:pPr>
                  <w:r w:rsidRPr="00980556">
                    <w:rPr>
                      <w:rFonts w:ascii="Times New Roman" w:eastAsia="宋体"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0B7B2BC" w14:textId="77777777" w:rsidR="00980556" w:rsidRPr="00980556" w:rsidRDefault="00980556" w:rsidP="00980556">
                  <w:pPr>
                    <w:pStyle w:val="TAL"/>
                    <w:snapToGrid w:val="0"/>
                    <w:spacing w:after="60"/>
                    <w:rPr>
                      <w:rFonts w:ascii="Times New Roman" w:hAnsi="Times New Roman"/>
                      <w:sz w:val="16"/>
                      <w:szCs w:val="16"/>
                      <w:lang w:val="en-US" w:eastAsia="zh-CN"/>
                    </w:rPr>
                  </w:pPr>
                  <w:r w:rsidRPr="00980556">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250AD23"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0F058F"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5523BA"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87C2D" w14:textId="77777777" w:rsidR="00980556" w:rsidRPr="00980556" w:rsidRDefault="00980556" w:rsidP="00980556">
                  <w:pPr>
                    <w:pStyle w:val="TAL"/>
                    <w:snapToGrid w:val="0"/>
                    <w:spacing w:after="60"/>
                    <w:rPr>
                      <w:rFonts w:ascii="Times New Roman" w:hAnsi="Times New Roman"/>
                      <w:sz w:val="16"/>
                      <w:szCs w:val="16"/>
                    </w:rPr>
                  </w:pPr>
                  <w:r w:rsidRPr="00980556">
                    <w:rPr>
                      <w:rFonts w:ascii="Times New Roman" w:hAnsi="Times New Roman"/>
                      <w:sz w:val="16"/>
                      <w:szCs w:val="16"/>
                    </w:rPr>
                    <w:t>NOTE: DM-RS bundling is only applicable for UL transmissions with pi/2 BPSK, BPSK, and QPSK modulation orders, as defined in TS 38.101-1 &amp; 38.101-2, for the corresponding physical channels.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FD08983" w14:textId="77777777" w:rsidR="00980556" w:rsidRPr="00980556" w:rsidRDefault="00980556" w:rsidP="00980556">
                  <w:pPr>
                    <w:pStyle w:val="TAL"/>
                    <w:snapToGrid w:val="0"/>
                    <w:spacing w:after="60"/>
                    <w:rPr>
                      <w:rFonts w:ascii="Times New Roman" w:hAnsi="Times New Roman"/>
                      <w:sz w:val="16"/>
                      <w:szCs w:val="16"/>
                      <w:lang w:eastAsia="ja-JP"/>
                    </w:rPr>
                  </w:pPr>
                  <w:r w:rsidRPr="00980556">
                    <w:rPr>
                      <w:rFonts w:ascii="Times New Roman" w:hAnsi="Times New Roman"/>
                      <w:sz w:val="16"/>
                      <w:szCs w:val="16"/>
                      <w:lang w:eastAsia="ja-JP"/>
                    </w:rPr>
                    <w:t>Optional with capability signalling</w:t>
                  </w:r>
                </w:p>
              </w:tc>
            </w:tr>
          </w:tbl>
          <w:p w14:paraId="7FC1A57B" w14:textId="77777777" w:rsidR="00980556" w:rsidRPr="00980556" w:rsidRDefault="00980556" w:rsidP="00980556">
            <w:pPr>
              <w:spacing w:afterLines="50"/>
              <w:rPr>
                <w:rFonts w:eastAsiaTheme="minorEastAsia"/>
                <w:bCs/>
                <w:iCs/>
                <w:lang w:eastAsia="zh-CN"/>
              </w:rPr>
            </w:pPr>
          </w:p>
          <w:p w14:paraId="42F6686E" w14:textId="77777777" w:rsidR="00980556" w:rsidRPr="00980556" w:rsidRDefault="00980556" w:rsidP="00980556">
            <w:pPr>
              <w:spacing w:afterLines="50"/>
              <w:rPr>
                <w:rFonts w:eastAsiaTheme="minorEastAsia"/>
                <w:bCs/>
                <w:iCs/>
                <w:lang w:eastAsia="zh-CN"/>
              </w:rPr>
            </w:pPr>
            <w:r w:rsidRPr="00980556">
              <w:rPr>
                <w:rFonts w:eastAsiaTheme="minorEastAsia"/>
                <w:b/>
                <w:iCs/>
                <w:u w:val="single"/>
                <w:lang w:eastAsia="zh-CN"/>
              </w:rPr>
              <w:t>2) CA/DC/SUL support</w:t>
            </w:r>
            <w:r w:rsidRPr="00980556">
              <w:rPr>
                <w:rFonts w:eastAsiaTheme="minorEastAsia"/>
                <w:bCs/>
                <w:iCs/>
                <w:lang w:eastAsia="zh-CN"/>
              </w:rPr>
              <w:t xml:space="preserve"> </w:t>
            </w:r>
          </w:p>
          <w:p w14:paraId="02110A79" w14:textId="77777777" w:rsidR="00980556" w:rsidRPr="00980556" w:rsidRDefault="00980556" w:rsidP="00980556">
            <w:pPr>
              <w:spacing w:afterLines="50"/>
              <w:rPr>
                <w:rFonts w:eastAsiaTheme="minorEastAsia"/>
                <w:bCs/>
                <w:iCs/>
                <w:lang w:eastAsia="zh-CN"/>
              </w:rPr>
            </w:pPr>
            <w:r w:rsidRPr="00980556">
              <w:rPr>
                <w:rFonts w:eastAsiaTheme="minorEastAsia"/>
                <w:bCs/>
                <w:iCs/>
                <w:lang w:eastAsia="zh-CN"/>
              </w:rPr>
              <w:t>RAN4 would like to inform RAN1 and RAN2 that it has agreed to define requirements for the following additional radio configurations for Rel-17 DMRS bundling:</w:t>
            </w:r>
          </w:p>
          <w:p w14:paraId="62CB7482" w14:textId="77777777" w:rsidR="00980556" w:rsidRPr="000A2F4A" w:rsidRDefault="00980556" w:rsidP="000A2F4A">
            <w:pPr>
              <w:pStyle w:val="ListParagraph"/>
              <w:numPr>
                <w:ilvl w:val="0"/>
                <w:numId w:val="33"/>
              </w:numPr>
              <w:autoSpaceDE/>
              <w:autoSpaceDN/>
              <w:adjustRightInd/>
              <w:snapToGrid/>
              <w:spacing w:afterLines="50"/>
              <w:ind w:firstLineChars="0"/>
              <w:rPr>
                <w:lang w:eastAsia="zh-CN"/>
              </w:rPr>
            </w:pPr>
            <w:r w:rsidRPr="000A2F4A">
              <w:rPr>
                <w:lang w:eastAsia="zh-CN"/>
              </w:rPr>
              <w:t xml:space="preserve">FR1+FR2 UL CA, FR1+FR2 DC, and EN-DC with NR on FR2. </w:t>
            </w:r>
            <w:r w:rsidRPr="00980556">
              <w:rPr>
                <w:lang w:eastAsia="zh-CN"/>
              </w:rPr>
              <w:t xml:space="preserve">DMRS bundling configuration is limited to one uplink </w:t>
            </w:r>
            <w:r w:rsidRPr="000A2F4A">
              <w:rPr>
                <w:lang w:eastAsia="zh-CN"/>
              </w:rPr>
              <w:t xml:space="preserve">NR </w:t>
            </w:r>
            <w:r w:rsidRPr="00980556">
              <w:rPr>
                <w:lang w:eastAsia="zh-CN"/>
              </w:rPr>
              <w:t>carrier</w:t>
            </w:r>
            <w:r w:rsidRPr="000A2F4A">
              <w:rPr>
                <w:lang w:eastAsia="zh-CN"/>
              </w:rPr>
              <w:t xml:space="preserve"> in total on all FRs at a time.</w:t>
            </w:r>
          </w:p>
          <w:p w14:paraId="3241940B" w14:textId="77777777" w:rsidR="00980556" w:rsidRPr="00980556" w:rsidRDefault="00980556" w:rsidP="00980556">
            <w:pPr>
              <w:pStyle w:val="ListParagraph"/>
              <w:numPr>
                <w:ilvl w:val="0"/>
                <w:numId w:val="33"/>
              </w:numPr>
              <w:autoSpaceDE/>
              <w:autoSpaceDN/>
              <w:adjustRightInd/>
              <w:snapToGrid/>
              <w:spacing w:afterLines="50"/>
              <w:ind w:firstLineChars="0"/>
              <w:rPr>
                <w:rFonts w:eastAsiaTheme="minorEastAsia"/>
                <w:bCs/>
                <w:iCs/>
                <w:lang w:eastAsia="zh-CN"/>
              </w:rPr>
            </w:pPr>
            <w:r w:rsidRPr="00980556">
              <w:rPr>
                <w:lang w:eastAsia="zh-CN"/>
              </w:rPr>
              <w:t>FR1 inter-band DL CA with a “single” uplink band configured, meaning no switching to transmit SRS on another carrier.</w:t>
            </w:r>
          </w:p>
          <w:p w14:paraId="18D93B4C" w14:textId="77777777" w:rsidR="00980556" w:rsidRPr="00980556" w:rsidRDefault="00980556" w:rsidP="00980556">
            <w:pPr>
              <w:spacing w:afterLines="50"/>
              <w:rPr>
                <w:lang w:eastAsia="zh-CN"/>
              </w:rPr>
            </w:pPr>
            <w:r w:rsidRPr="00980556">
              <w:rPr>
                <w:lang w:eastAsia="zh-CN"/>
              </w:rPr>
              <w:t>RAN4 discussed whether applying DMRS bundle to FR1 inter-band UL CA would have any RAN1 spec impacts, and would appreciate RAN1 feedback before making further decision:</w:t>
            </w:r>
          </w:p>
          <w:tbl>
            <w:tblPr>
              <w:tblStyle w:val="TableGrid"/>
              <w:tblW w:w="0" w:type="auto"/>
              <w:tblLook w:val="04A0" w:firstRow="1" w:lastRow="0" w:firstColumn="1" w:lastColumn="0" w:noHBand="0" w:noVBand="1"/>
            </w:tblPr>
            <w:tblGrid>
              <w:gridCol w:w="9081"/>
            </w:tblGrid>
            <w:tr w:rsidR="00980556" w:rsidRPr="00980556" w14:paraId="133457CC" w14:textId="77777777" w:rsidTr="008603CD">
              <w:tc>
                <w:tcPr>
                  <w:tcW w:w="9855" w:type="dxa"/>
                </w:tcPr>
                <w:p w14:paraId="60C48928" w14:textId="77777777" w:rsidR="00980556" w:rsidRPr="00980556" w:rsidRDefault="00980556" w:rsidP="00980556">
                  <w:pPr>
                    <w:spacing w:afterLines="50"/>
                    <w:rPr>
                      <w:lang w:eastAsia="zh-CN"/>
                    </w:rPr>
                  </w:pPr>
                  <w:r w:rsidRPr="00980556">
                    <w:rPr>
                      <w:lang w:eastAsia="zh-CN"/>
                    </w:rPr>
                    <w:t>Considering DL CA with “additional” UL carrier configured with SRS only (i.e. no PUCCH/PUSCH configured) with the following conditions:</w:t>
                  </w:r>
                </w:p>
                <w:p w14:paraId="6ECEA65C"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lang w:eastAsia="zh-CN"/>
                    </w:rPr>
                    <w:t>For carrier switching back and forth between UL carrier and SRS carrier, if the switching happens within the DMRS bundling duration, then the phase continuity is not maintained by the UE.</w:t>
                  </w:r>
                </w:p>
                <w:p w14:paraId="08D107AB" w14:textId="77777777" w:rsidR="00980556" w:rsidRPr="00980556" w:rsidRDefault="00980556" w:rsidP="00980556">
                  <w:pPr>
                    <w:spacing w:afterLines="50"/>
                    <w:rPr>
                      <w:lang w:eastAsia="zh-CN"/>
                    </w:rPr>
                  </w:pPr>
                  <w:r w:rsidRPr="00980556">
                    <w:rPr>
                      <w:lang w:eastAsia="zh-CN"/>
                    </w:rPr>
                    <w:t>Considering FR1 inter-band UL CA with DMRS bundling with following conditions:</w:t>
                  </w:r>
                </w:p>
                <w:p w14:paraId="561FE27E"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2040DE88"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lang w:eastAsia="zh-CN"/>
                    </w:rPr>
                    <w:t>Only configuration of a single TAG is supported.</w:t>
                  </w:r>
                </w:p>
                <w:p w14:paraId="73A5CA50"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lang w:eastAsia="zh-CN"/>
                    </w:rPr>
                    <w:t>If there is any carrier switching back and forth between two carriers and the switching happens within the DMRS bundling duration, then the phase continuity is not maintained by the UE.</w:t>
                  </w:r>
                </w:p>
                <w:p w14:paraId="3A4F6722"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lang w:eastAsia="zh-CN"/>
                    </w:rPr>
                    <w:lastRenderedPageBreak/>
                    <w:t>Can only one band can be configured with DMRS bundling at a time?</w:t>
                  </w:r>
                </w:p>
              </w:tc>
            </w:tr>
          </w:tbl>
          <w:p w14:paraId="5A18FBC8" w14:textId="77777777" w:rsidR="00980556" w:rsidRPr="00980556" w:rsidRDefault="00980556" w:rsidP="00980556">
            <w:pPr>
              <w:spacing w:afterLines="50"/>
              <w:rPr>
                <w:lang w:eastAsia="zh-CN"/>
              </w:rPr>
            </w:pPr>
          </w:p>
          <w:p w14:paraId="0B801D39" w14:textId="77777777" w:rsidR="00980556" w:rsidRPr="00980556" w:rsidRDefault="00980556" w:rsidP="00980556">
            <w:pPr>
              <w:spacing w:afterLines="50"/>
              <w:rPr>
                <w:lang w:eastAsia="zh-CN"/>
              </w:rPr>
            </w:pPr>
            <w:r w:rsidRPr="00980556">
              <w:rPr>
                <w:lang w:eastAsia="zh-CN"/>
              </w:rPr>
              <w:t>RAN4 also discussed whether applying DMRS bundle to SUL would have any RAN1 spec impacts, and would appreciate RAN1 feedback before making further decision:</w:t>
            </w:r>
          </w:p>
          <w:tbl>
            <w:tblPr>
              <w:tblStyle w:val="TableGrid"/>
              <w:tblW w:w="0" w:type="auto"/>
              <w:tblLook w:val="04A0" w:firstRow="1" w:lastRow="0" w:firstColumn="1" w:lastColumn="0" w:noHBand="0" w:noVBand="1"/>
            </w:tblPr>
            <w:tblGrid>
              <w:gridCol w:w="9081"/>
            </w:tblGrid>
            <w:tr w:rsidR="00980556" w:rsidRPr="00980556" w14:paraId="7046E6E8" w14:textId="77777777" w:rsidTr="008603CD">
              <w:tc>
                <w:tcPr>
                  <w:tcW w:w="9855" w:type="dxa"/>
                </w:tcPr>
                <w:p w14:paraId="4CEDC6F5" w14:textId="77777777" w:rsidR="00980556" w:rsidRPr="00980556" w:rsidRDefault="00980556" w:rsidP="00980556">
                  <w:pPr>
                    <w:rPr>
                      <w:rFonts w:eastAsiaTheme="minorEastAsia"/>
                      <w:lang w:eastAsia="zh-CN"/>
                    </w:rPr>
                  </w:pPr>
                  <w:r w:rsidRPr="00980556">
                    <w:rPr>
                      <w:rFonts w:eastAsiaTheme="minorEastAsia"/>
                    </w:rPr>
                    <w:t>Considering SUL with DMRS bundling with following conditions:</w:t>
                  </w:r>
                </w:p>
                <w:p w14:paraId="58F68822"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lang w:eastAsia="zh-CN"/>
                    </w:rPr>
                    <w:t>Can only one band can be configured with DMRS bundling at a time</w:t>
                  </w:r>
                  <w:r w:rsidRPr="00980556">
                    <w:rPr>
                      <w:rFonts w:eastAsiaTheme="minorEastAsia"/>
                      <w:lang w:eastAsia="zh-CN"/>
                    </w:rPr>
                    <w:t>?</w:t>
                  </w:r>
                </w:p>
                <w:p w14:paraId="04D1661C" w14:textId="77777777" w:rsidR="00980556" w:rsidRPr="00980556" w:rsidRDefault="00980556" w:rsidP="00980556">
                  <w:pPr>
                    <w:pStyle w:val="ListParagraph"/>
                    <w:numPr>
                      <w:ilvl w:val="0"/>
                      <w:numId w:val="34"/>
                    </w:numPr>
                    <w:autoSpaceDE/>
                    <w:autoSpaceDN/>
                    <w:adjustRightInd/>
                    <w:snapToGrid/>
                    <w:spacing w:afterLines="50"/>
                    <w:ind w:firstLineChars="0"/>
                    <w:rPr>
                      <w:lang w:eastAsia="zh-CN"/>
                    </w:rPr>
                  </w:pPr>
                  <w:r w:rsidRPr="00980556">
                    <w:rPr>
                      <w:rFonts w:eastAsiaTheme="minorEastAsia"/>
                    </w:rPr>
                    <w:t>If there is any carrier switching back and forth between SUL and NUL carriers and the switching happens within the bundling duration, then the phase continuity is not maintained by the UE.</w:t>
                  </w:r>
                </w:p>
              </w:tc>
            </w:tr>
          </w:tbl>
          <w:p w14:paraId="6B154EF6" w14:textId="77777777" w:rsidR="00980556" w:rsidRPr="00980556" w:rsidRDefault="00980556" w:rsidP="00980556">
            <w:pPr>
              <w:spacing w:afterLines="50"/>
              <w:jc w:val="right"/>
              <w:rPr>
                <w:lang w:eastAsia="zh-CN"/>
              </w:rPr>
            </w:pPr>
          </w:p>
          <w:p w14:paraId="2B8316CC" w14:textId="77777777" w:rsidR="00980556" w:rsidRPr="00980556" w:rsidRDefault="00980556" w:rsidP="00980556">
            <w:pPr>
              <w:spacing w:afterLines="50"/>
              <w:rPr>
                <w:lang w:eastAsia="zh-CN"/>
              </w:rPr>
            </w:pPr>
            <w:r w:rsidRPr="00980556">
              <w:rPr>
                <w:lang w:eastAsia="zh-CN"/>
              </w:rPr>
              <w:t>Unfortunately, RAN4 has still not concluded on whether the UE capability signalling to support each of these configurations should be defined per-band, or per-band per band combination. Previous RAN4 agreements on UE capability are not overturned.</w:t>
            </w:r>
          </w:p>
          <w:p w14:paraId="2C8F54C5" w14:textId="77777777" w:rsidR="00980556" w:rsidRPr="00980556" w:rsidRDefault="00980556" w:rsidP="00C42B0F">
            <w:pPr>
              <w:spacing w:beforeLines="30" w:before="72" w:after="0" w:line="60" w:lineRule="atLeast"/>
              <w:rPr>
                <w:lang w:eastAsia="zh-CN"/>
              </w:rPr>
            </w:pPr>
          </w:p>
        </w:tc>
      </w:tr>
    </w:tbl>
    <w:p w14:paraId="29653C6E" w14:textId="77777777" w:rsidR="00980556" w:rsidRDefault="00980556" w:rsidP="00C42B0F">
      <w:pPr>
        <w:spacing w:beforeLines="30" w:before="72" w:after="0" w:line="60" w:lineRule="atLeast"/>
        <w:rPr>
          <w:lang w:eastAsia="zh-CN"/>
        </w:rPr>
      </w:pPr>
    </w:p>
    <w:p w14:paraId="2BCC1A3C" w14:textId="2A057AA7" w:rsidR="00980556" w:rsidRDefault="00BB35EB" w:rsidP="00C42B0F">
      <w:pPr>
        <w:spacing w:beforeLines="30" w:before="72" w:after="0" w:line="60" w:lineRule="atLeast"/>
        <w:rPr>
          <w:lang w:eastAsia="zh-CN"/>
        </w:rPr>
      </w:pPr>
      <w:r>
        <w:rPr>
          <w:rFonts w:hint="eastAsia"/>
          <w:lang w:eastAsia="zh-CN"/>
        </w:rPr>
        <w:t>B</w:t>
      </w:r>
      <w:r>
        <w:rPr>
          <w:lang w:eastAsia="zh-CN"/>
        </w:rPr>
        <w:t xml:space="preserve">ased on the point#1 of the reply LS, </w:t>
      </w:r>
      <w:r w:rsidR="00F22950">
        <w:rPr>
          <w:lang w:eastAsia="zh-CN"/>
        </w:rPr>
        <w:t>we support add the following note to FG 30-4:</w:t>
      </w:r>
    </w:p>
    <w:p w14:paraId="2F3F1210" w14:textId="784246C2" w:rsidR="00F22950" w:rsidRDefault="00F22950" w:rsidP="00F22950">
      <w:pPr>
        <w:pStyle w:val="ListParagraph"/>
        <w:numPr>
          <w:ilvl w:val="0"/>
          <w:numId w:val="33"/>
        </w:numPr>
        <w:spacing w:beforeLines="30" w:before="72" w:after="0" w:line="60" w:lineRule="atLeast"/>
        <w:ind w:firstLineChars="0"/>
        <w:rPr>
          <w:lang w:eastAsia="zh-CN"/>
        </w:rPr>
      </w:pPr>
      <w:r w:rsidRPr="00F22950">
        <w:rPr>
          <w:lang w:eastAsia="zh-CN"/>
        </w:rPr>
        <w:t>NOTE: DM-RS bundling is only applicable for UL transmissions with pi/2 BPSK, BPSK, and QPSK modulation orders, as defined in TS 38.101-1 &amp; 38.101-2, for the corresponding physical channels.</w:t>
      </w:r>
    </w:p>
    <w:p w14:paraId="6F3321DF" w14:textId="383DDBC7" w:rsidR="00F22950" w:rsidRPr="005B368C" w:rsidRDefault="008077A4" w:rsidP="00F22950">
      <w:pPr>
        <w:spacing w:beforeLines="30" w:before="72" w:after="0" w:line="60" w:lineRule="atLeast"/>
        <w:rPr>
          <w:i/>
          <w:color w:val="000000"/>
          <w:shd w:val="clear" w:color="auto" w:fill="FFFFFF"/>
        </w:rPr>
      </w:pPr>
      <w:r>
        <w:rPr>
          <w:b/>
          <w:i/>
          <w:color w:val="000000"/>
          <w:shd w:val="clear" w:color="auto" w:fill="FFFFFF"/>
        </w:rPr>
        <w:t>Proposal 1</w:t>
      </w:r>
      <w:r w:rsidR="00F22950" w:rsidRPr="005B368C">
        <w:rPr>
          <w:b/>
          <w:i/>
          <w:color w:val="000000"/>
          <w:shd w:val="clear" w:color="auto" w:fill="FFFFFF"/>
        </w:rPr>
        <w:t xml:space="preserve">: </w:t>
      </w:r>
      <w:r w:rsidR="00F22950" w:rsidRPr="005B368C">
        <w:rPr>
          <w:i/>
          <w:color w:val="000000"/>
          <w:shd w:val="clear" w:color="auto" w:fill="FFFFFF"/>
          <w:lang w:eastAsia="zh-CN"/>
        </w:rPr>
        <w:t>The following note should be added to FG 30-4:</w:t>
      </w:r>
      <w:r w:rsidR="00F22950" w:rsidRPr="005B368C">
        <w:rPr>
          <w:i/>
          <w:color w:val="000000"/>
          <w:shd w:val="clear" w:color="auto" w:fill="FFFFFF"/>
        </w:rPr>
        <w:t xml:space="preserve"> </w:t>
      </w:r>
    </w:p>
    <w:p w14:paraId="1FCED04E" w14:textId="77777777" w:rsidR="00563795" w:rsidRPr="005B368C" w:rsidRDefault="00563795" w:rsidP="00563795">
      <w:pPr>
        <w:numPr>
          <w:ilvl w:val="0"/>
          <w:numId w:val="24"/>
        </w:numPr>
        <w:autoSpaceDE/>
        <w:autoSpaceDN/>
        <w:adjustRightInd/>
        <w:snapToGrid/>
        <w:spacing w:after="0" w:line="259" w:lineRule="auto"/>
        <w:jc w:val="left"/>
        <w:rPr>
          <w:rFonts w:eastAsia="Times New Roman"/>
          <w:bCs/>
          <w:i/>
          <w:iCs/>
          <w:sz w:val="21"/>
          <w:szCs w:val="21"/>
          <w:lang w:val="en-GB" w:eastAsia="zh-CN"/>
        </w:rPr>
      </w:pPr>
      <w:r w:rsidRPr="005B368C">
        <w:rPr>
          <w:rFonts w:eastAsia="Times New Roman"/>
          <w:bCs/>
          <w:i/>
          <w:iCs/>
          <w:sz w:val="21"/>
          <w:szCs w:val="21"/>
          <w:lang w:val="en-GB" w:eastAsia="zh-CN"/>
        </w:rPr>
        <w:t>NOTE: DM-RS bundling is only applicable for UL transmissions with pi/2 BPSK, BPSK, and QPSK modulation orders, as defined in TS 38.101-1 &amp; 38.101-2, for the corresponding physical channels.</w:t>
      </w:r>
    </w:p>
    <w:p w14:paraId="2D70C3E5" w14:textId="77777777" w:rsidR="00BB35EB" w:rsidRDefault="00BB35EB" w:rsidP="00C42B0F">
      <w:pPr>
        <w:spacing w:beforeLines="30" w:before="72" w:after="0" w:line="60" w:lineRule="atLeast"/>
        <w:rPr>
          <w:lang w:val="en-GB" w:eastAsia="zh-CN"/>
        </w:rPr>
      </w:pPr>
    </w:p>
    <w:p w14:paraId="57C4907C" w14:textId="4C327756" w:rsidR="006361BD" w:rsidRDefault="00A57412" w:rsidP="00C42B0F">
      <w:pPr>
        <w:spacing w:beforeLines="30" w:before="72" w:after="0" w:line="60" w:lineRule="atLeast"/>
        <w:rPr>
          <w:rFonts w:eastAsiaTheme="minorEastAsia"/>
          <w:bCs/>
          <w:iCs/>
          <w:lang w:eastAsia="zh-CN"/>
        </w:rPr>
      </w:pPr>
      <w:r>
        <w:rPr>
          <w:rFonts w:hint="eastAsia"/>
          <w:lang w:val="en-GB" w:eastAsia="zh-CN"/>
        </w:rPr>
        <w:t>F</w:t>
      </w:r>
      <w:r>
        <w:rPr>
          <w:lang w:val="en-GB" w:eastAsia="zh-CN"/>
        </w:rPr>
        <w:t xml:space="preserve">or the point#2 of the reply LS, </w:t>
      </w:r>
      <w:r w:rsidR="00261A5B" w:rsidRPr="00980556">
        <w:rPr>
          <w:rFonts w:eastAsiaTheme="minorEastAsia"/>
          <w:bCs/>
          <w:iCs/>
          <w:lang w:eastAsia="zh-CN"/>
        </w:rPr>
        <w:t xml:space="preserve">it has </w:t>
      </w:r>
      <w:r w:rsidR="00457980">
        <w:rPr>
          <w:rFonts w:eastAsiaTheme="minorEastAsia"/>
          <w:bCs/>
          <w:iCs/>
          <w:lang w:eastAsia="zh-CN"/>
        </w:rPr>
        <w:t xml:space="preserve">been </w:t>
      </w:r>
      <w:r w:rsidR="00261A5B" w:rsidRPr="00980556">
        <w:rPr>
          <w:rFonts w:eastAsiaTheme="minorEastAsia"/>
          <w:bCs/>
          <w:iCs/>
          <w:lang w:eastAsia="zh-CN"/>
        </w:rPr>
        <w:t xml:space="preserve">agreed to define requirements for </w:t>
      </w:r>
      <w:r w:rsidR="00261A5B" w:rsidRPr="000A2F4A">
        <w:rPr>
          <w:lang w:eastAsia="zh-CN"/>
        </w:rPr>
        <w:t>FR1+FR2 UL CA, FR1+FR2 DC, EN-DC with NR on FR2</w:t>
      </w:r>
      <w:r w:rsidR="00074997">
        <w:rPr>
          <w:lang w:eastAsia="zh-CN"/>
        </w:rPr>
        <w:t xml:space="preserve">, and </w:t>
      </w:r>
      <w:r w:rsidR="00074997" w:rsidRPr="00980556">
        <w:rPr>
          <w:lang w:eastAsia="zh-CN"/>
        </w:rPr>
        <w:t>FR1 inter-band DL CA with a “single” uplink band configured</w:t>
      </w:r>
      <w:r w:rsidR="00261A5B" w:rsidRPr="00980556">
        <w:rPr>
          <w:rFonts w:eastAsiaTheme="minorEastAsia"/>
          <w:bCs/>
          <w:iCs/>
          <w:lang w:eastAsia="zh-CN"/>
        </w:rPr>
        <w:t xml:space="preserve"> for Rel-17 DMRS bundling</w:t>
      </w:r>
      <w:r w:rsidR="00261A5B">
        <w:rPr>
          <w:rFonts w:eastAsiaTheme="minorEastAsia"/>
          <w:bCs/>
          <w:iCs/>
          <w:lang w:eastAsia="zh-CN"/>
        </w:rPr>
        <w:t xml:space="preserve">. </w:t>
      </w:r>
      <w:r w:rsidR="003E39C6" w:rsidRPr="003E39C6">
        <w:rPr>
          <w:rFonts w:eastAsiaTheme="minorEastAsia"/>
          <w:bCs/>
          <w:iCs/>
          <w:lang w:eastAsia="zh-CN"/>
        </w:rPr>
        <w:t>Since</w:t>
      </w:r>
      <w:r w:rsidR="003E39C6">
        <w:rPr>
          <w:rFonts w:eastAsiaTheme="minorEastAsia"/>
          <w:bCs/>
          <w:iCs/>
          <w:lang w:eastAsia="zh-CN"/>
        </w:rPr>
        <w:t xml:space="preserve"> the</w:t>
      </w:r>
      <w:r w:rsidR="003E39C6" w:rsidRPr="003E39C6">
        <w:rPr>
          <w:rFonts w:eastAsiaTheme="minorEastAsia"/>
          <w:bCs/>
          <w:iCs/>
          <w:lang w:eastAsia="zh-CN"/>
        </w:rPr>
        <w:t xml:space="preserve"> power is not shared</w:t>
      </w:r>
      <w:r w:rsidR="003E39C6">
        <w:rPr>
          <w:rFonts w:eastAsiaTheme="minorEastAsia"/>
          <w:bCs/>
          <w:iCs/>
          <w:lang w:eastAsia="zh-CN"/>
        </w:rPr>
        <w:t xml:space="preserve"> between multiple bands </w:t>
      </w:r>
      <w:r w:rsidR="00E70E93">
        <w:rPr>
          <w:rFonts w:eastAsiaTheme="minorEastAsia"/>
          <w:bCs/>
          <w:iCs/>
          <w:lang w:eastAsia="zh-CN"/>
        </w:rPr>
        <w:t xml:space="preserve">and no </w:t>
      </w:r>
      <w:r w:rsidR="00C67DB7">
        <w:rPr>
          <w:rFonts w:eastAsiaTheme="minorEastAsia"/>
          <w:bCs/>
          <w:iCs/>
          <w:lang w:eastAsia="zh-CN"/>
        </w:rPr>
        <w:t>carrier</w:t>
      </w:r>
      <w:r w:rsidR="00E70E93">
        <w:rPr>
          <w:rFonts w:eastAsiaTheme="minorEastAsia"/>
          <w:bCs/>
          <w:iCs/>
          <w:lang w:eastAsia="zh-CN"/>
        </w:rPr>
        <w:t xml:space="preserve"> switching occurs </w:t>
      </w:r>
      <w:r w:rsidR="003E39C6">
        <w:rPr>
          <w:rFonts w:eastAsiaTheme="minorEastAsia"/>
          <w:bCs/>
          <w:iCs/>
          <w:lang w:eastAsia="zh-CN"/>
        </w:rPr>
        <w:t>in the above scenarios</w:t>
      </w:r>
      <w:r w:rsidR="003E39C6" w:rsidRPr="003E39C6">
        <w:rPr>
          <w:rFonts w:eastAsiaTheme="minorEastAsia"/>
          <w:bCs/>
          <w:iCs/>
          <w:lang w:eastAsia="zh-CN"/>
        </w:rPr>
        <w:t xml:space="preserve">, these </w:t>
      </w:r>
      <w:r w:rsidR="003E39C6">
        <w:rPr>
          <w:rFonts w:eastAsiaTheme="minorEastAsia"/>
          <w:bCs/>
          <w:iCs/>
          <w:lang w:eastAsia="zh-CN"/>
        </w:rPr>
        <w:t>agreement</w:t>
      </w:r>
      <w:r w:rsidR="003E39C6" w:rsidRPr="003E39C6">
        <w:rPr>
          <w:rFonts w:eastAsiaTheme="minorEastAsia"/>
          <w:bCs/>
          <w:iCs/>
          <w:lang w:eastAsia="zh-CN"/>
        </w:rPr>
        <w:t>s do not bring additional impacts on RAN1.</w:t>
      </w:r>
      <w:r w:rsidR="00B83DFA">
        <w:rPr>
          <w:rFonts w:eastAsiaTheme="minorEastAsia"/>
          <w:bCs/>
          <w:iCs/>
          <w:lang w:eastAsia="zh-CN"/>
        </w:rPr>
        <w:t xml:space="preserve"> </w:t>
      </w:r>
    </w:p>
    <w:p w14:paraId="4064D9A7" w14:textId="02018CF9" w:rsidR="003E39C6" w:rsidRDefault="003E39C6" w:rsidP="00C42B0F">
      <w:pPr>
        <w:spacing w:beforeLines="30" w:before="72" w:after="0" w:line="60" w:lineRule="atLeast"/>
        <w:rPr>
          <w:rFonts w:eastAsiaTheme="minorEastAsia"/>
          <w:bCs/>
          <w:iCs/>
          <w:lang w:eastAsia="zh-CN"/>
        </w:rPr>
      </w:pPr>
      <w:r>
        <w:rPr>
          <w:rFonts w:eastAsiaTheme="minorEastAsia"/>
          <w:bCs/>
          <w:iCs/>
          <w:lang w:eastAsia="zh-CN"/>
        </w:rPr>
        <w:t>However, f</w:t>
      </w:r>
      <w:r w:rsidRPr="003E39C6">
        <w:rPr>
          <w:rFonts w:eastAsiaTheme="minorEastAsia"/>
          <w:bCs/>
          <w:iCs/>
          <w:lang w:eastAsia="zh-CN"/>
        </w:rPr>
        <w:t xml:space="preserve">or </w:t>
      </w:r>
      <w:r w:rsidR="008A3C98">
        <w:rPr>
          <w:rFonts w:eastAsiaTheme="minorEastAsia"/>
          <w:bCs/>
          <w:iCs/>
          <w:lang w:eastAsia="zh-CN"/>
        </w:rPr>
        <w:t xml:space="preserve">FR1 </w:t>
      </w:r>
      <w:r>
        <w:rPr>
          <w:rFonts w:eastAsiaTheme="minorEastAsia"/>
          <w:bCs/>
          <w:iCs/>
          <w:lang w:eastAsia="zh-CN"/>
        </w:rPr>
        <w:t>inter-band UL CA, supporting DMRS bundling</w:t>
      </w:r>
      <w:r w:rsidRPr="003E39C6">
        <w:rPr>
          <w:rFonts w:eastAsiaTheme="minorEastAsia"/>
          <w:bCs/>
          <w:iCs/>
          <w:lang w:eastAsia="zh-CN"/>
        </w:rPr>
        <w:t xml:space="preserve"> will lead to RAN1 </w:t>
      </w:r>
      <w:r>
        <w:rPr>
          <w:rFonts w:eastAsiaTheme="minorEastAsia"/>
          <w:bCs/>
          <w:iCs/>
          <w:lang w:eastAsia="zh-CN"/>
        </w:rPr>
        <w:t xml:space="preserve">specification </w:t>
      </w:r>
      <w:r w:rsidRPr="003E39C6">
        <w:rPr>
          <w:rFonts w:eastAsiaTheme="minorEastAsia"/>
          <w:bCs/>
          <w:iCs/>
          <w:lang w:eastAsia="zh-CN"/>
        </w:rPr>
        <w:t>impacts</w:t>
      </w:r>
      <w:r w:rsidR="00186170">
        <w:rPr>
          <w:rFonts w:eastAsiaTheme="minorEastAsia"/>
          <w:bCs/>
          <w:iCs/>
          <w:lang w:eastAsia="zh-CN"/>
        </w:rPr>
        <w:t xml:space="preserve"> </w:t>
      </w:r>
      <w:r w:rsidRPr="003E39C6">
        <w:rPr>
          <w:rFonts w:eastAsiaTheme="minorEastAsia"/>
          <w:bCs/>
          <w:iCs/>
          <w:lang w:eastAsia="zh-CN"/>
        </w:rPr>
        <w:t xml:space="preserve">due to </w:t>
      </w:r>
      <w:r w:rsidR="002838DE">
        <w:rPr>
          <w:rFonts w:eastAsiaTheme="minorEastAsia"/>
          <w:bCs/>
          <w:iCs/>
          <w:lang w:eastAsia="zh-CN"/>
        </w:rPr>
        <w:t xml:space="preserve">transmit </w:t>
      </w:r>
      <w:r w:rsidRPr="003E39C6">
        <w:rPr>
          <w:rFonts w:eastAsiaTheme="minorEastAsia"/>
          <w:bCs/>
          <w:iCs/>
          <w:lang w:eastAsia="zh-CN"/>
        </w:rPr>
        <w:t xml:space="preserve">power sharing, </w:t>
      </w:r>
      <w:r w:rsidR="002838DE">
        <w:rPr>
          <w:rFonts w:eastAsiaTheme="minorEastAsia"/>
          <w:bCs/>
          <w:iCs/>
          <w:lang w:eastAsia="zh-CN"/>
        </w:rPr>
        <w:t>e.g.</w:t>
      </w:r>
      <w:r w:rsidRPr="003E39C6">
        <w:rPr>
          <w:rFonts w:eastAsiaTheme="minorEastAsia"/>
          <w:bCs/>
          <w:iCs/>
          <w:lang w:eastAsia="zh-CN"/>
        </w:rPr>
        <w:t xml:space="preserve">, </w:t>
      </w:r>
      <w:r w:rsidR="002838DE">
        <w:rPr>
          <w:rFonts w:eastAsiaTheme="minorEastAsia"/>
          <w:bCs/>
          <w:iCs/>
          <w:lang w:eastAsia="zh-CN"/>
        </w:rPr>
        <w:t>introduction of additional</w:t>
      </w:r>
      <w:r w:rsidRPr="003E39C6">
        <w:rPr>
          <w:rFonts w:eastAsiaTheme="minorEastAsia"/>
          <w:bCs/>
          <w:iCs/>
          <w:lang w:eastAsia="zh-CN"/>
        </w:rPr>
        <w:t xml:space="preserve"> events</w:t>
      </w:r>
      <w:r w:rsidR="002838DE">
        <w:rPr>
          <w:rFonts w:eastAsiaTheme="minorEastAsia"/>
          <w:bCs/>
          <w:iCs/>
          <w:lang w:eastAsia="zh-CN"/>
        </w:rPr>
        <w:t xml:space="preserve"> </w:t>
      </w:r>
      <w:r w:rsidR="002838DE" w:rsidRPr="009C400D">
        <w:t>which cause power consistency and phase continuity not to be maintained</w:t>
      </w:r>
      <w:r w:rsidRPr="003E39C6">
        <w:rPr>
          <w:rFonts w:eastAsiaTheme="minorEastAsia"/>
          <w:bCs/>
          <w:iCs/>
          <w:lang w:eastAsia="zh-CN"/>
        </w:rPr>
        <w:t>.</w:t>
      </w:r>
      <w:r w:rsidR="009C015C">
        <w:rPr>
          <w:rFonts w:eastAsiaTheme="minorEastAsia"/>
          <w:bCs/>
          <w:iCs/>
          <w:lang w:eastAsia="zh-CN"/>
        </w:rPr>
        <w:t xml:space="preserve"> Besides, </w:t>
      </w:r>
      <w:r w:rsidR="009C015C" w:rsidRPr="009C015C">
        <w:rPr>
          <w:rFonts w:eastAsiaTheme="minorEastAsia"/>
          <w:bCs/>
          <w:iCs/>
          <w:lang w:eastAsia="zh-CN"/>
        </w:rPr>
        <w:t>DMRS</w:t>
      </w:r>
      <w:r w:rsidR="009C015C">
        <w:rPr>
          <w:rFonts w:eastAsiaTheme="minorEastAsia"/>
          <w:bCs/>
          <w:iCs/>
          <w:lang w:eastAsia="zh-CN"/>
        </w:rPr>
        <w:t xml:space="preserve"> bundling</w:t>
      </w:r>
      <w:r w:rsidR="009C015C" w:rsidRPr="009C015C">
        <w:rPr>
          <w:rFonts w:eastAsiaTheme="minorEastAsia"/>
          <w:bCs/>
          <w:iCs/>
          <w:lang w:eastAsia="zh-CN"/>
        </w:rPr>
        <w:t xml:space="preserve"> is designed to </w:t>
      </w:r>
      <w:r w:rsidR="009C015C">
        <w:rPr>
          <w:rFonts w:eastAsiaTheme="minorEastAsia"/>
          <w:bCs/>
          <w:iCs/>
          <w:lang w:eastAsia="zh-CN"/>
        </w:rPr>
        <w:t>achieve better</w:t>
      </w:r>
      <w:r w:rsidR="00D745CB">
        <w:rPr>
          <w:rFonts w:eastAsiaTheme="minorEastAsia"/>
          <w:bCs/>
          <w:iCs/>
          <w:lang w:eastAsia="zh-CN"/>
        </w:rPr>
        <w:t xml:space="preserve"> coverage. For a</w:t>
      </w:r>
      <w:r w:rsidR="009C015C" w:rsidRPr="009C015C">
        <w:rPr>
          <w:rFonts w:eastAsiaTheme="minorEastAsia"/>
          <w:bCs/>
          <w:iCs/>
          <w:lang w:eastAsia="zh-CN"/>
        </w:rPr>
        <w:t xml:space="preserve"> </w:t>
      </w:r>
      <w:r w:rsidR="009C015C">
        <w:rPr>
          <w:rFonts w:eastAsiaTheme="minorEastAsia"/>
          <w:bCs/>
          <w:iCs/>
          <w:lang w:eastAsia="zh-CN"/>
        </w:rPr>
        <w:t xml:space="preserve">coverage-limited </w:t>
      </w:r>
      <w:r w:rsidR="00E86720" w:rsidRPr="00E86720">
        <w:rPr>
          <w:rFonts w:eastAsiaTheme="minorEastAsia"/>
          <w:bCs/>
          <w:iCs/>
          <w:lang w:eastAsia="zh-CN"/>
        </w:rPr>
        <w:t xml:space="preserve">UE with DMRS bundling </w:t>
      </w:r>
      <w:r w:rsidR="00E86720">
        <w:rPr>
          <w:rFonts w:eastAsiaTheme="minorEastAsia"/>
          <w:bCs/>
          <w:iCs/>
          <w:lang w:eastAsia="zh-CN"/>
        </w:rPr>
        <w:t>enabled</w:t>
      </w:r>
      <w:r w:rsidR="00D745CB">
        <w:rPr>
          <w:rFonts w:eastAsiaTheme="minorEastAsia"/>
          <w:bCs/>
          <w:iCs/>
          <w:lang w:eastAsia="zh-CN"/>
        </w:rPr>
        <w:t>, the transmit power</w:t>
      </w:r>
      <w:r w:rsidR="00E86720">
        <w:rPr>
          <w:rFonts w:eastAsiaTheme="minorEastAsia"/>
          <w:bCs/>
          <w:iCs/>
          <w:lang w:eastAsia="zh-CN"/>
        </w:rPr>
        <w:t xml:space="preserve"> </w:t>
      </w:r>
      <w:r w:rsidR="00E86720" w:rsidRPr="00E86720">
        <w:rPr>
          <w:rFonts w:eastAsiaTheme="minorEastAsia"/>
          <w:bCs/>
          <w:iCs/>
          <w:lang w:eastAsia="zh-CN"/>
        </w:rPr>
        <w:t>is</w:t>
      </w:r>
      <w:r w:rsidR="00E86720">
        <w:rPr>
          <w:rFonts w:eastAsiaTheme="minorEastAsia"/>
          <w:bCs/>
          <w:iCs/>
          <w:lang w:eastAsia="zh-CN"/>
        </w:rPr>
        <w:t xml:space="preserve"> very</w:t>
      </w:r>
      <w:r w:rsidR="00E86720" w:rsidRPr="00E86720">
        <w:rPr>
          <w:rFonts w:eastAsiaTheme="minorEastAsia"/>
          <w:bCs/>
          <w:iCs/>
          <w:lang w:eastAsia="zh-CN"/>
        </w:rPr>
        <w:t xml:space="preserve"> limit</w:t>
      </w:r>
      <w:r w:rsidR="00E86720">
        <w:rPr>
          <w:rFonts w:eastAsiaTheme="minorEastAsia"/>
          <w:bCs/>
          <w:iCs/>
          <w:lang w:eastAsia="zh-CN"/>
        </w:rPr>
        <w:t>ed, and no extra power can be</w:t>
      </w:r>
      <w:r w:rsidR="00E86720" w:rsidRPr="00E86720">
        <w:rPr>
          <w:rFonts w:eastAsiaTheme="minorEastAsia"/>
          <w:bCs/>
          <w:iCs/>
          <w:lang w:eastAsia="zh-CN"/>
        </w:rPr>
        <w:t xml:space="preserve"> </w:t>
      </w:r>
      <w:r w:rsidR="00E86720">
        <w:rPr>
          <w:rFonts w:eastAsiaTheme="minorEastAsia"/>
          <w:bCs/>
          <w:iCs/>
          <w:lang w:eastAsia="zh-CN"/>
        </w:rPr>
        <w:t>shared</w:t>
      </w:r>
      <w:r w:rsidR="00E86720" w:rsidRPr="00E86720">
        <w:rPr>
          <w:rFonts w:eastAsiaTheme="minorEastAsia"/>
          <w:bCs/>
          <w:iCs/>
          <w:lang w:eastAsia="zh-CN"/>
        </w:rPr>
        <w:t xml:space="preserve"> to</w:t>
      </w:r>
      <w:r w:rsidR="007E72C8">
        <w:rPr>
          <w:rFonts w:eastAsiaTheme="minorEastAsia"/>
          <w:bCs/>
          <w:iCs/>
          <w:lang w:eastAsia="zh-CN"/>
        </w:rPr>
        <w:t xml:space="preserve"> the</w:t>
      </w:r>
      <w:r w:rsidR="00E86720" w:rsidRPr="00E86720">
        <w:rPr>
          <w:rFonts w:eastAsiaTheme="minorEastAsia"/>
          <w:bCs/>
          <w:iCs/>
          <w:lang w:eastAsia="zh-CN"/>
        </w:rPr>
        <w:t xml:space="preserve"> </w:t>
      </w:r>
      <w:r w:rsidR="007E72C8">
        <w:rPr>
          <w:rFonts w:eastAsiaTheme="minorEastAsia"/>
          <w:bCs/>
          <w:iCs/>
          <w:lang w:eastAsia="zh-CN"/>
        </w:rPr>
        <w:t>transmission(s) on other carrier(s)</w:t>
      </w:r>
      <w:r w:rsidR="00E86720" w:rsidRPr="00E86720">
        <w:rPr>
          <w:rFonts w:eastAsiaTheme="minorEastAsia"/>
          <w:bCs/>
          <w:iCs/>
          <w:lang w:eastAsia="zh-CN"/>
        </w:rPr>
        <w:t>.</w:t>
      </w:r>
      <w:r w:rsidR="007E72C8">
        <w:rPr>
          <w:rFonts w:eastAsiaTheme="minorEastAsia"/>
          <w:bCs/>
          <w:iCs/>
          <w:lang w:eastAsia="zh-CN"/>
        </w:rPr>
        <w:t xml:space="preserve"> Thus, </w:t>
      </w:r>
      <w:r w:rsidR="00B924DA">
        <w:rPr>
          <w:rFonts w:eastAsiaTheme="minorEastAsia"/>
          <w:bCs/>
          <w:iCs/>
          <w:lang w:eastAsia="zh-CN"/>
        </w:rPr>
        <w:t>configuring UL-CA to a coverage-limited UE is not a practical use case. I</w:t>
      </w:r>
      <w:r w:rsidR="009C015C" w:rsidRPr="009C015C">
        <w:rPr>
          <w:rFonts w:eastAsiaTheme="minorEastAsia"/>
          <w:bCs/>
          <w:iCs/>
          <w:lang w:eastAsia="zh-CN"/>
        </w:rPr>
        <w:t xml:space="preserve">t is meaningless to </w:t>
      </w:r>
      <w:r w:rsidR="007E72C8">
        <w:rPr>
          <w:rFonts w:eastAsiaTheme="minorEastAsia"/>
          <w:bCs/>
          <w:iCs/>
          <w:lang w:eastAsia="zh-CN"/>
        </w:rPr>
        <w:t xml:space="preserve">support </w:t>
      </w:r>
      <w:r w:rsidR="00D745CB">
        <w:rPr>
          <w:rFonts w:eastAsiaTheme="minorEastAsia"/>
          <w:bCs/>
          <w:iCs/>
          <w:lang w:eastAsia="zh-CN"/>
        </w:rPr>
        <w:t>D</w:t>
      </w:r>
      <w:r w:rsidR="007E72C8">
        <w:rPr>
          <w:rFonts w:eastAsiaTheme="minorEastAsia"/>
          <w:bCs/>
          <w:iCs/>
          <w:lang w:eastAsia="zh-CN"/>
        </w:rPr>
        <w:t>MRS bundling in</w:t>
      </w:r>
      <w:r w:rsidR="009C015C" w:rsidRPr="009C015C">
        <w:rPr>
          <w:rFonts w:eastAsiaTheme="minorEastAsia"/>
          <w:bCs/>
          <w:iCs/>
          <w:lang w:eastAsia="zh-CN"/>
        </w:rPr>
        <w:t xml:space="preserve"> </w:t>
      </w:r>
      <w:r w:rsidR="009C015C">
        <w:rPr>
          <w:rFonts w:eastAsiaTheme="minorEastAsia"/>
          <w:bCs/>
          <w:iCs/>
          <w:lang w:eastAsia="zh-CN"/>
        </w:rPr>
        <w:t xml:space="preserve">UL </w:t>
      </w:r>
      <w:r w:rsidR="009C015C" w:rsidRPr="009C015C">
        <w:rPr>
          <w:rFonts w:eastAsiaTheme="minorEastAsia"/>
          <w:bCs/>
          <w:iCs/>
          <w:lang w:eastAsia="zh-CN"/>
        </w:rPr>
        <w:t>CA</w:t>
      </w:r>
      <w:r w:rsidR="007E72C8">
        <w:rPr>
          <w:rFonts w:eastAsiaTheme="minorEastAsia"/>
          <w:bCs/>
          <w:iCs/>
          <w:lang w:eastAsia="zh-CN"/>
        </w:rPr>
        <w:t>.</w:t>
      </w:r>
      <w:r w:rsidR="009C015C">
        <w:rPr>
          <w:rFonts w:eastAsiaTheme="minorEastAsia"/>
          <w:bCs/>
          <w:iCs/>
          <w:lang w:eastAsia="zh-CN"/>
        </w:rPr>
        <w:t xml:space="preserve"> </w:t>
      </w:r>
      <w:r w:rsidR="00B2149E" w:rsidRPr="009C015C">
        <w:rPr>
          <w:rFonts w:eastAsiaTheme="minorEastAsia"/>
          <w:bCs/>
          <w:iCs/>
          <w:lang w:eastAsia="zh-CN"/>
        </w:rPr>
        <w:t xml:space="preserve">Considering </w:t>
      </w:r>
      <w:r w:rsidR="00B2149E">
        <w:rPr>
          <w:rFonts w:eastAsiaTheme="minorEastAsia"/>
          <w:bCs/>
          <w:iCs/>
          <w:lang w:eastAsia="zh-CN"/>
        </w:rPr>
        <w:t>that t</w:t>
      </w:r>
      <w:r w:rsidR="00B2149E" w:rsidRPr="00EB2492">
        <w:rPr>
          <w:rFonts w:eastAsiaTheme="minorEastAsia"/>
          <w:bCs/>
          <w:iCs/>
          <w:lang w:eastAsia="zh-CN"/>
        </w:rPr>
        <w:t xml:space="preserve">here was no consensus on </w:t>
      </w:r>
      <w:r w:rsidR="00B2149E" w:rsidRPr="009C015C">
        <w:rPr>
          <w:rFonts w:eastAsiaTheme="minorEastAsia"/>
          <w:bCs/>
          <w:iCs/>
          <w:lang w:eastAsia="zh-CN"/>
        </w:rPr>
        <w:t xml:space="preserve">DMRS </w:t>
      </w:r>
      <w:r w:rsidR="00B2149E">
        <w:rPr>
          <w:rFonts w:eastAsiaTheme="minorEastAsia"/>
          <w:bCs/>
          <w:iCs/>
          <w:lang w:eastAsia="zh-CN"/>
        </w:rPr>
        <w:t xml:space="preserve">bundling </w:t>
      </w:r>
      <w:r w:rsidR="00B2149E" w:rsidRPr="009C015C">
        <w:rPr>
          <w:rFonts w:eastAsiaTheme="minorEastAsia"/>
          <w:bCs/>
          <w:iCs/>
          <w:lang w:eastAsia="zh-CN"/>
        </w:rPr>
        <w:t xml:space="preserve">in </w:t>
      </w:r>
      <w:r w:rsidR="00B2149E">
        <w:rPr>
          <w:rFonts w:eastAsiaTheme="minorEastAsia"/>
          <w:bCs/>
          <w:iCs/>
          <w:lang w:eastAsia="zh-CN"/>
        </w:rPr>
        <w:t xml:space="preserve">inter-band UL </w:t>
      </w:r>
      <w:r w:rsidR="00B2149E" w:rsidRPr="009C015C">
        <w:rPr>
          <w:rFonts w:eastAsiaTheme="minorEastAsia"/>
          <w:bCs/>
          <w:iCs/>
          <w:lang w:eastAsia="zh-CN"/>
        </w:rPr>
        <w:t xml:space="preserve">CA </w:t>
      </w:r>
      <w:r w:rsidR="00B2149E">
        <w:rPr>
          <w:rFonts w:eastAsiaTheme="minorEastAsia"/>
          <w:bCs/>
          <w:iCs/>
          <w:lang w:eastAsia="zh-CN"/>
        </w:rPr>
        <w:t xml:space="preserve">in previous </w:t>
      </w:r>
      <w:r w:rsidR="00B924DA">
        <w:rPr>
          <w:rFonts w:eastAsiaTheme="minorEastAsia"/>
          <w:bCs/>
          <w:iCs/>
          <w:lang w:eastAsia="zh-CN"/>
        </w:rPr>
        <w:t xml:space="preserve">RAN1 </w:t>
      </w:r>
      <w:r w:rsidR="00B2149E">
        <w:rPr>
          <w:rFonts w:eastAsiaTheme="minorEastAsia"/>
          <w:bCs/>
          <w:iCs/>
          <w:lang w:eastAsia="zh-CN"/>
        </w:rPr>
        <w:t>discussion</w:t>
      </w:r>
      <w:r w:rsidR="00B2149E" w:rsidRPr="009C015C">
        <w:rPr>
          <w:rFonts w:eastAsiaTheme="minorEastAsia"/>
          <w:bCs/>
          <w:iCs/>
          <w:lang w:eastAsia="zh-CN"/>
        </w:rPr>
        <w:t>,</w:t>
      </w:r>
      <w:r w:rsidR="00B2149E">
        <w:rPr>
          <w:rFonts w:eastAsiaTheme="minorEastAsia"/>
          <w:bCs/>
          <w:iCs/>
          <w:lang w:eastAsia="zh-CN"/>
        </w:rPr>
        <w:t xml:space="preserve"> it</w:t>
      </w:r>
      <w:r w:rsidR="00B2149E" w:rsidRPr="009C015C">
        <w:rPr>
          <w:rFonts w:eastAsiaTheme="minorEastAsia"/>
          <w:bCs/>
          <w:iCs/>
          <w:lang w:eastAsia="zh-CN"/>
        </w:rPr>
        <w:t xml:space="preserve"> is </w:t>
      </w:r>
      <w:r w:rsidR="00B2149E">
        <w:rPr>
          <w:rFonts w:eastAsiaTheme="minorEastAsia"/>
          <w:bCs/>
          <w:iCs/>
          <w:lang w:eastAsia="zh-CN"/>
        </w:rPr>
        <w:t xml:space="preserve">not expected to introduce RAN1 specification impacts due to </w:t>
      </w:r>
      <w:r w:rsidR="00CF3C04">
        <w:rPr>
          <w:rFonts w:eastAsiaTheme="minorEastAsia"/>
          <w:bCs/>
          <w:iCs/>
          <w:lang w:eastAsia="zh-CN"/>
        </w:rPr>
        <w:t>any</w:t>
      </w:r>
      <w:r w:rsidR="00B2149E">
        <w:rPr>
          <w:rFonts w:eastAsiaTheme="minorEastAsia"/>
          <w:bCs/>
          <w:iCs/>
          <w:lang w:eastAsia="zh-CN"/>
        </w:rPr>
        <w:t xml:space="preserve"> non-essential issue </w:t>
      </w:r>
      <w:r w:rsidR="00F57C31">
        <w:rPr>
          <w:rFonts w:eastAsiaTheme="minorEastAsia"/>
          <w:bCs/>
          <w:iCs/>
          <w:lang w:eastAsia="zh-CN"/>
        </w:rPr>
        <w:t>in</w:t>
      </w:r>
      <w:r w:rsidR="00B2149E" w:rsidRPr="009C015C">
        <w:rPr>
          <w:rFonts w:eastAsiaTheme="minorEastAsia"/>
          <w:bCs/>
          <w:iCs/>
          <w:lang w:eastAsia="zh-CN"/>
        </w:rPr>
        <w:t xml:space="preserve"> the current</w:t>
      </w:r>
      <w:r w:rsidR="00B2149E">
        <w:rPr>
          <w:rFonts w:eastAsiaTheme="minorEastAsia"/>
          <w:bCs/>
          <w:iCs/>
          <w:lang w:eastAsia="zh-CN"/>
        </w:rPr>
        <w:t xml:space="preserve"> </w:t>
      </w:r>
      <w:r w:rsidR="00B2149E" w:rsidRPr="00186170">
        <w:rPr>
          <w:rFonts w:eastAsiaTheme="minorEastAsia"/>
          <w:bCs/>
          <w:iCs/>
          <w:lang w:eastAsia="zh-CN"/>
        </w:rPr>
        <w:t>maintenance</w:t>
      </w:r>
      <w:r w:rsidR="00B2149E" w:rsidRPr="009C015C">
        <w:rPr>
          <w:rFonts w:eastAsiaTheme="minorEastAsia"/>
          <w:bCs/>
          <w:iCs/>
          <w:lang w:eastAsia="zh-CN"/>
        </w:rPr>
        <w:t xml:space="preserve"> phase.</w:t>
      </w:r>
    </w:p>
    <w:p w14:paraId="0A174806" w14:textId="0EDE49F2" w:rsidR="00BC7A13" w:rsidRDefault="008D3BD8" w:rsidP="00C42B0F">
      <w:pPr>
        <w:spacing w:beforeLines="30" w:before="72" w:after="0" w:line="60" w:lineRule="atLeast"/>
        <w:rPr>
          <w:lang w:val="en-GB" w:eastAsia="zh-CN"/>
        </w:rPr>
      </w:pPr>
      <w:r>
        <w:rPr>
          <w:rFonts w:eastAsiaTheme="minorEastAsia" w:hint="eastAsia"/>
          <w:bCs/>
          <w:iCs/>
          <w:lang w:eastAsia="zh-CN"/>
        </w:rPr>
        <w:t>F</w:t>
      </w:r>
      <w:r>
        <w:rPr>
          <w:rFonts w:eastAsiaTheme="minorEastAsia"/>
          <w:bCs/>
          <w:iCs/>
          <w:lang w:eastAsia="zh-CN"/>
        </w:rPr>
        <w:t xml:space="preserve">or </w:t>
      </w:r>
      <w:r w:rsidRPr="00980556">
        <w:rPr>
          <w:lang w:eastAsia="zh-CN"/>
        </w:rPr>
        <w:t>DL CA with “additional” UL carrier configured with SRS only</w:t>
      </w:r>
      <w:r w:rsidR="00B2208A">
        <w:rPr>
          <w:lang w:eastAsia="zh-CN"/>
        </w:rPr>
        <w:t xml:space="preserve"> and SUL</w:t>
      </w:r>
      <w:r>
        <w:rPr>
          <w:lang w:eastAsia="zh-CN"/>
        </w:rPr>
        <w:t>,</w:t>
      </w:r>
      <w:r w:rsidR="00B2208A">
        <w:rPr>
          <w:lang w:eastAsia="zh-CN"/>
        </w:rPr>
        <w:t xml:space="preserve"> </w:t>
      </w:r>
      <w:r w:rsidR="00B924DA">
        <w:rPr>
          <w:lang w:eastAsia="zh-CN"/>
        </w:rPr>
        <w:t xml:space="preserve">concurrent transmissions </w:t>
      </w:r>
      <w:r w:rsidR="00B2208A" w:rsidRPr="00B2208A">
        <w:rPr>
          <w:lang w:eastAsia="zh-CN"/>
        </w:rPr>
        <w:t>on multiple carriers or power sharing does not occur</w:t>
      </w:r>
      <w:r w:rsidR="00B924DA">
        <w:rPr>
          <w:lang w:eastAsia="zh-CN"/>
        </w:rPr>
        <w:t>.</w:t>
      </w:r>
      <w:r w:rsidR="003D6B36">
        <w:rPr>
          <w:lang w:eastAsia="zh-CN"/>
        </w:rPr>
        <w:t xml:space="preserve"> </w:t>
      </w:r>
      <w:r w:rsidR="00B924DA">
        <w:rPr>
          <w:lang w:eastAsia="zh-CN"/>
        </w:rPr>
        <w:t>For Rel-15 SUL, there is no UE Tx sharing between SUL and NUL</w:t>
      </w:r>
      <w:r w:rsidR="008E28A9">
        <w:rPr>
          <w:rFonts w:hint="eastAsia"/>
          <w:lang w:eastAsia="zh-CN"/>
        </w:rPr>
        <w:t>.</w:t>
      </w:r>
      <w:r w:rsidR="008E28A9">
        <w:rPr>
          <w:lang w:eastAsia="zh-CN"/>
        </w:rPr>
        <w:t xml:space="preserve"> Therefore, neither phase nor power consistency on SUL/NUL is impacted by any transmission on the other UL carrier</w:t>
      </w:r>
      <w:r w:rsidR="00BC7A13">
        <w:rPr>
          <w:lang w:eastAsia="zh-CN"/>
        </w:rPr>
        <w:t>. No additional spec impact is needed for Rel-15 SUL</w:t>
      </w:r>
      <w:r w:rsidR="00B924DA">
        <w:rPr>
          <w:lang w:eastAsia="zh-CN"/>
        </w:rPr>
        <w:t xml:space="preserve">. </w:t>
      </w:r>
      <w:bookmarkStart w:id="6" w:name="_GoBack"/>
      <w:r w:rsidR="00B924DA">
        <w:rPr>
          <w:lang w:eastAsia="zh-CN"/>
        </w:rPr>
        <w:t xml:space="preserve">However, </w:t>
      </w:r>
      <w:r w:rsidR="008E28A9">
        <w:rPr>
          <w:lang w:eastAsia="zh-CN"/>
        </w:rPr>
        <w:t xml:space="preserve">for Rel-16 UL Tx switching with SUL, there is UE Tx sharing between SUL and NUL, the </w:t>
      </w:r>
      <w:r w:rsidR="008E28A9" w:rsidRPr="009C400D">
        <w:t>phase continuity</w:t>
      </w:r>
      <w:r w:rsidR="008E28A9">
        <w:rPr>
          <w:lang w:eastAsia="zh-CN"/>
        </w:rPr>
        <w:t xml:space="preserve"> on one carrier may be violated by a Tx switching to the other carrier. </w:t>
      </w:r>
      <w:bookmarkEnd w:id="6"/>
      <w:r w:rsidR="008E28A9">
        <w:rPr>
          <w:lang w:eastAsia="zh-CN"/>
        </w:rPr>
        <w:t xml:space="preserve">Please note that such </w:t>
      </w:r>
      <w:r w:rsidR="00BC3A6F">
        <w:rPr>
          <w:lang w:eastAsia="zh-CN"/>
        </w:rPr>
        <w:t xml:space="preserve">potential </w:t>
      </w:r>
      <w:r w:rsidR="008E28A9">
        <w:rPr>
          <w:lang w:eastAsia="zh-CN"/>
        </w:rPr>
        <w:t xml:space="preserve">break of phase continuity cannot be caused by a Tx switching for PUSCH/PUCCH transmission on the other carrier because </w:t>
      </w:r>
      <w:r w:rsidR="008E28A9">
        <w:rPr>
          <w:lang w:val="en-GB" w:eastAsia="zh-CN"/>
        </w:rPr>
        <w:t xml:space="preserve">the PUSCH/PUCCH operations on NUL and SUL band are within the same serving cell where out-of-order PUSCH/PUCCH scheduling is not allowed since Rel-15, i.e. a PUSCH/PUCCH transmission </w:t>
      </w:r>
      <w:r w:rsidR="008E28A9" w:rsidRPr="0020646E">
        <w:rPr>
          <w:b/>
          <w:lang w:val="en-GB" w:eastAsia="zh-CN"/>
        </w:rPr>
        <w:t>with/without</w:t>
      </w:r>
      <w:r w:rsidR="008E28A9">
        <w:rPr>
          <w:lang w:val="en-GB" w:eastAsia="zh-CN"/>
        </w:rPr>
        <w:t xml:space="preserve"> repetition on one carrier cannot be scheduled to be overlapped in time with the other PUSCH/PUCCH </w:t>
      </w:r>
      <w:r w:rsidR="008E28A9" w:rsidRPr="00D520EB">
        <w:rPr>
          <w:b/>
          <w:lang w:val="en-GB" w:eastAsia="zh-CN"/>
        </w:rPr>
        <w:t>with</w:t>
      </w:r>
      <w:r w:rsidR="008E28A9">
        <w:rPr>
          <w:lang w:val="en-GB" w:eastAsia="zh-CN"/>
        </w:rPr>
        <w:t xml:space="preserve"> repetition on the other carrier within the same serving cell.</w:t>
      </w:r>
      <w:r w:rsidR="00BC3A6F">
        <w:rPr>
          <w:lang w:val="en-GB" w:eastAsia="zh-CN"/>
        </w:rPr>
        <w:t xml:space="preserve"> As a result, the only potential break of phase contiguity could be caused by SRS transmission on the other carrier. Our preference is no additional spec impact at this stage, but i</w:t>
      </w:r>
      <w:r w:rsidR="00BC3A6F">
        <w:rPr>
          <w:lang w:eastAsia="zh-CN"/>
        </w:rPr>
        <w:t xml:space="preserve">f DMRS bundling is supported for UL Tx </w:t>
      </w:r>
      <w:r w:rsidR="00BC3A6F">
        <w:rPr>
          <w:lang w:eastAsia="zh-CN"/>
        </w:rPr>
        <w:lastRenderedPageBreak/>
        <w:t xml:space="preserve">switching with SUL, to </w:t>
      </w:r>
      <w:r w:rsidR="00BC3A6F" w:rsidRPr="003D6B36">
        <w:rPr>
          <w:lang w:eastAsia="zh-CN"/>
        </w:rPr>
        <w:t>minimize RAN</w:t>
      </w:r>
      <w:r w:rsidR="00BC3A6F">
        <w:rPr>
          <w:lang w:eastAsia="zh-CN"/>
        </w:rPr>
        <w:t>1 specification impacts</w:t>
      </w:r>
      <w:r w:rsidR="00BC3A6F" w:rsidRPr="003D6B36">
        <w:rPr>
          <w:lang w:eastAsia="zh-CN"/>
        </w:rPr>
        <w:t>,</w:t>
      </w:r>
      <w:r w:rsidR="00BC3A6F">
        <w:rPr>
          <w:lang w:eastAsia="zh-CN"/>
        </w:rPr>
        <w:t xml:space="preserve"> i</w:t>
      </w:r>
      <w:r w:rsidR="00BC3A6F" w:rsidRPr="004335B5">
        <w:rPr>
          <w:lang w:eastAsia="zh-CN"/>
        </w:rPr>
        <w:t xml:space="preserve">t is better to </w:t>
      </w:r>
      <w:r w:rsidR="00BC3A6F">
        <w:rPr>
          <w:lang w:eastAsia="zh-CN"/>
        </w:rPr>
        <w:t>address the issue</w:t>
      </w:r>
      <w:r w:rsidR="00BC3A6F" w:rsidRPr="004335B5">
        <w:rPr>
          <w:lang w:eastAsia="zh-CN"/>
        </w:rPr>
        <w:t xml:space="preserve"> by introducing scheduling restrictions </w:t>
      </w:r>
      <w:r w:rsidR="00BC3A6F">
        <w:rPr>
          <w:lang w:eastAsia="zh-CN"/>
        </w:rPr>
        <w:t xml:space="preserve">only for SRS transmission </w:t>
      </w:r>
      <w:r w:rsidR="00BC3A6F" w:rsidRPr="004335B5">
        <w:rPr>
          <w:lang w:eastAsia="zh-CN"/>
        </w:rPr>
        <w:t>rat</w:t>
      </w:r>
      <w:r w:rsidR="00BC3A6F">
        <w:rPr>
          <w:lang w:eastAsia="zh-CN"/>
        </w:rPr>
        <w:t xml:space="preserve">her than introducing any new events. For SRS carrier switching, it is similar to Rel-16 UL Tx switching with SUL that only SRS transmission could break the phase contiguity of DMRS bundling. Therefore, If DMRS bundling is supported for SRS carrier switching, to </w:t>
      </w:r>
      <w:r w:rsidR="00BC3A6F" w:rsidRPr="003D6B36">
        <w:rPr>
          <w:lang w:eastAsia="zh-CN"/>
        </w:rPr>
        <w:t>minimize RAN</w:t>
      </w:r>
      <w:r w:rsidR="00BC3A6F">
        <w:rPr>
          <w:lang w:eastAsia="zh-CN"/>
        </w:rPr>
        <w:t>1 specification impacts</w:t>
      </w:r>
      <w:r w:rsidR="00BC3A6F" w:rsidRPr="003D6B36">
        <w:rPr>
          <w:lang w:eastAsia="zh-CN"/>
        </w:rPr>
        <w:t>,</w:t>
      </w:r>
      <w:r w:rsidR="00BC3A6F">
        <w:rPr>
          <w:lang w:eastAsia="zh-CN"/>
        </w:rPr>
        <w:t xml:space="preserve"> i</w:t>
      </w:r>
      <w:r w:rsidR="00BC3A6F" w:rsidRPr="004335B5">
        <w:rPr>
          <w:lang w:eastAsia="zh-CN"/>
        </w:rPr>
        <w:t xml:space="preserve">t is </w:t>
      </w:r>
      <w:r w:rsidR="00BC3A6F">
        <w:rPr>
          <w:lang w:eastAsia="zh-CN"/>
        </w:rPr>
        <w:t xml:space="preserve">also </w:t>
      </w:r>
      <w:r w:rsidR="00BC3A6F" w:rsidRPr="004335B5">
        <w:rPr>
          <w:lang w:eastAsia="zh-CN"/>
        </w:rPr>
        <w:t xml:space="preserve">better to </w:t>
      </w:r>
      <w:r w:rsidR="00BC3A6F">
        <w:rPr>
          <w:lang w:eastAsia="zh-CN"/>
        </w:rPr>
        <w:t>address the issue</w:t>
      </w:r>
      <w:r w:rsidR="00BC3A6F" w:rsidRPr="004335B5">
        <w:rPr>
          <w:lang w:eastAsia="zh-CN"/>
        </w:rPr>
        <w:t xml:space="preserve"> by introducing scheduling restrictions </w:t>
      </w:r>
      <w:r w:rsidR="00BC3A6F">
        <w:rPr>
          <w:lang w:eastAsia="zh-CN"/>
        </w:rPr>
        <w:t xml:space="preserve">only for SRS transmission </w:t>
      </w:r>
      <w:r w:rsidR="00BC3A6F" w:rsidRPr="004335B5">
        <w:rPr>
          <w:lang w:eastAsia="zh-CN"/>
        </w:rPr>
        <w:t>rat</w:t>
      </w:r>
      <w:r w:rsidR="00BC3A6F">
        <w:rPr>
          <w:lang w:eastAsia="zh-CN"/>
        </w:rPr>
        <w:t>her than introducing new events.</w:t>
      </w:r>
    </w:p>
    <w:p w14:paraId="762579ED" w14:textId="2BCE5162" w:rsidR="00DF675C" w:rsidRDefault="00BC3A6F" w:rsidP="00C42B0F">
      <w:pPr>
        <w:spacing w:beforeLines="30" w:before="72" w:after="0" w:line="60" w:lineRule="atLeast"/>
        <w:rPr>
          <w:rFonts w:eastAsiaTheme="minorEastAsia"/>
        </w:rPr>
      </w:pPr>
      <w:r>
        <w:rPr>
          <w:lang w:val="en-GB" w:eastAsia="zh-CN"/>
        </w:rPr>
        <w:t>Regarding whether both SUL and NUL can be configured with DMRS bundling</w:t>
      </w:r>
      <w:r w:rsidR="00BC7A13">
        <w:rPr>
          <w:lang w:val="en-GB" w:eastAsia="zh-CN"/>
        </w:rPr>
        <w:t xml:space="preserve">, </w:t>
      </w:r>
      <w:r>
        <w:rPr>
          <w:lang w:val="en-GB" w:eastAsia="zh-CN"/>
        </w:rPr>
        <w:t xml:space="preserve">because of the restriction of out-of-order PUSCH/PUCCH scheduling within one serving cell mentioned above, </w:t>
      </w:r>
      <w:r w:rsidR="00BC7A13">
        <w:rPr>
          <w:lang w:val="en-GB" w:eastAsia="zh-CN"/>
        </w:rPr>
        <w:t xml:space="preserve">even both SUL and NUL are configured with DMRS bundling for PUSCH/PUCCH, it </w:t>
      </w:r>
      <w:r w:rsidR="00BC7A13" w:rsidRPr="00865902">
        <w:rPr>
          <w:lang w:val="en-GB" w:eastAsia="zh-CN"/>
        </w:rPr>
        <w:t xml:space="preserve">does not cause additional </w:t>
      </w:r>
      <w:r w:rsidR="00BC7A13">
        <w:rPr>
          <w:lang w:val="en-GB" w:eastAsia="zh-CN"/>
        </w:rPr>
        <w:t>issue and requires no additional spec impact</w:t>
      </w:r>
      <w:r w:rsidR="00BC7A13" w:rsidRPr="00865902">
        <w:rPr>
          <w:lang w:val="en-GB" w:eastAsia="zh-CN"/>
        </w:rPr>
        <w:t>.</w:t>
      </w:r>
      <w:r w:rsidR="00BC7A13">
        <w:rPr>
          <w:lang w:val="en-GB" w:eastAsia="zh-CN"/>
        </w:rPr>
        <w:t xml:space="preserve"> Therefore, it is unnecessary to introduce </w:t>
      </w:r>
      <w:r w:rsidR="00BC7A13">
        <w:rPr>
          <w:rFonts w:eastAsiaTheme="minorEastAsia"/>
          <w:bCs/>
          <w:iCs/>
          <w:lang w:eastAsia="zh-CN"/>
        </w:rPr>
        <w:t xml:space="preserve">configuration </w:t>
      </w:r>
      <w:r w:rsidR="00BC7A13" w:rsidRPr="00CC2B8C">
        <w:rPr>
          <w:rFonts w:eastAsiaTheme="minorEastAsia"/>
          <w:bCs/>
          <w:iCs/>
          <w:lang w:eastAsia="zh-CN"/>
        </w:rPr>
        <w:t>restrictions</w:t>
      </w:r>
      <w:r w:rsidR="00BC7A13">
        <w:rPr>
          <w:rFonts w:eastAsiaTheme="minorEastAsia"/>
          <w:bCs/>
          <w:iCs/>
          <w:lang w:eastAsia="zh-CN"/>
        </w:rPr>
        <w:t xml:space="preserve"> that prevent DMRS bundling configured on both SUL and NUL</w:t>
      </w:r>
      <w:r w:rsidR="00BC7A13">
        <w:rPr>
          <w:rFonts w:eastAsiaTheme="minorEastAsia"/>
        </w:rPr>
        <w:t xml:space="preserve">. </w:t>
      </w:r>
    </w:p>
    <w:p w14:paraId="2FE0A35F" w14:textId="2B6B1656" w:rsidR="00464E16" w:rsidRDefault="00464E16" w:rsidP="00464E16">
      <w:pPr>
        <w:spacing w:beforeLines="30" w:before="72" w:after="0" w:line="60" w:lineRule="atLeast"/>
        <w:rPr>
          <w:i/>
          <w:color w:val="000000"/>
          <w:shd w:val="clear" w:color="auto" w:fill="FFFFFF"/>
          <w:lang w:eastAsia="zh-CN"/>
        </w:rPr>
      </w:pPr>
      <w:r>
        <w:rPr>
          <w:b/>
          <w:i/>
          <w:color w:val="000000"/>
          <w:shd w:val="clear" w:color="auto" w:fill="FFFFFF"/>
        </w:rPr>
        <w:t>Proposal 2</w:t>
      </w:r>
      <w:r w:rsidRPr="005B368C">
        <w:rPr>
          <w:b/>
          <w:i/>
          <w:color w:val="000000"/>
          <w:shd w:val="clear" w:color="auto" w:fill="FFFFFF"/>
        </w:rPr>
        <w:t xml:space="preserve">: </w:t>
      </w:r>
      <w:r w:rsidR="00613E9C">
        <w:rPr>
          <w:i/>
          <w:color w:val="000000"/>
          <w:shd w:val="clear" w:color="auto" w:fill="FFFFFF"/>
        </w:rPr>
        <w:t>It is not expected to introduce additional RAN1 specification impact for a</w:t>
      </w:r>
      <w:r w:rsidRPr="005C722F">
        <w:rPr>
          <w:i/>
          <w:color w:val="000000"/>
          <w:shd w:val="clear" w:color="auto" w:fill="FFFFFF"/>
        </w:rPr>
        <w:t>pplying</w:t>
      </w:r>
      <w:r>
        <w:rPr>
          <w:i/>
          <w:color w:val="000000"/>
          <w:shd w:val="clear" w:color="auto" w:fill="FFFFFF"/>
        </w:rPr>
        <w:t xml:space="preserve"> DMRS bundle to</w:t>
      </w:r>
      <w:r w:rsidRPr="005C722F">
        <w:rPr>
          <w:i/>
          <w:color w:val="000000"/>
          <w:shd w:val="clear" w:color="auto" w:fill="FFFFFF"/>
        </w:rPr>
        <w:t xml:space="preserve"> </w:t>
      </w:r>
      <w:r w:rsidRPr="005C722F">
        <w:rPr>
          <w:i/>
          <w:color w:val="000000"/>
          <w:shd w:val="clear" w:color="auto" w:fill="FFFFFF"/>
          <w:lang w:eastAsia="zh-CN"/>
        </w:rPr>
        <w:t>DL CA with “additional” UL carrier configured with SRS only</w:t>
      </w:r>
      <w:r>
        <w:rPr>
          <w:i/>
          <w:color w:val="000000"/>
          <w:shd w:val="clear" w:color="auto" w:fill="FFFFFF"/>
          <w:lang w:eastAsia="zh-CN"/>
        </w:rPr>
        <w:t>, FR1 inter-band UL CA, or SUL</w:t>
      </w:r>
      <w:r w:rsidR="00613E9C">
        <w:rPr>
          <w:i/>
          <w:color w:val="000000"/>
          <w:shd w:val="clear" w:color="auto" w:fill="FFFFFF"/>
          <w:lang w:eastAsia="zh-CN"/>
        </w:rPr>
        <w:t>,</w:t>
      </w:r>
    </w:p>
    <w:p w14:paraId="57E84E40" w14:textId="77777777" w:rsidR="00464E16" w:rsidRPr="0020646E" w:rsidRDefault="00464E16" w:rsidP="00464E16">
      <w:pPr>
        <w:pStyle w:val="ListParagraph"/>
        <w:numPr>
          <w:ilvl w:val="0"/>
          <w:numId w:val="39"/>
        </w:numPr>
        <w:spacing w:beforeLines="30" w:before="72" w:after="0" w:line="60" w:lineRule="atLeast"/>
        <w:ind w:firstLineChars="0"/>
        <w:rPr>
          <w:rFonts w:eastAsiaTheme="minorEastAsia"/>
          <w:bCs/>
          <w:i/>
          <w:iCs/>
          <w:lang w:val="en-GB" w:eastAsia="zh-CN"/>
        </w:rPr>
      </w:pPr>
      <w:r w:rsidRPr="0020646E">
        <w:rPr>
          <w:rFonts w:eastAsiaTheme="minorEastAsia"/>
          <w:bCs/>
          <w:i/>
          <w:iCs/>
          <w:lang w:val="en-GB" w:eastAsia="zh-CN"/>
        </w:rPr>
        <w:t xml:space="preserve">DMRS bundling for </w:t>
      </w:r>
      <w:r w:rsidRPr="00C46196">
        <w:rPr>
          <w:i/>
          <w:color w:val="000000"/>
          <w:shd w:val="clear" w:color="auto" w:fill="FFFFFF"/>
          <w:lang w:eastAsia="zh-CN"/>
        </w:rPr>
        <w:t>FR1 inter-band UL CA should not be supported.</w:t>
      </w:r>
    </w:p>
    <w:p w14:paraId="496DFB9C" w14:textId="53056ECD" w:rsidR="00BC7A13" w:rsidRPr="0020646E" w:rsidRDefault="00BC7A13" w:rsidP="00464E16">
      <w:pPr>
        <w:pStyle w:val="ListParagraph"/>
        <w:numPr>
          <w:ilvl w:val="0"/>
          <w:numId w:val="39"/>
        </w:numPr>
        <w:spacing w:beforeLines="30" w:before="72" w:after="0" w:line="60" w:lineRule="atLeast"/>
        <w:ind w:firstLineChars="0"/>
        <w:rPr>
          <w:rFonts w:eastAsiaTheme="minorEastAsia"/>
          <w:bCs/>
          <w:i/>
          <w:iCs/>
          <w:lang w:val="en-GB" w:eastAsia="zh-CN"/>
        </w:rPr>
      </w:pPr>
      <w:r w:rsidRPr="0020646E">
        <w:rPr>
          <w:rFonts w:eastAsiaTheme="minorEastAsia"/>
          <w:bCs/>
          <w:i/>
          <w:iCs/>
          <w:lang w:val="en-GB" w:eastAsia="zh-CN"/>
        </w:rPr>
        <w:t>DMRS bundling for Rel-15 SUL (without UL Tx switching) has been supported.</w:t>
      </w:r>
    </w:p>
    <w:p w14:paraId="1629F0B9" w14:textId="520F3748" w:rsidR="00684B58" w:rsidRPr="00C46196" w:rsidRDefault="00464E16" w:rsidP="008603CD">
      <w:pPr>
        <w:pStyle w:val="ListParagraph"/>
        <w:numPr>
          <w:ilvl w:val="0"/>
          <w:numId w:val="39"/>
        </w:numPr>
        <w:spacing w:beforeLines="30" w:before="72" w:after="0" w:line="60" w:lineRule="atLeast"/>
        <w:ind w:firstLineChars="0"/>
        <w:rPr>
          <w:rFonts w:eastAsiaTheme="minorEastAsia"/>
        </w:rPr>
      </w:pPr>
      <w:r w:rsidRPr="0020646E">
        <w:rPr>
          <w:rFonts w:eastAsiaTheme="minorEastAsia"/>
          <w:bCs/>
          <w:i/>
          <w:iCs/>
          <w:lang w:val="en-GB" w:eastAsia="zh-CN"/>
        </w:rPr>
        <w:t xml:space="preserve">If DMRS bundling for </w:t>
      </w:r>
      <w:r w:rsidRPr="00C46196">
        <w:rPr>
          <w:i/>
          <w:color w:val="000000"/>
          <w:shd w:val="clear" w:color="auto" w:fill="FFFFFF"/>
          <w:lang w:eastAsia="zh-CN"/>
        </w:rPr>
        <w:t xml:space="preserve">DL CA with “additional” UL carrier configured with SRS only or </w:t>
      </w:r>
      <w:r w:rsidR="00457980" w:rsidRPr="00C46196">
        <w:rPr>
          <w:i/>
          <w:color w:val="000000"/>
          <w:shd w:val="clear" w:color="auto" w:fill="FFFFFF"/>
          <w:lang w:eastAsia="zh-CN"/>
        </w:rPr>
        <w:t xml:space="preserve">DMRS bundling for </w:t>
      </w:r>
      <w:r w:rsidR="00BC7A13" w:rsidRPr="00C46196">
        <w:rPr>
          <w:i/>
          <w:color w:val="000000"/>
          <w:shd w:val="clear" w:color="auto" w:fill="FFFFFF"/>
          <w:lang w:eastAsia="zh-CN"/>
        </w:rPr>
        <w:t xml:space="preserve">UL Tx switching with </w:t>
      </w:r>
      <w:r w:rsidRPr="00C46196">
        <w:rPr>
          <w:i/>
          <w:color w:val="000000"/>
          <w:shd w:val="clear" w:color="auto" w:fill="FFFFFF"/>
          <w:lang w:eastAsia="zh-CN"/>
        </w:rPr>
        <w:t xml:space="preserve">SUL is supported, </w:t>
      </w:r>
      <w:r w:rsidR="00457980" w:rsidRPr="00C46196">
        <w:rPr>
          <w:i/>
          <w:color w:val="000000"/>
          <w:shd w:val="clear" w:color="auto" w:fill="FFFFFF"/>
          <w:lang w:eastAsia="zh-CN"/>
        </w:rPr>
        <w:t xml:space="preserve">within </w:t>
      </w:r>
      <w:r w:rsidR="008603CD" w:rsidRPr="00C46196">
        <w:rPr>
          <w:i/>
          <w:color w:val="000000"/>
          <w:shd w:val="clear" w:color="auto" w:fill="FFFFFF"/>
          <w:lang w:eastAsia="zh-CN"/>
        </w:rPr>
        <w:t>a</w:t>
      </w:r>
      <w:r w:rsidR="00457980" w:rsidRPr="00C46196">
        <w:rPr>
          <w:i/>
          <w:color w:val="000000"/>
          <w:shd w:val="clear" w:color="auto" w:fill="FFFFFF"/>
          <w:lang w:eastAsia="zh-CN"/>
        </w:rPr>
        <w:t xml:space="preserve"> DMRS bundling duration on one carrier</w:t>
      </w:r>
      <w:r w:rsidR="00BC7A13" w:rsidRPr="00C46196">
        <w:rPr>
          <w:i/>
          <w:color w:val="000000"/>
          <w:shd w:val="clear" w:color="auto" w:fill="FFFFFF"/>
          <w:lang w:eastAsia="zh-CN"/>
        </w:rPr>
        <w:t>, it is not expected that</w:t>
      </w:r>
      <w:r w:rsidR="00457980" w:rsidRPr="00C46196">
        <w:rPr>
          <w:i/>
          <w:color w:val="000000"/>
          <w:shd w:val="clear" w:color="auto" w:fill="FFFFFF"/>
          <w:lang w:eastAsia="zh-CN"/>
        </w:rPr>
        <w:t xml:space="preserve"> </w:t>
      </w:r>
      <w:r w:rsidRPr="00C46196">
        <w:rPr>
          <w:i/>
          <w:color w:val="000000"/>
          <w:shd w:val="clear" w:color="auto" w:fill="FFFFFF"/>
          <w:lang w:eastAsia="zh-CN"/>
        </w:rPr>
        <w:t xml:space="preserve">any </w:t>
      </w:r>
      <w:r w:rsidR="00B924DA" w:rsidRPr="00C46196">
        <w:rPr>
          <w:i/>
          <w:color w:val="000000"/>
          <w:shd w:val="clear" w:color="auto" w:fill="FFFFFF"/>
          <w:lang w:eastAsia="zh-CN"/>
        </w:rPr>
        <w:t xml:space="preserve">SRS </w:t>
      </w:r>
      <w:r w:rsidRPr="00C46196">
        <w:rPr>
          <w:i/>
          <w:color w:val="000000"/>
          <w:shd w:val="clear" w:color="auto" w:fill="FFFFFF"/>
          <w:lang w:eastAsia="zh-CN"/>
        </w:rPr>
        <w:t xml:space="preserve">transmission </w:t>
      </w:r>
      <w:r w:rsidR="00457980" w:rsidRPr="00C46196">
        <w:rPr>
          <w:i/>
          <w:color w:val="000000"/>
          <w:shd w:val="clear" w:color="auto" w:fill="FFFFFF"/>
          <w:lang w:eastAsia="zh-CN"/>
        </w:rPr>
        <w:t xml:space="preserve">occurs </w:t>
      </w:r>
      <w:r w:rsidRPr="00C46196">
        <w:rPr>
          <w:i/>
          <w:color w:val="000000"/>
          <w:shd w:val="clear" w:color="auto" w:fill="FFFFFF"/>
          <w:lang w:eastAsia="zh-CN"/>
        </w:rPr>
        <w:t>on other carriers.</w:t>
      </w:r>
    </w:p>
    <w:p w14:paraId="06CD7D08" w14:textId="19E0CEBE" w:rsidR="008F03A1" w:rsidRPr="00C46196" w:rsidRDefault="00464E16" w:rsidP="008603CD">
      <w:pPr>
        <w:pStyle w:val="ListParagraph"/>
        <w:numPr>
          <w:ilvl w:val="0"/>
          <w:numId w:val="39"/>
        </w:numPr>
        <w:spacing w:beforeLines="30" w:before="72" w:after="0" w:line="60" w:lineRule="atLeast"/>
        <w:ind w:firstLineChars="0"/>
        <w:rPr>
          <w:rFonts w:eastAsiaTheme="minorEastAsia"/>
        </w:rPr>
      </w:pPr>
      <w:r w:rsidRPr="0020646E">
        <w:rPr>
          <w:rFonts w:eastAsiaTheme="minorEastAsia"/>
          <w:bCs/>
          <w:i/>
          <w:iCs/>
          <w:lang w:val="en-GB" w:eastAsia="zh-CN"/>
        </w:rPr>
        <w:t xml:space="preserve">For SUL, the </w:t>
      </w:r>
      <w:r w:rsidR="0020646E">
        <w:rPr>
          <w:rFonts w:eastAsiaTheme="minorEastAsia"/>
          <w:bCs/>
          <w:i/>
          <w:iCs/>
          <w:lang w:val="en-GB" w:eastAsia="zh-CN"/>
        </w:rPr>
        <w:t xml:space="preserve">additional </w:t>
      </w:r>
      <w:r w:rsidRPr="0020646E">
        <w:rPr>
          <w:rFonts w:eastAsiaTheme="minorEastAsia"/>
          <w:bCs/>
          <w:i/>
          <w:iCs/>
          <w:lang w:val="en-GB" w:eastAsia="zh-CN"/>
        </w:rPr>
        <w:t>restriction that only one band can be configured with DMRS bundling at a time is unnecessary.</w:t>
      </w:r>
    </w:p>
    <w:p w14:paraId="127F1A87" w14:textId="77777777" w:rsidR="00684B58" w:rsidRDefault="00684B58" w:rsidP="00C42B0F">
      <w:pPr>
        <w:spacing w:beforeLines="30" w:before="72" w:after="0" w:line="60" w:lineRule="atLeast"/>
        <w:rPr>
          <w:lang w:eastAsia="zh-CN"/>
        </w:rPr>
      </w:pPr>
    </w:p>
    <w:p w14:paraId="2004F4C3" w14:textId="621B21CF" w:rsidR="00421B0E" w:rsidRPr="00CC2B22" w:rsidRDefault="004A4EAA" w:rsidP="00C42B0F">
      <w:pPr>
        <w:spacing w:beforeLines="30" w:before="72" w:after="0" w:line="60" w:lineRule="atLeast"/>
        <w:rPr>
          <w:lang w:eastAsia="zh-CN"/>
        </w:rPr>
      </w:pPr>
      <w:r>
        <w:rPr>
          <w:lang w:eastAsia="zh-CN"/>
        </w:rPr>
        <w:t>F</w:t>
      </w:r>
      <w:r w:rsidR="00C42B0F">
        <w:rPr>
          <w:lang w:eastAsia="zh-CN"/>
        </w:rPr>
        <w:t xml:space="preserve">or a given tolerance, the CFOs of different </w:t>
      </w:r>
      <w:r w:rsidR="00C42B0F" w:rsidRPr="00FC576C">
        <w:rPr>
          <w:lang w:eastAsia="zh-CN"/>
        </w:rPr>
        <w:t>operating frequency</w:t>
      </w:r>
      <w:r w:rsidR="00C42B0F">
        <w:rPr>
          <w:lang w:eastAsia="zh-CN"/>
        </w:rPr>
        <w:t xml:space="preserve"> are different, which may cause the “</w:t>
      </w:r>
      <w:r w:rsidR="00C42B0F" w:rsidRPr="00FC576C">
        <w:rPr>
          <w:lang w:eastAsia="zh-CN"/>
        </w:rPr>
        <w:t>compensation leftover for frequency error</w:t>
      </w:r>
      <w:r w:rsidR="00C42B0F">
        <w:rPr>
          <w:lang w:eastAsia="zh-CN"/>
        </w:rPr>
        <w:t>”</w:t>
      </w:r>
      <w:r w:rsidR="00C42B0F" w:rsidRPr="00FC576C">
        <w:rPr>
          <w:lang w:eastAsia="zh-CN"/>
        </w:rPr>
        <w:t xml:space="preserve"> be different. And UE’s </w:t>
      </w:r>
      <w:r w:rsidR="00C42B0F">
        <w:rPr>
          <w:lang w:eastAsia="zh-CN"/>
        </w:rPr>
        <w:t>implementation</w:t>
      </w:r>
      <w:r w:rsidR="00C42B0F" w:rsidRPr="00FC576C">
        <w:rPr>
          <w:lang w:eastAsia="zh-CN"/>
        </w:rPr>
        <w:t xml:space="preserve"> </w:t>
      </w:r>
      <w:r w:rsidR="00C42B0F">
        <w:rPr>
          <w:lang w:eastAsia="zh-CN"/>
        </w:rPr>
        <w:t xml:space="preserve">and RF </w:t>
      </w:r>
      <w:r w:rsidR="00C42B0F" w:rsidRPr="00BC1071">
        <w:rPr>
          <w:lang w:eastAsia="zh-CN"/>
        </w:rPr>
        <w:t>characteristics</w:t>
      </w:r>
      <w:r w:rsidR="00C42B0F" w:rsidRPr="00FC576C">
        <w:rPr>
          <w:lang w:eastAsia="zh-CN"/>
        </w:rPr>
        <w:t xml:space="preserve"> on different </w:t>
      </w:r>
      <w:r w:rsidR="00C42B0F">
        <w:rPr>
          <w:lang w:eastAsia="zh-CN"/>
        </w:rPr>
        <w:t>band</w:t>
      </w:r>
      <w:r w:rsidR="00C42B0F" w:rsidRPr="00FC576C">
        <w:rPr>
          <w:lang w:eastAsia="zh-CN"/>
        </w:rPr>
        <w:t xml:space="preserve"> to maintain the phase continuity could be different.</w:t>
      </w:r>
      <w:r w:rsidR="00C42B0F">
        <w:rPr>
          <w:lang w:eastAsia="zh-CN"/>
        </w:rPr>
        <w:t xml:space="preserve"> So it is reasonable to define that the UE features of DMRS bundling is set to per band</w:t>
      </w:r>
      <w:r w:rsidR="00C42B0F" w:rsidRPr="0020753E">
        <w:rPr>
          <w:lang w:eastAsia="zh-CN"/>
        </w:rPr>
        <w:t>.</w:t>
      </w:r>
      <w:r w:rsidR="00474DAD">
        <w:rPr>
          <w:lang w:eastAsia="zh-CN"/>
        </w:rPr>
        <w:t xml:space="preserve"> </w:t>
      </w:r>
      <w:r w:rsidR="005524A0" w:rsidRPr="005524A0">
        <w:rPr>
          <w:lang w:eastAsia="zh-CN"/>
        </w:rPr>
        <w:t xml:space="preserve">In addition, as previously described, for </w:t>
      </w:r>
      <w:r w:rsidR="008F2BE9">
        <w:rPr>
          <w:lang w:eastAsia="zh-CN"/>
        </w:rPr>
        <w:t>the</w:t>
      </w:r>
      <w:r w:rsidR="00FE2742">
        <w:rPr>
          <w:lang w:eastAsia="zh-CN"/>
        </w:rPr>
        <w:t xml:space="preserve"> </w:t>
      </w:r>
      <w:r w:rsidR="005524A0" w:rsidRPr="005524A0">
        <w:rPr>
          <w:lang w:eastAsia="zh-CN"/>
        </w:rPr>
        <w:t>scenario</w:t>
      </w:r>
      <w:r w:rsidR="005524A0">
        <w:rPr>
          <w:lang w:eastAsia="zh-CN"/>
        </w:rPr>
        <w:t>s</w:t>
      </w:r>
      <w:r w:rsidR="005524A0" w:rsidRPr="005524A0">
        <w:rPr>
          <w:lang w:eastAsia="zh-CN"/>
        </w:rPr>
        <w:t xml:space="preserve"> mentioned</w:t>
      </w:r>
      <w:r w:rsidR="00DB384D">
        <w:rPr>
          <w:lang w:eastAsia="zh-CN"/>
        </w:rPr>
        <w:t xml:space="preserve"> </w:t>
      </w:r>
      <w:r w:rsidR="008F2BE9">
        <w:rPr>
          <w:lang w:eastAsia="zh-CN"/>
        </w:rPr>
        <w:t>in the reply LS from RAN4 except inter-band UL CA</w:t>
      </w:r>
      <w:r w:rsidR="005524A0" w:rsidRPr="005524A0">
        <w:rPr>
          <w:lang w:eastAsia="zh-CN"/>
        </w:rPr>
        <w:t>,</w:t>
      </w:r>
      <w:r w:rsidR="00CB1057">
        <w:rPr>
          <w:lang w:val="en-GB" w:eastAsia="zh-CN"/>
        </w:rPr>
        <w:t xml:space="preserve"> operations of different band</w:t>
      </w:r>
      <w:r w:rsidR="00CB1057" w:rsidRPr="00865902">
        <w:rPr>
          <w:lang w:val="en-GB" w:eastAsia="zh-CN"/>
        </w:rPr>
        <w:t>s are independent</w:t>
      </w:r>
      <w:r w:rsidR="00693779">
        <w:rPr>
          <w:lang w:val="en-GB" w:eastAsia="zh-CN"/>
        </w:rPr>
        <w:t xml:space="preserve"> or c</w:t>
      </w:r>
      <w:r w:rsidR="00693779" w:rsidRPr="00693779">
        <w:rPr>
          <w:lang w:val="en-GB" w:eastAsia="zh-CN"/>
        </w:rPr>
        <w:t xml:space="preserve">oncurrency is avoided </w:t>
      </w:r>
      <w:r w:rsidR="002A567B">
        <w:rPr>
          <w:lang w:val="en-GB" w:eastAsia="zh-CN"/>
        </w:rPr>
        <w:t>by</w:t>
      </w:r>
      <w:r w:rsidR="00434910">
        <w:rPr>
          <w:lang w:val="en-GB" w:eastAsia="zh-CN"/>
        </w:rPr>
        <w:t xml:space="preserve"> scheduling restrictions</w:t>
      </w:r>
      <w:r w:rsidR="00CB1057">
        <w:rPr>
          <w:lang w:val="en-GB" w:eastAsia="zh-CN"/>
        </w:rPr>
        <w:t xml:space="preserve">. Thus, </w:t>
      </w:r>
      <w:r w:rsidR="00CB1057" w:rsidRPr="00CB1057">
        <w:rPr>
          <w:lang w:val="en-GB" w:eastAsia="zh-CN"/>
        </w:rPr>
        <w:t>per-band per band combination</w:t>
      </w:r>
      <w:r w:rsidR="00CB1057">
        <w:rPr>
          <w:lang w:val="en-GB" w:eastAsia="zh-CN"/>
        </w:rPr>
        <w:t xml:space="preserve"> is not necessary.</w:t>
      </w:r>
    </w:p>
    <w:p w14:paraId="173D26C4" w14:textId="6DF60733" w:rsidR="00421B0E" w:rsidRPr="00DC29EE" w:rsidRDefault="00CC5372" w:rsidP="00910792">
      <w:pPr>
        <w:spacing w:beforeLines="30" w:before="72" w:after="0" w:line="60" w:lineRule="atLeast"/>
        <w:rPr>
          <w:b/>
          <w:i/>
          <w:szCs w:val="24"/>
          <w:lang w:eastAsia="zh-CN"/>
        </w:rPr>
      </w:pPr>
      <w:r>
        <w:rPr>
          <w:b/>
          <w:i/>
          <w:color w:val="000000"/>
          <w:shd w:val="clear" w:color="auto" w:fill="FFFFFF"/>
        </w:rPr>
        <w:t xml:space="preserve">Proposal </w:t>
      </w:r>
      <w:r w:rsidR="00684B58">
        <w:rPr>
          <w:b/>
          <w:i/>
          <w:color w:val="000000"/>
          <w:shd w:val="clear" w:color="auto" w:fill="FFFFFF"/>
        </w:rPr>
        <w:t>3</w:t>
      </w:r>
      <w:r w:rsidR="00421B0E" w:rsidRPr="00A06E2A">
        <w:rPr>
          <w:b/>
          <w:i/>
          <w:color w:val="000000"/>
          <w:shd w:val="clear" w:color="auto" w:fill="FFFFFF"/>
        </w:rPr>
        <w:t xml:space="preserve">: </w:t>
      </w:r>
      <w:r w:rsidR="009A002E">
        <w:rPr>
          <w:i/>
          <w:color w:val="000000"/>
          <w:shd w:val="clear" w:color="auto" w:fill="FFFFFF"/>
        </w:rPr>
        <w:t>T</w:t>
      </w:r>
      <w:r w:rsidR="00910792" w:rsidRPr="00094323">
        <w:rPr>
          <w:i/>
          <w:color w:val="000000"/>
          <w:shd w:val="clear" w:color="auto" w:fill="FFFFFF"/>
        </w:rPr>
        <w:t>he type of the granularit</w:t>
      </w:r>
      <w:r w:rsidR="00910792">
        <w:rPr>
          <w:i/>
          <w:color w:val="000000"/>
          <w:shd w:val="clear" w:color="auto" w:fill="FFFFFF"/>
        </w:rPr>
        <w:t xml:space="preserve">ies for FG </w:t>
      </w:r>
      <w:r w:rsidR="00910792" w:rsidRPr="00910792">
        <w:rPr>
          <w:i/>
          <w:color w:val="000000"/>
          <w:shd w:val="clear" w:color="auto" w:fill="FFFFFF"/>
        </w:rPr>
        <w:t>30-4a/4b/4c/4d/4e/4f/4g/4h</w:t>
      </w:r>
      <w:r w:rsidR="00910792">
        <w:rPr>
          <w:i/>
          <w:color w:val="000000"/>
          <w:shd w:val="clear" w:color="auto" w:fill="FFFFFF"/>
        </w:rPr>
        <w:t xml:space="preserve"> are per </w:t>
      </w:r>
      <w:r w:rsidR="005603F5">
        <w:rPr>
          <w:i/>
          <w:color w:val="000000"/>
          <w:shd w:val="clear" w:color="auto" w:fill="FFFFFF"/>
        </w:rPr>
        <w:t>band.</w:t>
      </w:r>
    </w:p>
    <w:p w14:paraId="49B988EB" w14:textId="77777777" w:rsidR="004E7BF9" w:rsidRPr="00421B0E" w:rsidRDefault="004E7BF9" w:rsidP="00DD1813">
      <w:pPr>
        <w:rPr>
          <w:lang w:eastAsia="zh-CN"/>
        </w:rPr>
      </w:pPr>
    </w:p>
    <w:p w14:paraId="347832E9" w14:textId="4F8C91D7" w:rsidR="00421B0E" w:rsidRPr="00910792" w:rsidRDefault="000843A4" w:rsidP="00DD1813">
      <w:pPr>
        <w:rPr>
          <w:color w:val="000000"/>
          <w:shd w:val="clear" w:color="auto" w:fill="FFFFFF"/>
          <w:lang w:eastAsia="zh-CN"/>
        </w:rPr>
      </w:pPr>
      <w:r>
        <w:rPr>
          <w:color w:val="000000"/>
          <w:shd w:val="clear" w:color="auto" w:fill="FFFFFF"/>
          <w:lang w:eastAsia="zh-CN"/>
        </w:rPr>
        <w:t>For FG 30-</w:t>
      </w:r>
      <w:r>
        <w:rPr>
          <w:lang w:eastAsia="zh-CN"/>
        </w:rPr>
        <w:t>4a/4b/4c/4d/4e/4f/4g/4h</w:t>
      </w:r>
      <w:r>
        <w:rPr>
          <w:color w:val="000000"/>
          <w:shd w:val="clear" w:color="auto" w:fill="FFFFFF"/>
          <w:lang w:eastAsia="zh-CN"/>
        </w:rPr>
        <w:t xml:space="preserve">, </w:t>
      </w:r>
      <w:r w:rsidR="004E7BF9">
        <w:rPr>
          <w:color w:val="000000"/>
          <w:shd w:val="clear" w:color="auto" w:fill="FFFFFF"/>
          <w:lang w:eastAsia="zh-CN"/>
        </w:rPr>
        <w:t>FR1/FR2</w:t>
      </w:r>
      <w:r w:rsidR="004E7BF9" w:rsidRPr="00690B2C">
        <w:rPr>
          <w:color w:val="000000"/>
          <w:shd w:val="clear" w:color="auto" w:fill="FFFFFF"/>
          <w:lang w:eastAsia="zh-CN"/>
        </w:rPr>
        <w:t xml:space="preserve"> differentiation</w:t>
      </w:r>
      <w:r w:rsidR="004E7BF9">
        <w:rPr>
          <w:color w:val="000000"/>
          <w:shd w:val="clear" w:color="auto" w:fill="FFFFFF"/>
          <w:lang w:eastAsia="zh-CN"/>
        </w:rPr>
        <w:t xml:space="preserve"> and TDD/FDD differentiation are not necessary. And </w:t>
      </w:r>
      <w:r w:rsidR="004E7BF9">
        <w:rPr>
          <w:lang w:eastAsia="zh-CN"/>
        </w:rPr>
        <w:t xml:space="preserve">the need for </w:t>
      </w:r>
      <w:r w:rsidR="004E7BF9">
        <w:rPr>
          <w:color w:val="000000"/>
          <w:shd w:val="clear" w:color="auto" w:fill="FFFFFF"/>
          <w:lang w:eastAsia="zh-CN"/>
        </w:rPr>
        <w:t>FR1/FR2</w:t>
      </w:r>
      <w:r w:rsidR="004E7BF9" w:rsidRPr="00690B2C">
        <w:rPr>
          <w:color w:val="000000"/>
          <w:shd w:val="clear" w:color="auto" w:fill="FFFFFF"/>
          <w:lang w:eastAsia="zh-CN"/>
        </w:rPr>
        <w:t xml:space="preserve"> differentiation</w:t>
      </w:r>
      <w:r w:rsidR="004E7BF9">
        <w:rPr>
          <w:color w:val="000000"/>
          <w:shd w:val="clear" w:color="auto" w:fill="FFFFFF"/>
          <w:lang w:eastAsia="zh-CN"/>
        </w:rPr>
        <w:t xml:space="preserve"> and TDD/FDD differentiation should be N/A.</w:t>
      </w:r>
    </w:p>
    <w:p w14:paraId="3C1F1DD8" w14:textId="5EDF4CCE" w:rsidR="00B151D2" w:rsidRDefault="00684B58" w:rsidP="00DE730C">
      <w:pPr>
        <w:spacing w:beforeLines="30" w:before="72" w:after="0" w:line="60" w:lineRule="atLeast"/>
        <w:rPr>
          <w:i/>
          <w:color w:val="000000"/>
          <w:shd w:val="clear" w:color="auto" w:fill="FFFFFF"/>
        </w:rPr>
      </w:pPr>
      <w:r>
        <w:rPr>
          <w:b/>
          <w:i/>
          <w:color w:val="000000"/>
          <w:shd w:val="clear" w:color="auto" w:fill="FFFFFF"/>
        </w:rPr>
        <w:t>Proposal 4</w:t>
      </w:r>
      <w:r w:rsidR="00421B0E" w:rsidRPr="00A06E2A">
        <w:rPr>
          <w:b/>
          <w:i/>
          <w:color w:val="000000"/>
          <w:shd w:val="clear" w:color="auto" w:fill="FFFFFF"/>
        </w:rPr>
        <w:t>:</w:t>
      </w:r>
      <w:r w:rsidR="00421B0E" w:rsidRPr="004F0707">
        <w:rPr>
          <w:b/>
          <w:i/>
          <w:color w:val="000000"/>
          <w:shd w:val="clear" w:color="auto" w:fill="FFFFFF"/>
        </w:rPr>
        <w:t xml:space="preserve"> </w:t>
      </w:r>
      <w:r w:rsidR="00B151D2" w:rsidRPr="004F0707">
        <w:rPr>
          <w:i/>
          <w:color w:val="000000"/>
          <w:shd w:val="clear" w:color="auto" w:fill="FFFFFF"/>
          <w:lang w:eastAsia="zh-CN"/>
        </w:rPr>
        <w:t>For FG 30-</w:t>
      </w:r>
      <w:r w:rsidR="00B151D2" w:rsidRPr="004F0707">
        <w:rPr>
          <w:i/>
          <w:lang w:eastAsia="zh-CN"/>
        </w:rPr>
        <w:t>4a/4b/4c/4d/4e/4f/4g/4h</w:t>
      </w:r>
      <w:r w:rsidR="004F0707" w:rsidRPr="004F0707">
        <w:rPr>
          <w:rFonts w:hint="eastAsia"/>
          <w:i/>
          <w:lang w:eastAsia="zh-CN"/>
        </w:rPr>
        <w:t>,</w:t>
      </w:r>
      <w:r w:rsidR="00B151D2" w:rsidRPr="004F0707">
        <w:rPr>
          <w:i/>
          <w:color w:val="000000"/>
          <w:shd w:val="clear" w:color="auto" w:fill="FFFFFF"/>
        </w:rPr>
        <w:t xml:space="preserve"> </w:t>
      </w:r>
    </w:p>
    <w:p w14:paraId="473CE68E" w14:textId="77777777" w:rsidR="00CB6A46" w:rsidRPr="000A5856" w:rsidRDefault="00CB6A46" w:rsidP="00CB6A46">
      <w:pPr>
        <w:numPr>
          <w:ilvl w:val="0"/>
          <w:numId w:val="24"/>
        </w:numPr>
        <w:autoSpaceDE/>
        <w:autoSpaceDN/>
        <w:adjustRightInd/>
        <w:snapToGrid/>
        <w:spacing w:after="0" w:line="259" w:lineRule="auto"/>
        <w:jc w:val="left"/>
        <w:rPr>
          <w:i/>
          <w:szCs w:val="24"/>
          <w:lang w:eastAsia="zh-CN"/>
        </w:rPr>
      </w:pPr>
      <w:r w:rsidRPr="000A5856">
        <w:rPr>
          <w:rFonts w:eastAsia="Times New Roman"/>
          <w:bCs/>
          <w:i/>
          <w:iCs/>
          <w:sz w:val="21"/>
          <w:szCs w:val="21"/>
          <w:lang w:val="en-GB" w:eastAsia="zh-CN"/>
        </w:rPr>
        <w:t>No for the need for FR1/FR2 differentiation and TDD/FDD differentiation.</w:t>
      </w:r>
    </w:p>
    <w:p w14:paraId="06C68A50" w14:textId="77FDB08C" w:rsidR="00C72826" w:rsidRPr="00544674" w:rsidRDefault="00CB6A46" w:rsidP="00544674">
      <w:pPr>
        <w:numPr>
          <w:ilvl w:val="0"/>
          <w:numId w:val="24"/>
        </w:numPr>
        <w:autoSpaceDE/>
        <w:autoSpaceDN/>
        <w:adjustRightInd/>
        <w:snapToGrid/>
        <w:spacing w:after="0" w:line="259" w:lineRule="auto"/>
        <w:jc w:val="left"/>
        <w:rPr>
          <w:i/>
          <w:szCs w:val="24"/>
          <w:lang w:eastAsia="zh-CN"/>
        </w:rPr>
      </w:pPr>
      <w:r w:rsidRPr="000A5856">
        <w:rPr>
          <w:rFonts w:hint="eastAsia"/>
          <w:i/>
          <w:szCs w:val="24"/>
          <w:lang w:eastAsia="zh-CN"/>
        </w:rPr>
        <w:t>N</w:t>
      </w:r>
      <w:r w:rsidRPr="000A5856">
        <w:rPr>
          <w:i/>
          <w:szCs w:val="24"/>
          <w:lang w:eastAsia="zh-CN"/>
        </w:rPr>
        <w:t>/A for the capability interpretation for mixture of FDD/TDD and/or FR1/FR2.</w:t>
      </w:r>
    </w:p>
    <w:p w14:paraId="4DE145F1" w14:textId="6D1926C8" w:rsidR="000E7704" w:rsidRDefault="000E7704" w:rsidP="00426764">
      <w:pPr>
        <w:spacing w:beforeLines="30" w:before="72"/>
        <w:rPr>
          <w:lang w:eastAsia="zh-CN"/>
        </w:rPr>
      </w:pPr>
    </w:p>
    <w:p w14:paraId="340D8222" w14:textId="4107712C" w:rsidR="00EB7E1C" w:rsidRPr="00EB7E1C" w:rsidRDefault="00EB7E1C" w:rsidP="00426764">
      <w:pPr>
        <w:spacing w:beforeLines="30" w:before="72"/>
        <w:rPr>
          <w:b/>
          <w:lang w:eastAsia="zh-CN"/>
        </w:rPr>
      </w:pPr>
      <w:r w:rsidRPr="00AB0F6F">
        <w:rPr>
          <w:lang w:eastAsia="zh-CN"/>
        </w:rPr>
        <w:t>According the conclusion in RAN1#109-e, there is</w:t>
      </w:r>
      <w:r w:rsidR="00483494">
        <w:rPr>
          <w:lang w:eastAsia="zh-CN"/>
        </w:rPr>
        <w:t xml:space="preserve"> no consensus on the UE behavio</w:t>
      </w:r>
      <w:r w:rsidRPr="00AB0F6F">
        <w:rPr>
          <w:lang w:eastAsia="zh-CN"/>
        </w:rPr>
        <w:t>r</w:t>
      </w:r>
      <w:r>
        <w:rPr>
          <w:lang w:eastAsia="zh-CN"/>
        </w:rPr>
        <w:t xml:space="preserve"> for common TPC commands</w:t>
      </w:r>
      <w:r w:rsidR="003807A0">
        <w:rPr>
          <w:lang w:eastAsia="zh-CN"/>
        </w:rPr>
        <w:t xml:space="preserve"> </w:t>
      </w:r>
      <w:r w:rsidR="003807A0" w:rsidRPr="00AB0F6F">
        <w:rPr>
          <w:lang w:eastAsia="zh-CN"/>
        </w:rPr>
        <w:t>and it cannot be clarified further</w:t>
      </w:r>
      <w:r w:rsidR="00E50B9D">
        <w:rPr>
          <w:lang w:eastAsia="zh-CN"/>
        </w:rPr>
        <w:t xml:space="preserve"> p</w:t>
      </w:r>
      <w:r w:rsidR="00E50B9D" w:rsidRPr="00E50B9D">
        <w:rPr>
          <w:lang w:eastAsia="zh-CN"/>
        </w:rPr>
        <w:t>rocedurally</w:t>
      </w:r>
      <w:r>
        <w:rPr>
          <w:lang w:eastAsia="zh-CN"/>
        </w:rPr>
        <w:t>.</w:t>
      </w:r>
    </w:p>
    <w:tbl>
      <w:tblPr>
        <w:tblStyle w:val="TableGrid"/>
        <w:tblW w:w="0" w:type="auto"/>
        <w:tblLook w:val="04A0" w:firstRow="1" w:lastRow="0" w:firstColumn="1" w:lastColumn="0" w:noHBand="0" w:noVBand="1"/>
      </w:tblPr>
      <w:tblGrid>
        <w:gridCol w:w="9307"/>
      </w:tblGrid>
      <w:tr w:rsidR="00773777" w14:paraId="403D9831" w14:textId="77777777" w:rsidTr="00773777">
        <w:tc>
          <w:tcPr>
            <w:tcW w:w="9307" w:type="dxa"/>
          </w:tcPr>
          <w:p w14:paraId="16672342" w14:textId="77777777" w:rsidR="00773777" w:rsidRPr="00773777" w:rsidRDefault="00773777" w:rsidP="00773777">
            <w:pPr>
              <w:overflowPunct w:val="0"/>
              <w:snapToGrid/>
              <w:spacing w:before="156" w:after="240" w:line="276" w:lineRule="auto"/>
              <w:contextualSpacing/>
              <w:textAlignment w:val="baseline"/>
              <w:rPr>
                <w:sz w:val="20"/>
                <w:szCs w:val="21"/>
                <w:lang w:val="en-GB"/>
              </w:rPr>
            </w:pPr>
            <w:r w:rsidRPr="00773777">
              <w:rPr>
                <w:b/>
                <w:sz w:val="20"/>
                <w:szCs w:val="21"/>
                <w:lang w:val="en-GB"/>
              </w:rPr>
              <w:t>Conclusion</w:t>
            </w:r>
          </w:p>
          <w:p w14:paraId="0DC063BC" w14:textId="77777777" w:rsidR="00773777" w:rsidRPr="00773777" w:rsidRDefault="00773777" w:rsidP="00773777">
            <w:pPr>
              <w:numPr>
                <w:ilvl w:val="0"/>
                <w:numId w:val="38"/>
              </w:numPr>
              <w:overflowPunct w:val="0"/>
              <w:snapToGrid/>
              <w:spacing w:before="156" w:after="240" w:line="276" w:lineRule="auto"/>
              <w:contextualSpacing/>
              <w:textAlignment w:val="baseline"/>
              <w:rPr>
                <w:sz w:val="20"/>
                <w:szCs w:val="21"/>
                <w:lang w:val="en-GB"/>
              </w:rPr>
            </w:pPr>
            <w:r w:rsidRPr="00773777">
              <w:rPr>
                <w:sz w:val="20"/>
                <w:szCs w:val="21"/>
                <w:lang w:val="en-GB"/>
              </w:rPr>
              <w:t>No consensus on confirming the following working assumption in R17.</w:t>
            </w:r>
          </w:p>
          <w:p w14:paraId="28BEE516" w14:textId="77777777" w:rsidR="00773777" w:rsidRPr="00773777" w:rsidRDefault="00773777" w:rsidP="00773777">
            <w:pPr>
              <w:overflowPunct w:val="0"/>
              <w:snapToGrid/>
              <w:textAlignment w:val="baseline"/>
              <w:rPr>
                <w:b/>
                <w:sz w:val="20"/>
                <w:szCs w:val="21"/>
                <w:highlight w:val="darkYellow"/>
                <w:lang w:val="en-GB"/>
              </w:rPr>
            </w:pPr>
            <w:r w:rsidRPr="00773777">
              <w:rPr>
                <w:b/>
                <w:sz w:val="20"/>
                <w:szCs w:val="21"/>
                <w:highlight w:val="darkYellow"/>
                <w:lang w:val="en-GB"/>
              </w:rPr>
              <w:t xml:space="preserve">Working </w:t>
            </w:r>
            <w:r w:rsidRPr="00773777">
              <w:rPr>
                <w:rFonts w:hint="eastAsia"/>
                <w:b/>
                <w:sz w:val="20"/>
                <w:szCs w:val="21"/>
                <w:highlight w:val="darkYellow"/>
                <w:lang w:val="en-GB"/>
              </w:rPr>
              <w:t>A</w:t>
            </w:r>
            <w:r w:rsidRPr="00773777">
              <w:rPr>
                <w:b/>
                <w:sz w:val="20"/>
                <w:szCs w:val="21"/>
                <w:highlight w:val="darkYellow"/>
                <w:lang w:val="en-GB"/>
              </w:rPr>
              <w:t>ssumption</w:t>
            </w:r>
            <w:r w:rsidRPr="00773777">
              <w:rPr>
                <w:b/>
                <w:sz w:val="20"/>
                <w:szCs w:val="21"/>
                <w:lang w:val="en-GB"/>
              </w:rPr>
              <w:t xml:space="preserve"> (</w:t>
            </w:r>
            <w:r w:rsidRPr="00773777">
              <w:rPr>
                <w:sz w:val="20"/>
                <w:szCs w:val="21"/>
                <w:lang w:val="en-GB"/>
              </w:rPr>
              <w:t xml:space="preserve">Made in </w:t>
            </w:r>
            <w:r w:rsidRPr="00773777">
              <w:rPr>
                <w:rFonts w:hint="eastAsia"/>
                <w:sz w:val="20"/>
                <w:szCs w:val="21"/>
                <w:lang w:val="en-GB"/>
              </w:rPr>
              <w:t>RAN1 #107</w:t>
            </w:r>
            <w:r w:rsidRPr="00773777">
              <w:rPr>
                <w:sz w:val="20"/>
                <w:szCs w:val="21"/>
                <w:lang w:val="en-GB"/>
              </w:rPr>
              <w:t>-e</w:t>
            </w:r>
            <w:r w:rsidRPr="00773777">
              <w:rPr>
                <w:b/>
                <w:sz w:val="20"/>
                <w:szCs w:val="21"/>
                <w:lang w:val="en-GB"/>
              </w:rPr>
              <w:t>)</w:t>
            </w:r>
          </w:p>
          <w:p w14:paraId="3E6742E7" w14:textId="77777777" w:rsidR="00773777" w:rsidRPr="00773777" w:rsidRDefault="00773777" w:rsidP="00773777">
            <w:pPr>
              <w:numPr>
                <w:ilvl w:val="0"/>
                <w:numId w:val="36"/>
              </w:numPr>
              <w:overflowPunct w:val="0"/>
              <w:snapToGrid/>
              <w:spacing w:line="259" w:lineRule="auto"/>
              <w:textAlignment w:val="baseline"/>
              <w:rPr>
                <w:sz w:val="21"/>
                <w:szCs w:val="21"/>
                <w:lang w:val="en-GB" w:eastAsia="zh-CN"/>
              </w:rPr>
            </w:pPr>
            <w:r w:rsidRPr="00773777">
              <w:rPr>
                <w:sz w:val="21"/>
                <w:szCs w:val="21"/>
                <w:lang w:val="en-GB" w:eastAsia="zh-CN"/>
              </w:rPr>
              <w:t>The action of group common TPC commands with format 2_2 does not constitute an event that violates power consistency and phase continuity.</w:t>
            </w:r>
          </w:p>
          <w:p w14:paraId="1A7E5D74" w14:textId="77777777" w:rsidR="00773777" w:rsidRPr="00773777" w:rsidRDefault="00773777" w:rsidP="00773777">
            <w:pPr>
              <w:numPr>
                <w:ilvl w:val="1"/>
                <w:numId w:val="37"/>
              </w:numPr>
              <w:overflowPunct w:val="0"/>
              <w:snapToGrid/>
              <w:spacing w:after="0"/>
              <w:ind w:left="780"/>
              <w:textAlignment w:val="baseline"/>
              <w:rPr>
                <w:sz w:val="21"/>
                <w:szCs w:val="21"/>
                <w:lang w:val="en-GB"/>
              </w:rPr>
            </w:pPr>
            <w:r w:rsidRPr="00773777">
              <w:rPr>
                <w:sz w:val="21"/>
                <w:szCs w:val="21"/>
                <w:lang w:val="en-GB" w:eastAsia="zh-CN"/>
              </w:rPr>
              <w:t xml:space="preserve">If UE is configured to </w:t>
            </w:r>
            <w:r w:rsidRPr="00773777">
              <w:rPr>
                <w:bCs/>
                <w:sz w:val="21"/>
                <w:szCs w:val="21"/>
                <w:lang w:val="en-GB"/>
              </w:rPr>
              <w:t>accumulate TPC commands,</w:t>
            </w:r>
          </w:p>
          <w:p w14:paraId="7CD3F431" w14:textId="77777777" w:rsidR="00773777" w:rsidRPr="00773777" w:rsidRDefault="00773777" w:rsidP="00773777">
            <w:pPr>
              <w:numPr>
                <w:ilvl w:val="2"/>
                <w:numId w:val="35"/>
              </w:numPr>
              <w:overflowPunct w:val="0"/>
              <w:snapToGrid/>
              <w:spacing w:after="0"/>
              <w:textAlignment w:val="baseline"/>
              <w:rPr>
                <w:sz w:val="20"/>
                <w:szCs w:val="21"/>
                <w:lang w:val="en-GB"/>
              </w:rPr>
            </w:pPr>
            <w:r w:rsidRPr="00773777">
              <w:rPr>
                <w:sz w:val="20"/>
                <w:szCs w:val="21"/>
                <w:lang w:val="en-GB"/>
              </w:rPr>
              <w:t>If UE receives TPC commands that would take into effect during a configured TDW, UE accumulates TPC commands without taking effect during the current configured TDW. TPC commands take effect after the current configured TDW.</w:t>
            </w:r>
          </w:p>
          <w:p w14:paraId="6A4BFFD2" w14:textId="77777777" w:rsidR="00773777" w:rsidRPr="00773777" w:rsidRDefault="00773777" w:rsidP="00773777">
            <w:pPr>
              <w:numPr>
                <w:ilvl w:val="1"/>
                <w:numId w:val="37"/>
              </w:numPr>
              <w:overflowPunct w:val="0"/>
              <w:snapToGrid/>
              <w:spacing w:after="0"/>
              <w:ind w:left="780"/>
              <w:textAlignment w:val="baseline"/>
              <w:rPr>
                <w:sz w:val="21"/>
                <w:szCs w:val="21"/>
                <w:lang w:val="en-GB" w:eastAsia="zh-CN"/>
              </w:rPr>
            </w:pPr>
            <w:r w:rsidRPr="00773777">
              <w:rPr>
                <w:sz w:val="21"/>
                <w:szCs w:val="21"/>
                <w:lang w:val="en-GB" w:eastAsia="zh-CN"/>
              </w:rPr>
              <w:t>If UE is not configured to accumulate TPC commands</w:t>
            </w:r>
          </w:p>
          <w:p w14:paraId="00A21D98" w14:textId="77777777" w:rsidR="00773777" w:rsidRPr="00773777" w:rsidRDefault="00773777" w:rsidP="00773777">
            <w:pPr>
              <w:numPr>
                <w:ilvl w:val="2"/>
                <w:numId w:val="35"/>
              </w:numPr>
              <w:overflowPunct w:val="0"/>
              <w:snapToGrid/>
              <w:spacing w:after="0"/>
              <w:textAlignment w:val="baseline"/>
              <w:rPr>
                <w:sz w:val="20"/>
                <w:szCs w:val="21"/>
                <w:lang w:val="en-GB"/>
              </w:rPr>
            </w:pPr>
            <w:r w:rsidRPr="00773777">
              <w:rPr>
                <w:sz w:val="20"/>
                <w:szCs w:val="21"/>
                <w:lang w:val="en-GB"/>
              </w:rPr>
              <w:t xml:space="preserve">the last TPC command that would take effect within a configured TDW supersedes all previous </w:t>
            </w:r>
            <w:r w:rsidRPr="00773777">
              <w:rPr>
                <w:sz w:val="20"/>
                <w:szCs w:val="21"/>
                <w:lang w:val="en-GB"/>
              </w:rPr>
              <w:lastRenderedPageBreak/>
              <w:t xml:space="preserve">TPC commands that take effect within that configured TDW and only the last TPC command is applied by the UE after the current configured TDW. </w:t>
            </w:r>
          </w:p>
          <w:p w14:paraId="35455794" w14:textId="293DBF2E" w:rsidR="00773777" w:rsidRPr="00773777" w:rsidRDefault="00773777" w:rsidP="00773777">
            <w:pPr>
              <w:numPr>
                <w:ilvl w:val="3"/>
                <w:numId w:val="35"/>
              </w:numPr>
              <w:overflowPunct w:val="0"/>
              <w:snapToGrid/>
              <w:spacing w:after="0"/>
              <w:textAlignment w:val="baseline"/>
              <w:rPr>
                <w:sz w:val="20"/>
                <w:szCs w:val="21"/>
                <w:lang w:val="en-GB"/>
              </w:rPr>
            </w:pPr>
            <w:r w:rsidRPr="00773777">
              <w:rPr>
                <w:sz w:val="20"/>
                <w:szCs w:val="21"/>
                <w:lang w:val="en-GB"/>
              </w:rPr>
              <w:t>FFS: no more than 1 TPC command is expected to take effect during a configured TDW.</w:t>
            </w:r>
          </w:p>
        </w:tc>
      </w:tr>
    </w:tbl>
    <w:p w14:paraId="125B0DEC" w14:textId="0304AEDA" w:rsidR="00FC521B" w:rsidRDefault="000253CC" w:rsidP="00FB5C79">
      <w:pPr>
        <w:spacing w:beforeLines="30" w:before="72"/>
        <w:rPr>
          <w:lang w:eastAsia="zh-CN"/>
        </w:rPr>
      </w:pPr>
      <w:r w:rsidRPr="000253CC">
        <w:rPr>
          <w:lang w:eastAsia="zh-CN"/>
        </w:rPr>
        <w:lastRenderedPageBreak/>
        <w:t xml:space="preserve">The main reason why the </w:t>
      </w:r>
      <w:r>
        <w:rPr>
          <w:lang w:eastAsia="zh-CN"/>
        </w:rPr>
        <w:t>Working Assumption</w:t>
      </w:r>
      <w:r w:rsidR="00FB5C79">
        <w:rPr>
          <w:lang w:eastAsia="zh-CN"/>
        </w:rPr>
        <w:t xml:space="preserve"> </w:t>
      </w:r>
      <w:r w:rsidR="00613E9C">
        <w:rPr>
          <w:lang w:eastAsia="zh-CN"/>
        </w:rPr>
        <w:t xml:space="preserve">above </w:t>
      </w:r>
      <w:r w:rsidR="00FB5C79">
        <w:rPr>
          <w:lang w:eastAsia="zh-CN"/>
        </w:rPr>
        <w:t>was</w:t>
      </w:r>
      <w:r w:rsidRPr="000253CC">
        <w:rPr>
          <w:lang w:eastAsia="zh-CN"/>
        </w:rPr>
        <w:t xml:space="preserve"> not confirmed is that the understanding of the </w:t>
      </w:r>
      <w:r w:rsidR="00FB5C79">
        <w:rPr>
          <w:lang w:eastAsia="zh-CN"/>
        </w:rPr>
        <w:t xml:space="preserve">legacy </w:t>
      </w:r>
      <w:r w:rsidRPr="000253CC">
        <w:rPr>
          <w:lang w:eastAsia="zh-CN"/>
        </w:rPr>
        <w:t>behavior</w:t>
      </w:r>
      <w:r w:rsidR="00FB5C79">
        <w:rPr>
          <w:lang w:eastAsia="zh-CN"/>
        </w:rPr>
        <w:t xml:space="preserve">s of common TPC commands </w:t>
      </w:r>
      <w:r w:rsidR="00550898">
        <w:rPr>
          <w:lang w:eastAsia="zh-CN"/>
        </w:rPr>
        <w:t xml:space="preserve">with DCI format 2_2 </w:t>
      </w:r>
      <w:r w:rsidR="00FB5C79">
        <w:rPr>
          <w:lang w:eastAsia="zh-CN"/>
        </w:rPr>
        <w:t>are</w:t>
      </w:r>
      <w:r w:rsidRPr="000253CC">
        <w:rPr>
          <w:lang w:eastAsia="zh-CN"/>
        </w:rPr>
        <w:t xml:space="preserve"> </w:t>
      </w:r>
      <w:r w:rsidR="00613E9C">
        <w:rPr>
          <w:lang w:eastAsia="zh-CN"/>
        </w:rPr>
        <w:t>different between companies</w:t>
      </w:r>
      <w:r w:rsidRPr="000253CC">
        <w:rPr>
          <w:lang w:eastAsia="zh-CN"/>
        </w:rPr>
        <w:t>.</w:t>
      </w:r>
      <w:r w:rsidR="00FB5C79">
        <w:rPr>
          <w:rFonts w:hint="eastAsia"/>
          <w:lang w:eastAsia="zh-CN"/>
        </w:rPr>
        <w:t xml:space="preserve"> </w:t>
      </w:r>
      <w:r w:rsidR="00FC521B">
        <w:rPr>
          <w:lang w:eastAsia="zh-CN"/>
        </w:rPr>
        <w:t xml:space="preserve">In this case, </w:t>
      </w:r>
      <w:r w:rsidR="00FB5C79">
        <w:rPr>
          <w:lang w:eastAsia="zh-CN"/>
        </w:rPr>
        <w:t>considering that</w:t>
      </w:r>
      <w:r w:rsidR="00FB5C79" w:rsidRPr="00FB5C79">
        <w:rPr>
          <w:lang w:eastAsia="zh-CN"/>
        </w:rPr>
        <w:t xml:space="preserve"> power consistency</w:t>
      </w:r>
      <w:r w:rsidR="00FB5C79">
        <w:rPr>
          <w:lang w:eastAsia="zh-CN"/>
        </w:rPr>
        <w:t xml:space="preserve"> and </w:t>
      </w:r>
      <w:r w:rsidR="00FB5C79" w:rsidRPr="00FB5C79">
        <w:rPr>
          <w:lang w:eastAsia="zh-CN"/>
        </w:rPr>
        <w:t>phase continuity</w:t>
      </w:r>
      <w:r w:rsidR="00FB5C79">
        <w:rPr>
          <w:lang w:eastAsia="zh-CN"/>
        </w:rPr>
        <w:t xml:space="preserve"> </w:t>
      </w:r>
      <w:r w:rsidR="00613E9C">
        <w:rPr>
          <w:lang w:eastAsia="zh-CN"/>
        </w:rPr>
        <w:t>required by DMRS bundling</w:t>
      </w:r>
      <w:r w:rsidR="00FB5C79">
        <w:rPr>
          <w:lang w:eastAsia="zh-CN"/>
        </w:rPr>
        <w:t xml:space="preserve">, the </w:t>
      </w:r>
      <w:r w:rsidR="00613E9C">
        <w:rPr>
          <w:lang w:eastAsia="zh-CN"/>
        </w:rPr>
        <w:t xml:space="preserve">UE </w:t>
      </w:r>
      <w:r w:rsidR="00FB5C79">
        <w:rPr>
          <w:lang w:eastAsia="zh-CN"/>
        </w:rPr>
        <w:t>behavior of common TPC commands</w:t>
      </w:r>
      <w:r w:rsidR="00FB5C79" w:rsidRPr="00FB5C79">
        <w:rPr>
          <w:lang w:eastAsia="zh-CN"/>
        </w:rPr>
        <w:t xml:space="preserve"> when the DMRS</w:t>
      </w:r>
      <w:r w:rsidR="00613E9C">
        <w:rPr>
          <w:lang w:eastAsia="zh-CN"/>
        </w:rPr>
        <w:t xml:space="preserve"> bundling</w:t>
      </w:r>
      <w:r w:rsidR="00FB5C79" w:rsidRPr="00FB5C79">
        <w:rPr>
          <w:lang w:eastAsia="zh-CN"/>
        </w:rPr>
        <w:t xml:space="preserve"> is configured is </w:t>
      </w:r>
      <w:r w:rsidR="00FB5C79">
        <w:rPr>
          <w:lang w:eastAsia="zh-CN"/>
        </w:rPr>
        <w:t>different from</w:t>
      </w:r>
      <w:r w:rsidR="00FB5C79" w:rsidRPr="00FB5C79">
        <w:rPr>
          <w:lang w:eastAsia="zh-CN"/>
        </w:rPr>
        <w:t xml:space="preserve"> </w:t>
      </w:r>
      <w:r w:rsidR="00613E9C">
        <w:rPr>
          <w:lang w:eastAsia="zh-CN"/>
        </w:rPr>
        <w:t xml:space="preserve">the legacy behavior, which means that different UE implementation of DCI format 2_2 may be required. </w:t>
      </w:r>
      <w:r w:rsidR="00142501">
        <w:rPr>
          <w:lang w:eastAsia="zh-CN"/>
        </w:rPr>
        <w:t>Therefore, o</w:t>
      </w:r>
      <w:r w:rsidR="00FB5C79">
        <w:rPr>
          <w:lang w:eastAsia="zh-CN"/>
        </w:rPr>
        <w:t>n the basis of</w:t>
      </w:r>
      <w:r w:rsidR="00FB5C79" w:rsidRPr="00FB5C79">
        <w:rPr>
          <w:lang w:eastAsia="zh-CN"/>
        </w:rPr>
        <w:t xml:space="preserve"> the </w:t>
      </w:r>
      <w:r w:rsidR="00FB5C79">
        <w:rPr>
          <w:lang w:eastAsia="zh-CN"/>
        </w:rPr>
        <w:t xml:space="preserve">optional </w:t>
      </w:r>
      <w:r w:rsidR="00FB5C79" w:rsidRPr="00FB5C79">
        <w:rPr>
          <w:lang w:eastAsia="zh-CN"/>
        </w:rPr>
        <w:t xml:space="preserve">UE capabilities of the </w:t>
      </w:r>
      <w:r w:rsidR="00FB5C79">
        <w:rPr>
          <w:lang w:eastAsia="zh-CN"/>
        </w:rPr>
        <w:t>two features of</w:t>
      </w:r>
      <w:r w:rsidR="00483494">
        <w:rPr>
          <w:lang w:eastAsia="zh-CN"/>
        </w:rPr>
        <w:t xml:space="preserve"> DMRS bundling and DCI format 2_2</w:t>
      </w:r>
      <w:r w:rsidR="00806110">
        <w:rPr>
          <w:lang w:eastAsia="zh-CN"/>
        </w:rPr>
        <w:t>,</w:t>
      </w:r>
      <w:r w:rsidR="00806110" w:rsidRPr="00806110">
        <w:rPr>
          <w:lang w:eastAsia="zh-CN"/>
        </w:rPr>
        <w:t xml:space="preserve"> </w:t>
      </w:r>
      <w:r w:rsidR="00806110" w:rsidRPr="00AB0F6F">
        <w:rPr>
          <w:lang w:eastAsia="zh-CN"/>
        </w:rPr>
        <w:t>a new UE capability should be introduced</w:t>
      </w:r>
      <w:r w:rsidR="007E32D5">
        <w:rPr>
          <w:lang w:eastAsia="zh-CN"/>
        </w:rPr>
        <w:t xml:space="preserve"> to indicate whether to support</w:t>
      </w:r>
      <w:r w:rsidR="00806110" w:rsidRPr="00AB0F6F">
        <w:rPr>
          <w:lang w:eastAsia="zh-CN"/>
        </w:rPr>
        <w:t xml:space="preserve"> DCI format 2_2 when DMRS bundling is enabled.</w:t>
      </w:r>
    </w:p>
    <w:tbl>
      <w:tblPr>
        <w:tblStyle w:val="TableGrid"/>
        <w:tblW w:w="0" w:type="auto"/>
        <w:tblLook w:val="04A0" w:firstRow="1" w:lastRow="0" w:firstColumn="1" w:lastColumn="0" w:noHBand="0" w:noVBand="1"/>
      </w:tblPr>
      <w:tblGrid>
        <w:gridCol w:w="9307"/>
      </w:tblGrid>
      <w:tr w:rsidR="00DD46C2" w14:paraId="784E1677" w14:textId="77777777" w:rsidTr="00DD46C2">
        <w:tc>
          <w:tcPr>
            <w:tcW w:w="9307" w:type="dxa"/>
          </w:tcPr>
          <w:p w14:paraId="3515CF52" w14:textId="77777777" w:rsidR="00DD46C2" w:rsidRPr="00740BCD" w:rsidRDefault="00DD46C2" w:rsidP="00DD46C2">
            <w:pPr>
              <w:pStyle w:val="PL"/>
            </w:pPr>
            <w:r w:rsidRPr="00740BCD">
              <w:t xml:space="preserve">tpc-PUSCH-RNTI                              </w:t>
            </w:r>
            <w:r w:rsidRPr="00740BCD">
              <w:rPr>
                <w:color w:val="993366"/>
              </w:rPr>
              <w:t>ENUMERATED</w:t>
            </w:r>
            <w:r w:rsidRPr="00740BCD">
              <w:t xml:space="preserve"> {supported}                      </w:t>
            </w:r>
            <w:r w:rsidRPr="00740BCD">
              <w:rPr>
                <w:color w:val="993366"/>
              </w:rPr>
              <w:t>OPTIONAL</w:t>
            </w:r>
            <w:r w:rsidRPr="00740BCD">
              <w:t>,</w:t>
            </w:r>
          </w:p>
          <w:p w14:paraId="20BF580E" w14:textId="77777777" w:rsidR="00DD46C2" w:rsidRPr="00740BCD" w:rsidRDefault="00DD46C2" w:rsidP="00DD46C2">
            <w:pPr>
              <w:pStyle w:val="PL"/>
            </w:pPr>
            <w:r w:rsidRPr="00740BCD">
              <w:t xml:space="preserve">tpc-PUCCH-RNTI                              </w:t>
            </w:r>
            <w:r w:rsidRPr="00740BCD">
              <w:rPr>
                <w:color w:val="993366"/>
              </w:rPr>
              <w:t>ENUMERATED</w:t>
            </w:r>
            <w:r w:rsidRPr="00740BCD">
              <w:t xml:space="preserve"> {supported}                      </w:t>
            </w:r>
            <w:r w:rsidRPr="00740BCD">
              <w:rPr>
                <w:color w:val="993366"/>
              </w:rPr>
              <w:t>OPTIONAL</w:t>
            </w:r>
            <w:r w:rsidRPr="00740BCD">
              <w:t>,</w:t>
            </w:r>
          </w:p>
          <w:p w14:paraId="67A1CDB3" w14:textId="77777777" w:rsidR="00DD46C2" w:rsidRDefault="00DD46C2" w:rsidP="00DD46C2">
            <w:pPr>
              <w:spacing w:beforeLines="30" w:before="72"/>
              <w:rPr>
                <w:lang w:val="en-GB" w:eastAsia="zh-CN"/>
              </w:rPr>
            </w:pPr>
          </w:p>
          <w:p w14:paraId="455D4A35" w14:textId="77777777" w:rsidR="00DD46C2" w:rsidRPr="00B93A4D" w:rsidRDefault="00DD46C2" w:rsidP="00DD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93A4D">
              <w:rPr>
                <w:rFonts w:ascii="Courier New" w:eastAsia="Times New Roman" w:hAnsi="Courier New"/>
                <w:noProof/>
                <w:sz w:val="16"/>
                <w:szCs w:val="20"/>
                <w:lang w:val="en-GB" w:eastAsia="en-GB"/>
              </w:rPr>
              <w:t xml:space="preserve">maxDurationDMRS-Bundling-r17              </w:t>
            </w:r>
            <w:r w:rsidRPr="00B93A4D">
              <w:rPr>
                <w:rFonts w:ascii="Courier New" w:eastAsia="Times New Roman" w:hAnsi="Courier New"/>
                <w:noProof/>
                <w:color w:val="993366"/>
                <w:sz w:val="16"/>
                <w:szCs w:val="20"/>
                <w:lang w:val="en-GB" w:eastAsia="en-GB"/>
              </w:rPr>
              <w:t>SEQUENCE</w:t>
            </w:r>
            <w:r w:rsidRPr="00B93A4D">
              <w:rPr>
                <w:rFonts w:ascii="Courier New" w:eastAsia="Times New Roman" w:hAnsi="Courier New"/>
                <w:noProof/>
                <w:sz w:val="16"/>
                <w:szCs w:val="20"/>
                <w:lang w:val="en-GB" w:eastAsia="en-GB"/>
              </w:rPr>
              <w:t xml:space="preserve"> {</w:t>
            </w:r>
          </w:p>
          <w:p w14:paraId="26F4A899" w14:textId="62FF0BE9" w:rsidR="00DD46C2" w:rsidRPr="00B93A4D" w:rsidRDefault="00DD46C2" w:rsidP="00DD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r w:rsidRPr="00B93A4D">
              <w:rPr>
                <w:rFonts w:ascii="Courier New" w:eastAsia="Times New Roman" w:hAnsi="Courier New"/>
                <w:noProof/>
                <w:sz w:val="16"/>
                <w:szCs w:val="20"/>
                <w:lang w:val="en-GB" w:eastAsia="en-GB"/>
              </w:rPr>
              <w:t xml:space="preserve">fdd-r17                                 </w:t>
            </w:r>
            <w:r w:rsidRPr="00B93A4D">
              <w:rPr>
                <w:rFonts w:ascii="Courier New" w:eastAsia="Times New Roman" w:hAnsi="Courier New"/>
                <w:noProof/>
                <w:color w:val="993366"/>
                <w:sz w:val="16"/>
                <w:szCs w:val="20"/>
                <w:lang w:val="en-GB" w:eastAsia="en-GB"/>
              </w:rPr>
              <w:t>ENUMERATED</w:t>
            </w:r>
            <w:r w:rsidRPr="00B93A4D">
              <w:rPr>
                <w:rFonts w:ascii="Courier New" w:eastAsia="Times New Roman" w:hAnsi="Courier New"/>
                <w:noProof/>
                <w:sz w:val="16"/>
                <w:szCs w:val="20"/>
                <w:lang w:val="en-GB" w:eastAsia="en-GB"/>
              </w:rPr>
              <w:t xml:space="preserve"> {n4, n8, n16, n32}            </w:t>
            </w:r>
            <w:r w:rsidRPr="00B93A4D">
              <w:rPr>
                <w:rFonts w:ascii="Courier New" w:eastAsia="Times New Roman" w:hAnsi="Courier New"/>
                <w:noProof/>
                <w:color w:val="993366"/>
                <w:sz w:val="16"/>
                <w:szCs w:val="20"/>
                <w:lang w:val="en-GB" w:eastAsia="en-GB"/>
              </w:rPr>
              <w:t>OPTIONAL</w:t>
            </w:r>
            <w:r w:rsidRPr="00B93A4D">
              <w:rPr>
                <w:rFonts w:ascii="Courier New" w:eastAsia="Times New Roman" w:hAnsi="Courier New"/>
                <w:noProof/>
                <w:sz w:val="16"/>
                <w:szCs w:val="20"/>
                <w:lang w:val="en-GB" w:eastAsia="en-GB"/>
              </w:rPr>
              <w:t>,</w:t>
            </w:r>
          </w:p>
          <w:p w14:paraId="12F4CB27" w14:textId="5199280C" w:rsidR="00DD46C2" w:rsidRPr="00B93A4D" w:rsidRDefault="00DD46C2" w:rsidP="00DD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r w:rsidRPr="00B93A4D">
              <w:rPr>
                <w:rFonts w:ascii="Courier New" w:eastAsia="Times New Roman" w:hAnsi="Courier New"/>
                <w:noProof/>
                <w:sz w:val="16"/>
                <w:szCs w:val="20"/>
                <w:lang w:val="en-GB" w:eastAsia="en-GB"/>
              </w:rPr>
              <w:t xml:space="preserve">tdd-r17                                 </w:t>
            </w:r>
            <w:r w:rsidRPr="00B93A4D">
              <w:rPr>
                <w:rFonts w:ascii="Courier New" w:eastAsia="Times New Roman" w:hAnsi="Courier New"/>
                <w:noProof/>
                <w:color w:val="993366"/>
                <w:sz w:val="16"/>
                <w:szCs w:val="20"/>
                <w:lang w:val="en-GB" w:eastAsia="en-GB"/>
              </w:rPr>
              <w:t>ENUMERATED</w:t>
            </w:r>
            <w:r w:rsidRPr="00B93A4D">
              <w:rPr>
                <w:rFonts w:ascii="Courier New" w:eastAsia="Times New Roman" w:hAnsi="Courier New"/>
                <w:noProof/>
                <w:sz w:val="16"/>
                <w:szCs w:val="20"/>
                <w:lang w:val="en-GB" w:eastAsia="en-GB"/>
              </w:rPr>
              <w:t xml:space="preserve"> {n2, n4, n8, n16}             </w:t>
            </w:r>
            <w:r w:rsidRPr="00B93A4D">
              <w:rPr>
                <w:rFonts w:ascii="Courier New" w:eastAsia="Times New Roman" w:hAnsi="Courier New"/>
                <w:noProof/>
                <w:color w:val="993366"/>
                <w:sz w:val="16"/>
                <w:szCs w:val="20"/>
                <w:lang w:val="en-GB" w:eastAsia="en-GB"/>
              </w:rPr>
              <w:t>OPTIONAL</w:t>
            </w:r>
          </w:p>
          <w:p w14:paraId="50FC40C8" w14:textId="1A2ED10B" w:rsidR="00DD46C2" w:rsidRPr="00703712" w:rsidRDefault="00DD46C2" w:rsidP="00703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93A4D">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B93A4D">
              <w:rPr>
                <w:rFonts w:ascii="Courier New" w:eastAsia="Times New Roman" w:hAnsi="Courier New"/>
                <w:noProof/>
                <w:sz w:val="16"/>
                <w:szCs w:val="20"/>
                <w:lang w:val="en-GB" w:eastAsia="en-GB"/>
              </w:rPr>
              <w:t xml:space="preserve">    </w:t>
            </w:r>
            <w:r w:rsidRPr="00B93A4D">
              <w:rPr>
                <w:rFonts w:ascii="Courier New" w:eastAsia="Times New Roman" w:hAnsi="Courier New"/>
                <w:noProof/>
                <w:color w:val="993366"/>
                <w:sz w:val="16"/>
                <w:szCs w:val="20"/>
                <w:lang w:val="en-GB" w:eastAsia="en-GB"/>
              </w:rPr>
              <w:t>OPTIONAL</w:t>
            </w:r>
            <w:r w:rsidRPr="00B93A4D">
              <w:rPr>
                <w:rFonts w:ascii="Courier New" w:eastAsia="Times New Roman" w:hAnsi="Courier New"/>
                <w:noProof/>
                <w:sz w:val="16"/>
                <w:szCs w:val="20"/>
                <w:lang w:val="en-GB" w:eastAsia="en-GB"/>
              </w:rPr>
              <w:t>,</w:t>
            </w:r>
          </w:p>
        </w:tc>
      </w:tr>
    </w:tbl>
    <w:p w14:paraId="4A92ACB0" w14:textId="77777777" w:rsidR="00DD46C2" w:rsidRPr="00806110" w:rsidRDefault="00DD46C2" w:rsidP="00426764">
      <w:pPr>
        <w:spacing w:beforeLines="30" w:before="72"/>
        <w:rPr>
          <w:lang w:eastAsia="zh-CN"/>
        </w:rPr>
      </w:pPr>
    </w:p>
    <w:p w14:paraId="2A0054B7" w14:textId="6D59BBB4" w:rsidR="007F382B" w:rsidRPr="007F382B" w:rsidRDefault="00684B58" w:rsidP="007F382B">
      <w:pPr>
        <w:spacing w:beforeLines="30" w:before="72" w:after="0" w:line="60" w:lineRule="atLeast"/>
        <w:rPr>
          <w:i/>
          <w:color w:val="000000"/>
          <w:shd w:val="clear" w:color="auto" w:fill="FFFFFF"/>
        </w:rPr>
      </w:pPr>
      <w:r>
        <w:rPr>
          <w:b/>
          <w:i/>
          <w:color w:val="000000"/>
          <w:shd w:val="clear" w:color="auto" w:fill="FFFFFF"/>
        </w:rPr>
        <w:t>Proposal 5</w:t>
      </w:r>
      <w:r w:rsidR="007F382B">
        <w:rPr>
          <w:b/>
          <w:i/>
          <w:color w:val="000000"/>
          <w:shd w:val="clear" w:color="auto" w:fill="FFFFFF"/>
        </w:rPr>
        <w:t xml:space="preserve">: </w:t>
      </w:r>
      <w:r w:rsidR="007F382B" w:rsidRPr="007F382B">
        <w:rPr>
          <w:i/>
          <w:color w:val="000000"/>
          <w:shd w:val="clear" w:color="auto" w:fill="FFFFFF"/>
        </w:rPr>
        <w:t xml:space="preserve">A UE capability should be introduced to indicate whether to support </w:t>
      </w:r>
      <w:r w:rsidR="007F60ED" w:rsidRPr="007F60ED">
        <w:rPr>
          <w:i/>
          <w:color w:val="000000"/>
          <w:shd w:val="clear" w:color="auto" w:fill="FFFFFF"/>
        </w:rPr>
        <w:t>tpc-PUSCH-RNTI</w:t>
      </w:r>
      <w:r w:rsidR="007F60ED">
        <w:rPr>
          <w:i/>
          <w:color w:val="000000"/>
          <w:shd w:val="clear" w:color="auto" w:fill="FFFFFF"/>
        </w:rPr>
        <w:t xml:space="preserve"> and tpc-PUC</w:t>
      </w:r>
      <w:r w:rsidR="007F60ED" w:rsidRPr="007F60ED">
        <w:rPr>
          <w:i/>
          <w:color w:val="000000"/>
          <w:shd w:val="clear" w:color="auto" w:fill="FFFFFF"/>
        </w:rPr>
        <w:t>CH-RNTI</w:t>
      </w:r>
      <w:r w:rsidR="00D3190F">
        <w:rPr>
          <w:i/>
          <w:color w:val="000000"/>
          <w:shd w:val="clear" w:color="auto" w:fill="FFFFFF"/>
        </w:rPr>
        <w:t xml:space="preserve"> when DMRS bundling is enabled as FG 30-4i</w:t>
      </w:r>
      <w:r w:rsidR="00C260D4">
        <w:rPr>
          <w:i/>
          <w:color w:val="000000"/>
          <w:shd w:val="clear" w:color="auto" w:fill="FFFFFF"/>
        </w:rPr>
        <w:t xml:space="preserve"> and 30-4j</w:t>
      </w:r>
      <w:r w:rsidR="00D3190F">
        <w:rPr>
          <w:rFonts w:hint="eastAsia"/>
          <w:i/>
          <w:color w:val="000000"/>
          <w:shd w:val="clear" w:color="auto" w:fill="FFFFFF"/>
          <w:lang w:eastAsia="zh-CN"/>
        </w:rPr>
        <w:t xml:space="preserve"> </w:t>
      </w:r>
      <w:r w:rsidR="00D3190F">
        <w:rPr>
          <w:i/>
          <w:color w:val="000000"/>
          <w:shd w:val="clear" w:color="auto" w:fill="FFFFFF"/>
          <w:lang w:eastAsia="zh-CN"/>
        </w:rPr>
        <w:t xml:space="preserve">in </w:t>
      </w:r>
      <w:r w:rsidR="00D3190F">
        <w:rPr>
          <w:i/>
          <w:szCs w:val="24"/>
        </w:rPr>
        <w:t>Appendix</w:t>
      </w:r>
      <w:r w:rsidR="007F382B" w:rsidRPr="007F382B">
        <w:rPr>
          <w:i/>
          <w:color w:val="000000"/>
          <w:shd w:val="clear" w:color="auto" w:fill="FFFFFF"/>
        </w:rPr>
        <w:t>.</w:t>
      </w:r>
    </w:p>
    <w:p w14:paraId="41344BB2" w14:textId="77777777" w:rsidR="003C35DA" w:rsidRPr="00E340B7" w:rsidRDefault="003C35DA" w:rsidP="00426764">
      <w:pPr>
        <w:spacing w:beforeLines="30" w:before="72"/>
        <w:rPr>
          <w:lang w:eastAsia="zh-CN"/>
        </w:rPr>
      </w:pPr>
    </w:p>
    <w:bookmarkEnd w:id="4"/>
    <w:bookmarkEnd w:id="5"/>
    <w:p w14:paraId="04B37243" w14:textId="715B29B4" w:rsidR="000E7704" w:rsidRDefault="000E7704" w:rsidP="000E7704">
      <w:pPr>
        <w:pStyle w:val="Heading2"/>
        <w:numPr>
          <w:ilvl w:val="0"/>
          <w:numId w:val="27"/>
        </w:numPr>
        <w:autoSpaceDE/>
        <w:autoSpaceDN/>
        <w:adjustRightInd/>
        <w:snapToGrid/>
        <w:spacing w:before="0" w:after="0"/>
        <w:jc w:val="left"/>
        <w:rPr>
          <w:lang w:eastAsia="zh-CN"/>
        </w:rPr>
      </w:pPr>
      <w:r>
        <w:rPr>
          <w:rFonts w:hint="eastAsia"/>
          <w:lang w:eastAsia="zh-CN"/>
        </w:rPr>
        <w:t>I</w:t>
      </w:r>
      <w:r>
        <w:rPr>
          <w:lang w:eastAsia="zh-CN"/>
        </w:rPr>
        <w:t xml:space="preserve">ssues for </w:t>
      </w:r>
      <w:r w:rsidR="00B14D9C">
        <w:rPr>
          <w:lang w:eastAsia="zh-CN"/>
        </w:rPr>
        <w:t>p</w:t>
      </w:r>
      <w:r w:rsidRPr="000E7704">
        <w:rPr>
          <w:lang w:eastAsia="zh-CN"/>
        </w:rPr>
        <w:t>rerequisite feature groups</w:t>
      </w:r>
    </w:p>
    <w:p w14:paraId="051D6EDE" w14:textId="7691A5FB" w:rsidR="004270CE" w:rsidRPr="00297D95" w:rsidRDefault="004270CE" w:rsidP="004270CE">
      <w:pPr>
        <w:rPr>
          <w:lang w:eastAsia="zh-CN"/>
        </w:rPr>
      </w:pPr>
      <w:r w:rsidRPr="00297D95">
        <w:rPr>
          <w:lang w:eastAsia="zh-CN"/>
        </w:rPr>
        <w:t>We summary th</w:t>
      </w:r>
      <w:r w:rsidR="00303820">
        <w:rPr>
          <w:lang w:eastAsia="zh-CN"/>
        </w:rPr>
        <w:t>e prerequisite feature groups for</w:t>
      </w:r>
      <w:r w:rsidRPr="00297D95">
        <w:rPr>
          <w:lang w:eastAsia="zh-CN"/>
        </w:rPr>
        <w:t xml:space="preserve"> FGs </w:t>
      </w:r>
      <w:r w:rsidR="00303820">
        <w:rPr>
          <w:lang w:eastAsia="zh-CN"/>
        </w:rPr>
        <w:t>o</w:t>
      </w:r>
      <w:r>
        <w:rPr>
          <w:lang w:eastAsia="zh-CN"/>
        </w:rPr>
        <w:t xml:space="preserve">f coverage enhancement </w:t>
      </w:r>
      <w:r w:rsidRPr="00297D95">
        <w:rPr>
          <w:lang w:eastAsia="zh-CN"/>
        </w:rPr>
        <w:t>as following table</w:t>
      </w:r>
      <w:r>
        <w:rPr>
          <w:lang w:eastAsia="zh-CN"/>
        </w:rPr>
        <w:t>.</w:t>
      </w:r>
    </w:p>
    <w:p w14:paraId="5532FA90" w14:textId="77777777" w:rsidR="004270CE" w:rsidRDefault="004270CE" w:rsidP="004270CE">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Prerequisites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400"/>
        <w:gridCol w:w="3352"/>
      </w:tblGrid>
      <w:tr w:rsidR="004270CE" w:rsidRPr="00E62E28" w14:paraId="4D033E13"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1FC33DD5" w14:textId="77777777" w:rsidR="004270CE" w:rsidRPr="00E62E28" w:rsidRDefault="004270CE" w:rsidP="008603CD">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Index</w:t>
            </w:r>
          </w:p>
        </w:tc>
        <w:tc>
          <w:tcPr>
            <w:tcW w:w="2364" w:type="pct"/>
            <w:tcBorders>
              <w:top w:val="single" w:sz="4" w:space="0" w:color="auto"/>
              <w:left w:val="single" w:sz="4" w:space="0" w:color="auto"/>
              <w:bottom w:val="single" w:sz="4" w:space="0" w:color="auto"/>
              <w:right w:val="single" w:sz="4" w:space="0" w:color="auto"/>
            </w:tcBorders>
            <w:hideMark/>
          </w:tcPr>
          <w:p w14:paraId="2027CDDA" w14:textId="77777777" w:rsidR="004270CE" w:rsidRPr="00E62E28" w:rsidRDefault="004270CE" w:rsidP="008603CD">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 group</w:t>
            </w:r>
          </w:p>
        </w:tc>
        <w:tc>
          <w:tcPr>
            <w:tcW w:w="1801" w:type="pct"/>
            <w:tcBorders>
              <w:top w:val="single" w:sz="4" w:space="0" w:color="auto"/>
              <w:left w:val="single" w:sz="4" w:space="0" w:color="auto"/>
              <w:bottom w:val="single" w:sz="4" w:space="0" w:color="auto"/>
              <w:right w:val="single" w:sz="4" w:space="0" w:color="auto"/>
            </w:tcBorders>
            <w:hideMark/>
          </w:tcPr>
          <w:p w14:paraId="3210E3E3" w14:textId="77777777" w:rsidR="004270CE" w:rsidRPr="00E62E28" w:rsidRDefault="004270CE" w:rsidP="008603CD">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Prerequisite feature groups</w:t>
            </w:r>
          </w:p>
        </w:tc>
      </w:tr>
      <w:tr w:rsidR="00242776" w:rsidRPr="00E62E28" w14:paraId="27FBD6F9"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tcPr>
          <w:p w14:paraId="1E0AF527" w14:textId="53D58ECC" w:rsidR="00242776" w:rsidRPr="00E62E28" w:rsidRDefault="00242776" w:rsidP="00242776">
            <w:pPr>
              <w:keepNext/>
              <w:keepLines/>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0-2</w:t>
            </w:r>
          </w:p>
        </w:tc>
        <w:tc>
          <w:tcPr>
            <w:tcW w:w="2364" w:type="pct"/>
            <w:tcBorders>
              <w:top w:val="single" w:sz="4" w:space="0" w:color="auto"/>
              <w:left w:val="single" w:sz="4" w:space="0" w:color="auto"/>
              <w:bottom w:val="single" w:sz="4" w:space="0" w:color="auto"/>
              <w:right w:val="single" w:sz="4" w:space="0" w:color="auto"/>
            </w:tcBorders>
          </w:tcPr>
          <w:p w14:paraId="256BA85E" w14:textId="2CC369B2" w:rsidR="00242776" w:rsidRPr="00E62E28" w:rsidRDefault="00242776" w:rsidP="00242776">
            <w:pPr>
              <w:keepNext/>
              <w:keepLines/>
              <w:autoSpaceDE/>
              <w:autoSpaceDN/>
              <w:adjustRightInd/>
              <w:snapToGrid/>
              <w:spacing w:after="0"/>
              <w:jc w:val="left"/>
              <w:rPr>
                <w:rFonts w:ascii="Arial" w:hAnsi="Arial" w:cs="Arial"/>
                <w:sz w:val="18"/>
                <w:szCs w:val="18"/>
                <w:lang w:eastAsia="zh-CN"/>
              </w:rPr>
            </w:pPr>
            <w:r w:rsidRPr="00242776">
              <w:rPr>
                <w:rFonts w:ascii="Arial" w:hAnsi="Arial" w:cs="Arial"/>
                <w:sz w:val="18"/>
                <w:szCs w:val="18"/>
                <w:lang w:eastAsia="zh-CN"/>
              </w:rPr>
              <w:t>PUSCH Type A repetitions based on available slots</w:t>
            </w:r>
          </w:p>
        </w:tc>
        <w:tc>
          <w:tcPr>
            <w:tcW w:w="1801" w:type="pct"/>
            <w:tcBorders>
              <w:top w:val="single" w:sz="4" w:space="0" w:color="auto"/>
              <w:left w:val="single" w:sz="4" w:space="0" w:color="auto"/>
              <w:bottom w:val="single" w:sz="4" w:space="0" w:color="auto"/>
              <w:right w:val="single" w:sz="4" w:space="0" w:color="auto"/>
            </w:tcBorders>
          </w:tcPr>
          <w:p w14:paraId="2E26F7C4" w14:textId="225DB346" w:rsidR="00242776" w:rsidRPr="00BB4B18" w:rsidRDefault="00BB4B18" w:rsidP="00242776">
            <w:pPr>
              <w:keepNext/>
              <w:keepLines/>
              <w:autoSpaceDE/>
              <w:autoSpaceDN/>
              <w:adjustRightInd/>
              <w:snapToGrid/>
              <w:spacing w:after="0"/>
              <w:jc w:val="left"/>
              <w:rPr>
                <w:rFonts w:ascii="Arial" w:eastAsiaTheme="minorEastAsia" w:hAnsi="Arial" w:cs="Arial"/>
                <w:color w:val="FF0000"/>
                <w:sz w:val="18"/>
                <w:szCs w:val="18"/>
                <w:lang w:val="en-GB" w:eastAsia="zh-CN"/>
              </w:rPr>
            </w:pPr>
            <w:r w:rsidRPr="00BB4B18">
              <w:rPr>
                <w:rFonts w:ascii="Arial" w:eastAsiaTheme="minorEastAsia" w:hAnsi="Arial" w:cs="Arial"/>
                <w:sz w:val="18"/>
                <w:szCs w:val="18"/>
                <w:lang w:val="en-GB" w:eastAsia="zh-CN"/>
              </w:rPr>
              <w:t xml:space="preserve">One of {5-14, 5-16, 5-17, </w:t>
            </w:r>
            <w:r w:rsidRPr="00BB4B18">
              <w:rPr>
                <w:rFonts w:ascii="Arial" w:eastAsiaTheme="minorEastAsia" w:hAnsi="Arial" w:cs="Arial"/>
                <w:strike/>
                <w:color w:val="FF0000"/>
                <w:sz w:val="18"/>
                <w:szCs w:val="18"/>
                <w:lang w:val="en-GB" w:eastAsia="zh-CN"/>
              </w:rPr>
              <w:t>[</w:t>
            </w:r>
            <w:r w:rsidRPr="00BB4B18">
              <w:rPr>
                <w:rFonts w:ascii="Arial" w:eastAsiaTheme="minorEastAsia" w:hAnsi="Arial" w:cs="Arial"/>
                <w:sz w:val="18"/>
                <w:szCs w:val="18"/>
                <w:lang w:val="en-GB" w:eastAsia="zh-CN"/>
              </w:rPr>
              <w:t>11-6, 30-1</w:t>
            </w:r>
            <w:r w:rsidRPr="00BB4B18">
              <w:rPr>
                <w:rFonts w:ascii="Arial" w:eastAsiaTheme="minorEastAsia" w:hAnsi="Arial" w:cs="Arial"/>
                <w:strike/>
                <w:color w:val="FF0000"/>
                <w:sz w:val="18"/>
                <w:szCs w:val="18"/>
                <w:lang w:val="en-GB" w:eastAsia="zh-CN"/>
              </w:rPr>
              <w:t>]</w:t>
            </w:r>
            <w:r w:rsidRPr="00BB4B18">
              <w:rPr>
                <w:rFonts w:ascii="Arial" w:eastAsiaTheme="minorEastAsia" w:hAnsi="Arial" w:cs="Arial"/>
                <w:sz w:val="18"/>
                <w:szCs w:val="18"/>
                <w:lang w:val="en-GB" w:eastAsia="zh-CN"/>
              </w:rPr>
              <w:t>}</w:t>
            </w:r>
          </w:p>
        </w:tc>
      </w:tr>
      <w:tr w:rsidR="00242776" w:rsidRPr="00E62E28" w14:paraId="504668EF"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tcPr>
          <w:p w14:paraId="18656672" w14:textId="06C645E5" w:rsidR="00242776" w:rsidRPr="00E62E28" w:rsidRDefault="00242776" w:rsidP="00242776">
            <w:pPr>
              <w:keepNext/>
              <w:keepLines/>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0-3</w:t>
            </w:r>
          </w:p>
        </w:tc>
        <w:tc>
          <w:tcPr>
            <w:tcW w:w="2364" w:type="pct"/>
            <w:tcBorders>
              <w:top w:val="single" w:sz="4" w:space="0" w:color="auto"/>
              <w:left w:val="single" w:sz="4" w:space="0" w:color="auto"/>
              <w:bottom w:val="single" w:sz="4" w:space="0" w:color="auto"/>
              <w:right w:val="single" w:sz="4" w:space="0" w:color="auto"/>
            </w:tcBorders>
          </w:tcPr>
          <w:p w14:paraId="0517F038" w14:textId="5FBA9420" w:rsidR="00242776" w:rsidRPr="00E62E28" w:rsidRDefault="00242776" w:rsidP="00242776">
            <w:pPr>
              <w:keepNext/>
              <w:keepLines/>
              <w:autoSpaceDE/>
              <w:autoSpaceDN/>
              <w:adjustRightInd/>
              <w:snapToGrid/>
              <w:spacing w:after="0"/>
              <w:jc w:val="left"/>
              <w:rPr>
                <w:rFonts w:ascii="Arial" w:hAnsi="Arial" w:cs="Arial"/>
                <w:sz w:val="18"/>
                <w:szCs w:val="18"/>
                <w:lang w:eastAsia="zh-CN"/>
              </w:rPr>
            </w:pPr>
            <w:r w:rsidRPr="00242776">
              <w:rPr>
                <w:rFonts w:ascii="Arial" w:hAnsi="Arial" w:cs="Arial"/>
                <w:sz w:val="18"/>
                <w:szCs w:val="18"/>
                <w:lang w:eastAsia="zh-CN"/>
              </w:rPr>
              <w:t>TB processing over multi-slot PUSCH</w:t>
            </w:r>
          </w:p>
        </w:tc>
        <w:tc>
          <w:tcPr>
            <w:tcW w:w="1801" w:type="pct"/>
            <w:tcBorders>
              <w:top w:val="single" w:sz="4" w:space="0" w:color="auto"/>
              <w:left w:val="single" w:sz="4" w:space="0" w:color="auto"/>
              <w:bottom w:val="single" w:sz="4" w:space="0" w:color="auto"/>
              <w:right w:val="single" w:sz="4" w:space="0" w:color="auto"/>
            </w:tcBorders>
          </w:tcPr>
          <w:p w14:paraId="02674ECB" w14:textId="7CE0BD35" w:rsidR="00242776" w:rsidRPr="00414E59" w:rsidRDefault="00414E59" w:rsidP="00242776">
            <w:pPr>
              <w:keepNext/>
              <w:keepLines/>
              <w:autoSpaceDE/>
              <w:autoSpaceDN/>
              <w:adjustRightInd/>
              <w:snapToGrid/>
              <w:spacing w:after="0"/>
              <w:jc w:val="left"/>
              <w:rPr>
                <w:rFonts w:ascii="Arial" w:eastAsiaTheme="minorEastAsia" w:hAnsi="Arial" w:cs="Arial"/>
                <w:color w:val="FF0000"/>
                <w:sz w:val="18"/>
                <w:szCs w:val="18"/>
                <w:lang w:val="en-GB" w:eastAsia="zh-CN"/>
              </w:rPr>
            </w:pPr>
            <w:r w:rsidRPr="00414E59">
              <w:rPr>
                <w:rFonts w:ascii="Arial" w:eastAsiaTheme="minorEastAsia" w:hAnsi="Arial" w:cs="Arial"/>
                <w:strike/>
                <w:color w:val="FF0000"/>
                <w:sz w:val="18"/>
                <w:szCs w:val="18"/>
                <w:lang w:val="en-GB" w:eastAsia="zh-CN"/>
              </w:rPr>
              <w:t>[11-6]</w:t>
            </w:r>
            <w:r w:rsidRPr="00414E59">
              <w:rPr>
                <w:rFonts w:ascii="Arial" w:eastAsiaTheme="minorEastAsia" w:hAnsi="Arial" w:cs="Arial" w:hint="eastAsia"/>
                <w:color w:val="FF0000"/>
                <w:sz w:val="18"/>
                <w:szCs w:val="18"/>
                <w:lang w:val="en-GB" w:eastAsia="zh-CN"/>
              </w:rPr>
              <w:t>N</w:t>
            </w:r>
            <w:r w:rsidRPr="00414E59">
              <w:rPr>
                <w:rFonts w:ascii="Arial" w:eastAsiaTheme="minorEastAsia" w:hAnsi="Arial" w:cs="Arial"/>
                <w:color w:val="FF0000"/>
                <w:sz w:val="18"/>
                <w:szCs w:val="18"/>
                <w:lang w:val="en-GB" w:eastAsia="zh-CN"/>
              </w:rPr>
              <w:t>one</w:t>
            </w:r>
          </w:p>
        </w:tc>
      </w:tr>
      <w:tr w:rsidR="00242776" w:rsidRPr="00E62E28" w14:paraId="138B8CCE"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tcPr>
          <w:p w14:paraId="61717119" w14:textId="0BF4FBED" w:rsidR="00242776" w:rsidRPr="00E62E28" w:rsidRDefault="00242776" w:rsidP="00242776">
            <w:pPr>
              <w:keepNext/>
              <w:keepLines/>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0-3a</w:t>
            </w:r>
          </w:p>
        </w:tc>
        <w:tc>
          <w:tcPr>
            <w:tcW w:w="2364" w:type="pct"/>
            <w:tcBorders>
              <w:top w:val="single" w:sz="4" w:space="0" w:color="auto"/>
              <w:left w:val="single" w:sz="4" w:space="0" w:color="auto"/>
              <w:bottom w:val="single" w:sz="4" w:space="0" w:color="auto"/>
              <w:right w:val="single" w:sz="4" w:space="0" w:color="auto"/>
            </w:tcBorders>
          </w:tcPr>
          <w:p w14:paraId="580CB282" w14:textId="13D16DE3" w:rsidR="00242776" w:rsidRPr="00E62E28" w:rsidRDefault="00242776" w:rsidP="00242776">
            <w:pPr>
              <w:keepNext/>
              <w:keepLines/>
              <w:autoSpaceDE/>
              <w:autoSpaceDN/>
              <w:adjustRightInd/>
              <w:snapToGrid/>
              <w:spacing w:after="0"/>
              <w:jc w:val="left"/>
              <w:rPr>
                <w:rFonts w:ascii="Arial" w:hAnsi="Arial" w:cs="Arial"/>
                <w:sz w:val="18"/>
                <w:szCs w:val="18"/>
                <w:lang w:eastAsia="zh-CN"/>
              </w:rPr>
            </w:pPr>
            <w:r w:rsidRPr="00242776">
              <w:rPr>
                <w:rFonts w:ascii="Arial" w:hAnsi="Arial" w:cs="Arial"/>
                <w:sz w:val="18"/>
                <w:szCs w:val="18"/>
                <w:lang w:eastAsia="zh-CN"/>
              </w:rPr>
              <w:t>Repetition of TB processing over multi-slot PUSCH</w:t>
            </w:r>
          </w:p>
        </w:tc>
        <w:tc>
          <w:tcPr>
            <w:tcW w:w="1801" w:type="pct"/>
            <w:tcBorders>
              <w:top w:val="single" w:sz="4" w:space="0" w:color="auto"/>
              <w:left w:val="single" w:sz="4" w:space="0" w:color="auto"/>
              <w:bottom w:val="single" w:sz="4" w:space="0" w:color="auto"/>
              <w:right w:val="single" w:sz="4" w:space="0" w:color="auto"/>
            </w:tcBorders>
          </w:tcPr>
          <w:p w14:paraId="7A290AAD" w14:textId="1449878F" w:rsidR="00242776" w:rsidRPr="00414E59" w:rsidRDefault="00936727" w:rsidP="00242776">
            <w:pPr>
              <w:keepNext/>
              <w:keepLines/>
              <w:autoSpaceDE/>
              <w:autoSpaceDN/>
              <w:adjustRightInd/>
              <w:snapToGrid/>
              <w:spacing w:after="0"/>
              <w:jc w:val="left"/>
              <w:rPr>
                <w:rFonts w:ascii="Arial" w:eastAsiaTheme="minorEastAsia" w:hAnsi="Arial" w:cs="Arial"/>
                <w:color w:val="FF0000"/>
                <w:sz w:val="18"/>
                <w:szCs w:val="18"/>
                <w:lang w:val="en-GB" w:eastAsia="zh-CN"/>
              </w:rPr>
            </w:pPr>
            <w:r w:rsidRPr="00936727">
              <w:rPr>
                <w:rFonts w:ascii="Arial" w:eastAsiaTheme="minorEastAsia" w:hAnsi="Arial" w:cs="Arial"/>
                <w:strike/>
                <w:color w:val="FF0000"/>
                <w:sz w:val="18"/>
                <w:szCs w:val="18"/>
                <w:lang w:val="en-GB" w:eastAsia="zh-CN"/>
              </w:rPr>
              <w:t>TBD</w:t>
            </w:r>
            <w:r w:rsidR="00414E59" w:rsidRPr="00414E59">
              <w:rPr>
                <w:rFonts w:ascii="Arial" w:eastAsiaTheme="minorEastAsia" w:hAnsi="Arial" w:cs="Arial" w:hint="eastAsia"/>
                <w:color w:val="FF0000"/>
                <w:sz w:val="18"/>
                <w:szCs w:val="18"/>
                <w:lang w:val="en-GB" w:eastAsia="zh-CN"/>
              </w:rPr>
              <w:t>3</w:t>
            </w:r>
            <w:r w:rsidR="00414E59" w:rsidRPr="00414E59">
              <w:rPr>
                <w:rFonts w:ascii="Arial" w:eastAsiaTheme="minorEastAsia" w:hAnsi="Arial" w:cs="Arial"/>
                <w:color w:val="FF0000"/>
                <w:sz w:val="18"/>
                <w:szCs w:val="18"/>
                <w:lang w:val="en-GB" w:eastAsia="zh-CN"/>
              </w:rPr>
              <w:t>0-3</w:t>
            </w:r>
          </w:p>
        </w:tc>
      </w:tr>
      <w:tr w:rsidR="004270CE" w:rsidRPr="00E62E28" w14:paraId="715A88FC"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10714B1A"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w:t>
            </w:r>
          </w:p>
        </w:tc>
        <w:tc>
          <w:tcPr>
            <w:tcW w:w="2364" w:type="pct"/>
            <w:tcBorders>
              <w:top w:val="single" w:sz="4" w:space="0" w:color="auto"/>
              <w:left w:val="single" w:sz="4" w:space="0" w:color="auto"/>
              <w:bottom w:val="single" w:sz="4" w:space="0" w:color="auto"/>
              <w:right w:val="single" w:sz="4" w:space="0" w:color="auto"/>
            </w:tcBorders>
            <w:hideMark/>
          </w:tcPr>
          <w:p w14:paraId="655AE302"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The maximum duration for DM-RS bundling</w:t>
            </w:r>
          </w:p>
        </w:tc>
        <w:tc>
          <w:tcPr>
            <w:tcW w:w="1801" w:type="pct"/>
            <w:tcBorders>
              <w:top w:val="single" w:sz="4" w:space="0" w:color="auto"/>
              <w:left w:val="single" w:sz="4" w:space="0" w:color="auto"/>
              <w:bottom w:val="single" w:sz="4" w:space="0" w:color="auto"/>
              <w:right w:val="single" w:sz="4" w:space="0" w:color="auto"/>
            </w:tcBorders>
          </w:tcPr>
          <w:p w14:paraId="6AC3B744" w14:textId="77777777" w:rsidR="004270CE" w:rsidRPr="00BD0D37" w:rsidRDefault="004270CE" w:rsidP="008603CD">
            <w:pPr>
              <w:keepNext/>
              <w:keepLines/>
              <w:autoSpaceDE/>
              <w:autoSpaceDN/>
              <w:adjustRightInd/>
              <w:snapToGrid/>
              <w:spacing w:after="0"/>
              <w:jc w:val="left"/>
              <w:rPr>
                <w:rFonts w:ascii="Arial" w:eastAsiaTheme="minorEastAsia" w:hAnsi="Arial" w:cs="Arial"/>
                <w:strike/>
                <w:sz w:val="18"/>
                <w:szCs w:val="18"/>
                <w:highlight w:val="yellow"/>
                <w:lang w:val="en-GB" w:eastAsia="zh-CN"/>
              </w:rPr>
            </w:pPr>
            <w:r w:rsidRPr="00BD0D37">
              <w:rPr>
                <w:rFonts w:ascii="Arial" w:eastAsiaTheme="minorEastAsia" w:hAnsi="Arial" w:cs="Arial" w:hint="eastAsia"/>
                <w:strike/>
                <w:color w:val="FF0000"/>
                <w:sz w:val="18"/>
                <w:szCs w:val="18"/>
                <w:lang w:val="en-GB" w:eastAsia="zh-CN"/>
              </w:rPr>
              <w:t>F</w:t>
            </w:r>
            <w:r w:rsidRPr="00BD0D37">
              <w:rPr>
                <w:rFonts w:ascii="Arial" w:eastAsiaTheme="minorEastAsia" w:hAnsi="Arial" w:cs="Arial"/>
                <w:strike/>
                <w:color w:val="FF0000"/>
                <w:sz w:val="18"/>
                <w:szCs w:val="18"/>
                <w:lang w:val="en-GB" w:eastAsia="zh-CN"/>
              </w:rPr>
              <w:t>FS</w:t>
            </w:r>
          </w:p>
        </w:tc>
      </w:tr>
      <w:tr w:rsidR="004270CE" w:rsidRPr="00E62E28" w14:paraId="46BCF527"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39463138"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30-4a</w:t>
            </w:r>
          </w:p>
        </w:tc>
        <w:tc>
          <w:tcPr>
            <w:tcW w:w="2364" w:type="pct"/>
            <w:tcBorders>
              <w:top w:val="single" w:sz="4" w:space="0" w:color="auto"/>
              <w:left w:val="single" w:sz="4" w:space="0" w:color="auto"/>
              <w:bottom w:val="single" w:sz="4" w:space="0" w:color="auto"/>
              <w:right w:val="single" w:sz="4" w:space="0" w:color="auto"/>
            </w:tcBorders>
            <w:hideMark/>
          </w:tcPr>
          <w:p w14:paraId="54DB0CFB"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PUSCH repetition type A</w:t>
            </w:r>
          </w:p>
        </w:tc>
        <w:tc>
          <w:tcPr>
            <w:tcW w:w="1801" w:type="pct"/>
            <w:tcBorders>
              <w:top w:val="single" w:sz="4" w:space="0" w:color="auto"/>
              <w:left w:val="single" w:sz="4" w:space="0" w:color="auto"/>
              <w:bottom w:val="single" w:sz="4" w:space="0" w:color="auto"/>
              <w:right w:val="single" w:sz="4" w:space="0" w:color="auto"/>
            </w:tcBorders>
            <w:hideMark/>
          </w:tcPr>
          <w:p w14:paraId="728DD8A4" w14:textId="77777777" w:rsidR="004270CE" w:rsidRPr="008054C7" w:rsidRDefault="004270CE" w:rsidP="008603CD">
            <w:pPr>
              <w:keepNext/>
              <w:keepLines/>
              <w:autoSpaceDE/>
              <w:autoSpaceDN/>
              <w:adjustRightInd/>
              <w:snapToGrid/>
              <w:spacing w:after="0"/>
              <w:jc w:val="left"/>
              <w:rPr>
                <w:rFonts w:ascii="Arial" w:hAnsi="Arial" w:cs="Arial"/>
                <w:sz w:val="18"/>
                <w:szCs w:val="18"/>
                <w:lang w:val="en-GB" w:eastAsia="zh-CN"/>
              </w:rPr>
            </w:pPr>
            <w:r w:rsidRPr="008054C7">
              <w:rPr>
                <w:rFonts w:ascii="Arial" w:eastAsia="MS Mincho" w:hAnsi="Arial" w:cs="Arial"/>
                <w:strike/>
                <w:color w:val="FF0000"/>
                <w:sz w:val="18"/>
                <w:szCs w:val="18"/>
                <w:lang w:eastAsia="ja-JP"/>
              </w:rPr>
              <w:t>[</w:t>
            </w:r>
            <w:r w:rsidRPr="008054C7">
              <w:rPr>
                <w:rFonts w:ascii="Arial" w:eastAsia="MS Mincho" w:hAnsi="Arial" w:cs="Arial"/>
                <w:sz w:val="18"/>
                <w:szCs w:val="18"/>
                <w:lang w:eastAsia="ja-JP"/>
              </w:rPr>
              <w:t>30-4</w:t>
            </w:r>
            <w:r w:rsidRPr="008054C7">
              <w:rPr>
                <w:rFonts w:ascii="Arial" w:eastAsia="MS Mincho" w:hAnsi="Arial" w:cs="Arial"/>
                <w:strike/>
                <w:color w:val="FF0000"/>
                <w:sz w:val="18"/>
                <w:szCs w:val="18"/>
                <w:lang w:eastAsia="ja-JP"/>
              </w:rPr>
              <w:t>]</w:t>
            </w:r>
            <w:r w:rsidRPr="008054C7">
              <w:rPr>
                <w:rFonts w:ascii="Arial" w:eastAsia="MS Mincho" w:hAnsi="Arial" w:cs="Arial"/>
                <w:sz w:val="18"/>
                <w:szCs w:val="18"/>
                <w:lang w:eastAsia="ja-JP"/>
              </w:rPr>
              <w:t>,</w:t>
            </w:r>
            <w:r w:rsidRPr="008054C7">
              <w:rPr>
                <w:rFonts w:ascii="Arial" w:eastAsia="MS Mincho" w:hAnsi="Arial" w:cs="Arial"/>
                <w:strike/>
                <w:color w:val="FF0000"/>
                <w:sz w:val="18"/>
                <w:szCs w:val="18"/>
                <w:lang w:eastAsia="ja-JP"/>
              </w:rPr>
              <w:t xml:space="preserve"> [30-1] or [30-2] </w:t>
            </w:r>
            <w:r w:rsidRPr="008054C7">
              <w:rPr>
                <w:rFonts w:ascii="Arial" w:eastAsia="MS Mincho" w:hAnsi="Arial" w:cs="Arial"/>
                <w:color w:val="FF0000"/>
                <w:sz w:val="18"/>
                <w:szCs w:val="18"/>
                <w:lang w:eastAsia="ja-JP"/>
              </w:rPr>
              <w:t>one of {5-14, 5-16, 5-17, 11-6, 30-1}</w:t>
            </w:r>
          </w:p>
        </w:tc>
      </w:tr>
      <w:tr w:rsidR="004270CE" w:rsidRPr="00E62E28" w14:paraId="3EF6A3BF"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5A15B075"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30-4b</w:t>
            </w:r>
          </w:p>
        </w:tc>
        <w:tc>
          <w:tcPr>
            <w:tcW w:w="2364" w:type="pct"/>
            <w:tcBorders>
              <w:top w:val="single" w:sz="4" w:space="0" w:color="auto"/>
              <w:left w:val="single" w:sz="4" w:space="0" w:color="auto"/>
              <w:bottom w:val="single" w:sz="4" w:space="0" w:color="auto"/>
              <w:right w:val="single" w:sz="4" w:space="0" w:color="auto"/>
            </w:tcBorders>
            <w:hideMark/>
          </w:tcPr>
          <w:p w14:paraId="0D1F69CD"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PUSCH repetition type B</w:t>
            </w:r>
          </w:p>
        </w:tc>
        <w:tc>
          <w:tcPr>
            <w:tcW w:w="1801" w:type="pct"/>
            <w:tcBorders>
              <w:top w:val="single" w:sz="4" w:space="0" w:color="auto"/>
              <w:left w:val="single" w:sz="4" w:space="0" w:color="auto"/>
              <w:bottom w:val="single" w:sz="4" w:space="0" w:color="auto"/>
              <w:right w:val="single" w:sz="4" w:space="0" w:color="auto"/>
            </w:tcBorders>
            <w:hideMark/>
          </w:tcPr>
          <w:p w14:paraId="092A832A"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sidRPr="00AF7309">
              <w:rPr>
                <w:rFonts w:ascii="Arial" w:eastAsia="MS Mincho" w:hAnsi="Arial" w:cs="Arial"/>
                <w:sz w:val="18"/>
                <w:szCs w:val="18"/>
                <w:lang w:eastAsia="ja-JP"/>
              </w:rPr>
              <w:t>11-5</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BC5957">
              <w:rPr>
                <w:rFonts w:ascii="Arial" w:eastAsia="MS Mincho" w:hAnsi="Arial" w:cs="Arial"/>
                <w:strike/>
                <w:color w:val="FF0000"/>
                <w:sz w:val="18"/>
                <w:szCs w:val="18"/>
                <w:lang w:eastAsia="ja-JP"/>
              </w:rPr>
              <w:t>[30-1]</w:t>
            </w:r>
            <w:r>
              <w:rPr>
                <w:rFonts w:ascii="Arial" w:eastAsia="MS Mincho" w:hAnsi="Arial" w:cs="Arial"/>
                <w:strike/>
                <w:color w:val="FF0000"/>
                <w:sz w:val="18"/>
                <w:szCs w:val="18"/>
                <w:lang w:eastAsia="ja-JP"/>
              </w:rPr>
              <w:t xml:space="preserve"> </w:t>
            </w:r>
          </w:p>
        </w:tc>
      </w:tr>
      <w:tr w:rsidR="004270CE" w:rsidRPr="00E62E28" w14:paraId="4AE0832F"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16F4A6CA"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30-4c</w:t>
            </w:r>
          </w:p>
        </w:tc>
        <w:tc>
          <w:tcPr>
            <w:tcW w:w="2364" w:type="pct"/>
            <w:tcBorders>
              <w:top w:val="single" w:sz="4" w:space="0" w:color="auto"/>
              <w:left w:val="single" w:sz="4" w:space="0" w:color="auto"/>
              <w:bottom w:val="single" w:sz="4" w:space="0" w:color="auto"/>
              <w:right w:val="single" w:sz="4" w:space="0" w:color="auto"/>
            </w:tcBorders>
            <w:hideMark/>
          </w:tcPr>
          <w:p w14:paraId="42AF430A"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TB processing over multi-slot PUSCH</w:t>
            </w:r>
          </w:p>
        </w:tc>
        <w:tc>
          <w:tcPr>
            <w:tcW w:w="1801" w:type="pct"/>
            <w:tcBorders>
              <w:top w:val="single" w:sz="4" w:space="0" w:color="auto"/>
              <w:left w:val="single" w:sz="4" w:space="0" w:color="auto"/>
              <w:bottom w:val="single" w:sz="4" w:space="0" w:color="auto"/>
              <w:right w:val="single" w:sz="4" w:space="0" w:color="auto"/>
            </w:tcBorders>
            <w:hideMark/>
          </w:tcPr>
          <w:p w14:paraId="58AB9E30"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30-3</w:t>
            </w:r>
            <w:r w:rsidRPr="00DC6F73">
              <w:rPr>
                <w:rFonts w:ascii="Arial" w:eastAsia="MS Mincho" w:hAnsi="Arial" w:cs="Arial"/>
                <w:strike/>
                <w:color w:val="FF0000"/>
                <w:sz w:val="18"/>
                <w:szCs w:val="18"/>
                <w:lang w:eastAsia="ja-JP"/>
              </w:rPr>
              <w:t>]</w:t>
            </w:r>
            <w:r w:rsidRPr="00835ADE">
              <w:rPr>
                <w:rFonts w:ascii="Arial" w:eastAsia="MS Mincho" w:hAnsi="Arial" w:cs="Arial"/>
                <w:color w:val="FF0000"/>
                <w:sz w:val="18"/>
                <w:szCs w:val="18"/>
                <w:lang w:eastAsia="ja-JP"/>
              </w:rPr>
              <w:t xml:space="preserve"> or 30-3a</w:t>
            </w:r>
          </w:p>
        </w:tc>
      </w:tr>
      <w:tr w:rsidR="004270CE" w:rsidRPr="00E62E28" w14:paraId="33AD6BDB"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2215838F"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30-4d</w:t>
            </w:r>
          </w:p>
        </w:tc>
        <w:tc>
          <w:tcPr>
            <w:tcW w:w="2364" w:type="pct"/>
            <w:tcBorders>
              <w:top w:val="single" w:sz="4" w:space="0" w:color="auto"/>
              <w:left w:val="single" w:sz="4" w:space="0" w:color="auto"/>
              <w:bottom w:val="single" w:sz="4" w:space="0" w:color="auto"/>
              <w:right w:val="single" w:sz="4" w:space="0" w:color="auto"/>
            </w:tcBorders>
            <w:hideMark/>
          </w:tcPr>
          <w:p w14:paraId="2E64C47D" w14:textId="3FC1B7A8"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w:t>
            </w:r>
            <w:r w:rsidR="004242FD">
              <w:rPr>
                <w:rFonts w:ascii="Arial" w:hAnsi="Arial" w:cs="Arial"/>
                <w:sz w:val="18"/>
                <w:szCs w:val="18"/>
                <w:lang w:eastAsia="zh-CN"/>
              </w:rPr>
              <w:t>l</w:t>
            </w:r>
            <w:r w:rsidRPr="00E62E28">
              <w:rPr>
                <w:rFonts w:ascii="Arial" w:hAnsi="Arial" w:cs="Arial"/>
                <w:sz w:val="18"/>
                <w:szCs w:val="18"/>
                <w:lang w:eastAsia="zh-CN"/>
              </w:rPr>
              <w:t>ing for PUCCH repetitions</w:t>
            </w:r>
          </w:p>
        </w:tc>
        <w:tc>
          <w:tcPr>
            <w:tcW w:w="1801" w:type="pct"/>
            <w:tcBorders>
              <w:top w:val="single" w:sz="4" w:space="0" w:color="auto"/>
              <w:left w:val="single" w:sz="4" w:space="0" w:color="auto"/>
              <w:bottom w:val="single" w:sz="4" w:space="0" w:color="auto"/>
              <w:right w:val="single" w:sz="4" w:space="0" w:color="auto"/>
            </w:tcBorders>
            <w:hideMark/>
          </w:tcPr>
          <w:p w14:paraId="6AD2CA72"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4-23</w:t>
            </w:r>
            <w:r w:rsidRPr="00DC6F73">
              <w:rPr>
                <w:rFonts w:ascii="Arial" w:eastAsia="MS Mincho" w:hAnsi="Arial" w:cs="Arial"/>
                <w:strike/>
                <w:color w:val="FF0000"/>
                <w:sz w:val="18"/>
                <w:szCs w:val="18"/>
                <w:lang w:eastAsia="ja-JP"/>
              </w:rPr>
              <w:t>]</w:t>
            </w:r>
            <w:r w:rsidRPr="00D01346">
              <w:rPr>
                <w:rFonts w:eastAsia="MS Mincho" w:cs="Arial"/>
                <w:color w:val="FF0000"/>
                <w:szCs w:val="18"/>
                <w:lang w:eastAsia="ja-JP"/>
              </w:rPr>
              <w:t xml:space="preserve"> </w:t>
            </w:r>
            <w:r w:rsidRPr="00D01346">
              <w:rPr>
                <w:rFonts w:ascii="Arial" w:eastAsia="MS Mincho" w:hAnsi="Arial" w:cs="Arial"/>
                <w:color w:val="FF0000"/>
                <w:sz w:val="18"/>
                <w:szCs w:val="18"/>
                <w:lang w:eastAsia="ja-JP"/>
              </w:rPr>
              <w:t>or 25-2</w:t>
            </w:r>
          </w:p>
        </w:tc>
      </w:tr>
      <w:tr w:rsidR="004270CE" w:rsidRPr="00055A7E" w14:paraId="24C8142A"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1F0F6E87" w14:textId="77777777" w:rsidR="004270CE" w:rsidRPr="00055A7E" w:rsidRDefault="004270CE" w:rsidP="008603CD">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30-4e</w:t>
            </w:r>
          </w:p>
        </w:tc>
        <w:tc>
          <w:tcPr>
            <w:tcW w:w="2364" w:type="pct"/>
            <w:tcBorders>
              <w:top w:val="single" w:sz="4" w:space="0" w:color="auto"/>
              <w:left w:val="single" w:sz="4" w:space="0" w:color="auto"/>
              <w:bottom w:val="single" w:sz="4" w:space="0" w:color="auto"/>
              <w:right w:val="single" w:sz="4" w:space="0" w:color="auto"/>
            </w:tcBorders>
            <w:hideMark/>
          </w:tcPr>
          <w:p w14:paraId="2E0FECD6" w14:textId="77777777" w:rsidR="004270CE" w:rsidRPr="00055A7E" w:rsidRDefault="004270CE" w:rsidP="008603CD">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Enhanced Inter-slot frequency hopping with inter-slot bundling for PUSCH</w:t>
            </w:r>
          </w:p>
        </w:tc>
        <w:tc>
          <w:tcPr>
            <w:tcW w:w="1801" w:type="pct"/>
            <w:tcBorders>
              <w:top w:val="single" w:sz="4" w:space="0" w:color="auto"/>
              <w:left w:val="single" w:sz="4" w:space="0" w:color="auto"/>
              <w:bottom w:val="single" w:sz="4" w:space="0" w:color="auto"/>
              <w:right w:val="single" w:sz="4" w:space="0" w:color="auto"/>
            </w:tcBorders>
            <w:hideMark/>
          </w:tcPr>
          <w:p w14:paraId="33FDA5A2" w14:textId="77777777" w:rsidR="004270CE" w:rsidRPr="00055A7E" w:rsidRDefault="004270CE" w:rsidP="008603CD">
            <w:pPr>
              <w:keepNext/>
              <w:keepLines/>
              <w:autoSpaceDE/>
              <w:autoSpaceDN/>
              <w:adjustRightInd/>
              <w:snapToGrid/>
              <w:spacing w:after="0"/>
              <w:jc w:val="left"/>
              <w:rPr>
                <w:rFonts w:ascii="Arial" w:hAnsi="Arial" w:cs="Arial"/>
                <w:sz w:val="18"/>
                <w:szCs w:val="18"/>
                <w:lang w:val="en-GB" w:eastAsia="zh-CN"/>
              </w:rPr>
            </w:pP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30-4a</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30-4b</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30-4c</w:t>
            </w:r>
            <w:r w:rsidRPr="00221A34">
              <w:rPr>
                <w:rFonts w:ascii="Arial" w:eastAsia="MS Mincho" w:hAnsi="Arial" w:cs="Arial"/>
                <w:strike/>
                <w:color w:val="FF0000"/>
                <w:sz w:val="18"/>
                <w:szCs w:val="18"/>
                <w:lang w:eastAsia="ja-JP"/>
              </w:rPr>
              <w:t>]</w:t>
            </w:r>
          </w:p>
        </w:tc>
      </w:tr>
      <w:tr w:rsidR="004270CE" w:rsidRPr="00E62E28" w14:paraId="2824BA61"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2ABA60B5"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30-4f</w:t>
            </w:r>
          </w:p>
        </w:tc>
        <w:tc>
          <w:tcPr>
            <w:tcW w:w="2364" w:type="pct"/>
            <w:tcBorders>
              <w:top w:val="single" w:sz="4" w:space="0" w:color="auto"/>
              <w:left w:val="single" w:sz="4" w:space="0" w:color="auto"/>
              <w:bottom w:val="single" w:sz="4" w:space="0" w:color="auto"/>
              <w:right w:val="single" w:sz="4" w:space="0" w:color="auto"/>
            </w:tcBorders>
            <w:hideMark/>
          </w:tcPr>
          <w:p w14:paraId="4B1CC43D"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zh-CN"/>
              </w:rPr>
              <w:t>Enhanced inter-slot frequency hopping for PUCCH repetitions with DMRS bundling</w:t>
            </w:r>
          </w:p>
        </w:tc>
        <w:tc>
          <w:tcPr>
            <w:tcW w:w="1801" w:type="pct"/>
            <w:tcBorders>
              <w:top w:val="single" w:sz="4" w:space="0" w:color="auto"/>
              <w:left w:val="single" w:sz="4" w:space="0" w:color="auto"/>
              <w:bottom w:val="single" w:sz="4" w:space="0" w:color="auto"/>
              <w:right w:val="single" w:sz="4" w:space="0" w:color="auto"/>
            </w:tcBorders>
            <w:hideMark/>
          </w:tcPr>
          <w:p w14:paraId="29A132C0"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30-4d</w:t>
            </w:r>
            <w:r w:rsidRPr="00D80C8B">
              <w:rPr>
                <w:rFonts w:ascii="Arial" w:eastAsia="MS Mincho" w:hAnsi="Arial" w:cs="Arial"/>
                <w:strike/>
                <w:color w:val="FF0000"/>
                <w:sz w:val="18"/>
                <w:szCs w:val="18"/>
                <w:lang w:eastAsia="ja-JP"/>
              </w:rPr>
              <w:t>]</w:t>
            </w:r>
          </w:p>
        </w:tc>
      </w:tr>
      <w:tr w:rsidR="004270CE" w:rsidRPr="00E62E28" w14:paraId="184DDC26"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hideMark/>
          </w:tcPr>
          <w:p w14:paraId="240EF1C8"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30-4g</w:t>
            </w:r>
          </w:p>
        </w:tc>
        <w:tc>
          <w:tcPr>
            <w:tcW w:w="2364" w:type="pct"/>
            <w:tcBorders>
              <w:top w:val="single" w:sz="4" w:space="0" w:color="auto"/>
              <w:left w:val="single" w:sz="4" w:space="0" w:color="auto"/>
              <w:bottom w:val="single" w:sz="4" w:space="0" w:color="auto"/>
              <w:right w:val="single" w:sz="4" w:space="0" w:color="auto"/>
            </w:tcBorders>
            <w:hideMark/>
          </w:tcPr>
          <w:p w14:paraId="6C5E57A0"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Restart DM-RS bundling after the events that violate power consistency and phase continuity</w:t>
            </w:r>
          </w:p>
        </w:tc>
        <w:tc>
          <w:tcPr>
            <w:tcW w:w="1801" w:type="pct"/>
            <w:tcBorders>
              <w:top w:val="single" w:sz="4" w:space="0" w:color="auto"/>
              <w:left w:val="single" w:sz="4" w:space="0" w:color="auto"/>
              <w:bottom w:val="single" w:sz="4" w:space="0" w:color="auto"/>
              <w:right w:val="single" w:sz="4" w:space="0" w:color="auto"/>
            </w:tcBorders>
            <w:hideMark/>
          </w:tcPr>
          <w:p w14:paraId="7A548A62" w14:textId="77777777" w:rsidR="004270CE" w:rsidRPr="00E62E28" w:rsidRDefault="004270CE" w:rsidP="008603CD">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80C8B">
              <w:rPr>
                <w:rFonts w:ascii="Arial" w:eastAsia="MS Mincho" w:hAnsi="Arial" w:cs="Arial"/>
                <w:strike/>
                <w:color w:val="FF0000"/>
                <w:sz w:val="18"/>
                <w:szCs w:val="18"/>
                <w:lang w:eastAsia="ja-JP"/>
              </w:rPr>
              <w:t>]</w:t>
            </w:r>
          </w:p>
        </w:tc>
      </w:tr>
      <w:tr w:rsidR="004270CE" w:rsidRPr="00E62E28" w14:paraId="793F612C"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tcPr>
          <w:p w14:paraId="7E034BBB" w14:textId="77777777" w:rsidR="004270CE" w:rsidRPr="005B20D6" w:rsidRDefault="004270CE" w:rsidP="008603C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30-4h</w:t>
            </w:r>
          </w:p>
        </w:tc>
        <w:tc>
          <w:tcPr>
            <w:tcW w:w="2364" w:type="pct"/>
            <w:tcBorders>
              <w:top w:val="single" w:sz="4" w:space="0" w:color="auto"/>
              <w:left w:val="single" w:sz="4" w:space="0" w:color="auto"/>
              <w:bottom w:val="single" w:sz="4" w:space="0" w:color="auto"/>
              <w:right w:val="single" w:sz="4" w:space="0" w:color="auto"/>
            </w:tcBorders>
          </w:tcPr>
          <w:p w14:paraId="5F7D5266" w14:textId="77777777" w:rsidR="004270CE" w:rsidRPr="005B20D6" w:rsidRDefault="004270CE" w:rsidP="008603C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DM-RS bundling for non-back-to-back transmission</w:t>
            </w:r>
          </w:p>
        </w:tc>
        <w:tc>
          <w:tcPr>
            <w:tcW w:w="1801" w:type="pct"/>
            <w:tcBorders>
              <w:top w:val="single" w:sz="4" w:space="0" w:color="auto"/>
              <w:left w:val="single" w:sz="4" w:space="0" w:color="auto"/>
              <w:bottom w:val="single" w:sz="4" w:space="0" w:color="auto"/>
              <w:right w:val="single" w:sz="4" w:space="0" w:color="auto"/>
            </w:tcBorders>
          </w:tcPr>
          <w:p w14:paraId="65CEEA7E" w14:textId="77777777" w:rsidR="004270CE" w:rsidRPr="005B20D6" w:rsidRDefault="004270CE" w:rsidP="008603CD">
            <w:pPr>
              <w:keepNext/>
              <w:keepLines/>
              <w:autoSpaceDE/>
              <w:autoSpaceDN/>
              <w:adjustRightInd/>
              <w:snapToGrid/>
              <w:spacing w:after="0"/>
              <w:jc w:val="left"/>
              <w:rPr>
                <w:rFonts w:ascii="Arial" w:hAnsi="Arial" w:cs="Arial"/>
                <w:sz w:val="18"/>
                <w:szCs w:val="18"/>
                <w:lang w:val="en-GB" w:eastAsia="zh-CN"/>
              </w:rPr>
            </w:pPr>
            <w:r w:rsidRPr="00FE7B1D">
              <w:rPr>
                <w:rFonts w:ascii="Arial" w:hAnsi="Arial" w:cs="Arial"/>
                <w:strike/>
                <w:color w:val="FF0000"/>
                <w:sz w:val="18"/>
                <w:szCs w:val="18"/>
                <w:lang w:val="en-GB" w:eastAsia="zh-CN"/>
              </w:rPr>
              <w:t>[</w:t>
            </w:r>
            <w:r w:rsidRPr="005B20D6">
              <w:rPr>
                <w:rFonts w:ascii="Arial" w:hAnsi="Arial" w:cs="Arial"/>
                <w:sz w:val="18"/>
                <w:szCs w:val="18"/>
                <w:lang w:val="en-GB" w:eastAsia="zh-CN"/>
              </w:rPr>
              <w:t xml:space="preserve">30-4a, </w:t>
            </w:r>
            <w:r w:rsidRPr="009E7923">
              <w:rPr>
                <w:rFonts w:ascii="Arial" w:hAnsi="Arial" w:cs="Arial"/>
                <w:color w:val="FF0000"/>
                <w:sz w:val="18"/>
                <w:szCs w:val="18"/>
                <w:lang w:val="en-GB" w:eastAsia="zh-CN"/>
              </w:rPr>
              <w:t>or</w:t>
            </w:r>
            <w:r>
              <w:rPr>
                <w:rFonts w:ascii="Arial" w:hAnsi="Arial" w:cs="Arial"/>
                <w:sz w:val="18"/>
                <w:szCs w:val="18"/>
                <w:lang w:val="en-GB" w:eastAsia="zh-CN"/>
              </w:rPr>
              <w:t xml:space="preserve"> </w:t>
            </w:r>
            <w:r w:rsidRPr="005B20D6">
              <w:rPr>
                <w:rFonts w:ascii="Arial" w:hAnsi="Arial" w:cs="Arial"/>
                <w:sz w:val="18"/>
                <w:szCs w:val="18"/>
                <w:lang w:val="en-GB" w:eastAsia="zh-CN"/>
              </w:rPr>
              <w:t xml:space="preserve">30-4b, </w:t>
            </w:r>
            <w:r w:rsidRPr="009E7923">
              <w:rPr>
                <w:rFonts w:ascii="Arial" w:hAnsi="Arial" w:cs="Arial"/>
                <w:color w:val="FF0000"/>
                <w:sz w:val="18"/>
                <w:szCs w:val="18"/>
                <w:lang w:val="en-GB" w:eastAsia="zh-CN"/>
              </w:rPr>
              <w:t>or</w:t>
            </w:r>
            <w:r>
              <w:rPr>
                <w:rFonts w:ascii="Arial" w:hAnsi="Arial" w:cs="Arial"/>
                <w:sz w:val="18"/>
                <w:szCs w:val="18"/>
                <w:lang w:val="en-GB" w:eastAsia="zh-CN"/>
              </w:rPr>
              <w:t xml:space="preserve"> </w:t>
            </w:r>
            <w:r w:rsidRPr="005B20D6">
              <w:rPr>
                <w:rFonts w:ascii="Arial" w:hAnsi="Arial" w:cs="Arial"/>
                <w:sz w:val="18"/>
                <w:szCs w:val="18"/>
                <w:lang w:val="en-GB" w:eastAsia="zh-CN"/>
              </w:rPr>
              <w:t xml:space="preserve">30-4c </w:t>
            </w:r>
            <w:r w:rsidRPr="009E7923">
              <w:rPr>
                <w:rFonts w:ascii="Arial" w:hAnsi="Arial" w:cs="Arial"/>
                <w:color w:val="FF0000"/>
                <w:sz w:val="18"/>
                <w:szCs w:val="18"/>
                <w:lang w:val="en-GB" w:eastAsia="zh-CN"/>
              </w:rPr>
              <w:t xml:space="preserve">or </w:t>
            </w:r>
          </w:p>
          <w:p w14:paraId="4E06E300" w14:textId="77777777" w:rsidR="004270CE" w:rsidRPr="005B20D6" w:rsidRDefault="004270CE" w:rsidP="008603C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30-4d</w:t>
            </w:r>
            <w:r w:rsidRPr="00FE7B1D">
              <w:rPr>
                <w:rFonts w:ascii="Arial" w:hAnsi="Arial" w:cs="Arial"/>
                <w:strike/>
                <w:color w:val="FF0000"/>
                <w:sz w:val="18"/>
                <w:szCs w:val="18"/>
                <w:lang w:val="en-GB" w:eastAsia="zh-CN"/>
              </w:rPr>
              <w:t>]</w:t>
            </w:r>
          </w:p>
        </w:tc>
      </w:tr>
      <w:tr w:rsidR="00952C59" w:rsidRPr="00E62E28" w14:paraId="66A88124" w14:textId="77777777" w:rsidTr="000303F3">
        <w:trPr>
          <w:trHeight w:val="20"/>
        </w:trPr>
        <w:tc>
          <w:tcPr>
            <w:tcW w:w="835" w:type="pct"/>
            <w:tcBorders>
              <w:top w:val="single" w:sz="4" w:space="0" w:color="auto"/>
              <w:left w:val="single" w:sz="4" w:space="0" w:color="auto"/>
              <w:bottom w:val="single" w:sz="4" w:space="0" w:color="auto"/>
              <w:right w:val="single" w:sz="4" w:space="0" w:color="auto"/>
            </w:tcBorders>
          </w:tcPr>
          <w:p w14:paraId="27508D83" w14:textId="67923119" w:rsidR="00952C59" w:rsidRPr="005B20D6" w:rsidRDefault="003B45AF" w:rsidP="008603C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3</w:t>
            </w:r>
            <w:r>
              <w:rPr>
                <w:rFonts w:ascii="Arial" w:hAnsi="Arial" w:cs="Arial"/>
                <w:sz w:val="18"/>
                <w:szCs w:val="18"/>
                <w:lang w:val="en-GB" w:eastAsia="zh-CN"/>
              </w:rPr>
              <w:t>0-5</w:t>
            </w:r>
          </w:p>
        </w:tc>
        <w:tc>
          <w:tcPr>
            <w:tcW w:w="2364" w:type="pct"/>
            <w:tcBorders>
              <w:top w:val="single" w:sz="4" w:space="0" w:color="auto"/>
              <w:left w:val="single" w:sz="4" w:space="0" w:color="auto"/>
              <w:bottom w:val="single" w:sz="4" w:space="0" w:color="auto"/>
              <w:right w:val="single" w:sz="4" w:space="0" w:color="auto"/>
            </w:tcBorders>
          </w:tcPr>
          <w:p w14:paraId="58518F7D" w14:textId="54FB0043" w:rsidR="00952C59" w:rsidRPr="005B20D6" w:rsidRDefault="00242776" w:rsidP="008603CD">
            <w:pPr>
              <w:keepNext/>
              <w:keepLines/>
              <w:autoSpaceDE/>
              <w:autoSpaceDN/>
              <w:adjustRightInd/>
              <w:snapToGrid/>
              <w:spacing w:after="0"/>
              <w:jc w:val="left"/>
              <w:rPr>
                <w:rFonts w:ascii="Arial" w:hAnsi="Arial" w:cs="Arial"/>
                <w:sz w:val="18"/>
                <w:szCs w:val="18"/>
                <w:lang w:val="en-GB" w:eastAsia="zh-CN"/>
              </w:rPr>
            </w:pPr>
            <w:r w:rsidRPr="00242776">
              <w:rPr>
                <w:rFonts w:ascii="Arial" w:hAnsi="Arial" w:cs="Arial"/>
                <w:sz w:val="18"/>
                <w:szCs w:val="18"/>
                <w:lang w:val="en-GB" w:eastAsia="zh-CN"/>
              </w:rPr>
              <w:t>Slot based dynamic PUCCH repetition indication</w:t>
            </w:r>
          </w:p>
        </w:tc>
        <w:tc>
          <w:tcPr>
            <w:tcW w:w="1801" w:type="pct"/>
            <w:tcBorders>
              <w:top w:val="single" w:sz="4" w:space="0" w:color="auto"/>
              <w:left w:val="single" w:sz="4" w:space="0" w:color="auto"/>
              <w:bottom w:val="single" w:sz="4" w:space="0" w:color="auto"/>
              <w:right w:val="single" w:sz="4" w:space="0" w:color="auto"/>
            </w:tcBorders>
          </w:tcPr>
          <w:p w14:paraId="4BFA9164" w14:textId="74AD545A" w:rsidR="00952C59" w:rsidRPr="009E2279" w:rsidRDefault="009E2279" w:rsidP="008603CD">
            <w:pPr>
              <w:keepNext/>
              <w:keepLines/>
              <w:autoSpaceDE/>
              <w:autoSpaceDN/>
              <w:adjustRightInd/>
              <w:snapToGrid/>
              <w:spacing w:after="0"/>
              <w:jc w:val="left"/>
              <w:rPr>
                <w:rFonts w:ascii="Arial" w:hAnsi="Arial" w:cs="Arial"/>
                <w:color w:val="FF0000"/>
                <w:sz w:val="18"/>
                <w:szCs w:val="18"/>
                <w:lang w:val="en-GB" w:eastAsia="zh-CN"/>
              </w:rPr>
            </w:pPr>
            <w:r w:rsidRPr="009E2279">
              <w:rPr>
                <w:rFonts w:ascii="Arial" w:hAnsi="Arial" w:cs="Arial"/>
                <w:strike/>
                <w:color w:val="FF0000"/>
                <w:sz w:val="18"/>
                <w:szCs w:val="18"/>
                <w:lang w:val="en-GB" w:eastAsia="zh-CN"/>
              </w:rPr>
              <w:t>[</w:t>
            </w:r>
            <w:r w:rsidRPr="009E2279">
              <w:rPr>
                <w:rFonts w:ascii="Arial" w:hAnsi="Arial" w:cs="Arial"/>
                <w:sz w:val="18"/>
                <w:szCs w:val="18"/>
                <w:lang w:val="en-GB" w:eastAsia="zh-CN"/>
              </w:rPr>
              <w:t xml:space="preserve">4-23 </w:t>
            </w:r>
            <w:r w:rsidRPr="009E2279">
              <w:rPr>
                <w:rFonts w:ascii="Arial" w:hAnsi="Arial" w:cs="Arial"/>
                <w:strike/>
                <w:color w:val="FF0000"/>
                <w:sz w:val="18"/>
                <w:szCs w:val="18"/>
                <w:lang w:val="en-GB" w:eastAsia="zh-CN"/>
              </w:rPr>
              <w:t>and/</w:t>
            </w:r>
            <w:r w:rsidRPr="009E2279">
              <w:rPr>
                <w:rFonts w:ascii="Arial" w:hAnsi="Arial" w:cs="Arial"/>
                <w:sz w:val="18"/>
                <w:szCs w:val="18"/>
                <w:lang w:val="en-GB" w:eastAsia="zh-CN"/>
              </w:rPr>
              <w:t>or 25-2</w:t>
            </w:r>
            <w:r w:rsidRPr="009E2279">
              <w:rPr>
                <w:rFonts w:ascii="Arial" w:hAnsi="Arial" w:cs="Arial"/>
                <w:strike/>
                <w:color w:val="FF0000"/>
                <w:sz w:val="18"/>
                <w:szCs w:val="18"/>
                <w:lang w:val="en-GB" w:eastAsia="zh-CN"/>
              </w:rPr>
              <w:t>]</w:t>
            </w:r>
          </w:p>
        </w:tc>
      </w:tr>
    </w:tbl>
    <w:p w14:paraId="3C4C7E6D" w14:textId="77777777" w:rsidR="0085549A" w:rsidRDefault="0085549A" w:rsidP="0085549A">
      <w:pPr>
        <w:spacing w:beforeLines="30" w:before="72" w:after="0" w:line="60" w:lineRule="atLeast"/>
        <w:rPr>
          <w:b/>
          <w:i/>
          <w:color w:val="000000"/>
          <w:shd w:val="clear" w:color="auto" w:fill="FFFFFF"/>
        </w:rPr>
      </w:pPr>
    </w:p>
    <w:p w14:paraId="3D448283" w14:textId="68DE619D" w:rsidR="00303820" w:rsidRPr="00094323" w:rsidRDefault="00684B58" w:rsidP="00303820">
      <w:pPr>
        <w:spacing w:beforeLines="30" w:before="72" w:after="0" w:line="60" w:lineRule="atLeast"/>
        <w:rPr>
          <w:u w:val="single"/>
          <w:lang w:eastAsia="zh-CN"/>
        </w:rPr>
      </w:pPr>
      <w:r>
        <w:rPr>
          <w:b/>
          <w:i/>
          <w:color w:val="000000"/>
          <w:shd w:val="clear" w:color="auto" w:fill="FFFFFF"/>
        </w:rPr>
        <w:t>Proposal 6</w:t>
      </w:r>
      <w:r w:rsidR="00303820" w:rsidRPr="00A06E2A">
        <w:rPr>
          <w:b/>
          <w:i/>
          <w:color w:val="000000"/>
          <w:shd w:val="clear" w:color="auto" w:fill="FFFFFF"/>
        </w:rPr>
        <w:t xml:space="preserve">: </w:t>
      </w:r>
      <w:r w:rsidR="00303820">
        <w:rPr>
          <w:rFonts w:eastAsia="等线"/>
          <w:i/>
          <w:szCs w:val="21"/>
          <w:lang w:eastAsia="zh-CN"/>
        </w:rPr>
        <w:t>Adopt the changes to prerequisites for FGs of coverage enhancement as shown in the last column of Table 1</w:t>
      </w:r>
      <w:r w:rsidR="00303820" w:rsidRPr="002E1D07">
        <w:rPr>
          <w:rFonts w:eastAsia="等线"/>
          <w:i/>
          <w:szCs w:val="21"/>
          <w:lang w:eastAsia="zh-CN"/>
        </w:rPr>
        <w:t>.</w:t>
      </w:r>
    </w:p>
    <w:p w14:paraId="78908EB7" w14:textId="2B1D5281" w:rsidR="00C72826" w:rsidRDefault="00684B58" w:rsidP="00C72826">
      <w:pPr>
        <w:spacing w:beforeLines="30" w:before="72"/>
        <w:rPr>
          <w:i/>
          <w:szCs w:val="24"/>
        </w:rPr>
      </w:pPr>
      <w:r>
        <w:rPr>
          <w:b/>
          <w:i/>
          <w:szCs w:val="24"/>
        </w:rPr>
        <w:t>Proposal 7</w:t>
      </w:r>
      <w:r w:rsidR="00C72826">
        <w:rPr>
          <w:b/>
          <w:i/>
          <w:szCs w:val="24"/>
        </w:rPr>
        <w:t xml:space="preserve">: </w:t>
      </w:r>
      <w:r w:rsidR="00C72826" w:rsidRPr="00DC3EE1">
        <w:rPr>
          <w:i/>
          <w:szCs w:val="24"/>
        </w:rPr>
        <w:t xml:space="preserve">In summary, adopt the changes of the table </w:t>
      </w:r>
      <w:r w:rsidR="00C72826">
        <w:rPr>
          <w:i/>
          <w:szCs w:val="24"/>
        </w:rPr>
        <w:t xml:space="preserve">in Appendix. </w:t>
      </w:r>
    </w:p>
    <w:p w14:paraId="7391D926" w14:textId="77777777" w:rsidR="00303820" w:rsidRDefault="00303820" w:rsidP="0085549A">
      <w:pPr>
        <w:spacing w:beforeLines="30" w:before="72" w:after="0" w:line="60" w:lineRule="atLeast"/>
        <w:rPr>
          <w:b/>
          <w:i/>
          <w:color w:val="000000"/>
          <w:shd w:val="clear" w:color="auto" w:fill="FFFFFF"/>
        </w:rPr>
      </w:pPr>
    </w:p>
    <w:p w14:paraId="46A96955" w14:textId="77777777" w:rsidR="002A6583" w:rsidRPr="00C51F83" w:rsidRDefault="002A6583" w:rsidP="00745904">
      <w:pPr>
        <w:pStyle w:val="Heading1"/>
        <w:spacing w:beforeLines="30" w:before="72" w:after="0" w:line="60" w:lineRule="atLeast"/>
      </w:pPr>
      <w:r w:rsidRPr="00C51F83">
        <w:lastRenderedPageBreak/>
        <w:t>Conclusions</w:t>
      </w:r>
      <w:r w:rsidR="002F17F3" w:rsidRPr="00C51F83">
        <w:t xml:space="preserve"> </w:t>
      </w:r>
    </w:p>
    <w:p w14:paraId="2957B4F6" w14:textId="78703D9C" w:rsidR="008F6A07" w:rsidRDefault="006F4FCB" w:rsidP="00FB1D6F">
      <w:pPr>
        <w:rPr>
          <w:lang w:eastAsia="zh-CN"/>
        </w:rPr>
      </w:pPr>
      <w:r w:rsidRPr="00AD08E6">
        <w:rPr>
          <w:lang w:eastAsia="zh-CN"/>
        </w:rPr>
        <w:t xml:space="preserve">In this contribution, we discussed the various aspects </w:t>
      </w:r>
      <w:r w:rsidRPr="00AD08E6">
        <w:t>for the NR</w:t>
      </w:r>
      <w:r>
        <w:t xml:space="preserve"> coverage enhancement</w:t>
      </w:r>
      <w:r w:rsidRPr="00AD08E6">
        <w:t xml:space="preserve"> </w:t>
      </w:r>
      <w:r>
        <w:t>UE capabilities</w:t>
      </w:r>
      <w:r w:rsidR="004A7C18">
        <w:t xml:space="preserve"> for Rel-17</w:t>
      </w:r>
      <w:r w:rsidRPr="00AD08E6">
        <w:rPr>
          <w:lang w:eastAsia="zh-CN"/>
        </w:rPr>
        <w:t>. The proposals are listed in the following:</w:t>
      </w:r>
    </w:p>
    <w:p w14:paraId="5BC793A0" w14:textId="77777777" w:rsidR="005465C2" w:rsidRPr="005B368C" w:rsidRDefault="005465C2" w:rsidP="005465C2">
      <w:pPr>
        <w:spacing w:beforeLines="30" w:before="72" w:after="0" w:line="60" w:lineRule="atLeast"/>
        <w:rPr>
          <w:i/>
          <w:color w:val="000000"/>
          <w:shd w:val="clear" w:color="auto" w:fill="FFFFFF"/>
        </w:rPr>
      </w:pPr>
      <w:r>
        <w:rPr>
          <w:b/>
          <w:i/>
          <w:color w:val="000000"/>
          <w:shd w:val="clear" w:color="auto" w:fill="FFFFFF"/>
        </w:rPr>
        <w:t>Proposal 1</w:t>
      </w:r>
      <w:r w:rsidRPr="005B368C">
        <w:rPr>
          <w:b/>
          <w:i/>
          <w:color w:val="000000"/>
          <w:shd w:val="clear" w:color="auto" w:fill="FFFFFF"/>
        </w:rPr>
        <w:t xml:space="preserve">: </w:t>
      </w:r>
      <w:r w:rsidRPr="005B368C">
        <w:rPr>
          <w:i/>
          <w:color w:val="000000"/>
          <w:shd w:val="clear" w:color="auto" w:fill="FFFFFF"/>
          <w:lang w:eastAsia="zh-CN"/>
        </w:rPr>
        <w:t>The following note should be added to FG 30-4:</w:t>
      </w:r>
      <w:r w:rsidRPr="005B368C">
        <w:rPr>
          <w:i/>
          <w:color w:val="000000"/>
          <w:shd w:val="clear" w:color="auto" w:fill="FFFFFF"/>
        </w:rPr>
        <w:t xml:space="preserve"> </w:t>
      </w:r>
    </w:p>
    <w:p w14:paraId="12774468" w14:textId="77777777" w:rsidR="005465C2" w:rsidRPr="005B368C" w:rsidRDefault="005465C2" w:rsidP="005465C2">
      <w:pPr>
        <w:numPr>
          <w:ilvl w:val="0"/>
          <w:numId w:val="24"/>
        </w:numPr>
        <w:autoSpaceDE/>
        <w:autoSpaceDN/>
        <w:adjustRightInd/>
        <w:snapToGrid/>
        <w:spacing w:after="0" w:line="259" w:lineRule="auto"/>
        <w:jc w:val="left"/>
        <w:rPr>
          <w:rFonts w:eastAsia="Times New Roman"/>
          <w:bCs/>
          <w:i/>
          <w:iCs/>
          <w:sz w:val="21"/>
          <w:szCs w:val="21"/>
          <w:lang w:val="en-GB" w:eastAsia="zh-CN"/>
        </w:rPr>
      </w:pPr>
      <w:r w:rsidRPr="005B368C">
        <w:rPr>
          <w:rFonts w:eastAsia="Times New Roman"/>
          <w:bCs/>
          <w:i/>
          <w:iCs/>
          <w:sz w:val="21"/>
          <w:szCs w:val="21"/>
          <w:lang w:val="en-GB" w:eastAsia="zh-CN"/>
        </w:rPr>
        <w:t>NOTE: DM-RS bundling is only applicable for UL transmissions with pi/2 BPSK, BPSK, and QPSK modulation orders, as defined in TS 38.101-1 &amp; 38.101-2, for the corresponding physical channels.</w:t>
      </w:r>
    </w:p>
    <w:p w14:paraId="55062634" w14:textId="77777777" w:rsidR="00C46196" w:rsidRDefault="00C46196" w:rsidP="00C46196">
      <w:pPr>
        <w:spacing w:beforeLines="30" w:before="72" w:after="0" w:line="60" w:lineRule="atLeast"/>
        <w:rPr>
          <w:i/>
          <w:color w:val="000000"/>
          <w:shd w:val="clear" w:color="auto" w:fill="FFFFFF"/>
          <w:lang w:eastAsia="zh-CN"/>
        </w:rPr>
      </w:pPr>
      <w:r>
        <w:rPr>
          <w:b/>
          <w:i/>
          <w:color w:val="000000"/>
          <w:shd w:val="clear" w:color="auto" w:fill="FFFFFF"/>
        </w:rPr>
        <w:t>Proposal 2</w:t>
      </w:r>
      <w:r w:rsidRPr="005B368C">
        <w:rPr>
          <w:b/>
          <w:i/>
          <w:color w:val="000000"/>
          <w:shd w:val="clear" w:color="auto" w:fill="FFFFFF"/>
        </w:rPr>
        <w:t xml:space="preserve">: </w:t>
      </w:r>
      <w:r>
        <w:rPr>
          <w:i/>
          <w:color w:val="000000"/>
          <w:shd w:val="clear" w:color="auto" w:fill="FFFFFF"/>
        </w:rPr>
        <w:t>It is not expected to introduce additional RAN1 specification impact for a</w:t>
      </w:r>
      <w:r w:rsidRPr="005C722F">
        <w:rPr>
          <w:i/>
          <w:color w:val="000000"/>
          <w:shd w:val="clear" w:color="auto" w:fill="FFFFFF"/>
        </w:rPr>
        <w:t>pplying</w:t>
      </w:r>
      <w:r>
        <w:rPr>
          <w:i/>
          <w:color w:val="000000"/>
          <w:shd w:val="clear" w:color="auto" w:fill="FFFFFF"/>
        </w:rPr>
        <w:t xml:space="preserve"> DMRS bundle to</w:t>
      </w:r>
      <w:r w:rsidRPr="005C722F">
        <w:rPr>
          <w:i/>
          <w:color w:val="000000"/>
          <w:shd w:val="clear" w:color="auto" w:fill="FFFFFF"/>
        </w:rPr>
        <w:t xml:space="preserve"> </w:t>
      </w:r>
      <w:r w:rsidRPr="005C722F">
        <w:rPr>
          <w:i/>
          <w:color w:val="000000"/>
          <w:shd w:val="clear" w:color="auto" w:fill="FFFFFF"/>
          <w:lang w:eastAsia="zh-CN"/>
        </w:rPr>
        <w:t>DL CA with “additional” UL carrier configured with SRS only</w:t>
      </w:r>
      <w:r>
        <w:rPr>
          <w:i/>
          <w:color w:val="000000"/>
          <w:shd w:val="clear" w:color="auto" w:fill="FFFFFF"/>
          <w:lang w:eastAsia="zh-CN"/>
        </w:rPr>
        <w:t>, FR1 inter-band UL CA, or SUL,</w:t>
      </w:r>
    </w:p>
    <w:p w14:paraId="67F476A0" w14:textId="77777777" w:rsidR="00C46196" w:rsidRPr="00D520EB" w:rsidRDefault="00C46196" w:rsidP="00C46196">
      <w:pPr>
        <w:pStyle w:val="ListParagraph"/>
        <w:numPr>
          <w:ilvl w:val="0"/>
          <w:numId w:val="39"/>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 xml:space="preserve">DMRS bundling for </w:t>
      </w:r>
      <w:r w:rsidRPr="00D520EB">
        <w:rPr>
          <w:i/>
          <w:color w:val="000000"/>
          <w:shd w:val="clear" w:color="auto" w:fill="FFFFFF"/>
          <w:lang w:eastAsia="zh-CN"/>
        </w:rPr>
        <w:t>FR1 inter-band UL CA should not be supported.</w:t>
      </w:r>
    </w:p>
    <w:p w14:paraId="2877BAE2" w14:textId="77777777" w:rsidR="00C46196" w:rsidRPr="00D520EB" w:rsidRDefault="00C46196" w:rsidP="00C46196">
      <w:pPr>
        <w:pStyle w:val="ListParagraph"/>
        <w:numPr>
          <w:ilvl w:val="0"/>
          <w:numId w:val="39"/>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DMRS bundling for Rel-15 SUL (without UL Tx switching) has been supported.</w:t>
      </w:r>
    </w:p>
    <w:p w14:paraId="14493304" w14:textId="77777777" w:rsidR="00C46196" w:rsidRPr="00D520EB" w:rsidRDefault="00C46196" w:rsidP="00C46196">
      <w:pPr>
        <w:pStyle w:val="ListParagraph"/>
        <w:numPr>
          <w:ilvl w:val="0"/>
          <w:numId w:val="39"/>
        </w:numPr>
        <w:spacing w:beforeLines="30" w:before="72" w:after="0" w:line="60" w:lineRule="atLeast"/>
        <w:ind w:firstLineChars="0"/>
        <w:rPr>
          <w:rFonts w:eastAsiaTheme="minorEastAsia"/>
        </w:rPr>
      </w:pPr>
      <w:r w:rsidRPr="00D520EB">
        <w:rPr>
          <w:rFonts w:eastAsiaTheme="minorEastAsia"/>
          <w:bCs/>
          <w:i/>
          <w:iCs/>
          <w:lang w:val="en-GB" w:eastAsia="zh-CN"/>
        </w:rPr>
        <w:t xml:space="preserve">If DMRS bundling for </w:t>
      </w:r>
      <w:r w:rsidRPr="00D520EB">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5736DBCC" w14:textId="3D06E2AA" w:rsidR="00C46196" w:rsidRPr="00D520EB" w:rsidRDefault="00C46196" w:rsidP="00C46196">
      <w:pPr>
        <w:pStyle w:val="ListParagraph"/>
        <w:numPr>
          <w:ilvl w:val="0"/>
          <w:numId w:val="39"/>
        </w:numPr>
        <w:spacing w:beforeLines="30" w:before="72" w:after="0" w:line="60" w:lineRule="atLeast"/>
        <w:ind w:firstLineChars="0"/>
        <w:rPr>
          <w:rFonts w:eastAsiaTheme="minorEastAsia"/>
        </w:rPr>
      </w:pPr>
      <w:r w:rsidRPr="00D520EB">
        <w:rPr>
          <w:rFonts w:eastAsiaTheme="minorEastAsia" w:hint="eastAsia"/>
          <w:bCs/>
          <w:i/>
          <w:iCs/>
          <w:lang w:val="en-GB" w:eastAsia="zh-CN"/>
        </w:rPr>
        <w:t>F</w:t>
      </w:r>
      <w:r w:rsidRPr="00D520EB">
        <w:rPr>
          <w:rFonts w:eastAsiaTheme="minorEastAsia"/>
          <w:bCs/>
          <w:i/>
          <w:iCs/>
          <w:lang w:val="en-GB" w:eastAsia="zh-CN"/>
        </w:rPr>
        <w:t xml:space="preserve">or SUL, the </w:t>
      </w:r>
      <w:r w:rsidR="0020646E">
        <w:rPr>
          <w:rFonts w:eastAsiaTheme="minorEastAsia"/>
          <w:bCs/>
          <w:i/>
          <w:iCs/>
          <w:lang w:val="en-GB" w:eastAsia="zh-CN"/>
        </w:rPr>
        <w:t xml:space="preserve">additional </w:t>
      </w:r>
      <w:r w:rsidRPr="00D520EB">
        <w:rPr>
          <w:rFonts w:eastAsiaTheme="minorEastAsia"/>
          <w:bCs/>
          <w:i/>
          <w:iCs/>
          <w:lang w:val="en-GB" w:eastAsia="zh-CN"/>
        </w:rPr>
        <w:t>restriction that only one band can be configured with DMRS bundling at a time is unnecessary.</w:t>
      </w:r>
    </w:p>
    <w:p w14:paraId="1EACE91C" w14:textId="1EB6752D" w:rsidR="005465C2" w:rsidRPr="00DC29EE" w:rsidRDefault="005465C2" w:rsidP="005465C2">
      <w:pPr>
        <w:spacing w:beforeLines="30" w:before="72" w:after="0" w:line="60" w:lineRule="atLeast"/>
        <w:rPr>
          <w:b/>
          <w:i/>
          <w:szCs w:val="24"/>
          <w:lang w:eastAsia="zh-CN"/>
        </w:rPr>
      </w:pPr>
      <w:r>
        <w:rPr>
          <w:b/>
          <w:i/>
          <w:color w:val="000000"/>
          <w:shd w:val="clear" w:color="auto" w:fill="FFFFFF"/>
        </w:rPr>
        <w:t>P</w:t>
      </w:r>
      <w:r w:rsidR="00BA57A4">
        <w:rPr>
          <w:b/>
          <w:i/>
          <w:color w:val="000000"/>
          <w:shd w:val="clear" w:color="auto" w:fill="FFFFFF"/>
        </w:rPr>
        <w:t>roposal 3</w:t>
      </w:r>
      <w:r w:rsidRPr="00A06E2A">
        <w:rPr>
          <w:b/>
          <w:i/>
          <w:color w:val="000000"/>
          <w:shd w:val="clear" w:color="auto" w:fill="FFFFFF"/>
        </w:rPr>
        <w:t xml:space="preserve">: </w:t>
      </w:r>
      <w:r>
        <w:rPr>
          <w:i/>
          <w:color w:val="000000"/>
          <w:shd w:val="clear" w:color="auto" w:fill="FFFFFF"/>
        </w:rPr>
        <w:t>T</w:t>
      </w:r>
      <w:r w:rsidRPr="00094323">
        <w:rPr>
          <w:i/>
          <w:color w:val="000000"/>
          <w:shd w:val="clear" w:color="auto" w:fill="FFFFFF"/>
        </w:rPr>
        <w:t>he type of the granularit</w:t>
      </w:r>
      <w:r>
        <w:rPr>
          <w:i/>
          <w:color w:val="000000"/>
          <w:shd w:val="clear" w:color="auto" w:fill="FFFFFF"/>
        </w:rPr>
        <w:t xml:space="preserve">ies for FG </w:t>
      </w:r>
      <w:r w:rsidRPr="00910792">
        <w:rPr>
          <w:i/>
          <w:color w:val="000000"/>
          <w:shd w:val="clear" w:color="auto" w:fill="FFFFFF"/>
        </w:rPr>
        <w:t>30-4a/4b/4c/4d/4e/4f/4g/4h</w:t>
      </w:r>
      <w:r>
        <w:rPr>
          <w:i/>
          <w:color w:val="000000"/>
          <w:shd w:val="clear" w:color="auto" w:fill="FFFFFF"/>
        </w:rPr>
        <w:t xml:space="preserve"> are per band.</w:t>
      </w:r>
    </w:p>
    <w:p w14:paraId="45155C6B" w14:textId="29D620BD" w:rsidR="005465C2" w:rsidRDefault="005465C2" w:rsidP="005465C2">
      <w:pPr>
        <w:spacing w:beforeLines="30" w:before="72" w:after="0" w:line="60" w:lineRule="atLeast"/>
        <w:rPr>
          <w:i/>
          <w:color w:val="000000"/>
          <w:shd w:val="clear" w:color="auto" w:fill="FFFFFF"/>
        </w:rPr>
      </w:pPr>
      <w:r>
        <w:rPr>
          <w:b/>
          <w:i/>
          <w:color w:val="000000"/>
          <w:shd w:val="clear" w:color="auto" w:fill="FFFFFF"/>
        </w:rPr>
        <w:t>Propo</w:t>
      </w:r>
      <w:r w:rsidR="00BA57A4">
        <w:rPr>
          <w:b/>
          <w:i/>
          <w:color w:val="000000"/>
          <w:shd w:val="clear" w:color="auto" w:fill="FFFFFF"/>
        </w:rPr>
        <w:t>sal 4</w:t>
      </w:r>
      <w:r w:rsidRPr="00A06E2A">
        <w:rPr>
          <w:b/>
          <w:i/>
          <w:color w:val="000000"/>
          <w:shd w:val="clear" w:color="auto" w:fill="FFFFFF"/>
        </w:rPr>
        <w:t>:</w:t>
      </w:r>
      <w:r w:rsidRPr="004F0707">
        <w:rPr>
          <w:b/>
          <w:i/>
          <w:color w:val="000000"/>
          <w:shd w:val="clear" w:color="auto" w:fill="FFFFFF"/>
        </w:rPr>
        <w:t xml:space="preserve"> </w:t>
      </w:r>
      <w:r w:rsidRPr="004F0707">
        <w:rPr>
          <w:i/>
          <w:color w:val="000000"/>
          <w:shd w:val="clear" w:color="auto" w:fill="FFFFFF"/>
          <w:lang w:eastAsia="zh-CN"/>
        </w:rPr>
        <w:t>For FG 30-</w:t>
      </w:r>
      <w:r w:rsidRPr="004F0707">
        <w:rPr>
          <w:i/>
          <w:lang w:eastAsia="zh-CN"/>
        </w:rPr>
        <w:t>4a/4b/4c/4d/4e/4f/4g/4h</w:t>
      </w:r>
      <w:r w:rsidRPr="004F0707">
        <w:rPr>
          <w:rFonts w:hint="eastAsia"/>
          <w:i/>
          <w:lang w:eastAsia="zh-CN"/>
        </w:rPr>
        <w:t>,</w:t>
      </w:r>
      <w:r w:rsidRPr="004F0707">
        <w:rPr>
          <w:i/>
          <w:color w:val="000000"/>
          <w:shd w:val="clear" w:color="auto" w:fill="FFFFFF"/>
        </w:rPr>
        <w:t xml:space="preserve"> </w:t>
      </w:r>
    </w:p>
    <w:p w14:paraId="5F874890" w14:textId="77777777" w:rsidR="005465C2" w:rsidRPr="000A5856" w:rsidRDefault="005465C2" w:rsidP="005465C2">
      <w:pPr>
        <w:numPr>
          <w:ilvl w:val="0"/>
          <w:numId w:val="24"/>
        </w:numPr>
        <w:autoSpaceDE/>
        <w:autoSpaceDN/>
        <w:adjustRightInd/>
        <w:snapToGrid/>
        <w:spacing w:after="0" w:line="259" w:lineRule="auto"/>
        <w:jc w:val="left"/>
        <w:rPr>
          <w:i/>
          <w:szCs w:val="24"/>
          <w:lang w:eastAsia="zh-CN"/>
        </w:rPr>
      </w:pPr>
      <w:r w:rsidRPr="000A5856">
        <w:rPr>
          <w:rFonts w:eastAsia="Times New Roman"/>
          <w:bCs/>
          <w:i/>
          <w:iCs/>
          <w:sz w:val="21"/>
          <w:szCs w:val="21"/>
          <w:lang w:val="en-GB" w:eastAsia="zh-CN"/>
        </w:rPr>
        <w:t>No for the need for FR1/FR2 differentiation and TDD/FDD differentiation.</w:t>
      </w:r>
    </w:p>
    <w:p w14:paraId="63F7B864" w14:textId="77777777" w:rsidR="005465C2" w:rsidRPr="00544674" w:rsidRDefault="005465C2" w:rsidP="005465C2">
      <w:pPr>
        <w:numPr>
          <w:ilvl w:val="0"/>
          <w:numId w:val="24"/>
        </w:numPr>
        <w:autoSpaceDE/>
        <w:autoSpaceDN/>
        <w:adjustRightInd/>
        <w:snapToGrid/>
        <w:spacing w:after="0" w:line="259" w:lineRule="auto"/>
        <w:jc w:val="left"/>
        <w:rPr>
          <w:i/>
          <w:szCs w:val="24"/>
          <w:lang w:eastAsia="zh-CN"/>
        </w:rPr>
      </w:pPr>
      <w:r w:rsidRPr="000A5856">
        <w:rPr>
          <w:rFonts w:hint="eastAsia"/>
          <w:i/>
          <w:szCs w:val="24"/>
          <w:lang w:eastAsia="zh-CN"/>
        </w:rPr>
        <w:t>N</w:t>
      </w:r>
      <w:r w:rsidRPr="000A5856">
        <w:rPr>
          <w:i/>
          <w:szCs w:val="24"/>
          <w:lang w:eastAsia="zh-CN"/>
        </w:rPr>
        <w:t>/A for the capability interpretation for mixture of FDD/TDD and/or FR1/FR2.</w:t>
      </w:r>
    </w:p>
    <w:p w14:paraId="79D197DE" w14:textId="77777777" w:rsidR="00700C8F" w:rsidRPr="00700C8F" w:rsidRDefault="00700C8F" w:rsidP="00700C8F">
      <w:pPr>
        <w:spacing w:beforeLines="30" w:before="72" w:after="0" w:line="60" w:lineRule="atLeast"/>
        <w:rPr>
          <w:i/>
          <w:color w:val="000000"/>
          <w:shd w:val="clear" w:color="auto" w:fill="FFFFFF"/>
        </w:rPr>
      </w:pPr>
      <w:r w:rsidRPr="00700C8F">
        <w:rPr>
          <w:b/>
          <w:i/>
          <w:color w:val="000000"/>
          <w:shd w:val="clear" w:color="auto" w:fill="FFFFFF"/>
        </w:rPr>
        <w:t xml:space="preserve">Proposal 5: </w:t>
      </w:r>
      <w:r w:rsidRPr="00700C8F">
        <w:rPr>
          <w:i/>
          <w:color w:val="000000"/>
          <w:shd w:val="clear" w:color="auto" w:fill="FFFFFF"/>
        </w:rPr>
        <w:t>A UE capability should be introduced to indicate whether to support tpc-PUSCH-RNTI and tpc-PUCCH-RNTI when DMRS bundling is enabled as FG 30-4i and 30-4j</w:t>
      </w:r>
      <w:r w:rsidRPr="00700C8F">
        <w:rPr>
          <w:rFonts w:hint="eastAsia"/>
          <w:i/>
          <w:color w:val="000000"/>
          <w:shd w:val="clear" w:color="auto" w:fill="FFFFFF"/>
          <w:lang w:eastAsia="zh-CN"/>
        </w:rPr>
        <w:t xml:space="preserve"> </w:t>
      </w:r>
      <w:r w:rsidRPr="00700C8F">
        <w:rPr>
          <w:i/>
          <w:color w:val="000000"/>
          <w:shd w:val="clear" w:color="auto" w:fill="FFFFFF"/>
          <w:lang w:eastAsia="zh-CN"/>
        </w:rPr>
        <w:t xml:space="preserve">in </w:t>
      </w:r>
      <w:r w:rsidRPr="00700C8F">
        <w:rPr>
          <w:i/>
          <w:szCs w:val="24"/>
        </w:rPr>
        <w:t>Appendix</w:t>
      </w:r>
      <w:r w:rsidRPr="00700C8F">
        <w:rPr>
          <w:i/>
          <w:color w:val="000000"/>
          <w:shd w:val="clear" w:color="auto" w:fill="FFFFFF"/>
        </w:rPr>
        <w:t>.</w:t>
      </w:r>
    </w:p>
    <w:p w14:paraId="5400718C" w14:textId="3F0A2B55" w:rsidR="0023218C" w:rsidRPr="00094323" w:rsidRDefault="00BA57A4" w:rsidP="0023218C">
      <w:pPr>
        <w:spacing w:beforeLines="30" w:before="72" w:after="0" w:line="60" w:lineRule="atLeast"/>
        <w:rPr>
          <w:u w:val="single"/>
          <w:lang w:eastAsia="zh-CN"/>
        </w:rPr>
      </w:pPr>
      <w:r>
        <w:rPr>
          <w:b/>
          <w:i/>
          <w:color w:val="000000"/>
          <w:shd w:val="clear" w:color="auto" w:fill="FFFFFF"/>
        </w:rPr>
        <w:t>Proposal 6</w:t>
      </w:r>
      <w:r w:rsidR="0023218C" w:rsidRPr="00A06E2A">
        <w:rPr>
          <w:b/>
          <w:i/>
          <w:color w:val="000000"/>
          <w:shd w:val="clear" w:color="auto" w:fill="FFFFFF"/>
        </w:rPr>
        <w:t xml:space="preserve">: </w:t>
      </w:r>
      <w:r w:rsidR="0023218C">
        <w:rPr>
          <w:rFonts w:eastAsia="等线"/>
          <w:i/>
          <w:szCs w:val="21"/>
          <w:lang w:eastAsia="zh-CN"/>
        </w:rPr>
        <w:t>Adopt the changes to prerequisites for FGs of coverage enhancement as shown in the last column of Table 1</w:t>
      </w:r>
      <w:r w:rsidR="0023218C" w:rsidRPr="002E1D07">
        <w:rPr>
          <w:rFonts w:eastAsia="等线"/>
          <w:i/>
          <w:szCs w:val="21"/>
          <w:lang w:eastAsia="zh-CN"/>
        </w:rPr>
        <w:t>.</w:t>
      </w:r>
    </w:p>
    <w:p w14:paraId="3010E0E0" w14:textId="30921F1D" w:rsidR="0023218C" w:rsidRDefault="00BA57A4" w:rsidP="0023218C">
      <w:pPr>
        <w:spacing w:beforeLines="30" w:before="72"/>
        <w:rPr>
          <w:i/>
          <w:szCs w:val="24"/>
        </w:rPr>
      </w:pPr>
      <w:r>
        <w:rPr>
          <w:b/>
          <w:i/>
          <w:szCs w:val="24"/>
        </w:rPr>
        <w:t>Proposal 7</w:t>
      </w:r>
      <w:r w:rsidR="0023218C">
        <w:rPr>
          <w:b/>
          <w:i/>
          <w:szCs w:val="24"/>
        </w:rPr>
        <w:t xml:space="preserve">: </w:t>
      </w:r>
      <w:r w:rsidR="0023218C" w:rsidRPr="00DC3EE1">
        <w:rPr>
          <w:i/>
          <w:szCs w:val="24"/>
        </w:rPr>
        <w:t xml:space="preserve">In summary, adopt the changes of the table </w:t>
      </w:r>
      <w:r w:rsidR="0023218C">
        <w:rPr>
          <w:i/>
          <w:szCs w:val="24"/>
        </w:rPr>
        <w:t xml:space="preserve">in Appendix. </w:t>
      </w:r>
    </w:p>
    <w:p w14:paraId="44BFEFAF" w14:textId="77777777" w:rsidR="00041F42" w:rsidRPr="0023218C" w:rsidRDefault="00041F42" w:rsidP="00041F42">
      <w:pPr>
        <w:autoSpaceDE/>
        <w:autoSpaceDN/>
        <w:adjustRightInd/>
        <w:snapToGrid/>
        <w:spacing w:after="0" w:line="259" w:lineRule="auto"/>
        <w:jc w:val="left"/>
        <w:rPr>
          <w:i/>
          <w:szCs w:val="24"/>
          <w:lang w:eastAsia="zh-CN"/>
        </w:rPr>
      </w:pPr>
    </w:p>
    <w:p w14:paraId="16E07F80" w14:textId="3831D806" w:rsidR="00AB1ABF" w:rsidRPr="00084BA8" w:rsidRDefault="002A6583" w:rsidP="00084BA8">
      <w:pPr>
        <w:pStyle w:val="Heading1"/>
        <w:numPr>
          <w:ilvl w:val="0"/>
          <w:numId w:val="0"/>
        </w:numPr>
        <w:spacing w:beforeLines="30" w:before="72" w:after="0" w:line="60" w:lineRule="atLeast"/>
      </w:pPr>
      <w:r w:rsidRPr="00C51F83">
        <w:t>References</w:t>
      </w:r>
      <w:bookmarkEnd w:id="3"/>
    </w:p>
    <w:p w14:paraId="549EC10C" w14:textId="74082B69" w:rsidR="00AF6780" w:rsidRDefault="00AF6780" w:rsidP="00AF6780">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3833B9">
        <w:rPr>
          <w:sz w:val="22"/>
          <w:szCs w:val="22"/>
          <w:lang w:eastAsia="zh-CN"/>
        </w:rPr>
        <w:t>1-2</w:t>
      </w:r>
      <w:r w:rsidR="00EE170A">
        <w:rPr>
          <w:sz w:val="22"/>
          <w:szCs w:val="22"/>
          <w:lang w:eastAsia="zh-CN"/>
        </w:rPr>
        <w:t>204406</w:t>
      </w:r>
      <w:r>
        <w:rPr>
          <w:sz w:val="22"/>
          <w:szCs w:val="22"/>
          <w:lang w:eastAsia="zh-CN"/>
        </w:rPr>
        <w:t>, “</w:t>
      </w:r>
      <w:r w:rsidRPr="00AF6780">
        <w:rPr>
          <w:sz w:val="22"/>
          <w:szCs w:val="22"/>
          <w:lang w:eastAsia="zh-CN"/>
        </w:rPr>
        <w:t>Summary on UE features for NR coverage enhancement</w:t>
      </w:r>
      <w:r w:rsidR="003833B9">
        <w:rPr>
          <w:sz w:val="22"/>
          <w:szCs w:val="22"/>
          <w:lang w:eastAsia="zh-CN"/>
        </w:rPr>
        <w:t xml:space="preserve">”, NTT DOCOMO, INC. </w:t>
      </w:r>
      <w:r w:rsidR="00DA0C74">
        <w:rPr>
          <w:sz w:val="22"/>
          <w:szCs w:val="22"/>
          <w:lang w:eastAsia="zh-CN"/>
        </w:rPr>
        <w:t>May</w:t>
      </w:r>
      <w:r>
        <w:rPr>
          <w:sz w:val="22"/>
          <w:szCs w:val="22"/>
          <w:lang w:eastAsia="zh-CN"/>
        </w:rPr>
        <w:t>. 202</w:t>
      </w:r>
      <w:r w:rsidR="00C90682">
        <w:rPr>
          <w:sz w:val="22"/>
          <w:szCs w:val="22"/>
          <w:lang w:eastAsia="zh-CN"/>
        </w:rPr>
        <w:t>2</w:t>
      </w:r>
      <w:r>
        <w:rPr>
          <w:sz w:val="22"/>
          <w:szCs w:val="22"/>
          <w:lang w:eastAsia="zh-CN"/>
        </w:rPr>
        <w:t>.</w:t>
      </w:r>
    </w:p>
    <w:p w14:paraId="29AC46A4" w14:textId="30C86C82" w:rsidR="007E4295" w:rsidRDefault="007E4295" w:rsidP="00BD4744">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BD4744">
        <w:rPr>
          <w:sz w:val="22"/>
          <w:szCs w:val="22"/>
          <w:lang w:eastAsia="zh-CN"/>
        </w:rPr>
        <w:t>1-2205607</w:t>
      </w:r>
      <w:r>
        <w:rPr>
          <w:rFonts w:hint="eastAsia"/>
          <w:sz w:val="22"/>
          <w:szCs w:val="22"/>
          <w:lang w:eastAsia="zh-CN"/>
        </w:rPr>
        <w:t>,</w:t>
      </w:r>
      <w:r>
        <w:rPr>
          <w:sz w:val="22"/>
          <w:szCs w:val="22"/>
          <w:lang w:eastAsia="zh-CN"/>
        </w:rPr>
        <w:t xml:space="preserve"> “</w:t>
      </w:r>
      <w:r w:rsidR="00BD4744" w:rsidRPr="00BD4744">
        <w:rPr>
          <w:sz w:val="22"/>
          <w:szCs w:val="22"/>
          <w:lang w:eastAsia="zh-CN"/>
        </w:rPr>
        <w:t>Updated RAN1 UE features list for Rel-17 NR after RAN1 #109-e Week2</w:t>
      </w:r>
      <w:r w:rsidR="00916ECA">
        <w:rPr>
          <w:sz w:val="22"/>
          <w:szCs w:val="22"/>
          <w:lang w:eastAsia="zh-CN"/>
        </w:rPr>
        <w:t xml:space="preserve">”, NTT </w:t>
      </w:r>
      <w:r w:rsidR="009120A7">
        <w:rPr>
          <w:sz w:val="22"/>
          <w:szCs w:val="22"/>
          <w:lang w:eastAsia="zh-CN"/>
        </w:rPr>
        <w:t xml:space="preserve">DOCOMO, INC. </w:t>
      </w:r>
      <w:r w:rsidR="00BD4744">
        <w:rPr>
          <w:sz w:val="22"/>
          <w:szCs w:val="22"/>
          <w:lang w:eastAsia="zh-CN"/>
        </w:rPr>
        <w:t>May</w:t>
      </w:r>
      <w:r w:rsidR="003A461F">
        <w:rPr>
          <w:sz w:val="22"/>
          <w:szCs w:val="22"/>
          <w:lang w:eastAsia="zh-CN"/>
        </w:rPr>
        <w:t>. 2022</w:t>
      </w:r>
      <w:r>
        <w:rPr>
          <w:sz w:val="22"/>
          <w:szCs w:val="22"/>
          <w:lang w:eastAsia="zh-CN"/>
        </w:rPr>
        <w:t>.</w:t>
      </w:r>
    </w:p>
    <w:p w14:paraId="197EC523" w14:textId="0C76B24B" w:rsidR="00243A9A" w:rsidRPr="006D00BD" w:rsidRDefault="00243A9A" w:rsidP="00B66FFC">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Pr>
          <w:sz w:val="22"/>
          <w:szCs w:val="22"/>
          <w:lang w:eastAsia="zh-CN"/>
        </w:rPr>
        <w:t>4-22</w:t>
      </w:r>
      <w:r w:rsidR="00B66FFC">
        <w:rPr>
          <w:sz w:val="22"/>
          <w:szCs w:val="22"/>
          <w:lang w:eastAsia="zh-CN"/>
        </w:rPr>
        <w:t>11225</w:t>
      </w:r>
      <w:r>
        <w:rPr>
          <w:rFonts w:hint="eastAsia"/>
          <w:sz w:val="22"/>
          <w:szCs w:val="22"/>
          <w:lang w:eastAsia="zh-CN"/>
        </w:rPr>
        <w:t>,</w:t>
      </w:r>
      <w:r>
        <w:rPr>
          <w:sz w:val="22"/>
          <w:szCs w:val="22"/>
          <w:lang w:eastAsia="zh-CN"/>
        </w:rPr>
        <w:t xml:space="preserve"> “</w:t>
      </w:r>
      <w:r w:rsidR="00B66FFC" w:rsidRPr="00B66FFC">
        <w:rPr>
          <w:sz w:val="22"/>
          <w:szCs w:val="22"/>
          <w:lang w:eastAsia="zh-CN"/>
        </w:rPr>
        <w:t>Reply LS to RAN1/RAN2 on DMRS bundling</w:t>
      </w:r>
      <w:r>
        <w:rPr>
          <w:sz w:val="22"/>
          <w:szCs w:val="22"/>
          <w:lang w:eastAsia="zh-CN"/>
        </w:rPr>
        <w:t>”, RAN4</w:t>
      </w:r>
      <w:r w:rsidR="00C46C3E">
        <w:rPr>
          <w:sz w:val="22"/>
          <w:szCs w:val="22"/>
          <w:lang w:eastAsia="zh-CN"/>
        </w:rPr>
        <w:t>,</w:t>
      </w:r>
      <w:r w:rsidR="00B66FFC">
        <w:rPr>
          <w:sz w:val="22"/>
          <w:szCs w:val="22"/>
          <w:lang w:eastAsia="zh-CN"/>
        </w:rPr>
        <w:t xml:space="preserve"> May</w:t>
      </w:r>
      <w:r>
        <w:rPr>
          <w:sz w:val="22"/>
          <w:szCs w:val="22"/>
          <w:lang w:eastAsia="zh-CN"/>
        </w:rPr>
        <w:t>. 2022.</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3528499E" w:rsidR="000128D0" w:rsidRPr="00572075" w:rsidRDefault="00572075" w:rsidP="00572075">
      <w:pPr>
        <w:pStyle w:val="Heading1"/>
        <w:numPr>
          <w:ilvl w:val="0"/>
          <w:numId w:val="0"/>
        </w:numPr>
        <w:ind w:left="432" w:hanging="432"/>
        <w:rPr>
          <w:lang w:eastAsia="zh-CN"/>
        </w:rPr>
      </w:pPr>
      <w:r w:rsidRPr="00572075">
        <w:rPr>
          <w:rFonts w:hint="eastAsia"/>
          <w:lang w:eastAsia="zh-CN"/>
        </w:rPr>
        <w:t>A</w:t>
      </w:r>
      <w:r w:rsidR="00FD3CDE">
        <w:rPr>
          <w:lang w:eastAsia="zh-CN"/>
        </w:rPr>
        <w:t>ppendix</w:t>
      </w:r>
    </w:p>
    <w:p w14:paraId="5C82C57A" w14:textId="5E171DF2" w:rsidR="000128D0" w:rsidRPr="00572075" w:rsidRDefault="000128D0" w:rsidP="00572075">
      <w:pPr>
        <w:autoSpaceDE/>
        <w:autoSpaceDN/>
        <w:adjustRightInd/>
        <w:snapToGrid/>
        <w:spacing w:after="0"/>
        <w:jc w:val="left"/>
        <w:rPr>
          <w:sz w:val="20"/>
          <w:szCs w:val="20"/>
          <w:highlight w:val="yellow"/>
          <w:lang w:eastAsia="zh-CN"/>
        </w:rPr>
        <w:sectPr w:rsidR="000128D0" w:rsidRPr="00572075" w:rsidSect="00DA1C31">
          <w:pgSz w:w="11909" w:h="16834" w:code="9"/>
          <w:pgMar w:top="1440" w:right="1152" w:bottom="1440" w:left="1440" w:header="720" w:footer="720" w:gutter="0"/>
          <w:cols w:space="720"/>
          <w:noEndnote/>
          <w:docGrid w:linePitch="360"/>
        </w:sectPr>
      </w:pPr>
      <w:r>
        <w:rPr>
          <w:szCs w:val="20"/>
          <w:highlight w:val="yellow"/>
          <w:lang w:eastAsia="zh-CN"/>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054C7" w:rsidRPr="008054C7" w14:paraId="1355EC06"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hideMark/>
          </w:tcPr>
          <w:p w14:paraId="2FDF4B96" w14:textId="77777777" w:rsidR="008054C7" w:rsidRPr="008054C7" w:rsidRDefault="008054C7" w:rsidP="008603CD">
            <w:pPr>
              <w:pStyle w:val="TAH"/>
              <w:ind w:firstLine="220"/>
              <w:rPr>
                <w:rFonts w:cs="Arial"/>
                <w:szCs w:val="18"/>
              </w:rPr>
            </w:pPr>
            <w:r w:rsidRPr="008054C7">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637C41" w14:textId="77777777" w:rsidR="008054C7" w:rsidRPr="008054C7" w:rsidRDefault="008054C7" w:rsidP="008603CD">
            <w:pPr>
              <w:pStyle w:val="TAH"/>
              <w:ind w:firstLine="220"/>
              <w:rPr>
                <w:rFonts w:cs="Arial"/>
                <w:szCs w:val="18"/>
              </w:rPr>
            </w:pPr>
            <w:r w:rsidRPr="008054C7">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A29D63" w14:textId="77777777" w:rsidR="008054C7" w:rsidRPr="008054C7" w:rsidRDefault="008054C7" w:rsidP="008603CD">
            <w:pPr>
              <w:pStyle w:val="TAH"/>
              <w:ind w:firstLine="220"/>
              <w:rPr>
                <w:rFonts w:cs="Arial"/>
                <w:szCs w:val="18"/>
              </w:rPr>
            </w:pPr>
            <w:r w:rsidRPr="008054C7">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47C9549" w14:textId="77777777" w:rsidR="008054C7" w:rsidRPr="008054C7" w:rsidRDefault="008054C7" w:rsidP="008603CD">
            <w:pPr>
              <w:pStyle w:val="TAH"/>
              <w:ind w:firstLine="220"/>
              <w:rPr>
                <w:rFonts w:cs="Arial"/>
                <w:szCs w:val="18"/>
              </w:rPr>
            </w:pPr>
            <w:r w:rsidRPr="008054C7">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A7805CF" w14:textId="77777777" w:rsidR="008054C7" w:rsidRPr="008054C7" w:rsidRDefault="008054C7" w:rsidP="008603CD">
            <w:pPr>
              <w:pStyle w:val="TAH"/>
              <w:ind w:firstLine="220"/>
              <w:rPr>
                <w:rFonts w:cs="Arial"/>
                <w:szCs w:val="18"/>
              </w:rPr>
            </w:pPr>
            <w:r w:rsidRPr="008054C7">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983AC70" w14:textId="77777777" w:rsidR="008054C7" w:rsidRPr="008054C7" w:rsidRDefault="008054C7" w:rsidP="008603CD">
            <w:pPr>
              <w:pStyle w:val="TAH"/>
              <w:ind w:firstLine="220"/>
              <w:rPr>
                <w:rFonts w:cs="Arial"/>
                <w:szCs w:val="18"/>
              </w:rPr>
            </w:pPr>
            <w:r w:rsidRPr="008054C7">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7B4783" w14:textId="77777777" w:rsidR="008054C7" w:rsidRPr="008054C7" w:rsidRDefault="008054C7" w:rsidP="008603CD">
            <w:pPr>
              <w:pStyle w:val="TAH"/>
              <w:ind w:firstLine="220"/>
              <w:rPr>
                <w:rFonts w:cs="Arial"/>
                <w:szCs w:val="18"/>
              </w:rPr>
            </w:pPr>
            <w:r w:rsidRPr="008054C7">
              <w:rPr>
                <w:rFonts w:eastAsia="Gulim" w:cs="Arial"/>
                <w:color w:val="000000" w:themeColor="text1"/>
                <w:szCs w:val="18"/>
              </w:rPr>
              <w:t xml:space="preserve">Applicable to </w:t>
            </w:r>
            <w:r w:rsidRPr="008054C7">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3734C1F" w14:textId="77777777" w:rsidR="008054C7" w:rsidRPr="008054C7" w:rsidRDefault="008054C7" w:rsidP="008603CD">
            <w:pPr>
              <w:pStyle w:val="TAN"/>
              <w:ind w:left="0" w:firstLine="0"/>
              <w:rPr>
                <w:rFonts w:cs="Arial"/>
                <w:b/>
                <w:szCs w:val="18"/>
                <w:lang w:eastAsia="ja-JP"/>
              </w:rPr>
            </w:pPr>
            <w:r w:rsidRPr="008054C7">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93C31CF" w14:textId="77777777" w:rsidR="008054C7" w:rsidRPr="008054C7" w:rsidRDefault="008054C7" w:rsidP="008603CD">
            <w:pPr>
              <w:pStyle w:val="TAN"/>
              <w:ind w:left="0" w:firstLine="0"/>
              <w:rPr>
                <w:rFonts w:cs="Arial"/>
                <w:b/>
                <w:szCs w:val="18"/>
                <w:lang w:eastAsia="ja-JP"/>
              </w:rPr>
            </w:pPr>
            <w:r w:rsidRPr="008054C7">
              <w:rPr>
                <w:rFonts w:cs="Arial"/>
                <w:b/>
                <w:szCs w:val="18"/>
                <w:lang w:eastAsia="ja-JP"/>
              </w:rPr>
              <w:t>Type</w:t>
            </w:r>
          </w:p>
          <w:p w14:paraId="654F7EEE" w14:textId="77777777" w:rsidR="008054C7" w:rsidRPr="008054C7" w:rsidRDefault="008054C7" w:rsidP="008603CD">
            <w:pPr>
              <w:pStyle w:val="TAN"/>
              <w:ind w:left="0" w:firstLine="0"/>
              <w:rPr>
                <w:rFonts w:cs="Arial"/>
                <w:b/>
                <w:szCs w:val="18"/>
                <w:lang w:eastAsia="ja-JP"/>
              </w:rPr>
            </w:pPr>
            <w:r w:rsidRPr="008054C7">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C55B29" w14:textId="77777777" w:rsidR="008054C7" w:rsidRPr="008054C7" w:rsidRDefault="008054C7" w:rsidP="008603CD">
            <w:pPr>
              <w:pStyle w:val="TAH"/>
              <w:ind w:firstLine="220"/>
              <w:rPr>
                <w:rFonts w:cs="Arial"/>
                <w:szCs w:val="18"/>
              </w:rPr>
            </w:pPr>
            <w:r w:rsidRPr="008054C7">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47008B" w14:textId="77777777" w:rsidR="008054C7" w:rsidRPr="008054C7" w:rsidRDefault="008054C7" w:rsidP="008603CD">
            <w:pPr>
              <w:pStyle w:val="TAH"/>
              <w:ind w:firstLine="220"/>
              <w:rPr>
                <w:rFonts w:cs="Arial"/>
                <w:szCs w:val="18"/>
              </w:rPr>
            </w:pPr>
            <w:r w:rsidRPr="008054C7">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ECCDBC" w14:textId="77777777" w:rsidR="008054C7" w:rsidRPr="008054C7" w:rsidRDefault="008054C7" w:rsidP="008603CD">
            <w:pPr>
              <w:pStyle w:val="TAH"/>
              <w:ind w:firstLine="220"/>
              <w:rPr>
                <w:rFonts w:cs="Arial"/>
                <w:szCs w:val="18"/>
              </w:rPr>
            </w:pPr>
            <w:r w:rsidRPr="008054C7">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49D54E0" w14:textId="77777777" w:rsidR="008054C7" w:rsidRPr="008054C7" w:rsidRDefault="008054C7" w:rsidP="008603CD">
            <w:pPr>
              <w:pStyle w:val="TAH"/>
              <w:ind w:firstLine="220"/>
              <w:rPr>
                <w:rFonts w:cs="Arial"/>
                <w:szCs w:val="18"/>
              </w:rPr>
            </w:pPr>
            <w:r w:rsidRPr="008054C7">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2CDFC53" w14:textId="77777777" w:rsidR="008054C7" w:rsidRPr="008054C7" w:rsidRDefault="008054C7" w:rsidP="008603CD">
            <w:pPr>
              <w:pStyle w:val="TAH"/>
              <w:ind w:firstLine="220"/>
              <w:rPr>
                <w:rFonts w:cs="Arial"/>
                <w:szCs w:val="18"/>
              </w:rPr>
            </w:pPr>
            <w:r w:rsidRPr="008054C7">
              <w:rPr>
                <w:rFonts w:cs="Arial"/>
                <w:szCs w:val="18"/>
              </w:rPr>
              <w:t>Mandatory/Optional</w:t>
            </w:r>
          </w:p>
        </w:tc>
      </w:tr>
      <w:tr w:rsidR="008054C7" w:rsidRPr="008054C7" w14:paraId="6890A8EB"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24C5CEC" w14:textId="77777777" w:rsidR="008054C7" w:rsidRPr="008054C7" w:rsidRDefault="008054C7" w:rsidP="008603CD">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95B329" w14:textId="77777777" w:rsidR="008054C7" w:rsidRPr="008054C7" w:rsidRDefault="008054C7" w:rsidP="008603CD">
            <w:pPr>
              <w:pStyle w:val="TAL"/>
              <w:rPr>
                <w:rFonts w:cs="Arial"/>
                <w:szCs w:val="18"/>
                <w:lang w:eastAsia="ja-JP"/>
              </w:rPr>
            </w:pPr>
            <w:r w:rsidRPr="008054C7">
              <w:rPr>
                <w:rFonts w:cs="Arial"/>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06F52C" w14:textId="5461CFF3" w:rsidR="008054C7" w:rsidRPr="008054C7" w:rsidRDefault="008054C7" w:rsidP="008603CD">
            <w:pPr>
              <w:pStyle w:val="TAL"/>
              <w:rPr>
                <w:rFonts w:eastAsia="宋体" w:cs="Arial"/>
                <w:szCs w:val="18"/>
                <w:lang w:eastAsia="zh-CN"/>
              </w:rPr>
            </w:pPr>
            <w:r w:rsidRPr="008054C7">
              <w:rPr>
                <w:rFonts w:eastAsia="宋体" w:cs="Arial"/>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DF88B8D" w14:textId="0205B710" w:rsidR="008054C7" w:rsidRPr="008054C7" w:rsidRDefault="008054C7" w:rsidP="008603CD">
            <w:pPr>
              <w:spacing w:afterLines="50"/>
              <w:contextualSpacing/>
              <w:rPr>
                <w:rFonts w:ascii="Arial" w:hAnsi="Arial" w:cs="Arial"/>
                <w:sz w:val="18"/>
                <w:szCs w:val="18"/>
              </w:rPr>
            </w:pPr>
            <w:r w:rsidRPr="008054C7">
              <w:rPr>
                <w:rFonts w:ascii="Arial" w:hAnsi="Arial" w:cs="Arial"/>
                <w:sz w:val="18"/>
                <w:szCs w:val="18"/>
              </w:rPr>
              <w:t>Maximum value of K (the number of repetitions) = 32</w:t>
            </w:r>
          </w:p>
          <w:p w14:paraId="630E6FA5" w14:textId="304CA141" w:rsidR="008054C7" w:rsidRPr="008054C7" w:rsidRDefault="008054C7" w:rsidP="008603CD">
            <w:pPr>
              <w:contextualSpacing/>
              <w:rPr>
                <w:rFonts w:ascii="Arial" w:hAnsi="Arial" w:cs="Arial"/>
                <w:sz w:val="18"/>
                <w:szCs w:val="18"/>
              </w:rPr>
            </w:pPr>
            <w:r w:rsidRPr="008054C7">
              <w:rPr>
                <w:rFonts w:ascii="Arial" w:hAnsi="Arial" w:cs="Arial"/>
                <w:sz w:val="18"/>
                <w:szCs w:val="18"/>
              </w:rPr>
              <w:t>For DG PUSCH, the number of repetitions is indicated in a TDRA list. A row index of the TDRA list is indicated by a DCI.</w:t>
            </w:r>
          </w:p>
          <w:p w14:paraId="3BDDFB76" w14:textId="77777777" w:rsidR="008054C7" w:rsidRPr="008054C7" w:rsidRDefault="008054C7" w:rsidP="008603CD">
            <w:pPr>
              <w:contextualSpacing/>
              <w:rPr>
                <w:rFonts w:ascii="Arial" w:hAnsi="Arial" w:cs="Arial"/>
                <w:sz w:val="18"/>
                <w:szCs w:val="18"/>
              </w:rPr>
            </w:pPr>
            <w:r w:rsidRPr="008054C7">
              <w:rPr>
                <w:rFonts w:ascii="Arial" w:hAnsi="Arial" w:cs="Arial"/>
                <w:sz w:val="18"/>
                <w:szCs w:val="18"/>
              </w:rPr>
              <w:t>For Type 1 CG PUSCH, the number of repetitions is indicated by repK-r17</w:t>
            </w:r>
          </w:p>
          <w:p w14:paraId="4E04B4A2" w14:textId="77777777" w:rsidR="008054C7" w:rsidRPr="008054C7" w:rsidRDefault="008054C7" w:rsidP="008603CD">
            <w:pPr>
              <w:contextualSpacing/>
              <w:rPr>
                <w:rFonts w:ascii="Arial" w:hAnsi="Arial" w:cs="Arial"/>
                <w:sz w:val="18"/>
                <w:szCs w:val="18"/>
              </w:rPr>
            </w:pPr>
            <w:r w:rsidRPr="008054C7">
              <w:rPr>
                <w:rFonts w:ascii="Arial" w:hAnsi="Arial" w:cs="Arial"/>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59291BB" w14:textId="663B4310" w:rsidR="008054C7" w:rsidRPr="008054C7" w:rsidRDefault="008054C7" w:rsidP="008603CD">
            <w:pPr>
              <w:pStyle w:val="TAL"/>
              <w:rPr>
                <w:rFonts w:eastAsia="MS Mincho" w:cs="Arial"/>
                <w:szCs w:val="18"/>
                <w:highlight w:val="yellow"/>
                <w:lang w:eastAsia="ja-JP"/>
              </w:rPr>
            </w:pPr>
            <w:r w:rsidRPr="008054C7">
              <w:rPr>
                <w:rFonts w:eastAsia="MS Mincho" w:cs="Arial"/>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2ED7579" w14:textId="77777777" w:rsidR="008054C7" w:rsidRPr="008054C7" w:rsidRDefault="008054C7" w:rsidP="008603CD">
            <w:pPr>
              <w:pStyle w:val="TAL"/>
              <w:rPr>
                <w:rFonts w:eastAsia="MS Mincho" w:cs="Arial"/>
                <w:szCs w:val="18"/>
                <w:lang w:eastAsia="ja-JP"/>
              </w:rPr>
            </w:pPr>
            <w:r w:rsidRPr="008054C7">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C061D2" w14:textId="77777777" w:rsidR="008054C7" w:rsidRPr="008054C7" w:rsidRDefault="008054C7" w:rsidP="008603CD">
            <w:pPr>
              <w:pStyle w:val="TAL"/>
              <w:rPr>
                <w:rFonts w:eastAsia="MS Mincho" w:cs="Arial"/>
                <w:szCs w:val="18"/>
                <w:lang w:eastAsia="ja-JP"/>
              </w:rPr>
            </w:pPr>
            <w:r w:rsidRPr="008054C7">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1759E57" w14:textId="0A889C6D" w:rsidR="008054C7" w:rsidRPr="008054C7" w:rsidRDefault="008054C7" w:rsidP="008603CD">
            <w:pPr>
              <w:pStyle w:val="TAL"/>
              <w:rPr>
                <w:rFonts w:eastAsia="MS Mincho" w:cs="Arial"/>
                <w:szCs w:val="18"/>
                <w:lang w:val="en-US" w:eastAsia="ja-JP"/>
              </w:rPr>
            </w:pPr>
            <w:r w:rsidRPr="008054C7">
              <w:rPr>
                <w:rFonts w:eastAsia="MS Mincho" w:cs="Arial"/>
                <w:szCs w:val="18"/>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5369" w14:textId="35E5AC62" w:rsidR="008054C7" w:rsidRPr="008054C7" w:rsidRDefault="008054C7" w:rsidP="008603CD">
            <w:pPr>
              <w:pStyle w:val="TAL"/>
              <w:rPr>
                <w:rFonts w:eastAsia="MS Mincho" w:cs="Arial"/>
                <w:szCs w:val="18"/>
                <w:lang w:eastAsia="ja-JP"/>
              </w:rPr>
            </w:pPr>
            <w:r w:rsidRPr="008054C7">
              <w:rPr>
                <w:rFonts w:eastAsia="MS Mincho"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B4BAE3" w14:textId="4712FA93" w:rsidR="008054C7" w:rsidRPr="008054C7" w:rsidRDefault="008054C7" w:rsidP="008603CD">
            <w:pPr>
              <w:pStyle w:val="TAL"/>
              <w:rPr>
                <w:rFonts w:eastAsia="MS Mincho" w:cs="Arial"/>
                <w:szCs w:val="18"/>
                <w:lang w:eastAsia="ja-JP"/>
              </w:rPr>
            </w:pPr>
            <w:r w:rsidRPr="008054C7">
              <w:rPr>
                <w:rFonts w:eastAsia="MS Mincho"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7264D7" w14:textId="3E23C47A" w:rsidR="008054C7" w:rsidRPr="008054C7" w:rsidRDefault="008054C7" w:rsidP="008603CD">
            <w:pPr>
              <w:pStyle w:val="TAL"/>
              <w:rPr>
                <w:rFonts w:eastAsia="MS Mincho" w:cs="Arial"/>
                <w:szCs w:val="18"/>
                <w:lang w:eastAsia="ja-JP"/>
              </w:rPr>
            </w:pPr>
            <w:r w:rsidRPr="008054C7">
              <w:rPr>
                <w:rFonts w:eastAsia="MS Mincho"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09365CB" w14:textId="77777777" w:rsidR="008054C7" w:rsidRPr="008054C7" w:rsidRDefault="008054C7" w:rsidP="008603CD">
            <w:pPr>
              <w:pStyle w:val="TAL"/>
              <w:rPr>
                <w:rFonts w:eastAsia="MS Mincho" w:cs="Arial"/>
                <w:szCs w:val="18"/>
                <w:lang w:eastAsia="ja-JP"/>
              </w:rPr>
            </w:pPr>
            <w:r w:rsidRPr="008054C7">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506D8"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D46E19"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5AB9D821"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49657E" w14:textId="77777777" w:rsidR="008054C7" w:rsidRPr="008054C7" w:rsidRDefault="008054C7" w:rsidP="008603CD">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C76892" w14:textId="77777777" w:rsidR="008054C7" w:rsidRPr="008054C7" w:rsidRDefault="008054C7" w:rsidP="008603CD">
            <w:pPr>
              <w:pStyle w:val="TAL"/>
              <w:rPr>
                <w:rFonts w:cs="Arial"/>
                <w:szCs w:val="18"/>
                <w:lang w:eastAsia="zh-CN"/>
              </w:rPr>
            </w:pPr>
            <w:r w:rsidRPr="008054C7">
              <w:rPr>
                <w:rFonts w:cs="Arial"/>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E035BB1" w14:textId="7D354572" w:rsidR="008054C7" w:rsidRPr="008054C7" w:rsidRDefault="008054C7" w:rsidP="008603CD">
            <w:pPr>
              <w:pStyle w:val="TAL"/>
              <w:rPr>
                <w:rFonts w:eastAsia="宋体" w:cs="Arial"/>
                <w:szCs w:val="18"/>
                <w:lang w:eastAsia="zh-CN"/>
              </w:rPr>
            </w:pPr>
            <w:r w:rsidRPr="008054C7">
              <w:rPr>
                <w:rFonts w:eastAsia="宋体" w:cs="Arial"/>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1E1670D" w14:textId="77777777" w:rsidR="008054C7" w:rsidRPr="008054C7" w:rsidRDefault="008054C7" w:rsidP="008603CD">
            <w:pPr>
              <w:spacing w:afterLines="50"/>
              <w:contextualSpacing/>
              <w:rPr>
                <w:rFonts w:ascii="Arial" w:hAnsi="Arial" w:cs="Arial"/>
                <w:sz w:val="18"/>
                <w:szCs w:val="18"/>
              </w:rPr>
            </w:pPr>
            <w:r w:rsidRPr="008054C7">
              <w:rPr>
                <w:rFonts w:ascii="Arial" w:hAnsi="Arial" w:cs="Arial"/>
                <w:sz w:val="18"/>
                <w:szCs w:val="18"/>
              </w:rPr>
              <w:t>Transmission occasions for [K]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3B17B8" w14:textId="0B923A87" w:rsidR="008054C7" w:rsidRPr="008054C7" w:rsidRDefault="008054C7" w:rsidP="008603CD">
            <w:pPr>
              <w:pStyle w:val="TAL"/>
              <w:rPr>
                <w:rFonts w:eastAsia="MS Mincho" w:cs="Arial"/>
                <w:szCs w:val="18"/>
                <w:lang w:eastAsia="ja-JP"/>
              </w:rPr>
            </w:pPr>
            <w:r w:rsidRPr="008054C7">
              <w:rPr>
                <w:rFonts w:eastAsia="MS Mincho" w:cs="Arial"/>
                <w:szCs w:val="18"/>
                <w:lang w:eastAsia="ja-JP"/>
              </w:rPr>
              <w:t xml:space="preserve">One of {5-14, 5-16, 5-17, </w:t>
            </w:r>
            <w:r w:rsidRPr="008054C7">
              <w:rPr>
                <w:rFonts w:eastAsia="MS Mincho" w:cs="Arial"/>
                <w:strike/>
                <w:color w:val="FF0000"/>
                <w:szCs w:val="18"/>
                <w:lang w:eastAsia="ja-JP"/>
              </w:rPr>
              <w:t>[</w:t>
            </w:r>
            <w:r w:rsidRPr="008054C7">
              <w:rPr>
                <w:rFonts w:eastAsia="MS Mincho" w:cs="Arial"/>
                <w:szCs w:val="18"/>
                <w:lang w:eastAsia="ja-JP"/>
              </w:rPr>
              <w:t>11-6, 30-1</w:t>
            </w:r>
            <w:r w:rsidRPr="008054C7">
              <w:rPr>
                <w:rFonts w:eastAsia="MS Mincho" w:cs="Arial"/>
                <w:strike/>
                <w:color w:val="FF0000"/>
                <w:szCs w:val="18"/>
                <w:lang w:eastAsia="ja-JP"/>
              </w:rPr>
              <w:t>]</w:t>
            </w:r>
            <w:r w:rsidRPr="008054C7">
              <w:rPr>
                <w:rFonts w:eastAsia="MS Mincho" w:cs="Arial"/>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09B7F3" w14:textId="77777777" w:rsidR="008054C7" w:rsidRPr="008054C7" w:rsidRDefault="008054C7" w:rsidP="008603CD">
            <w:pPr>
              <w:pStyle w:val="TAL"/>
              <w:rPr>
                <w:rFonts w:eastAsia="MS Mincho" w:cs="Arial"/>
                <w:szCs w:val="18"/>
                <w:lang w:eastAsia="ja-JP"/>
              </w:rPr>
            </w:pPr>
            <w:r w:rsidRPr="008054C7">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E2C868" w14:textId="77777777" w:rsidR="008054C7" w:rsidRPr="008054C7" w:rsidRDefault="008054C7" w:rsidP="008603CD">
            <w:pPr>
              <w:pStyle w:val="TAL"/>
              <w:rPr>
                <w:rFonts w:cs="Arial"/>
                <w:szCs w:val="18"/>
                <w:lang w:eastAsia="ja-JP"/>
              </w:rPr>
            </w:pPr>
            <w:r w:rsidRPr="008054C7">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B2F2388" w14:textId="77777777" w:rsidR="008054C7" w:rsidRPr="008054C7" w:rsidRDefault="008054C7" w:rsidP="008603CD">
            <w:pPr>
              <w:pStyle w:val="TAL"/>
              <w:rPr>
                <w:rFonts w:eastAsia="宋体" w:cs="Arial"/>
                <w:szCs w:val="18"/>
                <w:lang w:eastAsia="zh-CN"/>
              </w:rPr>
            </w:pPr>
            <w:r w:rsidRPr="008054C7">
              <w:rPr>
                <w:rFonts w:eastAsia="MS Mincho" w:cs="Arial"/>
                <w:szCs w:val="18"/>
                <w:lang w:val="en-US"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730BE0" w14:textId="03DBF522" w:rsidR="008054C7" w:rsidRPr="008054C7" w:rsidRDefault="008054C7" w:rsidP="008603CD">
            <w:pPr>
              <w:pStyle w:val="TAL"/>
              <w:rPr>
                <w:rFonts w:cs="Arial"/>
                <w:szCs w:val="18"/>
                <w:lang w:eastAsia="ja-JP"/>
              </w:rPr>
            </w:pPr>
            <w:r w:rsidRPr="008054C7">
              <w:rPr>
                <w:rFonts w:eastAsia="MS Mincho"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B4067" w14:textId="2857D3A6" w:rsidR="008054C7" w:rsidRPr="008054C7" w:rsidRDefault="008054C7" w:rsidP="008603CD">
            <w:pPr>
              <w:pStyle w:val="TAL"/>
              <w:rPr>
                <w:rFonts w:eastAsia="MS Mincho" w:cs="Arial"/>
                <w:szCs w:val="18"/>
                <w:lang w:eastAsia="ja-JP"/>
              </w:rPr>
            </w:pPr>
            <w:r w:rsidRPr="008054C7">
              <w:rPr>
                <w:rFonts w:eastAsia="MS Mincho"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0299D1" w14:textId="4C5F46EB" w:rsidR="008054C7" w:rsidRPr="008054C7" w:rsidRDefault="008054C7" w:rsidP="008603CD">
            <w:pPr>
              <w:pStyle w:val="TAL"/>
              <w:rPr>
                <w:rFonts w:eastAsia="MS Mincho" w:cs="Arial"/>
                <w:szCs w:val="18"/>
                <w:lang w:eastAsia="ja-JP"/>
              </w:rPr>
            </w:pPr>
            <w:r w:rsidRPr="008054C7">
              <w:rPr>
                <w:rFonts w:eastAsia="MS Mincho"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BD3BE11" w14:textId="77777777" w:rsidR="008054C7" w:rsidRPr="008054C7" w:rsidRDefault="008054C7" w:rsidP="008603CD">
            <w:pPr>
              <w:pStyle w:val="TAL"/>
              <w:rPr>
                <w:rFonts w:cs="Arial"/>
                <w:szCs w:val="18"/>
                <w:lang w:eastAsia="ja-JP"/>
              </w:rPr>
            </w:pPr>
            <w:r w:rsidRPr="008054C7">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2F7589"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BCB6B3" w14:textId="77777777" w:rsidR="008054C7" w:rsidRPr="008054C7" w:rsidRDefault="008054C7" w:rsidP="008603CD">
            <w:pPr>
              <w:pStyle w:val="TAL"/>
              <w:rPr>
                <w:rFonts w:cs="Arial"/>
                <w:szCs w:val="18"/>
              </w:rPr>
            </w:pPr>
            <w:r w:rsidRPr="008054C7">
              <w:rPr>
                <w:rFonts w:cs="Arial"/>
                <w:szCs w:val="18"/>
                <w:lang w:eastAsia="ja-JP"/>
              </w:rPr>
              <w:t>Optional with capability signalling</w:t>
            </w:r>
          </w:p>
        </w:tc>
      </w:tr>
      <w:tr w:rsidR="008054C7" w:rsidRPr="008054C7" w14:paraId="1EE0E531"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61597B"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B28551" w14:textId="77777777" w:rsidR="008054C7" w:rsidRPr="008054C7" w:rsidRDefault="008054C7" w:rsidP="008603CD">
            <w:pPr>
              <w:pStyle w:val="TAL"/>
              <w:rPr>
                <w:rFonts w:cs="Arial"/>
                <w:szCs w:val="18"/>
                <w:lang w:eastAsia="zh-CN"/>
              </w:rPr>
            </w:pPr>
            <w:r w:rsidRPr="008054C7">
              <w:rPr>
                <w:rFonts w:cs="Arial"/>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B1791F"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808E7A" w14:textId="77777777" w:rsidR="008054C7" w:rsidRPr="008054C7" w:rsidRDefault="008054C7" w:rsidP="008603CD">
            <w:pPr>
              <w:spacing w:afterLines="50"/>
              <w:contextualSpacing/>
              <w:rPr>
                <w:rFonts w:ascii="Arial" w:hAnsi="Arial" w:cs="Arial"/>
                <w:sz w:val="18"/>
                <w:szCs w:val="18"/>
                <w:lang w:eastAsia="zh-CN"/>
              </w:rPr>
            </w:pPr>
            <w:r w:rsidRPr="008054C7">
              <w:rPr>
                <w:rFonts w:ascii="Arial" w:hAnsi="Arial" w:cs="Arial"/>
                <w:sz w:val="18"/>
                <w:szCs w:val="18"/>
                <w:lang w:eastAsia="zh-CN"/>
              </w:rPr>
              <w:t>Support of TB processing over multi-slot PUSCH for DG and CG in RRC connected mode.</w:t>
            </w:r>
          </w:p>
          <w:p w14:paraId="21E6AD99" w14:textId="26C65E32" w:rsidR="008054C7" w:rsidRPr="008054C7" w:rsidRDefault="008054C7" w:rsidP="008603CD">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99E80CE" w14:textId="77777777" w:rsidR="008054C7" w:rsidRPr="008054C7" w:rsidRDefault="008054C7" w:rsidP="008603CD">
            <w:pPr>
              <w:pStyle w:val="TAL"/>
              <w:rPr>
                <w:rFonts w:cs="Arial"/>
                <w:strike/>
                <w:szCs w:val="18"/>
              </w:rPr>
            </w:pPr>
            <w:r w:rsidRPr="008054C7">
              <w:rPr>
                <w:rFonts w:eastAsia="MS Mincho" w:cs="Arial"/>
                <w:strike/>
                <w:color w:val="FF0000"/>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0C0177B"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451AFD0" w14:textId="77777777" w:rsidR="008054C7" w:rsidRPr="008054C7" w:rsidRDefault="008054C7" w:rsidP="008603CD">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CD28824" w14:textId="77777777" w:rsidR="008054C7" w:rsidRPr="008054C7" w:rsidRDefault="008054C7" w:rsidP="008603CD">
            <w:pPr>
              <w:pStyle w:val="TAL"/>
              <w:rPr>
                <w:rFonts w:eastAsia="宋体" w:cs="Arial"/>
                <w:szCs w:val="18"/>
                <w:lang w:eastAsia="zh-CN"/>
              </w:rPr>
            </w:pPr>
            <w:r w:rsidRPr="008054C7">
              <w:rPr>
                <w:rFonts w:eastAsia="宋体" w:cs="Arial"/>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BDB527" w14:textId="2318626E" w:rsidR="008054C7" w:rsidRPr="008054C7" w:rsidRDefault="008054C7" w:rsidP="008603CD">
            <w:pPr>
              <w:pStyle w:val="TAL"/>
              <w:rPr>
                <w:rFonts w:cs="Arial"/>
                <w:szCs w:val="18"/>
                <w:lang w:eastAsia="ja-JP"/>
              </w:rPr>
            </w:pPr>
            <w:r w:rsidRPr="008054C7">
              <w:rPr>
                <w:rFonts w:cs="Arial"/>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DB7E8B" w14:textId="7984EDA0" w:rsidR="008054C7" w:rsidRPr="008054C7" w:rsidRDefault="008054C7" w:rsidP="008603CD">
            <w:pPr>
              <w:pStyle w:val="TAL"/>
              <w:rPr>
                <w:rFonts w:cs="Arial"/>
                <w:szCs w:val="18"/>
              </w:rPr>
            </w:pPr>
            <w:r w:rsidRPr="008054C7">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92917C" w14:textId="7B9D00E4" w:rsidR="008054C7" w:rsidRPr="008054C7" w:rsidRDefault="008054C7" w:rsidP="008603CD">
            <w:pPr>
              <w:pStyle w:val="TAL"/>
              <w:rPr>
                <w:rFonts w:cs="Arial"/>
                <w:szCs w:val="18"/>
              </w:rPr>
            </w:pPr>
            <w:r w:rsidRPr="008054C7">
              <w:rPr>
                <w:rFonts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BE4069B" w14:textId="77777777" w:rsidR="008054C7" w:rsidRPr="008054C7" w:rsidRDefault="008054C7" w:rsidP="008603CD">
            <w:pPr>
              <w:pStyle w:val="TAL"/>
              <w:rPr>
                <w:rFonts w:cs="Arial"/>
                <w:szCs w:val="18"/>
                <w:lang w:eastAsia="ja-JP"/>
              </w:rPr>
            </w:pPr>
            <w:r w:rsidRPr="008054C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DE49DE"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C4904E" w14:textId="77777777" w:rsidR="008054C7" w:rsidRPr="008054C7" w:rsidRDefault="008054C7" w:rsidP="008603CD">
            <w:pPr>
              <w:pStyle w:val="TAL"/>
              <w:rPr>
                <w:rFonts w:cs="Arial"/>
                <w:szCs w:val="18"/>
              </w:rPr>
            </w:pPr>
            <w:r w:rsidRPr="008054C7">
              <w:rPr>
                <w:rFonts w:cs="Arial"/>
                <w:szCs w:val="18"/>
                <w:lang w:eastAsia="ja-JP"/>
              </w:rPr>
              <w:t>Optional with capability signalling</w:t>
            </w:r>
          </w:p>
        </w:tc>
      </w:tr>
      <w:tr w:rsidR="008054C7" w:rsidRPr="008054C7" w14:paraId="63984F95"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C54F02" w14:textId="77777777" w:rsidR="008054C7" w:rsidRPr="008054C7" w:rsidRDefault="008054C7" w:rsidP="008603CD">
            <w:pPr>
              <w:pStyle w:val="TAL"/>
              <w:rPr>
                <w:rFonts w:cs="Arial"/>
                <w:szCs w:val="18"/>
                <w:lang w:eastAsia="ja-JP"/>
              </w:rPr>
            </w:pPr>
            <w:r w:rsidRPr="008054C7">
              <w:rPr>
                <w:rFonts w:cs="Arial"/>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74E123" w14:textId="77777777" w:rsidR="008054C7" w:rsidRPr="008054C7" w:rsidRDefault="008054C7" w:rsidP="008603CD">
            <w:pPr>
              <w:pStyle w:val="TAL"/>
              <w:rPr>
                <w:rFonts w:cs="Arial"/>
                <w:szCs w:val="18"/>
                <w:lang w:eastAsia="zh-CN"/>
              </w:rPr>
            </w:pPr>
            <w:r w:rsidRPr="008054C7">
              <w:rPr>
                <w:rFonts w:cs="Arial"/>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DB448"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2A33AE" w14:textId="77777777" w:rsidR="008054C7" w:rsidRPr="008054C7" w:rsidRDefault="008054C7" w:rsidP="008603CD">
            <w:pPr>
              <w:spacing w:afterLines="50"/>
              <w:contextualSpacing/>
              <w:rPr>
                <w:rFonts w:ascii="Arial" w:hAnsi="Arial" w:cs="Arial"/>
                <w:sz w:val="18"/>
                <w:szCs w:val="18"/>
                <w:lang w:eastAsia="zh-CN"/>
              </w:rPr>
            </w:pPr>
            <w:r w:rsidRPr="008054C7">
              <w:rPr>
                <w:rFonts w:ascii="Arial" w:hAnsi="Arial" w:cs="Arial"/>
                <w:sz w:val="18"/>
                <w:szCs w:val="18"/>
                <w:lang w:eastAsia="zh-CN"/>
              </w:rPr>
              <w:t>Support repetition of TB processing over multi-slot PUSCH in RRC connected mode.</w:t>
            </w:r>
          </w:p>
          <w:p w14:paraId="5E0D680F" w14:textId="77777777" w:rsidR="008054C7" w:rsidRPr="008054C7" w:rsidRDefault="008054C7" w:rsidP="008603CD">
            <w:pPr>
              <w:spacing w:afterLines="50"/>
              <w:contextualSpacing/>
              <w:rPr>
                <w:rFonts w:ascii="Arial"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DFD16" w14:textId="1BB529B9" w:rsidR="008054C7" w:rsidRPr="008054C7" w:rsidRDefault="008054C7" w:rsidP="008603CD">
            <w:pPr>
              <w:pStyle w:val="TAL"/>
              <w:rPr>
                <w:rFonts w:eastAsia="MS Mincho" w:cs="Arial"/>
                <w:strike/>
                <w:szCs w:val="18"/>
                <w:lang w:eastAsia="ja-JP"/>
              </w:rPr>
            </w:pPr>
            <w:r w:rsidRPr="008054C7">
              <w:rPr>
                <w:rFonts w:eastAsia="MS Mincho" w:cs="Arial"/>
                <w:strike/>
                <w:color w:val="FF0000"/>
                <w:szCs w:val="18"/>
                <w:lang w:eastAsia="ja-JP"/>
              </w:rPr>
              <w:t>TBD</w:t>
            </w:r>
            <w:r w:rsidRPr="008054C7">
              <w:rPr>
                <w:rFonts w:eastAsia="MS Mincho" w:cs="Arial"/>
                <w:color w:val="FF0000"/>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C31594" w14:textId="77777777" w:rsidR="008054C7" w:rsidRPr="008054C7" w:rsidRDefault="008054C7" w:rsidP="008603CD">
            <w:pPr>
              <w:pStyle w:val="TAL"/>
              <w:rPr>
                <w:rFonts w:eastAsia="宋体" w:cs="Arial"/>
                <w:szCs w:val="18"/>
                <w:lang w:eastAsia="zh-CN"/>
              </w:rPr>
            </w:pPr>
            <w:r w:rsidRPr="008054C7">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F8769" w14:textId="77777777" w:rsidR="008054C7" w:rsidRPr="008054C7" w:rsidRDefault="008054C7" w:rsidP="008603CD">
            <w:pPr>
              <w:pStyle w:val="TAL"/>
              <w:rPr>
                <w:rFonts w:cs="Arial"/>
                <w:szCs w:val="18"/>
                <w:lang w:eastAsia="ja-JP"/>
              </w:rPr>
            </w:pPr>
            <w:r w:rsidRPr="008054C7">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9AAD45" w14:textId="77777777" w:rsidR="008054C7" w:rsidRPr="008054C7" w:rsidRDefault="008054C7" w:rsidP="008603CD">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62002" w14:textId="51382F13" w:rsidR="008054C7" w:rsidRPr="008054C7" w:rsidRDefault="008054C7" w:rsidP="008603CD">
            <w:pPr>
              <w:pStyle w:val="TAL"/>
              <w:rPr>
                <w:rFonts w:cs="Arial"/>
                <w:szCs w:val="18"/>
                <w:lang w:val="en-US" w:eastAsia="zh-CN"/>
              </w:rPr>
            </w:pPr>
            <w:r w:rsidRPr="008054C7">
              <w:rPr>
                <w:rFonts w:cs="Arial"/>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6D4F5" w14:textId="7372DCAB" w:rsidR="008054C7" w:rsidRPr="008054C7" w:rsidRDefault="008054C7" w:rsidP="008603CD">
            <w:pPr>
              <w:pStyle w:val="TAL"/>
              <w:rPr>
                <w:rFonts w:cs="Arial"/>
                <w:szCs w:val="18"/>
                <w:lang w:eastAsia="ja-JP"/>
              </w:rPr>
            </w:pPr>
            <w:r w:rsidRPr="008054C7">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46184" w14:textId="18887420" w:rsidR="008054C7" w:rsidRPr="008054C7" w:rsidRDefault="008054C7" w:rsidP="008603CD">
            <w:pPr>
              <w:pStyle w:val="TAL"/>
              <w:rPr>
                <w:rFonts w:cs="Arial"/>
                <w:szCs w:val="18"/>
                <w:lang w:eastAsia="ja-JP"/>
              </w:rPr>
            </w:pPr>
            <w:r w:rsidRPr="008054C7">
              <w:rPr>
                <w:rFonts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6DECBA" w14:textId="77777777" w:rsidR="008054C7" w:rsidRPr="008054C7" w:rsidRDefault="008054C7" w:rsidP="008603CD">
            <w:pPr>
              <w:pStyle w:val="TAL"/>
              <w:rPr>
                <w:rFonts w:cs="Arial"/>
                <w:szCs w:val="18"/>
                <w:lang w:eastAsia="ja-JP"/>
              </w:rPr>
            </w:pPr>
            <w:r w:rsidRPr="008054C7">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1FA25E"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4C14B"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1DF88A0B"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531F259"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2B3DC3" w14:textId="77777777" w:rsidR="008054C7" w:rsidRPr="008054C7" w:rsidRDefault="008054C7" w:rsidP="008603CD">
            <w:pPr>
              <w:pStyle w:val="TAL"/>
              <w:rPr>
                <w:rFonts w:cs="Arial"/>
                <w:szCs w:val="18"/>
                <w:lang w:eastAsia="zh-CN"/>
              </w:rPr>
            </w:pPr>
            <w:r w:rsidRPr="008054C7">
              <w:rPr>
                <w:rFonts w:cs="Arial"/>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ED3E3A" w14:textId="16B9665C" w:rsidR="008054C7" w:rsidRPr="008054C7" w:rsidRDefault="008054C7" w:rsidP="008603CD">
            <w:pPr>
              <w:pStyle w:val="TAL"/>
              <w:rPr>
                <w:rFonts w:eastAsia="宋体" w:cs="Arial"/>
                <w:szCs w:val="18"/>
                <w:lang w:eastAsia="zh-CN"/>
              </w:rPr>
            </w:pPr>
            <w:r w:rsidRPr="008054C7">
              <w:rPr>
                <w:rFonts w:cs="Arial"/>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1790F7C" w14:textId="77777777" w:rsidR="008054C7" w:rsidRPr="008054C7" w:rsidRDefault="008054C7" w:rsidP="008603CD">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The maximum duration during which UE is able to maintain power consisitency and phase continuity to support DM-RS bundling for PUSCH/PUCCH</w:t>
            </w:r>
          </w:p>
          <w:p w14:paraId="2AFBFCE5" w14:textId="37348746" w:rsidR="008054C7" w:rsidRPr="008054C7" w:rsidRDefault="008054C7" w:rsidP="008603CD">
            <w:pPr>
              <w:spacing w:afterLines="50"/>
              <w:contextualSpacing/>
              <w:rPr>
                <w:rFonts w:ascii="Arial"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21A44D" w14:textId="77777777" w:rsidR="008054C7" w:rsidRPr="008054C7" w:rsidRDefault="008054C7" w:rsidP="008603CD">
            <w:pPr>
              <w:pStyle w:val="TAL"/>
              <w:rPr>
                <w:rFonts w:eastAsia="MS Mincho" w:cs="Arial"/>
                <w:strike/>
                <w:szCs w:val="18"/>
                <w:lang w:eastAsia="ja-JP"/>
              </w:rPr>
            </w:pPr>
            <w:r w:rsidRPr="008054C7">
              <w:rPr>
                <w:rFonts w:eastAsia="MS Mincho" w:cs="Arial"/>
                <w:strike/>
                <w:color w:val="FF0000"/>
                <w:szCs w:val="18"/>
                <w:lang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A8DFE9"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A2C17C" w14:textId="77777777" w:rsidR="008054C7" w:rsidRPr="008054C7" w:rsidRDefault="008054C7" w:rsidP="008603CD">
            <w:pPr>
              <w:pStyle w:val="TAL"/>
              <w:rPr>
                <w:rFonts w:cs="Arial"/>
                <w:szCs w:val="18"/>
                <w:lang w:eastAsia="ja-JP"/>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0E5BC10" w14:textId="77777777" w:rsidR="008054C7" w:rsidRPr="008054C7" w:rsidRDefault="008054C7" w:rsidP="008603CD">
            <w:pPr>
              <w:pStyle w:val="TAL"/>
              <w:rPr>
                <w:rFonts w:eastAsia="宋体" w:cs="Arial"/>
                <w:szCs w:val="18"/>
                <w:lang w:val="en-US" w:eastAsia="zh-CN"/>
              </w:rPr>
            </w:pPr>
            <w:r w:rsidRPr="008054C7">
              <w:rPr>
                <w:rFonts w:eastAsia="宋体" w:cs="Arial"/>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6CA222" w14:textId="75366710" w:rsidR="008054C7" w:rsidRPr="008054C7" w:rsidRDefault="008054C7" w:rsidP="008603CD">
            <w:pPr>
              <w:pStyle w:val="TAL"/>
              <w:rPr>
                <w:rFonts w:cs="Arial"/>
                <w:szCs w:val="18"/>
                <w:lang w:val="en-US" w:eastAsia="zh-CN"/>
              </w:rPr>
            </w:pPr>
            <w:r w:rsidRPr="008054C7">
              <w:rPr>
                <w:rFonts w:cs="Arial"/>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94B08B" w14:textId="431CBA76" w:rsidR="008054C7" w:rsidRPr="008054C7" w:rsidRDefault="008054C7" w:rsidP="008603CD">
            <w:pPr>
              <w:pStyle w:val="TAL"/>
              <w:rPr>
                <w:rFonts w:cs="Arial"/>
                <w:szCs w:val="18"/>
                <w:lang w:eastAsia="ja-JP"/>
              </w:rPr>
            </w:pPr>
            <w:r w:rsidRPr="008054C7">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459531" w14:textId="402A1F34" w:rsidR="008054C7" w:rsidRPr="008054C7" w:rsidRDefault="008054C7" w:rsidP="008603CD">
            <w:pPr>
              <w:pStyle w:val="TAL"/>
              <w:rPr>
                <w:rFonts w:cs="Arial"/>
                <w:szCs w:val="18"/>
                <w:lang w:eastAsia="ja-JP"/>
              </w:rPr>
            </w:pPr>
            <w:r w:rsidRPr="008054C7">
              <w:rPr>
                <w:rFonts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796AB1" w14:textId="77777777" w:rsidR="008054C7" w:rsidRPr="008054C7" w:rsidRDefault="008054C7" w:rsidP="008603CD">
            <w:pPr>
              <w:pStyle w:val="TAL"/>
              <w:rPr>
                <w:rFonts w:cs="Arial"/>
                <w:szCs w:val="18"/>
                <w:lang w:eastAsia="ja-JP"/>
              </w:rPr>
            </w:pPr>
            <w:r w:rsidRPr="008054C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95349F" w14:textId="77777777" w:rsidR="00F31CAF" w:rsidRPr="00F31CAF" w:rsidRDefault="00F31CAF" w:rsidP="00F31CAF">
            <w:pPr>
              <w:pStyle w:val="TAL"/>
              <w:rPr>
                <w:rFonts w:cs="Arial"/>
                <w:szCs w:val="18"/>
              </w:rPr>
            </w:pPr>
            <w:r w:rsidRPr="00F31CAF">
              <w:rPr>
                <w:rFonts w:cs="Arial"/>
                <w:szCs w:val="18"/>
              </w:rPr>
              <w:t>Candidate values for the maximum duration for FDD are {4, 8, 16, 32}</w:t>
            </w:r>
          </w:p>
          <w:p w14:paraId="4D7051F0" w14:textId="77777777" w:rsidR="008054C7" w:rsidRDefault="00F31CAF" w:rsidP="00F31CAF">
            <w:pPr>
              <w:pStyle w:val="TAL"/>
              <w:rPr>
                <w:rFonts w:cs="Arial"/>
                <w:szCs w:val="18"/>
              </w:rPr>
            </w:pPr>
            <w:r w:rsidRPr="00F31CAF">
              <w:rPr>
                <w:rFonts w:cs="Arial"/>
                <w:szCs w:val="18"/>
              </w:rPr>
              <w:t>Candidate values for the maximum duration for TDD are {2, 4, 8, 16}</w:t>
            </w:r>
          </w:p>
          <w:p w14:paraId="71FEE5BC" w14:textId="707B8070" w:rsidR="00047EB3" w:rsidRPr="008054C7" w:rsidRDefault="00047EB3" w:rsidP="00F31CAF">
            <w:pPr>
              <w:pStyle w:val="TAL"/>
              <w:rPr>
                <w:rFonts w:cs="Arial"/>
                <w:szCs w:val="18"/>
              </w:rPr>
            </w:pPr>
            <w:r w:rsidRPr="00047EB3">
              <w:rPr>
                <w:rFonts w:cs="Arial"/>
                <w:color w:val="FF0000"/>
                <w:szCs w:val="18"/>
              </w:rPr>
              <w:t>NOTE: DM-RS bundling is only applicable for UL transmissions with pi/2 BPSK, BPSK, and QPSK modulation orders, as defined in TS 38.101-1 &amp; 38.101-2, for the corresponding physical channels.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C04A8B"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79599DEC"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2D48FC7" w14:textId="77777777" w:rsidR="008054C7" w:rsidRPr="008054C7" w:rsidRDefault="008054C7" w:rsidP="008603CD">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9C9F96" w14:textId="77777777" w:rsidR="008054C7" w:rsidRPr="008054C7" w:rsidRDefault="008054C7" w:rsidP="008603CD">
            <w:pPr>
              <w:pStyle w:val="TAL"/>
              <w:rPr>
                <w:rFonts w:cs="Arial"/>
                <w:szCs w:val="18"/>
                <w:lang w:eastAsia="ja-JP"/>
              </w:rPr>
            </w:pPr>
            <w:r w:rsidRPr="008054C7">
              <w:rPr>
                <w:rFonts w:cs="Arial"/>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A2EC40"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34E13EA" w14:textId="77777777" w:rsidR="008054C7" w:rsidRPr="008054C7" w:rsidRDefault="008054C7" w:rsidP="008603CD">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PUSCH repetition type A</w:t>
            </w:r>
          </w:p>
          <w:p w14:paraId="555EC87B" w14:textId="77777777" w:rsidR="008054C7" w:rsidRPr="008054C7" w:rsidRDefault="008054C7" w:rsidP="008603CD">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3DF3AC" w14:textId="48A67293" w:rsidR="008054C7" w:rsidRPr="008054C7" w:rsidRDefault="008054C7" w:rsidP="008603CD">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w:t>
            </w:r>
            <w:r w:rsidRPr="00DC6F73">
              <w:rPr>
                <w:rFonts w:eastAsia="MS Mincho" w:cs="Arial"/>
                <w:strike/>
                <w:color w:val="FF0000"/>
                <w:szCs w:val="18"/>
                <w:lang w:eastAsia="ja-JP"/>
              </w:rPr>
              <w:t xml:space="preserve"> [30-1] or [30-2]</w:t>
            </w:r>
            <w:r w:rsidRPr="008054C7">
              <w:rPr>
                <w:rFonts w:eastAsia="MS Mincho" w:cs="Arial"/>
                <w:color w:val="FF0000"/>
                <w:szCs w:val="18"/>
                <w:lang w:eastAsia="ja-JP"/>
              </w:rPr>
              <w:t xml:space="preserve"> one of </w:t>
            </w:r>
            <w:r>
              <w:rPr>
                <w:rFonts w:eastAsia="MS Mincho" w:cs="Arial"/>
                <w:color w:val="FF0000"/>
                <w:szCs w:val="18"/>
                <w:lang w:eastAsia="ja-JP"/>
              </w:rPr>
              <w:t>{</w:t>
            </w:r>
            <w:r w:rsidRPr="008054C7">
              <w:rPr>
                <w:rFonts w:eastAsia="MS Mincho" w:cs="Arial"/>
                <w:color w:val="FF0000"/>
                <w:szCs w:val="18"/>
                <w:lang w:eastAsia="ja-JP"/>
              </w:rPr>
              <w:t>5-14, 5-16, 5-17, 11-6, 30-1</w:t>
            </w:r>
            <w:r>
              <w:rPr>
                <w:rFonts w:eastAsia="MS Mincho" w:cs="Arial"/>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B9D0EB"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90B37F" w14:textId="77777777" w:rsidR="008054C7" w:rsidRPr="008054C7" w:rsidRDefault="008054C7" w:rsidP="008603CD">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C42C6BC"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CEEB98" w14:textId="70D52F5F" w:rsidR="008054C7" w:rsidRPr="008054C7" w:rsidRDefault="00DA624A" w:rsidP="0086065E">
            <w:pPr>
              <w:pStyle w:val="TAL"/>
              <w:rPr>
                <w:rFonts w:cs="Arial"/>
                <w:szCs w:val="18"/>
                <w:highlight w:val="yellow"/>
                <w:lang w:eastAsia="ja-JP"/>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310321" w14:textId="42FB11E4" w:rsidR="008054C7" w:rsidRPr="008054C7" w:rsidRDefault="00981709" w:rsidP="008603CD">
            <w:pPr>
              <w:pStyle w:val="TAL"/>
              <w:rPr>
                <w:rFonts w:cs="Arial"/>
                <w:szCs w:val="18"/>
                <w:highlight w:val="yellow"/>
                <w:lang w:eastAsia="zh-CN"/>
              </w:rPr>
            </w:pPr>
            <w:r w:rsidRPr="00981709">
              <w:rPr>
                <w:rFonts w:eastAsia="MS Mincho" w:cs="Arial"/>
                <w:strike/>
                <w:color w:val="FF0000"/>
                <w:szCs w:val="18"/>
                <w:highlight w:val="yellow"/>
                <w:lang w:eastAsia="ja-JP"/>
              </w:rPr>
              <w:t>FFS</w:t>
            </w:r>
            <w:r w:rsidR="0086065E">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51EBD2" w14:textId="16B427FA" w:rsidR="008054C7" w:rsidRPr="00981709" w:rsidRDefault="008054C7" w:rsidP="0086065E">
            <w:pPr>
              <w:pStyle w:val="TAL"/>
              <w:rPr>
                <w:rFonts w:cs="Arial"/>
                <w:strike/>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5D0A12A" w14:textId="77777777" w:rsidR="008054C7" w:rsidRPr="008054C7" w:rsidRDefault="008054C7" w:rsidP="008603CD">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3CC34"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7DE225" w14:textId="77777777" w:rsidR="008054C7" w:rsidRPr="008054C7" w:rsidRDefault="008054C7" w:rsidP="008603CD">
            <w:pPr>
              <w:pStyle w:val="TAL"/>
              <w:rPr>
                <w:rFonts w:cs="Arial"/>
                <w:szCs w:val="18"/>
              </w:rPr>
            </w:pPr>
            <w:r w:rsidRPr="008054C7">
              <w:rPr>
                <w:rFonts w:cs="Arial"/>
                <w:szCs w:val="18"/>
                <w:lang w:eastAsia="ja-JP"/>
              </w:rPr>
              <w:t>Optional with capability signalling</w:t>
            </w:r>
          </w:p>
        </w:tc>
      </w:tr>
      <w:tr w:rsidR="008054C7" w:rsidRPr="008054C7" w14:paraId="173371FC"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E0C69EE" w14:textId="77777777" w:rsidR="008054C7" w:rsidRPr="008054C7" w:rsidRDefault="008054C7" w:rsidP="008603CD">
            <w:pPr>
              <w:pStyle w:val="TAL"/>
              <w:rPr>
                <w:rFonts w:cs="Arial"/>
                <w:szCs w:val="18"/>
                <w:lang w:eastAsia="ja-JP"/>
              </w:rPr>
            </w:pPr>
            <w:r w:rsidRPr="008054C7">
              <w:rPr>
                <w:rFonts w:cs="Arial"/>
                <w:szCs w:val="18"/>
                <w:lang w:eastAsia="ja-JP"/>
              </w:rPr>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48D1C3" w14:textId="77777777" w:rsidR="008054C7" w:rsidRPr="008054C7" w:rsidRDefault="008054C7" w:rsidP="008603CD">
            <w:pPr>
              <w:pStyle w:val="TAL"/>
              <w:rPr>
                <w:rFonts w:cs="Arial"/>
                <w:szCs w:val="18"/>
                <w:lang w:eastAsia="ja-JP"/>
              </w:rPr>
            </w:pPr>
            <w:r w:rsidRPr="008054C7">
              <w:rPr>
                <w:rFonts w:cs="Arial"/>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DA3FAE3"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DC902A" w14:textId="77777777" w:rsidR="008054C7" w:rsidRPr="008054C7" w:rsidRDefault="008054C7" w:rsidP="008603CD">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PUSCH repetition type B</w:t>
            </w:r>
          </w:p>
          <w:p w14:paraId="5693497D" w14:textId="77777777" w:rsidR="008054C7" w:rsidRPr="008054C7" w:rsidRDefault="008054C7" w:rsidP="008603CD">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771D05" w14:textId="314C3AA7" w:rsidR="008054C7" w:rsidRPr="008054C7" w:rsidRDefault="00C273DF" w:rsidP="008603CD">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sidRPr="00AF7309">
              <w:rPr>
                <w:rFonts w:eastAsia="MS Mincho" w:cs="Arial"/>
                <w:szCs w:val="18"/>
                <w:lang w:eastAsia="ja-JP"/>
              </w:rPr>
              <w:t>11-5</w:t>
            </w:r>
            <w:r w:rsidRPr="00DC6F73">
              <w:rPr>
                <w:rFonts w:eastAsia="MS Mincho" w:cs="Arial"/>
                <w:strike/>
                <w:color w:val="FF0000"/>
                <w:szCs w:val="18"/>
                <w:lang w:eastAsia="ja-JP"/>
              </w:rPr>
              <w:t>]</w:t>
            </w:r>
            <w:r w:rsidRPr="00E62E28">
              <w:rPr>
                <w:rFonts w:eastAsia="MS Mincho" w:cs="Arial"/>
                <w:szCs w:val="18"/>
                <w:lang w:eastAsia="ja-JP"/>
              </w:rPr>
              <w:t xml:space="preserve"> </w:t>
            </w:r>
            <w:r w:rsidRPr="00BC5957">
              <w:rPr>
                <w:rFonts w:eastAsia="MS Mincho" w:cs="Arial"/>
                <w:strike/>
                <w:color w:val="FF0000"/>
                <w:szCs w:val="18"/>
                <w:lang w:eastAsia="ja-JP"/>
              </w:rPr>
              <w:t>[30-1]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A13623"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A6B727" w14:textId="77777777" w:rsidR="008054C7" w:rsidRPr="008054C7" w:rsidRDefault="008054C7" w:rsidP="008603CD">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8CD363A"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A6077F" w14:textId="243BA223" w:rsidR="008054C7" w:rsidRPr="008054C7" w:rsidRDefault="00DA624A" w:rsidP="008603CD">
            <w:pPr>
              <w:pStyle w:val="TAL"/>
              <w:rPr>
                <w:rFonts w:eastAsia="宋体" w:cs="Arial"/>
                <w:szCs w:val="18"/>
                <w:highlight w:val="yellow"/>
                <w:lang w:eastAsia="zh-CN"/>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7A3DFE" w14:textId="49C6ED1B" w:rsidR="008054C7" w:rsidRPr="008054C7" w:rsidRDefault="0086065E" w:rsidP="008603CD">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A93594" w14:textId="0E2286FB" w:rsidR="008054C7" w:rsidRPr="008054C7" w:rsidRDefault="008A5107" w:rsidP="008603CD">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D7955B7" w14:textId="3B304BE0" w:rsidR="008054C7" w:rsidRPr="008054C7" w:rsidRDefault="00981709" w:rsidP="008603CD">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DA3D59"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706083"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50F1218F"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A895B5" w14:textId="77777777" w:rsidR="008054C7" w:rsidRPr="008054C7" w:rsidRDefault="008054C7" w:rsidP="008603CD">
            <w:pPr>
              <w:pStyle w:val="TAL"/>
              <w:rPr>
                <w:rFonts w:cs="Arial"/>
                <w:szCs w:val="18"/>
                <w:lang w:eastAsia="ja-JP"/>
              </w:rPr>
            </w:pPr>
            <w:r w:rsidRPr="008054C7">
              <w:rPr>
                <w:rFonts w:cs="Arial"/>
                <w:szCs w:val="18"/>
                <w:lang w:eastAsia="ja-JP"/>
              </w:rPr>
              <w:lastRenderedPageBreak/>
              <w:t xml:space="preserve"> 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840D54" w14:textId="77777777" w:rsidR="008054C7" w:rsidRPr="008054C7" w:rsidRDefault="008054C7" w:rsidP="008603CD">
            <w:pPr>
              <w:pStyle w:val="TAL"/>
              <w:rPr>
                <w:rFonts w:cs="Arial"/>
                <w:szCs w:val="18"/>
                <w:lang w:eastAsia="ja-JP"/>
              </w:rPr>
            </w:pPr>
            <w:r w:rsidRPr="008054C7">
              <w:rPr>
                <w:rFonts w:cs="Arial"/>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E0041C8"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 xml:space="preserve">DM-RS bundling for </w:t>
            </w:r>
            <w:r w:rsidRPr="008054C7">
              <w:rPr>
                <w:rFonts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E86FA4" w14:textId="77777777" w:rsidR="008054C7" w:rsidRPr="008054C7" w:rsidRDefault="008054C7" w:rsidP="008603CD">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TB processing over multi-slot PUSCH</w:t>
            </w:r>
          </w:p>
          <w:p w14:paraId="420FEC8D" w14:textId="77777777" w:rsidR="008054C7" w:rsidRPr="008054C7" w:rsidRDefault="008054C7" w:rsidP="008603CD">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7F2AE5E" w14:textId="76991D1F" w:rsidR="008054C7" w:rsidRPr="008054C7" w:rsidRDefault="00D01346" w:rsidP="008603CD">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Pr>
                <w:rFonts w:eastAsia="MS Mincho" w:cs="Arial"/>
                <w:szCs w:val="18"/>
                <w:lang w:eastAsia="ja-JP"/>
              </w:rPr>
              <w:t>30-3</w:t>
            </w:r>
            <w:r w:rsidRPr="00DC6F73">
              <w:rPr>
                <w:rFonts w:eastAsia="MS Mincho" w:cs="Arial"/>
                <w:strike/>
                <w:color w:val="FF0000"/>
                <w:szCs w:val="18"/>
                <w:lang w:eastAsia="ja-JP"/>
              </w:rPr>
              <w:t>]</w:t>
            </w:r>
            <w:r>
              <w:rPr>
                <w:rFonts w:eastAsia="MS Mincho" w:cs="Arial"/>
                <w:strike/>
                <w:color w:val="FF0000"/>
                <w:szCs w:val="18"/>
                <w:lang w:eastAsia="ja-JP"/>
              </w:rPr>
              <w:t xml:space="preserve"> </w:t>
            </w:r>
            <w:r w:rsidRPr="00835ADE">
              <w:rPr>
                <w:rFonts w:eastAsia="MS Mincho" w:cs="Arial"/>
                <w:color w:val="FF0000"/>
                <w:szCs w:val="18"/>
                <w:lang w:eastAsia="ja-JP"/>
              </w:rPr>
              <w:t>or 30-3a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418417D"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951D45" w14:textId="77777777" w:rsidR="008054C7" w:rsidRPr="008054C7" w:rsidRDefault="008054C7" w:rsidP="008603CD">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090B721"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CE6FBC" w14:textId="0E0FB3C0" w:rsidR="008054C7" w:rsidRPr="008054C7" w:rsidRDefault="00DA624A" w:rsidP="008603CD">
            <w:pPr>
              <w:pStyle w:val="TAL"/>
              <w:rPr>
                <w:rFonts w:eastAsia="宋体" w:cs="Arial"/>
                <w:szCs w:val="18"/>
                <w:highlight w:val="yellow"/>
                <w:lang w:eastAsia="zh-CN"/>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A17E26" w14:textId="72263B32" w:rsidR="008054C7" w:rsidRPr="008054C7" w:rsidRDefault="0086065E" w:rsidP="008603CD">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16593" w14:textId="5A9D6347" w:rsidR="008054C7" w:rsidRPr="008054C7" w:rsidRDefault="00981709" w:rsidP="008603CD">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529637" w14:textId="71F5EA7B" w:rsidR="008054C7" w:rsidRPr="008054C7" w:rsidRDefault="00981709" w:rsidP="008603CD">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597F58" w14:textId="2A45699C" w:rsidR="008054C7" w:rsidRPr="008054C7" w:rsidRDefault="008054C7" w:rsidP="008603CD">
            <w:pPr>
              <w:pStyle w:val="TAL"/>
              <w:rPr>
                <w:rFonts w:cs="Arial"/>
                <w:szCs w:val="18"/>
              </w:rPr>
            </w:pPr>
            <w:r w:rsidRPr="008054C7">
              <w:rPr>
                <w:rFonts w:cs="Arial"/>
                <w:szCs w:val="18"/>
              </w:rPr>
              <w:t>Note: If a UE reports support of FG 30-3a and 30-4c,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7711C1"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4B800697"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DA13BF2"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859A51" w14:textId="77777777" w:rsidR="008054C7" w:rsidRPr="008054C7" w:rsidRDefault="008054C7" w:rsidP="008603CD">
            <w:pPr>
              <w:pStyle w:val="TAL"/>
              <w:rPr>
                <w:rFonts w:cs="Arial"/>
                <w:szCs w:val="18"/>
                <w:lang w:eastAsia="zh-CN"/>
              </w:rPr>
            </w:pPr>
            <w:r w:rsidRPr="008054C7">
              <w:rPr>
                <w:rFonts w:cs="Arial"/>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97DE260"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626B9E" w14:textId="77777777" w:rsidR="008054C7" w:rsidRPr="008054C7" w:rsidRDefault="008054C7" w:rsidP="008603CD">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DM-RS bundling for PUCCH repetitions for PUCCH formats 1/3/4</w:t>
            </w:r>
          </w:p>
          <w:p w14:paraId="43C77812" w14:textId="77777777" w:rsidR="008054C7" w:rsidRPr="008054C7" w:rsidRDefault="008054C7" w:rsidP="008603CD">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6562520" w14:textId="44A99169" w:rsidR="008054C7" w:rsidRPr="008054C7" w:rsidRDefault="00D01346" w:rsidP="00D01346">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Pr>
                <w:rFonts w:eastAsia="MS Mincho" w:cs="Arial"/>
                <w:szCs w:val="18"/>
                <w:lang w:eastAsia="ja-JP"/>
              </w:rPr>
              <w:t>4-23</w:t>
            </w:r>
            <w:r w:rsidRPr="00DC6F73">
              <w:rPr>
                <w:rFonts w:eastAsia="MS Mincho" w:cs="Arial"/>
                <w:strike/>
                <w:color w:val="FF0000"/>
                <w:szCs w:val="18"/>
                <w:lang w:eastAsia="ja-JP"/>
              </w:rPr>
              <w:t>]</w:t>
            </w:r>
            <w:r>
              <w:rPr>
                <w:rFonts w:eastAsia="MS Mincho" w:cs="Arial"/>
                <w:strike/>
                <w:color w:val="FF0000"/>
                <w:szCs w:val="18"/>
                <w:lang w:eastAsia="ja-JP"/>
              </w:rPr>
              <w:t xml:space="preserve"> </w:t>
            </w:r>
            <w:r w:rsidRPr="00D01346">
              <w:rPr>
                <w:rFonts w:eastAsia="MS Mincho" w:cs="Arial"/>
                <w:color w:val="FF0000"/>
                <w:szCs w:val="18"/>
                <w:lang w:eastAsia="ja-JP"/>
              </w:rPr>
              <w:t>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1DB2D9E"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71DCF2" w14:textId="77777777" w:rsidR="008054C7" w:rsidRPr="008054C7" w:rsidRDefault="008054C7" w:rsidP="008603CD">
            <w:pPr>
              <w:pStyle w:val="TAL"/>
              <w:rPr>
                <w:rFonts w:cs="Arial"/>
                <w:szCs w:val="18"/>
                <w:lang w:eastAsia="zh-CN"/>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B35DB85"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337294" w14:textId="7605E220" w:rsidR="008054C7" w:rsidRPr="008054C7" w:rsidRDefault="00DA624A" w:rsidP="008603CD">
            <w:pPr>
              <w:pStyle w:val="TAL"/>
              <w:rPr>
                <w:rFonts w:cs="Arial"/>
                <w:szCs w:val="18"/>
                <w:highlight w:val="yellow"/>
                <w:lang w:eastAsia="ja-JP"/>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BF7BF2" w14:textId="226FEE6E" w:rsidR="008054C7" w:rsidRPr="008054C7" w:rsidRDefault="0086065E" w:rsidP="008603CD">
            <w:pPr>
              <w:pStyle w:val="TAL"/>
              <w:rPr>
                <w:rFonts w:cs="Arial"/>
                <w:szCs w:val="18"/>
                <w:highlight w:val="yellow"/>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02C723" w14:textId="0D23537E" w:rsidR="008054C7" w:rsidRPr="008054C7" w:rsidRDefault="008A5107" w:rsidP="008603CD">
            <w:pPr>
              <w:pStyle w:val="TAL"/>
              <w:rPr>
                <w:rFonts w:cs="Arial"/>
                <w:szCs w:val="18"/>
                <w:highlight w:val="yellow"/>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A9E437D" w14:textId="3B8B5FD2" w:rsidR="008054C7" w:rsidRPr="008054C7" w:rsidRDefault="00981709" w:rsidP="008603CD">
            <w:pPr>
              <w:pStyle w:val="TAL"/>
              <w:rPr>
                <w:rFonts w:cs="Arial"/>
                <w:szCs w:val="18"/>
                <w:highlight w:val="yellow"/>
                <w:lang w:eastAsia="ja-JP"/>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8FC79C"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E98429" w14:textId="77777777" w:rsidR="008054C7" w:rsidRPr="008054C7" w:rsidRDefault="008054C7" w:rsidP="008603CD">
            <w:pPr>
              <w:pStyle w:val="TAL"/>
              <w:rPr>
                <w:rFonts w:cs="Arial"/>
                <w:szCs w:val="18"/>
              </w:rPr>
            </w:pPr>
            <w:r w:rsidRPr="008054C7">
              <w:rPr>
                <w:rFonts w:cs="Arial"/>
                <w:szCs w:val="18"/>
                <w:lang w:eastAsia="ja-JP"/>
              </w:rPr>
              <w:t>Optional with capability signalling</w:t>
            </w:r>
          </w:p>
        </w:tc>
      </w:tr>
      <w:tr w:rsidR="008054C7" w:rsidRPr="008054C7" w14:paraId="2DF942DC"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989A5B3"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A68B83" w14:textId="77777777" w:rsidR="008054C7" w:rsidRPr="008054C7" w:rsidRDefault="008054C7" w:rsidP="008603CD">
            <w:pPr>
              <w:pStyle w:val="TAL"/>
              <w:rPr>
                <w:rFonts w:cs="Arial"/>
                <w:szCs w:val="18"/>
                <w:lang w:eastAsia="zh-CN"/>
              </w:rPr>
            </w:pPr>
            <w:r w:rsidRPr="008054C7">
              <w:rPr>
                <w:rFonts w:cs="Arial"/>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42DF02" w14:textId="77777777" w:rsidR="008054C7" w:rsidRPr="008054C7" w:rsidRDefault="008054C7" w:rsidP="008603CD">
            <w:pPr>
              <w:pStyle w:val="TAL"/>
              <w:rPr>
                <w:rFonts w:cs="Arial"/>
                <w:szCs w:val="18"/>
                <w:lang w:eastAsia="zh-CN"/>
              </w:rPr>
            </w:pPr>
            <w:r w:rsidRPr="008054C7">
              <w:rPr>
                <w:rFonts w:cs="Arial"/>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0720EF7" w14:textId="77777777" w:rsidR="008054C7" w:rsidRPr="008054C7" w:rsidRDefault="008054C7" w:rsidP="008603CD">
            <w:pPr>
              <w:spacing w:afterLines="50"/>
              <w:contextualSpacing/>
              <w:rPr>
                <w:rFonts w:ascii="Arial" w:eastAsiaTheme="minorEastAsia" w:hAnsi="Arial" w:cs="Arial"/>
                <w:sz w:val="18"/>
                <w:szCs w:val="18"/>
                <w:lang w:eastAsia="zh-CN"/>
              </w:rPr>
            </w:pPr>
            <w:r w:rsidRPr="008054C7">
              <w:rPr>
                <w:rFonts w:ascii="Arial" w:eastAsiaTheme="minorEastAsia" w:hAnsi="Arial" w:cs="Arial"/>
                <w:sz w:val="18"/>
                <w:szCs w:val="18"/>
                <w:lang w:eastAsia="zh-CN"/>
              </w:rPr>
              <w:t>Support enhanced inter-slot frequency hopping with inter-slot bundling for PUSCH</w:t>
            </w:r>
          </w:p>
          <w:p w14:paraId="62B50AC2" w14:textId="77777777" w:rsidR="008054C7" w:rsidRPr="008054C7" w:rsidRDefault="008054C7" w:rsidP="008603CD">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66AA1CC" w14:textId="09369956" w:rsidR="008054C7" w:rsidRPr="008054C7" w:rsidRDefault="00C10FED" w:rsidP="008603CD">
            <w:pPr>
              <w:pStyle w:val="TAL"/>
              <w:rPr>
                <w:rFonts w:cs="Arial"/>
                <w:szCs w:val="18"/>
                <w:lang w:eastAsia="zh-CN"/>
              </w:rPr>
            </w:pPr>
            <w:r w:rsidRPr="00221A34">
              <w:rPr>
                <w:rFonts w:eastAsia="MS Mincho" w:cs="Arial"/>
                <w:strike/>
                <w:color w:val="FF0000"/>
                <w:szCs w:val="18"/>
                <w:lang w:eastAsia="ja-JP"/>
              </w:rPr>
              <w:t>[</w:t>
            </w:r>
            <w:r w:rsidRPr="00055A7E">
              <w:rPr>
                <w:rFonts w:eastAsia="MS Mincho" w:cs="Arial"/>
                <w:szCs w:val="18"/>
                <w:lang w:eastAsia="ja-JP"/>
              </w:rPr>
              <w:t>30-4a</w:t>
            </w:r>
            <w:r w:rsidRPr="00221A34">
              <w:rPr>
                <w:rFonts w:eastAsia="MS Mincho" w:cs="Arial"/>
                <w:strike/>
                <w:color w:val="FF0000"/>
                <w:szCs w:val="18"/>
                <w:lang w:eastAsia="ja-JP"/>
              </w:rPr>
              <w:t>]</w:t>
            </w:r>
            <w:r w:rsidRPr="00055A7E">
              <w:rPr>
                <w:rFonts w:eastAsia="MS Mincho" w:cs="Arial"/>
                <w:szCs w:val="18"/>
                <w:lang w:eastAsia="ja-JP"/>
              </w:rPr>
              <w:t xml:space="preserve"> or </w:t>
            </w:r>
            <w:r w:rsidRPr="00221A34">
              <w:rPr>
                <w:rFonts w:eastAsia="MS Mincho" w:cs="Arial"/>
                <w:strike/>
                <w:color w:val="FF0000"/>
                <w:szCs w:val="18"/>
                <w:lang w:eastAsia="ja-JP"/>
              </w:rPr>
              <w:t>[</w:t>
            </w:r>
            <w:r w:rsidRPr="00055A7E">
              <w:rPr>
                <w:rFonts w:eastAsia="MS Mincho" w:cs="Arial"/>
                <w:szCs w:val="18"/>
                <w:lang w:eastAsia="ja-JP"/>
              </w:rPr>
              <w:t>30-4b</w:t>
            </w:r>
            <w:r w:rsidRPr="00221A34">
              <w:rPr>
                <w:rFonts w:eastAsia="MS Mincho" w:cs="Arial"/>
                <w:strike/>
                <w:color w:val="FF0000"/>
                <w:szCs w:val="18"/>
                <w:lang w:eastAsia="ja-JP"/>
              </w:rPr>
              <w:t>]</w:t>
            </w:r>
            <w:r w:rsidRPr="00055A7E">
              <w:rPr>
                <w:rFonts w:eastAsia="MS Mincho" w:cs="Arial"/>
                <w:szCs w:val="18"/>
                <w:lang w:eastAsia="ja-JP"/>
              </w:rPr>
              <w:t xml:space="preserve"> or </w:t>
            </w:r>
            <w:r w:rsidRPr="00221A34">
              <w:rPr>
                <w:rFonts w:eastAsia="MS Mincho" w:cs="Arial"/>
                <w:strike/>
                <w:color w:val="FF0000"/>
                <w:szCs w:val="18"/>
                <w:lang w:eastAsia="ja-JP"/>
              </w:rPr>
              <w:t>[</w:t>
            </w:r>
            <w:r w:rsidRPr="00055A7E">
              <w:rPr>
                <w:rFonts w:eastAsia="MS Mincho" w:cs="Arial"/>
                <w:szCs w:val="18"/>
                <w:lang w:eastAsia="ja-JP"/>
              </w:rPr>
              <w:t>30-4c</w:t>
            </w:r>
            <w:r w:rsidRPr="00221A34">
              <w:rPr>
                <w:rFonts w:eastAsia="MS Mincho" w:cs="Arial"/>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CDE979"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82A30C" w14:textId="77777777" w:rsidR="008054C7" w:rsidRPr="008054C7" w:rsidRDefault="008054C7" w:rsidP="008603CD">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7B5BFE7"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 xml:space="preserve">UE does not </w:t>
            </w:r>
            <w:r w:rsidRPr="008054C7">
              <w:rPr>
                <w:rFonts w:cs="Arial"/>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8FD1C4" w14:textId="17F27AAE" w:rsidR="008054C7" w:rsidRPr="008054C7" w:rsidRDefault="00DA624A" w:rsidP="008603CD">
            <w:pPr>
              <w:pStyle w:val="TAL"/>
              <w:rPr>
                <w:rFonts w:cs="Arial"/>
                <w:szCs w:val="18"/>
                <w:highlight w:val="yellow"/>
                <w:lang w:eastAsia="ja-JP"/>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6F25AA" w14:textId="2F10DE8B" w:rsidR="008054C7" w:rsidRPr="008054C7" w:rsidRDefault="0086065E" w:rsidP="008603CD">
            <w:pPr>
              <w:pStyle w:val="TAL"/>
              <w:rPr>
                <w:rFonts w:cs="Arial"/>
                <w:szCs w:val="18"/>
                <w:highlight w:val="yellow"/>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04E651" w14:textId="7E0F52C7" w:rsidR="008054C7" w:rsidRPr="008054C7" w:rsidRDefault="008A5107" w:rsidP="008603CD">
            <w:pPr>
              <w:pStyle w:val="TAL"/>
              <w:rPr>
                <w:rFonts w:cs="Arial"/>
                <w:szCs w:val="18"/>
                <w:highlight w:val="yellow"/>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0047922" w14:textId="11AF40C8" w:rsidR="008054C7" w:rsidRPr="008054C7" w:rsidRDefault="00981709" w:rsidP="008603CD">
            <w:pPr>
              <w:pStyle w:val="TAL"/>
              <w:rPr>
                <w:rFonts w:cs="Arial"/>
                <w:szCs w:val="18"/>
                <w:highlight w:val="yellow"/>
                <w:lang w:eastAsia="ja-JP"/>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A7E0AC"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62FFB9" w14:textId="77777777" w:rsidR="008054C7" w:rsidRPr="008054C7" w:rsidRDefault="008054C7" w:rsidP="008603CD">
            <w:pPr>
              <w:pStyle w:val="TAL"/>
              <w:rPr>
                <w:rFonts w:cs="Arial"/>
                <w:szCs w:val="18"/>
              </w:rPr>
            </w:pPr>
            <w:r w:rsidRPr="008054C7">
              <w:rPr>
                <w:rFonts w:cs="Arial"/>
                <w:szCs w:val="18"/>
                <w:lang w:eastAsia="ja-JP"/>
              </w:rPr>
              <w:t>Optional with capability signalling</w:t>
            </w:r>
          </w:p>
        </w:tc>
      </w:tr>
      <w:tr w:rsidR="008054C7" w:rsidRPr="008054C7" w14:paraId="693D7503"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E86C5EA"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363939A" w14:textId="77777777" w:rsidR="008054C7" w:rsidRPr="008054C7" w:rsidRDefault="008054C7" w:rsidP="008603CD">
            <w:pPr>
              <w:pStyle w:val="TAL"/>
              <w:rPr>
                <w:rFonts w:cs="Arial"/>
                <w:szCs w:val="18"/>
                <w:lang w:eastAsia="zh-CN"/>
              </w:rPr>
            </w:pPr>
            <w:r w:rsidRPr="008054C7">
              <w:rPr>
                <w:rFonts w:cs="Arial"/>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223C82" w14:textId="77777777" w:rsidR="008054C7" w:rsidRPr="008054C7" w:rsidRDefault="008054C7" w:rsidP="008603CD">
            <w:pPr>
              <w:pStyle w:val="TAL"/>
              <w:rPr>
                <w:rFonts w:cs="Arial"/>
              </w:rPr>
            </w:pPr>
            <w:r w:rsidRPr="008054C7">
              <w:rPr>
                <w:rFonts w:eastAsia="宋体" w:cs="Arial"/>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781E98" w14:textId="77777777" w:rsidR="008054C7" w:rsidRPr="008054C7" w:rsidRDefault="008054C7" w:rsidP="008603CD">
            <w:pPr>
              <w:spacing w:afterLines="50"/>
              <w:contextualSpacing/>
              <w:rPr>
                <w:rFonts w:ascii="Arial" w:hAnsi="Arial" w:cs="Arial"/>
                <w:sz w:val="18"/>
                <w:szCs w:val="18"/>
                <w:lang w:eastAsia="zh-CN"/>
              </w:rPr>
            </w:pPr>
            <w:r w:rsidRPr="008054C7">
              <w:rPr>
                <w:rFonts w:ascii="Arial" w:hAnsi="Arial" w:cs="Arial"/>
                <w:sz w:val="18"/>
                <w:szCs w:val="18"/>
                <w:lang w:eastAsia="zh-CN"/>
              </w:rPr>
              <w:t>Enhanced inter-slot frequency hopping for PUCCH repetitions with DMRS bundling</w:t>
            </w:r>
          </w:p>
          <w:p w14:paraId="153A7F1E" w14:textId="77777777" w:rsidR="008054C7" w:rsidRPr="008054C7" w:rsidRDefault="008054C7" w:rsidP="008603CD">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2B69D5" w14:textId="7D0394BA" w:rsidR="008054C7" w:rsidRPr="008054C7" w:rsidRDefault="0006356E" w:rsidP="008603CD">
            <w:pPr>
              <w:pStyle w:val="TAL"/>
              <w:rPr>
                <w:rFonts w:cs="Arial"/>
                <w:szCs w:val="18"/>
                <w:lang w:eastAsia="zh-CN"/>
              </w:rPr>
            </w:pPr>
            <w:r w:rsidRPr="00C21A5F">
              <w:rPr>
                <w:rFonts w:cs="Arial"/>
                <w:strike/>
                <w:color w:val="FF0000"/>
                <w:szCs w:val="18"/>
                <w:lang w:eastAsia="zh-CN"/>
              </w:rPr>
              <w:t>[</w:t>
            </w:r>
            <w:r w:rsidRPr="004D3F4B">
              <w:rPr>
                <w:rFonts w:cs="Arial"/>
                <w:szCs w:val="18"/>
                <w:lang w:eastAsia="zh-CN"/>
              </w:rPr>
              <w:t>30-4d</w:t>
            </w:r>
            <w:r w:rsidRPr="00C21A5F">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87D23E"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996167" w14:textId="77777777" w:rsidR="008054C7" w:rsidRPr="008054C7" w:rsidRDefault="008054C7" w:rsidP="008603CD">
            <w:pPr>
              <w:pStyle w:val="TAL"/>
              <w:rPr>
                <w:rFonts w:cs="Arial"/>
                <w:szCs w:val="18"/>
                <w:lang w:eastAsia="zh-CN"/>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43A7C38"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BC34FB" w14:textId="6AFC2258" w:rsidR="008054C7" w:rsidRPr="008054C7" w:rsidRDefault="00DA624A" w:rsidP="008603CD">
            <w:pPr>
              <w:pStyle w:val="TAL"/>
              <w:rPr>
                <w:rFonts w:eastAsia="宋体" w:cs="Arial"/>
                <w:szCs w:val="18"/>
                <w:highlight w:val="yellow"/>
                <w:lang w:eastAsia="zh-CN"/>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494359" w14:textId="05B860FC" w:rsidR="008054C7" w:rsidRPr="008054C7" w:rsidRDefault="0086065E" w:rsidP="008603CD">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A96FB7" w14:textId="366B55F5" w:rsidR="008054C7" w:rsidRPr="008054C7" w:rsidRDefault="008A5107" w:rsidP="008603CD">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12FBD22" w14:textId="5751FF39" w:rsidR="008054C7" w:rsidRPr="008054C7" w:rsidRDefault="00981709" w:rsidP="008603CD">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7B2B8"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100FDE"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642A1CC0"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BEEB39"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52E291" w14:textId="77777777" w:rsidR="008054C7" w:rsidRPr="008054C7" w:rsidRDefault="008054C7" w:rsidP="008603CD">
            <w:pPr>
              <w:pStyle w:val="TAL"/>
              <w:rPr>
                <w:rFonts w:cs="Arial"/>
                <w:szCs w:val="18"/>
                <w:lang w:eastAsia="zh-CN"/>
              </w:rPr>
            </w:pPr>
            <w:r w:rsidRPr="008054C7">
              <w:rPr>
                <w:rFonts w:cs="Arial"/>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CAAE10" w14:textId="159279C0" w:rsidR="008054C7" w:rsidRPr="008054C7" w:rsidRDefault="008054C7" w:rsidP="008603CD">
            <w:pPr>
              <w:pStyle w:val="TAL"/>
              <w:rPr>
                <w:rFonts w:eastAsia="宋体" w:cs="Arial"/>
                <w:szCs w:val="18"/>
                <w:lang w:eastAsia="zh-CN"/>
              </w:rPr>
            </w:pPr>
            <w:r w:rsidRPr="00635B00">
              <w:rPr>
                <w:rFonts w:eastAsia="宋体" w:cs="Arial"/>
                <w:strike/>
                <w:color w:val="FF0000"/>
                <w:szCs w:val="18"/>
                <w:lang w:eastAsia="zh-CN"/>
              </w:rPr>
              <w:t>[</w:t>
            </w:r>
            <w:r w:rsidRPr="008054C7">
              <w:rPr>
                <w:rFonts w:eastAsia="宋体" w:cs="Arial"/>
                <w:szCs w:val="18"/>
                <w:lang w:eastAsia="zh-CN"/>
              </w:rPr>
              <w:t xml:space="preserve">Restart DM-RS bundling after the </w:t>
            </w:r>
            <w:r w:rsidR="00635B00" w:rsidRPr="00635B00">
              <w:rPr>
                <w:rFonts w:eastAsia="宋体" w:cs="Arial"/>
                <w:color w:val="FF0000"/>
                <w:szCs w:val="18"/>
                <w:lang w:eastAsia="zh-CN"/>
              </w:rPr>
              <w:t>dynamic</w:t>
            </w:r>
            <w:r w:rsidR="00635B00">
              <w:rPr>
                <w:rFonts w:eastAsia="宋体" w:cs="Arial"/>
                <w:szCs w:val="18"/>
                <w:lang w:eastAsia="zh-CN"/>
              </w:rPr>
              <w:t xml:space="preserve"> </w:t>
            </w:r>
            <w:r w:rsidRPr="008054C7">
              <w:rPr>
                <w:rFonts w:eastAsia="宋体" w:cs="Arial"/>
                <w:szCs w:val="18"/>
                <w:lang w:eastAsia="zh-CN"/>
              </w:rPr>
              <w:t>events that violate power consistency and phase continuity</w:t>
            </w:r>
            <w:r w:rsidRPr="00635B00">
              <w:rPr>
                <w:rFonts w:eastAsia="宋体" w:cs="Arial"/>
                <w:strike/>
                <w:color w:val="FF0000"/>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849067" w14:textId="2038194B" w:rsidR="008054C7" w:rsidRPr="008054C7" w:rsidRDefault="008054C7" w:rsidP="008603CD">
            <w:pPr>
              <w:spacing w:afterLines="50"/>
              <w:contextualSpacing/>
              <w:rPr>
                <w:rFonts w:ascii="Arial" w:hAnsi="Arial" w:cs="Arial"/>
                <w:sz w:val="18"/>
                <w:szCs w:val="18"/>
                <w:lang w:eastAsia="zh-CN"/>
              </w:rPr>
            </w:pPr>
            <w:r w:rsidRPr="00635B00">
              <w:rPr>
                <w:rFonts w:ascii="Arial" w:hAnsi="Arial" w:cs="Arial"/>
                <w:strike/>
                <w:color w:val="FF0000"/>
                <w:sz w:val="18"/>
                <w:szCs w:val="18"/>
                <w:lang w:eastAsia="zh-CN"/>
              </w:rPr>
              <w:t>[</w:t>
            </w:r>
            <w:r w:rsidRPr="008054C7">
              <w:rPr>
                <w:rFonts w:ascii="Arial" w:hAnsi="Arial" w:cs="Arial"/>
                <w:sz w:val="18"/>
                <w:szCs w:val="18"/>
                <w:lang w:eastAsia="zh-CN"/>
              </w:rPr>
              <w:t xml:space="preserve">Support restarting DM-RS bundling after the </w:t>
            </w:r>
            <w:r w:rsidR="00635B00" w:rsidRPr="00635B00">
              <w:rPr>
                <w:rFonts w:ascii="Arial" w:hAnsi="Arial" w:cs="Arial"/>
                <w:color w:val="FF0000"/>
                <w:sz w:val="18"/>
                <w:szCs w:val="18"/>
                <w:lang w:eastAsia="zh-CN"/>
              </w:rPr>
              <w:t>dynamic</w:t>
            </w:r>
            <w:r w:rsidR="00635B00">
              <w:rPr>
                <w:rFonts w:ascii="Arial" w:hAnsi="Arial" w:cs="Arial"/>
                <w:sz w:val="18"/>
                <w:szCs w:val="18"/>
                <w:lang w:eastAsia="zh-CN"/>
              </w:rPr>
              <w:t xml:space="preserve"> </w:t>
            </w:r>
            <w:r w:rsidRPr="008054C7">
              <w:rPr>
                <w:rFonts w:ascii="Arial" w:hAnsi="Arial" w:cs="Arial"/>
                <w:sz w:val="18"/>
                <w:szCs w:val="18"/>
                <w:lang w:eastAsia="zh-CN"/>
              </w:rPr>
              <w:t>events that violate power consistency and phase continuity</w:t>
            </w:r>
            <w:r w:rsidRPr="00635B00">
              <w:rPr>
                <w:rFonts w:ascii="Arial" w:hAnsi="Arial" w:cs="Arial"/>
                <w:strike/>
                <w:color w:val="FF0000"/>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8A48B2C" w14:textId="705D8D0D" w:rsidR="008054C7" w:rsidRPr="008054C7" w:rsidRDefault="006D3100" w:rsidP="008603CD">
            <w:pPr>
              <w:pStyle w:val="TAL"/>
              <w:rPr>
                <w:rFonts w:cs="Arial"/>
                <w:szCs w:val="18"/>
                <w:lang w:eastAsia="zh-CN"/>
              </w:rPr>
            </w:pPr>
            <w:r w:rsidRPr="00C21A5F">
              <w:rPr>
                <w:rFonts w:cs="Arial"/>
                <w:strike/>
                <w:color w:val="FF0000"/>
                <w:szCs w:val="18"/>
                <w:lang w:eastAsia="zh-CN"/>
              </w:rPr>
              <w:t>[</w:t>
            </w:r>
            <w:r w:rsidRPr="004D3F4B">
              <w:rPr>
                <w:rFonts w:cs="Arial"/>
                <w:szCs w:val="18"/>
                <w:lang w:eastAsia="zh-CN"/>
              </w:rPr>
              <w:t>30-4</w:t>
            </w:r>
            <w:r w:rsidRPr="00C21A5F">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7BE2F5"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BED840" w14:textId="77777777" w:rsidR="008054C7" w:rsidRPr="008054C7" w:rsidRDefault="008054C7" w:rsidP="008603CD">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67AE3D8" w14:textId="1321FD56" w:rsidR="008054C7" w:rsidRPr="008054C7" w:rsidRDefault="008054C7" w:rsidP="008603CD">
            <w:pPr>
              <w:pStyle w:val="TAL"/>
              <w:rPr>
                <w:rFonts w:eastAsia="宋体" w:cs="Arial"/>
                <w:szCs w:val="18"/>
                <w:lang w:eastAsia="zh-CN"/>
              </w:rPr>
            </w:pPr>
            <w:r w:rsidRPr="00596D87">
              <w:rPr>
                <w:rFonts w:eastAsia="宋体" w:cs="Arial"/>
                <w:strike/>
                <w:color w:val="FF0000"/>
                <w:szCs w:val="18"/>
                <w:lang w:eastAsia="zh-CN"/>
              </w:rPr>
              <w:t>[</w:t>
            </w:r>
            <w:r w:rsidRPr="008054C7">
              <w:rPr>
                <w:rFonts w:eastAsia="宋体" w:cs="Arial"/>
                <w:szCs w:val="18"/>
                <w:lang w:eastAsia="zh-CN"/>
              </w:rPr>
              <w:t xml:space="preserve">UE does not support restarting DM-RS bundling after the </w:t>
            </w:r>
            <w:r w:rsidR="00E46938" w:rsidRPr="00E46938">
              <w:rPr>
                <w:rFonts w:eastAsia="宋体" w:cs="Arial"/>
                <w:color w:val="FF0000"/>
                <w:szCs w:val="18"/>
                <w:lang w:eastAsia="zh-CN"/>
              </w:rPr>
              <w:t xml:space="preserve">dynamic </w:t>
            </w:r>
            <w:r w:rsidRPr="008054C7">
              <w:rPr>
                <w:rFonts w:eastAsia="宋体" w:cs="Arial"/>
                <w:szCs w:val="18"/>
                <w:lang w:eastAsia="zh-CN"/>
              </w:rPr>
              <w:t>events that violate power consistency and phase continuity</w:t>
            </w:r>
            <w:r w:rsidRPr="00596D87">
              <w:rPr>
                <w:rFonts w:eastAsia="宋体" w:cs="Arial"/>
                <w:strike/>
                <w:color w:val="FF0000"/>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83B215" w14:textId="56726BB3" w:rsidR="008054C7" w:rsidRPr="008054C7" w:rsidRDefault="00DA624A" w:rsidP="008603CD">
            <w:pPr>
              <w:pStyle w:val="TAL"/>
              <w:rPr>
                <w:rFonts w:eastAsia="宋体" w:cs="Arial"/>
                <w:szCs w:val="18"/>
                <w:highlight w:val="yellow"/>
                <w:lang w:eastAsia="zh-CN"/>
              </w:rPr>
            </w:pPr>
            <w:r w:rsidRPr="00DA624A">
              <w:rPr>
                <w:rFonts w:eastAsia="宋体" w:cs="Arial"/>
                <w:strike/>
                <w:color w:val="FF0000"/>
                <w:szCs w:val="18"/>
                <w:highlight w:val="yellow"/>
                <w:lang w:eastAsia="zh-CN"/>
              </w:rPr>
              <w:t>[Per UE]</w:t>
            </w:r>
            <w:r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539696" w14:textId="694793BD" w:rsidR="008054C7" w:rsidRPr="008054C7" w:rsidRDefault="0086065E" w:rsidP="008603CD">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C4D2DC" w14:textId="46616420" w:rsidR="008054C7" w:rsidRPr="008054C7" w:rsidRDefault="008A5107" w:rsidP="008603CD">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D9F7A5" w14:textId="7CC46517" w:rsidR="008054C7" w:rsidRPr="008054C7" w:rsidRDefault="00981709" w:rsidP="008603CD">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FE57D8"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7CF0AE"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8054C7" w:rsidRPr="008054C7" w14:paraId="25BA2915"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9DCDEA"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14D85" w14:textId="77777777" w:rsidR="008054C7" w:rsidRPr="008054C7" w:rsidRDefault="008054C7" w:rsidP="008603CD">
            <w:pPr>
              <w:pStyle w:val="TAL"/>
              <w:rPr>
                <w:rFonts w:cs="Arial"/>
                <w:szCs w:val="18"/>
                <w:lang w:eastAsia="zh-CN"/>
              </w:rPr>
            </w:pPr>
            <w:r w:rsidRPr="008054C7">
              <w:rPr>
                <w:rFonts w:cs="Arial"/>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7B40B"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2E3D6" w14:textId="77777777" w:rsidR="008054C7" w:rsidRPr="008054C7" w:rsidRDefault="008054C7" w:rsidP="008603CD">
            <w:pPr>
              <w:spacing w:afterLines="50"/>
              <w:contextualSpacing/>
              <w:rPr>
                <w:rFonts w:ascii="Arial" w:hAnsi="Arial" w:cs="Arial"/>
                <w:sz w:val="18"/>
                <w:szCs w:val="18"/>
                <w:lang w:eastAsia="zh-CN"/>
              </w:rPr>
            </w:pPr>
            <w:r w:rsidRPr="008054C7">
              <w:rPr>
                <w:rFonts w:ascii="Arial" w:hAnsi="Arial" w:cs="Arial"/>
                <w:sz w:val="18"/>
                <w:szCs w:val="18"/>
                <w:lang w:eastAsia="zh-CN"/>
              </w:rPr>
              <w:t>Support DM-RS bundling 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16BB67" w14:textId="77777777" w:rsidR="00FE7B1D" w:rsidRPr="005B20D6" w:rsidRDefault="00FE7B1D" w:rsidP="00FE7B1D">
            <w:pPr>
              <w:keepNext/>
              <w:keepLines/>
              <w:autoSpaceDE/>
              <w:autoSpaceDN/>
              <w:adjustRightInd/>
              <w:snapToGrid/>
              <w:spacing w:after="0"/>
              <w:jc w:val="left"/>
              <w:rPr>
                <w:rFonts w:ascii="Arial" w:hAnsi="Arial" w:cs="Arial"/>
                <w:sz w:val="18"/>
                <w:szCs w:val="18"/>
                <w:lang w:val="en-GB" w:eastAsia="zh-CN"/>
              </w:rPr>
            </w:pPr>
            <w:r w:rsidRPr="00FE7B1D">
              <w:rPr>
                <w:rFonts w:ascii="Arial" w:hAnsi="Arial" w:cs="Arial"/>
                <w:strike/>
                <w:color w:val="FF0000"/>
                <w:sz w:val="18"/>
                <w:szCs w:val="18"/>
                <w:lang w:val="en-GB" w:eastAsia="zh-CN"/>
              </w:rPr>
              <w:t>[</w:t>
            </w:r>
            <w:r w:rsidRPr="005B20D6">
              <w:rPr>
                <w:rFonts w:ascii="Arial" w:hAnsi="Arial" w:cs="Arial"/>
                <w:sz w:val="18"/>
                <w:szCs w:val="18"/>
                <w:lang w:val="en-GB" w:eastAsia="zh-CN"/>
              </w:rPr>
              <w:t xml:space="preserve">30-4a, </w:t>
            </w:r>
            <w:r w:rsidRPr="009E7923">
              <w:rPr>
                <w:rFonts w:ascii="Arial" w:hAnsi="Arial" w:cs="Arial"/>
                <w:color w:val="FF0000"/>
                <w:sz w:val="18"/>
                <w:szCs w:val="18"/>
                <w:lang w:val="en-GB" w:eastAsia="zh-CN"/>
              </w:rPr>
              <w:t>or</w:t>
            </w:r>
            <w:r>
              <w:rPr>
                <w:rFonts w:ascii="Arial" w:hAnsi="Arial" w:cs="Arial"/>
                <w:sz w:val="18"/>
                <w:szCs w:val="18"/>
                <w:lang w:val="en-GB" w:eastAsia="zh-CN"/>
              </w:rPr>
              <w:t xml:space="preserve"> </w:t>
            </w:r>
            <w:r w:rsidRPr="005B20D6">
              <w:rPr>
                <w:rFonts w:ascii="Arial" w:hAnsi="Arial" w:cs="Arial"/>
                <w:sz w:val="18"/>
                <w:szCs w:val="18"/>
                <w:lang w:val="en-GB" w:eastAsia="zh-CN"/>
              </w:rPr>
              <w:t xml:space="preserve">30-4b, </w:t>
            </w:r>
            <w:r w:rsidRPr="009E7923">
              <w:rPr>
                <w:rFonts w:ascii="Arial" w:hAnsi="Arial" w:cs="Arial"/>
                <w:color w:val="FF0000"/>
                <w:sz w:val="18"/>
                <w:szCs w:val="18"/>
                <w:lang w:val="en-GB" w:eastAsia="zh-CN"/>
              </w:rPr>
              <w:t>or</w:t>
            </w:r>
            <w:r>
              <w:rPr>
                <w:rFonts w:ascii="Arial" w:hAnsi="Arial" w:cs="Arial"/>
                <w:sz w:val="18"/>
                <w:szCs w:val="18"/>
                <w:lang w:val="en-GB" w:eastAsia="zh-CN"/>
              </w:rPr>
              <w:t xml:space="preserve"> </w:t>
            </w:r>
            <w:r w:rsidRPr="005B20D6">
              <w:rPr>
                <w:rFonts w:ascii="Arial" w:hAnsi="Arial" w:cs="Arial"/>
                <w:sz w:val="18"/>
                <w:szCs w:val="18"/>
                <w:lang w:val="en-GB" w:eastAsia="zh-CN"/>
              </w:rPr>
              <w:t xml:space="preserve">30-4c </w:t>
            </w:r>
            <w:r w:rsidRPr="009E7923">
              <w:rPr>
                <w:rFonts w:ascii="Arial" w:hAnsi="Arial" w:cs="Arial"/>
                <w:color w:val="FF0000"/>
                <w:sz w:val="18"/>
                <w:szCs w:val="18"/>
                <w:lang w:val="en-GB" w:eastAsia="zh-CN"/>
              </w:rPr>
              <w:t xml:space="preserve">or </w:t>
            </w:r>
          </w:p>
          <w:p w14:paraId="6FEB5A69" w14:textId="22201D36" w:rsidR="008054C7" w:rsidRPr="008054C7" w:rsidRDefault="00FE7B1D" w:rsidP="00FE7B1D">
            <w:pPr>
              <w:pStyle w:val="TAL"/>
              <w:rPr>
                <w:rFonts w:cs="Arial"/>
                <w:szCs w:val="18"/>
                <w:lang w:eastAsia="zh-CN"/>
              </w:rPr>
            </w:pPr>
            <w:r w:rsidRPr="005B20D6">
              <w:rPr>
                <w:rFonts w:cs="Arial"/>
                <w:szCs w:val="18"/>
                <w:lang w:eastAsia="zh-CN"/>
              </w:rPr>
              <w:t>30-4d</w:t>
            </w:r>
            <w:r w:rsidRPr="00FE7B1D">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F86DE6"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CDEDA" w14:textId="77777777" w:rsidR="008054C7" w:rsidRPr="008054C7" w:rsidRDefault="008054C7" w:rsidP="008603CD">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E4A48"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47403" w14:textId="3FC1832F" w:rsidR="008054C7" w:rsidRPr="00DA624A" w:rsidRDefault="0086065E" w:rsidP="008603CD">
            <w:pPr>
              <w:pStyle w:val="TAL"/>
              <w:rPr>
                <w:rFonts w:eastAsia="宋体" w:cs="Arial"/>
                <w:szCs w:val="18"/>
                <w:highlight w:val="yellow"/>
                <w:lang w:eastAsia="zh-CN"/>
              </w:rPr>
            </w:pPr>
            <w:r w:rsidRPr="00DA624A">
              <w:rPr>
                <w:rFonts w:eastAsia="宋体" w:cs="Arial"/>
                <w:strike/>
                <w:color w:val="FF0000"/>
                <w:szCs w:val="18"/>
                <w:highlight w:val="yellow"/>
                <w:lang w:eastAsia="zh-CN"/>
              </w:rPr>
              <w:t>[Per UE]</w:t>
            </w:r>
            <w:r w:rsidR="00DA624A" w:rsidRPr="00DA624A">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37858" w14:textId="119AA117" w:rsidR="008054C7" w:rsidRPr="008054C7" w:rsidRDefault="0086065E" w:rsidP="008603CD">
            <w:pPr>
              <w:pStyle w:val="TAL"/>
              <w:rPr>
                <w:rFonts w:cs="Arial"/>
                <w:szCs w:val="18"/>
                <w:highlight w:val="yellow"/>
                <w:lang w:eastAsia="zh-CN"/>
              </w:rPr>
            </w:pPr>
            <w:r w:rsidRPr="00981709">
              <w:rPr>
                <w:rFonts w:eastAsia="MS Mincho" w:cs="Arial"/>
                <w:strike/>
                <w:color w:val="FF0000"/>
                <w:szCs w:val="18"/>
                <w:highlight w:val="yellow"/>
                <w:lang w:eastAsia="ja-JP"/>
              </w:rPr>
              <w:t>FFS</w:t>
            </w:r>
            <w:r>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CBF54" w14:textId="7054B0F8" w:rsidR="008054C7" w:rsidRPr="008054C7" w:rsidRDefault="008A5107" w:rsidP="008603CD">
            <w:pPr>
              <w:pStyle w:val="TAL"/>
              <w:rPr>
                <w:rFonts w:cs="Arial"/>
                <w:szCs w:val="18"/>
                <w:highlight w:val="yellow"/>
                <w:lang w:eastAsia="zh-CN"/>
              </w:rPr>
            </w:pPr>
            <w:r w:rsidRPr="00981709">
              <w:rPr>
                <w:rFonts w:cs="Arial"/>
                <w:strike/>
                <w:color w:val="FF0000"/>
                <w:szCs w:val="18"/>
                <w:highlight w:val="yellow"/>
                <w:lang w:eastAsia="zh-CN"/>
              </w:rPr>
              <w:t>[</w:t>
            </w:r>
            <w:r w:rsidRPr="00DC3EE1">
              <w:rPr>
                <w:rFonts w:cs="Arial"/>
                <w:color w:val="FF0000"/>
                <w:szCs w:val="18"/>
                <w:highlight w:val="yellow"/>
                <w:lang w:eastAsia="zh-CN"/>
              </w:rPr>
              <w:t>No</w:t>
            </w:r>
            <w:r w:rsidRPr="00981709">
              <w:rPr>
                <w:rFonts w:cs="Arial"/>
                <w:strike/>
                <w:color w:val="FF0000"/>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E4E0EB" w14:textId="3155F07D" w:rsidR="008054C7" w:rsidRPr="008054C7" w:rsidRDefault="00981709" w:rsidP="008603CD">
            <w:pPr>
              <w:pStyle w:val="TAL"/>
              <w:rPr>
                <w:rFonts w:cs="Arial"/>
                <w:szCs w:val="18"/>
                <w:highlight w:val="yellow"/>
                <w:lang w:eastAsia="zh-CN"/>
              </w:rPr>
            </w:pPr>
            <w:r w:rsidRPr="00981709">
              <w:rPr>
                <w:rFonts w:cs="Arial"/>
                <w:strike/>
                <w:color w:val="FF0000"/>
                <w:szCs w:val="18"/>
                <w:highlight w:val="yellow"/>
                <w:lang w:eastAsia="zh-CN"/>
              </w:rPr>
              <w:t>[</w:t>
            </w:r>
            <w:r w:rsidRPr="008054C7">
              <w:rPr>
                <w:rFonts w:cs="Arial"/>
                <w:szCs w:val="18"/>
                <w:highlight w:val="yellow"/>
                <w:lang w:eastAsia="zh-CN"/>
              </w:rPr>
              <w:t>N/A</w:t>
            </w:r>
            <w:r w:rsidRPr="00981709">
              <w:rPr>
                <w:rFonts w:cs="Arial"/>
                <w:strike/>
                <w:color w:val="FF0000"/>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956452"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68C88" w14:textId="77777777"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r w:rsidR="00B00AE1" w:rsidRPr="008054C7" w14:paraId="6DB59F73"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8ECDA" w14:textId="113FD20B" w:rsidR="00B00AE1" w:rsidRPr="00167719" w:rsidRDefault="00B00AE1" w:rsidP="00B00AE1">
            <w:pPr>
              <w:pStyle w:val="TAL"/>
              <w:rPr>
                <w:rFonts w:cs="Arial"/>
                <w:color w:val="FF0000"/>
                <w:szCs w:val="18"/>
                <w:lang w:eastAsia="ja-JP"/>
              </w:rPr>
            </w:pPr>
            <w:r w:rsidRPr="00167719">
              <w:rPr>
                <w:rFonts w:cs="Arial"/>
                <w:color w:val="FF0000"/>
                <w:szCs w:val="18"/>
                <w:lang w:eastAsia="ja-JP"/>
              </w:rPr>
              <w:t>30.</w:t>
            </w:r>
            <w:r w:rsidRPr="00167719">
              <w:rPr>
                <w:rFonts w:cs="Arial"/>
                <w:color w:val="FF0000"/>
              </w:rPr>
              <w:t xml:space="preserve"> </w:t>
            </w:r>
            <w:r w:rsidRPr="00167719">
              <w:rPr>
                <w:rFonts w:cs="Arial"/>
                <w:color w:val="FF0000"/>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33265D" w14:textId="54A417FA" w:rsidR="00B00AE1" w:rsidRPr="00167719" w:rsidRDefault="00B00AE1" w:rsidP="00B00AE1">
            <w:pPr>
              <w:pStyle w:val="TAL"/>
              <w:rPr>
                <w:rFonts w:cs="Arial"/>
                <w:color w:val="FF0000"/>
                <w:szCs w:val="18"/>
                <w:lang w:eastAsia="zh-CN"/>
              </w:rPr>
            </w:pPr>
            <w:r w:rsidRPr="00167719">
              <w:rPr>
                <w:rFonts w:cs="Arial"/>
                <w:color w:val="FF0000"/>
                <w:szCs w:val="18"/>
                <w:lang w:eastAsia="zh-CN"/>
              </w:rPr>
              <w:t>30-4</w:t>
            </w:r>
            <w:r w:rsidR="00192FF7" w:rsidRPr="00167719">
              <w:rPr>
                <w:rFonts w:cs="Arial"/>
                <w:color w:val="FF0000"/>
                <w:szCs w:val="18"/>
                <w:lang w:eastAsia="zh-CN"/>
              </w:rPr>
              <w:t>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5375FC" w14:textId="1F337508" w:rsidR="00B00AE1" w:rsidRPr="00167719" w:rsidRDefault="003E689D" w:rsidP="00B00AE1">
            <w:pPr>
              <w:pStyle w:val="TAL"/>
              <w:rPr>
                <w:rFonts w:eastAsia="宋体" w:cs="Arial"/>
                <w:color w:val="FF0000"/>
                <w:szCs w:val="18"/>
                <w:lang w:eastAsia="zh-CN"/>
              </w:rPr>
            </w:pPr>
            <w:r w:rsidRPr="00167719">
              <w:rPr>
                <w:rFonts w:cs="Arial"/>
                <w:color w:val="FF0000"/>
                <w:szCs w:val="18"/>
                <w:lang w:eastAsia="zh-CN"/>
              </w:rPr>
              <w:t>tpc-PUSCH-RNTI when DMRS bundling is enabled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200DC" w14:textId="0343FC06" w:rsidR="008329F7" w:rsidRPr="00167719" w:rsidRDefault="008329F7" w:rsidP="00F21940">
            <w:pPr>
              <w:spacing w:afterLines="50"/>
              <w:contextualSpacing/>
              <w:rPr>
                <w:rFonts w:ascii="Arial" w:hAnsi="Arial" w:cs="Arial"/>
                <w:color w:val="FF0000"/>
                <w:sz w:val="18"/>
                <w:szCs w:val="18"/>
                <w:lang w:eastAsia="zh-CN"/>
              </w:rPr>
            </w:pPr>
            <w:r w:rsidRPr="00167719">
              <w:rPr>
                <w:rFonts w:ascii="Arial" w:hAnsi="Arial" w:cs="Arial"/>
                <w:color w:val="FF0000"/>
                <w:sz w:val="18"/>
                <w:szCs w:val="18"/>
                <w:lang w:eastAsia="zh-CN"/>
              </w:rPr>
              <w:t xml:space="preserve">Support </w:t>
            </w:r>
            <w:r w:rsidR="00AB53F4" w:rsidRPr="00167719">
              <w:rPr>
                <w:rFonts w:ascii="Arial" w:hAnsi="Arial" w:cs="Arial"/>
                <w:color w:val="FF0000"/>
                <w:sz w:val="18"/>
                <w:szCs w:val="18"/>
                <w:lang w:eastAsia="zh-CN"/>
              </w:rPr>
              <w:t>tpc-PUSCH-RNTI</w:t>
            </w:r>
            <w:r w:rsidRPr="00167719">
              <w:rPr>
                <w:rFonts w:ascii="Arial" w:hAnsi="Arial" w:cs="Arial"/>
                <w:color w:val="FF0000"/>
                <w:sz w:val="18"/>
                <w:szCs w:val="18"/>
                <w:lang w:eastAsia="zh-CN"/>
              </w:rPr>
              <w:t xml:space="preserve"> when DMRS bundling </w:t>
            </w:r>
            <w:r w:rsidR="00613E9C">
              <w:rPr>
                <w:rFonts w:ascii="Arial" w:hAnsi="Arial" w:cs="Arial"/>
                <w:color w:val="FF0000"/>
                <w:sz w:val="18"/>
                <w:szCs w:val="18"/>
                <w:lang w:eastAsia="zh-CN"/>
              </w:rPr>
              <w:t xml:space="preserve">for PUSCH </w:t>
            </w:r>
            <w:r w:rsidRPr="00167719">
              <w:rPr>
                <w:rFonts w:ascii="Arial" w:hAnsi="Arial" w:cs="Arial"/>
                <w:color w:val="FF0000"/>
                <w:sz w:val="18"/>
                <w:szCs w:val="18"/>
                <w:lang w:eastAsia="zh-CN"/>
              </w:rPr>
              <w:t>is enabled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480096" w14:textId="17AB3D35" w:rsidR="00B00AE1" w:rsidRPr="00395D36" w:rsidRDefault="00395D36" w:rsidP="00B00AE1">
            <w:pPr>
              <w:keepNext/>
              <w:keepLines/>
              <w:autoSpaceDE/>
              <w:autoSpaceDN/>
              <w:adjustRightInd/>
              <w:snapToGrid/>
              <w:spacing w:after="0"/>
              <w:jc w:val="left"/>
              <w:rPr>
                <w:rFonts w:ascii="Arial" w:hAnsi="Arial" w:cs="Arial"/>
                <w:color w:val="FF0000"/>
                <w:sz w:val="18"/>
                <w:szCs w:val="18"/>
                <w:lang w:val="en-GB" w:eastAsia="zh-CN"/>
              </w:rPr>
            </w:pPr>
            <w:r w:rsidRPr="00395D36">
              <w:rPr>
                <w:rFonts w:ascii="Arial" w:hAnsi="Arial" w:cs="Arial" w:hint="eastAsia"/>
                <w:color w:val="FF0000"/>
                <w:sz w:val="18"/>
                <w:szCs w:val="18"/>
                <w:lang w:val="en-GB" w:eastAsia="zh-CN"/>
              </w:rPr>
              <w:t>3</w:t>
            </w:r>
            <w:r w:rsidRPr="00395D36">
              <w:rPr>
                <w:rFonts w:ascii="Arial" w:hAnsi="Arial" w:cs="Arial"/>
                <w:color w:val="FF0000"/>
                <w:sz w:val="18"/>
                <w:szCs w:val="18"/>
                <w:lang w:val="en-GB" w:eastAsia="zh-CN"/>
              </w:rPr>
              <w:t>0-4</w:t>
            </w:r>
            <w:r>
              <w:rPr>
                <w:rFonts w:ascii="Arial" w:hAnsi="Arial" w:cs="Arial"/>
                <w:color w:val="FF0000"/>
                <w:sz w:val="18"/>
                <w:szCs w:val="18"/>
                <w:lang w:val="en-GB" w:eastAsia="zh-CN"/>
              </w:rPr>
              <w:t xml:space="preserve">, </w:t>
            </w:r>
            <w:r w:rsidR="0029659C">
              <w:rPr>
                <w:rFonts w:ascii="Arial" w:hAnsi="Arial" w:cs="Arial"/>
                <w:color w:val="FF0000"/>
                <w:sz w:val="18"/>
                <w:szCs w:val="18"/>
                <w:lang w:val="en-GB" w:eastAsia="zh-CN"/>
              </w:rPr>
              <w:t>8-4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4B86AF" w14:textId="73FDA4D3" w:rsidR="00B00AE1" w:rsidRPr="00167719" w:rsidRDefault="00B00AE1" w:rsidP="00B00AE1">
            <w:pPr>
              <w:pStyle w:val="TAL"/>
              <w:rPr>
                <w:rFonts w:eastAsia="宋体" w:cs="Arial"/>
                <w:color w:val="FF0000"/>
                <w:szCs w:val="18"/>
                <w:lang w:eastAsia="zh-CN"/>
              </w:rPr>
            </w:pPr>
            <w:r w:rsidRPr="00167719">
              <w:rPr>
                <w:rFonts w:eastAsia="宋体"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ABBB7" w14:textId="64A91FE5" w:rsidR="00B00AE1" w:rsidRPr="00167719" w:rsidRDefault="00B00AE1" w:rsidP="00B00AE1">
            <w:pPr>
              <w:pStyle w:val="TAL"/>
              <w:rPr>
                <w:rFonts w:cs="Arial"/>
                <w:color w:val="FF0000"/>
                <w:szCs w:val="18"/>
                <w:lang w:eastAsia="ja-JP"/>
              </w:rPr>
            </w:pPr>
            <w:r w:rsidRPr="00167719">
              <w:rPr>
                <w:rFonts w:cs="Arial"/>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05B02" w14:textId="0E09C437" w:rsidR="00B00AE1" w:rsidRPr="00167719" w:rsidRDefault="00B00AE1" w:rsidP="00B00AE1">
            <w:pPr>
              <w:pStyle w:val="TAL"/>
              <w:rPr>
                <w:rFonts w:eastAsia="宋体" w:cs="Arial"/>
                <w:color w:val="FF0000"/>
                <w:szCs w:val="18"/>
                <w:lang w:eastAsia="zh-CN"/>
              </w:rPr>
            </w:pPr>
            <w:r w:rsidRPr="00167719">
              <w:rPr>
                <w:rFonts w:eastAsia="宋体" w:cs="Arial"/>
                <w:color w:val="FF0000"/>
                <w:szCs w:val="18"/>
                <w:lang w:eastAsia="zh-CN"/>
              </w:rPr>
              <w:t xml:space="preserve">UE does not </w:t>
            </w:r>
            <w:r w:rsidR="00F21940" w:rsidRPr="00167719">
              <w:rPr>
                <w:rFonts w:eastAsia="宋体" w:cs="Arial"/>
                <w:color w:val="FF0000"/>
                <w:szCs w:val="18"/>
                <w:lang w:eastAsia="zh-CN"/>
              </w:rPr>
              <w:t xml:space="preserve">Support </w:t>
            </w:r>
            <w:r w:rsidR="00F21940" w:rsidRPr="00167719">
              <w:rPr>
                <w:rFonts w:cs="Arial"/>
                <w:color w:val="FF0000"/>
                <w:szCs w:val="18"/>
                <w:lang w:eastAsia="zh-CN"/>
              </w:rPr>
              <w:t>tpc-PUSCH-RNTI when DMRS bundling is enabled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03B69" w14:textId="1AAE8949" w:rsidR="00B00AE1" w:rsidRPr="00167719" w:rsidRDefault="00B00AE1" w:rsidP="00B00AE1">
            <w:pPr>
              <w:pStyle w:val="TAL"/>
              <w:rPr>
                <w:rFonts w:eastAsia="宋体" w:cs="Arial"/>
                <w:strike/>
                <w:color w:val="FF0000"/>
                <w:szCs w:val="18"/>
                <w:highlight w:val="yellow"/>
                <w:lang w:eastAsia="zh-CN"/>
              </w:rPr>
            </w:pPr>
            <w:r w:rsidRPr="00167719">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40343" w14:textId="10E84A77" w:rsidR="00B00AE1" w:rsidRPr="00167719" w:rsidRDefault="00B00AE1" w:rsidP="00B00AE1">
            <w:pPr>
              <w:pStyle w:val="TAL"/>
              <w:rPr>
                <w:rFonts w:eastAsia="MS Mincho" w:cs="Arial"/>
                <w:strike/>
                <w:color w:val="FF0000"/>
                <w:szCs w:val="18"/>
                <w:lang w:eastAsia="ja-JP"/>
              </w:rPr>
            </w:pPr>
            <w:r w:rsidRPr="00167719">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DDEC31" w14:textId="5E324973" w:rsidR="00B00AE1" w:rsidRPr="00167719" w:rsidRDefault="00B00AE1" w:rsidP="00B00AE1">
            <w:pPr>
              <w:pStyle w:val="TAL"/>
              <w:rPr>
                <w:rFonts w:cs="Arial"/>
                <w:color w:val="FF0000"/>
                <w:szCs w:val="18"/>
                <w:lang w:eastAsia="zh-CN"/>
              </w:rPr>
            </w:pPr>
            <w:r w:rsidRPr="00167719">
              <w:rPr>
                <w:rFonts w:cs="Arial"/>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BAFF40" w14:textId="7974F6D3" w:rsidR="00B00AE1" w:rsidRPr="00167719" w:rsidRDefault="00B00AE1" w:rsidP="00B00AE1">
            <w:pPr>
              <w:pStyle w:val="TAL"/>
              <w:rPr>
                <w:rFonts w:cs="Arial"/>
                <w:strike/>
                <w:color w:val="FF0000"/>
                <w:szCs w:val="18"/>
                <w:highlight w:val="yellow"/>
                <w:lang w:eastAsia="zh-CN"/>
              </w:rPr>
            </w:pPr>
            <w:r w:rsidRPr="00167719">
              <w:rPr>
                <w:rFonts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DEFFDB" w14:textId="77777777" w:rsidR="00B00AE1" w:rsidRPr="00167719" w:rsidRDefault="00B00AE1" w:rsidP="00B00AE1">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A6AF3" w14:textId="56BC8E5E" w:rsidR="00B00AE1" w:rsidRPr="00167719" w:rsidRDefault="00B00AE1" w:rsidP="00B00AE1">
            <w:pPr>
              <w:pStyle w:val="TAL"/>
              <w:rPr>
                <w:rFonts w:cs="Arial"/>
                <w:color w:val="FF0000"/>
                <w:szCs w:val="18"/>
                <w:lang w:eastAsia="ja-JP"/>
              </w:rPr>
            </w:pPr>
            <w:r w:rsidRPr="00167719">
              <w:rPr>
                <w:rFonts w:cs="Arial"/>
                <w:color w:val="FF0000"/>
                <w:szCs w:val="18"/>
                <w:lang w:eastAsia="ja-JP"/>
              </w:rPr>
              <w:t>Optional with capability signalling</w:t>
            </w:r>
          </w:p>
        </w:tc>
      </w:tr>
      <w:tr w:rsidR="00167719" w:rsidRPr="008054C7" w14:paraId="2A8216FF"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BED60F" w14:textId="204A157F" w:rsidR="00167719" w:rsidRPr="00167719" w:rsidRDefault="00167719" w:rsidP="00167719">
            <w:pPr>
              <w:pStyle w:val="TAL"/>
              <w:rPr>
                <w:rFonts w:cs="Arial"/>
                <w:color w:val="FF0000"/>
                <w:szCs w:val="18"/>
                <w:lang w:eastAsia="ja-JP"/>
              </w:rPr>
            </w:pPr>
            <w:r w:rsidRPr="00167719">
              <w:rPr>
                <w:rFonts w:cs="Arial"/>
                <w:color w:val="FF0000"/>
                <w:szCs w:val="18"/>
                <w:lang w:eastAsia="ja-JP"/>
              </w:rPr>
              <w:t>30.</w:t>
            </w:r>
            <w:r w:rsidRPr="00167719">
              <w:rPr>
                <w:rFonts w:cs="Arial"/>
                <w:color w:val="FF0000"/>
              </w:rPr>
              <w:t xml:space="preserve"> </w:t>
            </w:r>
            <w:r w:rsidRPr="00167719">
              <w:rPr>
                <w:rFonts w:cs="Arial"/>
                <w:color w:val="FF0000"/>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26F51B" w14:textId="4FA3DECD" w:rsidR="00167719" w:rsidRPr="00167719" w:rsidRDefault="00167719" w:rsidP="00167719">
            <w:pPr>
              <w:pStyle w:val="TAL"/>
              <w:rPr>
                <w:rFonts w:cs="Arial"/>
                <w:color w:val="FF0000"/>
                <w:szCs w:val="18"/>
                <w:lang w:eastAsia="zh-CN"/>
              </w:rPr>
            </w:pPr>
            <w:r w:rsidRPr="00167719">
              <w:rPr>
                <w:rFonts w:cs="Arial"/>
                <w:color w:val="FF0000"/>
                <w:szCs w:val="18"/>
                <w:lang w:eastAsia="zh-CN"/>
              </w:rPr>
              <w:t>30-4</w:t>
            </w:r>
            <w:r w:rsidR="0077594D">
              <w:rPr>
                <w:rFonts w:cs="Arial"/>
                <w:color w:val="FF0000"/>
                <w:szCs w:val="18"/>
                <w:lang w:eastAsia="zh-CN"/>
              </w:rPr>
              <w:t>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961014" w14:textId="53BEA595" w:rsidR="00167719" w:rsidRPr="00167719" w:rsidRDefault="003E689D" w:rsidP="003E689D">
            <w:pPr>
              <w:pStyle w:val="TAL"/>
              <w:rPr>
                <w:rFonts w:eastAsia="宋体" w:cs="Arial"/>
                <w:color w:val="FF0000"/>
                <w:szCs w:val="18"/>
                <w:lang w:eastAsia="zh-CN"/>
              </w:rPr>
            </w:pPr>
            <w:r w:rsidRPr="00167719">
              <w:rPr>
                <w:rFonts w:cs="Arial"/>
                <w:color w:val="FF0000"/>
                <w:szCs w:val="18"/>
                <w:lang w:eastAsia="zh-CN"/>
              </w:rPr>
              <w:t>tpc-PU</w:t>
            </w:r>
            <w:r>
              <w:rPr>
                <w:rFonts w:cs="Arial"/>
                <w:color w:val="FF0000"/>
                <w:szCs w:val="18"/>
                <w:lang w:eastAsia="zh-CN"/>
              </w:rPr>
              <w:t>C</w:t>
            </w:r>
            <w:r w:rsidRPr="00167719">
              <w:rPr>
                <w:rFonts w:cs="Arial"/>
                <w:color w:val="FF0000"/>
                <w:szCs w:val="18"/>
                <w:lang w:eastAsia="zh-CN"/>
              </w:rPr>
              <w:t>CH-RNTI when DMRS bundling is enabled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F3D875" w14:textId="62282188" w:rsidR="00167719" w:rsidRPr="00167719" w:rsidRDefault="00167719" w:rsidP="00167719">
            <w:pPr>
              <w:spacing w:afterLines="50"/>
              <w:contextualSpacing/>
              <w:rPr>
                <w:rFonts w:ascii="Arial" w:hAnsi="Arial" w:cs="Arial"/>
                <w:color w:val="FF0000"/>
                <w:sz w:val="18"/>
                <w:szCs w:val="18"/>
                <w:lang w:eastAsia="zh-CN"/>
              </w:rPr>
            </w:pPr>
            <w:r w:rsidRPr="00167719">
              <w:rPr>
                <w:rFonts w:ascii="Arial" w:hAnsi="Arial" w:cs="Arial"/>
                <w:color w:val="FF0000"/>
                <w:sz w:val="18"/>
                <w:szCs w:val="18"/>
                <w:lang w:eastAsia="zh-CN"/>
              </w:rPr>
              <w:t>Support tpc-</w:t>
            </w:r>
            <w:r>
              <w:rPr>
                <w:rFonts w:ascii="Arial" w:hAnsi="Arial" w:cs="Arial"/>
                <w:color w:val="FF0000"/>
                <w:sz w:val="18"/>
                <w:szCs w:val="18"/>
                <w:lang w:eastAsia="zh-CN"/>
              </w:rPr>
              <w:t>PUC</w:t>
            </w:r>
            <w:r w:rsidRPr="00167719">
              <w:rPr>
                <w:rFonts w:ascii="Arial" w:hAnsi="Arial" w:cs="Arial"/>
                <w:color w:val="FF0000"/>
                <w:sz w:val="18"/>
                <w:szCs w:val="18"/>
                <w:lang w:eastAsia="zh-CN"/>
              </w:rPr>
              <w:t xml:space="preserve">CH-RNTI when DMRS bundling </w:t>
            </w:r>
            <w:r w:rsidR="00613E9C">
              <w:rPr>
                <w:rFonts w:ascii="Arial" w:hAnsi="Arial" w:cs="Arial"/>
                <w:color w:val="FF0000"/>
                <w:sz w:val="18"/>
                <w:szCs w:val="18"/>
                <w:lang w:eastAsia="zh-CN"/>
              </w:rPr>
              <w:t xml:space="preserve">for PUCCH </w:t>
            </w:r>
            <w:r w:rsidRPr="00167719">
              <w:rPr>
                <w:rFonts w:ascii="Arial" w:hAnsi="Arial" w:cs="Arial"/>
                <w:color w:val="FF0000"/>
                <w:sz w:val="18"/>
                <w:szCs w:val="18"/>
                <w:lang w:eastAsia="zh-CN"/>
              </w:rPr>
              <w:t>is enabled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C3F0D2" w14:textId="1017BEC3" w:rsidR="00167719" w:rsidRPr="00167719" w:rsidRDefault="0029659C" w:rsidP="00167719">
            <w:pPr>
              <w:keepNext/>
              <w:keepLines/>
              <w:autoSpaceDE/>
              <w:autoSpaceDN/>
              <w:adjustRightInd/>
              <w:snapToGrid/>
              <w:spacing w:after="0"/>
              <w:jc w:val="left"/>
              <w:rPr>
                <w:rFonts w:ascii="Arial" w:hAnsi="Arial" w:cs="Arial"/>
                <w:strike/>
                <w:color w:val="FF0000"/>
                <w:sz w:val="18"/>
                <w:szCs w:val="18"/>
                <w:lang w:val="en-GB" w:eastAsia="zh-CN"/>
              </w:rPr>
            </w:pPr>
            <w:r w:rsidRPr="00395D36">
              <w:rPr>
                <w:rFonts w:ascii="Arial" w:hAnsi="Arial" w:cs="Arial" w:hint="eastAsia"/>
                <w:color w:val="FF0000"/>
                <w:sz w:val="18"/>
                <w:szCs w:val="18"/>
                <w:lang w:val="en-GB" w:eastAsia="zh-CN"/>
              </w:rPr>
              <w:t>3</w:t>
            </w:r>
            <w:r w:rsidRPr="00395D36">
              <w:rPr>
                <w:rFonts w:ascii="Arial" w:hAnsi="Arial" w:cs="Arial"/>
                <w:color w:val="FF0000"/>
                <w:sz w:val="18"/>
                <w:szCs w:val="18"/>
                <w:lang w:val="en-GB" w:eastAsia="zh-CN"/>
              </w:rPr>
              <w:t>0-4</w:t>
            </w:r>
            <w:r>
              <w:rPr>
                <w:rFonts w:ascii="Arial" w:hAnsi="Arial" w:cs="Arial"/>
                <w:color w:val="FF0000"/>
                <w:sz w:val="18"/>
                <w:szCs w:val="18"/>
                <w:lang w:val="en-GB" w:eastAsia="zh-CN"/>
              </w:rPr>
              <w:t>, 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FA8CD7" w14:textId="7E80C364" w:rsidR="00167719" w:rsidRPr="00167719" w:rsidRDefault="00167719" w:rsidP="00167719">
            <w:pPr>
              <w:pStyle w:val="TAL"/>
              <w:rPr>
                <w:rFonts w:eastAsia="宋体" w:cs="Arial"/>
                <w:color w:val="FF0000"/>
                <w:szCs w:val="18"/>
                <w:lang w:eastAsia="zh-CN"/>
              </w:rPr>
            </w:pPr>
            <w:r w:rsidRPr="00167719">
              <w:rPr>
                <w:rFonts w:eastAsia="宋体"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A0B51" w14:textId="2CD4DB2D" w:rsidR="00167719" w:rsidRPr="00167719" w:rsidRDefault="00167719" w:rsidP="00167719">
            <w:pPr>
              <w:pStyle w:val="TAL"/>
              <w:rPr>
                <w:rFonts w:cs="Arial"/>
                <w:color w:val="FF0000"/>
                <w:szCs w:val="18"/>
                <w:lang w:eastAsia="ja-JP"/>
              </w:rPr>
            </w:pPr>
            <w:r w:rsidRPr="00167719">
              <w:rPr>
                <w:rFonts w:cs="Arial"/>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90FBF6" w14:textId="66F8BB50" w:rsidR="00167719" w:rsidRPr="00167719" w:rsidRDefault="00167719" w:rsidP="00167719">
            <w:pPr>
              <w:pStyle w:val="TAL"/>
              <w:rPr>
                <w:rFonts w:eastAsia="宋体" w:cs="Arial"/>
                <w:color w:val="FF0000"/>
                <w:szCs w:val="18"/>
                <w:lang w:eastAsia="zh-CN"/>
              </w:rPr>
            </w:pPr>
            <w:r w:rsidRPr="00167719">
              <w:rPr>
                <w:rFonts w:eastAsia="宋体" w:cs="Arial"/>
                <w:color w:val="FF0000"/>
                <w:szCs w:val="18"/>
                <w:lang w:eastAsia="zh-CN"/>
              </w:rPr>
              <w:t xml:space="preserve">UE does not Support </w:t>
            </w:r>
            <w:r w:rsidRPr="00167719">
              <w:rPr>
                <w:rFonts w:cs="Arial"/>
                <w:color w:val="FF0000"/>
                <w:szCs w:val="18"/>
                <w:lang w:eastAsia="zh-CN"/>
              </w:rPr>
              <w:t>tpc-</w:t>
            </w:r>
            <w:r>
              <w:rPr>
                <w:rFonts w:cs="Arial"/>
                <w:color w:val="FF0000"/>
                <w:szCs w:val="18"/>
                <w:lang w:eastAsia="zh-CN"/>
              </w:rPr>
              <w:t>PUC</w:t>
            </w:r>
            <w:r w:rsidRPr="00167719">
              <w:rPr>
                <w:rFonts w:cs="Arial"/>
                <w:color w:val="FF0000"/>
                <w:szCs w:val="18"/>
                <w:lang w:eastAsia="zh-CN"/>
              </w:rPr>
              <w:t>CH-RNTI when DMRS bundling is enabled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F0EE5" w14:textId="13A31B60" w:rsidR="00167719" w:rsidRPr="00167719" w:rsidRDefault="00167719" w:rsidP="00167719">
            <w:pPr>
              <w:pStyle w:val="TAL"/>
              <w:rPr>
                <w:rFonts w:eastAsia="宋体" w:cs="Arial"/>
                <w:color w:val="FF0000"/>
                <w:szCs w:val="18"/>
                <w:lang w:eastAsia="zh-CN"/>
              </w:rPr>
            </w:pPr>
            <w:r w:rsidRPr="00167719">
              <w:rPr>
                <w:rFonts w:eastAsia="宋体" w:cs="Arial"/>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B2ADA" w14:textId="735DFBD4" w:rsidR="00167719" w:rsidRPr="00167719" w:rsidRDefault="00167719" w:rsidP="00167719">
            <w:pPr>
              <w:pStyle w:val="TAL"/>
              <w:rPr>
                <w:rFonts w:eastAsia="MS Mincho" w:cs="Arial"/>
                <w:color w:val="FF0000"/>
                <w:szCs w:val="18"/>
                <w:lang w:eastAsia="ja-JP"/>
              </w:rPr>
            </w:pPr>
            <w:r w:rsidRPr="00167719">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F7C7DB" w14:textId="7792D891" w:rsidR="00167719" w:rsidRPr="00167719" w:rsidRDefault="00167719" w:rsidP="00167719">
            <w:pPr>
              <w:pStyle w:val="TAL"/>
              <w:rPr>
                <w:rFonts w:cs="Arial"/>
                <w:color w:val="FF0000"/>
                <w:szCs w:val="18"/>
                <w:lang w:eastAsia="zh-CN"/>
              </w:rPr>
            </w:pPr>
            <w:r w:rsidRPr="00167719">
              <w:rPr>
                <w:rFonts w:cs="Arial"/>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BB1486" w14:textId="578B29E3" w:rsidR="00167719" w:rsidRPr="00167719" w:rsidRDefault="00167719" w:rsidP="00167719">
            <w:pPr>
              <w:pStyle w:val="TAL"/>
              <w:rPr>
                <w:rFonts w:cs="Arial"/>
                <w:color w:val="FF0000"/>
                <w:szCs w:val="18"/>
                <w:lang w:eastAsia="zh-CN"/>
              </w:rPr>
            </w:pPr>
            <w:r w:rsidRPr="00167719">
              <w:rPr>
                <w:rFonts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0F04D0" w14:textId="77777777" w:rsidR="00167719" w:rsidRPr="00167719" w:rsidRDefault="00167719" w:rsidP="00167719">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878E0" w14:textId="10D2C302" w:rsidR="00167719" w:rsidRPr="00167719" w:rsidRDefault="00167719" w:rsidP="00167719">
            <w:pPr>
              <w:pStyle w:val="TAL"/>
              <w:rPr>
                <w:rFonts w:cs="Arial"/>
                <w:color w:val="FF0000"/>
                <w:szCs w:val="18"/>
                <w:lang w:eastAsia="ja-JP"/>
              </w:rPr>
            </w:pPr>
            <w:r w:rsidRPr="00167719">
              <w:rPr>
                <w:rFonts w:cs="Arial"/>
                <w:color w:val="FF0000"/>
                <w:szCs w:val="18"/>
                <w:lang w:eastAsia="ja-JP"/>
              </w:rPr>
              <w:t>Optional with capability signalling</w:t>
            </w:r>
          </w:p>
        </w:tc>
      </w:tr>
      <w:tr w:rsidR="008054C7" w:rsidRPr="008054C7" w14:paraId="18AF5D15"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C6BEDA" w14:textId="77777777" w:rsidR="008054C7" w:rsidRPr="008054C7" w:rsidRDefault="008054C7" w:rsidP="008603CD">
            <w:pPr>
              <w:pStyle w:val="TAL"/>
              <w:rPr>
                <w:rFonts w:cs="Arial"/>
                <w:szCs w:val="18"/>
                <w:lang w:eastAsia="ja-JP"/>
              </w:rPr>
            </w:pPr>
            <w:r w:rsidRPr="008054C7">
              <w:rPr>
                <w:rFonts w:cs="Arial"/>
                <w:szCs w:val="18"/>
                <w:lang w:eastAsia="ja-JP"/>
              </w:rPr>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094A22F" w14:textId="77777777" w:rsidR="008054C7" w:rsidRPr="008054C7" w:rsidRDefault="008054C7" w:rsidP="008603CD">
            <w:pPr>
              <w:pStyle w:val="TAL"/>
              <w:rPr>
                <w:rFonts w:cs="Arial"/>
                <w:szCs w:val="18"/>
                <w:lang w:eastAsia="zh-CN"/>
              </w:rPr>
            </w:pPr>
            <w:r w:rsidRPr="008054C7">
              <w:rPr>
                <w:rFonts w:cs="Arial"/>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11EE1FC"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8D02C3A" w14:textId="77777777" w:rsidR="008054C7" w:rsidRPr="008054C7" w:rsidRDefault="008054C7" w:rsidP="008603CD">
            <w:pPr>
              <w:spacing w:afterLines="50"/>
              <w:contextualSpacing/>
              <w:rPr>
                <w:rFonts w:ascii="Arial" w:hAnsi="Arial" w:cs="Arial"/>
                <w:sz w:val="18"/>
                <w:szCs w:val="18"/>
                <w:lang w:eastAsia="zh-CN"/>
              </w:rPr>
            </w:pPr>
            <w:r w:rsidRPr="008054C7">
              <w:rPr>
                <w:rFonts w:ascii="Arial" w:hAnsi="Arial" w:cs="Arial"/>
                <w:sz w:val="18"/>
                <w:szCs w:val="18"/>
                <w:lang w:eastAsia="zh-CN"/>
              </w:rPr>
              <w:t>Support slot based dynamic PUCCH repetition indication for PUCCH formats 0/1/2/3/4</w:t>
            </w:r>
          </w:p>
          <w:p w14:paraId="153DA94E" w14:textId="77777777" w:rsidR="008054C7" w:rsidRPr="008054C7" w:rsidRDefault="008054C7" w:rsidP="008603CD">
            <w:pPr>
              <w:spacing w:afterLines="50"/>
              <w:contextualSpacing/>
              <w:rPr>
                <w:rFonts w:ascii="Arial" w:hAnsi="Arial" w:cs="Arial"/>
                <w:sz w:val="18"/>
                <w:szCs w:val="18"/>
              </w:rPr>
            </w:pPr>
            <w:r w:rsidRPr="008054C7">
              <w:rPr>
                <w:rFonts w:ascii="Arial" w:hAnsi="Arial" w:cs="Arial"/>
                <w:sz w:val="18"/>
                <w:szCs w:val="18"/>
              </w:rPr>
              <w:t>support slot based dynamic PUCCH repetition for PUCCH formats 0/1/2/3/4</w:t>
            </w:r>
          </w:p>
          <w:p w14:paraId="7994CEF4" w14:textId="1A88BD31" w:rsidR="008054C7" w:rsidRPr="008054C7" w:rsidRDefault="008054C7" w:rsidP="008603CD">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CD45AA1" w14:textId="77777777" w:rsidR="008054C7" w:rsidRPr="008054C7" w:rsidRDefault="008054C7" w:rsidP="008603CD">
            <w:pPr>
              <w:pStyle w:val="TAL"/>
              <w:rPr>
                <w:rFonts w:cs="Arial"/>
                <w:szCs w:val="18"/>
              </w:rPr>
            </w:pPr>
            <w:r w:rsidRPr="004C1E1E">
              <w:rPr>
                <w:rFonts w:cs="Arial"/>
                <w:strike/>
                <w:color w:val="FF0000"/>
                <w:szCs w:val="18"/>
                <w:lang w:eastAsia="zh-CN"/>
              </w:rPr>
              <w:t>[</w:t>
            </w:r>
            <w:r w:rsidRPr="008054C7">
              <w:rPr>
                <w:rFonts w:cs="Arial"/>
                <w:szCs w:val="18"/>
                <w:lang w:eastAsia="zh-CN"/>
              </w:rPr>
              <w:t xml:space="preserve">4-23 </w:t>
            </w:r>
            <w:r w:rsidRPr="004C1E1E">
              <w:rPr>
                <w:rFonts w:cs="Arial"/>
                <w:strike/>
                <w:color w:val="FF0000"/>
                <w:szCs w:val="18"/>
                <w:lang w:eastAsia="zh-CN"/>
              </w:rPr>
              <w:t>and/</w:t>
            </w:r>
            <w:r w:rsidRPr="008054C7">
              <w:rPr>
                <w:rFonts w:cs="Arial"/>
                <w:szCs w:val="18"/>
                <w:lang w:eastAsia="zh-CN"/>
              </w:rPr>
              <w:t>or 25-2</w:t>
            </w:r>
            <w:r w:rsidRPr="004C1E1E">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A5B338"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D9584A" w14:textId="77777777" w:rsidR="008054C7" w:rsidRPr="008054C7" w:rsidRDefault="008054C7" w:rsidP="008603CD">
            <w:pPr>
              <w:pStyle w:val="TAL"/>
              <w:rPr>
                <w:rFonts w:cs="Arial"/>
                <w:szCs w:val="18"/>
                <w:lang w:eastAsia="ja-JP"/>
              </w:rPr>
            </w:pPr>
            <w:r w:rsidRPr="008054C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1CECC4" w14:textId="77777777" w:rsidR="008054C7" w:rsidRPr="008054C7" w:rsidRDefault="008054C7" w:rsidP="008603CD">
            <w:pPr>
              <w:pStyle w:val="TAL"/>
              <w:rPr>
                <w:rFonts w:eastAsia="宋体" w:cs="Arial"/>
                <w:szCs w:val="18"/>
                <w:lang w:eastAsia="zh-CN"/>
              </w:rPr>
            </w:pPr>
            <w:r w:rsidRPr="008054C7">
              <w:rPr>
                <w:rFonts w:eastAsia="宋体" w:cs="Arial"/>
                <w:szCs w:val="18"/>
                <w:lang w:val="en-US" w:eastAsia="zh-CN"/>
              </w:rPr>
              <w:t xml:space="preserve">UE does not support </w:t>
            </w:r>
            <w:r w:rsidRPr="008054C7">
              <w:rPr>
                <w:rFonts w:eastAsia="宋体" w:cs="Arial"/>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B40BE6" w14:textId="38C12420" w:rsidR="008054C7" w:rsidRPr="008054C7" w:rsidRDefault="008054C7" w:rsidP="008603CD">
            <w:pPr>
              <w:pStyle w:val="TAL"/>
              <w:rPr>
                <w:rFonts w:cs="Arial"/>
                <w:szCs w:val="18"/>
                <w:lang w:eastAsia="ja-JP"/>
              </w:rPr>
            </w:pPr>
            <w:r w:rsidRPr="008054C7">
              <w:rPr>
                <w:rFonts w:eastAsia="宋体"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393139" w14:textId="6493C394" w:rsidR="008054C7" w:rsidRPr="008054C7" w:rsidRDefault="008054C7" w:rsidP="008603CD">
            <w:pPr>
              <w:pStyle w:val="TAL"/>
              <w:rPr>
                <w:rFonts w:cs="Arial"/>
                <w:szCs w:val="18"/>
              </w:rPr>
            </w:pPr>
            <w:r w:rsidRPr="008054C7">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23A2B" w14:textId="77777777" w:rsidR="008054C7" w:rsidRPr="008054C7" w:rsidRDefault="008054C7" w:rsidP="008603CD">
            <w:pPr>
              <w:pStyle w:val="TAL"/>
              <w:rPr>
                <w:rFonts w:cs="Arial"/>
                <w:szCs w:val="18"/>
              </w:rPr>
            </w:pPr>
            <w:r w:rsidRPr="008054C7">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C1E2ACF" w14:textId="77777777" w:rsidR="008054C7" w:rsidRPr="008054C7" w:rsidRDefault="008054C7" w:rsidP="008603CD">
            <w:pPr>
              <w:pStyle w:val="TAL"/>
              <w:rPr>
                <w:rFonts w:cs="Arial"/>
                <w:szCs w:val="18"/>
                <w:lang w:eastAsia="ja-JP"/>
              </w:rPr>
            </w:pPr>
            <w:r w:rsidRPr="008054C7">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5D20F6"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C67CD2" w14:textId="77777777" w:rsidR="008054C7" w:rsidRPr="008054C7" w:rsidRDefault="008054C7" w:rsidP="008603CD">
            <w:pPr>
              <w:pStyle w:val="TAL"/>
              <w:rPr>
                <w:rFonts w:cs="Arial"/>
                <w:szCs w:val="18"/>
              </w:rPr>
            </w:pPr>
            <w:r w:rsidRPr="008054C7">
              <w:rPr>
                <w:rFonts w:cs="Arial"/>
                <w:szCs w:val="18"/>
                <w:lang w:eastAsia="ja-JP"/>
              </w:rPr>
              <w:t>Optional with capability signalling</w:t>
            </w:r>
          </w:p>
        </w:tc>
      </w:tr>
      <w:tr w:rsidR="008054C7" w:rsidRPr="008054C7" w14:paraId="20268202" w14:textId="77777777" w:rsidTr="008603C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A92AB79" w14:textId="77777777" w:rsidR="008054C7" w:rsidRPr="008054C7" w:rsidRDefault="008054C7" w:rsidP="008603CD">
            <w:pPr>
              <w:pStyle w:val="TAL"/>
              <w:rPr>
                <w:rFonts w:cs="Arial"/>
                <w:szCs w:val="18"/>
                <w:lang w:eastAsia="ja-JP"/>
              </w:rPr>
            </w:pPr>
            <w:r w:rsidRPr="008054C7">
              <w:rPr>
                <w:rFonts w:cs="Arial"/>
                <w:szCs w:val="18"/>
                <w:lang w:eastAsia="ja-JP"/>
              </w:rPr>
              <w:lastRenderedPageBreak/>
              <w:t>30.</w:t>
            </w:r>
            <w:r w:rsidRPr="008054C7">
              <w:rPr>
                <w:rFonts w:cs="Arial"/>
              </w:rPr>
              <w:t xml:space="preserve"> </w:t>
            </w:r>
            <w:r w:rsidRPr="008054C7">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C90752" w14:textId="77777777" w:rsidR="008054C7" w:rsidRPr="008054C7" w:rsidRDefault="008054C7" w:rsidP="008603CD">
            <w:pPr>
              <w:pStyle w:val="TAL"/>
              <w:rPr>
                <w:rFonts w:cs="Arial"/>
                <w:szCs w:val="18"/>
                <w:lang w:eastAsia="zh-CN"/>
              </w:rPr>
            </w:pPr>
            <w:r w:rsidRPr="008054C7">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62A7768" w14:textId="77777777" w:rsidR="008054C7" w:rsidRPr="008054C7" w:rsidRDefault="008054C7" w:rsidP="008603CD">
            <w:pPr>
              <w:pStyle w:val="TAL"/>
              <w:rPr>
                <w:rFonts w:eastAsia="宋体" w:cs="Arial"/>
                <w:szCs w:val="18"/>
                <w:lang w:eastAsia="zh-CN"/>
              </w:rPr>
            </w:pPr>
            <w:r w:rsidRPr="008054C7">
              <w:rPr>
                <w:rFonts w:eastAsia="宋体" w:cs="Arial"/>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633A779" w14:textId="77777777" w:rsidR="008054C7" w:rsidRPr="008054C7" w:rsidRDefault="008054C7" w:rsidP="008603CD">
            <w:pPr>
              <w:spacing w:afterLines="50"/>
              <w:contextualSpacing/>
              <w:rPr>
                <w:rFonts w:ascii="Arial" w:hAnsi="Arial" w:cs="Arial"/>
                <w:sz w:val="18"/>
                <w:szCs w:val="18"/>
                <w:lang w:eastAsia="zh-CN"/>
              </w:rPr>
            </w:pPr>
            <w:r w:rsidRPr="008054C7">
              <w:rPr>
                <w:rFonts w:ascii="Arial" w:hAnsi="Arial" w:cs="Arial"/>
                <w:sz w:val="18"/>
                <w:szCs w:val="18"/>
                <w:lang w:eastAsia="zh-CN"/>
              </w:rPr>
              <w:t>[Support of repetition</w:t>
            </w:r>
            <w:r w:rsidRPr="008054C7">
              <w:rPr>
                <w:rFonts w:ascii="Arial" w:hAnsi="Arial" w:cs="Arial"/>
              </w:rPr>
              <w:t xml:space="preserve"> </w:t>
            </w:r>
            <w:r w:rsidRPr="008054C7">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ACACDD" w14:textId="77777777" w:rsidR="008054C7" w:rsidRPr="008054C7" w:rsidRDefault="008054C7" w:rsidP="008603CD">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70874F"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03A031" w14:textId="77777777" w:rsidR="008054C7" w:rsidRPr="008054C7" w:rsidRDefault="008054C7" w:rsidP="008603CD">
            <w:pPr>
              <w:pStyle w:val="TAL"/>
              <w:rPr>
                <w:rFonts w:cs="Arial"/>
                <w:szCs w:val="18"/>
                <w:lang w:eastAsia="zh-CN"/>
              </w:rPr>
            </w:pPr>
            <w:r w:rsidRPr="008054C7">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F253E02" w14:textId="77777777" w:rsidR="008054C7" w:rsidRPr="008054C7" w:rsidRDefault="008054C7" w:rsidP="008603CD">
            <w:pPr>
              <w:pStyle w:val="TAL"/>
              <w:rPr>
                <w:rFonts w:eastAsia="宋体" w:cs="Arial"/>
                <w:szCs w:val="18"/>
                <w:lang w:eastAsia="zh-CN"/>
              </w:rPr>
            </w:pPr>
            <w:r w:rsidRPr="008054C7">
              <w:rPr>
                <w:rFonts w:eastAsia="宋体" w:cs="Arial"/>
                <w:szCs w:val="18"/>
                <w:lang w:eastAsia="zh-CN"/>
              </w:rPr>
              <w:t>UE does not support</w:t>
            </w:r>
            <w:r w:rsidRPr="008054C7">
              <w:rPr>
                <w:rFonts w:cs="Arial"/>
              </w:rPr>
              <w:t xml:space="preserve"> r</w:t>
            </w:r>
            <w:r w:rsidRPr="008054C7">
              <w:rPr>
                <w:rFonts w:eastAsia="宋体" w:cs="Arial"/>
                <w:szCs w:val="18"/>
                <w:lang w:val="en-US"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C8B422" w14:textId="41311486" w:rsidR="008054C7" w:rsidRPr="00CB7275" w:rsidRDefault="00CB7275" w:rsidP="008603CD">
            <w:pPr>
              <w:pStyle w:val="TAL"/>
              <w:rPr>
                <w:rFonts w:cs="Arial"/>
                <w:szCs w:val="18"/>
                <w:highlight w:val="yellow"/>
                <w:lang w:eastAsia="ja-JP"/>
              </w:rPr>
            </w:pPr>
            <w:r w:rsidRPr="00CB7275">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B35B49" w14:textId="77777777" w:rsidR="008054C7" w:rsidRPr="008054C7" w:rsidRDefault="008054C7" w:rsidP="008603CD">
            <w:pPr>
              <w:pStyle w:val="TAL"/>
              <w:rPr>
                <w:rFonts w:cs="Arial"/>
                <w:szCs w:val="18"/>
                <w:highlight w:val="yellow"/>
              </w:rPr>
            </w:pPr>
            <w:r w:rsidRPr="00160292">
              <w:rPr>
                <w:rFonts w:cs="Arial"/>
                <w:strike/>
                <w:color w:val="FF0000"/>
                <w:szCs w:val="18"/>
                <w:highlight w:val="yellow"/>
                <w:lang w:val="en-US" w:eastAsia="zh-CN"/>
              </w:rPr>
              <w:t>[</w:t>
            </w:r>
            <w:r w:rsidRPr="008054C7">
              <w:rPr>
                <w:rFonts w:cs="Arial"/>
                <w:szCs w:val="18"/>
                <w:highlight w:val="yellow"/>
                <w:lang w:val="en-US" w:eastAsia="zh-CN"/>
              </w:rPr>
              <w:t>No</w:t>
            </w:r>
            <w:r w:rsidRPr="00160292">
              <w:rPr>
                <w:rFonts w:cs="Arial"/>
                <w:strike/>
                <w:color w:val="FF0000"/>
                <w:szCs w:val="18"/>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1DEAE" w14:textId="77777777" w:rsidR="008054C7" w:rsidRPr="008054C7" w:rsidRDefault="008054C7" w:rsidP="008603CD">
            <w:pPr>
              <w:pStyle w:val="TAL"/>
              <w:rPr>
                <w:rFonts w:cs="Arial"/>
                <w:szCs w:val="18"/>
                <w:highlight w:val="yellow"/>
              </w:rPr>
            </w:pPr>
            <w:r w:rsidRPr="00160292">
              <w:rPr>
                <w:rFonts w:cs="Arial"/>
                <w:strike/>
                <w:color w:val="FF0000"/>
                <w:szCs w:val="18"/>
                <w:highlight w:val="yellow"/>
                <w:lang w:val="en-US" w:eastAsia="zh-CN"/>
              </w:rPr>
              <w:t>[</w:t>
            </w:r>
            <w:r w:rsidRPr="008054C7">
              <w:rPr>
                <w:rFonts w:cs="Arial"/>
                <w:szCs w:val="18"/>
                <w:highlight w:val="yellow"/>
                <w:lang w:val="en-US" w:eastAsia="zh-CN"/>
              </w:rPr>
              <w:t>No</w:t>
            </w:r>
            <w:r w:rsidRPr="00160292">
              <w:rPr>
                <w:rFonts w:cs="Arial"/>
                <w:strike/>
                <w:color w:val="FF0000"/>
                <w:szCs w:val="18"/>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8886E9" w14:textId="77777777" w:rsidR="008054C7" w:rsidRPr="008054C7" w:rsidRDefault="008054C7" w:rsidP="008603CD">
            <w:pPr>
              <w:pStyle w:val="TAL"/>
              <w:rPr>
                <w:rFonts w:cs="Arial"/>
                <w:szCs w:val="18"/>
                <w:highlight w:val="yellow"/>
                <w:lang w:eastAsia="ja-JP"/>
              </w:rPr>
            </w:pPr>
            <w:r w:rsidRPr="00160292">
              <w:rPr>
                <w:rFonts w:cs="Arial"/>
                <w:strike/>
                <w:color w:val="FF0000"/>
                <w:szCs w:val="18"/>
                <w:highlight w:val="yellow"/>
              </w:rPr>
              <w:t>[</w:t>
            </w:r>
            <w:r w:rsidRPr="008054C7">
              <w:rPr>
                <w:rFonts w:cs="Arial"/>
                <w:szCs w:val="18"/>
                <w:highlight w:val="yellow"/>
              </w:rPr>
              <w:t>N/A</w:t>
            </w:r>
            <w:r w:rsidRPr="00160292">
              <w:rPr>
                <w:rFonts w:cs="Arial"/>
                <w:strike/>
                <w:color w:val="FF0000"/>
                <w:szCs w:val="18"/>
                <w:highlight w:val="yellow"/>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AC8059" w14:textId="77777777" w:rsidR="008054C7" w:rsidRPr="008054C7" w:rsidRDefault="008054C7" w:rsidP="008603CD">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C498CB" w14:textId="37A8DD8C" w:rsidR="008054C7" w:rsidRPr="008054C7" w:rsidRDefault="008054C7" w:rsidP="008603CD">
            <w:pPr>
              <w:pStyle w:val="TAL"/>
              <w:rPr>
                <w:rFonts w:cs="Arial"/>
                <w:szCs w:val="18"/>
                <w:lang w:eastAsia="ja-JP"/>
              </w:rPr>
            </w:pPr>
            <w:r w:rsidRPr="008054C7">
              <w:rPr>
                <w:rFonts w:cs="Arial"/>
                <w:szCs w:val="18"/>
                <w:lang w:eastAsia="ja-JP"/>
              </w:rPr>
              <w:t>Optional with capability signalling</w:t>
            </w:r>
          </w:p>
        </w:tc>
      </w:tr>
    </w:tbl>
    <w:p w14:paraId="690DCFB6" w14:textId="77777777" w:rsidR="00F732A0" w:rsidRDefault="00F732A0">
      <w:pPr>
        <w:pStyle w:val="References"/>
        <w:numPr>
          <w:ilvl w:val="0"/>
          <w:numId w:val="0"/>
        </w:numPr>
        <w:adjustRightInd w:val="0"/>
        <w:spacing w:beforeLines="30" w:before="72" w:after="0" w:line="60" w:lineRule="atLeast"/>
        <w:rPr>
          <w:szCs w:val="20"/>
          <w:highlight w:val="yellow"/>
          <w:lang w:eastAsia="zh-CN"/>
        </w:rPr>
      </w:pPr>
    </w:p>
    <w:p w14:paraId="51E6725A" w14:textId="661E24DD" w:rsidR="00F732A0" w:rsidRPr="00AD590B" w:rsidRDefault="00F732A0">
      <w:pPr>
        <w:pStyle w:val="References"/>
        <w:numPr>
          <w:ilvl w:val="0"/>
          <w:numId w:val="0"/>
        </w:numPr>
        <w:adjustRightInd w:val="0"/>
        <w:spacing w:beforeLines="30" w:before="72" w:after="0" w:line="60" w:lineRule="atLeast"/>
        <w:rPr>
          <w:szCs w:val="20"/>
          <w:highlight w:val="yellow"/>
          <w:lang w:eastAsia="zh-CN"/>
        </w:rPr>
      </w:pPr>
    </w:p>
    <w:sectPr w:rsidR="00F732A0" w:rsidRPr="00AD590B" w:rsidSect="00E0556E">
      <w:pgSz w:w="23814" w:h="16839" w:orient="landscape" w:code="8"/>
      <w:pgMar w:top="1440" w:right="1440" w:bottom="1440"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607B4" w14:textId="77777777" w:rsidR="005B6697" w:rsidRDefault="005B6697">
      <w:r>
        <w:separator/>
      </w:r>
    </w:p>
  </w:endnote>
  <w:endnote w:type="continuationSeparator" w:id="0">
    <w:p w14:paraId="1868A9E4" w14:textId="77777777" w:rsidR="005B6697" w:rsidRDefault="005B6697">
      <w:r>
        <w:continuationSeparator/>
      </w:r>
    </w:p>
  </w:endnote>
  <w:endnote w:type="continuationNotice" w:id="1">
    <w:p w14:paraId="7591DE2E" w14:textId="77777777" w:rsidR="005B6697" w:rsidRDefault="005B6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745EE" w14:textId="77777777" w:rsidR="005B6697" w:rsidRDefault="005B6697">
      <w:r>
        <w:separator/>
      </w:r>
    </w:p>
  </w:footnote>
  <w:footnote w:type="continuationSeparator" w:id="0">
    <w:p w14:paraId="738BE11D" w14:textId="77777777" w:rsidR="005B6697" w:rsidRDefault="005B6697">
      <w:r>
        <w:continuationSeparator/>
      </w:r>
    </w:p>
  </w:footnote>
  <w:footnote w:type="continuationNotice" w:id="1">
    <w:p w14:paraId="5FC76D5E" w14:textId="77777777" w:rsidR="005B6697" w:rsidRDefault="005B66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55pt;height:.5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1F7F31"/>
    <w:multiLevelType w:val="hybridMultilevel"/>
    <w:tmpl w:val="95D246C0"/>
    <w:lvl w:ilvl="0" w:tplc="218EC0E2">
      <w:numFmt w:val="bullet"/>
      <w:lvlText w:val="-"/>
      <w:lvlJc w:val="left"/>
      <w:pPr>
        <w:ind w:left="473" w:hanging="420"/>
      </w:pPr>
      <w:rPr>
        <w:rFonts w:ascii="Calibri" w:eastAsia="宋体" w:hAnsi="Calibri" w:cs="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A138E"/>
    <w:multiLevelType w:val="hybridMultilevel"/>
    <w:tmpl w:val="60006294"/>
    <w:lvl w:ilvl="0" w:tplc="A426E2F4">
      <w:numFmt w:val="bullet"/>
      <w:lvlText w:val="-"/>
      <w:lvlJc w:val="left"/>
      <w:pPr>
        <w:ind w:left="360" w:hanging="360"/>
      </w:pPr>
      <w:rPr>
        <w:rFonts w:ascii="Times New Roman" w:eastAsia="宋体" w:hAnsi="Times New Roman" w:cs="Times New Roman" w:hint="default"/>
        <w:color w:val="0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3"/>
  </w:num>
  <w:num w:numId="4">
    <w:abstractNumId w:val="7"/>
  </w:num>
  <w:num w:numId="5">
    <w:abstractNumId w:val="34"/>
  </w:num>
  <w:num w:numId="6">
    <w:abstractNumId w:val="0"/>
  </w:num>
  <w:num w:numId="7">
    <w:abstractNumId w:val="4"/>
  </w:num>
  <w:num w:numId="8">
    <w:abstractNumId w:val="1"/>
  </w:num>
  <w:num w:numId="9">
    <w:abstractNumId w:val="31"/>
  </w:num>
  <w:num w:numId="10">
    <w:abstractNumId w:val="9"/>
  </w:num>
  <w:num w:numId="11">
    <w:abstractNumId w:val="20"/>
  </w:num>
  <w:num w:numId="12">
    <w:abstractNumId w:val="14"/>
  </w:num>
  <w:num w:numId="13">
    <w:abstractNumId w:val="36"/>
  </w:num>
  <w:num w:numId="14">
    <w:abstractNumId w:val="15"/>
  </w:num>
  <w:num w:numId="15">
    <w:abstractNumId w:val="8"/>
  </w:num>
  <w:num w:numId="16">
    <w:abstractNumId w:val="6"/>
  </w:num>
  <w:num w:numId="17">
    <w:abstractNumId w:val="11"/>
  </w:num>
  <w:num w:numId="18">
    <w:abstractNumId w:val="22"/>
  </w:num>
  <w:num w:numId="19">
    <w:abstractNumId w:val="12"/>
  </w:num>
  <w:num w:numId="20">
    <w:abstractNumId w:val="35"/>
  </w:num>
  <w:num w:numId="21">
    <w:abstractNumId w:val="27"/>
  </w:num>
  <w:num w:numId="22">
    <w:abstractNumId w:val="38"/>
  </w:num>
  <w:num w:numId="23">
    <w:abstractNumId w:val="17"/>
  </w:num>
  <w:num w:numId="24">
    <w:abstractNumId w:val="2"/>
  </w:num>
  <w:num w:numId="25">
    <w:abstractNumId w:val="25"/>
  </w:num>
  <w:num w:numId="26">
    <w:abstractNumId w:val="23"/>
  </w:num>
  <w:num w:numId="27">
    <w:abstractNumId w:val="30"/>
  </w:num>
  <w:num w:numId="28">
    <w:abstractNumId w:val="24"/>
  </w:num>
  <w:num w:numId="29">
    <w:abstractNumId w:val="39"/>
  </w:num>
  <w:num w:numId="30">
    <w:abstractNumId w:val="10"/>
  </w:num>
  <w:num w:numId="31">
    <w:abstractNumId w:val="19"/>
  </w:num>
  <w:num w:numId="32">
    <w:abstractNumId w:val="33"/>
  </w:num>
  <w:num w:numId="33">
    <w:abstractNumId w:val="5"/>
  </w:num>
  <w:num w:numId="34">
    <w:abstractNumId w:val="32"/>
  </w:num>
  <w:num w:numId="35">
    <w:abstractNumId w:val="28"/>
  </w:num>
  <w:num w:numId="36">
    <w:abstractNumId w:val="26"/>
  </w:num>
  <w:num w:numId="37">
    <w:abstractNumId w:val="29"/>
  </w:num>
  <w:num w:numId="38">
    <w:abstractNumId w:val="13"/>
  </w:num>
  <w:num w:numId="39">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435"/>
    <w:rsid w:val="00000A35"/>
    <w:rsid w:val="00000D04"/>
    <w:rsid w:val="00000DB2"/>
    <w:rsid w:val="00000F66"/>
    <w:rsid w:val="00000FF0"/>
    <w:rsid w:val="00001376"/>
    <w:rsid w:val="000016A9"/>
    <w:rsid w:val="000016CD"/>
    <w:rsid w:val="0000174A"/>
    <w:rsid w:val="0000185B"/>
    <w:rsid w:val="00001C1F"/>
    <w:rsid w:val="00001C6E"/>
    <w:rsid w:val="00002070"/>
    <w:rsid w:val="00002082"/>
    <w:rsid w:val="000020B1"/>
    <w:rsid w:val="000020F6"/>
    <w:rsid w:val="00002231"/>
    <w:rsid w:val="0000252E"/>
    <w:rsid w:val="0000255A"/>
    <w:rsid w:val="00002590"/>
    <w:rsid w:val="00002893"/>
    <w:rsid w:val="00002945"/>
    <w:rsid w:val="000029DA"/>
    <w:rsid w:val="00002C9F"/>
    <w:rsid w:val="00003024"/>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1D"/>
    <w:rsid w:val="00004BD2"/>
    <w:rsid w:val="00004E70"/>
    <w:rsid w:val="00005936"/>
    <w:rsid w:val="000059D3"/>
    <w:rsid w:val="000059F6"/>
    <w:rsid w:val="00005C06"/>
    <w:rsid w:val="00005D99"/>
    <w:rsid w:val="000061D0"/>
    <w:rsid w:val="00006305"/>
    <w:rsid w:val="000063D6"/>
    <w:rsid w:val="000065BB"/>
    <w:rsid w:val="00006615"/>
    <w:rsid w:val="000066DA"/>
    <w:rsid w:val="0000675F"/>
    <w:rsid w:val="0000697B"/>
    <w:rsid w:val="00006A5E"/>
    <w:rsid w:val="00006A93"/>
    <w:rsid w:val="00006ACB"/>
    <w:rsid w:val="00006B42"/>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CF"/>
    <w:rsid w:val="000111FC"/>
    <w:rsid w:val="00011268"/>
    <w:rsid w:val="00011388"/>
    <w:rsid w:val="00011485"/>
    <w:rsid w:val="000115CE"/>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5FA4"/>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3CC"/>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6F11"/>
    <w:rsid w:val="000271E1"/>
    <w:rsid w:val="000275AD"/>
    <w:rsid w:val="000275C6"/>
    <w:rsid w:val="0002780B"/>
    <w:rsid w:val="00027AD6"/>
    <w:rsid w:val="00027B49"/>
    <w:rsid w:val="00027FD1"/>
    <w:rsid w:val="00030242"/>
    <w:rsid w:val="0003024C"/>
    <w:rsid w:val="000303F3"/>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342"/>
    <w:rsid w:val="0003375B"/>
    <w:rsid w:val="0003376B"/>
    <w:rsid w:val="00033807"/>
    <w:rsid w:val="00033C8E"/>
    <w:rsid w:val="00033EAE"/>
    <w:rsid w:val="00033F17"/>
    <w:rsid w:val="00034676"/>
    <w:rsid w:val="000346E6"/>
    <w:rsid w:val="00034896"/>
    <w:rsid w:val="00034D8D"/>
    <w:rsid w:val="00034E2B"/>
    <w:rsid w:val="00034FF5"/>
    <w:rsid w:val="000352B3"/>
    <w:rsid w:val="000352B5"/>
    <w:rsid w:val="00035C41"/>
    <w:rsid w:val="00035F64"/>
    <w:rsid w:val="00037581"/>
    <w:rsid w:val="0003774B"/>
    <w:rsid w:val="00037E9F"/>
    <w:rsid w:val="00037EC6"/>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F42"/>
    <w:rsid w:val="00041F9E"/>
    <w:rsid w:val="00042100"/>
    <w:rsid w:val="0004257E"/>
    <w:rsid w:val="00042704"/>
    <w:rsid w:val="000428B5"/>
    <w:rsid w:val="000429B9"/>
    <w:rsid w:val="00042A93"/>
    <w:rsid w:val="000434B7"/>
    <w:rsid w:val="000434BD"/>
    <w:rsid w:val="0004354F"/>
    <w:rsid w:val="000435E4"/>
    <w:rsid w:val="000437CA"/>
    <w:rsid w:val="00043B6A"/>
    <w:rsid w:val="00043D06"/>
    <w:rsid w:val="00043D6F"/>
    <w:rsid w:val="00043DC4"/>
    <w:rsid w:val="00043EC3"/>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47EB3"/>
    <w:rsid w:val="000507D9"/>
    <w:rsid w:val="00050A1E"/>
    <w:rsid w:val="00051156"/>
    <w:rsid w:val="00051455"/>
    <w:rsid w:val="0005188C"/>
    <w:rsid w:val="00051AE1"/>
    <w:rsid w:val="00051C91"/>
    <w:rsid w:val="00051D3D"/>
    <w:rsid w:val="00052512"/>
    <w:rsid w:val="00052583"/>
    <w:rsid w:val="00052AD2"/>
    <w:rsid w:val="00052D8D"/>
    <w:rsid w:val="00052DCF"/>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A7E"/>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2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56E"/>
    <w:rsid w:val="00063941"/>
    <w:rsid w:val="00063A03"/>
    <w:rsid w:val="00063A2C"/>
    <w:rsid w:val="00063AB5"/>
    <w:rsid w:val="00063BB7"/>
    <w:rsid w:val="000643C7"/>
    <w:rsid w:val="00064695"/>
    <w:rsid w:val="00064774"/>
    <w:rsid w:val="00064B18"/>
    <w:rsid w:val="00064F09"/>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7032A"/>
    <w:rsid w:val="00070447"/>
    <w:rsid w:val="0007051B"/>
    <w:rsid w:val="00070688"/>
    <w:rsid w:val="000706E6"/>
    <w:rsid w:val="000706E7"/>
    <w:rsid w:val="00070AC8"/>
    <w:rsid w:val="00070B9D"/>
    <w:rsid w:val="00070EDA"/>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997"/>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11A"/>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3A4"/>
    <w:rsid w:val="00084957"/>
    <w:rsid w:val="00084AEB"/>
    <w:rsid w:val="00084BA8"/>
    <w:rsid w:val="00085071"/>
    <w:rsid w:val="00085112"/>
    <w:rsid w:val="00085249"/>
    <w:rsid w:val="000854FA"/>
    <w:rsid w:val="00085841"/>
    <w:rsid w:val="00085A0C"/>
    <w:rsid w:val="00085A10"/>
    <w:rsid w:val="00085C92"/>
    <w:rsid w:val="00085E04"/>
    <w:rsid w:val="0008627C"/>
    <w:rsid w:val="00086509"/>
    <w:rsid w:val="0008653F"/>
    <w:rsid w:val="000865BB"/>
    <w:rsid w:val="00086800"/>
    <w:rsid w:val="00086ECB"/>
    <w:rsid w:val="00087695"/>
    <w:rsid w:val="000877C2"/>
    <w:rsid w:val="00087890"/>
    <w:rsid w:val="000878AA"/>
    <w:rsid w:val="00087913"/>
    <w:rsid w:val="00087A15"/>
    <w:rsid w:val="00087B64"/>
    <w:rsid w:val="00087D08"/>
    <w:rsid w:val="000902DC"/>
    <w:rsid w:val="000903E2"/>
    <w:rsid w:val="0009050A"/>
    <w:rsid w:val="00090734"/>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323"/>
    <w:rsid w:val="00094539"/>
    <w:rsid w:val="0009480D"/>
    <w:rsid w:val="00094A16"/>
    <w:rsid w:val="00094B24"/>
    <w:rsid w:val="00094BA5"/>
    <w:rsid w:val="00094BE9"/>
    <w:rsid w:val="00094DE6"/>
    <w:rsid w:val="000954FE"/>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506"/>
    <w:rsid w:val="000A061A"/>
    <w:rsid w:val="000A06E0"/>
    <w:rsid w:val="000A0719"/>
    <w:rsid w:val="000A0F14"/>
    <w:rsid w:val="000A1035"/>
    <w:rsid w:val="000A1305"/>
    <w:rsid w:val="000A1441"/>
    <w:rsid w:val="000A1664"/>
    <w:rsid w:val="000A1A06"/>
    <w:rsid w:val="000A1B60"/>
    <w:rsid w:val="000A1C4F"/>
    <w:rsid w:val="000A2005"/>
    <w:rsid w:val="000A2014"/>
    <w:rsid w:val="000A21B4"/>
    <w:rsid w:val="000A2CC7"/>
    <w:rsid w:val="000A2DDB"/>
    <w:rsid w:val="000A2ED6"/>
    <w:rsid w:val="000A2F4A"/>
    <w:rsid w:val="000A3366"/>
    <w:rsid w:val="000A36A6"/>
    <w:rsid w:val="000A3834"/>
    <w:rsid w:val="000A389A"/>
    <w:rsid w:val="000A38D2"/>
    <w:rsid w:val="000A3B92"/>
    <w:rsid w:val="000A404C"/>
    <w:rsid w:val="000A4205"/>
    <w:rsid w:val="000A44E1"/>
    <w:rsid w:val="000A482D"/>
    <w:rsid w:val="000A49AE"/>
    <w:rsid w:val="000A4A19"/>
    <w:rsid w:val="000A4D79"/>
    <w:rsid w:val="000A506B"/>
    <w:rsid w:val="000A5167"/>
    <w:rsid w:val="000A5319"/>
    <w:rsid w:val="000A536D"/>
    <w:rsid w:val="000A584E"/>
    <w:rsid w:val="000A5856"/>
    <w:rsid w:val="000A599A"/>
    <w:rsid w:val="000A5BBD"/>
    <w:rsid w:val="000A5E23"/>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26B"/>
    <w:rsid w:val="000B4351"/>
    <w:rsid w:val="000B4390"/>
    <w:rsid w:val="000B4531"/>
    <w:rsid w:val="000B4944"/>
    <w:rsid w:val="000B5092"/>
    <w:rsid w:val="000B5194"/>
    <w:rsid w:val="000B51FA"/>
    <w:rsid w:val="000B55E7"/>
    <w:rsid w:val="000B5664"/>
    <w:rsid w:val="000B5860"/>
    <w:rsid w:val="000B5905"/>
    <w:rsid w:val="000B5975"/>
    <w:rsid w:val="000B5FF7"/>
    <w:rsid w:val="000B6118"/>
    <w:rsid w:val="000B62A3"/>
    <w:rsid w:val="000B6E2C"/>
    <w:rsid w:val="000B72F2"/>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03B"/>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1C4"/>
    <w:rsid w:val="000D22CC"/>
    <w:rsid w:val="000D23A9"/>
    <w:rsid w:val="000D24E8"/>
    <w:rsid w:val="000D2A49"/>
    <w:rsid w:val="000D36AE"/>
    <w:rsid w:val="000D36DE"/>
    <w:rsid w:val="000D38A1"/>
    <w:rsid w:val="000D3AC9"/>
    <w:rsid w:val="000D3D07"/>
    <w:rsid w:val="000D3E80"/>
    <w:rsid w:val="000D4085"/>
    <w:rsid w:val="000D4348"/>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83A"/>
    <w:rsid w:val="000D6960"/>
    <w:rsid w:val="000D6B7C"/>
    <w:rsid w:val="000D6F74"/>
    <w:rsid w:val="000D7145"/>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704"/>
    <w:rsid w:val="000E7835"/>
    <w:rsid w:val="000E7A84"/>
    <w:rsid w:val="000E7D68"/>
    <w:rsid w:val="000E7F8D"/>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1C4"/>
    <w:rsid w:val="000F446D"/>
    <w:rsid w:val="000F4C3B"/>
    <w:rsid w:val="000F4E71"/>
    <w:rsid w:val="000F56C3"/>
    <w:rsid w:val="000F58B2"/>
    <w:rsid w:val="000F5EAA"/>
    <w:rsid w:val="000F6273"/>
    <w:rsid w:val="000F62AD"/>
    <w:rsid w:val="000F63EF"/>
    <w:rsid w:val="000F6423"/>
    <w:rsid w:val="000F694C"/>
    <w:rsid w:val="000F6BA9"/>
    <w:rsid w:val="000F6E57"/>
    <w:rsid w:val="000F7500"/>
    <w:rsid w:val="000F7A59"/>
    <w:rsid w:val="000F7CF5"/>
    <w:rsid w:val="000F7F58"/>
    <w:rsid w:val="00100128"/>
    <w:rsid w:val="00100236"/>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68F"/>
    <w:rsid w:val="00106719"/>
    <w:rsid w:val="0010671A"/>
    <w:rsid w:val="001073F3"/>
    <w:rsid w:val="00107716"/>
    <w:rsid w:val="00107779"/>
    <w:rsid w:val="001078C2"/>
    <w:rsid w:val="00107C4F"/>
    <w:rsid w:val="00107C7D"/>
    <w:rsid w:val="00107D79"/>
    <w:rsid w:val="00107E1C"/>
    <w:rsid w:val="00107E48"/>
    <w:rsid w:val="00110243"/>
    <w:rsid w:val="001108C9"/>
    <w:rsid w:val="0011091A"/>
    <w:rsid w:val="0011092E"/>
    <w:rsid w:val="001111E7"/>
    <w:rsid w:val="0011123A"/>
    <w:rsid w:val="001112C4"/>
    <w:rsid w:val="00111444"/>
    <w:rsid w:val="00111723"/>
    <w:rsid w:val="001119DA"/>
    <w:rsid w:val="00111A4B"/>
    <w:rsid w:val="00112100"/>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A97"/>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7C5"/>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732"/>
    <w:rsid w:val="0014087D"/>
    <w:rsid w:val="00140923"/>
    <w:rsid w:val="00140F74"/>
    <w:rsid w:val="00141191"/>
    <w:rsid w:val="00141341"/>
    <w:rsid w:val="00141405"/>
    <w:rsid w:val="0014159C"/>
    <w:rsid w:val="00141B1B"/>
    <w:rsid w:val="00141BBD"/>
    <w:rsid w:val="001421CB"/>
    <w:rsid w:val="00142501"/>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421"/>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1CF1"/>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26"/>
    <w:rsid w:val="00157C64"/>
    <w:rsid w:val="00157C84"/>
    <w:rsid w:val="00157FC3"/>
    <w:rsid w:val="00160292"/>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5ED5"/>
    <w:rsid w:val="0016613D"/>
    <w:rsid w:val="0016613F"/>
    <w:rsid w:val="00166215"/>
    <w:rsid w:val="00166349"/>
    <w:rsid w:val="00166377"/>
    <w:rsid w:val="00166591"/>
    <w:rsid w:val="00166929"/>
    <w:rsid w:val="00166B47"/>
    <w:rsid w:val="00166FB3"/>
    <w:rsid w:val="00167030"/>
    <w:rsid w:val="00167257"/>
    <w:rsid w:val="0016768D"/>
    <w:rsid w:val="00167719"/>
    <w:rsid w:val="00167F54"/>
    <w:rsid w:val="001701C5"/>
    <w:rsid w:val="0017023F"/>
    <w:rsid w:val="001704FC"/>
    <w:rsid w:val="00170CDE"/>
    <w:rsid w:val="00171143"/>
    <w:rsid w:val="00171365"/>
    <w:rsid w:val="00171650"/>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92C"/>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06D"/>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5BCA"/>
    <w:rsid w:val="00186170"/>
    <w:rsid w:val="0018636D"/>
    <w:rsid w:val="00186843"/>
    <w:rsid w:val="001868AF"/>
    <w:rsid w:val="001868B1"/>
    <w:rsid w:val="00186B82"/>
    <w:rsid w:val="00186C01"/>
    <w:rsid w:val="00187192"/>
    <w:rsid w:val="00187252"/>
    <w:rsid w:val="001877EB"/>
    <w:rsid w:val="00187D11"/>
    <w:rsid w:val="00190105"/>
    <w:rsid w:val="00190416"/>
    <w:rsid w:val="00190C41"/>
    <w:rsid w:val="00190F82"/>
    <w:rsid w:val="0019111F"/>
    <w:rsid w:val="0019118E"/>
    <w:rsid w:val="00191AB1"/>
    <w:rsid w:val="00191C91"/>
    <w:rsid w:val="00191D61"/>
    <w:rsid w:val="001922D1"/>
    <w:rsid w:val="0019248B"/>
    <w:rsid w:val="00192C0D"/>
    <w:rsid w:val="00192C71"/>
    <w:rsid w:val="00192DD9"/>
    <w:rsid w:val="00192FF7"/>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C24"/>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6E22"/>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5E1F"/>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C7E1E"/>
    <w:rsid w:val="001D05E7"/>
    <w:rsid w:val="001D0603"/>
    <w:rsid w:val="001D091E"/>
    <w:rsid w:val="001D0943"/>
    <w:rsid w:val="001D0E63"/>
    <w:rsid w:val="001D1291"/>
    <w:rsid w:val="001D1484"/>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A4D"/>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88"/>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454"/>
    <w:rsid w:val="001F0E7F"/>
    <w:rsid w:val="001F1308"/>
    <w:rsid w:val="001F1359"/>
    <w:rsid w:val="001F1525"/>
    <w:rsid w:val="001F159B"/>
    <w:rsid w:val="001F15D5"/>
    <w:rsid w:val="001F18BF"/>
    <w:rsid w:val="001F1BC1"/>
    <w:rsid w:val="001F1E87"/>
    <w:rsid w:val="001F1EB6"/>
    <w:rsid w:val="001F26A6"/>
    <w:rsid w:val="001F2A79"/>
    <w:rsid w:val="001F2E23"/>
    <w:rsid w:val="001F2F59"/>
    <w:rsid w:val="001F3322"/>
    <w:rsid w:val="001F341F"/>
    <w:rsid w:val="001F351A"/>
    <w:rsid w:val="001F3844"/>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1F7D89"/>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CEC"/>
    <w:rsid w:val="00204D60"/>
    <w:rsid w:val="00204ED2"/>
    <w:rsid w:val="00205627"/>
    <w:rsid w:val="002056D0"/>
    <w:rsid w:val="00205933"/>
    <w:rsid w:val="002060E0"/>
    <w:rsid w:val="0020646E"/>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B"/>
    <w:rsid w:val="002154FD"/>
    <w:rsid w:val="00215509"/>
    <w:rsid w:val="0021575F"/>
    <w:rsid w:val="00215846"/>
    <w:rsid w:val="0021598E"/>
    <w:rsid w:val="002159BF"/>
    <w:rsid w:val="00215B0F"/>
    <w:rsid w:val="00216606"/>
    <w:rsid w:val="0021677B"/>
    <w:rsid w:val="0021738C"/>
    <w:rsid w:val="0021745D"/>
    <w:rsid w:val="00217819"/>
    <w:rsid w:val="00217CAF"/>
    <w:rsid w:val="002200AB"/>
    <w:rsid w:val="00220894"/>
    <w:rsid w:val="002209FD"/>
    <w:rsid w:val="00220E26"/>
    <w:rsid w:val="00221366"/>
    <w:rsid w:val="002216CF"/>
    <w:rsid w:val="00221A34"/>
    <w:rsid w:val="00221F67"/>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68C4"/>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027"/>
    <w:rsid w:val="0023218C"/>
    <w:rsid w:val="0023239B"/>
    <w:rsid w:val="0023244F"/>
    <w:rsid w:val="00232571"/>
    <w:rsid w:val="002325F8"/>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249"/>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6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776"/>
    <w:rsid w:val="0024284D"/>
    <w:rsid w:val="00242AEB"/>
    <w:rsid w:val="002432E5"/>
    <w:rsid w:val="00243382"/>
    <w:rsid w:val="00243783"/>
    <w:rsid w:val="002437CE"/>
    <w:rsid w:val="002437E7"/>
    <w:rsid w:val="00243A29"/>
    <w:rsid w:val="00243A9A"/>
    <w:rsid w:val="00243B7E"/>
    <w:rsid w:val="0024448A"/>
    <w:rsid w:val="002444DB"/>
    <w:rsid w:val="002445E7"/>
    <w:rsid w:val="0024463B"/>
    <w:rsid w:val="00244B83"/>
    <w:rsid w:val="00244CA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47C88"/>
    <w:rsid w:val="00250067"/>
    <w:rsid w:val="00250135"/>
    <w:rsid w:val="0025051F"/>
    <w:rsid w:val="002506D3"/>
    <w:rsid w:val="0025070F"/>
    <w:rsid w:val="002508A2"/>
    <w:rsid w:val="00250913"/>
    <w:rsid w:val="002509FF"/>
    <w:rsid w:val="00250ABF"/>
    <w:rsid w:val="00251019"/>
    <w:rsid w:val="00251132"/>
    <w:rsid w:val="002511D5"/>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A5B"/>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31C"/>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6C3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7ED"/>
    <w:rsid w:val="00273BBE"/>
    <w:rsid w:val="00273D5A"/>
    <w:rsid w:val="00273FAE"/>
    <w:rsid w:val="00274414"/>
    <w:rsid w:val="002744D4"/>
    <w:rsid w:val="002746BA"/>
    <w:rsid w:val="00274978"/>
    <w:rsid w:val="00274A9A"/>
    <w:rsid w:val="00274CD9"/>
    <w:rsid w:val="00274E9E"/>
    <w:rsid w:val="00275013"/>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8DE"/>
    <w:rsid w:val="002839B1"/>
    <w:rsid w:val="002839D5"/>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2DF"/>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A5"/>
    <w:rsid w:val="002948DF"/>
    <w:rsid w:val="00294D90"/>
    <w:rsid w:val="00294FC1"/>
    <w:rsid w:val="0029509C"/>
    <w:rsid w:val="002950AA"/>
    <w:rsid w:val="00295410"/>
    <w:rsid w:val="002955E3"/>
    <w:rsid w:val="002957B9"/>
    <w:rsid w:val="00295F4C"/>
    <w:rsid w:val="002960D2"/>
    <w:rsid w:val="00296588"/>
    <w:rsid w:val="0029659C"/>
    <w:rsid w:val="00296660"/>
    <w:rsid w:val="00297377"/>
    <w:rsid w:val="0029759B"/>
    <w:rsid w:val="00297973"/>
    <w:rsid w:val="00297D5E"/>
    <w:rsid w:val="00297D95"/>
    <w:rsid w:val="00297F74"/>
    <w:rsid w:val="002A00BC"/>
    <w:rsid w:val="002A0732"/>
    <w:rsid w:val="002A08A6"/>
    <w:rsid w:val="002A0A0D"/>
    <w:rsid w:val="002A0A53"/>
    <w:rsid w:val="002A0AA0"/>
    <w:rsid w:val="002A0BAE"/>
    <w:rsid w:val="002A0C94"/>
    <w:rsid w:val="002A0EF8"/>
    <w:rsid w:val="002A1016"/>
    <w:rsid w:val="002A12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67B"/>
    <w:rsid w:val="002A57A7"/>
    <w:rsid w:val="002A59F0"/>
    <w:rsid w:val="002A6288"/>
    <w:rsid w:val="002A6432"/>
    <w:rsid w:val="002A6516"/>
    <w:rsid w:val="002A6583"/>
    <w:rsid w:val="002A6679"/>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372"/>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ABF"/>
    <w:rsid w:val="002B5DCA"/>
    <w:rsid w:val="002B60E8"/>
    <w:rsid w:val="002B64E6"/>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04B"/>
    <w:rsid w:val="002C3190"/>
    <w:rsid w:val="002C3355"/>
    <w:rsid w:val="002C3895"/>
    <w:rsid w:val="002C38B2"/>
    <w:rsid w:val="002C3F9C"/>
    <w:rsid w:val="002C45AD"/>
    <w:rsid w:val="002C46AA"/>
    <w:rsid w:val="002C49E5"/>
    <w:rsid w:val="002C4A1C"/>
    <w:rsid w:val="002C4A92"/>
    <w:rsid w:val="002C4B05"/>
    <w:rsid w:val="002C4D55"/>
    <w:rsid w:val="002C4E0B"/>
    <w:rsid w:val="002C55D4"/>
    <w:rsid w:val="002C569D"/>
    <w:rsid w:val="002C57A2"/>
    <w:rsid w:val="002C57B2"/>
    <w:rsid w:val="002C5AFA"/>
    <w:rsid w:val="002C6135"/>
    <w:rsid w:val="002C6525"/>
    <w:rsid w:val="002C6574"/>
    <w:rsid w:val="002C6735"/>
    <w:rsid w:val="002C6CA0"/>
    <w:rsid w:val="002C7173"/>
    <w:rsid w:val="002C71A6"/>
    <w:rsid w:val="002C748C"/>
    <w:rsid w:val="002C77F8"/>
    <w:rsid w:val="002C7BC3"/>
    <w:rsid w:val="002C7C09"/>
    <w:rsid w:val="002C7C60"/>
    <w:rsid w:val="002D00E9"/>
    <w:rsid w:val="002D02AF"/>
    <w:rsid w:val="002D0439"/>
    <w:rsid w:val="002D05A5"/>
    <w:rsid w:val="002D087C"/>
    <w:rsid w:val="002D11B6"/>
    <w:rsid w:val="002D11B7"/>
    <w:rsid w:val="002D127A"/>
    <w:rsid w:val="002D136E"/>
    <w:rsid w:val="002D1701"/>
    <w:rsid w:val="002D1710"/>
    <w:rsid w:val="002D1753"/>
    <w:rsid w:val="002D1863"/>
    <w:rsid w:val="002D1DBB"/>
    <w:rsid w:val="002D1F62"/>
    <w:rsid w:val="002D254F"/>
    <w:rsid w:val="002D2614"/>
    <w:rsid w:val="002D27DC"/>
    <w:rsid w:val="002D2E0E"/>
    <w:rsid w:val="002D3084"/>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07"/>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2A5"/>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2AD3"/>
    <w:rsid w:val="002F30C3"/>
    <w:rsid w:val="002F32A4"/>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399"/>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13"/>
    <w:rsid w:val="00302AE9"/>
    <w:rsid w:val="00302BA9"/>
    <w:rsid w:val="00303001"/>
    <w:rsid w:val="00303440"/>
    <w:rsid w:val="00303446"/>
    <w:rsid w:val="00303693"/>
    <w:rsid w:val="003036F6"/>
    <w:rsid w:val="00303820"/>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C6F"/>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17F80"/>
    <w:rsid w:val="00320618"/>
    <w:rsid w:val="00320AE4"/>
    <w:rsid w:val="00320D28"/>
    <w:rsid w:val="00320E8F"/>
    <w:rsid w:val="0032100B"/>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0CE"/>
    <w:rsid w:val="00324361"/>
    <w:rsid w:val="003244BA"/>
    <w:rsid w:val="00324556"/>
    <w:rsid w:val="003246E7"/>
    <w:rsid w:val="00324799"/>
    <w:rsid w:val="00325097"/>
    <w:rsid w:val="00325452"/>
    <w:rsid w:val="003259F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0F8D"/>
    <w:rsid w:val="003310A4"/>
    <w:rsid w:val="003311D1"/>
    <w:rsid w:val="003311E7"/>
    <w:rsid w:val="00331426"/>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AFF"/>
    <w:rsid w:val="00350B5D"/>
    <w:rsid w:val="00350BF9"/>
    <w:rsid w:val="00350D01"/>
    <w:rsid w:val="00350D31"/>
    <w:rsid w:val="00350DD7"/>
    <w:rsid w:val="00350FDE"/>
    <w:rsid w:val="00351178"/>
    <w:rsid w:val="0035120B"/>
    <w:rsid w:val="003515CD"/>
    <w:rsid w:val="00351871"/>
    <w:rsid w:val="003519A1"/>
    <w:rsid w:val="00351A87"/>
    <w:rsid w:val="00351C92"/>
    <w:rsid w:val="00351CCF"/>
    <w:rsid w:val="00351D4B"/>
    <w:rsid w:val="00351F8E"/>
    <w:rsid w:val="0035229A"/>
    <w:rsid w:val="00352480"/>
    <w:rsid w:val="003525C8"/>
    <w:rsid w:val="003528D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C7C"/>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DDA"/>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1EA"/>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7A0"/>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B9"/>
    <w:rsid w:val="003833DE"/>
    <w:rsid w:val="003836E3"/>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EB4"/>
    <w:rsid w:val="0039543E"/>
    <w:rsid w:val="0039567F"/>
    <w:rsid w:val="00395784"/>
    <w:rsid w:val="003958D3"/>
    <w:rsid w:val="00395C2E"/>
    <w:rsid w:val="00395D16"/>
    <w:rsid w:val="00395D36"/>
    <w:rsid w:val="00396F22"/>
    <w:rsid w:val="00397128"/>
    <w:rsid w:val="0039726B"/>
    <w:rsid w:val="00397349"/>
    <w:rsid w:val="0039738E"/>
    <w:rsid w:val="003977F9"/>
    <w:rsid w:val="00397C1D"/>
    <w:rsid w:val="00397E61"/>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498"/>
    <w:rsid w:val="003A461F"/>
    <w:rsid w:val="003A467E"/>
    <w:rsid w:val="003A4D4A"/>
    <w:rsid w:val="003A51BE"/>
    <w:rsid w:val="003A557C"/>
    <w:rsid w:val="003A5599"/>
    <w:rsid w:val="003A564F"/>
    <w:rsid w:val="003A573A"/>
    <w:rsid w:val="003A5CA2"/>
    <w:rsid w:val="003A5E64"/>
    <w:rsid w:val="003A61FD"/>
    <w:rsid w:val="003A6B47"/>
    <w:rsid w:val="003A6D7E"/>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1C99"/>
    <w:rsid w:val="003B20FD"/>
    <w:rsid w:val="003B265F"/>
    <w:rsid w:val="003B28E3"/>
    <w:rsid w:val="003B2D64"/>
    <w:rsid w:val="003B3035"/>
    <w:rsid w:val="003B34E4"/>
    <w:rsid w:val="003B3575"/>
    <w:rsid w:val="003B3640"/>
    <w:rsid w:val="003B369E"/>
    <w:rsid w:val="003B3A38"/>
    <w:rsid w:val="003B406C"/>
    <w:rsid w:val="003B4088"/>
    <w:rsid w:val="003B45AF"/>
    <w:rsid w:val="003B4623"/>
    <w:rsid w:val="003B50BC"/>
    <w:rsid w:val="003B5295"/>
    <w:rsid w:val="003B5B3B"/>
    <w:rsid w:val="003B5B62"/>
    <w:rsid w:val="003B5D97"/>
    <w:rsid w:val="003B5E7E"/>
    <w:rsid w:val="003B5F61"/>
    <w:rsid w:val="003B6039"/>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5DA"/>
    <w:rsid w:val="003C39B2"/>
    <w:rsid w:val="003C3A1B"/>
    <w:rsid w:val="003C3C98"/>
    <w:rsid w:val="003C3EBB"/>
    <w:rsid w:val="003C431E"/>
    <w:rsid w:val="003C46AA"/>
    <w:rsid w:val="003C49C6"/>
    <w:rsid w:val="003C4A99"/>
    <w:rsid w:val="003C4C36"/>
    <w:rsid w:val="003C4CF2"/>
    <w:rsid w:val="003C4E19"/>
    <w:rsid w:val="003C4E7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2B7"/>
    <w:rsid w:val="003D3479"/>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B36"/>
    <w:rsid w:val="003D6EC6"/>
    <w:rsid w:val="003D7657"/>
    <w:rsid w:val="003D7926"/>
    <w:rsid w:val="003D7ADC"/>
    <w:rsid w:val="003E01ED"/>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9C6"/>
    <w:rsid w:val="003E3B0E"/>
    <w:rsid w:val="003E3E81"/>
    <w:rsid w:val="003E3F63"/>
    <w:rsid w:val="003E40D4"/>
    <w:rsid w:val="003E4391"/>
    <w:rsid w:val="003E4697"/>
    <w:rsid w:val="003E4858"/>
    <w:rsid w:val="003E495D"/>
    <w:rsid w:val="003E4A35"/>
    <w:rsid w:val="003E4AE0"/>
    <w:rsid w:val="003E568F"/>
    <w:rsid w:val="003E582C"/>
    <w:rsid w:val="003E5E1C"/>
    <w:rsid w:val="003E5EB9"/>
    <w:rsid w:val="003E602B"/>
    <w:rsid w:val="003E62DA"/>
    <w:rsid w:val="003E6316"/>
    <w:rsid w:val="003E6341"/>
    <w:rsid w:val="003E63AF"/>
    <w:rsid w:val="003E6884"/>
    <w:rsid w:val="003E689D"/>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5E3"/>
    <w:rsid w:val="003F26E9"/>
    <w:rsid w:val="003F2776"/>
    <w:rsid w:val="003F27D2"/>
    <w:rsid w:val="003F2807"/>
    <w:rsid w:val="003F285E"/>
    <w:rsid w:val="003F2BCA"/>
    <w:rsid w:val="003F3165"/>
    <w:rsid w:val="003F3203"/>
    <w:rsid w:val="003F324F"/>
    <w:rsid w:val="003F3324"/>
    <w:rsid w:val="003F333D"/>
    <w:rsid w:val="003F338C"/>
    <w:rsid w:val="003F33BC"/>
    <w:rsid w:val="003F3600"/>
    <w:rsid w:val="003F3976"/>
    <w:rsid w:val="003F3D4E"/>
    <w:rsid w:val="003F3DC8"/>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EA8"/>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2B"/>
    <w:rsid w:val="00413053"/>
    <w:rsid w:val="0041319C"/>
    <w:rsid w:val="00413546"/>
    <w:rsid w:val="004137B6"/>
    <w:rsid w:val="00413A54"/>
    <w:rsid w:val="00413C10"/>
    <w:rsid w:val="00413CD9"/>
    <w:rsid w:val="00413F9A"/>
    <w:rsid w:val="004140CA"/>
    <w:rsid w:val="0041457C"/>
    <w:rsid w:val="0041485A"/>
    <w:rsid w:val="00414C65"/>
    <w:rsid w:val="00414D97"/>
    <w:rsid w:val="00414E59"/>
    <w:rsid w:val="004153A0"/>
    <w:rsid w:val="004154A0"/>
    <w:rsid w:val="00415635"/>
    <w:rsid w:val="004159E4"/>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D55"/>
    <w:rsid w:val="00420FD2"/>
    <w:rsid w:val="00421244"/>
    <w:rsid w:val="0042137B"/>
    <w:rsid w:val="00421429"/>
    <w:rsid w:val="00421769"/>
    <w:rsid w:val="0042192C"/>
    <w:rsid w:val="00421ACD"/>
    <w:rsid w:val="00421B0E"/>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2FD"/>
    <w:rsid w:val="004245C2"/>
    <w:rsid w:val="0042496D"/>
    <w:rsid w:val="00425328"/>
    <w:rsid w:val="00425972"/>
    <w:rsid w:val="00425A30"/>
    <w:rsid w:val="00425C58"/>
    <w:rsid w:val="00425FBB"/>
    <w:rsid w:val="00426266"/>
    <w:rsid w:val="00426341"/>
    <w:rsid w:val="004264FC"/>
    <w:rsid w:val="00426764"/>
    <w:rsid w:val="00426913"/>
    <w:rsid w:val="004270CE"/>
    <w:rsid w:val="00427787"/>
    <w:rsid w:val="00427DD8"/>
    <w:rsid w:val="0043010D"/>
    <w:rsid w:val="004303BE"/>
    <w:rsid w:val="0043042A"/>
    <w:rsid w:val="00430A2D"/>
    <w:rsid w:val="00430E69"/>
    <w:rsid w:val="00430FDC"/>
    <w:rsid w:val="00431505"/>
    <w:rsid w:val="00431576"/>
    <w:rsid w:val="00431578"/>
    <w:rsid w:val="00431AF0"/>
    <w:rsid w:val="0043213A"/>
    <w:rsid w:val="004325D4"/>
    <w:rsid w:val="00432ADB"/>
    <w:rsid w:val="00432F88"/>
    <w:rsid w:val="004330F4"/>
    <w:rsid w:val="0043336D"/>
    <w:rsid w:val="00433547"/>
    <w:rsid w:val="00433590"/>
    <w:rsid w:val="004335B5"/>
    <w:rsid w:val="00433647"/>
    <w:rsid w:val="0043393D"/>
    <w:rsid w:val="00433BD1"/>
    <w:rsid w:val="00433E17"/>
    <w:rsid w:val="00433EB5"/>
    <w:rsid w:val="00434217"/>
    <w:rsid w:val="004344C7"/>
    <w:rsid w:val="004344FD"/>
    <w:rsid w:val="004347A4"/>
    <w:rsid w:val="00434910"/>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4BD"/>
    <w:rsid w:val="0044293B"/>
    <w:rsid w:val="00442F6B"/>
    <w:rsid w:val="004433BA"/>
    <w:rsid w:val="00443409"/>
    <w:rsid w:val="00443963"/>
    <w:rsid w:val="004442EF"/>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83C"/>
    <w:rsid w:val="00450AC6"/>
    <w:rsid w:val="00450B7E"/>
    <w:rsid w:val="00450FA0"/>
    <w:rsid w:val="004512B6"/>
    <w:rsid w:val="0045136B"/>
    <w:rsid w:val="00451400"/>
    <w:rsid w:val="004514E2"/>
    <w:rsid w:val="00451C04"/>
    <w:rsid w:val="00451C7E"/>
    <w:rsid w:val="00451F9B"/>
    <w:rsid w:val="004521A1"/>
    <w:rsid w:val="004524C0"/>
    <w:rsid w:val="00452695"/>
    <w:rsid w:val="0045284B"/>
    <w:rsid w:val="00452868"/>
    <w:rsid w:val="00452C77"/>
    <w:rsid w:val="00452CAF"/>
    <w:rsid w:val="00453A9C"/>
    <w:rsid w:val="00453BB1"/>
    <w:rsid w:val="00453BB6"/>
    <w:rsid w:val="00453CAA"/>
    <w:rsid w:val="0045485B"/>
    <w:rsid w:val="00454928"/>
    <w:rsid w:val="00455102"/>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980"/>
    <w:rsid w:val="00457F52"/>
    <w:rsid w:val="0046028A"/>
    <w:rsid w:val="00460349"/>
    <w:rsid w:val="0046045B"/>
    <w:rsid w:val="004606E8"/>
    <w:rsid w:val="0046088B"/>
    <w:rsid w:val="00460A5F"/>
    <w:rsid w:val="00460A97"/>
    <w:rsid w:val="00460B55"/>
    <w:rsid w:val="00460CC3"/>
    <w:rsid w:val="00460E70"/>
    <w:rsid w:val="00460E86"/>
    <w:rsid w:val="0046128D"/>
    <w:rsid w:val="00461490"/>
    <w:rsid w:val="004615F9"/>
    <w:rsid w:val="00461FC4"/>
    <w:rsid w:val="0046203B"/>
    <w:rsid w:val="004628A2"/>
    <w:rsid w:val="00462951"/>
    <w:rsid w:val="0046298C"/>
    <w:rsid w:val="00462B03"/>
    <w:rsid w:val="00462FF1"/>
    <w:rsid w:val="00463100"/>
    <w:rsid w:val="00463265"/>
    <w:rsid w:val="00463445"/>
    <w:rsid w:val="00463455"/>
    <w:rsid w:val="00463550"/>
    <w:rsid w:val="00463901"/>
    <w:rsid w:val="004645F1"/>
    <w:rsid w:val="004646B4"/>
    <w:rsid w:val="004647F4"/>
    <w:rsid w:val="00464865"/>
    <w:rsid w:val="00464A88"/>
    <w:rsid w:val="00464E16"/>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C1C"/>
    <w:rsid w:val="00470E80"/>
    <w:rsid w:val="00470EA2"/>
    <w:rsid w:val="00470EB5"/>
    <w:rsid w:val="004711EF"/>
    <w:rsid w:val="004711FB"/>
    <w:rsid w:val="004713AA"/>
    <w:rsid w:val="004715C8"/>
    <w:rsid w:val="0047187D"/>
    <w:rsid w:val="0047189C"/>
    <w:rsid w:val="004718B2"/>
    <w:rsid w:val="00471CB8"/>
    <w:rsid w:val="00471CFB"/>
    <w:rsid w:val="00471FFD"/>
    <w:rsid w:val="0047286B"/>
    <w:rsid w:val="00472E27"/>
    <w:rsid w:val="004730F2"/>
    <w:rsid w:val="00473289"/>
    <w:rsid w:val="00473682"/>
    <w:rsid w:val="004736EF"/>
    <w:rsid w:val="00473CD9"/>
    <w:rsid w:val="00473E40"/>
    <w:rsid w:val="004740D7"/>
    <w:rsid w:val="0047416C"/>
    <w:rsid w:val="00474220"/>
    <w:rsid w:val="004742F1"/>
    <w:rsid w:val="00474521"/>
    <w:rsid w:val="0047486C"/>
    <w:rsid w:val="0047494C"/>
    <w:rsid w:val="00474D36"/>
    <w:rsid w:val="00474DAD"/>
    <w:rsid w:val="00474E90"/>
    <w:rsid w:val="004752D3"/>
    <w:rsid w:val="00475379"/>
    <w:rsid w:val="004753EF"/>
    <w:rsid w:val="004754E1"/>
    <w:rsid w:val="004755EE"/>
    <w:rsid w:val="004757D9"/>
    <w:rsid w:val="0047592A"/>
    <w:rsid w:val="0047592F"/>
    <w:rsid w:val="00475CE0"/>
    <w:rsid w:val="004760D6"/>
    <w:rsid w:val="00476489"/>
    <w:rsid w:val="00476644"/>
    <w:rsid w:val="00476799"/>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0F34"/>
    <w:rsid w:val="0048140F"/>
    <w:rsid w:val="0048183A"/>
    <w:rsid w:val="0048193B"/>
    <w:rsid w:val="00481B31"/>
    <w:rsid w:val="00481E08"/>
    <w:rsid w:val="00481E66"/>
    <w:rsid w:val="00481F7D"/>
    <w:rsid w:val="00482021"/>
    <w:rsid w:val="00482686"/>
    <w:rsid w:val="004827B0"/>
    <w:rsid w:val="00482BBE"/>
    <w:rsid w:val="00482E70"/>
    <w:rsid w:val="00483151"/>
    <w:rsid w:val="00483494"/>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422"/>
    <w:rsid w:val="00491589"/>
    <w:rsid w:val="00492240"/>
    <w:rsid w:val="00492353"/>
    <w:rsid w:val="004927DE"/>
    <w:rsid w:val="00492AFF"/>
    <w:rsid w:val="00492E08"/>
    <w:rsid w:val="00492F85"/>
    <w:rsid w:val="00493322"/>
    <w:rsid w:val="00493639"/>
    <w:rsid w:val="004939B3"/>
    <w:rsid w:val="004941A9"/>
    <w:rsid w:val="004941DD"/>
    <w:rsid w:val="0049422D"/>
    <w:rsid w:val="00494242"/>
    <w:rsid w:val="0049435C"/>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32"/>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AA"/>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687"/>
    <w:rsid w:val="004A78B4"/>
    <w:rsid w:val="004A7C18"/>
    <w:rsid w:val="004A7C8A"/>
    <w:rsid w:val="004B010D"/>
    <w:rsid w:val="004B01BE"/>
    <w:rsid w:val="004B05F2"/>
    <w:rsid w:val="004B0BBA"/>
    <w:rsid w:val="004B14D9"/>
    <w:rsid w:val="004B1A38"/>
    <w:rsid w:val="004B21CD"/>
    <w:rsid w:val="004B222A"/>
    <w:rsid w:val="004B2832"/>
    <w:rsid w:val="004B2C9B"/>
    <w:rsid w:val="004B31DC"/>
    <w:rsid w:val="004B358A"/>
    <w:rsid w:val="004B3597"/>
    <w:rsid w:val="004B36DC"/>
    <w:rsid w:val="004B3971"/>
    <w:rsid w:val="004B3E6F"/>
    <w:rsid w:val="004B3F21"/>
    <w:rsid w:val="004B3FC0"/>
    <w:rsid w:val="004B4591"/>
    <w:rsid w:val="004B4692"/>
    <w:rsid w:val="004B46BB"/>
    <w:rsid w:val="004B488E"/>
    <w:rsid w:val="004B49E6"/>
    <w:rsid w:val="004B4D69"/>
    <w:rsid w:val="004B4ECF"/>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751"/>
    <w:rsid w:val="004B7808"/>
    <w:rsid w:val="004B7D8A"/>
    <w:rsid w:val="004B7FBF"/>
    <w:rsid w:val="004C01A8"/>
    <w:rsid w:val="004C08CA"/>
    <w:rsid w:val="004C0F85"/>
    <w:rsid w:val="004C125A"/>
    <w:rsid w:val="004C175A"/>
    <w:rsid w:val="004C1840"/>
    <w:rsid w:val="004C1B09"/>
    <w:rsid w:val="004C1E1E"/>
    <w:rsid w:val="004C1F60"/>
    <w:rsid w:val="004C2357"/>
    <w:rsid w:val="004C24C9"/>
    <w:rsid w:val="004C24CF"/>
    <w:rsid w:val="004C2E97"/>
    <w:rsid w:val="004C2FD6"/>
    <w:rsid w:val="004C3081"/>
    <w:rsid w:val="004C30C3"/>
    <w:rsid w:val="004C314B"/>
    <w:rsid w:val="004C31B6"/>
    <w:rsid w:val="004C332A"/>
    <w:rsid w:val="004C3391"/>
    <w:rsid w:val="004C3718"/>
    <w:rsid w:val="004C3A3A"/>
    <w:rsid w:val="004C3BF8"/>
    <w:rsid w:val="004C3CBB"/>
    <w:rsid w:val="004C3FC4"/>
    <w:rsid w:val="004C47C6"/>
    <w:rsid w:val="004C50BF"/>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34B"/>
    <w:rsid w:val="004C646D"/>
    <w:rsid w:val="004C6533"/>
    <w:rsid w:val="004C65CF"/>
    <w:rsid w:val="004C671F"/>
    <w:rsid w:val="004C6877"/>
    <w:rsid w:val="004C68A5"/>
    <w:rsid w:val="004C68D4"/>
    <w:rsid w:val="004C6B1E"/>
    <w:rsid w:val="004C6DDD"/>
    <w:rsid w:val="004C6EC6"/>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40C"/>
    <w:rsid w:val="004D2EF8"/>
    <w:rsid w:val="004D3848"/>
    <w:rsid w:val="004D38E6"/>
    <w:rsid w:val="004D3F4B"/>
    <w:rsid w:val="004D444E"/>
    <w:rsid w:val="004D4481"/>
    <w:rsid w:val="004D494D"/>
    <w:rsid w:val="004D4B0C"/>
    <w:rsid w:val="004D4B37"/>
    <w:rsid w:val="004D56F5"/>
    <w:rsid w:val="004D5A01"/>
    <w:rsid w:val="004D5BEA"/>
    <w:rsid w:val="004D62FA"/>
    <w:rsid w:val="004D63AA"/>
    <w:rsid w:val="004D66D9"/>
    <w:rsid w:val="004D68D1"/>
    <w:rsid w:val="004D6BB3"/>
    <w:rsid w:val="004D6BEB"/>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BF9"/>
    <w:rsid w:val="004E7F7F"/>
    <w:rsid w:val="004F007B"/>
    <w:rsid w:val="004F00C9"/>
    <w:rsid w:val="004F022D"/>
    <w:rsid w:val="004F0596"/>
    <w:rsid w:val="004F0637"/>
    <w:rsid w:val="004F0707"/>
    <w:rsid w:val="004F0768"/>
    <w:rsid w:val="004F0A2D"/>
    <w:rsid w:val="004F0B80"/>
    <w:rsid w:val="004F0BBD"/>
    <w:rsid w:val="004F0F5D"/>
    <w:rsid w:val="004F0FB9"/>
    <w:rsid w:val="004F1001"/>
    <w:rsid w:val="004F10F9"/>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6A5"/>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4F7F3E"/>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6F5F"/>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692"/>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576"/>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841"/>
    <w:rsid w:val="00522A4F"/>
    <w:rsid w:val="00523020"/>
    <w:rsid w:val="0052331B"/>
    <w:rsid w:val="00523359"/>
    <w:rsid w:val="00523527"/>
    <w:rsid w:val="00523A0D"/>
    <w:rsid w:val="00523A19"/>
    <w:rsid w:val="00523AAA"/>
    <w:rsid w:val="00523E67"/>
    <w:rsid w:val="00523F5C"/>
    <w:rsid w:val="00523FDB"/>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F8B"/>
    <w:rsid w:val="00533016"/>
    <w:rsid w:val="005335B9"/>
    <w:rsid w:val="005336D4"/>
    <w:rsid w:val="00533737"/>
    <w:rsid w:val="00534005"/>
    <w:rsid w:val="00534218"/>
    <w:rsid w:val="00534299"/>
    <w:rsid w:val="00534545"/>
    <w:rsid w:val="0053459C"/>
    <w:rsid w:val="0053460B"/>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674"/>
    <w:rsid w:val="0054477F"/>
    <w:rsid w:val="00544ABA"/>
    <w:rsid w:val="00544B0A"/>
    <w:rsid w:val="00544CD1"/>
    <w:rsid w:val="00544E46"/>
    <w:rsid w:val="00544F0F"/>
    <w:rsid w:val="00545185"/>
    <w:rsid w:val="005456A7"/>
    <w:rsid w:val="0054593A"/>
    <w:rsid w:val="00545C1F"/>
    <w:rsid w:val="0054612C"/>
    <w:rsid w:val="00546298"/>
    <w:rsid w:val="005465C2"/>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729"/>
    <w:rsid w:val="00550801"/>
    <w:rsid w:val="00550812"/>
    <w:rsid w:val="00550898"/>
    <w:rsid w:val="005509D0"/>
    <w:rsid w:val="005509FE"/>
    <w:rsid w:val="00550C61"/>
    <w:rsid w:val="00550CEC"/>
    <w:rsid w:val="00550D48"/>
    <w:rsid w:val="00550F83"/>
    <w:rsid w:val="0055127F"/>
    <w:rsid w:val="00551320"/>
    <w:rsid w:val="005513B2"/>
    <w:rsid w:val="00551818"/>
    <w:rsid w:val="005518A4"/>
    <w:rsid w:val="00551AFC"/>
    <w:rsid w:val="00551E12"/>
    <w:rsid w:val="005524A0"/>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084"/>
    <w:rsid w:val="0055710C"/>
    <w:rsid w:val="00557173"/>
    <w:rsid w:val="00557256"/>
    <w:rsid w:val="00557370"/>
    <w:rsid w:val="0055749D"/>
    <w:rsid w:val="005576A1"/>
    <w:rsid w:val="00557A64"/>
    <w:rsid w:val="0056015B"/>
    <w:rsid w:val="005601B7"/>
    <w:rsid w:val="00560202"/>
    <w:rsid w:val="005603F5"/>
    <w:rsid w:val="005605C0"/>
    <w:rsid w:val="00560B39"/>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795"/>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E48"/>
    <w:rsid w:val="00570F4D"/>
    <w:rsid w:val="00571189"/>
    <w:rsid w:val="005713B2"/>
    <w:rsid w:val="005715C5"/>
    <w:rsid w:val="0057176F"/>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0FE6"/>
    <w:rsid w:val="00581234"/>
    <w:rsid w:val="00581246"/>
    <w:rsid w:val="00581334"/>
    <w:rsid w:val="00581501"/>
    <w:rsid w:val="00581EE5"/>
    <w:rsid w:val="005820C7"/>
    <w:rsid w:val="005823E5"/>
    <w:rsid w:val="005829AF"/>
    <w:rsid w:val="00582BD2"/>
    <w:rsid w:val="00582C3A"/>
    <w:rsid w:val="00582C90"/>
    <w:rsid w:val="00582CBE"/>
    <w:rsid w:val="00582E1A"/>
    <w:rsid w:val="00582F45"/>
    <w:rsid w:val="00583147"/>
    <w:rsid w:val="00583A3D"/>
    <w:rsid w:val="00583F23"/>
    <w:rsid w:val="005842D2"/>
    <w:rsid w:val="00584416"/>
    <w:rsid w:val="00584543"/>
    <w:rsid w:val="00584A2D"/>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B57"/>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24"/>
    <w:rsid w:val="00595887"/>
    <w:rsid w:val="00595E47"/>
    <w:rsid w:val="005961F7"/>
    <w:rsid w:val="00596657"/>
    <w:rsid w:val="0059681A"/>
    <w:rsid w:val="005969B2"/>
    <w:rsid w:val="00596B9C"/>
    <w:rsid w:val="00596D13"/>
    <w:rsid w:val="00596D87"/>
    <w:rsid w:val="005972A0"/>
    <w:rsid w:val="00597518"/>
    <w:rsid w:val="00597623"/>
    <w:rsid w:val="00597848"/>
    <w:rsid w:val="00597A6A"/>
    <w:rsid w:val="00597AFD"/>
    <w:rsid w:val="00597D9F"/>
    <w:rsid w:val="005A030A"/>
    <w:rsid w:val="005A054D"/>
    <w:rsid w:val="005A0A46"/>
    <w:rsid w:val="005A0CE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C2E"/>
    <w:rsid w:val="005A3D4B"/>
    <w:rsid w:val="005A48AB"/>
    <w:rsid w:val="005A4D99"/>
    <w:rsid w:val="005A54E0"/>
    <w:rsid w:val="005A5B13"/>
    <w:rsid w:val="005A5D28"/>
    <w:rsid w:val="005A5D4D"/>
    <w:rsid w:val="005A5F34"/>
    <w:rsid w:val="005A6043"/>
    <w:rsid w:val="005A6A06"/>
    <w:rsid w:val="005A73FB"/>
    <w:rsid w:val="005A7922"/>
    <w:rsid w:val="005A7D1C"/>
    <w:rsid w:val="005A7DB6"/>
    <w:rsid w:val="005B02DF"/>
    <w:rsid w:val="005B03A9"/>
    <w:rsid w:val="005B0542"/>
    <w:rsid w:val="005B0787"/>
    <w:rsid w:val="005B094D"/>
    <w:rsid w:val="005B0992"/>
    <w:rsid w:val="005B0D4D"/>
    <w:rsid w:val="005B13A2"/>
    <w:rsid w:val="005B172E"/>
    <w:rsid w:val="005B1E0B"/>
    <w:rsid w:val="005B1E17"/>
    <w:rsid w:val="005B1E4F"/>
    <w:rsid w:val="005B2010"/>
    <w:rsid w:val="005B20D6"/>
    <w:rsid w:val="005B2225"/>
    <w:rsid w:val="005B23EC"/>
    <w:rsid w:val="005B261B"/>
    <w:rsid w:val="005B26F7"/>
    <w:rsid w:val="005B2799"/>
    <w:rsid w:val="005B2B77"/>
    <w:rsid w:val="005B2CB1"/>
    <w:rsid w:val="005B3228"/>
    <w:rsid w:val="005B333E"/>
    <w:rsid w:val="005B3476"/>
    <w:rsid w:val="005B3491"/>
    <w:rsid w:val="005B368C"/>
    <w:rsid w:val="005B37F2"/>
    <w:rsid w:val="005B39E4"/>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697"/>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2E7"/>
    <w:rsid w:val="005C2603"/>
    <w:rsid w:val="005C28FA"/>
    <w:rsid w:val="005C2BA5"/>
    <w:rsid w:val="005C2F92"/>
    <w:rsid w:val="005C322A"/>
    <w:rsid w:val="005C37A3"/>
    <w:rsid w:val="005C3911"/>
    <w:rsid w:val="005C3BB3"/>
    <w:rsid w:val="005C40F4"/>
    <w:rsid w:val="005C41F6"/>
    <w:rsid w:val="005C43BE"/>
    <w:rsid w:val="005C44B9"/>
    <w:rsid w:val="005C44F3"/>
    <w:rsid w:val="005C47BC"/>
    <w:rsid w:val="005C4CBD"/>
    <w:rsid w:val="005C5099"/>
    <w:rsid w:val="005C59F1"/>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57"/>
    <w:rsid w:val="005D41BB"/>
    <w:rsid w:val="005D4541"/>
    <w:rsid w:val="005D4578"/>
    <w:rsid w:val="005D469C"/>
    <w:rsid w:val="005D49AA"/>
    <w:rsid w:val="005D4EBD"/>
    <w:rsid w:val="005D4EFA"/>
    <w:rsid w:val="005D5267"/>
    <w:rsid w:val="005D54BE"/>
    <w:rsid w:val="005D55BA"/>
    <w:rsid w:val="005D5A45"/>
    <w:rsid w:val="005D5ADB"/>
    <w:rsid w:val="005D60EB"/>
    <w:rsid w:val="005D6185"/>
    <w:rsid w:val="005D6244"/>
    <w:rsid w:val="005D6287"/>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41"/>
    <w:rsid w:val="005E7AEC"/>
    <w:rsid w:val="005E7B91"/>
    <w:rsid w:val="005F0057"/>
    <w:rsid w:val="005F0174"/>
    <w:rsid w:val="005F049E"/>
    <w:rsid w:val="005F0529"/>
    <w:rsid w:val="005F056C"/>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301"/>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A0"/>
    <w:rsid w:val="005F74B2"/>
    <w:rsid w:val="005F7A5A"/>
    <w:rsid w:val="005F7E1D"/>
    <w:rsid w:val="005F7F85"/>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544"/>
    <w:rsid w:val="00606970"/>
    <w:rsid w:val="006069E1"/>
    <w:rsid w:val="006069E8"/>
    <w:rsid w:val="00606A20"/>
    <w:rsid w:val="00606B73"/>
    <w:rsid w:val="006070B2"/>
    <w:rsid w:val="006072C6"/>
    <w:rsid w:val="00607380"/>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35A"/>
    <w:rsid w:val="00613AF8"/>
    <w:rsid w:val="00613D8E"/>
    <w:rsid w:val="00613E9C"/>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553"/>
    <w:rsid w:val="00617F18"/>
    <w:rsid w:val="00617F7C"/>
    <w:rsid w:val="006203E7"/>
    <w:rsid w:val="006205CA"/>
    <w:rsid w:val="00620C19"/>
    <w:rsid w:val="00620CA3"/>
    <w:rsid w:val="00620E31"/>
    <w:rsid w:val="00621014"/>
    <w:rsid w:val="006218D4"/>
    <w:rsid w:val="006219F4"/>
    <w:rsid w:val="00621F53"/>
    <w:rsid w:val="00622211"/>
    <w:rsid w:val="0062276B"/>
    <w:rsid w:val="00622904"/>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6C7"/>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AC2"/>
    <w:rsid w:val="00632D80"/>
    <w:rsid w:val="00632E10"/>
    <w:rsid w:val="00632F8E"/>
    <w:rsid w:val="00633145"/>
    <w:rsid w:val="00633362"/>
    <w:rsid w:val="006333E5"/>
    <w:rsid w:val="00633562"/>
    <w:rsid w:val="006338FA"/>
    <w:rsid w:val="006339C7"/>
    <w:rsid w:val="00633AC2"/>
    <w:rsid w:val="00633B15"/>
    <w:rsid w:val="00634267"/>
    <w:rsid w:val="00634600"/>
    <w:rsid w:val="0063494F"/>
    <w:rsid w:val="00634ACF"/>
    <w:rsid w:val="00635035"/>
    <w:rsid w:val="006350B8"/>
    <w:rsid w:val="006352B0"/>
    <w:rsid w:val="0063580D"/>
    <w:rsid w:val="00635B00"/>
    <w:rsid w:val="00635CAE"/>
    <w:rsid w:val="006361BD"/>
    <w:rsid w:val="006366C7"/>
    <w:rsid w:val="006367B1"/>
    <w:rsid w:val="00636819"/>
    <w:rsid w:val="0063682B"/>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30E"/>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A7"/>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5BCC"/>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B"/>
    <w:rsid w:val="0066197D"/>
    <w:rsid w:val="00661B83"/>
    <w:rsid w:val="00662111"/>
    <w:rsid w:val="00662118"/>
    <w:rsid w:val="00662662"/>
    <w:rsid w:val="00662734"/>
    <w:rsid w:val="00662764"/>
    <w:rsid w:val="0066294E"/>
    <w:rsid w:val="00662B01"/>
    <w:rsid w:val="00663293"/>
    <w:rsid w:val="00663386"/>
    <w:rsid w:val="006638AD"/>
    <w:rsid w:val="00663C64"/>
    <w:rsid w:val="00663C69"/>
    <w:rsid w:val="00663CA9"/>
    <w:rsid w:val="006641A8"/>
    <w:rsid w:val="006644B9"/>
    <w:rsid w:val="0066483D"/>
    <w:rsid w:val="00664F75"/>
    <w:rsid w:val="006652F7"/>
    <w:rsid w:val="0066537E"/>
    <w:rsid w:val="006655E6"/>
    <w:rsid w:val="00665662"/>
    <w:rsid w:val="0066599E"/>
    <w:rsid w:val="0066630C"/>
    <w:rsid w:val="00666568"/>
    <w:rsid w:val="006665BF"/>
    <w:rsid w:val="006665CC"/>
    <w:rsid w:val="00666DF6"/>
    <w:rsid w:val="00667001"/>
    <w:rsid w:val="0066732C"/>
    <w:rsid w:val="006679F5"/>
    <w:rsid w:val="00667B64"/>
    <w:rsid w:val="00667B77"/>
    <w:rsid w:val="00667D2C"/>
    <w:rsid w:val="00667DB8"/>
    <w:rsid w:val="00667F94"/>
    <w:rsid w:val="0067010C"/>
    <w:rsid w:val="00670D02"/>
    <w:rsid w:val="00670FF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4B58"/>
    <w:rsid w:val="0068545E"/>
    <w:rsid w:val="0068582A"/>
    <w:rsid w:val="00685B1C"/>
    <w:rsid w:val="00685FD4"/>
    <w:rsid w:val="0068656B"/>
    <w:rsid w:val="00686612"/>
    <w:rsid w:val="0068661E"/>
    <w:rsid w:val="00686773"/>
    <w:rsid w:val="00686B55"/>
    <w:rsid w:val="00686C4A"/>
    <w:rsid w:val="00686CF9"/>
    <w:rsid w:val="00687DAA"/>
    <w:rsid w:val="00687F19"/>
    <w:rsid w:val="00687F6A"/>
    <w:rsid w:val="006900A0"/>
    <w:rsid w:val="00690437"/>
    <w:rsid w:val="00690561"/>
    <w:rsid w:val="00690A49"/>
    <w:rsid w:val="00690B2C"/>
    <w:rsid w:val="00690BB6"/>
    <w:rsid w:val="00690E49"/>
    <w:rsid w:val="00690F63"/>
    <w:rsid w:val="0069106C"/>
    <w:rsid w:val="006912CD"/>
    <w:rsid w:val="0069138B"/>
    <w:rsid w:val="00691437"/>
    <w:rsid w:val="00691461"/>
    <w:rsid w:val="0069154E"/>
    <w:rsid w:val="00691655"/>
    <w:rsid w:val="00691B30"/>
    <w:rsid w:val="006922EE"/>
    <w:rsid w:val="00692CCF"/>
    <w:rsid w:val="00692F8F"/>
    <w:rsid w:val="006934A2"/>
    <w:rsid w:val="00693779"/>
    <w:rsid w:val="00693E1F"/>
    <w:rsid w:val="00693ECB"/>
    <w:rsid w:val="00694064"/>
    <w:rsid w:val="00694071"/>
    <w:rsid w:val="00694107"/>
    <w:rsid w:val="00694114"/>
    <w:rsid w:val="0069425D"/>
    <w:rsid w:val="006943EB"/>
    <w:rsid w:val="0069449C"/>
    <w:rsid w:val="00694797"/>
    <w:rsid w:val="00694907"/>
    <w:rsid w:val="00694B5A"/>
    <w:rsid w:val="00694D6C"/>
    <w:rsid w:val="00694EFB"/>
    <w:rsid w:val="006950B6"/>
    <w:rsid w:val="00695887"/>
    <w:rsid w:val="00695C18"/>
    <w:rsid w:val="0069617F"/>
    <w:rsid w:val="0069632F"/>
    <w:rsid w:val="00696794"/>
    <w:rsid w:val="00696B91"/>
    <w:rsid w:val="00696EAF"/>
    <w:rsid w:val="00696FA3"/>
    <w:rsid w:val="00697022"/>
    <w:rsid w:val="0069702A"/>
    <w:rsid w:val="00697733"/>
    <w:rsid w:val="00697CBE"/>
    <w:rsid w:val="00697E1E"/>
    <w:rsid w:val="00697FD7"/>
    <w:rsid w:val="006A07D9"/>
    <w:rsid w:val="006A085A"/>
    <w:rsid w:val="006A0D5E"/>
    <w:rsid w:val="006A126A"/>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4F4"/>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6AE"/>
    <w:rsid w:val="006B2D5D"/>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3D89"/>
    <w:rsid w:val="006C4057"/>
    <w:rsid w:val="006C4163"/>
    <w:rsid w:val="006C44B4"/>
    <w:rsid w:val="006C4516"/>
    <w:rsid w:val="006C455E"/>
    <w:rsid w:val="006C45DA"/>
    <w:rsid w:val="006C4EA2"/>
    <w:rsid w:val="006C5300"/>
    <w:rsid w:val="006C5958"/>
    <w:rsid w:val="006C5B4F"/>
    <w:rsid w:val="006C5BF4"/>
    <w:rsid w:val="006C612B"/>
    <w:rsid w:val="006C643C"/>
    <w:rsid w:val="006C665E"/>
    <w:rsid w:val="006C6886"/>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5EC"/>
    <w:rsid w:val="006D289B"/>
    <w:rsid w:val="006D2D9E"/>
    <w:rsid w:val="006D3100"/>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6B68"/>
    <w:rsid w:val="006F6DD8"/>
    <w:rsid w:val="006F707E"/>
    <w:rsid w:val="006F798F"/>
    <w:rsid w:val="006F7E12"/>
    <w:rsid w:val="006F7F6D"/>
    <w:rsid w:val="006F7F7E"/>
    <w:rsid w:val="007000B7"/>
    <w:rsid w:val="007001C1"/>
    <w:rsid w:val="007001DC"/>
    <w:rsid w:val="007008D3"/>
    <w:rsid w:val="00700A25"/>
    <w:rsid w:val="00700C8F"/>
    <w:rsid w:val="00700EFD"/>
    <w:rsid w:val="00701239"/>
    <w:rsid w:val="0070143E"/>
    <w:rsid w:val="007017C3"/>
    <w:rsid w:val="00701B57"/>
    <w:rsid w:val="00701DDD"/>
    <w:rsid w:val="00701F3A"/>
    <w:rsid w:val="007020C1"/>
    <w:rsid w:val="0070215B"/>
    <w:rsid w:val="00702285"/>
    <w:rsid w:val="007022E3"/>
    <w:rsid w:val="007025CB"/>
    <w:rsid w:val="00702A38"/>
    <w:rsid w:val="00702BBB"/>
    <w:rsid w:val="00702BD5"/>
    <w:rsid w:val="00702E50"/>
    <w:rsid w:val="007034AA"/>
    <w:rsid w:val="00703524"/>
    <w:rsid w:val="007036F9"/>
    <w:rsid w:val="00703712"/>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2F"/>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7E6"/>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12"/>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0ED"/>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743"/>
    <w:rsid w:val="007479A0"/>
    <w:rsid w:val="00747F48"/>
    <w:rsid w:val="00747F4C"/>
    <w:rsid w:val="0075004B"/>
    <w:rsid w:val="0075097B"/>
    <w:rsid w:val="00750A4C"/>
    <w:rsid w:val="00750CF4"/>
    <w:rsid w:val="00750E97"/>
    <w:rsid w:val="0075108C"/>
    <w:rsid w:val="00751091"/>
    <w:rsid w:val="0075163C"/>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28"/>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39"/>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B2A"/>
    <w:rsid w:val="00763BF6"/>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777"/>
    <w:rsid w:val="007739C6"/>
    <w:rsid w:val="00774062"/>
    <w:rsid w:val="00774113"/>
    <w:rsid w:val="0077456E"/>
    <w:rsid w:val="0077475F"/>
    <w:rsid w:val="00774889"/>
    <w:rsid w:val="00774F40"/>
    <w:rsid w:val="00774FF5"/>
    <w:rsid w:val="007750B3"/>
    <w:rsid w:val="00775275"/>
    <w:rsid w:val="00775676"/>
    <w:rsid w:val="0077594D"/>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728"/>
    <w:rsid w:val="00781841"/>
    <w:rsid w:val="007820FA"/>
    <w:rsid w:val="0078213D"/>
    <w:rsid w:val="0078214B"/>
    <w:rsid w:val="00782238"/>
    <w:rsid w:val="007823A9"/>
    <w:rsid w:val="0078285F"/>
    <w:rsid w:val="00783207"/>
    <w:rsid w:val="007834FD"/>
    <w:rsid w:val="00783624"/>
    <w:rsid w:val="007838CB"/>
    <w:rsid w:val="00783915"/>
    <w:rsid w:val="007839B1"/>
    <w:rsid w:val="00783D85"/>
    <w:rsid w:val="00783DD2"/>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6C6"/>
    <w:rsid w:val="00790796"/>
    <w:rsid w:val="00790A60"/>
    <w:rsid w:val="00790AAA"/>
    <w:rsid w:val="00790B9D"/>
    <w:rsid w:val="00791428"/>
    <w:rsid w:val="0079162F"/>
    <w:rsid w:val="00791BAD"/>
    <w:rsid w:val="00791E54"/>
    <w:rsid w:val="00791FDA"/>
    <w:rsid w:val="0079218D"/>
    <w:rsid w:val="007921BB"/>
    <w:rsid w:val="00792603"/>
    <w:rsid w:val="00792813"/>
    <w:rsid w:val="00792E2D"/>
    <w:rsid w:val="00792FD8"/>
    <w:rsid w:val="00793022"/>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97C84"/>
    <w:rsid w:val="007A001F"/>
    <w:rsid w:val="007A0256"/>
    <w:rsid w:val="007A0442"/>
    <w:rsid w:val="007A0766"/>
    <w:rsid w:val="007A0BC2"/>
    <w:rsid w:val="007A0E43"/>
    <w:rsid w:val="007A1062"/>
    <w:rsid w:val="007A1168"/>
    <w:rsid w:val="007A13BD"/>
    <w:rsid w:val="007A1787"/>
    <w:rsid w:val="007A1F44"/>
    <w:rsid w:val="007A20FB"/>
    <w:rsid w:val="007A230C"/>
    <w:rsid w:val="007A23FF"/>
    <w:rsid w:val="007A243E"/>
    <w:rsid w:val="007A295B"/>
    <w:rsid w:val="007A297C"/>
    <w:rsid w:val="007A2A1D"/>
    <w:rsid w:val="007A2AD7"/>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183"/>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CD4"/>
    <w:rsid w:val="007B1E4E"/>
    <w:rsid w:val="007B1F9B"/>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9B"/>
    <w:rsid w:val="007B58BA"/>
    <w:rsid w:val="007B5986"/>
    <w:rsid w:val="007B6388"/>
    <w:rsid w:val="007B6608"/>
    <w:rsid w:val="007B66A7"/>
    <w:rsid w:val="007B675E"/>
    <w:rsid w:val="007B6787"/>
    <w:rsid w:val="007B7331"/>
    <w:rsid w:val="007B788F"/>
    <w:rsid w:val="007B7A6C"/>
    <w:rsid w:val="007B7AF1"/>
    <w:rsid w:val="007B7DC1"/>
    <w:rsid w:val="007B7EDB"/>
    <w:rsid w:val="007B7F35"/>
    <w:rsid w:val="007B7F70"/>
    <w:rsid w:val="007C009D"/>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5F"/>
    <w:rsid w:val="007C6C75"/>
    <w:rsid w:val="007C6D60"/>
    <w:rsid w:val="007C7229"/>
    <w:rsid w:val="007C75A2"/>
    <w:rsid w:val="007C7609"/>
    <w:rsid w:val="007C76B2"/>
    <w:rsid w:val="007C77C3"/>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66"/>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D7D74"/>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2D5"/>
    <w:rsid w:val="007E350A"/>
    <w:rsid w:val="007E4295"/>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C8"/>
    <w:rsid w:val="007E72E2"/>
    <w:rsid w:val="007E7973"/>
    <w:rsid w:val="007E7BC6"/>
    <w:rsid w:val="007E7DDF"/>
    <w:rsid w:val="007E7E5E"/>
    <w:rsid w:val="007F017C"/>
    <w:rsid w:val="007F0408"/>
    <w:rsid w:val="007F0A28"/>
    <w:rsid w:val="007F0A58"/>
    <w:rsid w:val="007F0E3D"/>
    <w:rsid w:val="007F1111"/>
    <w:rsid w:val="007F11C8"/>
    <w:rsid w:val="007F124A"/>
    <w:rsid w:val="007F1CFB"/>
    <w:rsid w:val="007F1DAB"/>
    <w:rsid w:val="007F1EA7"/>
    <w:rsid w:val="007F220B"/>
    <w:rsid w:val="007F27DD"/>
    <w:rsid w:val="007F2937"/>
    <w:rsid w:val="007F382B"/>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0ED"/>
    <w:rsid w:val="007F6311"/>
    <w:rsid w:val="007F6546"/>
    <w:rsid w:val="007F6880"/>
    <w:rsid w:val="007F6B5B"/>
    <w:rsid w:val="007F6EC2"/>
    <w:rsid w:val="007F7096"/>
    <w:rsid w:val="007F71D9"/>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9D8"/>
    <w:rsid w:val="00801B09"/>
    <w:rsid w:val="00801CBA"/>
    <w:rsid w:val="008021EA"/>
    <w:rsid w:val="008024C5"/>
    <w:rsid w:val="0080268B"/>
    <w:rsid w:val="00802969"/>
    <w:rsid w:val="00802E74"/>
    <w:rsid w:val="00803BFD"/>
    <w:rsid w:val="00803EDA"/>
    <w:rsid w:val="00803F57"/>
    <w:rsid w:val="0080435A"/>
    <w:rsid w:val="00804378"/>
    <w:rsid w:val="008043EA"/>
    <w:rsid w:val="008045CA"/>
    <w:rsid w:val="00804B92"/>
    <w:rsid w:val="00804E21"/>
    <w:rsid w:val="00805092"/>
    <w:rsid w:val="0080513C"/>
    <w:rsid w:val="008054C7"/>
    <w:rsid w:val="008060E7"/>
    <w:rsid w:val="00806110"/>
    <w:rsid w:val="00806429"/>
    <w:rsid w:val="00806526"/>
    <w:rsid w:val="008066BE"/>
    <w:rsid w:val="008067CF"/>
    <w:rsid w:val="00806AAF"/>
    <w:rsid w:val="00806BFE"/>
    <w:rsid w:val="00806CA1"/>
    <w:rsid w:val="00806EF2"/>
    <w:rsid w:val="008070AC"/>
    <w:rsid w:val="008070FB"/>
    <w:rsid w:val="008072B8"/>
    <w:rsid w:val="0080775A"/>
    <w:rsid w:val="00807788"/>
    <w:rsid w:val="008077A4"/>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52"/>
    <w:rsid w:val="008128C8"/>
    <w:rsid w:val="00813814"/>
    <w:rsid w:val="0081381F"/>
    <w:rsid w:val="00813BCF"/>
    <w:rsid w:val="00813C0B"/>
    <w:rsid w:val="00813C85"/>
    <w:rsid w:val="00813EED"/>
    <w:rsid w:val="00814190"/>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885"/>
    <w:rsid w:val="00821902"/>
    <w:rsid w:val="00821AC0"/>
    <w:rsid w:val="00821D71"/>
    <w:rsid w:val="00821DDB"/>
    <w:rsid w:val="00821DE6"/>
    <w:rsid w:val="00821F4C"/>
    <w:rsid w:val="008221B3"/>
    <w:rsid w:val="0082248E"/>
    <w:rsid w:val="0082255B"/>
    <w:rsid w:val="00822C70"/>
    <w:rsid w:val="00823024"/>
    <w:rsid w:val="008240BC"/>
    <w:rsid w:val="008242CA"/>
    <w:rsid w:val="00824436"/>
    <w:rsid w:val="0082486F"/>
    <w:rsid w:val="008248A0"/>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9F7"/>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5AD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0E69"/>
    <w:rsid w:val="008418FB"/>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A26"/>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49A"/>
    <w:rsid w:val="00855595"/>
    <w:rsid w:val="0085604D"/>
    <w:rsid w:val="00856833"/>
    <w:rsid w:val="00856840"/>
    <w:rsid w:val="00856CA6"/>
    <w:rsid w:val="00856CA8"/>
    <w:rsid w:val="00856E5B"/>
    <w:rsid w:val="00857EFE"/>
    <w:rsid w:val="008603CD"/>
    <w:rsid w:val="0086065E"/>
    <w:rsid w:val="008606C3"/>
    <w:rsid w:val="00860788"/>
    <w:rsid w:val="0086087C"/>
    <w:rsid w:val="00860C8C"/>
    <w:rsid w:val="00860D8E"/>
    <w:rsid w:val="0086105D"/>
    <w:rsid w:val="0086182A"/>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CC1"/>
    <w:rsid w:val="00863ED8"/>
    <w:rsid w:val="00864440"/>
    <w:rsid w:val="0086468E"/>
    <w:rsid w:val="00864A23"/>
    <w:rsid w:val="00864C93"/>
    <w:rsid w:val="00864D76"/>
    <w:rsid w:val="008650FC"/>
    <w:rsid w:val="00865902"/>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9C3"/>
    <w:rsid w:val="00871D08"/>
    <w:rsid w:val="0087213C"/>
    <w:rsid w:val="008721A2"/>
    <w:rsid w:val="00872A27"/>
    <w:rsid w:val="00872D3F"/>
    <w:rsid w:val="008733E4"/>
    <w:rsid w:val="00873850"/>
    <w:rsid w:val="00873AF7"/>
    <w:rsid w:val="00873BE2"/>
    <w:rsid w:val="00873C8E"/>
    <w:rsid w:val="00873EF5"/>
    <w:rsid w:val="00873F15"/>
    <w:rsid w:val="00873F38"/>
    <w:rsid w:val="00874096"/>
    <w:rsid w:val="00874321"/>
    <w:rsid w:val="00874408"/>
    <w:rsid w:val="008744E6"/>
    <w:rsid w:val="00874593"/>
    <w:rsid w:val="00874623"/>
    <w:rsid w:val="00874831"/>
    <w:rsid w:val="0087485D"/>
    <w:rsid w:val="00874D1E"/>
    <w:rsid w:val="00875000"/>
    <w:rsid w:val="008756A4"/>
    <w:rsid w:val="0087575E"/>
    <w:rsid w:val="008758DF"/>
    <w:rsid w:val="00875DB0"/>
    <w:rsid w:val="00875F73"/>
    <w:rsid w:val="00876648"/>
    <w:rsid w:val="0087673D"/>
    <w:rsid w:val="00876840"/>
    <w:rsid w:val="00876986"/>
    <w:rsid w:val="008770C9"/>
    <w:rsid w:val="00877237"/>
    <w:rsid w:val="00877405"/>
    <w:rsid w:val="00877866"/>
    <w:rsid w:val="00877A24"/>
    <w:rsid w:val="00877BE8"/>
    <w:rsid w:val="00877D4C"/>
    <w:rsid w:val="00877F30"/>
    <w:rsid w:val="008808BE"/>
    <w:rsid w:val="00880EAE"/>
    <w:rsid w:val="00880F30"/>
    <w:rsid w:val="0088101D"/>
    <w:rsid w:val="008810BE"/>
    <w:rsid w:val="008810C4"/>
    <w:rsid w:val="008812AC"/>
    <w:rsid w:val="00881A22"/>
    <w:rsid w:val="00881AA0"/>
    <w:rsid w:val="00881C86"/>
    <w:rsid w:val="00881E91"/>
    <w:rsid w:val="00881F0F"/>
    <w:rsid w:val="008820FA"/>
    <w:rsid w:val="0088221D"/>
    <w:rsid w:val="00882540"/>
    <w:rsid w:val="00882721"/>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B51"/>
    <w:rsid w:val="00884D6E"/>
    <w:rsid w:val="00884E35"/>
    <w:rsid w:val="0088532A"/>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3FB9"/>
    <w:rsid w:val="008941FC"/>
    <w:rsid w:val="0089444E"/>
    <w:rsid w:val="00894520"/>
    <w:rsid w:val="008949DF"/>
    <w:rsid w:val="00894A3C"/>
    <w:rsid w:val="008951DB"/>
    <w:rsid w:val="00895613"/>
    <w:rsid w:val="00895820"/>
    <w:rsid w:val="0089592D"/>
    <w:rsid w:val="00895A5C"/>
    <w:rsid w:val="00895B45"/>
    <w:rsid w:val="0089610A"/>
    <w:rsid w:val="008962BF"/>
    <w:rsid w:val="008966C5"/>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8E8"/>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ED5"/>
    <w:rsid w:val="008A2F14"/>
    <w:rsid w:val="008A2F64"/>
    <w:rsid w:val="008A3004"/>
    <w:rsid w:val="008A3074"/>
    <w:rsid w:val="008A3466"/>
    <w:rsid w:val="008A389F"/>
    <w:rsid w:val="008A3921"/>
    <w:rsid w:val="008A395F"/>
    <w:rsid w:val="008A3C98"/>
    <w:rsid w:val="008A3D02"/>
    <w:rsid w:val="008A40A5"/>
    <w:rsid w:val="008A440E"/>
    <w:rsid w:val="008A4936"/>
    <w:rsid w:val="008A4FC0"/>
    <w:rsid w:val="008A5107"/>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57"/>
    <w:rsid w:val="008B70AD"/>
    <w:rsid w:val="008B7179"/>
    <w:rsid w:val="008B72A0"/>
    <w:rsid w:val="008B72EB"/>
    <w:rsid w:val="008B7331"/>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1FC7"/>
    <w:rsid w:val="008D22D3"/>
    <w:rsid w:val="008D24B3"/>
    <w:rsid w:val="008D24F2"/>
    <w:rsid w:val="008D2BCA"/>
    <w:rsid w:val="008D2D73"/>
    <w:rsid w:val="008D312A"/>
    <w:rsid w:val="008D3141"/>
    <w:rsid w:val="008D32DF"/>
    <w:rsid w:val="008D3304"/>
    <w:rsid w:val="008D35E9"/>
    <w:rsid w:val="008D35F2"/>
    <w:rsid w:val="008D3959"/>
    <w:rsid w:val="008D3966"/>
    <w:rsid w:val="008D3BD8"/>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7D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8A9"/>
    <w:rsid w:val="008E2991"/>
    <w:rsid w:val="008E2C94"/>
    <w:rsid w:val="008E2F6E"/>
    <w:rsid w:val="008E3539"/>
    <w:rsid w:val="008E38AD"/>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3A1"/>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BE9"/>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A5D"/>
    <w:rsid w:val="008F7CC6"/>
    <w:rsid w:val="008F7EFD"/>
    <w:rsid w:val="00900100"/>
    <w:rsid w:val="009007B0"/>
    <w:rsid w:val="00900FD1"/>
    <w:rsid w:val="0090127C"/>
    <w:rsid w:val="00901436"/>
    <w:rsid w:val="00901900"/>
    <w:rsid w:val="00901D3F"/>
    <w:rsid w:val="0090216B"/>
    <w:rsid w:val="0090291C"/>
    <w:rsid w:val="00902A65"/>
    <w:rsid w:val="00902B27"/>
    <w:rsid w:val="00902FED"/>
    <w:rsid w:val="0090310F"/>
    <w:rsid w:val="0090358F"/>
    <w:rsid w:val="009036E2"/>
    <w:rsid w:val="00903802"/>
    <w:rsid w:val="00903CDE"/>
    <w:rsid w:val="00903DB7"/>
    <w:rsid w:val="00904286"/>
    <w:rsid w:val="0090435B"/>
    <w:rsid w:val="009047C1"/>
    <w:rsid w:val="00904C35"/>
    <w:rsid w:val="00905277"/>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504"/>
    <w:rsid w:val="00910792"/>
    <w:rsid w:val="0091088D"/>
    <w:rsid w:val="00910C82"/>
    <w:rsid w:val="00910FB3"/>
    <w:rsid w:val="00910FC9"/>
    <w:rsid w:val="009110BA"/>
    <w:rsid w:val="009111C5"/>
    <w:rsid w:val="0091127C"/>
    <w:rsid w:val="00911367"/>
    <w:rsid w:val="00911759"/>
    <w:rsid w:val="0091176D"/>
    <w:rsid w:val="00911947"/>
    <w:rsid w:val="00911A42"/>
    <w:rsid w:val="00911B93"/>
    <w:rsid w:val="009120A7"/>
    <w:rsid w:val="009122BE"/>
    <w:rsid w:val="00912520"/>
    <w:rsid w:val="0091290E"/>
    <w:rsid w:val="0091291A"/>
    <w:rsid w:val="009135EF"/>
    <w:rsid w:val="00913612"/>
    <w:rsid w:val="0091366A"/>
    <w:rsid w:val="00913824"/>
    <w:rsid w:val="009138CB"/>
    <w:rsid w:val="00913A4D"/>
    <w:rsid w:val="00913AC1"/>
    <w:rsid w:val="00913B4F"/>
    <w:rsid w:val="00913E3D"/>
    <w:rsid w:val="00914151"/>
    <w:rsid w:val="00914262"/>
    <w:rsid w:val="009142D8"/>
    <w:rsid w:val="00914346"/>
    <w:rsid w:val="009155AB"/>
    <w:rsid w:val="00915638"/>
    <w:rsid w:val="00915757"/>
    <w:rsid w:val="009159B0"/>
    <w:rsid w:val="009159B3"/>
    <w:rsid w:val="00915DF2"/>
    <w:rsid w:val="00915EB1"/>
    <w:rsid w:val="00916181"/>
    <w:rsid w:val="0091659A"/>
    <w:rsid w:val="009166C4"/>
    <w:rsid w:val="009166DA"/>
    <w:rsid w:val="00916C5C"/>
    <w:rsid w:val="00916CA3"/>
    <w:rsid w:val="00916ECA"/>
    <w:rsid w:val="009174BB"/>
    <w:rsid w:val="009175F7"/>
    <w:rsid w:val="00917ED5"/>
    <w:rsid w:val="009204BE"/>
    <w:rsid w:val="009204C5"/>
    <w:rsid w:val="009205B2"/>
    <w:rsid w:val="0092062C"/>
    <w:rsid w:val="00920800"/>
    <w:rsid w:val="009208BA"/>
    <w:rsid w:val="00920967"/>
    <w:rsid w:val="00920D47"/>
    <w:rsid w:val="00920DE0"/>
    <w:rsid w:val="00920F14"/>
    <w:rsid w:val="00921046"/>
    <w:rsid w:val="00921070"/>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3FC7"/>
    <w:rsid w:val="00924045"/>
    <w:rsid w:val="009241B4"/>
    <w:rsid w:val="0092425B"/>
    <w:rsid w:val="009245C2"/>
    <w:rsid w:val="00924829"/>
    <w:rsid w:val="00924836"/>
    <w:rsid w:val="00924863"/>
    <w:rsid w:val="00924F22"/>
    <w:rsid w:val="00924FF8"/>
    <w:rsid w:val="009255AF"/>
    <w:rsid w:val="00925BA8"/>
    <w:rsid w:val="00925E23"/>
    <w:rsid w:val="00926117"/>
    <w:rsid w:val="00926C9E"/>
    <w:rsid w:val="00926DA7"/>
    <w:rsid w:val="00926ED7"/>
    <w:rsid w:val="00927117"/>
    <w:rsid w:val="009278FA"/>
    <w:rsid w:val="00927F8B"/>
    <w:rsid w:val="009300F6"/>
    <w:rsid w:val="00930110"/>
    <w:rsid w:val="0093022D"/>
    <w:rsid w:val="0093069B"/>
    <w:rsid w:val="00930873"/>
    <w:rsid w:val="0093094D"/>
    <w:rsid w:val="00930D8E"/>
    <w:rsid w:val="009310DC"/>
    <w:rsid w:val="00931373"/>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4D99"/>
    <w:rsid w:val="0093512F"/>
    <w:rsid w:val="00935228"/>
    <w:rsid w:val="009355A2"/>
    <w:rsid w:val="0093593E"/>
    <w:rsid w:val="00935941"/>
    <w:rsid w:val="00935A86"/>
    <w:rsid w:val="00935F9E"/>
    <w:rsid w:val="009362FA"/>
    <w:rsid w:val="00936727"/>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2C59"/>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7F8"/>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38"/>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CB8"/>
    <w:rsid w:val="00977ECB"/>
    <w:rsid w:val="00980285"/>
    <w:rsid w:val="00980556"/>
    <w:rsid w:val="0098076F"/>
    <w:rsid w:val="00980807"/>
    <w:rsid w:val="00980CA9"/>
    <w:rsid w:val="00980F25"/>
    <w:rsid w:val="00981347"/>
    <w:rsid w:val="00981591"/>
    <w:rsid w:val="00981709"/>
    <w:rsid w:val="00981905"/>
    <w:rsid w:val="0098194F"/>
    <w:rsid w:val="00981DD3"/>
    <w:rsid w:val="00981F17"/>
    <w:rsid w:val="00981F81"/>
    <w:rsid w:val="009826C8"/>
    <w:rsid w:val="00982971"/>
    <w:rsid w:val="00982BB9"/>
    <w:rsid w:val="00982F2A"/>
    <w:rsid w:val="0098316B"/>
    <w:rsid w:val="009832AE"/>
    <w:rsid w:val="009833FF"/>
    <w:rsid w:val="00983482"/>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792"/>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1C76"/>
    <w:rsid w:val="00992288"/>
    <w:rsid w:val="00992B98"/>
    <w:rsid w:val="00992E33"/>
    <w:rsid w:val="00993128"/>
    <w:rsid w:val="0099320C"/>
    <w:rsid w:val="0099359F"/>
    <w:rsid w:val="00993909"/>
    <w:rsid w:val="00993EB2"/>
    <w:rsid w:val="00993F4D"/>
    <w:rsid w:val="00994297"/>
    <w:rsid w:val="0099484E"/>
    <w:rsid w:val="00994871"/>
    <w:rsid w:val="00994C9D"/>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02E"/>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456"/>
    <w:rsid w:val="009A65CD"/>
    <w:rsid w:val="009A69FA"/>
    <w:rsid w:val="009A6A6B"/>
    <w:rsid w:val="009A6B7B"/>
    <w:rsid w:val="009A6D69"/>
    <w:rsid w:val="009A72DE"/>
    <w:rsid w:val="009A73B7"/>
    <w:rsid w:val="009A7DB6"/>
    <w:rsid w:val="009B0084"/>
    <w:rsid w:val="009B0CB6"/>
    <w:rsid w:val="009B0E07"/>
    <w:rsid w:val="009B0FDB"/>
    <w:rsid w:val="009B15C8"/>
    <w:rsid w:val="009B16F6"/>
    <w:rsid w:val="009B1B41"/>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15C"/>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C7D79"/>
    <w:rsid w:val="009D0729"/>
    <w:rsid w:val="009D081C"/>
    <w:rsid w:val="009D0932"/>
    <w:rsid w:val="009D0E73"/>
    <w:rsid w:val="009D0EB6"/>
    <w:rsid w:val="009D0F66"/>
    <w:rsid w:val="009D1A06"/>
    <w:rsid w:val="009D1B7D"/>
    <w:rsid w:val="009D1BA4"/>
    <w:rsid w:val="009D2021"/>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B2E"/>
    <w:rsid w:val="009D6D4A"/>
    <w:rsid w:val="009D6EF1"/>
    <w:rsid w:val="009D7240"/>
    <w:rsid w:val="009D74C9"/>
    <w:rsid w:val="009D74D2"/>
    <w:rsid w:val="009D78BC"/>
    <w:rsid w:val="009E058F"/>
    <w:rsid w:val="009E0645"/>
    <w:rsid w:val="009E0745"/>
    <w:rsid w:val="009E0A9E"/>
    <w:rsid w:val="009E0C93"/>
    <w:rsid w:val="009E10E1"/>
    <w:rsid w:val="009E1260"/>
    <w:rsid w:val="009E15FC"/>
    <w:rsid w:val="009E17D3"/>
    <w:rsid w:val="009E19A2"/>
    <w:rsid w:val="009E1B20"/>
    <w:rsid w:val="009E1C17"/>
    <w:rsid w:val="009E2062"/>
    <w:rsid w:val="009E2279"/>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4D10"/>
    <w:rsid w:val="009E505D"/>
    <w:rsid w:val="009E5C4C"/>
    <w:rsid w:val="009E5C60"/>
    <w:rsid w:val="009E64DB"/>
    <w:rsid w:val="009E6794"/>
    <w:rsid w:val="009E679A"/>
    <w:rsid w:val="009E6AC2"/>
    <w:rsid w:val="009E6ADA"/>
    <w:rsid w:val="009E6D6D"/>
    <w:rsid w:val="009E7189"/>
    <w:rsid w:val="009E7923"/>
    <w:rsid w:val="009E7D04"/>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412"/>
    <w:rsid w:val="009F553C"/>
    <w:rsid w:val="009F5598"/>
    <w:rsid w:val="009F55E9"/>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DF1"/>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71"/>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4DF"/>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0E01"/>
    <w:rsid w:val="00A214DF"/>
    <w:rsid w:val="00A214F8"/>
    <w:rsid w:val="00A21642"/>
    <w:rsid w:val="00A21798"/>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5E4"/>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4C7"/>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412"/>
    <w:rsid w:val="00A575F4"/>
    <w:rsid w:val="00A57685"/>
    <w:rsid w:val="00A576FB"/>
    <w:rsid w:val="00A57A74"/>
    <w:rsid w:val="00A57B64"/>
    <w:rsid w:val="00A57DEC"/>
    <w:rsid w:val="00A57E20"/>
    <w:rsid w:val="00A57F1A"/>
    <w:rsid w:val="00A60163"/>
    <w:rsid w:val="00A6038D"/>
    <w:rsid w:val="00A60722"/>
    <w:rsid w:val="00A60821"/>
    <w:rsid w:val="00A60BBA"/>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8B2"/>
    <w:rsid w:val="00A73D0D"/>
    <w:rsid w:val="00A73E21"/>
    <w:rsid w:val="00A73EF4"/>
    <w:rsid w:val="00A74110"/>
    <w:rsid w:val="00A74181"/>
    <w:rsid w:val="00A74A78"/>
    <w:rsid w:val="00A74A92"/>
    <w:rsid w:val="00A74E1F"/>
    <w:rsid w:val="00A74E55"/>
    <w:rsid w:val="00A7505B"/>
    <w:rsid w:val="00A753A2"/>
    <w:rsid w:val="00A753E4"/>
    <w:rsid w:val="00A7541F"/>
    <w:rsid w:val="00A75A9B"/>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6FC"/>
    <w:rsid w:val="00A95D13"/>
    <w:rsid w:val="00A9610B"/>
    <w:rsid w:val="00A963C7"/>
    <w:rsid w:val="00A96A79"/>
    <w:rsid w:val="00A96D6D"/>
    <w:rsid w:val="00A97091"/>
    <w:rsid w:val="00A97560"/>
    <w:rsid w:val="00A97650"/>
    <w:rsid w:val="00A9768F"/>
    <w:rsid w:val="00A97896"/>
    <w:rsid w:val="00A97990"/>
    <w:rsid w:val="00A97C22"/>
    <w:rsid w:val="00A97FDE"/>
    <w:rsid w:val="00AA0360"/>
    <w:rsid w:val="00AA05A9"/>
    <w:rsid w:val="00AA1212"/>
    <w:rsid w:val="00AA12FD"/>
    <w:rsid w:val="00AA1626"/>
    <w:rsid w:val="00AA18E4"/>
    <w:rsid w:val="00AA1995"/>
    <w:rsid w:val="00AA19F2"/>
    <w:rsid w:val="00AA1C25"/>
    <w:rsid w:val="00AA2456"/>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6E3B"/>
    <w:rsid w:val="00AA7005"/>
    <w:rsid w:val="00AA71A2"/>
    <w:rsid w:val="00AA7472"/>
    <w:rsid w:val="00AA7BBA"/>
    <w:rsid w:val="00AB0543"/>
    <w:rsid w:val="00AB0820"/>
    <w:rsid w:val="00AB0AC9"/>
    <w:rsid w:val="00AB0F09"/>
    <w:rsid w:val="00AB0F6F"/>
    <w:rsid w:val="00AB1075"/>
    <w:rsid w:val="00AB10C3"/>
    <w:rsid w:val="00AB116F"/>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6E0"/>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3F4"/>
    <w:rsid w:val="00AB55B3"/>
    <w:rsid w:val="00AB58F7"/>
    <w:rsid w:val="00AB5ADF"/>
    <w:rsid w:val="00AB5D2F"/>
    <w:rsid w:val="00AB5E57"/>
    <w:rsid w:val="00AB5E74"/>
    <w:rsid w:val="00AB64A8"/>
    <w:rsid w:val="00AB6BB2"/>
    <w:rsid w:val="00AB6D8F"/>
    <w:rsid w:val="00AB7043"/>
    <w:rsid w:val="00AB70FC"/>
    <w:rsid w:val="00AB711A"/>
    <w:rsid w:val="00AB725F"/>
    <w:rsid w:val="00AB728A"/>
    <w:rsid w:val="00AB77BA"/>
    <w:rsid w:val="00AB7B79"/>
    <w:rsid w:val="00AB7B8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45"/>
    <w:rsid w:val="00AD2852"/>
    <w:rsid w:val="00AD2CCF"/>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515"/>
    <w:rsid w:val="00AE4568"/>
    <w:rsid w:val="00AE467F"/>
    <w:rsid w:val="00AE4B84"/>
    <w:rsid w:val="00AE4E0B"/>
    <w:rsid w:val="00AE4F38"/>
    <w:rsid w:val="00AE5567"/>
    <w:rsid w:val="00AE56DE"/>
    <w:rsid w:val="00AE59EC"/>
    <w:rsid w:val="00AE5BA0"/>
    <w:rsid w:val="00AE6025"/>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2"/>
    <w:rsid w:val="00AF4EBF"/>
    <w:rsid w:val="00AF500D"/>
    <w:rsid w:val="00AF5014"/>
    <w:rsid w:val="00AF5076"/>
    <w:rsid w:val="00AF5163"/>
    <w:rsid w:val="00AF5194"/>
    <w:rsid w:val="00AF53EF"/>
    <w:rsid w:val="00AF56F8"/>
    <w:rsid w:val="00AF57E0"/>
    <w:rsid w:val="00AF57EA"/>
    <w:rsid w:val="00AF59DD"/>
    <w:rsid w:val="00AF5AFC"/>
    <w:rsid w:val="00AF5D3C"/>
    <w:rsid w:val="00AF6604"/>
    <w:rsid w:val="00AF6780"/>
    <w:rsid w:val="00AF7035"/>
    <w:rsid w:val="00AF7309"/>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AE1"/>
    <w:rsid w:val="00B00B6D"/>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54D2"/>
    <w:rsid w:val="00B062B5"/>
    <w:rsid w:val="00B0654C"/>
    <w:rsid w:val="00B0660A"/>
    <w:rsid w:val="00B067AD"/>
    <w:rsid w:val="00B06A9F"/>
    <w:rsid w:val="00B06C9A"/>
    <w:rsid w:val="00B06FCE"/>
    <w:rsid w:val="00B07428"/>
    <w:rsid w:val="00B07946"/>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6"/>
    <w:rsid w:val="00B1434F"/>
    <w:rsid w:val="00B14651"/>
    <w:rsid w:val="00B147FA"/>
    <w:rsid w:val="00B14988"/>
    <w:rsid w:val="00B14D9C"/>
    <w:rsid w:val="00B14DA1"/>
    <w:rsid w:val="00B151D2"/>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49E"/>
    <w:rsid w:val="00B217A9"/>
    <w:rsid w:val="00B21883"/>
    <w:rsid w:val="00B21A9B"/>
    <w:rsid w:val="00B21AAD"/>
    <w:rsid w:val="00B21ACF"/>
    <w:rsid w:val="00B21DBF"/>
    <w:rsid w:val="00B2205F"/>
    <w:rsid w:val="00B2208A"/>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401"/>
    <w:rsid w:val="00B24CD4"/>
    <w:rsid w:val="00B24FD9"/>
    <w:rsid w:val="00B25233"/>
    <w:rsid w:val="00B25762"/>
    <w:rsid w:val="00B25B40"/>
    <w:rsid w:val="00B25CBA"/>
    <w:rsid w:val="00B25FAE"/>
    <w:rsid w:val="00B25FDE"/>
    <w:rsid w:val="00B26366"/>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00F"/>
    <w:rsid w:val="00B461B0"/>
    <w:rsid w:val="00B461C8"/>
    <w:rsid w:val="00B46BE3"/>
    <w:rsid w:val="00B46D7C"/>
    <w:rsid w:val="00B47114"/>
    <w:rsid w:val="00B47179"/>
    <w:rsid w:val="00B472C3"/>
    <w:rsid w:val="00B472CE"/>
    <w:rsid w:val="00B473A2"/>
    <w:rsid w:val="00B478E9"/>
    <w:rsid w:val="00B47A8D"/>
    <w:rsid w:val="00B47F61"/>
    <w:rsid w:val="00B500A6"/>
    <w:rsid w:val="00B50615"/>
    <w:rsid w:val="00B507F2"/>
    <w:rsid w:val="00B507F3"/>
    <w:rsid w:val="00B50AC5"/>
    <w:rsid w:val="00B50EB2"/>
    <w:rsid w:val="00B50F4E"/>
    <w:rsid w:val="00B51349"/>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2EF"/>
    <w:rsid w:val="00B6151D"/>
    <w:rsid w:val="00B615EB"/>
    <w:rsid w:val="00B6168F"/>
    <w:rsid w:val="00B616B2"/>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6FFC"/>
    <w:rsid w:val="00B670A4"/>
    <w:rsid w:val="00B6712A"/>
    <w:rsid w:val="00B67467"/>
    <w:rsid w:val="00B67C4D"/>
    <w:rsid w:val="00B70083"/>
    <w:rsid w:val="00B7068A"/>
    <w:rsid w:val="00B71058"/>
    <w:rsid w:val="00B7115C"/>
    <w:rsid w:val="00B711CE"/>
    <w:rsid w:val="00B71270"/>
    <w:rsid w:val="00B71987"/>
    <w:rsid w:val="00B71DC8"/>
    <w:rsid w:val="00B72127"/>
    <w:rsid w:val="00B727BF"/>
    <w:rsid w:val="00B7318D"/>
    <w:rsid w:val="00B731A3"/>
    <w:rsid w:val="00B73321"/>
    <w:rsid w:val="00B73D33"/>
    <w:rsid w:val="00B73D5F"/>
    <w:rsid w:val="00B73E7C"/>
    <w:rsid w:val="00B73FB6"/>
    <w:rsid w:val="00B743A4"/>
    <w:rsid w:val="00B74476"/>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B8B"/>
    <w:rsid w:val="00B77D1D"/>
    <w:rsid w:val="00B77DE7"/>
    <w:rsid w:val="00B80910"/>
    <w:rsid w:val="00B809EC"/>
    <w:rsid w:val="00B80A70"/>
    <w:rsid w:val="00B80D91"/>
    <w:rsid w:val="00B810C8"/>
    <w:rsid w:val="00B81189"/>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DFA"/>
    <w:rsid w:val="00B83E2F"/>
    <w:rsid w:val="00B840B4"/>
    <w:rsid w:val="00B844A3"/>
    <w:rsid w:val="00B845E0"/>
    <w:rsid w:val="00B84BFE"/>
    <w:rsid w:val="00B84DC6"/>
    <w:rsid w:val="00B85078"/>
    <w:rsid w:val="00B85084"/>
    <w:rsid w:val="00B853BE"/>
    <w:rsid w:val="00B8596B"/>
    <w:rsid w:val="00B85F68"/>
    <w:rsid w:val="00B85FD5"/>
    <w:rsid w:val="00B8610A"/>
    <w:rsid w:val="00B862CF"/>
    <w:rsid w:val="00B86476"/>
    <w:rsid w:val="00B86A3D"/>
    <w:rsid w:val="00B8720C"/>
    <w:rsid w:val="00B872F3"/>
    <w:rsid w:val="00B87378"/>
    <w:rsid w:val="00B8755A"/>
    <w:rsid w:val="00B875C7"/>
    <w:rsid w:val="00B87A68"/>
    <w:rsid w:val="00B87EA4"/>
    <w:rsid w:val="00B90204"/>
    <w:rsid w:val="00B9027D"/>
    <w:rsid w:val="00B90469"/>
    <w:rsid w:val="00B904D9"/>
    <w:rsid w:val="00B90577"/>
    <w:rsid w:val="00B9066B"/>
    <w:rsid w:val="00B907B2"/>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4DA"/>
    <w:rsid w:val="00B92596"/>
    <w:rsid w:val="00B927EB"/>
    <w:rsid w:val="00B92853"/>
    <w:rsid w:val="00B92B74"/>
    <w:rsid w:val="00B92FE0"/>
    <w:rsid w:val="00B930E4"/>
    <w:rsid w:val="00B93204"/>
    <w:rsid w:val="00B93547"/>
    <w:rsid w:val="00B93A4D"/>
    <w:rsid w:val="00B93AAC"/>
    <w:rsid w:val="00B9471B"/>
    <w:rsid w:val="00B948F1"/>
    <w:rsid w:val="00B94D8D"/>
    <w:rsid w:val="00B94E17"/>
    <w:rsid w:val="00B957FE"/>
    <w:rsid w:val="00B959B1"/>
    <w:rsid w:val="00B95E5A"/>
    <w:rsid w:val="00B95F02"/>
    <w:rsid w:val="00B960CC"/>
    <w:rsid w:val="00B9638F"/>
    <w:rsid w:val="00B966AB"/>
    <w:rsid w:val="00B96BEF"/>
    <w:rsid w:val="00B96D11"/>
    <w:rsid w:val="00B96D58"/>
    <w:rsid w:val="00B96E19"/>
    <w:rsid w:val="00B96FC0"/>
    <w:rsid w:val="00B97260"/>
    <w:rsid w:val="00B972F6"/>
    <w:rsid w:val="00B974EB"/>
    <w:rsid w:val="00B976F0"/>
    <w:rsid w:val="00B9794B"/>
    <w:rsid w:val="00B9797B"/>
    <w:rsid w:val="00B97A04"/>
    <w:rsid w:val="00B97A69"/>
    <w:rsid w:val="00B97B77"/>
    <w:rsid w:val="00B97C1F"/>
    <w:rsid w:val="00B97F8C"/>
    <w:rsid w:val="00BA0219"/>
    <w:rsid w:val="00BA0265"/>
    <w:rsid w:val="00BA0491"/>
    <w:rsid w:val="00BA0632"/>
    <w:rsid w:val="00BA074A"/>
    <w:rsid w:val="00BA075B"/>
    <w:rsid w:val="00BA0AAA"/>
    <w:rsid w:val="00BA0D29"/>
    <w:rsid w:val="00BA0DFB"/>
    <w:rsid w:val="00BA17C0"/>
    <w:rsid w:val="00BA1899"/>
    <w:rsid w:val="00BA1E4C"/>
    <w:rsid w:val="00BA23F4"/>
    <w:rsid w:val="00BA2510"/>
    <w:rsid w:val="00BA2FEF"/>
    <w:rsid w:val="00BA3E31"/>
    <w:rsid w:val="00BA41B4"/>
    <w:rsid w:val="00BA433F"/>
    <w:rsid w:val="00BA436F"/>
    <w:rsid w:val="00BA44A2"/>
    <w:rsid w:val="00BA513B"/>
    <w:rsid w:val="00BA519F"/>
    <w:rsid w:val="00BA5299"/>
    <w:rsid w:val="00BA57A4"/>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A65"/>
    <w:rsid w:val="00BB1CE7"/>
    <w:rsid w:val="00BB1EB0"/>
    <w:rsid w:val="00BB1F8E"/>
    <w:rsid w:val="00BB2399"/>
    <w:rsid w:val="00BB26E2"/>
    <w:rsid w:val="00BB2C0D"/>
    <w:rsid w:val="00BB2DB0"/>
    <w:rsid w:val="00BB2FD3"/>
    <w:rsid w:val="00BB2FDF"/>
    <w:rsid w:val="00BB2FFF"/>
    <w:rsid w:val="00BB35EB"/>
    <w:rsid w:val="00BB38A8"/>
    <w:rsid w:val="00BB485D"/>
    <w:rsid w:val="00BB4953"/>
    <w:rsid w:val="00BB4965"/>
    <w:rsid w:val="00BB4B18"/>
    <w:rsid w:val="00BB4B62"/>
    <w:rsid w:val="00BB507F"/>
    <w:rsid w:val="00BB5CF0"/>
    <w:rsid w:val="00BB5D8A"/>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BD"/>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6F"/>
    <w:rsid w:val="00BC3AA0"/>
    <w:rsid w:val="00BC3B07"/>
    <w:rsid w:val="00BC3C3A"/>
    <w:rsid w:val="00BC40D0"/>
    <w:rsid w:val="00BC4214"/>
    <w:rsid w:val="00BC46EF"/>
    <w:rsid w:val="00BC4938"/>
    <w:rsid w:val="00BC5957"/>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13"/>
    <w:rsid w:val="00BC7AF4"/>
    <w:rsid w:val="00BC7BC9"/>
    <w:rsid w:val="00BC7CA7"/>
    <w:rsid w:val="00BD007A"/>
    <w:rsid w:val="00BD008E"/>
    <w:rsid w:val="00BD05B1"/>
    <w:rsid w:val="00BD05D6"/>
    <w:rsid w:val="00BD066C"/>
    <w:rsid w:val="00BD094F"/>
    <w:rsid w:val="00BD0D37"/>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744"/>
    <w:rsid w:val="00BD4BC7"/>
    <w:rsid w:val="00BD4EA3"/>
    <w:rsid w:val="00BD50AA"/>
    <w:rsid w:val="00BD5135"/>
    <w:rsid w:val="00BD520C"/>
    <w:rsid w:val="00BD5421"/>
    <w:rsid w:val="00BD5682"/>
    <w:rsid w:val="00BD5706"/>
    <w:rsid w:val="00BD5D94"/>
    <w:rsid w:val="00BD5FE3"/>
    <w:rsid w:val="00BD6C90"/>
    <w:rsid w:val="00BD7291"/>
    <w:rsid w:val="00BD739C"/>
    <w:rsid w:val="00BD77AC"/>
    <w:rsid w:val="00BD7835"/>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6E3"/>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0EA3"/>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1BC"/>
    <w:rsid w:val="00C05351"/>
    <w:rsid w:val="00C05635"/>
    <w:rsid w:val="00C05A41"/>
    <w:rsid w:val="00C05BEC"/>
    <w:rsid w:val="00C05C56"/>
    <w:rsid w:val="00C0637A"/>
    <w:rsid w:val="00C06385"/>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0FED"/>
    <w:rsid w:val="00C1112B"/>
    <w:rsid w:val="00C111D5"/>
    <w:rsid w:val="00C1181E"/>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A5F"/>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0D4"/>
    <w:rsid w:val="00C26272"/>
    <w:rsid w:val="00C263E9"/>
    <w:rsid w:val="00C2663F"/>
    <w:rsid w:val="00C266F0"/>
    <w:rsid w:val="00C2691B"/>
    <w:rsid w:val="00C26C33"/>
    <w:rsid w:val="00C26D92"/>
    <w:rsid w:val="00C26DB8"/>
    <w:rsid w:val="00C26E5C"/>
    <w:rsid w:val="00C2706D"/>
    <w:rsid w:val="00C2715B"/>
    <w:rsid w:val="00C27316"/>
    <w:rsid w:val="00C273DF"/>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AE0"/>
    <w:rsid w:val="00C36BF5"/>
    <w:rsid w:val="00C36D15"/>
    <w:rsid w:val="00C36DBC"/>
    <w:rsid w:val="00C36FC2"/>
    <w:rsid w:val="00C376BA"/>
    <w:rsid w:val="00C379A7"/>
    <w:rsid w:val="00C37BD3"/>
    <w:rsid w:val="00C37DCA"/>
    <w:rsid w:val="00C40013"/>
    <w:rsid w:val="00C40373"/>
    <w:rsid w:val="00C4051E"/>
    <w:rsid w:val="00C4082D"/>
    <w:rsid w:val="00C40AE6"/>
    <w:rsid w:val="00C40B0D"/>
    <w:rsid w:val="00C40EE1"/>
    <w:rsid w:val="00C411AF"/>
    <w:rsid w:val="00C41252"/>
    <w:rsid w:val="00C4138D"/>
    <w:rsid w:val="00C41A76"/>
    <w:rsid w:val="00C41B11"/>
    <w:rsid w:val="00C41E3A"/>
    <w:rsid w:val="00C428C5"/>
    <w:rsid w:val="00C42B0F"/>
    <w:rsid w:val="00C42BE8"/>
    <w:rsid w:val="00C42E18"/>
    <w:rsid w:val="00C4304C"/>
    <w:rsid w:val="00C43315"/>
    <w:rsid w:val="00C4376C"/>
    <w:rsid w:val="00C437BD"/>
    <w:rsid w:val="00C43F12"/>
    <w:rsid w:val="00C44442"/>
    <w:rsid w:val="00C452F5"/>
    <w:rsid w:val="00C45398"/>
    <w:rsid w:val="00C45A73"/>
    <w:rsid w:val="00C45CFE"/>
    <w:rsid w:val="00C46196"/>
    <w:rsid w:val="00C46555"/>
    <w:rsid w:val="00C4694A"/>
    <w:rsid w:val="00C46A13"/>
    <w:rsid w:val="00C46ABB"/>
    <w:rsid w:val="00C46B04"/>
    <w:rsid w:val="00C46B15"/>
    <w:rsid w:val="00C46C28"/>
    <w:rsid w:val="00C46C3E"/>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E12"/>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096"/>
    <w:rsid w:val="00C55384"/>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9C6"/>
    <w:rsid w:val="00C64B03"/>
    <w:rsid w:val="00C6525E"/>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DB7"/>
    <w:rsid w:val="00C67EAB"/>
    <w:rsid w:val="00C70508"/>
    <w:rsid w:val="00C70712"/>
    <w:rsid w:val="00C70C0C"/>
    <w:rsid w:val="00C70D86"/>
    <w:rsid w:val="00C70DFF"/>
    <w:rsid w:val="00C71043"/>
    <w:rsid w:val="00C71304"/>
    <w:rsid w:val="00C71305"/>
    <w:rsid w:val="00C71623"/>
    <w:rsid w:val="00C726FA"/>
    <w:rsid w:val="00C72791"/>
    <w:rsid w:val="00C7281D"/>
    <w:rsid w:val="00C72826"/>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14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9D5"/>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82"/>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E1B"/>
    <w:rsid w:val="00C93F7B"/>
    <w:rsid w:val="00C94316"/>
    <w:rsid w:val="00C94429"/>
    <w:rsid w:val="00C944FA"/>
    <w:rsid w:val="00C947EB"/>
    <w:rsid w:val="00C94850"/>
    <w:rsid w:val="00C94BBE"/>
    <w:rsid w:val="00C94DDC"/>
    <w:rsid w:val="00C94EE9"/>
    <w:rsid w:val="00C9502A"/>
    <w:rsid w:val="00C95854"/>
    <w:rsid w:val="00C95A3D"/>
    <w:rsid w:val="00C95BC5"/>
    <w:rsid w:val="00C95CA6"/>
    <w:rsid w:val="00C95D18"/>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47"/>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057"/>
    <w:rsid w:val="00CB13B4"/>
    <w:rsid w:val="00CB13D3"/>
    <w:rsid w:val="00CB17D0"/>
    <w:rsid w:val="00CB1D09"/>
    <w:rsid w:val="00CB1F58"/>
    <w:rsid w:val="00CB207F"/>
    <w:rsid w:val="00CB2092"/>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A46"/>
    <w:rsid w:val="00CB6D4E"/>
    <w:rsid w:val="00CB6D8B"/>
    <w:rsid w:val="00CB6FDD"/>
    <w:rsid w:val="00CB7275"/>
    <w:rsid w:val="00CB76B1"/>
    <w:rsid w:val="00CB787A"/>
    <w:rsid w:val="00CB7B47"/>
    <w:rsid w:val="00CB7C74"/>
    <w:rsid w:val="00CB7CE1"/>
    <w:rsid w:val="00CB7D5B"/>
    <w:rsid w:val="00CC01C3"/>
    <w:rsid w:val="00CC0382"/>
    <w:rsid w:val="00CC03BE"/>
    <w:rsid w:val="00CC0636"/>
    <w:rsid w:val="00CC0ADE"/>
    <w:rsid w:val="00CC0C4A"/>
    <w:rsid w:val="00CC1441"/>
    <w:rsid w:val="00CC1487"/>
    <w:rsid w:val="00CC17F0"/>
    <w:rsid w:val="00CC1853"/>
    <w:rsid w:val="00CC19DE"/>
    <w:rsid w:val="00CC1BE6"/>
    <w:rsid w:val="00CC1FAE"/>
    <w:rsid w:val="00CC239E"/>
    <w:rsid w:val="00CC2711"/>
    <w:rsid w:val="00CC2B0A"/>
    <w:rsid w:val="00CC2B22"/>
    <w:rsid w:val="00CC2B52"/>
    <w:rsid w:val="00CC2B8C"/>
    <w:rsid w:val="00CC331C"/>
    <w:rsid w:val="00CC3A23"/>
    <w:rsid w:val="00CC3D02"/>
    <w:rsid w:val="00CC3EF4"/>
    <w:rsid w:val="00CC410B"/>
    <w:rsid w:val="00CC493D"/>
    <w:rsid w:val="00CC4F32"/>
    <w:rsid w:val="00CC4F95"/>
    <w:rsid w:val="00CC5372"/>
    <w:rsid w:val="00CC55CB"/>
    <w:rsid w:val="00CC56D8"/>
    <w:rsid w:val="00CC589B"/>
    <w:rsid w:val="00CC5A71"/>
    <w:rsid w:val="00CC5FB1"/>
    <w:rsid w:val="00CC614C"/>
    <w:rsid w:val="00CC61CE"/>
    <w:rsid w:val="00CC69A6"/>
    <w:rsid w:val="00CC6A89"/>
    <w:rsid w:val="00CC6D18"/>
    <w:rsid w:val="00CC6E22"/>
    <w:rsid w:val="00CC6E5B"/>
    <w:rsid w:val="00CC737C"/>
    <w:rsid w:val="00CC7447"/>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58"/>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04"/>
    <w:rsid w:val="00CF3C91"/>
    <w:rsid w:val="00CF3EEE"/>
    <w:rsid w:val="00CF4247"/>
    <w:rsid w:val="00CF44F1"/>
    <w:rsid w:val="00CF45E3"/>
    <w:rsid w:val="00CF48B8"/>
    <w:rsid w:val="00CF4959"/>
    <w:rsid w:val="00CF4AA7"/>
    <w:rsid w:val="00CF4DBA"/>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17E"/>
    <w:rsid w:val="00CF755B"/>
    <w:rsid w:val="00CF79FB"/>
    <w:rsid w:val="00CF7DB9"/>
    <w:rsid w:val="00CF7EB7"/>
    <w:rsid w:val="00D0025F"/>
    <w:rsid w:val="00D00497"/>
    <w:rsid w:val="00D004FA"/>
    <w:rsid w:val="00D00E67"/>
    <w:rsid w:val="00D010CA"/>
    <w:rsid w:val="00D01346"/>
    <w:rsid w:val="00D013EB"/>
    <w:rsid w:val="00D016F5"/>
    <w:rsid w:val="00D01A6F"/>
    <w:rsid w:val="00D01A9C"/>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4E3C"/>
    <w:rsid w:val="00D05132"/>
    <w:rsid w:val="00D05AA3"/>
    <w:rsid w:val="00D05D8F"/>
    <w:rsid w:val="00D05EA9"/>
    <w:rsid w:val="00D06090"/>
    <w:rsid w:val="00D061D6"/>
    <w:rsid w:val="00D06624"/>
    <w:rsid w:val="00D06686"/>
    <w:rsid w:val="00D066DC"/>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3E"/>
    <w:rsid w:val="00D1439D"/>
    <w:rsid w:val="00D14475"/>
    <w:rsid w:val="00D14553"/>
    <w:rsid w:val="00D14C79"/>
    <w:rsid w:val="00D14DB1"/>
    <w:rsid w:val="00D14F6E"/>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ED7"/>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90F"/>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7BC"/>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26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64B"/>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582"/>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5CB"/>
    <w:rsid w:val="00D74696"/>
    <w:rsid w:val="00D74A0F"/>
    <w:rsid w:val="00D75000"/>
    <w:rsid w:val="00D751FB"/>
    <w:rsid w:val="00D754D6"/>
    <w:rsid w:val="00D75635"/>
    <w:rsid w:val="00D75791"/>
    <w:rsid w:val="00D75793"/>
    <w:rsid w:val="00D7592E"/>
    <w:rsid w:val="00D761AA"/>
    <w:rsid w:val="00D763EE"/>
    <w:rsid w:val="00D76534"/>
    <w:rsid w:val="00D765F0"/>
    <w:rsid w:val="00D7660E"/>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C8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13E"/>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29"/>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BF8"/>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42E"/>
    <w:rsid w:val="00D9762A"/>
    <w:rsid w:val="00D97884"/>
    <w:rsid w:val="00D97B02"/>
    <w:rsid w:val="00D97FB6"/>
    <w:rsid w:val="00DA003A"/>
    <w:rsid w:val="00DA00C7"/>
    <w:rsid w:val="00DA014E"/>
    <w:rsid w:val="00DA02B1"/>
    <w:rsid w:val="00DA0A7F"/>
    <w:rsid w:val="00DA0C74"/>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DB1"/>
    <w:rsid w:val="00DA5FF2"/>
    <w:rsid w:val="00DA615D"/>
    <w:rsid w:val="00DA624A"/>
    <w:rsid w:val="00DA6276"/>
    <w:rsid w:val="00DA651A"/>
    <w:rsid w:val="00DA6598"/>
    <w:rsid w:val="00DA67F6"/>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84D"/>
    <w:rsid w:val="00DB39CD"/>
    <w:rsid w:val="00DB3AC9"/>
    <w:rsid w:val="00DB3B82"/>
    <w:rsid w:val="00DB3F12"/>
    <w:rsid w:val="00DB4382"/>
    <w:rsid w:val="00DB485D"/>
    <w:rsid w:val="00DB4B3C"/>
    <w:rsid w:val="00DB4D13"/>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15"/>
    <w:rsid w:val="00DC0B3D"/>
    <w:rsid w:val="00DC1288"/>
    <w:rsid w:val="00DC1327"/>
    <w:rsid w:val="00DC133F"/>
    <w:rsid w:val="00DC1350"/>
    <w:rsid w:val="00DC150C"/>
    <w:rsid w:val="00DC17B9"/>
    <w:rsid w:val="00DC1AF0"/>
    <w:rsid w:val="00DC1B0B"/>
    <w:rsid w:val="00DC2140"/>
    <w:rsid w:val="00DC29A0"/>
    <w:rsid w:val="00DC29EE"/>
    <w:rsid w:val="00DC2CA8"/>
    <w:rsid w:val="00DC3237"/>
    <w:rsid w:val="00DC3306"/>
    <w:rsid w:val="00DC3311"/>
    <w:rsid w:val="00DC3726"/>
    <w:rsid w:val="00DC37DC"/>
    <w:rsid w:val="00DC3E75"/>
    <w:rsid w:val="00DC3EE1"/>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73"/>
    <w:rsid w:val="00DC6FFE"/>
    <w:rsid w:val="00DC71F2"/>
    <w:rsid w:val="00DC7201"/>
    <w:rsid w:val="00DC7299"/>
    <w:rsid w:val="00DC7422"/>
    <w:rsid w:val="00DC7577"/>
    <w:rsid w:val="00DC75E3"/>
    <w:rsid w:val="00DC77D3"/>
    <w:rsid w:val="00DC7B2C"/>
    <w:rsid w:val="00DD0285"/>
    <w:rsid w:val="00DD0925"/>
    <w:rsid w:val="00DD0AD4"/>
    <w:rsid w:val="00DD0B53"/>
    <w:rsid w:val="00DD0ED0"/>
    <w:rsid w:val="00DD1725"/>
    <w:rsid w:val="00DD1813"/>
    <w:rsid w:val="00DD1A6B"/>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8D"/>
    <w:rsid w:val="00DD3EF5"/>
    <w:rsid w:val="00DD4223"/>
    <w:rsid w:val="00DD445C"/>
    <w:rsid w:val="00DD45E8"/>
    <w:rsid w:val="00DD46C2"/>
    <w:rsid w:val="00DD48B7"/>
    <w:rsid w:val="00DD497D"/>
    <w:rsid w:val="00DD4BCE"/>
    <w:rsid w:val="00DD502D"/>
    <w:rsid w:val="00DD53FA"/>
    <w:rsid w:val="00DD56C5"/>
    <w:rsid w:val="00DD576B"/>
    <w:rsid w:val="00DD58B4"/>
    <w:rsid w:val="00DD5955"/>
    <w:rsid w:val="00DD5F42"/>
    <w:rsid w:val="00DD617B"/>
    <w:rsid w:val="00DD620D"/>
    <w:rsid w:val="00DD62EC"/>
    <w:rsid w:val="00DD663C"/>
    <w:rsid w:val="00DD691E"/>
    <w:rsid w:val="00DD6A9C"/>
    <w:rsid w:val="00DD6C78"/>
    <w:rsid w:val="00DD71DE"/>
    <w:rsid w:val="00DD7577"/>
    <w:rsid w:val="00DD7B6E"/>
    <w:rsid w:val="00DE02D0"/>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30C"/>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0F3"/>
    <w:rsid w:val="00DF611F"/>
    <w:rsid w:val="00DF675C"/>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BF0"/>
    <w:rsid w:val="00E00D3A"/>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4E1"/>
    <w:rsid w:val="00E0368C"/>
    <w:rsid w:val="00E0371B"/>
    <w:rsid w:val="00E04022"/>
    <w:rsid w:val="00E041C6"/>
    <w:rsid w:val="00E042E6"/>
    <w:rsid w:val="00E044EF"/>
    <w:rsid w:val="00E045AD"/>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722"/>
    <w:rsid w:val="00E10868"/>
    <w:rsid w:val="00E10FA7"/>
    <w:rsid w:val="00E10FE9"/>
    <w:rsid w:val="00E112AB"/>
    <w:rsid w:val="00E116CE"/>
    <w:rsid w:val="00E11D46"/>
    <w:rsid w:val="00E11E7C"/>
    <w:rsid w:val="00E1207D"/>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3D2"/>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B5F"/>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44E"/>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AAB"/>
    <w:rsid w:val="00E30D2B"/>
    <w:rsid w:val="00E30DB8"/>
    <w:rsid w:val="00E30EBF"/>
    <w:rsid w:val="00E30EE4"/>
    <w:rsid w:val="00E31593"/>
    <w:rsid w:val="00E3181E"/>
    <w:rsid w:val="00E31EF2"/>
    <w:rsid w:val="00E31F3F"/>
    <w:rsid w:val="00E324D7"/>
    <w:rsid w:val="00E326BC"/>
    <w:rsid w:val="00E32D62"/>
    <w:rsid w:val="00E33146"/>
    <w:rsid w:val="00E33245"/>
    <w:rsid w:val="00E337BD"/>
    <w:rsid w:val="00E339DC"/>
    <w:rsid w:val="00E33B1F"/>
    <w:rsid w:val="00E33D54"/>
    <w:rsid w:val="00E33E15"/>
    <w:rsid w:val="00E340B7"/>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8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938"/>
    <w:rsid w:val="00E46C3E"/>
    <w:rsid w:val="00E46EA0"/>
    <w:rsid w:val="00E46EF6"/>
    <w:rsid w:val="00E4791B"/>
    <w:rsid w:val="00E47E31"/>
    <w:rsid w:val="00E50540"/>
    <w:rsid w:val="00E50658"/>
    <w:rsid w:val="00E506D2"/>
    <w:rsid w:val="00E50AC6"/>
    <w:rsid w:val="00E50B9D"/>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403"/>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28"/>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E93"/>
    <w:rsid w:val="00E70FBC"/>
    <w:rsid w:val="00E714DA"/>
    <w:rsid w:val="00E7154D"/>
    <w:rsid w:val="00E71660"/>
    <w:rsid w:val="00E71669"/>
    <w:rsid w:val="00E717B1"/>
    <w:rsid w:val="00E7198E"/>
    <w:rsid w:val="00E71BD2"/>
    <w:rsid w:val="00E71C57"/>
    <w:rsid w:val="00E725BC"/>
    <w:rsid w:val="00E72B60"/>
    <w:rsid w:val="00E72C01"/>
    <w:rsid w:val="00E7305A"/>
    <w:rsid w:val="00E73121"/>
    <w:rsid w:val="00E7346B"/>
    <w:rsid w:val="00E736DB"/>
    <w:rsid w:val="00E7396F"/>
    <w:rsid w:val="00E741AC"/>
    <w:rsid w:val="00E74FBF"/>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AAE"/>
    <w:rsid w:val="00E80D9F"/>
    <w:rsid w:val="00E80E5B"/>
    <w:rsid w:val="00E81104"/>
    <w:rsid w:val="00E8139B"/>
    <w:rsid w:val="00E816C2"/>
    <w:rsid w:val="00E816C5"/>
    <w:rsid w:val="00E8194D"/>
    <w:rsid w:val="00E81AE4"/>
    <w:rsid w:val="00E81CAC"/>
    <w:rsid w:val="00E81CE0"/>
    <w:rsid w:val="00E81D15"/>
    <w:rsid w:val="00E81E7B"/>
    <w:rsid w:val="00E81E7C"/>
    <w:rsid w:val="00E82235"/>
    <w:rsid w:val="00E8224D"/>
    <w:rsid w:val="00E82472"/>
    <w:rsid w:val="00E827AD"/>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719"/>
    <w:rsid w:val="00E85892"/>
    <w:rsid w:val="00E858D9"/>
    <w:rsid w:val="00E85CC3"/>
    <w:rsid w:val="00E85DFC"/>
    <w:rsid w:val="00E86138"/>
    <w:rsid w:val="00E8644A"/>
    <w:rsid w:val="00E86461"/>
    <w:rsid w:val="00E86720"/>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B81"/>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2FB"/>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4E"/>
    <w:rsid w:val="00EB1EF3"/>
    <w:rsid w:val="00EB1FDE"/>
    <w:rsid w:val="00EB20F4"/>
    <w:rsid w:val="00EB2492"/>
    <w:rsid w:val="00EB2CA6"/>
    <w:rsid w:val="00EB2FEC"/>
    <w:rsid w:val="00EB3039"/>
    <w:rsid w:val="00EB320B"/>
    <w:rsid w:val="00EB32BF"/>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B7E1C"/>
    <w:rsid w:val="00EC079F"/>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05F"/>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1FC"/>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70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986"/>
    <w:rsid w:val="00EE4AB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D97"/>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A6A"/>
    <w:rsid w:val="00EF4CD6"/>
    <w:rsid w:val="00EF4FB6"/>
    <w:rsid w:val="00EF5029"/>
    <w:rsid w:val="00EF55A0"/>
    <w:rsid w:val="00EF56B7"/>
    <w:rsid w:val="00EF581A"/>
    <w:rsid w:val="00EF5D78"/>
    <w:rsid w:val="00EF6068"/>
    <w:rsid w:val="00EF610A"/>
    <w:rsid w:val="00EF6251"/>
    <w:rsid w:val="00EF63D1"/>
    <w:rsid w:val="00EF64C6"/>
    <w:rsid w:val="00EF6513"/>
    <w:rsid w:val="00EF6683"/>
    <w:rsid w:val="00EF6774"/>
    <w:rsid w:val="00EF6837"/>
    <w:rsid w:val="00EF697D"/>
    <w:rsid w:val="00EF6A3B"/>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EE7"/>
    <w:rsid w:val="00F011E0"/>
    <w:rsid w:val="00F0128D"/>
    <w:rsid w:val="00F0145E"/>
    <w:rsid w:val="00F01CDA"/>
    <w:rsid w:val="00F01E33"/>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7D3"/>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0BA6"/>
    <w:rsid w:val="00F212FF"/>
    <w:rsid w:val="00F21444"/>
    <w:rsid w:val="00F21543"/>
    <w:rsid w:val="00F2167D"/>
    <w:rsid w:val="00F218D4"/>
    <w:rsid w:val="00F21940"/>
    <w:rsid w:val="00F21A58"/>
    <w:rsid w:val="00F22302"/>
    <w:rsid w:val="00F2250A"/>
    <w:rsid w:val="00F22950"/>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C"/>
    <w:rsid w:val="00F25CEF"/>
    <w:rsid w:val="00F25F0E"/>
    <w:rsid w:val="00F25F6A"/>
    <w:rsid w:val="00F262CB"/>
    <w:rsid w:val="00F2640F"/>
    <w:rsid w:val="00F265C1"/>
    <w:rsid w:val="00F26E34"/>
    <w:rsid w:val="00F273D6"/>
    <w:rsid w:val="00F27795"/>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CAF"/>
    <w:rsid w:val="00F31DC5"/>
    <w:rsid w:val="00F31EED"/>
    <w:rsid w:val="00F32087"/>
    <w:rsid w:val="00F32111"/>
    <w:rsid w:val="00F32135"/>
    <w:rsid w:val="00F32289"/>
    <w:rsid w:val="00F32443"/>
    <w:rsid w:val="00F32666"/>
    <w:rsid w:val="00F32729"/>
    <w:rsid w:val="00F32805"/>
    <w:rsid w:val="00F32C8F"/>
    <w:rsid w:val="00F32D06"/>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E9"/>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DCF"/>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726"/>
    <w:rsid w:val="00F43A2A"/>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31"/>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2B2"/>
    <w:rsid w:val="00F63457"/>
    <w:rsid w:val="00F6371F"/>
    <w:rsid w:val="00F63ECB"/>
    <w:rsid w:val="00F63F67"/>
    <w:rsid w:val="00F64199"/>
    <w:rsid w:val="00F641BC"/>
    <w:rsid w:val="00F641FC"/>
    <w:rsid w:val="00F64310"/>
    <w:rsid w:val="00F644E7"/>
    <w:rsid w:val="00F647F7"/>
    <w:rsid w:val="00F64DB9"/>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49"/>
    <w:rsid w:val="00F6783E"/>
    <w:rsid w:val="00F67A5B"/>
    <w:rsid w:val="00F67B4D"/>
    <w:rsid w:val="00F7037F"/>
    <w:rsid w:val="00F7039F"/>
    <w:rsid w:val="00F706E9"/>
    <w:rsid w:val="00F70707"/>
    <w:rsid w:val="00F70D98"/>
    <w:rsid w:val="00F70DBE"/>
    <w:rsid w:val="00F70F0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A0"/>
    <w:rsid w:val="00F732EC"/>
    <w:rsid w:val="00F7348F"/>
    <w:rsid w:val="00F734B0"/>
    <w:rsid w:val="00F738A5"/>
    <w:rsid w:val="00F73A30"/>
    <w:rsid w:val="00F73ACD"/>
    <w:rsid w:val="00F73D08"/>
    <w:rsid w:val="00F73E8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77DBA"/>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57"/>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87E9B"/>
    <w:rsid w:val="00F902B6"/>
    <w:rsid w:val="00F9030E"/>
    <w:rsid w:val="00F9038A"/>
    <w:rsid w:val="00F9046E"/>
    <w:rsid w:val="00F90655"/>
    <w:rsid w:val="00F9092C"/>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A9A"/>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F84"/>
    <w:rsid w:val="00F960C5"/>
    <w:rsid w:val="00F96319"/>
    <w:rsid w:val="00F9674F"/>
    <w:rsid w:val="00F96BCF"/>
    <w:rsid w:val="00F96FDD"/>
    <w:rsid w:val="00F97111"/>
    <w:rsid w:val="00F973E6"/>
    <w:rsid w:val="00F97572"/>
    <w:rsid w:val="00F97769"/>
    <w:rsid w:val="00F977C4"/>
    <w:rsid w:val="00F97908"/>
    <w:rsid w:val="00F97B43"/>
    <w:rsid w:val="00F97C4A"/>
    <w:rsid w:val="00F97E63"/>
    <w:rsid w:val="00FA033E"/>
    <w:rsid w:val="00FA04C0"/>
    <w:rsid w:val="00FA05F5"/>
    <w:rsid w:val="00FA07F8"/>
    <w:rsid w:val="00FA0FDD"/>
    <w:rsid w:val="00FA105C"/>
    <w:rsid w:val="00FA115D"/>
    <w:rsid w:val="00FA117D"/>
    <w:rsid w:val="00FA1475"/>
    <w:rsid w:val="00FA148A"/>
    <w:rsid w:val="00FA20D6"/>
    <w:rsid w:val="00FA227D"/>
    <w:rsid w:val="00FA233E"/>
    <w:rsid w:val="00FA27C8"/>
    <w:rsid w:val="00FA2BBF"/>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511"/>
    <w:rsid w:val="00FB5932"/>
    <w:rsid w:val="00FB59F9"/>
    <w:rsid w:val="00FB5BE6"/>
    <w:rsid w:val="00FB5C7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DCC"/>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DE7"/>
    <w:rsid w:val="00FC4EDF"/>
    <w:rsid w:val="00FC521B"/>
    <w:rsid w:val="00FC53DB"/>
    <w:rsid w:val="00FC576C"/>
    <w:rsid w:val="00FC5903"/>
    <w:rsid w:val="00FC5C01"/>
    <w:rsid w:val="00FC5EE9"/>
    <w:rsid w:val="00FC5FC2"/>
    <w:rsid w:val="00FC6177"/>
    <w:rsid w:val="00FC63D1"/>
    <w:rsid w:val="00FC6870"/>
    <w:rsid w:val="00FC6928"/>
    <w:rsid w:val="00FC6B12"/>
    <w:rsid w:val="00FC6E15"/>
    <w:rsid w:val="00FC6F23"/>
    <w:rsid w:val="00FC72E3"/>
    <w:rsid w:val="00FC7528"/>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5EA"/>
    <w:rsid w:val="00FD37F6"/>
    <w:rsid w:val="00FD38DB"/>
    <w:rsid w:val="00FD3CDE"/>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D0F"/>
    <w:rsid w:val="00FE0ED4"/>
    <w:rsid w:val="00FE0FE9"/>
    <w:rsid w:val="00FE16A4"/>
    <w:rsid w:val="00FE1763"/>
    <w:rsid w:val="00FE1880"/>
    <w:rsid w:val="00FE1E5B"/>
    <w:rsid w:val="00FE1E82"/>
    <w:rsid w:val="00FE1EAB"/>
    <w:rsid w:val="00FE23C0"/>
    <w:rsid w:val="00FE2742"/>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CDC"/>
    <w:rsid w:val="00FE6D20"/>
    <w:rsid w:val="00FE6FB9"/>
    <w:rsid w:val="00FE740B"/>
    <w:rsid w:val="00FE7549"/>
    <w:rsid w:val="00FE7AF0"/>
    <w:rsid w:val="00FE7B1D"/>
    <w:rsid w:val="00FE7BCC"/>
    <w:rsid w:val="00FE7BEA"/>
    <w:rsid w:val="00FE7DB1"/>
    <w:rsid w:val="00FF017E"/>
    <w:rsid w:val="00FF07D3"/>
    <w:rsid w:val="00FF0A46"/>
    <w:rsid w:val="00FF0BFF"/>
    <w:rsid w:val="00FF0EC8"/>
    <w:rsid w:val="00FF10FA"/>
    <w:rsid w:val="00FF126D"/>
    <w:rsid w:val="00FF136C"/>
    <w:rsid w:val="00FF143C"/>
    <w:rsid w:val="00FF2106"/>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25"/>
    <w:rsid w:val="00FF4E6A"/>
    <w:rsid w:val="00FF502E"/>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BBA"/>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A7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0B5FF7"/>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0B5FF7"/>
    <w:rPr>
      <w:rFonts w:ascii="Arial" w:eastAsiaTheme="minorEastAsia" w:hAnsi="Arial"/>
      <w:sz w:val="18"/>
      <w:lang w:val="en-GB" w:eastAsia="en-US"/>
    </w:rPr>
  </w:style>
  <w:style w:type="paragraph" w:customStyle="1" w:styleId="TAN">
    <w:name w:val="TAN"/>
    <w:basedOn w:val="TAL"/>
    <w:qFormat/>
    <w:rsid w:val="004D3F4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1A8C9-3ED5-43D0-9DD0-0A40E32C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9</Pages>
  <Words>3455</Words>
  <Characters>19699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Frank</cp:lastModifiedBy>
  <cp:revision>49</cp:revision>
  <cp:lastPrinted>2017-09-30T04:18:00Z</cp:lastPrinted>
  <dcterms:created xsi:type="dcterms:W3CDTF">2022-08-12T12:21:00Z</dcterms:created>
  <dcterms:modified xsi:type="dcterms:W3CDTF">2022-08-12T15:27:00Z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(3)WwWn/FyAJKH5Af7d9FhKilM0nGiWV+h3PPOQTEds5ZTLl11W7Z9j+yTHPdZzy4gCyaNk1X0Z
xExY6EIu2DTjhis86GbuEZQiDPJ6gikmssLC960xVAUOdY3R7TwYQdA0m9Bg9+Zmr81NW/XV
pt8lPMZwAVfd4yxSRR01SMvQ2gz9t63vagUcfYxqcjfTj5EF/3jmRpR1UB1F46Rllgt3AEy1
IRz/aNUmpB9gOhgogC</vt:lpwstr>
  </property>
  <property fmtid="{D5CDD505-2E9C-101B-9397-08002B2CF9AE}" pid="13" name="_2015_ms_pID_725343_00">
    <vt:lpwstr>_2015_ms_pID_725343</vt:lpwstr>
  </property>
  <property fmtid="{D5CDD505-2E9C-101B-9397-08002B2CF9AE}" pid="14" name="_2015_ms_pID_7253431">
    <vt:lpwstr>qQYYEPVbQWE88XQaSmRAFmgZUg8BguIOaO4muPE7yrw6Cf4kzs7v2i
AquPDTm/Nbq9DDplO0JNCPlfEim0G9EJjtATT0fwa5B/OSkhPnWIa+Nsx9cmXCyulXBEgdsK
oWifHeQ6r+naTa5DLCsPRR7okUzSzd/BVVEVBrviEuBXEfe1mhWvnO3Du1O+4ESkXTMc5/K4
xl8fz5Rar+zO9J/y0bxMKPzfFOLK4MRwMtR7</vt:lpwstr>
  </property>
  <property fmtid="{D5CDD505-2E9C-101B-9397-08002B2CF9AE}" pid="15" name="_2015_ms_pID_7253431_00">
    <vt:lpwstr>_2015_ms_pID_7253431</vt:lpwstr>
  </property>
  <property fmtid="{D5CDD505-2E9C-101B-9397-08002B2CF9AE}" pid="16" name="_2015_ms_pID_7253432">
    <vt:lpwstr>XRjozmcez+FMAyUCQLyUf8L7WtXwDg4R2E2d
iZMfV1mshWD7v7ZuhaLotptd7tgJO22grKJpPIGR0QqejKsZPjs=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1659942963</vt:lpwstr>
  </property>
</Properties>
</file>