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083D0D" w:rsidRPr="00512297" w:rsidRDefault="00083D0D" w:rsidP="00083D0D">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3GPP TSG-RAN</w:t>
      </w:r>
      <w:r w:rsidR="00512297">
        <w:rPr>
          <w:rFonts w:ascii="Arial" w:eastAsia="MS Mincho" w:hAnsi="Arial" w:cs="Arial"/>
          <w:b/>
          <w:szCs w:val="24"/>
        </w:rPr>
        <w:t xml:space="preserve"> WG4 Meeting # 102-e</w:t>
      </w:r>
      <w:r w:rsidR="00512297">
        <w:rPr>
          <w:rFonts w:ascii="Arial" w:eastAsia="MS Mincho" w:hAnsi="Arial" w:cs="Arial"/>
          <w:b/>
          <w:szCs w:val="24"/>
        </w:rPr>
        <w:tab/>
      </w:r>
      <w:r w:rsidR="00512297">
        <w:rPr>
          <w:rFonts w:ascii="Arial" w:eastAsia="MS Mincho" w:hAnsi="Arial" w:cs="Arial"/>
          <w:b/>
          <w:szCs w:val="24"/>
        </w:rPr>
        <w:tab/>
      </w:r>
      <w:r w:rsidR="006A7BCD" w:rsidRPr="006A7BCD">
        <w:rPr>
          <w:rFonts w:ascii="Arial" w:eastAsia="MS Mincho" w:hAnsi="Arial" w:cs="Arial"/>
          <w:b/>
          <w:szCs w:val="24"/>
        </w:rPr>
        <w:t>R4-2206571</w:t>
      </w:r>
    </w:p>
    <w:p w:rsidR="00083D0D" w:rsidRDefault="00083D0D" w:rsidP="00083D0D">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Electronic Meeting, February 21 – March 3, 2022</w:t>
      </w:r>
    </w:p>
    <w:p w:rsidR="009256F6" w:rsidRPr="00DE7436" w:rsidRDefault="009256F6" w:rsidP="009256F6">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083D0D">
        <w:rPr>
          <w:rFonts w:ascii="Arial" w:eastAsiaTheme="minorEastAsia" w:hAnsi="Arial" w:hint="eastAsia"/>
          <w:lang w:val="en-US" w:eastAsia="zh-CN"/>
        </w:rPr>
        <w:t>8</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RAN4#102-e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A7BCD">
        <w:rPr>
          <w:rFonts w:eastAsiaTheme="minorEastAsia" w:cs="Batang" w:hint="eastAsia"/>
          <w:sz w:val="22"/>
          <w:szCs w:val="22"/>
          <w:lang w:val="en-US" w:eastAsia="zh-CN"/>
        </w:rPr>
        <w:t xml:space="preserve"> and R4-2206283</w:t>
      </w:r>
      <w:r w:rsidR="00DE7436" w:rsidRPr="00DE7436">
        <w:rPr>
          <w:rFonts w:eastAsiaTheme="minorEastAsia" w:cs="Batang"/>
          <w:color w:val="000000" w:themeColor="text1"/>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Type</w:t>
            </w:r>
          </w:p>
          <w:p w:rsidR="00D46D12" w:rsidRDefault="00D46D12"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SimSun"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SimSun"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per-FR MG for PRS measurement</w:t>
            </w:r>
          </w:p>
        </w:tc>
        <w:tc>
          <w:tcPr>
            <w:tcW w:w="5103" w:type="dxa"/>
            <w:shd w:val="clear" w:color="auto" w:fill="auto"/>
          </w:tcPr>
          <w:p w:rsidR="00D46D12" w:rsidRPr="00791F3B" w:rsidRDefault="00D46D12"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91F3B">
              <w:rPr>
                <w:rFonts w:ascii="Arial" w:eastAsia="SimSun"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Rel-15 per-FR gap (</w:t>
            </w:r>
            <w:proofErr w:type="spellStart"/>
            <w:r w:rsidRPr="00791F3B">
              <w:rPr>
                <w:rFonts w:ascii="Arial" w:eastAsia="SimSun" w:hAnsi="Arial" w:cs="Arial"/>
                <w:color w:val="000000"/>
                <w:sz w:val="18"/>
                <w:lang w:val="en-US" w:eastAsia="zh-CN"/>
              </w:rPr>
              <w:t>independentGapConfig</w:t>
            </w:r>
            <w:proofErr w:type="spellEnd"/>
            <w:r w:rsidRPr="00791F3B">
              <w:rPr>
                <w:rFonts w:ascii="Arial" w:eastAsia="SimSun"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417" w:type="dxa"/>
          </w:tcPr>
          <w:p w:rsidR="00D46D12"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No</w:t>
            </w:r>
          </w:p>
        </w:tc>
        <w:tc>
          <w:tcPr>
            <w:tcW w:w="1842" w:type="dxa"/>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SimSun" w:hAnsi="Arial" w:cs="Arial"/>
                <w:color w:val="000000"/>
                <w:sz w:val="18"/>
                <w:lang w:val="en-US" w:eastAsia="zh-CN"/>
              </w:rPr>
            </w:pPr>
            <w:r w:rsidRPr="00791F3B">
              <w:rPr>
                <w:rFonts w:ascii="Arial" w:eastAsia="SimSun" w:hAnsi="Arial" w:cs="Arial"/>
                <w:color w:val="000000"/>
                <w:sz w:val="18"/>
                <w:lang w:val="en-US" w:eastAsia="zh-CN"/>
              </w:rPr>
              <w:t xml:space="preserve">Optional with capability </w:t>
            </w:r>
            <w:proofErr w:type="spellStart"/>
            <w:r w:rsidRPr="00791F3B">
              <w:rPr>
                <w:rFonts w:ascii="Arial" w:eastAsia="SimSun"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B45BDE">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2560B7">
            <w:pPr>
              <w:autoSpaceDE w:val="0"/>
              <w:autoSpaceDN w:val="0"/>
              <w:adjustRightInd w:val="0"/>
              <w:snapToGrid w:val="0"/>
              <w:spacing w:afterLines="50"/>
              <w:contextualSpacing/>
              <w:jc w:val="both"/>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B45BDE">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2560B7">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B45BDE">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2560B7">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Type</w:t>
            </w:r>
          </w:p>
          <w:p w:rsidR="00384BE5" w:rsidRDefault="00384BE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2560B7">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-1</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Dynamic Tx switching between 2CC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2560B7">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two uplink carriers </w:t>
            </w:r>
            <w:r w:rsidRPr="00281CA5">
              <w:rPr>
                <w:rFonts w:ascii="Arial" w:eastAsia="SimSun" w:hAnsi="Arial" w:cs="Arial" w:hint="eastAsia"/>
                <w:color w:val="000000"/>
                <w:sz w:val="18"/>
              </w:rPr>
              <w:t xml:space="preserve">with </w:t>
            </w:r>
            <w:r w:rsidRPr="00281CA5">
              <w:rPr>
                <w:rFonts w:ascii="Arial" w:eastAsia="SimSun"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UE does not support 2CC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-2</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w:t>
            </w:r>
          </w:p>
        </w:tc>
        <w:tc>
          <w:tcPr>
            <w:tcW w:w="5103" w:type="dxa"/>
            <w:shd w:val="clear" w:color="auto" w:fill="auto"/>
          </w:tcPr>
          <w:p w:rsidR="00557063" w:rsidRPr="00281CA5" w:rsidRDefault="00557063" w:rsidP="002560B7">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one transmit antenna connector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1Tx-2Tx switching</w:t>
            </w:r>
            <w:r w:rsidRPr="00281CA5">
              <w:rPr>
                <w:rFonts w:ascii="Arial" w:eastAsia="SimSun"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SimSun" w:hAnsi="Arial" w:cs="Arial" w:hint="eastAsia"/>
                <w:color w:val="000000"/>
                <w:sz w:val="18"/>
              </w:rPr>
              <w:t>-3</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 xml:space="preserve">Dynamic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p>
        </w:tc>
        <w:tc>
          <w:tcPr>
            <w:tcW w:w="5103" w:type="dxa"/>
            <w:shd w:val="clear" w:color="auto" w:fill="auto"/>
          </w:tcPr>
          <w:p w:rsidR="00557063" w:rsidRPr="00281CA5" w:rsidRDefault="00557063" w:rsidP="002560B7">
            <w:pPr>
              <w:autoSpaceDE w:val="0"/>
              <w:autoSpaceDN w:val="0"/>
              <w:adjustRightInd w:val="0"/>
              <w:snapToGrid w:val="0"/>
              <w:spacing w:afterLines="50"/>
              <w:contextualSpacing/>
              <w:jc w:val="both"/>
              <w:rPr>
                <w:rFonts w:ascii="Arial" w:eastAsia="SimSun" w:hAnsi="Arial" w:cs="Arial"/>
                <w:color w:val="000000"/>
                <w:sz w:val="18"/>
              </w:rPr>
            </w:pPr>
            <w:r w:rsidRPr="00281CA5">
              <w:rPr>
                <w:rFonts w:ascii="Arial" w:eastAsia="SimSun" w:hAnsi="Arial" w:cs="Arial"/>
                <w:color w:val="000000"/>
                <w:sz w:val="18"/>
              </w:rPr>
              <w:t xml:space="preserve">Indicate the supported switching period for dynamic UL Tx switching between </w:t>
            </w:r>
            <w:r w:rsidRPr="00281CA5">
              <w:rPr>
                <w:rFonts w:ascii="Arial" w:eastAsia="SimSun" w:hAnsi="Arial" w:cs="Arial" w:hint="eastAsia"/>
                <w:color w:val="000000"/>
                <w:sz w:val="18"/>
              </w:rPr>
              <w:t xml:space="preserve">one </w:t>
            </w:r>
            <w:r w:rsidRPr="00281CA5">
              <w:rPr>
                <w:rFonts w:ascii="Arial" w:eastAsia="SimSun" w:hAnsi="Arial" w:cs="Arial"/>
                <w:color w:val="000000"/>
                <w:sz w:val="18"/>
              </w:rPr>
              <w:t>band</w:t>
            </w:r>
            <w:r w:rsidRPr="00281CA5">
              <w:rPr>
                <w:rFonts w:ascii="Arial" w:eastAsia="SimSun" w:hAnsi="Arial" w:cs="Arial" w:hint="eastAsia"/>
                <w:color w:val="000000"/>
                <w:sz w:val="18"/>
              </w:rPr>
              <w:t xml:space="preserve"> (with one carrier) capable of</w:t>
            </w:r>
            <w:r w:rsidRPr="00281CA5">
              <w:rPr>
                <w:rFonts w:ascii="Arial" w:eastAsia="SimSun" w:hAnsi="Arial" w:cs="Arial"/>
                <w:color w:val="000000"/>
                <w:sz w:val="18"/>
              </w:rPr>
              <w:t xml:space="preserve"> </w:t>
            </w:r>
            <w:r w:rsidRPr="00281CA5">
              <w:rPr>
                <w:rFonts w:ascii="Arial" w:eastAsia="SimSun" w:hAnsi="Arial" w:cs="Arial" w:hint="eastAsia"/>
                <w:color w:val="000000"/>
                <w:sz w:val="18"/>
              </w:rPr>
              <w:t>two</w:t>
            </w:r>
            <w:r w:rsidRPr="00281CA5">
              <w:rPr>
                <w:rFonts w:ascii="Arial" w:eastAsia="SimSun" w:hAnsi="Arial" w:cs="Arial"/>
                <w:color w:val="000000"/>
                <w:sz w:val="18"/>
              </w:rPr>
              <w:t xml:space="preserve"> transmit antenna connector</w:t>
            </w:r>
            <w:r w:rsidRPr="00281CA5">
              <w:rPr>
                <w:rFonts w:ascii="Arial" w:eastAsia="SimSun" w:hAnsi="Arial" w:cs="Arial" w:hint="eastAsia"/>
                <w:color w:val="000000"/>
                <w:sz w:val="18"/>
              </w:rPr>
              <w:t>s</w:t>
            </w:r>
            <w:r w:rsidRPr="00281CA5">
              <w:rPr>
                <w:rFonts w:ascii="Arial" w:eastAsia="SimSun" w:hAnsi="Arial" w:cs="Arial"/>
                <w:color w:val="000000"/>
                <w:sz w:val="18"/>
              </w:rPr>
              <w:t xml:space="preserve"> and one band </w:t>
            </w:r>
            <w:r w:rsidRPr="00281CA5">
              <w:rPr>
                <w:rFonts w:ascii="Arial" w:eastAsia="SimSun" w:hAnsi="Arial" w:cs="Arial" w:hint="eastAsia"/>
                <w:color w:val="000000"/>
                <w:sz w:val="18"/>
              </w:rPr>
              <w:t>(</w:t>
            </w:r>
            <w:r w:rsidRPr="00281CA5">
              <w:rPr>
                <w:rFonts w:ascii="Arial" w:eastAsia="SimSun" w:hAnsi="Arial" w:cs="Arial"/>
                <w:color w:val="000000"/>
                <w:sz w:val="18"/>
              </w:rPr>
              <w:t>with</w:t>
            </w:r>
            <w:r w:rsidRPr="00281CA5">
              <w:rPr>
                <w:rFonts w:ascii="Arial" w:eastAsia="SimSun" w:hAnsi="Arial" w:cs="Arial" w:hint="eastAsia"/>
                <w:color w:val="000000"/>
                <w:sz w:val="18"/>
              </w:rPr>
              <w:t xml:space="preserve"> two carriers) capable of</w:t>
            </w:r>
            <w:r w:rsidRPr="00281CA5">
              <w:rPr>
                <w:rFonts w:ascii="Arial" w:eastAsia="SimSun"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SimSun" w:hAnsi="Arial" w:cs="Arial"/>
                <w:color w:val="000000"/>
                <w:sz w:val="18"/>
              </w:rPr>
            </w:pPr>
          </w:p>
        </w:tc>
        <w:tc>
          <w:tcPr>
            <w:tcW w:w="1134"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SimSun" w:hAnsi="Arial" w:cs="Arial"/>
                <w:color w:val="000000"/>
                <w:sz w:val="18"/>
              </w:rPr>
            </w:pPr>
            <w:r w:rsidRPr="00281CA5">
              <w:rPr>
                <w:rFonts w:ascii="Arial" w:eastAsia="SimSun" w:hAnsi="Arial" w:cs="Arial"/>
                <w:color w:val="000000"/>
                <w:sz w:val="18"/>
              </w:rPr>
              <w:t xml:space="preserve">UE does not support Tx switching between </w:t>
            </w:r>
            <w:r w:rsidRPr="00281CA5">
              <w:rPr>
                <w:rFonts w:ascii="Arial" w:eastAsia="SimSun" w:hAnsi="Arial" w:cs="Arial" w:hint="eastAsia"/>
                <w:color w:val="000000"/>
                <w:sz w:val="18"/>
              </w:rPr>
              <w:t>3</w:t>
            </w:r>
            <w:r w:rsidRPr="00281CA5">
              <w:rPr>
                <w:rFonts w:ascii="Arial" w:eastAsia="SimSun" w:hAnsi="Arial" w:cs="Arial"/>
                <w:color w:val="000000"/>
                <w:sz w:val="18"/>
              </w:rPr>
              <w:t>CC</w:t>
            </w:r>
            <w:r w:rsidRPr="00281CA5">
              <w:rPr>
                <w:rFonts w:ascii="Arial" w:eastAsia="SimSun" w:hAnsi="Arial" w:cs="Arial" w:hint="eastAsia"/>
                <w:color w:val="000000"/>
                <w:sz w:val="18"/>
              </w:rPr>
              <w:t xml:space="preserve"> 2Tx-2Tx switching</w:t>
            </w:r>
            <w:r w:rsidRPr="00281CA5">
              <w:rPr>
                <w:rFonts w:ascii="Arial" w:eastAsia="SimSun" w:hAnsi="Arial" w:cs="Arial"/>
                <w:color w:val="000000"/>
                <w:sz w:val="18"/>
              </w:rPr>
              <w:t xml:space="preserve"> for inter-band UL CA and SUL band combinations.</w:t>
            </w:r>
          </w:p>
          <w:p w:rsidR="00557063" w:rsidRPr="00281CA5" w:rsidRDefault="00557063" w:rsidP="00557063">
            <w:pPr>
              <w:keepNext/>
              <w:keepLines/>
              <w:rPr>
                <w:rFonts w:ascii="Arial" w:eastAsia="SimSun" w:hAnsi="Arial" w:cs="Arial"/>
                <w:color w:val="000000"/>
                <w:sz w:val="18"/>
              </w:rPr>
            </w:pP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UE signals supported switching period per pair of UL bands per UL band combination</w:t>
            </w:r>
          </w:p>
          <w:p w:rsidR="00557063" w:rsidRDefault="00557063" w:rsidP="00557063">
            <w:pPr>
              <w:keepNext/>
              <w:keepLines/>
              <w:rPr>
                <w:rFonts w:ascii="Arial" w:eastAsia="SimSun" w:hAnsi="Arial" w:cs="Arial"/>
                <w:color w:val="000000"/>
                <w:sz w:val="18"/>
              </w:rPr>
            </w:pPr>
          </w:p>
        </w:tc>
        <w:tc>
          <w:tcPr>
            <w:tcW w:w="992"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Applicable only to FR1</w:t>
            </w:r>
          </w:p>
        </w:tc>
        <w:tc>
          <w:tcPr>
            <w:tcW w:w="1842" w:type="dxa"/>
          </w:tcPr>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Candidate value set: {35us, 140 us, 210us}</w:t>
            </w:r>
          </w:p>
          <w:p w:rsidR="00557063" w:rsidRPr="00281CA5" w:rsidRDefault="00557063" w:rsidP="00557063">
            <w:pPr>
              <w:pStyle w:val="TAL"/>
              <w:rPr>
                <w:rFonts w:eastAsia="SimSun" w:cs="Arial"/>
                <w:color w:val="000000"/>
                <w:lang w:eastAsia="ja-JP"/>
              </w:rPr>
            </w:pPr>
          </w:p>
          <w:p w:rsidR="00557063" w:rsidRDefault="00557063" w:rsidP="00557063">
            <w:pPr>
              <w:keepNext/>
              <w:keepLines/>
              <w:rPr>
                <w:rFonts w:ascii="Arial" w:eastAsia="SimSun" w:hAnsi="Arial" w:cs="Arial"/>
                <w:color w:val="000000"/>
                <w:sz w:val="18"/>
              </w:rPr>
            </w:pPr>
            <w:r w:rsidRPr="00281CA5">
              <w:rPr>
                <w:rFonts w:ascii="Arial" w:eastAsia="SimSun" w:hAnsi="Arial" w:cs="Arial"/>
                <w:color w:val="000000"/>
                <w:sz w:val="18"/>
              </w:rPr>
              <w:t>Detailed information can refer to the LS to RAN2 in R4-2103234</w:t>
            </w:r>
            <w:r w:rsidRPr="00281CA5">
              <w:rPr>
                <w:rFonts w:ascii="Arial" w:eastAsia="SimSun" w:hAnsi="Arial" w:cs="Arial" w:hint="eastAsia"/>
                <w:color w:val="000000"/>
                <w:sz w:val="18"/>
              </w:rPr>
              <w:t xml:space="preserve"> and </w:t>
            </w:r>
            <w:r w:rsidRPr="00281CA5">
              <w:rPr>
                <w:rFonts w:ascii="Arial" w:eastAsia="SimSun" w:hAnsi="Arial" w:cs="Arial"/>
                <w:color w:val="000000"/>
                <w:sz w:val="18"/>
              </w:rPr>
              <w:t>R4-2107847</w:t>
            </w:r>
            <w:r w:rsidRPr="00281CA5">
              <w:rPr>
                <w:rFonts w:ascii="Arial" w:eastAsia="SimSun" w:hAnsi="Arial" w:cs="Arial" w:hint="eastAsia"/>
                <w:color w:val="000000"/>
                <w:sz w:val="18"/>
              </w:rPr>
              <w:t>.</w:t>
            </w:r>
          </w:p>
        </w:tc>
        <w:tc>
          <w:tcPr>
            <w:tcW w:w="1276" w:type="dxa"/>
            <w:shd w:val="clear" w:color="auto" w:fill="auto"/>
          </w:tcPr>
          <w:p w:rsidR="00557063" w:rsidRPr="00281CA5" w:rsidRDefault="00557063" w:rsidP="00557063">
            <w:pPr>
              <w:pStyle w:val="TAL"/>
              <w:rPr>
                <w:rFonts w:eastAsia="SimSun" w:cs="Arial"/>
                <w:color w:val="000000"/>
                <w:lang w:eastAsia="ja-JP"/>
              </w:rPr>
            </w:pPr>
            <w:r w:rsidRPr="00281CA5">
              <w:rPr>
                <w:rFonts w:eastAsia="SimSun" w:cs="Arial"/>
                <w:color w:val="000000"/>
                <w:lang w:eastAsia="ja-JP"/>
              </w:rPr>
              <w:t>Optional with capability signalling</w:t>
            </w:r>
          </w:p>
          <w:p w:rsidR="00557063" w:rsidRPr="00281CA5" w:rsidRDefault="00557063" w:rsidP="00557063">
            <w:pPr>
              <w:keepNext/>
              <w:keepLines/>
              <w:rPr>
                <w:rFonts w:ascii="Arial" w:eastAsia="SimSun"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Tx switching </w:t>
            </w:r>
          </w:p>
        </w:tc>
        <w:tc>
          <w:tcPr>
            <w:tcW w:w="5103" w:type="dxa"/>
            <w:shd w:val="clear" w:color="auto" w:fill="auto"/>
          </w:tcPr>
          <w:p w:rsidR="00557063" w:rsidRPr="00D04182" w:rsidRDefault="00557063" w:rsidP="002560B7">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2560B7">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UE capability is defined as per band per band combination for each band pair supporting UL Tx switching</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r w:rsidRPr="00D04182">
              <w:rPr>
                <w:rFonts w:eastAsia="Yu Mincho" w:cs="Arial"/>
                <w:lang w:eastAsia="zh-CN"/>
              </w:rPr>
              <w:t>Tx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SimSun"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2560B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SimSun"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ynamic Tx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2560B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Tx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r w:rsidRPr="00D04182">
              <w:rPr>
                <w:rFonts w:ascii="Arial" w:eastAsia="Yu Mincho" w:hAnsi="Arial" w:cs="Arial" w:hint="eastAsia"/>
                <w:sz w:val="18"/>
                <w:lang w:eastAsia="zh-CN"/>
              </w:rPr>
              <w:t>or</w:t>
            </w:r>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SimSun"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SimSun"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SimSun"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SimSun" w:hAnsi="Arial" w:cs="Arial"/>
                <w:color w:val="000000"/>
                <w:sz w:val="18"/>
              </w:rPr>
            </w:pPr>
            <w:r>
              <w:rPr>
                <w:rFonts w:ascii="Arial" w:eastAsiaTheme="minorEastAsia" w:hAnsi="Arial" w:cs="Arial" w:hint="eastAsia"/>
                <w:color w:val="000000"/>
                <w:sz w:val="18"/>
                <w:lang w:eastAsia="zh-CN"/>
              </w:rPr>
              <w:t>16</w:t>
            </w:r>
            <w:r w:rsidR="00557063">
              <w:rPr>
                <w:rFonts w:ascii="Arial" w:eastAsia="SimSun" w:hAnsi="Arial" w:cs="Arial"/>
                <w:color w:val="000000"/>
                <w:sz w:val="18"/>
              </w:rPr>
              <w:t>-</w:t>
            </w:r>
            <w:r w:rsidR="00557063">
              <w:rPr>
                <w:rFonts w:ascii="Arial" w:eastAsia="SimSun" w:hAnsi="Arial" w:cs="Arial" w:hint="eastAsia"/>
                <w:color w:val="000000"/>
                <w:sz w:val="18"/>
                <w:lang w:eastAsia="zh-CN"/>
              </w:rPr>
              <w:t>7</w:t>
            </w:r>
          </w:p>
        </w:tc>
        <w:tc>
          <w:tcPr>
            <w:tcW w:w="1559" w:type="dxa"/>
            <w:shd w:val="clear" w:color="auto" w:fill="auto"/>
          </w:tcPr>
          <w:p w:rsidR="00557063" w:rsidRDefault="00143FF7" w:rsidP="00557063">
            <w:pPr>
              <w:keepNext/>
              <w:keepLines/>
              <w:rPr>
                <w:rFonts w:ascii="Arial" w:eastAsia="SimSun" w:hAnsi="Arial" w:cs="Arial"/>
                <w:color w:val="000000"/>
                <w:sz w:val="18"/>
              </w:rPr>
            </w:pPr>
            <w:r>
              <w:rPr>
                <w:rFonts w:ascii="Arial" w:eastAsia="SimSun" w:hAnsi="Arial" w:cs="Arial"/>
                <w:color w:val="000000"/>
                <w:sz w:val="18"/>
              </w:rPr>
              <w:t>[</w:t>
            </w:r>
            <w:r w:rsidR="00557063">
              <w:rPr>
                <w:rFonts w:ascii="Arial" w:eastAsia="SimSun" w:hAnsi="Arial" w:cs="Arial"/>
                <w:color w:val="000000"/>
                <w:sz w:val="18"/>
              </w:rPr>
              <w:t>Support RRC configuration to prevent SCell dropping</w:t>
            </w:r>
            <w:r w:rsidR="00D764C7">
              <w:rPr>
                <w:rFonts w:ascii="Arial" w:eastAsia="SimSun" w:hAnsi="Arial" w:cs="Arial"/>
                <w:color w:val="000000"/>
                <w:sz w:val="18"/>
              </w:rPr>
              <w:t xml:space="preserve"> for CA</w:t>
            </w:r>
            <w:r>
              <w:rPr>
                <w:rFonts w:ascii="Arial" w:eastAsia="SimSun" w:hAnsi="Arial" w:cs="Arial"/>
                <w:color w:val="000000"/>
                <w:sz w:val="18"/>
              </w:rPr>
              <w:t>]</w:t>
            </w:r>
          </w:p>
        </w:tc>
        <w:tc>
          <w:tcPr>
            <w:tcW w:w="5103" w:type="dxa"/>
            <w:shd w:val="clear" w:color="auto" w:fill="auto"/>
          </w:tcPr>
          <w:p w:rsidR="00557063" w:rsidRDefault="00557063" w:rsidP="002560B7">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FFS</w:t>
            </w:r>
          </w:p>
        </w:tc>
        <w:tc>
          <w:tcPr>
            <w:tcW w:w="1560" w:type="dxa"/>
            <w:shd w:val="clear" w:color="auto" w:fill="auto"/>
          </w:tcPr>
          <w:p w:rsidR="00557063" w:rsidRDefault="00557063" w:rsidP="00557063">
            <w:pPr>
              <w:keepNext/>
              <w:keepLines/>
              <w:rPr>
                <w:rFonts w:ascii="Arial" w:eastAsia="SimSun" w:hAnsi="Arial" w:cs="Arial"/>
                <w:color w:val="000000"/>
                <w:sz w:val="18"/>
                <w:szCs w:val="18"/>
                <w:lang w:eastAsia="zh-CN"/>
              </w:rPr>
            </w:pPr>
          </w:p>
        </w:tc>
        <w:tc>
          <w:tcPr>
            <w:tcW w:w="1134" w:type="dxa"/>
            <w:shd w:val="clear" w:color="auto" w:fill="auto"/>
          </w:tcPr>
          <w:p w:rsidR="00557063" w:rsidRDefault="00557063" w:rsidP="00557063">
            <w:pPr>
              <w:keepNext/>
              <w:keepLines/>
              <w:rPr>
                <w:rFonts w:ascii="Arial" w:eastAsia="SimSun" w:hAnsi="Arial" w:cs="Arial"/>
                <w:color w:val="000000"/>
                <w:sz w:val="18"/>
              </w:rPr>
            </w:pPr>
            <w:r>
              <w:rPr>
                <w:rFonts w:ascii="Arial" w:eastAsia="SimSun" w:hAnsi="Arial" w:cs="Arial"/>
                <w:color w:val="000000"/>
                <w:sz w:val="18"/>
              </w:rPr>
              <w:t>Yes</w:t>
            </w:r>
          </w:p>
        </w:tc>
        <w:tc>
          <w:tcPr>
            <w:tcW w:w="1559" w:type="dxa"/>
            <w:shd w:val="clear" w:color="auto" w:fill="auto"/>
          </w:tcPr>
          <w:p w:rsidR="00557063" w:rsidRDefault="00557063" w:rsidP="00557063">
            <w:pPr>
              <w:keepNext/>
              <w:keepLines/>
              <w:rPr>
                <w:rFonts w:ascii="Arial" w:eastAsia="SimSun" w:hAnsi="Arial" w:cs="Arial"/>
                <w:color w:val="000000"/>
                <w:sz w:val="18"/>
              </w:rPr>
            </w:pPr>
            <w:r w:rsidRPr="006F2874">
              <w:rPr>
                <w:rFonts w:ascii="Arial" w:eastAsia="SimSun" w:hAnsi="Arial" w:cs="Arial"/>
                <w:color w:val="000000"/>
                <w:sz w:val="18"/>
                <w:lang w:val="en-US" w:eastAsia="zh-CN"/>
              </w:rPr>
              <w:t>N/A</w:t>
            </w:r>
          </w:p>
        </w:tc>
        <w:tc>
          <w:tcPr>
            <w:tcW w:w="1417" w:type="dxa"/>
          </w:tcPr>
          <w:p w:rsidR="00557063" w:rsidRDefault="00143FF7" w:rsidP="00557063">
            <w:pPr>
              <w:keepNext/>
              <w:keepLines/>
              <w:rPr>
                <w:rFonts w:ascii="Arial" w:eastAsia="SimSun" w:hAnsi="Arial" w:cs="Arial"/>
                <w:color w:val="000000"/>
                <w:sz w:val="18"/>
                <w:lang w:val="en-US"/>
              </w:rPr>
            </w:pPr>
            <w:r>
              <w:rPr>
                <w:rFonts w:ascii="Arial" w:eastAsia="SimSun" w:hAnsi="Arial" w:cs="Arial"/>
                <w:color w:val="000000"/>
                <w:sz w:val="18"/>
              </w:rPr>
              <w:t>[</w:t>
            </w:r>
            <w:r w:rsidR="00281CA5">
              <w:rPr>
                <w:rFonts w:ascii="Arial" w:eastAsia="SimSun" w:hAnsi="Arial" w:cs="Arial"/>
                <w:color w:val="000000"/>
                <w:sz w:val="18"/>
              </w:rPr>
              <w:t>UE may drop SCell without enough transmission power according the current power control mechanism for CA</w:t>
            </w:r>
            <w:r>
              <w:rPr>
                <w:rFonts w:ascii="Arial" w:eastAsia="SimSun" w:hAnsi="Arial" w:cs="Arial"/>
                <w:color w:val="000000"/>
                <w:sz w:val="18"/>
              </w:rPr>
              <w:t>]</w:t>
            </w:r>
          </w:p>
        </w:tc>
        <w:tc>
          <w:tcPr>
            <w:tcW w:w="1276" w:type="dxa"/>
            <w:shd w:val="clear" w:color="auto" w:fill="auto"/>
          </w:tcPr>
          <w:p w:rsidR="00557063" w:rsidRDefault="007728F7" w:rsidP="00557063">
            <w:pPr>
              <w:keepNext/>
              <w:keepLines/>
              <w:rPr>
                <w:rFonts w:ascii="Arial" w:eastAsia="SimSun" w:hAnsi="Arial" w:cs="Arial"/>
                <w:color w:val="000000"/>
                <w:sz w:val="18"/>
              </w:rPr>
            </w:pPr>
            <w:r>
              <w:rPr>
                <w:rFonts w:ascii="Arial" w:eastAsia="SimSun" w:hAnsi="Arial" w:cs="Arial"/>
                <w:color w:val="000000"/>
                <w:sz w:val="18"/>
              </w:rPr>
              <w:t>FFS</w:t>
            </w:r>
          </w:p>
        </w:tc>
        <w:tc>
          <w:tcPr>
            <w:tcW w:w="992" w:type="dxa"/>
            <w:shd w:val="clear" w:color="auto" w:fill="auto"/>
          </w:tcPr>
          <w:p w:rsidR="00557063" w:rsidRDefault="00557063" w:rsidP="00190074">
            <w:pPr>
              <w:keepNext/>
              <w:keepLines/>
              <w:rPr>
                <w:rFonts w:ascii="Arial" w:eastAsia="SimSun" w:hAnsi="Arial" w:cs="Arial"/>
                <w:color w:val="000000"/>
                <w:sz w:val="18"/>
              </w:rPr>
            </w:pPr>
            <w:r w:rsidRPr="007D68B9">
              <w:rPr>
                <w:rFonts w:ascii="Arial" w:eastAsia="SimSun" w:hAnsi="Arial" w:cs="Arial" w:hint="eastAsia"/>
                <w:color w:val="000000"/>
                <w:sz w:val="18"/>
              </w:rPr>
              <w:t>N</w:t>
            </w:r>
            <w:r w:rsidRPr="007D68B9">
              <w:rPr>
                <w:rFonts w:ascii="Arial" w:eastAsia="SimSun" w:hAnsi="Arial" w:cs="Arial"/>
                <w:color w:val="000000"/>
                <w:sz w:val="18"/>
              </w:rPr>
              <w:t>o</w:t>
            </w:r>
            <w:r>
              <w:rPr>
                <w:rFonts w:ascii="Arial" w:eastAsia="SimSun" w:hAnsi="Arial" w:cs="Arial"/>
                <w:color w:val="000000"/>
                <w:sz w:val="18"/>
              </w:rPr>
              <w:t xml:space="preserve"> </w:t>
            </w:r>
          </w:p>
        </w:tc>
        <w:tc>
          <w:tcPr>
            <w:tcW w:w="993" w:type="dxa"/>
            <w:shd w:val="clear" w:color="auto" w:fill="auto"/>
          </w:tcPr>
          <w:p w:rsidR="00557063" w:rsidRDefault="00557063" w:rsidP="00557063">
            <w:pPr>
              <w:keepNext/>
              <w:keepLines/>
              <w:rPr>
                <w:rFonts w:ascii="Arial" w:eastAsia="SimSun" w:hAnsi="Arial" w:cs="Arial"/>
                <w:color w:val="000000"/>
                <w:sz w:val="18"/>
              </w:rPr>
            </w:pPr>
            <w:r w:rsidRPr="007D68B9">
              <w:rPr>
                <w:rFonts w:ascii="Arial" w:eastAsia="SimSun" w:hAnsi="Arial" w:cs="Arial"/>
                <w:color w:val="000000"/>
                <w:sz w:val="18"/>
              </w:rPr>
              <w:t>No</w:t>
            </w:r>
          </w:p>
        </w:tc>
        <w:tc>
          <w:tcPr>
            <w:tcW w:w="1842" w:type="dxa"/>
          </w:tcPr>
          <w:p w:rsidR="00557063" w:rsidRDefault="00557063" w:rsidP="00557063">
            <w:pPr>
              <w:keepNext/>
              <w:keepLines/>
              <w:rPr>
                <w:rFonts w:ascii="Arial" w:eastAsia="SimSun" w:hAnsi="Arial" w:cs="Arial"/>
                <w:color w:val="000000"/>
                <w:sz w:val="18"/>
                <w:lang w:eastAsia="en-US"/>
              </w:rPr>
            </w:pPr>
            <w:r>
              <w:rPr>
                <w:rFonts w:ascii="Arial" w:eastAsia="SimSun" w:hAnsi="Arial" w:cs="Arial"/>
                <w:color w:val="000000"/>
                <w:sz w:val="18"/>
              </w:rPr>
              <w:t>N/A</w:t>
            </w:r>
          </w:p>
        </w:tc>
        <w:tc>
          <w:tcPr>
            <w:tcW w:w="1843" w:type="dxa"/>
            <w:shd w:val="clear" w:color="auto" w:fill="auto"/>
          </w:tcPr>
          <w:p w:rsidR="00557063" w:rsidRDefault="00557063" w:rsidP="00557063">
            <w:pPr>
              <w:keepNext/>
              <w:keepLines/>
              <w:rPr>
                <w:rFonts w:ascii="Arial" w:eastAsia="SimSun" w:hAnsi="Arial" w:cs="Arial"/>
                <w:color w:val="000000"/>
                <w:sz w:val="18"/>
                <w:lang w:eastAsia="en-US"/>
              </w:rPr>
            </w:pPr>
            <w:r>
              <w:rPr>
                <w:rFonts w:ascii="Arial" w:eastAsia="SimSun" w:hAnsi="Arial" w:cs="Arial"/>
                <w:color w:val="000000"/>
                <w:sz w:val="18"/>
              </w:rPr>
              <w:t>Details for the signalling is FFS pending on the final solution to address the CA SCell dropping issue</w:t>
            </w:r>
          </w:p>
        </w:tc>
        <w:tc>
          <w:tcPr>
            <w:tcW w:w="1276" w:type="dxa"/>
            <w:shd w:val="clear" w:color="auto" w:fill="auto"/>
          </w:tcPr>
          <w:p w:rsidR="00557063" w:rsidRDefault="00557063" w:rsidP="00557063">
            <w:pPr>
              <w:keepNext/>
              <w:keepLines/>
              <w:rPr>
                <w:rFonts w:ascii="Arial" w:eastAsia="SimSun" w:hAnsi="Arial" w:cs="Arial"/>
                <w:color w:val="000000"/>
                <w:sz w:val="18"/>
                <w:szCs w:val="18"/>
                <w:lang w:eastAsia="zh-CN"/>
              </w:rPr>
            </w:pPr>
            <w:r w:rsidRPr="007D68B9">
              <w:rPr>
                <w:rFonts w:ascii="Arial" w:eastAsia="SimSun" w:hAnsi="Arial" w:cs="Arial"/>
                <w:color w:val="000000"/>
                <w:sz w:val="18"/>
              </w:rPr>
              <w:t>Optional with capability signalling</w:t>
            </w:r>
          </w:p>
        </w:tc>
      </w:tr>
      <w:tr w:rsidR="00466BB9" w:rsidTr="00A612B1">
        <w:trPr>
          <w:trHeight w:val="2145"/>
        </w:trPr>
        <w:tc>
          <w:tcPr>
            <w:tcW w:w="1129" w:type="dxa"/>
            <w:shd w:val="clear" w:color="auto" w:fill="auto"/>
          </w:tcPr>
          <w:p w:rsidR="00466BB9" w:rsidRDefault="00466BB9" w:rsidP="00557063">
            <w:pPr>
              <w:keepNext/>
              <w:keepLines/>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466BB9" w:rsidRDefault="00466BB9" w:rsidP="00557063">
            <w:pPr>
              <w:keepNext/>
              <w:keepLines/>
              <w:rPr>
                <w:rFonts w:ascii="Arial" w:eastAsiaTheme="minorEastAsia" w:hAnsi="Arial" w:cs="Arial" w:hint="eastAsia"/>
                <w:color w:val="000000"/>
                <w:sz w:val="18"/>
                <w:lang w:eastAsia="zh-CN"/>
              </w:rPr>
            </w:pPr>
            <w:r>
              <w:rPr>
                <w:rFonts w:ascii="Arial" w:eastAsiaTheme="minorEastAsia" w:hAnsi="Arial" w:cs="Arial" w:hint="eastAsia"/>
                <w:color w:val="000000"/>
                <w:sz w:val="18"/>
                <w:lang w:eastAsia="zh-CN"/>
              </w:rPr>
              <w:t>[16-8]</w:t>
            </w:r>
          </w:p>
        </w:tc>
        <w:tc>
          <w:tcPr>
            <w:tcW w:w="1559" w:type="dxa"/>
            <w:shd w:val="clear" w:color="auto" w:fill="auto"/>
          </w:tcPr>
          <w:p w:rsidR="00466BB9" w:rsidRDefault="00466BB9" w:rsidP="00557063">
            <w:pPr>
              <w:keepNext/>
              <w:keepLines/>
              <w:rPr>
                <w:rFonts w:ascii="Arial" w:eastAsia="SimSun" w:hAnsi="Arial" w:cs="Arial"/>
                <w:color w:val="000000"/>
                <w:sz w:val="18"/>
              </w:rPr>
            </w:pPr>
            <w:r w:rsidRPr="000A6374">
              <w:rPr>
                <w:rFonts w:ascii="Arial" w:eastAsia="SimSun" w:hAnsi="Arial" w:cs="Arial"/>
                <w:color w:val="000000"/>
                <w:sz w:val="18"/>
              </w:rPr>
              <w:t>UE power class per band per band combination</w:t>
            </w:r>
          </w:p>
        </w:tc>
        <w:tc>
          <w:tcPr>
            <w:tcW w:w="5103" w:type="dxa"/>
            <w:shd w:val="clear" w:color="auto" w:fill="auto"/>
          </w:tcPr>
          <w:p w:rsidR="00466BB9" w:rsidRPr="000A6374" w:rsidRDefault="00466BB9" w:rsidP="002560B7">
            <w:pPr>
              <w:autoSpaceDE w:val="0"/>
              <w:autoSpaceDN w:val="0"/>
              <w:adjustRightInd w:val="0"/>
              <w:snapToGrid w:val="0"/>
              <w:spacing w:afterLines="50"/>
              <w:contextualSpacing/>
              <w:jc w:val="both"/>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band combination power class</w:t>
            </w:r>
          </w:p>
        </w:tc>
        <w:tc>
          <w:tcPr>
            <w:tcW w:w="1560" w:type="dxa"/>
            <w:shd w:val="clear" w:color="auto" w:fill="auto"/>
          </w:tcPr>
          <w:p w:rsidR="00466BB9" w:rsidRPr="000A6374" w:rsidRDefault="00466BB9" w:rsidP="00557063">
            <w:pPr>
              <w:keepNext/>
              <w:keepLines/>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band combination power class</w:t>
            </w:r>
          </w:p>
        </w:tc>
        <w:tc>
          <w:tcPr>
            <w:tcW w:w="1134" w:type="dxa"/>
            <w:shd w:val="clear" w:color="auto" w:fill="auto"/>
          </w:tcPr>
          <w:p w:rsidR="00466BB9" w:rsidRDefault="00466BB9" w:rsidP="00557063">
            <w:pPr>
              <w:keepNext/>
              <w:keepLines/>
              <w:rPr>
                <w:rFonts w:ascii="Arial" w:eastAsia="SimSun" w:hAnsi="Arial" w:cs="Arial"/>
                <w:color w:val="000000"/>
                <w:sz w:val="18"/>
              </w:rPr>
            </w:pPr>
            <w:r w:rsidRPr="000A6374">
              <w:rPr>
                <w:rFonts w:ascii="Arial" w:eastAsia="SimSun" w:hAnsi="Arial" w:cs="Arial" w:hint="eastAsia"/>
                <w:color w:val="000000"/>
                <w:sz w:val="18"/>
              </w:rPr>
              <w:t>Y</w:t>
            </w:r>
            <w:r w:rsidRPr="000A6374">
              <w:rPr>
                <w:rFonts w:ascii="Arial" w:eastAsia="SimSun" w:hAnsi="Arial" w:cs="Arial"/>
                <w:color w:val="000000"/>
                <w:sz w:val="18"/>
              </w:rPr>
              <w:t>es</w:t>
            </w:r>
          </w:p>
        </w:tc>
        <w:tc>
          <w:tcPr>
            <w:tcW w:w="1559" w:type="dxa"/>
            <w:shd w:val="clear" w:color="auto" w:fill="auto"/>
          </w:tcPr>
          <w:p w:rsidR="00466BB9" w:rsidRPr="000A6374" w:rsidRDefault="00466BB9" w:rsidP="00557063">
            <w:pPr>
              <w:keepNext/>
              <w:keepLines/>
              <w:rPr>
                <w:rFonts w:ascii="Arial" w:eastAsia="SimSun" w:hAnsi="Arial" w:cs="Arial"/>
                <w:color w:val="000000"/>
                <w:sz w:val="18"/>
              </w:rPr>
            </w:pPr>
            <w:r w:rsidRPr="000A6374">
              <w:rPr>
                <w:rFonts w:ascii="Arial" w:eastAsia="SimSun" w:hAnsi="Arial" w:cs="Arial" w:hint="eastAsia"/>
                <w:color w:val="000000"/>
                <w:sz w:val="18"/>
              </w:rPr>
              <w:t>N</w:t>
            </w:r>
            <w:r w:rsidRPr="000A6374">
              <w:rPr>
                <w:rFonts w:ascii="Arial" w:eastAsia="SimSun" w:hAnsi="Arial" w:cs="Arial"/>
                <w:color w:val="000000"/>
                <w:sz w:val="18"/>
              </w:rPr>
              <w:t>o</w:t>
            </w:r>
          </w:p>
        </w:tc>
        <w:tc>
          <w:tcPr>
            <w:tcW w:w="1417" w:type="dxa"/>
          </w:tcPr>
          <w:p w:rsidR="00466BB9" w:rsidRDefault="00466BB9" w:rsidP="00557063">
            <w:pPr>
              <w:keepNext/>
              <w:keepLines/>
              <w:rPr>
                <w:rFonts w:ascii="Arial" w:eastAsia="SimSun" w:hAnsi="Arial" w:cs="Arial"/>
                <w:color w:val="000000"/>
                <w:sz w:val="18"/>
              </w:rPr>
            </w:pPr>
            <w:r w:rsidRPr="000A6374">
              <w:rPr>
                <w:rFonts w:ascii="Arial" w:eastAsia="SimSun" w:hAnsi="Arial" w:cs="Arial"/>
                <w:color w:val="000000"/>
                <w:sz w:val="18"/>
              </w:rPr>
              <w:t>Per band power class inconsistent</w:t>
            </w:r>
          </w:p>
        </w:tc>
        <w:tc>
          <w:tcPr>
            <w:tcW w:w="1276" w:type="dxa"/>
            <w:shd w:val="clear" w:color="auto" w:fill="auto"/>
          </w:tcPr>
          <w:p w:rsidR="00466BB9" w:rsidRDefault="00466BB9" w:rsidP="00557063">
            <w:pPr>
              <w:keepNext/>
              <w:keepLines/>
              <w:rPr>
                <w:rFonts w:ascii="Arial" w:eastAsia="SimSun" w:hAnsi="Arial" w:cs="Arial"/>
                <w:color w:val="000000"/>
                <w:sz w:val="18"/>
              </w:rPr>
            </w:pPr>
            <w:r w:rsidRPr="000A6374">
              <w:rPr>
                <w:rFonts w:ascii="Arial" w:eastAsia="SimSun" w:hAnsi="Arial" w:cs="Arial" w:hint="eastAsia"/>
                <w:color w:val="000000"/>
                <w:sz w:val="18"/>
              </w:rPr>
              <w:t>P</w:t>
            </w:r>
            <w:r w:rsidRPr="000A6374">
              <w:rPr>
                <w:rFonts w:ascii="Arial" w:eastAsia="SimSun" w:hAnsi="Arial" w:cs="Arial"/>
                <w:color w:val="000000"/>
                <w:sz w:val="18"/>
              </w:rPr>
              <w:t>er band per BC</w:t>
            </w:r>
          </w:p>
        </w:tc>
        <w:tc>
          <w:tcPr>
            <w:tcW w:w="992" w:type="dxa"/>
            <w:shd w:val="clear" w:color="auto" w:fill="auto"/>
          </w:tcPr>
          <w:p w:rsidR="00466BB9" w:rsidRPr="007D68B9" w:rsidRDefault="00466BB9" w:rsidP="00190074">
            <w:pPr>
              <w:keepNext/>
              <w:keepLines/>
              <w:rPr>
                <w:rFonts w:ascii="Arial" w:eastAsia="SimSun" w:hAnsi="Arial" w:cs="Arial" w:hint="eastAsia"/>
                <w:color w:val="000000"/>
                <w:sz w:val="18"/>
              </w:rPr>
            </w:pPr>
            <w:r w:rsidRPr="000A6374">
              <w:rPr>
                <w:rFonts w:ascii="Arial" w:eastAsia="SimSun" w:hAnsi="Arial" w:cs="Arial"/>
                <w:color w:val="000000"/>
                <w:sz w:val="18"/>
              </w:rPr>
              <w:t>No</w:t>
            </w:r>
          </w:p>
        </w:tc>
        <w:tc>
          <w:tcPr>
            <w:tcW w:w="993" w:type="dxa"/>
            <w:shd w:val="clear" w:color="auto" w:fill="auto"/>
          </w:tcPr>
          <w:p w:rsidR="00466BB9" w:rsidRPr="007D68B9" w:rsidRDefault="00466BB9" w:rsidP="00557063">
            <w:pPr>
              <w:keepNext/>
              <w:keepLines/>
              <w:rPr>
                <w:rFonts w:ascii="Arial" w:eastAsia="SimSun" w:hAnsi="Arial" w:cs="Arial"/>
                <w:color w:val="000000"/>
                <w:sz w:val="18"/>
              </w:rPr>
            </w:pPr>
            <w:r w:rsidRPr="000A6374">
              <w:rPr>
                <w:rFonts w:ascii="Arial" w:eastAsia="SimSun" w:hAnsi="Arial" w:cs="Arial"/>
                <w:color w:val="000000"/>
                <w:sz w:val="18"/>
              </w:rPr>
              <w:t>FR1 only</w:t>
            </w:r>
          </w:p>
        </w:tc>
        <w:tc>
          <w:tcPr>
            <w:tcW w:w="1842" w:type="dxa"/>
          </w:tcPr>
          <w:p w:rsidR="00466BB9" w:rsidRDefault="00466BB9" w:rsidP="00557063">
            <w:pPr>
              <w:keepNext/>
              <w:keepLines/>
              <w:rPr>
                <w:rFonts w:ascii="Arial" w:eastAsia="SimSun" w:hAnsi="Arial" w:cs="Arial"/>
                <w:color w:val="000000"/>
                <w:sz w:val="18"/>
              </w:rPr>
            </w:pPr>
            <w:r w:rsidRPr="000A6374">
              <w:rPr>
                <w:rFonts w:ascii="Arial" w:eastAsia="SimSun" w:hAnsi="Arial" w:cs="Arial"/>
                <w:color w:val="000000"/>
                <w:sz w:val="18"/>
              </w:rPr>
              <w:t>N/A</w:t>
            </w:r>
          </w:p>
        </w:tc>
        <w:tc>
          <w:tcPr>
            <w:tcW w:w="1843" w:type="dxa"/>
            <w:shd w:val="clear" w:color="auto" w:fill="auto"/>
          </w:tcPr>
          <w:p w:rsidR="00466BB9" w:rsidRDefault="00466BB9" w:rsidP="00557063">
            <w:pPr>
              <w:keepNext/>
              <w:keepLines/>
              <w:rPr>
                <w:rFonts w:ascii="Arial" w:eastAsia="SimSun" w:hAnsi="Arial" w:cs="Arial"/>
                <w:color w:val="000000"/>
                <w:sz w:val="18"/>
              </w:rPr>
            </w:pPr>
          </w:p>
        </w:tc>
        <w:tc>
          <w:tcPr>
            <w:tcW w:w="1276" w:type="dxa"/>
            <w:shd w:val="clear" w:color="auto" w:fill="auto"/>
          </w:tcPr>
          <w:p w:rsidR="00466BB9" w:rsidRPr="007D68B9" w:rsidRDefault="00466BB9" w:rsidP="00557063">
            <w:pPr>
              <w:keepNext/>
              <w:keepLines/>
              <w:rPr>
                <w:rFonts w:ascii="Arial" w:eastAsia="SimSun" w:hAnsi="Arial" w:cs="Arial"/>
                <w:color w:val="000000"/>
                <w:sz w:val="18"/>
              </w:rPr>
            </w:pPr>
            <w:r w:rsidRPr="000A6374">
              <w:rPr>
                <w:rFonts w:ascii="Arial" w:eastAsia="SimSun" w:hAnsi="Arial" w:cs="Arial"/>
                <w:color w:val="000000"/>
                <w:sz w:val="18"/>
              </w:rPr>
              <w:t>Optional with capability signalling</w:t>
            </w:r>
          </w:p>
        </w:tc>
      </w:tr>
    </w:tbl>
    <w:p w:rsidR="00F93779" w:rsidRDefault="00F93779" w:rsidP="00F93779">
      <w:pPr>
        <w:rPr>
          <w:rFonts w:eastAsiaTheme="minorEastAsia" w:cs="Batang"/>
          <w:color w:val="000000" w:themeColor="text1"/>
          <w:sz w:val="22"/>
          <w:szCs w:val="22"/>
          <w:lang w:val="en-US" w:eastAsia="zh-CN"/>
        </w:rPr>
      </w:pPr>
    </w:p>
    <w:p w:rsidR="00F93779" w:rsidRPr="00A612B1" w:rsidRDefault="00F93779" w:rsidP="002C3E9B">
      <w:pPr>
        <w:rPr>
          <w:rFonts w:ascii="Arial" w:eastAsiaTheme="minorEastAsia" w:hAnsi="Arial" w:cs="Arial"/>
          <w:sz w:val="28"/>
          <w:szCs w:val="28"/>
          <w:lang w:val="en-US"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FA5F98" w:rsidRDefault="00756F71" w:rsidP="0054381F">
            <w:pPr>
              <w:pStyle w:val="TAL"/>
              <w:rPr>
                <w:rFonts w:cs="Arial"/>
                <w:color w:val="000000" w:themeColor="text1"/>
                <w:lang w:val="en-US" w:eastAsia="zh-CN"/>
              </w:rPr>
            </w:pPr>
            <w:r w:rsidRPr="00FA5F98">
              <w:rPr>
                <w:rFonts w:cs="Arial"/>
                <w:szCs w:val="18"/>
                <w:lang w:eastAsia="zh-CN"/>
              </w:rPr>
              <w:t>UL gap for Tx power management</w:t>
            </w:r>
          </w:p>
        </w:tc>
        <w:tc>
          <w:tcPr>
            <w:tcW w:w="709" w:type="dxa"/>
            <w:shd w:val="clear" w:color="auto" w:fill="auto"/>
          </w:tcPr>
          <w:p w:rsidR="0054381F" w:rsidRPr="00FA5F98" w:rsidRDefault="00C763E2" w:rsidP="0054381F">
            <w:pPr>
              <w:pStyle w:val="TAL"/>
              <w:rPr>
                <w:rFonts w:cs="Arial"/>
                <w:color w:val="000000" w:themeColor="text1"/>
                <w:lang w:eastAsia="ja-JP"/>
              </w:rPr>
            </w:pPr>
            <w:r w:rsidRPr="00FA5F98">
              <w:rPr>
                <w:rFonts w:cs="Arial" w:hint="eastAsia"/>
                <w:color w:val="000000" w:themeColor="text1"/>
                <w:lang w:eastAsia="zh-CN"/>
              </w:rPr>
              <w:t>17</w:t>
            </w:r>
            <w:r w:rsidR="0054381F" w:rsidRPr="00FA5F98">
              <w:rPr>
                <w:rFonts w:cs="Arial"/>
                <w:color w:val="000000" w:themeColor="text1"/>
                <w:lang w:eastAsia="ja-JP"/>
              </w:rPr>
              <w:t>-</w:t>
            </w:r>
            <w:r w:rsidR="0054381F" w:rsidRPr="00FA5F98">
              <w:rPr>
                <w:rFonts w:cs="Arial" w:hint="eastAsia"/>
                <w:color w:val="000000" w:themeColor="text1"/>
                <w:lang w:eastAsia="zh-CN"/>
              </w:rPr>
              <w:t>1</w:t>
            </w:r>
          </w:p>
        </w:tc>
        <w:tc>
          <w:tcPr>
            <w:tcW w:w="1559"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 xml:space="preserve">Support of UL gap for Tx power management </w:t>
            </w:r>
          </w:p>
        </w:tc>
        <w:tc>
          <w:tcPr>
            <w:tcW w:w="6370" w:type="dxa"/>
            <w:shd w:val="clear" w:color="auto" w:fill="auto"/>
          </w:tcPr>
          <w:p w:rsidR="0054381F" w:rsidRPr="00FA5F98" w:rsidRDefault="0054381F"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BPS sensing for Tx power management. The UE indicating this capability shall meet the corresponding enhanced UE requirements defined in Section TBD.  </w:t>
            </w:r>
          </w:p>
          <w:p w:rsidR="0054381F" w:rsidRPr="00FA5F98" w:rsidRDefault="0054381F" w:rsidP="002560B7">
            <w:pPr>
              <w:autoSpaceDE w:val="0"/>
              <w:autoSpaceDN w:val="0"/>
              <w:adjustRightInd w:val="0"/>
              <w:snapToGrid w:val="0"/>
              <w:spacing w:afterLines="50"/>
              <w:contextualSpacing/>
              <w:jc w:val="both"/>
              <w:rPr>
                <w:rFonts w:ascii="Arial" w:hAnsi="Arial" w:cs="Arial"/>
                <w:color w:val="000000" w:themeColor="text1"/>
                <w:sz w:val="18"/>
              </w:rPr>
            </w:pPr>
          </w:p>
          <w:p w:rsidR="0054381F" w:rsidRPr="00FA5F98" w:rsidRDefault="0054381F" w:rsidP="002560B7">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54381F" w:rsidRPr="00FA5F98" w:rsidRDefault="0054381F" w:rsidP="0054381F">
            <w:pPr>
              <w:pStyle w:val="TAL"/>
              <w:rPr>
                <w:rFonts w:asciiTheme="majorHAnsi" w:hAnsiTheme="majorHAnsi" w:cstheme="majorHAnsi"/>
                <w:color w:val="000000" w:themeColor="text1"/>
                <w:szCs w:val="18"/>
                <w:lang w:eastAsia="zh-CN"/>
              </w:rPr>
            </w:pPr>
            <w:r w:rsidRPr="00FA5F98">
              <w:rPr>
                <w:rFonts w:cs="Arial"/>
                <w:color w:val="000000" w:themeColor="text1"/>
                <w:lang w:eastAsia="ja-JP"/>
              </w:rPr>
              <w:t xml:space="preserve"> </w:t>
            </w:r>
          </w:p>
        </w:tc>
        <w:tc>
          <w:tcPr>
            <w:tcW w:w="858"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y</w:t>
            </w:r>
            <w:r w:rsidRPr="00FA5F98">
              <w:rPr>
                <w:rFonts w:cs="Arial"/>
                <w:color w:val="000000" w:themeColor="text1"/>
                <w:lang w:eastAsia="ja-JP"/>
              </w:rPr>
              <w:t>es</w:t>
            </w:r>
          </w:p>
        </w:tc>
        <w:tc>
          <w:tcPr>
            <w:tcW w:w="851"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1417" w:type="dxa"/>
          </w:tcPr>
          <w:p w:rsidR="0054381F" w:rsidRPr="00FA5F98" w:rsidRDefault="0054381F" w:rsidP="0054381F">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E does not support UL gap for Tx power management</w:t>
            </w:r>
          </w:p>
        </w:tc>
        <w:tc>
          <w:tcPr>
            <w:tcW w:w="1276"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Per band</w:t>
            </w:r>
          </w:p>
        </w:tc>
        <w:tc>
          <w:tcPr>
            <w:tcW w:w="992"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993"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54381F" w:rsidRPr="00FA5F98" w:rsidRDefault="0054381F" w:rsidP="0054381F">
            <w:pPr>
              <w:pStyle w:val="TAL"/>
              <w:rPr>
                <w:rFonts w:cs="Arial"/>
                <w:color w:val="000000" w:themeColor="text1"/>
              </w:rPr>
            </w:pPr>
          </w:p>
        </w:tc>
        <w:tc>
          <w:tcPr>
            <w:tcW w:w="1843" w:type="dxa"/>
            <w:shd w:val="clear" w:color="auto" w:fill="auto"/>
          </w:tcPr>
          <w:p w:rsidR="0054381F" w:rsidRPr="00FA5F98" w:rsidRDefault="0054381F" w:rsidP="0054381F">
            <w:pPr>
              <w:pStyle w:val="TAL"/>
              <w:rPr>
                <w:rFonts w:cs="Arial"/>
                <w:color w:val="000000" w:themeColor="text1"/>
              </w:rPr>
            </w:pPr>
          </w:p>
        </w:tc>
        <w:tc>
          <w:tcPr>
            <w:tcW w:w="1276" w:type="dxa"/>
            <w:shd w:val="clear" w:color="auto" w:fill="auto"/>
          </w:tcPr>
          <w:p w:rsidR="0054381F" w:rsidRPr="00FA5F98" w:rsidRDefault="0054381F" w:rsidP="0054381F">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szCs w:val="18"/>
                <w:lang w:eastAsia="zh-CN"/>
              </w:rPr>
              <w:t xml:space="preserve">UL gap pattern for </w:t>
            </w:r>
            <w:proofErr w:type="spellStart"/>
            <w:r w:rsidRPr="00FA5F98">
              <w:rPr>
                <w:rFonts w:cs="Arial"/>
                <w:szCs w:val="18"/>
                <w:lang w:eastAsia="zh-CN"/>
              </w:rPr>
              <w:t>Tx</w:t>
            </w:r>
            <w:proofErr w:type="spellEnd"/>
            <w:r w:rsidRPr="00FA5F98">
              <w:rPr>
                <w:rFonts w:cs="Arial"/>
                <w:szCs w:val="18"/>
                <w:lang w:eastAsia="zh-CN"/>
              </w:rPr>
              <w:t xml:space="preserve"> power management</w:t>
            </w:r>
          </w:p>
        </w:tc>
        <w:tc>
          <w:tcPr>
            <w:tcW w:w="709" w:type="dxa"/>
            <w:shd w:val="clear" w:color="auto" w:fill="auto"/>
          </w:tcPr>
          <w:p w:rsidR="00120816" w:rsidRPr="00FA5F98" w:rsidRDefault="002560B7" w:rsidP="00120816">
            <w:pPr>
              <w:pStyle w:val="TAL"/>
              <w:rPr>
                <w:rFonts w:cs="Arial" w:hint="eastAsia"/>
                <w:color w:val="000000" w:themeColor="text1"/>
                <w:lang w:eastAsia="zh-CN"/>
              </w:rPr>
            </w:pPr>
            <w:r>
              <w:rPr>
                <w:rFonts w:cs="Arial" w:hint="eastAsia"/>
                <w:lang w:eastAsia="zh-CN"/>
              </w:rPr>
              <w:t>[</w:t>
            </w:r>
            <w:r w:rsidR="00120816" w:rsidRPr="00FA5F98">
              <w:rPr>
                <w:rFonts w:cs="Arial" w:hint="eastAsia"/>
                <w:lang w:eastAsia="zh-CN"/>
              </w:rPr>
              <w:t>17</w:t>
            </w:r>
            <w:r w:rsidR="00120816" w:rsidRPr="00FA5F98">
              <w:rPr>
                <w:rFonts w:cs="Arial"/>
                <w:lang w:eastAsia="ja-JP"/>
              </w:rPr>
              <w:t>-2</w:t>
            </w:r>
            <w:r>
              <w:rPr>
                <w:rFonts w:cs="Arial" w:hint="eastAsia"/>
                <w:lang w:eastAsia="zh-CN"/>
              </w:rPr>
              <w:t>]</w:t>
            </w:r>
          </w:p>
        </w:tc>
        <w:tc>
          <w:tcPr>
            <w:tcW w:w="1559" w:type="dxa"/>
            <w:shd w:val="clear" w:color="auto" w:fill="auto"/>
          </w:tcPr>
          <w:p w:rsidR="00120816" w:rsidRPr="00FA5F98" w:rsidRDefault="00120816" w:rsidP="00120816">
            <w:pPr>
              <w:pStyle w:val="TAL"/>
              <w:rPr>
                <w:rFonts w:cs="Arial"/>
                <w:color w:val="000000" w:themeColor="text1"/>
                <w:lang w:eastAsia="ja-JP"/>
              </w:rPr>
            </w:pPr>
            <w:r w:rsidRPr="00120816">
              <w:rPr>
                <w:rFonts w:cs="Arial"/>
                <w:color w:val="000000" w:themeColor="text1"/>
                <w:lang w:eastAsia="ja-JP"/>
              </w:rPr>
              <w:t xml:space="preserve">Support of UL gap </w:t>
            </w:r>
            <w:r w:rsidR="00BF4F68">
              <w:rPr>
                <w:rFonts w:cs="Arial"/>
                <w:color w:val="000000" w:themeColor="text1"/>
                <w:lang w:eastAsia="ja-JP"/>
              </w:rPr>
              <w:t>pattern</w:t>
            </w:r>
            <w:r w:rsidRPr="00120816">
              <w:rPr>
                <w:rFonts w:cs="Arial"/>
                <w:color w:val="000000" w:themeColor="text1"/>
                <w:lang w:eastAsia="ja-JP"/>
              </w:rPr>
              <w:t>s for Tx power management</w:t>
            </w:r>
          </w:p>
        </w:tc>
        <w:tc>
          <w:tcPr>
            <w:tcW w:w="6370" w:type="dxa"/>
            <w:shd w:val="clear" w:color="auto" w:fill="auto"/>
          </w:tcPr>
          <w:p w:rsidR="00120816" w:rsidRPr="008A41E6" w:rsidRDefault="00120816" w:rsidP="002560B7">
            <w:pPr>
              <w:autoSpaceDE w:val="0"/>
              <w:autoSpaceDN w:val="0"/>
              <w:adjustRightInd w:val="0"/>
              <w:snapToGrid w:val="0"/>
              <w:spacing w:afterLines="50"/>
              <w:contextualSpacing/>
              <w:jc w:val="both"/>
              <w:rPr>
                <w:rFonts w:ascii="Arial" w:hAnsi="Arial" w:cs="Arial"/>
                <w:color w:val="000000" w:themeColor="text1"/>
                <w:sz w:val="18"/>
                <w:u w:val="single"/>
              </w:rPr>
            </w:pPr>
            <w:r w:rsidRPr="00563D16">
              <w:rPr>
                <w:rFonts w:ascii="Arial" w:hAnsi="Arial" w:cs="Arial"/>
                <w:color w:val="000000" w:themeColor="text1"/>
                <w:sz w:val="18"/>
              </w:rPr>
              <w:t xml:space="preserve">Capability of supporting UL gap </w:t>
            </w:r>
            <w:r w:rsidR="00BF4F68">
              <w:rPr>
                <w:rFonts w:ascii="Arial" w:hAnsi="Arial" w:cs="Arial"/>
                <w:color w:val="000000" w:themeColor="text1"/>
                <w:sz w:val="18"/>
              </w:rPr>
              <w:t>patterns</w:t>
            </w:r>
            <w:r w:rsidR="006442A1">
              <w:rPr>
                <w:rFonts w:ascii="Arial" w:hAnsi="Arial" w:cs="Arial"/>
                <w:color w:val="000000" w:themeColor="text1"/>
                <w:sz w:val="18"/>
              </w:rPr>
              <w:t xml:space="preserve"> (</w:t>
            </w:r>
            <w:r w:rsidR="006442A1" w:rsidRPr="006442A1">
              <w:rPr>
                <w:rFonts w:ascii="Arial" w:hAnsi="Arial" w:cs="Arial"/>
                <w:color w:val="000000" w:themeColor="text1"/>
                <w:sz w:val="18"/>
              </w:rPr>
              <w:t>UL MGP #0</w:t>
            </w:r>
            <w:r w:rsidR="006442A1">
              <w:rPr>
                <w:rFonts w:ascii="Arial" w:hAnsi="Arial" w:cs="Arial"/>
                <w:color w:val="000000" w:themeColor="text1"/>
                <w:sz w:val="18"/>
              </w:rPr>
              <w:t>, #1, #2, #3 as specified in TS 38.133)</w:t>
            </w:r>
            <w:r w:rsidR="006442A1" w:rsidRPr="006442A1">
              <w:rPr>
                <w:rFonts w:ascii="Arial" w:hAnsi="Arial" w:cs="Arial"/>
                <w:color w:val="000000" w:themeColor="text1"/>
                <w:sz w:val="18"/>
              </w:rPr>
              <w:t xml:space="preserve"> </w:t>
            </w:r>
            <w:r w:rsidRPr="00563D16">
              <w:rPr>
                <w:rFonts w:ascii="Arial" w:hAnsi="Arial" w:cs="Arial"/>
                <w:color w:val="000000" w:themeColor="text1"/>
                <w:sz w:val="18"/>
              </w:rPr>
              <w:t xml:space="preserve">needed for performing BPS sensing for Tx power management. The UE indicating this capability shall meet the corresponding enhanced UE requirements defined in Section TBD.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120816" w:rsidRPr="00FA5F98" w:rsidRDefault="00120816" w:rsidP="00120816">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8A41E6">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Pr>
                <w:rFonts w:cs="Arial"/>
                <w:color w:val="000000" w:themeColor="text1"/>
                <w:lang w:val="en-US" w:eastAsia="ja-JP"/>
              </w:rPr>
              <w:t xml:space="preserve">The </w:t>
            </w:r>
            <w:r w:rsidRPr="00563D16">
              <w:rPr>
                <w:rFonts w:cs="Arial"/>
                <w:color w:val="000000" w:themeColor="text1"/>
                <w:lang w:val="en-US" w:eastAsia="ja-JP"/>
              </w:rPr>
              <w:t xml:space="preserve">UE </w:t>
            </w:r>
            <w:r>
              <w:rPr>
                <w:rFonts w:cs="Arial"/>
                <w:color w:val="000000" w:themeColor="text1"/>
                <w:lang w:val="en-US" w:eastAsia="ja-JP"/>
              </w:rPr>
              <w:t>does not s</w:t>
            </w:r>
            <w:r w:rsidRPr="00563D16">
              <w:rPr>
                <w:rFonts w:cs="Arial"/>
                <w:color w:val="000000" w:themeColor="text1"/>
                <w:lang w:val="en-US" w:eastAsia="ja-JP"/>
              </w:rPr>
              <w:t xml:space="preserve">upport specified UL gap </w:t>
            </w:r>
            <w:r w:rsidR="00BF4F68">
              <w:rPr>
                <w:rFonts w:cs="Arial"/>
                <w:color w:val="000000" w:themeColor="text1"/>
                <w:lang w:val="en-US" w:eastAsia="ja-JP"/>
              </w:rPr>
              <w:t>patterns</w:t>
            </w:r>
            <w:r w:rsidRPr="00563D16">
              <w:rPr>
                <w:rFonts w:cs="Arial"/>
                <w:color w:val="000000" w:themeColor="text1"/>
                <w:lang w:val="en-US" w:eastAsia="ja-JP"/>
              </w:rPr>
              <w:t xml:space="preserve"> needed for Tx power management</w:t>
            </w:r>
          </w:p>
        </w:tc>
        <w:tc>
          <w:tcPr>
            <w:tcW w:w="1276" w:type="dxa"/>
            <w:shd w:val="clear" w:color="auto" w:fill="auto"/>
          </w:tcPr>
          <w:p w:rsidR="00120816" w:rsidRPr="00FA5F98" w:rsidRDefault="00120816" w:rsidP="00120816">
            <w:pPr>
              <w:pStyle w:val="TAL"/>
              <w:rPr>
                <w:rFonts w:cs="Arial"/>
                <w:color w:val="000000" w:themeColor="text1"/>
                <w:lang w:eastAsia="ja-JP"/>
              </w:rPr>
            </w:pPr>
            <w:r>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rsidR="00120816" w:rsidRPr="00FA5F98" w:rsidRDefault="00120816" w:rsidP="00120816">
            <w:pPr>
              <w:pStyle w:val="TAL"/>
              <w:rPr>
                <w:rFonts w:cs="Arial"/>
                <w:color w:val="000000" w:themeColor="text1"/>
                <w:lang w:eastAsia="ja-JP"/>
              </w:rPr>
            </w:pPr>
            <w:r>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6442A1" w:rsidP="006442A1">
            <w:pPr>
              <w:pStyle w:val="TAL"/>
              <w:rPr>
                <w:rFonts w:cs="Arial"/>
                <w:color w:val="000000" w:themeColor="text1"/>
              </w:rPr>
            </w:pPr>
            <w:r w:rsidRPr="006442A1">
              <w:rPr>
                <w:rFonts w:cs="Arial"/>
                <w:color w:val="000000" w:themeColor="text1"/>
              </w:rPr>
              <w:t>UE is mandated to support at least one of UL MGP #1 and #3</w:t>
            </w:r>
            <w:r w:rsidR="00007D9A">
              <w:rPr>
                <w:rFonts w:cs="Arial"/>
                <w:color w:val="000000" w:themeColor="text1"/>
              </w:rPr>
              <w:t xml:space="preserve"> when it </w:t>
            </w:r>
            <w:proofErr w:type="gramStart"/>
            <w:r w:rsidR="00007D9A">
              <w:rPr>
                <w:rFonts w:cs="Arial"/>
                <w:color w:val="000000" w:themeColor="text1"/>
              </w:rPr>
              <w:t>indicate</w:t>
            </w:r>
            <w:proofErr w:type="gramEnd"/>
            <w:r w:rsidR="00007D9A">
              <w:rPr>
                <w:rFonts w:cs="Arial"/>
                <w:color w:val="000000" w:themeColor="text1"/>
              </w:rPr>
              <w:t xml:space="preserve"> support </w:t>
            </w:r>
            <w:r w:rsidR="00A157F5" w:rsidRPr="00A157F5">
              <w:rPr>
                <w:rFonts w:cs="Arial"/>
                <w:color w:val="000000" w:themeColor="text1"/>
              </w:rPr>
              <w:t>of UL gap for Tx power management</w:t>
            </w:r>
            <w:r w:rsidR="00A157F5">
              <w:rPr>
                <w:rFonts w:cs="Arial"/>
                <w:color w:val="000000" w:themeColor="text1"/>
              </w:rPr>
              <w:t xml:space="preserve"> (FG 17-1)</w:t>
            </w:r>
            <w:r>
              <w:rPr>
                <w:rFonts w:cs="Arial"/>
                <w:color w:val="000000" w:themeColor="text1"/>
              </w:rPr>
              <w:t xml:space="preserve">. </w:t>
            </w:r>
            <w:r w:rsidR="00576C10">
              <w:rPr>
                <w:rFonts w:cs="Arial"/>
                <w:color w:val="000000" w:themeColor="text1"/>
              </w:rPr>
              <w:t xml:space="preserve">All </w:t>
            </w:r>
            <w:r w:rsidRPr="006442A1">
              <w:rPr>
                <w:rFonts w:cs="Arial"/>
                <w:color w:val="000000" w:themeColor="text1"/>
              </w:rPr>
              <w:t>other gap patterns</w:t>
            </w:r>
            <w:r w:rsidR="00576C10">
              <w:rPr>
                <w:rFonts w:cs="Arial"/>
                <w:color w:val="000000" w:themeColor="text1"/>
              </w:rPr>
              <w:t xml:space="preserve"> </w:t>
            </w:r>
            <w:r w:rsidRPr="006442A1">
              <w:rPr>
                <w:rFonts w:cs="Arial"/>
                <w:color w:val="000000" w:themeColor="text1"/>
              </w:rPr>
              <w:t>except for the one or two selected mandatory gap pattern(s) are optional</w:t>
            </w: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Capability of support of specific beam management type.  </w:t>
            </w:r>
          </w:p>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hint="eastAsia"/>
                <w:color w:val="000000" w:themeColor="text1"/>
                <w:lang w:eastAsia="zh-CN"/>
              </w:rPr>
            </w:pPr>
          </w:p>
          <w:p w:rsidR="008441F8" w:rsidRPr="00FA5F98" w:rsidRDefault="008441F8" w:rsidP="00120816">
            <w:pPr>
              <w:pStyle w:val="TAL"/>
              <w:rPr>
                <w:rFonts w:cs="Arial" w:hint="eastAsia"/>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rFonts w:hint="eastAsia"/>
                <w:lang w:val="en-US" w:eastAsia="zh-CN"/>
              </w:rPr>
            </w:pPr>
            <w:r w:rsidRPr="00FA5F98">
              <w:rPr>
                <w:rFonts w:eastAsia="SimSun"/>
                <w:lang w:eastAsia="zh-CN"/>
              </w:rPr>
              <w:t>Indicate the supported beam management type for inter-band CA within FR2. Beam management type can be independent beam management (IBM) or common beam management (CBM)</w:t>
            </w:r>
            <w:r w:rsidRPr="00FA5F98">
              <w:rPr>
                <w:rFonts w:eastAsia="SimSun" w:hint="eastAsia"/>
                <w:lang w:val="en-US" w:eastAsia="zh-CN"/>
              </w:rPr>
              <w:t>, or both</w:t>
            </w:r>
            <w:r w:rsidR="00FB565C">
              <w:rPr>
                <w:rFonts w:hint="eastAsia"/>
                <w:lang w:val="en-US" w:eastAsia="zh-CN"/>
              </w:rPr>
              <w:t>.</w:t>
            </w:r>
          </w:p>
          <w:p w:rsidR="00FB565C" w:rsidRDefault="00FB565C" w:rsidP="00120816">
            <w:pPr>
              <w:pStyle w:val="TAL"/>
              <w:rPr>
                <w:rFonts w:cs="Arial" w:hint="eastAsia"/>
                <w:color w:val="000000" w:themeColor="text1"/>
                <w:lang w:eastAsia="zh-CN"/>
              </w:rPr>
            </w:pPr>
          </w:p>
          <w:p w:rsidR="00FB565C" w:rsidRPr="00FB565C" w:rsidRDefault="00FB565C" w:rsidP="00120816">
            <w:pPr>
              <w:pStyle w:val="TAL"/>
              <w:rPr>
                <w:rFonts w:cs="Arial" w:hint="eastAsia"/>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color w:val="000000" w:themeColor="text1"/>
                <w:szCs w:val="18"/>
                <w:lang w:eastAsia="zh-CN"/>
              </w:rPr>
            </w:pPr>
            <w:r w:rsidRPr="00FA5F98">
              <w:rPr>
                <w:rFonts w:eastAsia="SimSun"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2560B7">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SimSun"/>
                <w:lang w:eastAsia="zh-CN"/>
              </w:rPr>
            </w:pPr>
          </w:p>
        </w:tc>
        <w:tc>
          <w:tcPr>
            <w:tcW w:w="1276" w:type="dxa"/>
            <w:shd w:val="clear" w:color="auto" w:fill="FFFFFF" w:themeFill="background1"/>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lastRenderedPageBreak/>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2560B7">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SimSun"/>
                <w:lang w:eastAsia="zh-CN"/>
              </w:rPr>
            </w:pPr>
          </w:p>
        </w:tc>
        <w:tc>
          <w:tcPr>
            <w:tcW w:w="1276" w:type="dxa"/>
            <w:shd w:val="clear" w:color="auto" w:fill="auto"/>
          </w:tcPr>
          <w:p w:rsidR="00120816" w:rsidRPr="00FA5F98" w:rsidRDefault="00120816" w:rsidP="00120816">
            <w:pPr>
              <w:pStyle w:val="TAL"/>
              <w:rPr>
                <w:rFonts w:eastAsia="SimSun" w:cs="Arial"/>
                <w:szCs w:val="18"/>
                <w:lang w:eastAsia="zh-CN"/>
              </w:rPr>
            </w:pPr>
            <w:r w:rsidRPr="00FA5F98">
              <w:rPr>
                <w:rFonts w:eastAsia="SimSun"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hint="eastAsia"/>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2560B7">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SimSun"/>
                <w:lang w:eastAsia="zh-CN"/>
              </w:rPr>
            </w:pPr>
          </w:p>
        </w:tc>
        <w:tc>
          <w:tcPr>
            <w:tcW w:w="1276" w:type="dxa"/>
            <w:shd w:val="clear" w:color="auto" w:fill="auto"/>
          </w:tcPr>
          <w:p w:rsidR="008441F8" w:rsidRPr="00FA5F98" w:rsidRDefault="008441F8" w:rsidP="00120816">
            <w:pPr>
              <w:pStyle w:val="TAL"/>
              <w:rPr>
                <w:rFonts w:eastAsia="SimSun" w:cs="Arial"/>
                <w:szCs w:val="18"/>
                <w:lang w:eastAsia="zh-CN"/>
              </w:rPr>
            </w:pPr>
            <w:r w:rsidRPr="008A41E6">
              <w:rPr>
                <w:rFonts w:eastAsia="SimSun"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SimSun"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SimSun"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Y</w:t>
            </w:r>
            <w:r w:rsidRPr="004154FF">
              <w:rPr>
                <w:rFonts w:ascii="Arial" w:eastAsia="SimSun"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sidRPr="004154FF">
              <w:rPr>
                <w:rFonts w:ascii="Arial" w:eastAsia="SimSun"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4154FF">
              <w:rPr>
                <w:rFonts w:ascii="Arial" w:eastAsia="SimSun"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1417"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FR1 only</w:t>
            </w:r>
          </w:p>
        </w:tc>
        <w:tc>
          <w:tcPr>
            <w:tcW w:w="1842" w:type="dxa"/>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hint="eastAsia"/>
                <w:color w:val="000000"/>
                <w:sz w:val="18"/>
                <w:lang w:val="en-US" w:eastAsia="zh-CN"/>
              </w:rPr>
              <w:t>N</w:t>
            </w:r>
            <w:r w:rsidRPr="004154FF">
              <w:rPr>
                <w:rFonts w:ascii="Arial" w:eastAsia="SimSun"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SimSun" w:hAnsi="Arial" w:cs="Arial"/>
                <w:color w:val="000000"/>
                <w:sz w:val="18"/>
                <w:lang w:val="en-US" w:eastAsia="zh-CN"/>
              </w:rPr>
            </w:pPr>
            <w:r w:rsidRPr="004154FF">
              <w:rPr>
                <w:rFonts w:ascii="Arial" w:eastAsia="SimSun" w:hAnsi="Arial" w:cs="Arial"/>
                <w:color w:val="000000"/>
                <w:sz w:val="18"/>
                <w:lang w:val="en-US" w:eastAsia="zh-CN"/>
              </w:rPr>
              <w:t xml:space="preserve">Optional without capability </w:t>
            </w:r>
            <w:proofErr w:type="spellStart"/>
            <w:r w:rsidRPr="004154FF">
              <w:rPr>
                <w:rFonts w:ascii="Arial" w:eastAsia="SimSun"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SimSun"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SimSun" w:hAnsi="Arial" w:cs="Arial" w:hint="eastAsia"/>
                <w:color w:val="000000"/>
                <w:sz w:val="18"/>
                <w:lang w:val="en-US" w:eastAsia="zh-CN"/>
              </w:rPr>
              <w:t>-</w:t>
            </w:r>
            <w:r>
              <w:rPr>
                <w:rFonts w:ascii="Arial" w:eastAsia="SimSun"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8947C1">
              <w:rPr>
                <w:rFonts w:ascii="Arial" w:eastAsia="SimSun"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SimSun" w:cs="Arial"/>
                <w:color w:val="000000"/>
                <w:lang w:val="en-US" w:eastAsia="zh-CN"/>
              </w:rPr>
            </w:pPr>
            <w:r w:rsidRPr="008947C1">
              <w:rPr>
                <w:rFonts w:eastAsia="SimSun" w:cs="Arial"/>
                <w:color w:val="000000"/>
                <w:lang w:val="en-US" w:eastAsia="zh-CN"/>
              </w:rPr>
              <w:t>Rel-16 RAN4 feature 10-2</w:t>
            </w:r>
          </w:p>
          <w:p w:rsidR="00C75D61" w:rsidRPr="004154FF" w:rsidRDefault="00C75D61" w:rsidP="007034BA">
            <w:pPr>
              <w:keepNext/>
              <w:keepLines/>
              <w:rPr>
                <w:rFonts w:ascii="Arial" w:eastAsia="SimSun"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No</w:t>
            </w:r>
          </w:p>
        </w:tc>
        <w:tc>
          <w:tcPr>
            <w:tcW w:w="1417"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SimSun"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FR1 only</w:t>
            </w:r>
          </w:p>
        </w:tc>
        <w:tc>
          <w:tcPr>
            <w:tcW w:w="1842" w:type="dxa"/>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SimSun" w:hAnsi="Arial" w:cs="Arial"/>
                <w:color w:val="000000"/>
                <w:sz w:val="18"/>
                <w:lang w:val="en-US" w:eastAsia="zh-CN"/>
              </w:rPr>
            </w:pPr>
            <w:r w:rsidRPr="008947C1">
              <w:rPr>
                <w:rFonts w:ascii="Arial" w:eastAsia="SimSun" w:hAnsi="Arial" w:cs="Arial"/>
                <w:color w:val="000000"/>
                <w:sz w:val="18"/>
                <w:lang w:val="en-US" w:eastAsia="zh-CN"/>
              </w:rPr>
              <w:t xml:space="preserve">Optional with capability </w:t>
            </w:r>
            <w:proofErr w:type="spellStart"/>
            <w:r w:rsidRPr="008947C1">
              <w:rPr>
                <w:rFonts w:ascii="Arial" w:eastAsia="SimSun"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CE07A7">
            <w:pPr>
              <w:keepNext/>
              <w:keepLines/>
              <w:rPr>
                <w:rFonts w:ascii="Arial" w:eastAsiaTheme="minorEastAsia" w:hAnsi="Arial" w:cs="Arial"/>
                <w:sz w:val="18"/>
                <w:szCs w:val="18"/>
                <w:lang w:eastAsia="zh-CN"/>
              </w:rPr>
            </w:pPr>
          </w:p>
          <w:p w:rsidR="00CD5A02" w:rsidRPr="00E67008" w:rsidRDefault="00CD5A02" w:rsidP="00CE07A7">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CE07A7">
            <w:pPr>
              <w:keepNext/>
              <w:keepLines/>
              <w:rPr>
                <w:rFonts w:ascii="Arial" w:eastAsiaTheme="minorEastAsia" w:hAnsi="Arial" w:cs="Arial"/>
                <w:sz w:val="18"/>
                <w:szCs w:val="18"/>
                <w:lang w:eastAsia="zh-CN"/>
              </w:rPr>
            </w:pPr>
          </w:p>
          <w:p w:rsidR="00CD5A02" w:rsidRPr="00E67008" w:rsidRDefault="00CD5A02" w:rsidP="00CE07A7">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SimSun"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SimSun"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SimSun" w:hAnsi="Arial" w:cs="Arial"/>
                <w:color w:val="000000"/>
                <w:sz w:val="18"/>
              </w:rPr>
            </w:pPr>
          </w:p>
        </w:tc>
        <w:tc>
          <w:tcPr>
            <w:tcW w:w="1276"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2672B5" w:rsidRDefault="002672B5" w:rsidP="00A612B1">
            <w:pPr>
              <w:keepNext/>
              <w:keepLines/>
              <w:rPr>
                <w:rFonts w:ascii="Arial" w:eastAsia="SimSun" w:hAnsi="Arial" w:cs="Arial"/>
                <w:color w:val="000000"/>
                <w:sz w:val="18"/>
                <w:lang w:eastAsia="en-US"/>
              </w:rPr>
            </w:pPr>
          </w:p>
        </w:tc>
        <w:tc>
          <w:tcPr>
            <w:tcW w:w="1843" w:type="dxa"/>
            <w:shd w:val="clear" w:color="auto" w:fill="auto"/>
          </w:tcPr>
          <w:p w:rsidR="002672B5" w:rsidRDefault="002672B5" w:rsidP="00A612B1">
            <w:pPr>
              <w:keepNext/>
              <w:keepLines/>
              <w:rPr>
                <w:rFonts w:ascii="Arial" w:eastAsia="SimSun" w:hAnsi="Arial" w:cs="Arial"/>
                <w:color w:val="000000"/>
                <w:sz w:val="18"/>
                <w:lang w:eastAsia="en-US"/>
              </w:rPr>
            </w:pPr>
          </w:p>
        </w:tc>
        <w:tc>
          <w:tcPr>
            <w:tcW w:w="1276" w:type="dxa"/>
            <w:shd w:val="clear" w:color="auto" w:fill="auto"/>
          </w:tcPr>
          <w:p w:rsidR="002672B5" w:rsidRDefault="005502E8"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SimSun"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SimSun"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SimSun" w:cs="Arial"/>
                <w:color w:val="000000"/>
                <w:lang w:eastAsia="zh-CN"/>
              </w:rPr>
            </w:pPr>
            <w:r>
              <w:rPr>
                <w:rFonts w:eastAsia="SimSun"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SimSun"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SimSun"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SimSun" w:hAnsi="Arial" w:cs="Arial"/>
                <w:color w:val="000000"/>
                <w:sz w:val="18"/>
                <w:lang w:eastAsia="zh-CN"/>
              </w:rPr>
            </w:pPr>
            <w:r>
              <w:rPr>
                <w:rFonts w:ascii="Arial" w:eastAsia="SimSun" w:hAnsi="Arial" w:cs="Arial" w:hint="eastAsia"/>
                <w:color w:val="000000"/>
                <w:sz w:val="18"/>
                <w:lang w:eastAsia="zh-CN"/>
              </w:rPr>
              <w:t>FR1 only</w:t>
            </w:r>
          </w:p>
        </w:tc>
        <w:tc>
          <w:tcPr>
            <w:tcW w:w="1842" w:type="dxa"/>
          </w:tcPr>
          <w:p w:rsidR="005020A9" w:rsidRDefault="005020A9" w:rsidP="00A612B1">
            <w:pPr>
              <w:keepNext/>
              <w:keepLines/>
              <w:rPr>
                <w:rFonts w:ascii="Arial" w:eastAsia="SimSun" w:hAnsi="Arial" w:cs="Arial"/>
                <w:color w:val="000000"/>
                <w:sz w:val="18"/>
                <w:lang w:eastAsia="en-US"/>
              </w:rPr>
            </w:pPr>
          </w:p>
        </w:tc>
        <w:tc>
          <w:tcPr>
            <w:tcW w:w="1843" w:type="dxa"/>
            <w:shd w:val="clear" w:color="auto" w:fill="auto"/>
          </w:tcPr>
          <w:p w:rsidR="005020A9" w:rsidRDefault="005020A9" w:rsidP="00A612B1">
            <w:pPr>
              <w:keepNext/>
              <w:keepLines/>
              <w:rPr>
                <w:rFonts w:ascii="Arial" w:eastAsia="SimSun"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SimSun" w:hAnsi="Arial" w:cs="Arial"/>
                <w:color w:val="000000"/>
                <w:sz w:val="18"/>
                <w:szCs w:val="18"/>
                <w:lang w:eastAsia="zh-CN"/>
              </w:rPr>
            </w:pPr>
            <w:r w:rsidRPr="005502E8">
              <w:rPr>
                <w:rFonts w:ascii="Arial" w:eastAsia="SimSun"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CE07A7">
        <w:trPr>
          <w:trHeight w:val="20"/>
        </w:trPr>
        <w:tc>
          <w:tcPr>
            <w:tcW w:w="112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Type</w:t>
            </w:r>
          </w:p>
          <w:p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sidR="00F060CE">
              <w:rPr>
                <w:rFonts w:ascii="Arial" w:eastAsia="SimSun" w:hAnsi="Arial" w:cs="Arial" w:hint="eastAsia"/>
                <w:color w:val="000000"/>
                <w:sz w:val="18"/>
                <w:lang w:val="en-US" w:eastAsia="zh-CN"/>
              </w:rPr>
              <w:t xml:space="preserve">21. </w:t>
            </w:r>
            <w:r w:rsidR="00F060CE"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D056D9" w:rsidRPr="00A86A3C" w:rsidRDefault="00D056D9" w:rsidP="00CE07A7">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SimSun" w:hAnsi="Arial" w:cs="Arial"/>
                <w:color w:val="000000"/>
                <w:sz w:val="18"/>
                <w:lang w:eastAsia="zh-CN"/>
              </w:rPr>
            </w:pPr>
            <w:r>
              <w:rPr>
                <w:rFonts w:ascii="Arial" w:eastAsia="SimSun" w:hAnsi="Arial" w:cs="Arial" w:hint="eastAsia"/>
                <w:color w:val="000000"/>
                <w:sz w:val="18"/>
                <w:lang w:eastAsia="zh-CN"/>
              </w:rPr>
              <w:t>[</w:t>
            </w:r>
            <w:r w:rsidR="00F060CE">
              <w:rPr>
                <w:rFonts w:ascii="Arial" w:eastAsia="SimSun" w:hAnsi="Arial" w:cs="Arial" w:hint="eastAsia"/>
                <w:color w:val="000000"/>
                <w:sz w:val="18"/>
                <w:lang w:eastAsia="zh-CN"/>
              </w:rPr>
              <w:t>21-1</w:t>
            </w:r>
            <w:r>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MSD reduction</w:t>
            </w:r>
            <w:r>
              <w:rPr>
                <w:rFonts w:eastAsia="SimSun"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reducing UE Tx power for certain bandwidth in specific bands, where the MSD is larger than or equal to [FFS]dB under power class 2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lowering the MSD by reducing UE Tx power</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SimSun" w:hAnsi="Arial" w:cs="Arial"/>
                <w:color w:val="000000"/>
                <w:sz w:val="18"/>
                <w:lang w:eastAsia="en-US"/>
              </w:rPr>
            </w:pPr>
            <w:r>
              <w:rPr>
                <w:rFonts w:ascii="Arial" w:eastAsia="SimSun" w:hAnsi="Arial" w:cs="Arial"/>
                <w:color w:val="000000"/>
                <w:sz w:val="18"/>
                <w:lang w:eastAsia="en-US"/>
              </w:rPr>
              <w:t>[</w:t>
            </w:r>
            <w:r w:rsidRPr="00A86A3C">
              <w:rPr>
                <w:rFonts w:ascii="Arial" w:eastAsia="SimSun" w:hAnsi="Arial" w:cs="Arial"/>
                <w:color w:val="000000"/>
                <w:sz w:val="18"/>
                <w:lang w:eastAsia="en-US"/>
              </w:rPr>
              <w:t>N/A</w:t>
            </w:r>
            <w:r>
              <w:rPr>
                <w:rFonts w:ascii="Arial" w:eastAsia="SimSun"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en-US"/>
              </w:rPr>
            </w:pPr>
            <w:r>
              <w:rPr>
                <w:rFonts w:ascii="Arial" w:eastAsia="SimSun" w:hAnsi="Arial" w:cs="Arial"/>
                <w:color w:val="000000"/>
                <w:sz w:val="18"/>
                <w:lang w:eastAsia="en-US"/>
              </w:rPr>
              <w:t>[</w:t>
            </w:r>
            <w:r w:rsidRPr="00A86A3C">
              <w:rPr>
                <w:rFonts w:ascii="Arial" w:eastAsia="SimSun" w:hAnsi="Arial" w:cs="Arial"/>
                <w:color w:val="000000"/>
                <w:sz w:val="18"/>
                <w:lang w:eastAsia="en-US"/>
              </w:rPr>
              <w:t>Network can configure whether to enable the UE capability</w:t>
            </w:r>
            <w:r>
              <w:rPr>
                <w:rFonts w:ascii="Arial" w:eastAsia="SimSun" w:hAnsi="Arial" w:cs="Arial"/>
                <w:color w:val="000000"/>
                <w:sz w:val="18"/>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SimSun" w:hAnsi="Arial" w:cs="Arial"/>
                <w:color w:val="000000"/>
                <w:sz w:val="18"/>
                <w:lang w:val="en-US" w:eastAsia="zh-CN"/>
              </w:rPr>
            </w:pPr>
            <w:r>
              <w:rPr>
                <w:rFonts w:ascii="Arial" w:eastAsia="SimSun" w:hAnsi="Arial" w:cs="Arial" w:hint="eastAsia"/>
                <w:color w:val="000000"/>
                <w:sz w:val="18"/>
                <w:lang w:val="en-US" w:eastAsia="zh-CN"/>
              </w:rPr>
              <w:t>[</w:t>
            </w:r>
            <w:r w:rsidR="00F060CE">
              <w:rPr>
                <w:rFonts w:ascii="Arial" w:eastAsia="SimSun" w:hAnsi="Arial" w:cs="Arial" w:hint="eastAsia"/>
                <w:color w:val="000000"/>
                <w:sz w:val="18"/>
                <w:lang w:val="en-US" w:eastAsia="zh-CN"/>
              </w:rPr>
              <w:t xml:space="preserve">21. </w:t>
            </w:r>
            <w:r w:rsidR="00F060CE" w:rsidRPr="00F060CE">
              <w:rPr>
                <w:rFonts w:ascii="Arial" w:eastAsia="SimSun" w:hAnsi="Arial" w:cs="Arial"/>
                <w:color w:val="000000"/>
                <w:sz w:val="18"/>
                <w:lang w:val="en-US" w:eastAsia="zh-CN"/>
              </w:rPr>
              <w:t>NR_PC2_UE_FDD</w:t>
            </w:r>
            <w:r>
              <w:rPr>
                <w:rFonts w:ascii="Arial" w:eastAsia="SimSun" w:hAnsi="Arial" w:cs="Arial" w:hint="eastAsia"/>
                <w:color w:val="000000"/>
                <w:sz w:val="18"/>
                <w:lang w:val="en-US" w:eastAsia="zh-CN"/>
              </w:rPr>
              <w:t>]</w:t>
            </w:r>
          </w:p>
          <w:p w:rsidR="00D056D9" w:rsidRPr="00A86A3C" w:rsidRDefault="00D056D9" w:rsidP="00CE07A7">
            <w:pPr>
              <w:rPr>
                <w:rFonts w:ascii="Arial" w:eastAsia="SimSun"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SimSun" w:hAnsi="Arial" w:cs="Arial"/>
                <w:color w:val="000000"/>
                <w:sz w:val="18"/>
                <w:lang w:eastAsia="zh-CN"/>
              </w:rPr>
            </w:pPr>
            <w:r>
              <w:rPr>
                <w:rFonts w:ascii="Arial" w:eastAsia="SimSun" w:hAnsi="Arial" w:cs="Arial" w:hint="eastAsia"/>
                <w:color w:val="000000"/>
                <w:sz w:val="18"/>
                <w:lang w:eastAsia="zh-CN"/>
              </w:rPr>
              <w:t>[</w:t>
            </w:r>
            <w:r w:rsidR="00F060CE">
              <w:rPr>
                <w:rFonts w:ascii="Arial" w:eastAsia="SimSun" w:hAnsi="Arial" w:cs="Arial" w:hint="eastAsia"/>
                <w:color w:val="000000"/>
                <w:sz w:val="18"/>
                <w:lang w:eastAsia="zh-CN"/>
              </w:rPr>
              <w:t>21-2</w:t>
            </w:r>
            <w:r>
              <w:rPr>
                <w:rFonts w:ascii="Arial" w:eastAsia="SimSun"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SimSun" w:cs="Arial"/>
                <w:color w:val="000000"/>
                <w:lang w:eastAsia="zh-CN"/>
              </w:rPr>
            </w:pPr>
            <w:r>
              <w:rPr>
                <w:rFonts w:eastAsia="SimSun" w:cs="Arial"/>
                <w:color w:val="000000"/>
                <w:lang w:eastAsia="zh-CN"/>
              </w:rPr>
              <w:t>[</w:t>
            </w:r>
            <w:r w:rsidRPr="00A86A3C">
              <w:rPr>
                <w:rFonts w:eastAsia="SimSun" w:cs="Arial"/>
                <w:color w:val="000000"/>
                <w:lang w:eastAsia="zh-CN"/>
              </w:rPr>
              <w:t>Hybrid duplex operation</w:t>
            </w:r>
            <w:r>
              <w:rPr>
                <w:rFonts w:eastAsia="SimSun"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N/A</w:t>
            </w:r>
            <w:r>
              <w:rPr>
                <w:rFonts w:ascii="Arial" w:eastAsia="SimSun"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Yes</w:t>
            </w:r>
            <w:r>
              <w:rPr>
                <w:rFonts w:ascii="Arial" w:eastAsia="SimSun"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No</w:t>
            </w:r>
            <w:r>
              <w:rPr>
                <w:rFonts w:ascii="Arial" w:eastAsia="SimSun"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Per Band</w:t>
            </w:r>
            <w:r>
              <w:rPr>
                <w:rFonts w:ascii="Arial" w:eastAsia="SimSun"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FDD only</w:t>
            </w:r>
            <w:r>
              <w:rPr>
                <w:rFonts w:ascii="Arial" w:eastAsia="SimSun"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zh-CN"/>
              </w:rPr>
            </w:pPr>
            <w:r>
              <w:rPr>
                <w:rFonts w:ascii="Arial" w:eastAsia="SimSun" w:hAnsi="Arial" w:cs="Arial"/>
                <w:color w:val="000000"/>
                <w:sz w:val="18"/>
                <w:lang w:eastAsia="zh-CN"/>
              </w:rPr>
              <w:t>[</w:t>
            </w:r>
            <w:r w:rsidRPr="00A86A3C">
              <w:rPr>
                <w:rFonts w:ascii="Arial" w:eastAsia="SimSun" w:hAnsi="Arial" w:cs="Arial"/>
                <w:color w:val="000000"/>
                <w:sz w:val="18"/>
                <w:lang w:eastAsia="zh-CN"/>
              </w:rPr>
              <w:t>FR1 only</w:t>
            </w:r>
            <w:r>
              <w:rPr>
                <w:rFonts w:ascii="Arial" w:eastAsia="SimSun"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SimSun" w:hAnsi="Arial" w:cs="Arial"/>
                <w:color w:val="000000"/>
                <w:sz w:val="18"/>
                <w:lang w:eastAsia="en-US"/>
              </w:rPr>
            </w:pPr>
            <w:r>
              <w:rPr>
                <w:rFonts w:ascii="Arial" w:eastAsia="SimSun" w:hAnsi="Arial" w:cs="Arial"/>
                <w:color w:val="000000"/>
                <w:sz w:val="18"/>
                <w:lang w:eastAsia="en-US"/>
              </w:rPr>
              <w:t>[</w:t>
            </w:r>
            <w:r w:rsidRPr="00A86A3C">
              <w:rPr>
                <w:rFonts w:ascii="Arial" w:eastAsia="SimSun" w:hAnsi="Arial" w:cs="Arial"/>
                <w:color w:val="000000"/>
                <w:sz w:val="18"/>
                <w:lang w:eastAsia="en-US"/>
              </w:rPr>
              <w:t>N/A</w:t>
            </w:r>
            <w:r>
              <w:rPr>
                <w:rFonts w:ascii="Arial" w:eastAsia="SimSun"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lang w:eastAsia="en-US"/>
              </w:rPr>
            </w:pPr>
            <w:r w:rsidRPr="00586DA8">
              <w:rPr>
                <w:rFonts w:ascii="Arial" w:eastAsia="SimSun"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SimSun" w:hAnsi="Arial" w:cs="Arial"/>
                <w:color w:val="000000"/>
                <w:sz w:val="18"/>
                <w:szCs w:val="18"/>
                <w:lang w:eastAsia="zh-CN"/>
              </w:rPr>
            </w:pPr>
            <w:r>
              <w:rPr>
                <w:rFonts w:ascii="Arial" w:eastAsia="SimSun" w:hAnsi="Arial" w:cs="Arial"/>
                <w:color w:val="000000"/>
                <w:sz w:val="18"/>
                <w:szCs w:val="18"/>
                <w:lang w:eastAsia="zh-CN"/>
              </w:rPr>
              <w:t>[</w:t>
            </w:r>
            <w:r w:rsidRPr="00A86A3C">
              <w:rPr>
                <w:rFonts w:ascii="Arial" w:eastAsia="SimSun" w:hAnsi="Arial" w:cs="Arial"/>
                <w:color w:val="000000"/>
                <w:sz w:val="18"/>
                <w:szCs w:val="18"/>
                <w:lang w:eastAsia="zh-CN"/>
              </w:rPr>
              <w:t>Optional with capability signalling</w:t>
            </w:r>
            <w:r>
              <w:rPr>
                <w:rFonts w:ascii="Arial" w:eastAsia="SimSun" w:hAnsi="Arial" w:cs="Arial"/>
                <w:color w:val="000000"/>
                <w:sz w:val="18"/>
                <w:szCs w:val="18"/>
                <w:lang w:eastAsia="zh-CN"/>
              </w:rPr>
              <w:t>]</w:t>
            </w:r>
          </w:p>
        </w:tc>
      </w:tr>
    </w:tbl>
    <w:p w:rsidR="00D056D9" w:rsidRDefault="00D056D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2A54AD">
        <w:trPr>
          <w:trHeight w:val="20"/>
        </w:trPr>
        <w:tc>
          <w:tcPr>
            <w:tcW w:w="112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C9777A" w:rsidRDefault="00C9777A" w:rsidP="002A54A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2A54A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C9777A" w:rsidRDefault="00C9777A" w:rsidP="002A54AD">
            <w:pPr>
              <w:keepNext/>
              <w:keepLines/>
              <w:rPr>
                <w:rFonts w:ascii="Arial" w:eastAsia="SimSun" w:hAnsi="Arial" w:cs="Arial"/>
                <w:b/>
                <w:color w:val="000000"/>
                <w:sz w:val="18"/>
              </w:rPr>
            </w:pPr>
            <w:r>
              <w:rPr>
                <w:rFonts w:ascii="Arial" w:eastAsia="SimSun" w:hAnsi="Arial" w:cs="Arial"/>
                <w:b/>
                <w:color w:val="000000"/>
                <w:sz w:val="18"/>
              </w:rPr>
              <w:t>Type</w:t>
            </w:r>
          </w:p>
          <w:p w:rsidR="00C9777A" w:rsidRDefault="00C9777A" w:rsidP="002A54A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2A54AD">
        <w:trPr>
          <w:trHeight w:val="2145"/>
        </w:trPr>
        <w:tc>
          <w:tcPr>
            <w:tcW w:w="112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SimSun" w:hAnsi="Arial" w:cs="Arial"/>
                <w:color w:val="000000"/>
                <w:sz w:val="18"/>
                <w:lang w:val="en-US" w:eastAsia="zh-CN"/>
              </w:rPr>
              <w:t>NR_HST_FR</w:t>
            </w:r>
            <w:r w:rsidR="00C40A02" w:rsidRPr="00FA5F98">
              <w:rPr>
                <w:rFonts w:ascii="Arial" w:eastAsia="SimSun" w:hAnsi="Arial" w:cs="Arial"/>
                <w:color w:val="000000"/>
                <w:sz w:val="18"/>
                <w:lang w:val="en-US" w:eastAsia="zh-CN"/>
              </w:rPr>
              <w:t>2</w:t>
            </w:r>
          </w:p>
        </w:tc>
        <w:tc>
          <w:tcPr>
            <w:tcW w:w="70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SimSun" w:hAnsi="Arial" w:cs="Arial"/>
                <w:color w:val="000000"/>
                <w:sz w:val="18"/>
                <w:lang w:val="en-US" w:eastAsia="zh-CN"/>
              </w:rPr>
              <w:t>-1</w:t>
            </w:r>
          </w:p>
        </w:tc>
        <w:tc>
          <w:tcPr>
            <w:tcW w:w="155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Support of FR2 HST operation</w:t>
            </w:r>
          </w:p>
        </w:tc>
        <w:tc>
          <w:tcPr>
            <w:tcW w:w="5103" w:type="dxa"/>
            <w:shd w:val="clear" w:color="auto" w:fill="auto"/>
          </w:tcPr>
          <w:p w:rsidR="00C9777A" w:rsidRPr="00FA5F98" w:rsidRDefault="00C9777A"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1) Support of FR2 UE PC6</w:t>
            </w:r>
          </w:p>
          <w:p w:rsidR="00C9777A" w:rsidRPr="00FA5F98" w:rsidRDefault="00C9777A"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2) Support of enhanced RRM requirements for FR2 HST (except the requirement for one shot large UL timing adjustment)</w:t>
            </w:r>
          </w:p>
          <w:p w:rsidR="00C9777A" w:rsidRPr="00FA5F98" w:rsidRDefault="00C9777A"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FA5F98">
              <w:rPr>
                <w:rFonts w:ascii="Arial" w:eastAsia="SimSun"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SimSun" w:hAnsi="Arial" w:cs="Arial"/>
                <w:color w:val="000000"/>
                <w:sz w:val="18"/>
                <w:lang w:val="en-US" w:eastAsia="zh-CN"/>
              </w:rPr>
            </w:pPr>
          </w:p>
        </w:tc>
        <w:tc>
          <w:tcPr>
            <w:tcW w:w="1134"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 Band</w:t>
            </w:r>
          </w:p>
        </w:tc>
        <w:tc>
          <w:tcPr>
            <w:tcW w:w="992"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C9777A" w:rsidRPr="00FA5F98" w:rsidRDefault="00C9777A" w:rsidP="002A54AD">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FR2 only</w:t>
            </w:r>
          </w:p>
        </w:tc>
        <w:tc>
          <w:tcPr>
            <w:tcW w:w="1842" w:type="dxa"/>
          </w:tcPr>
          <w:p w:rsidR="00C9777A" w:rsidRPr="000E05DC" w:rsidRDefault="00C9777A" w:rsidP="002A54AD">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C9777A" w:rsidRPr="000E05DC" w:rsidRDefault="00C9777A" w:rsidP="002A54AD">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FR2 UE power class PC6 </w:t>
            </w:r>
            <w:proofErr w:type="spellStart"/>
            <w:r w:rsidRPr="000E05DC">
              <w:rPr>
                <w:rFonts w:ascii="Arial" w:eastAsia="SimSun" w:hAnsi="Arial" w:cs="Arial"/>
                <w:color w:val="000000"/>
                <w:sz w:val="18"/>
                <w:lang w:val="en-US" w:eastAsia="zh-CN"/>
              </w:rPr>
              <w:t>signalling</w:t>
            </w:r>
            <w:proofErr w:type="spellEnd"/>
            <w:r w:rsidRPr="000E05DC">
              <w:rPr>
                <w:rFonts w:ascii="Arial" w:eastAsia="SimSun"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2A54AD">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5A65D1">
        <w:trPr>
          <w:trHeight w:val="20"/>
        </w:trPr>
        <w:tc>
          <w:tcPr>
            <w:tcW w:w="1129"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Type</w:t>
            </w:r>
          </w:p>
          <w:p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5A65D1">
        <w:trPr>
          <w:trHeight w:val="2145"/>
        </w:trPr>
        <w:tc>
          <w:tcPr>
            <w:tcW w:w="1129" w:type="dxa"/>
            <w:shd w:val="clear" w:color="auto" w:fill="auto"/>
          </w:tcPr>
          <w:p w:rsidR="006C1B5B" w:rsidRPr="00FA5F98" w:rsidRDefault="008E0938" w:rsidP="008E0938">
            <w:pPr>
              <w:keepNext/>
              <w:keepLines/>
              <w:rPr>
                <w:rFonts w:ascii="Arial" w:eastAsia="SimSun"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p>
        </w:tc>
        <w:tc>
          <w:tcPr>
            <w:tcW w:w="709" w:type="dxa"/>
            <w:shd w:val="clear" w:color="auto" w:fill="auto"/>
          </w:tcPr>
          <w:p w:rsidR="006C1B5B" w:rsidRPr="00FA5F98" w:rsidRDefault="006C1B5B" w:rsidP="005A65D1">
            <w:pPr>
              <w:keepNext/>
              <w:keepLines/>
              <w:rPr>
                <w:rFonts w:ascii="Arial" w:eastAsia="SimSun"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SimSun" w:hAnsi="Arial" w:cs="Arial"/>
                <w:color w:val="000000"/>
                <w:sz w:val="18"/>
                <w:lang w:val="en-US" w:eastAsia="zh-CN"/>
              </w:rPr>
              <w:t>-1</w:t>
            </w:r>
          </w:p>
        </w:tc>
        <w:tc>
          <w:tcPr>
            <w:tcW w:w="1559" w:type="dxa"/>
            <w:shd w:val="clear" w:color="auto" w:fill="auto"/>
          </w:tcPr>
          <w:p w:rsidR="006C1B5B" w:rsidRPr="00FA5F98" w:rsidRDefault="00657A58" w:rsidP="005A65D1">
            <w:pPr>
              <w:keepNext/>
              <w:keepLines/>
              <w:rPr>
                <w:rFonts w:ascii="Arial" w:eastAsia="SimSun" w:hAnsi="Arial" w:cs="Arial"/>
                <w:color w:val="000000"/>
                <w:sz w:val="18"/>
                <w:lang w:val="en-US" w:eastAsia="zh-CN"/>
              </w:rPr>
            </w:pPr>
            <w:r w:rsidRPr="00657A58">
              <w:rPr>
                <w:rFonts w:ascii="Arial" w:eastAsia="SimSun" w:hAnsi="Arial" w:cs="Arial"/>
                <w:color w:val="000000"/>
                <w:sz w:val="18"/>
                <w:lang w:val="en-US" w:eastAsia="zh-CN"/>
              </w:rPr>
              <w:t>Support of RLM relaxation</w:t>
            </w:r>
          </w:p>
        </w:tc>
        <w:tc>
          <w:tcPr>
            <w:tcW w:w="5103" w:type="dxa"/>
            <w:shd w:val="clear" w:color="auto" w:fill="auto"/>
          </w:tcPr>
          <w:p w:rsidR="006C1B5B" w:rsidRPr="00FA5F98" w:rsidRDefault="00657A58"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657A58">
              <w:rPr>
                <w:rFonts w:ascii="Arial" w:eastAsia="SimSun" w:hAnsi="Arial" w:cs="Arial"/>
                <w:color w:val="000000"/>
                <w:sz w:val="18"/>
                <w:lang w:val="en-US" w:eastAsia="zh-CN"/>
              </w:rPr>
              <w:t>For the UE capable of SSB-based RLM, and/or CSI-RS based RLM, the feature indicates the support of corresponding RLM relaxation measurement</w:t>
            </w:r>
            <w:r>
              <w:rPr>
                <w:rFonts w:ascii="Arial" w:eastAsia="SimSun"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 xml:space="preserve">1-3 SS block based RLM and/or </w:t>
            </w:r>
          </w:p>
          <w:p w:rsidR="00BB15C8" w:rsidRPr="00BB15C8" w:rsidRDefault="00BB15C8" w:rsidP="00BB15C8">
            <w:pPr>
              <w:keepNext/>
              <w:keepLines/>
              <w:rPr>
                <w:rFonts w:ascii="Arial" w:eastAsia="SimSun" w:hAnsi="Arial" w:cs="Arial"/>
                <w:color w:val="000000"/>
                <w:sz w:val="18"/>
                <w:lang w:val="en-US" w:eastAsia="zh-CN"/>
              </w:rPr>
            </w:pPr>
          </w:p>
          <w:p w:rsidR="006C1B5B" w:rsidRPr="00BB15C8" w:rsidRDefault="00BB15C8" w:rsidP="00BB15C8">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1-7 CSI-RS based RLM and/or</w:t>
            </w:r>
          </w:p>
        </w:tc>
        <w:tc>
          <w:tcPr>
            <w:tcW w:w="1134" w:type="dxa"/>
            <w:shd w:val="clear" w:color="auto" w:fill="auto"/>
          </w:tcPr>
          <w:p w:rsidR="006C1B5B" w:rsidRPr="00FA5F98" w:rsidRDefault="006C1B5B" w:rsidP="005A65D1">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6C1B5B" w:rsidRPr="00FA5F98" w:rsidRDefault="006C1B5B" w:rsidP="005A65D1">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6C1B5B" w:rsidRPr="00FA5F98" w:rsidRDefault="006C1B5B" w:rsidP="00BB15C8">
            <w:pPr>
              <w:keepNext/>
              <w:keepLines/>
              <w:rPr>
                <w:rFonts w:ascii="Arial" w:eastAsia="SimSun" w:hAnsi="Arial" w:cs="Arial"/>
                <w:color w:val="000000"/>
                <w:sz w:val="18"/>
                <w:lang w:val="en-US" w:eastAsia="zh-CN"/>
              </w:rPr>
            </w:pPr>
          </w:p>
        </w:tc>
        <w:tc>
          <w:tcPr>
            <w:tcW w:w="1276" w:type="dxa"/>
            <w:shd w:val="clear" w:color="auto" w:fill="auto"/>
          </w:tcPr>
          <w:p w:rsidR="006C1B5B" w:rsidRPr="00FA5F98" w:rsidRDefault="006C1B5B" w:rsidP="005A65D1">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w:t>
            </w:r>
            <w:r w:rsidR="00BB15C8">
              <w:rPr>
                <w:rFonts w:ascii="Arial" w:eastAsia="SimSun" w:hAnsi="Arial" w:cs="Arial" w:hint="eastAsia"/>
                <w:color w:val="000000"/>
                <w:sz w:val="18"/>
                <w:lang w:val="en-US" w:eastAsia="zh-CN"/>
              </w:rPr>
              <w:t xml:space="preserve"> UE</w:t>
            </w:r>
          </w:p>
        </w:tc>
        <w:tc>
          <w:tcPr>
            <w:tcW w:w="992" w:type="dxa"/>
            <w:shd w:val="clear" w:color="auto" w:fill="auto"/>
          </w:tcPr>
          <w:p w:rsidR="006C1B5B" w:rsidRPr="00FA5F98" w:rsidRDefault="006C1B5B" w:rsidP="005A65D1">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Yes</w:t>
            </w:r>
          </w:p>
        </w:tc>
        <w:tc>
          <w:tcPr>
            <w:tcW w:w="1842" w:type="dxa"/>
          </w:tcPr>
          <w:p w:rsidR="006C1B5B" w:rsidRPr="000E05DC" w:rsidRDefault="006C1B5B" w:rsidP="005A65D1">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6C1B5B" w:rsidRPr="000E05DC" w:rsidRDefault="00BB15C8" w:rsidP="005A65D1">
            <w:pPr>
              <w:keepNext/>
              <w:keepLines/>
              <w:rPr>
                <w:rFonts w:ascii="Arial" w:eastAsia="SimSun" w:hAnsi="Arial" w:cs="Arial"/>
                <w:color w:val="000000"/>
                <w:sz w:val="18"/>
                <w:lang w:val="en-US" w:eastAsia="zh-CN"/>
              </w:rPr>
            </w:pPr>
            <w:r w:rsidRPr="00BB15C8">
              <w:rPr>
                <w:rFonts w:ascii="Arial" w:eastAsia="SimSun"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5A65D1">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r w:rsidR="00521479" w:rsidTr="005A65D1">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SimSun" w:hAnsi="Arial" w:cs="Arial"/>
                <w:color w:val="000000"/>
                <w:sz w:val="18"/>
                <w:lang w:val="en-US" w:eastAsia="zh-CN"/>
              </w:rPr>
              <w:t>NR_UE_pow_sav_enh</w:t>
            </w:r>
            <w:proofErr w:type="spellEnd"/>
          </w:p>
        </w:tc>
        <w:tc>
          <w:tcPr>
            <w:tcW w:w="709" w:type="dxa"/>
            <w:shd w:val="clear" w:color="auto" w:fill="auto"/>
          </w:tcPr>
          <w:p w:rsidR="00521479" w:rsidRPr="00FA5F98" w:rsidRDefault="00521479" w:rsidP="005A65D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25913">
              <w:rPr>
                <w:rFonts w:ascii="Arial" w:eastAsia="SimSun" w:hAnsi="Arial" w:cs="Arial"/>
                <w:color w:val="000000"/>
                <w:sz w:val="18"/>
                <w:lang w:val="en-US" w:eastAsia="zh-CN"/>
              </w:rPr>
              <w:t>Support of BFD relaxation</w:t>
            </w:r>
          </w:p>
        </w:tc>
        <w:tc>
          <w:tcPr>
            <w:tcW w:w="5103" w:type="dxa"/>
            <w:shd w:val="clear" w:color="auto" w:fill="auto"/>
          </w:tcPr>
          <w:p w:rsidR="00521479" w:rsidRPr="00725913" w:rsidRDefault="00521479" w:rsidP="002560B7">
            <w:pPr>
              <w:autoSpaceDE w:val="0"/>
              <w:autoSpaceDN w:val="0"/>
              <w:adjustRightInd w:val="0"/>
              <w:snapToGrid w:val="0"/>
              <w:spacing w:afterLines="50"/>
              <w:contextualSpacing/>
              <w:jc w:val="both"/>
              <w:rPr>
                <w:rFonts w:ascii="Arial" w:eastAsia="SimSun" w:hAnsi="Arial" w:cs="Arial"/>
                <w:color w:val="000000"/>
                <w:sz w:val="18"/>
                <w:lang w:val="en-US" w:eastAsia="zh-CN"/>
              </w:rPr>
            </w:pPr>
            <w:r w:rsidRPr="00725913">
              <w:rPr>
                <w:rFonts w:ascii="Arial" w:eastAsia="SimSun"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SimSun" w:hAnsi="Arial" w:cs="Arial"/>
                <w:color w:val="000000"/>
                <w:sz w:val="18"/>
                <w:lang w:val="en-US" w:eastAsia="zh-CN"/>
              </w:rPr>
            </w:pPr>
            <w:r w:rsidRPr="00521479">
              <w:rPr>
                <w:rFonts w:ascii="Arial" w:eastAsia="SimSun" w:hAnsi="Arial" w:cs="Arial"/>
                <w:color w:val="000000"/>
                <w:sz w:val="18"/>
                <w:lang w:val="en-US" w:eastAsia="zh-CN"/>
              </w:rPr>
              <w:t>2-31 Beam failure recovery</w:t>
            </w:r>
          </w:p>
        </w:tc>
        <w:tc>
          <w:tcPr>
            <w:tcW w:w="1134" w:type="dxa"/>
            <w:shd w:val="clear" w:color="auto" w:fill="auto"/>
          </w:tcPr>
          <w:p w:rsidR="00521479" w:rsidRPr="00FA5F98" w:rsidRDefault="00521479" w:rsidP="005A65D1">
            <w:pPr>
              <w:keepNext/>
              <w:keepLines/>
              <w:rPr>
                <w:rFonts w:ascii="Arial" w:eastAsia="SimSun" w:hAnsi="Arial" w:cs="Arial"/>
                <w:color w:val="000000"/>
                <w:sz w:val="18"/>
                <w:lang w:val="en-US" w:eastAsia="zh-CN"/>
              </w:rPr>
            </w:pPr>
            <w:r w:rsidRPr="00FA5F98">
              <w:rPr>
                <w:rFonts w:ascii="Arial" w:eastAsia="SimSun" w:hAnsi="Arial" w:cs="Arial" w:hint="eastAsia"/>
                <w:color w:val="000000"/>
                <w:sz w:val="18"/>
                <w:lang w:val="en-US" w:eastAsia="zh-CN"/>
              </w:rPr>
              <w:t>Y</w:t>
            </w:r>
            <w:r w:rsidRPr="00FA5F98">
              <w:rPr>
                <w:rFonts w:ascii="Arial" w:eastAsia="SimSun" w:hAnsi="Arial" w:cs="Arial"/>
                <w:color w:val="000000"/>
                <w:sz w:val="18"/>
                <w:lang w:val="en-US" w:eastAsia="zh-CN"/>
              </w:rPr>
              <w:t>es</w:t>
            </w:r>
          </w:p>
        </w:tc>
        <w:tc>
          <w:tcPr>
            <w:tcW w:w="1559" w:type="dxa"/>
            <w:shd w:val="clear" w:color="auto" w:fill="auto"/>
          </w:tcPr>
          <w:p w:rsidR="00521479" w:rsidRPr="00FA5F98" w:rsidRDefault="00521479" w:rsidP="005A65D1">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1417" w:type="dxa"/>
          </w:tcPr>
          <w:p w:rsidR="00521479" w:rsidRPr="00FA5F98" w:rsidRDefault="00521479" w:rsidP="00BB15C8">
            <w:pPr>
              <w:keepNext/>
              <w:keepLines/>
              <w:rPr>
                <w:rFonts w:ascii="Arial" w:eastAsia="SimSun" w:hAnsi="Arial" w:cs="Arial"/>
                <w:color w:val="000000"/>
                <w:sz w:val="18"/>
                <w:lang w:val="en-US" w:eastAsia="zh-CN"/>
              </w:rPr>
            </w:pPr>
          </w:p>
        </w:tc>
        <w:tc>
          <w:tcPr>
            <w:tcW w:w="1276" w:type="dxa"/>
            <w:shd w:val="clear" w:color="auto" w:fill="auto"/>
          </w:tcPr>
          <w:p w:rsidR="00521479" w:rsidRPr="00FA5F98" w:rsidRDefault="00521479" w:rsidP="005A65D1">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Per</w:t>
            </w:r>
            <w:r>
              <w:rPr>
                <w:rFonts w:ascii="Arial" w:eastAsia="SimSun" w:hAnsi="Arial" w:cs="Arial" w:hint="eastAsia"/>
                <w:color w:val="000000"/>
                <w:sz w:val="18"/>
                <w:lang w:val="en-US" w:eastAsia="zh-CN"/>
              </w:rPr>
              <w:t xml:space="preserve"> UE</w:t>
            </w:r>
          </w:p>
        </w:tc>
        <w:tc>
          <w:tcPr>
            <w:tcW w:w="992" w:type="dxa"/>
            <w:shd w:val="clear" w:color="auto" w:fill="auto"/>
          </w:tcPr>
          <w:p w:rsidR="00521479" w:rsidRPr="00FA5F98" w:rsidRDefault="00521479" w:rsidP="005A65D1">
            <w:pPr>
              <w:keepNext/>
              <w:keepLines/>
              <w:rPr>
                <w:rFonts w:ascii="Arial" w:eastAsia="SimSun" w:hAnsi="Arial" w:cs="Arial"/>
                <w:color w:val="000000"/>
                <w:sz w:val="18"/>
                <w:lang w:val="en-US" w:eastAsia="zh-CN"/>
              </w:rPr>
            </w:pPr>
            <w:r w:rsidRPr="00FA5F98">
              <w:rPr>
                <w:rFonts w:ascii="Arial" w:eastAsia="SimSun"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SimSun" w:hAnsi="Arial" w:cs="Arial"/>
                <w:color w:val="000000"/>
                <w:sz w:val="18"/>
                <w:lang w:val="en-US" w:eastAsia="zh-CN"/>
              </w:rPr>
            </w:pPr>
            <w:r>
              <w:rPr>
                <w:rFonts w:ascii="Arial" w:eastAsia="SimSun" w:hAnsi="Arial" w:cs="Arial" w:hint="eastAsia"/>
                <w:color w:val="000000"/>
                <w:sz w:val="18"/>
                <w:lang w:val="en-US" w:eastAsia="zh-CN"/>
              </w:rPr>
              <w:t>Yes</w:t>
            </w:r>
          </w:p>
        </w:tc>
        <w:tc>
          <w:tcPr>
            <w:tcW w:w="1842" w:type="dxa"/>
          </w:tcPr>
          <w:p w:rsidR="00521479" w:rsidRPr="000E05DC" w:rsidRDefault="00521479" w:rsidP="005A65D1">
            <w:pPr>
              <w:keepNext/>
              <w:keepLines/>
              <w:rPr>
                <w:rFonts w:ascii="Arial" w:eastAsia="SimSun" w:hAnsi="Arial" w:cs="Arial"/>
                <w:color w:val="000000"/>
                <w:sz w:val="18"/>
                <w:lang w:val="en-US" w:eastAsia="zh-CN"/>
              </w:rPr>
            </w:pPr>
            <w:r w:rsidRPr="000E05DC">
              <w:rPr>
                <w:rFonts w:ascii="Arial" w:eastAsia="SimSun" w:hAnsi="Arial" w:cs="Arial" w:hint="eastAsia"/>
                <w:color w:val="000000"/>
                <w:sz w:val="18"/>
                <w:lang w:val="en-US" w:eastAsia="zh-CN"/>
              </w:rPr>
              <w:t>N</w:t>
            </w:r>
            <w:r w:rsidRPr="000E05DC">
              <w:rPr>
                <w:rFonts w:ascii="Arial" w:eastAsia="SimSun"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SimSun" w:hAnsi="Arial" w:cs="Arial"/>
                <w:color w:val="000000"/>
                <w:sz w:val="18"/>
                <w:lang w:val="en-US" w:eastAsia="zh-CN"/>
              </w:rPr>
            </w:pPr>
          </w:p>
        </w:tc>
        <w:tc>
          <w:tcPr>
            <w:tcW w:w="1276" w:type="dxa"/>
            <w:shd w:val="clear" w:color="auto" w:fill="auto"/>
          </w:tcPr>
          <w:p w:rsidR="00521479" w:rsidRPr="000E05DC" w:rsidRDefault="00521479" w:rsidP="005A65D1">
            <w:pPr>
              <w:keepNext/>
              <w:keepLines/>
              <w:rPr>
                <w:rFonts w:ascii="Arial" w:eastAsia="SimSun" w:hAnsi="Arial" w:cs="Arial"/>
                <w:color w:val="000000"/>
                <w:sz w:val="18"/>
                <w:lang w:val="en-US" w:eastAsia="zh-CN"/>
              </w:rPr>
            </w:pPr>
            <w:r w:rsidRPr="000E05DC">
              <w:rPr>
                <w:rFonts w:ascii="Arial" w:eastAsia="SimSun" w:hAnsi="Arial" w:cs="Arial"/>
                <w:color w:val="000000"/>
                <w:sz w:val="18"/>
                <w:lang w:val="en-US" w:eastAsia="zh-CN"/>
              </w:rPr>
              <w:t xml:space="preserve">Optional with capability </w:t>
            </w:r>
            <w:proofErr w:type="spellStart"/>
            <w:r w:rsidRPr="000E05DC">
              <w:rPr>
                <w:rFonts w:ascii="Arial" w:eastAsia="SimSun"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07ED2"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07ED2">
        <w:rPr>
          <w:rFonts w:ascii="Arial" w:eastAsia="Batang" w:hAnsi="Arial" w:cs="Arial"/>
          <w:sz w:val="28"/>
          <w:szCs w:val="28"/>
          <w:lang w:val="en-US" w:eastAsia="ko-KR"/>
        </w:rPr>
        <w:t>NR_perf_enh2_Demod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187565">
        <w:trPr>
          <w:trHeight w:val="20"/>
        </w:trPr>
        <w:tc>
          <w:tcPr>
            <w:tcW w:w="1129"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Type</w:t>
            </w:r>
          </w:p>
          <w:p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187565">
        <w:trPr>
          <w:trHeight w:val="2145"/>
        </w:trPr>
        <w:tc>
          <w:tcPr>
            <w:tcW w:w="1129" w:type="dxa"/>
            <w:shd w:val="clear" w:color="auto" w:fill="auto"/>
          </w:tcPr>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-1</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w:t>
            </w:r>
            <w:r w:rsidRPr="00607ED2">
              <w:rPr>
                <w:rFonts w:ascii="Arial" w:eastAsia="SimSun" w:hAnsi="Arial" w:cs="Arial"/>
                <w:color w:val="000000"/>
                <w:sz w:val="18"/>
                <w:lang w:val="en-US" w:eastAsia="zh-CN"/>
              </w:rPr>
              <w:t xml:space="preserve">nterference </w:t>
            </w:r>
            <w:r w:rsidRPr="00607ED2">
              <w:rPr>
                <w:rFonts w:ascii="Arial" w:eastAsia="SimSun" w:hAnsi="Arial" w:cs="Arial" w:hint="eastAsia"/>
                <w:color w:val="000000"/>
                <w:sz w:val="18"/>
                <w:lang w:val="en-US" w:eastAsia="zh-CN"/>
              </w:rPr>
              <w:t>M</w:t>
            </w:r>
            <w:r w:rsidRPr="00607ED2">
              <w:rPr>
                <w:rFonts w:ascii="Arial" w:eastAsia="SimSun" w:hAnsi="Arial" w:cs="Arial"/>
                <w:color w:val="000000"/>
                <w:sz w:val="18"/>
                <w:lang w:val="en-US" w:eastAsia="zh-CN"/>
              </w:rPr>
              <w:t>itigation</w:t>
            </w:r>
            <w:r w:rsidRPr="00607ED2">
              <w:rPr>
                <w:rFonts w:ascii="Arial" w:eastAsia="SimSun" w:hAnsi="Arial" w:cs="Arial" w:hint="eastAsia"/>
                <w:color w:val="000000"/>
                <w:sz w:val="18"/>
                <w:lang w:val="en-US" w:eastAsia="zh-CN"/>
              </w:rPr>
              <w:t>) in DSS scenario</w:t>
            </w:r>
          </w:p>
        </w:tc>
        <w:tc>
          <w:tcPr>
            <w:tcW w:w="5103"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w:t>
            </w:r>
            <w:r w:rsidRPr="00607ED2">
              <w:rPr>
                <w:rFonts w:ascii="Arial" w:eastAsia="SimSun" w:hAnsi="Arial" w:cs="Arial" w:hint="eastAsia"/>
                <w:color w:val="000000"/>
                <w:sz w:val="18"/>
                <w:lang w:val="en-US" w:eastAsia="zh-CN"/>
              </w:rPr>
              <w:t xml:space="preserve">LTE 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DSS scenario</w:t>
            </w:r>
            <w:r w:rsidRPr="00607ED2">
              <w:rPr>
                <w:rFonts w:ascii="Arial" w:eastAsia="SimSun" w:hAnsi="Arial" w:cs="Arial"/>
                <w:color w:val="000000"/>
                <w:sz w:val="18"/>
                <w:lang w:val="en-US" w:eastAsia="zh-CN"/>
              </w:rPr>
              <w:t xml:space="preserve"> with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15 kHz SCS</w:t>
            </w:r>
          </w:p>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DSS scenario, s</w:t>
            </w:r>
            <w:r w:rsidRPr="00607ED2">
              <w:rPr>
                <w:rFonts w:ascii="Arial" w:eastAsia="SimSun"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5-28 (Rate-matching around LTE CRS)</w:t>
            </w: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 in</w:t>
            </w:r>
            <w:r w:rsidRPr="00607ED2">
              <w:rPr>
                <w:rFonts w:ascii="Arial" w:eastAsia="SimSun" w:hAnsi="Arial" w:cs="Arial" w:hint="eastAsia"/>
                <w:color w:val="000000"/>
                <w:sz w:val="18"/>
                <w:lang w:val="en-US" w:eastAsia="zh-CN"/>
              </w:rPr>
              <w:t xml:space="preserve"> DSS </w:t>
            </w:r>
            <w:r w:rsidRPr="00607ED2">
              <w:rPr>
                <w:rFonts w:ascii="Arial" w:eastAsia="SimSun" w:hAnsi="Arial" w:cs="Arial"/>
                <w:color w:val="000000"/>
                <w:sz w:val="18"/>
                <w:lang w:val="en-US" w:eastAsia="zh-CN"/>
              </w:rPr>
              <w:t xml:space="preserve">scenario </w:t>
            </w:r>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Note: </w:t>
            </w:r>
            <w:r w:rsidRPr="00607ED2">
              <w:rPr>
                <w:rFonts w:ascii="Arial" w:eastAsia="SimSun" w:hAnsi="Arial" w:cs="Arial"/>
                <w:color w:val="000000"/>
                <w:sz w:val="18"/>
                <w:lang w:val="en-US" w:eastAsia="zh-CN"/>
              </w:rPr>
              <w:t xml:space="preserve">UE can support </w:t>
            </w:r>
            <w:r w:rsidRPr="00607ED2">
              <w:rPr>
                <w:rFonts w:ascii="Arial" w:eastAsia="SimSun" w:hAnsi="Arial" w:cs="Arial" w:hint="eastAsia"/>
                <w:color w:val="000000"/>
                <w:sz w:val="18"/>
                <w:lang w:val="en-US" w:eastAsia="zh-CN"/>
              </w:rPr>
              <w:t>the feature</w:t>
            </w:r>
            <w:r w:rsidRPr="00607ED2">
              <w:rPr>
                <w:rFonts w:ascii="Arial" w:eastAsia="SimSun" w:hAnsi="Arial" w:cs="Arial"/>
                <w:color w:val="000000"/>
                <w:sz w:val="18"/>
                <w:lang w:val="en-US" w:eastAsia="zh-CN"/>
              </w:rPr>
              <w:t xml:space="preserve"> on the CC(s) in </w:t>
            </w:r>
            <w:r w:rsidRPr="00607ED2">
              <w:rPr>
                <w:rFonts w:ascii="Arial" w:eastAsia="SimSun" w:hAnsi="Arial" w:cs="Arial" w:hint="eastAsia"/>
                <w:color w:val="000000"/>
                <w:sz w:val="18"/>
                <w:lang w:val="en-US" w:eastAsia="zh-CN"/>
              </w:rPr>
              <w:t xml:space="preserve">a </w:t>
            </w:r>
            <w:r w:rsidRPr="00607ED2">
              <w:rPr>
                <w:rFonts w:ascii="Arial" w:eastAsia="SimSun" w:hAnsi="Arial" w:cs="Arial"/>
                <w:color w:val="000000"/>
                <w:sz w:val="18"/>
                <w:lang w:val="en-US" w:eastAsia="zh-CN"/>
              </w:rPr>
              <w:t xml:space="preserve">band only if the UE indicates support of </w:t>
            </w:r>
            <w:proofErr w:type="spellStart"/>
            <w:r w:rsidRPr="00607ED2">
              <w:rPr>
                <w:rFonts w:ascii="Arial" w:eastAsia="SimSun" w:hAnsi="Arial" w:cs="Arial"/>
                <w:color w:val="000000"/>
                <w:sz w:val="18"/>
                <w:lang w:val="en-US" w:eastAsia="zh-CN"/>
              </w:rPr>
              <w:t>rateMatchingLTE</w:t>
            </w:r>
            <w:proofErr w:type="spellEnd"/>
            <w:r w:rsidRPr="00607ED2">
              <w:rPr>
                <w:rFonts w:ascii="Arial" w:eastAsia="SimSun" w:hAnsi="Arial" w:cs="Arial"/>
                <w:color w:val="000000"/>
                <w:sz w:val="18"/>
                <w:lang w:val="en-US" w:eastAsia="zh-CN"/>
              </w:rPr>
              <w:t>-CRS on that band.</w:t>
            </w: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187565">
        <w:trPr>
          <w:trHeight w:val="2145"/>
        </w:trPr>
        <w:tc>
          <w:tcPr>
            <w:tcW w:w="1129" w:type="dxa"/>
            <w:shd w:val="clear" w:color="auto" w:fill="auto"/>
          </w:tcPr>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lastRenderedPageBreak/>
              <w:t>24.</w:t>
            </w:r>
          </w:p>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2</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non-DSS s</w:t>
            </w:r>
            <w:r w:rsidRPr="00607ED2">
              <w:rPr>
                <w:rFonts w:ascii="Arial" w:eastAsia="SimSun" w:hAnsi="Arial" w:cs="Arial"/>
                <w:color w:val="000000"/>
                <w:sz w:val="18"/>
                <w:lang w:val="en-US" w:eastAsia="zh-CN"/>
              </w:rPr>
              <w:t>cenario</w:t>
            </w:r>
            <w:r w:rsidRPr="00607ED2">
              <w:rPr>
                <w:rFonts w:ascii="Arial" w:eastAsia="SimSun" w:hAnsi="Arial" w:cs="Arial" w:hint="eastAsia"/>
                <w:color w:val="000000"/>
                <w:sz w:val="18"/>
                <w:lang w:val="en-US" w:eastAsia="zh-CN"/>
              </w:rPr>
              <w:t>, s</w:t>
            </w:r>
            <w:r w:rsidRPr="00607ED2">
              <w:rPr>
                <w:rFonts w:ascii="Arial" w:eastAsia="SimSun"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187565">
        <w:trPr>
          <w:trHeight w:val="2145"/>
        </w:trPr>
        <w:tc>
          <w:tcPr>
            <w:tcW w:w="1129" w:type="dxa"/>
            <w:shd w:val="clear" w:color="auto" w:fill="auto"/>
          </w:tcPr>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3</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187565">
        <w:trPr>
          <w:trHeight w:val="2145"/>
        </w:trPr>
        <w:tc>
          <w:tcPr>
            <w:tcW w:w="1129" w:type="dxa"/>
            <w:shd w:val="clear" w:color="auto" w:fill="auto"/>
          </w:tcPr>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w:t>
            </w: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4]</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187565">
        <w:trPr>
          <w:trHeight w:val="2145"/>
        </w:trPr>
        <w:tc>
          <w:tcPr>
            <w:tcW w:w="1129" w:type="dxa"/>
            <w:shd w:val="clear" w:color="auto" w:fill="auto"/>
          </w:tcPr>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w:t>
            </w: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5]</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30 </w:t>
            </w:r>
            <w:r w:rsidRPr="00607ED2">
              <w:rPr>
                <w:rFonts w:ascii="Arial" w:eastAsia="SimSun" w:hAnsi="Arial" w:cs="Arial"/>
                <w:color w:val="000000"/>
                <w:sz w:val="18"/>
                <w:lang w:val="en-US" w:eastAsia="zh-CN"/>
              </w:rPr>
              <w:t xml:space="preserve">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Pr="000E05DC"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rsid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6</w:t>
            </w:r>
          </w:p>
        </w:tc>
        <w:tc>
          <w:tcPr>
            <w:tcW w:w="155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134"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559"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417" w:type="dxa"/>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UE</w:t>
            </w:r>
          </w:p>
        </w:tc>
        <w:tc>
          <w:tcPr>
            <w:tcW w:w="992"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FR1 only</w:t>
            </w:r>
          </w:p>
        </w:tc>
        <w:tc>
          <w:tcPr>
            <w:tcW w:w="1842" w:type="dxa"/>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843" w:type="dxa"/>
            <w:shd w:val="clear" w:color="auto" w:fill="auto"/>
          </w:tcPr>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rsidR="00607ED2" w:rsidRDefault="00607ED2" w:rsidP="00607ED2">
            <w:pPr>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without capability signalling for Rel-15 and Rel-16</w:t>
            </w:r>
          </w:p>
          <w:p w:rsidR="00351B53" w:rsidRPr="00607ED2" w:rsidRDefault="00351B53" w:rsidP="00607ED2">
            <w:pPr>
              <w:rPr>
                <w:rFonts w:ascii="Arial" w:eastAsia="SimSun" w:hAnsi="Arial" w:cs="Arial"/>
                <w:color w:val="000000"/>
                <w:sz w:val="18"/>
                <w:lang w:val="en-US" w:eastAsia="zh-CN"/>
              </w:rPr>
            </w:pPr>
          </w:p>
          <w:p w:rsidR="00607ED2" w:rsidRPr="00607ED2" w:rsidRDefault="00607ED2"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Mandatory without capability signalling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8A4FED">
        <w:trPr>
          <w:trHeight w:val="20"/>
        </w:trPr>
        <w:tc>
          <w:tcPr>
            <w:tcW w:w="1129"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Type</w:t>
            </w:r>
          </w:p>
          <w:p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8A4FED">
        <w:trPr>
          <w:trHeight w:val="2145"/>
        </w:trPr>
        <w:tc>
          <w:tcPr>
            <w:tcW w:w="1129" w:type="dxa"/>
            <w:shd w:val="clear" w:color="auto" w:fill="auto"/>
          </w:tcPr>
          <w:p w:rsidR="0029473B"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-1</w:t>
            </w:r>
          </w:p>
        </w:tc>
        <w:tc>
          <w:tcPr>
            <w:tcW w:w="1559"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Parallel measurements on multiple SMTC-s for a single frequency carrier</w:t>
            </w:r>
          </w:p>
        </w:tc>
        <w:tc>
          <w:tcPr>
            <w:tcW w:w="5103"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Support of measurements on target cells belonging to maximum of 2 or 4 different [NGSO satellites]</w:t>
            </w:r>
          </w:p>
        </w:tc>
        <w:tc>
          <w:tcPr>
            <w:tcW w:w="1560"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UE does not support NTN RRM measurements with multiple SMTC configurations</w:t>
            </w:r>
          </w:p>
        </w:tc>
        <w:tc>
          <w:tcPr>
            <w:tcW w:w="1276"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[Per UE]</w:t>
            </w:r>
          </w:p>
        </w:tc>
        <w:tc>
          <w:tcPr>
            <w:tcW w:w="992"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FDD only</w:t>
            </w:r>
          </w:p>
        </w:tc>
        <w:tc>
          <w:tcPr>
            <w:tcW w:w="993" w:type="dxa"/>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RAN2 recommendation is that UE is mandatory to support 2 and optional to support 4</w:t>
            </w:r>
            <w:r w:rsidR="00DF4B59">
              <w:rPr>
                <w:rFonts w:ascii="Arial" w:eastAsia="SimSun" w:hAnsi="Arial" w:cs="Arial"/>
                <w:color w:val="000000"/>
                <w:sz w:val="18"/>
                <w:lang w:val="en-US" w:eastAsia="zh-CN"/>
              </w:rPr>
              <w:t>.</w:t>
            </w:r>
          </w:p>
        </w:tc>
        <w:tc>
          <w:tcPr>
            <w:tcW w:w="1276" w:type="dxa"/>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Parallel measurements on cells belonging to different [NGSO satellite</w:t>
            </w:r>
            <w:r w:rsidR="00DF4B59">
              <w:rPr>
                <w:rFonts w:ascii="Arial" w:eastAsia="SimSun" w:hAnsi="Arial" w:cs="Arial"/>
                <w:color w:val="000000"/>
                <w:sz w:val="18"/>
                <w:lang w:val="en-US" w:eastAsia="zh-CN"/>
              </w:rPr>
              <w:t>s</w:t>
            </w:r>
            <w:r w:rsidRPr="0029473B">
              <w:rPr>
                <w:rFonts w:ascii="Arial" w:eastAsia="SimSun" w:hAnsi="Arial" w:cs="Arial"/>
                <w:color w:val="000000"/>
                <w:sz w:val="18"/>
                <w:lang w:val="en-US" w:eastAsia="zh-CN"/>
              </w:rPr>
              <w:t>] as the serving cell without scheduling restrictions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UE does not support measurements on cells belonging to different [NGSO satellite</w:t>
            </w:r>
            <w:r w:rsidR="00DF4B59">
              <w:rPr>
                <w:rFonts w:ascii="Arial" w:eastAsia="SimSun" w:hAnsi="Arial" w:cs="Arial"/>
                <w:color w:val="000000"/>
                <w:sz w:val="18"/>
                <w:lang w:val="en-US" w:eastAsia="zh-CN"/>
              </w:rPr>
              <w:t>s</w:t>
            </w:r>
            <w:r w:rsidRPr="0029473B">
              <w:rPr>
                <w:rFonts w:ascii="Arial" w:eastAsia="SimSun" w:hAnsi="Arial" w:cs="Arial"/>
                <w:color w:val="000000"/>
                <w:sz w:val="18"/>
                <w:lang w:val="en-US" w:eastAsia="zh-CN"/>
              </w:rPr>
              <w:t>] as the serving cell in parallel with normal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For UEs not able to perform measurements in parallel with normal operation of serving cell scheduling restrictions shall apply</w:t>
            </w:r>
            <w:r w:rsidR="00DF4B59">
              <w:rPr>
                <w:rFonts w:ascii="Arial" w:eastAsia="SimSun"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Support of maximum number of supported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F9669E" w:rsidRDefault="00F9669E" w:rsidP="002560B7">
            <w:pPr>
              <w:autoSpaceDE w:val="0"/>
              <w:autoSpaceDN w:val="0"/>
              <w:adjustRightInd w:val="0"/>
              <w:snapToGrid w:val="0"/>
              <w:spacing w:afterLines="50"/>
              <w:contextualSpacing/>
              <w:rPr>
                <w:rFonts w:ascii="Arial" w:eastAsiaTheme="minorEastAsia" w:hAnsi="Arial" w:cs="Arial" w:hint="eastAsia"/>
                <w:color w:val="000000"/>
                <w:sz w:val="18"/>
                <w:lang w:val="en-US" w:eastAsia="zh-CN"/>
              </w:rPr>
            </w:pPr>
            <w:r>
              <w:rPr>
                <w:rFonts w:ascii="Arial" w:eastAsiaTheme="minorEastAsia" w:hAnsi="Arial" w:cs="Arial" w:hint="eastAsia"/>
                <w:color w:val="000000"/>
                <w:sz w:val="18"/>
                <w:lang w:val="en-US" w:eastAsia="zh-CN"/>
              </w:rPr>
              <w:t>[</w:t>
            </w:r>
            <w:r w:rsidR="0029473B" w:rsidRPr="0029473B">
              <w:rPr>
                <w:rFonts w:ascii="Arial" w:eastAsia="SimSun" w:hAnsi="Arial" w:cs="Arial"/>
                <w:color w:val="000000"/>
                <w:sz w:val="18"/>
                <w:lang w:val="en-US" w:eastAsia="zh-CN"/>
              </w:rPr>
              <w:t>Per UE</w:t>
            </w:r>
            <w:r>
              <w:rPr>
                <w:rFonts w:ascii="Arial" w:eastAsiaTheme="minorEastAsia" w:hAnsi="Arial" w:cs="Arial" w:hint="eastAsia"/>
                <w:color w:val="000000"/>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9473B"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Candidate values are 1 or 2.</w:t>
            </w:r>
          </w:p>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The decision can be revisited in case it is identified that the agreement contradicts to RAN2 design</w:t>
            </w:r>
            <w:r w:rsidR="00DF4B59">
              <w:rPr>
                <w:rFonts w:ascii="Arial" w:eastAsia="SimSun"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p>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roofErr w:type="spellStart"/>
            <w:r w:rsidRPr="00607ED2">
              <w:rPr>
                <w:rFonts w:ascii="Arial" w:eastAsia="SimSun" w:hAnsi="Arial" w:cs="Arial"/>
                <w:color w:val="000000"/>
                <w:sz w:val="18"/>
                <w:lang w:val="en-US" w:eastAsia="zh-CN"/>
              </w:rPr>
              <w:t>NR_</w:t>
            </w:r>
            <w:r>
              <w:rPr>
                <w:rFonts w:ascii="Arial" w:eastAsia="SimSun"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25</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A02168"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 xml:space="preserve">Support </w:t>
            </w:r>
            <w:r w:rsidR="00A02168">
              <w:rPr>
                <w:rFonts w:ascii="Arial" w:eastAsia="SimSun" w:hAnsi="Arial" w:cs="Arial"/>
                <w:color w:val="000000"/>
                <w:sz w:val="18"/>
                <w:lang w:val="en-US" w:eastAsia="zh-CN"/>
              </w:rPr>
              <w:t>of enhanced RRM requirements for measurements in IDLE and INACTIVE modes as specified in TS 38.133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A02168" w:rsidP="002560B7">
            <w:pPr>
              <w:autoSpaceDE w:val="0"/>
              <w:autoSpaceDN w:val="0"/>
              <w:adjustRightInd w:val="0"/>
              <w:snapToGrid w:val="0"/>
              <w:spacing w:afterLines="5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 xml:space="preserve">UE does not support </w:t>
            </w:r>
            <w:r w:rsidR="00A02168">
              <w:rPr>
                <w:rFonts w:ascii="Arial" w:eastAsia="SimSun"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F9669E" w:rsidRDefault="00F9669E" w:rsidP="002560B7">
            <w:pPr>
              <w:autoSpaceDE w:val="0"/>
              <w:autoSpaceDN w:val="0"/>
              <w:adjustRightInd w:val="0"/>
              <w:snapToGrid w:val="0"/>
              <w:spacing w:afterLines="50"/>
              <w:contextualSpacing/>
              <w:rPr>
                <w:rFonts w:ascii="Arial" w:eastAsiaTheme="minorEastAsia" w:hAnsi="Arial" w:cs="Arial" w:hint="eastAsia"/>
                <w:color w:val="000000"/>
                <w:sz w:val="18"/>
                <w:lang w:val="en-US" w:eastAsia="zh-CN"/>
              </w:rPr>
            </w:pPr>
            <w:r>
              <w:rPr>
                <w:rFonts w:ascii="Arial" w:eastAsiaTheme="minorEastAsia" w:hAnsi="Arial" w:cs="Arial" w:hint="eastAsia"/>
                <w:color w:val="000000"/>
                <w:sz w:val="18"/>
                <w:lang w:val="en-US" w:eastAsia="zh-CN"/>
              </w:rPr>
              <w:t>[</w:t>
            </w:r>
            <w:r w:rsidR="0029473B" w:rsidRPr="0029473B">
              <w:rPr>
                <w:rFonts w:ascii="Arial" w:eastAsia="SimSun" w:hAnsi="Arial" w:cs="Arial"/>
                <w:color w:val="000000"/>
                <w:sz w:val="18"/>
                <w:lang w:val="en-US" w:eastAsia="zh-CN"/>
              </w:rPr>
              <w:t>Per UE</w:t>
            </w:r>
            <w:r>
              <w:rPr>
                <w:rFonts w:ascii="Arial" w:eastAsiaTheme="minorEastAsia" w:hAnsi="Arial" w:cs="Arial" w:hint="eastAsia"/>
                <w:color w:val="000000"/>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29473B">
              <w:rPr>
                <w:rFonts w:ascii="Arial" w:eastAsia="SimSun"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2560B7">
            <w:pPr>
              <w:autoSpaceDE w:val="0"/>
              <w:autoSpaceDN w:val="0"/>
              <w:adjustRightInd w:val="0"/>
              <w:snapToGrid w:val="0"/>
              <w:spacing w:afterLines="50"/>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w:t>
            </w:r>
            <w:r>
              <w:rPr>
                <w:rFonts w:ascii="Arial" w:eastAsia="SimSun" w:hAnsi="Arial" w:cs="Arial"/>
                <w:color w:val="000000"/>
                <w:sz w:val="18"/>
                <w:lang w:val="en-US" w:eastAsia="zh-CN"/>
              </w:rPr>
              <w:t>out</w:t>
            </w:r>
            <w:r w:rsidRPr="00607ED2">
              <w:rPr>
                <w:rFonts w:ascii="Arial" w:eastAsia="SimSun" w:hAnsi="Arial" w:cs="Arial"/>
                <w:color w:val="000000"/>
                <w:sz w:val="18"/>
                <w:lang w:val="en-US" w:eastAsia="zh-CN"/>
              </w:rPr>
              <w:t xml:space="preserve"> capability signaling</w:t>
            </w:r>
          </w:p>
        </w:tc>
      </w:tr>
    </w:tbl>
    <w:p w:rsidR="00607ED2" w:rsidRPr="00607ED2" w:rsidRDefault="00607ED2" w:rsidP="00607ED2">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
    <w:sectPr w:rsidR="00607ED2" w:rsidRPr="00607ED2"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71B" w:rsidRDefault="0009671B">
      <w:r>
        <w:separator/>
      </w:r>
    </w:p>
  </w:endnote>
  <w:endnote w:type="continuationSeparator" w:id="0">
    <w:p w:rsidR="0009671B" w:rsidRDefault="0009671B">
      <w:r>
        <w:continuationSeparator/>
      </w:r>
    </w:p>
  </w:endnote>
  <w:endnote w:type="continuationNotice" w:id="1">
    <w:p w:rsidR="0009671B" w:rsidRDefault="0009671B"/>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B1" w:rsidRDefault="00A612B1">
    <w:pPr>
      <w:pStyle w:val="af"/>
      <w:jc w:val="center"/>
      <w:rPr>
        <w:sz w:val="22"/>
      </w:rPr>
    </w:pPr>
    <w:r>
      <w:rPr>
        <w:rStyle w:val="af8"/>
        <w:rFonts w:eastAsia="MS Gothic"/>
      </w:rPr>
      <w:t xml:space="preserve">- </w:t>
    </w:r>
    <w:r w:rsidR="008961D2">
      <w:rPr>
        <w:rStyle w:val="af8"/>
        <w:rFonts w:eastAsia="MS Gothic"/>
      </w:rPr>
      <w:fldChar w:fldCharType="begin"/>
    </w:r>
    <w:r>
      <w:rPr>
        <w:rStyle w:val="af8"/>
        <w:rFonts w:eastAsia="MS Gothic"/>
      </w:rPr>
      <w:instrText xml:space="preserve"> PAGE </w:instrText>
    </w:r>
    <w:r w:rsidR="008961D2">
      <w:rPr>
        <w:rStyle w:val="af8"/>
        <w:rFonts w:eastAsia="MS Gothic"/>
      </w:rPr>
      <w:fldChar w:fldCharType="separate"/>
    </w:r>
    <w:r w:rsidR="003C3410">
      <w:rPr>
        <w:rStyle w:val="af8"/>
        <w:rFonts w:eastAsia="MS Gothic"/>
        <w:noProof/>
      </w:rPr>
      <w:t>15</w:t>
    </w:r>
    <w:r w:rsidR="008961D2">
      <w:rPr>
        <w:rStyle w:val="af8"/>
        <w:rFonts w:eastAsia="MS Gothic"/>
      </w:rPr>
      <w:fldChar w:fldCharType="end"/>
    </w:r>
    <w:r>
      <w:rPr>
        <w:rStyle w:val="af8"/>
        <w:rFonts w:eastAsia="MS Gothic"/>
      </w:rPr>
      <w:t>/</w:t>
    </w:r>
    <w:r w:rsidR="008961D2">
      <w:rPr>
        <w:rStyle w:val="af8"/>
        <w:rFonts w:eastAsia="MS Gothic"/>
      </w:rPr>
      <w:fldChar w:fldCharType="begin"/>
    </w:r>
    <w:r>
      <w:rPr>
        <w:rStyle w:val="af8"/>
        <w:rFonts w:eastAsia="MS Gothic"/>
      </w:rPr>
      <w:instrText xml:space="preserve"> NUMPAGES </w:instrText>
    </w:r>
    <w:r w:rsidR="008961D2">
      <w:rPr>
        <w:rStyle w:val="af8"/>
        <w:rFonts w:eastAsia="MS Gothic"/>
      </w:rPr>
      <w:fldChar w:fldCharType="separate"/>
    </w:r>
    <w:r w:rsidR="003C3410">
      <w:rPr>
        <w:rStyle w:val="af8"/>
        <w:rFonts w:eastAsia="MS Gothic"/>
        <w:noProof/>
      </w:rPr>
      <w:t>15</w:t>
    </w:r>
    <w:r w:rsidR="008961D2">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71B" w:rsidRDefault="0009671B">
      <w:r>
        <w:separator/>
      </w:r>
    </w:p>
  </w:footnote>
  <w:footnote w:type="continuationSeparator" w:id="0">
    <w:p w:rsidR="0009671B" w:rsidRDefault="0009671B">
      <w:r>
        <w:continuationSeparator/>
      </w:r>
    </w:p>
  </w:footnote>
  <w:footnote w:type="continuationNotice" w:id="1">
    <w:p w:rsidR="0009671B" w:rsidRDefault="0009671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10"/>
  </w:num>
  <w:num w:numId="7">
    <w:abstractNumId w:val="8"/>
  </w:num>
  <w:num w:numId="8">
    <w:abstractNumId w:val="12"/>
  </w:num>
  <w:num w:numId="9">
    <w:abstractNumId w:val="2"/>
  </w:num>
  <w:num w:numId="10">
    <w:abstractNumId w:val="4"/>
  </w:num>
  <w:num w:numId="11">
    <w:abstractNumId w:val="1"/>
  </w:num>
  <w:num w:numId="12">
    <w:abstractNumId w:val="6"/>
  </w:num>
  <w:num w:numId="13">
    <w:abstractNumId w:val="0"/>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Moderator's final draft (CTC)">
    <w15:presenceInfo w15:providerId="None" w15:userId="Moderator's final draft (CTC)"/>
  </w15:person>
  <w15:person w15:author="Wu Jingzhou - China Telecom">
    <w15:presenceInfo w15:providerId="None" w15:userId="Wu Jingzho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10242"/>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5100EE55-1B87-4DBB-ADAD-3F0C821B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4532</Words>
  <Characters>25834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30306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2022-03-03T17:16:00Z</dcterms:created>
  <dcterms:modified xsi:type="dcterms:W3CDTF">2022-03-03T17:16:00Z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