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1F717" w14:textId="77777777" w:rsidR="002B2770" w:rsidRDefault="00875072">
      <w:pPr>
        <w:spacing w:after="0"/>
        <w:ind w:left="1988" w:hanging="1988"/>
      </w:pPr>
      <w:r>
        <w:rPr>
          <w:rFonts w:ascii="Arial" w:hAnsi="Arial" w:cs="Arial"/>
          <w:b/>
          <w:sz w:val="24"/>
        </w:rPr>
        <w:t>3GPP TSG RAN WG1 Meeting #109-E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highlight w:val="yellow"/>
        </w:rPr>
        <w:t>R1-22xxxxx</w:t>
      </w:r>
      <w:r>
        <w:rPr>
          <w:rFonts w:ascii="Arial" w:hAnsi="Arial" w:cs="Arial"/>
          <w:b/>
          <w:sz w:val="24"/>
        </w:rPr>
        <w:tab/>
        <w:t xml:space="preserve"> </w:t>
      </w:r>
    </w:p>
    <w:p w14:paraId="4170E70D" w14:textId="77777777" w:rsidR="002B2770" w:rsidRDefault="00875072">
      <w:pPr>
        <w:spacing w:after="0"/>
        <w:ind w:left="1988" w:hanging="1988"/>
      </w:pPr>
      <w:r>
        <w:rPr>
          <w:rFonts w:ascii="Arial" w:hAnsi="Arial" w:cs="Arial"/>
          <w:b/>
          <w:sz w:val="24"/>
        </w:rPr>
        <w:t>e-Meeting, May 9</w:t>
      </w:r>
      <w:r>
        <w:rPr>
          <w:rFonts w:ascii="Arial" w:hAnsi="Arial" w:cs="Arial"/>
          <w:b/>
          <w:sz w:val="24"/>
          <w:vertAlign w:val="superscript"/>
        </w:rPr>
        <w:t>th</w:t>
      </w:r>
      <w:r>
        <w:rPr>
          <w:rFonts w:ascii="Arial" w:hAnsi="Arial" w:cs="Arial"/>
          <w:b/>
          <w:sz w:val="24"/>
        </w:rPr>
        <w:t xml:space="preserve"> – May 20</w:t>
      </w:r>
      <w:r>
        <w:rPr>
          <w:rFonts w:ascii="Arial" w:hAnsi="Arial" w:cs="Arial"/>
          <w:b/>
          <w:sz w:val="24"/>
          <w:vertAlign w:val="superscript"/>
        </w:rPr>
        <w:t>th</w:t>
      </w:r>
      <w:r>
        <w:rPr>
          <w:rFonts w:ascii="Arial" w:hAnsi="Arial" w:cs="Arial"/>
          <w:b/>
          <w:sz w:val="24"/>
        </w:rPr>
        <w:t>, 2022</w:t>
      </w:r>
    </w:p>
    <w:p w14:paraId="235CB252" w14:textId="77777777" w:rsidR="002B2770" w:rsidRDefault="002B2770">
      <w:pPr>
        <w:spacing w:after="0"/>
        <w:ind w:left="1988" w:hanging="1988"/>
        <w:rPr>
          <w:rFonts w:ascii="Arial" w:hAnsi="Arial" w:cs="Arial"/>
          <w:b/>
          <w:sz w:val="24"/>
        </w:rPr>
      </w:pPr>
    </w:p>
    <w:p w14:paraId="3631AA0A" w14:textId="77777777" w:rsidR="002B2770" w:rsidRDefault="00875072">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A550897" w14:textId="77777777" w:rsidR="002B2770" w:rsidRDefault="00875072">
      <w:pPr>
        <w:spacing w:after="0"/>
        <w:ind w:left="1988" w:hanging="1988"/>
      </w:pPr>
      <w:r>
        <w:rPr>
          <w:rFonts w:ascii="Arial" w:hAnsi="Arial" w:cs="Arial"/>
          <w:b/>
          <w:sz w:val="24"/>
        </w:rPr>
        <w:t>Title:</w:t>
      </w:r>
      <w:r>
        <w:rPr>
          <w:rFonts w:ascii="Arial" w:hAnsi="Arial" w:cs="Arial"/>
          <w:b/>
          <w:sz w:val="24"/>
        </w:rPr>
        <w:tab/>
      </w:r>
      <w:r>
        <w:rPr>
          <w:rFonts w:ascii="Arial" w:hAnsi="Arial" w:cs="Arial"/>
          <w:b/>
        </w:rPr>
        <w:t>FL summary #1 on SL positioning scenarios and requirements</w:t>
      </w:r>
    </w:p>
    <w:p w14:paraId="1B376339" w14:textId="77777777" w:rsidR="002B2770" w:rsidRDefault="0087507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36E6376E" w14:textId="77777777" w:rsidR="002B2770" w:rsidRDefault="00875072">
      <w:pPr>
        <w:spacing w:after="0"/>
        <w:ind w:left="1988" w:hanging="1988"/>
      </w:pPr>
      <w:r>
        <w:rPr>
          <w:rFonts w:ascii="Arial" w:hAnsi="Arial" w:cs="Arial"/>
          <w:b/>
          <w:sz w:val="24"/>
        </w:rPr>
        <w:t>Document for:</w:t>
      </w:r>
      <w:bookmarkStart w:id="0" w:name="DocumentFor"/>
      <w:bookmarkEnd w:id="0"/>
      <w:r>
        <w:rPr>
          <w:rFonts w:ascii="Arial" w:hAnsi="Arial" w:cs="Arial"/>
          <w:b/>
          <w:sz w:val="24"/>
        </w:rPr>
        <w:tab/>
        <w:t>Discussion and Decision</w:t>
      </w:r>
    </w:p>
    <w:p w14:paraId="38E959DE" w14:textId="77777777" w:rsidR="002B2770" w:rsidRDefault="00875072">
      <w:pPr>
        <w:pStyle w:val="1"/>
        <w:keepLines/>
        <w:numPr>
          <w:ilvl w:val="0"/>
          <w:numId w:val="2"/>
        </w:numPr>
        <w:pBdr>
          <w:top w:val="single" w:sz="12" w:space="4" w:color="00000A"/>
        </w:pBdr>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6B296A7E" w14:textId="77777777" w:rsidR="002B2770" w:rsidRDefault="00875072">
      <w:pPr>
        <w:rPr>
          <w:rFonts w:eastAsia="맑은 고딕"/>
          <w:lang w:eastAsia="ko-KR"/>
        </w:rPr>
      </w:pPr>
      <w:r>
        <w:rPr>
          <w:rFonts w:eastAsia="맑은 고딕"/>
          <w:lang w:eastAsia="ko-KR"/>
        </w:rPr>
        <w:t>This document presents a summary of submitted contributions to AI 9.5.1.1 (“SL positioning scenarios and requirements”).</w:t>
      </w:r>
    </w:p>
    <w:p w14:paraId="2EE7639A" w14:textId="77777777" w:rsidR="002B2770" w:rsidRDefault="002B2770">
      <w:pPr>
        <w:rPr>
          <w:color w:val="FF0000"/>
        </w:rPr>
      </w:pPr>
    </w:p>
    <w:p w14:paraId="7DE4E049" w14:textId="77777777" w:rsidR="002B2770" w:rsidRDefault="00875072">
      <w:pPr>
        <w:rPr>
          <w:highlight w:val="cyan"/>
        </w:rPr>
      </w:pPr>
      <w:r>
        <w:rPr>
          <w:highlight w:val="cyan"/>
        </w:rPr>
        <w:t>[109-e-R18-Pos-02] Email discussion on SL positioning scenarios and requirements by May 20 – Debdeep (Intel)</w:t>
      </w:r>
    </w:p>
    <w:p w14:paraId="507D4C73" w14:textId="77777777" w:rsidR="002B2770" w:rsidRDefault="00875072">
      <w:pPr>
        <w:numPr>
          <w:ilvl w:val="0"/>
          <w:numId w:val="10"/>
        </w:numPr>
        <w:snapToGrid/>
        <w:spacing w:after="0"/>
        <w:jc w:val="left"/>
        <w:rPr>
          <w:highlight w:val="cyan"/>
        </w:rPr>
      </w:pPr>
      <w:r>
        <w:rPr>
          <w:highlight w:val="cyan"/>
        </w:rPr>
        <w:t>Check points: May 16, May 20</w:t>
      </w:r>
    </w:p>
    <w:p w14:paraId="71EAC266" w14:textId="77777777" w:rsidR="002B2770" w:rsidRDefault="002B2770">
      <w:pPr>
        <w:rPr>
          <w:rFonts w:eastAsia="맑은 고딕"/>
          <w:lang w:eastAsia="ko-KR"/>
        </w:rPr>
      </w:pPr>
    </w:p>
    <w:p w14:paraId="5630AF1A" w14:textId="77777777" w:rsidR="002B2770" w:rsidRDefault="00875072">
      <w:pPr>
        <w:rPr>
          <w:rFonts w:eastAsia="맑은 고딕"/>
          <w:lang w:eastAsia="ko-KR"/>
        </w:rPr>
      </w:pPr>
      <w:r>
        <w:rPr>
          <w:rFonts w:eastAsia="맑은 고딕"/>
          <w:lang w:eastAsia="ko-KR"/>
        </w:rPr>
        <w:t>The Rel-18 SI on expanded and improved NR positioning, the following objective is provided in regarding studies on support of SL positioning, of which the first two objectives, highlighted below, are discussed under this agenda item.</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2B2770" w14:paraId="79FA61A0" w14:textId="77777777">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24BA4F97" w14:textId="77777777" w:rsidR="002B2770" w:rsidRDefault="00875072">
            <w:pPr>
              <w:widowControl w:val="0"/>
              <w:numPr>
                <w:ilvl w:val="0"/>
                <w:numId w:val="6"/>
              </w:numPr>
              <w:snapToGrid/>
              <w:jc w:val="left"/>
              <w:textAlignment w:val="baseline"/>
              <w:rPr>
                <w:bCs/>
                <w:sz w:val="20"/>
                <w:szCs w:val="20"/>
                <w:lang w:eastAsia="zh-CN"/>
              </w:rPr>
            </w:pPr>
            <w:r>
              <w:rPr>
                <w:bCs/>
                <w:sz w:val="20"/>
                <w:szCs w:val="20"/>
                <w:lang w:eastAsia="zh-CN"/>
              </w:rPr>
              <w:t xml:space="preserve">Study solutions for sidelink positioning considering the following: [RAN1, RAN2] </w:t>
            </w:r>
          </w:p>
          <w:p w14:paraId="1A8C10DA" w14:textId="77777777" w:rsidR="002B2770" w:rsidRDefault="0087507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 xml:space="preserve">Scenario/requirements </w:t>
            </w:r>
          </w:p>
          <w:p w14:paraId="0A6F2921"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Coverage scenarios to cover: in-coverage, partial-coverage and out-of-coverage</w:t>
            </w:r>
          </w:p>
          <w:p w14:paraId="658997B9"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Requirements: Based on requirements identified in TR38.845 and TS22.261 and TS22.104</w:t>
            </w:r>
          </w:p>
          <w:p w14:paraId="6A8E9202"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Use cases: V2X (TR38.845), public safety (TR38.845), commercial (TS22.261), IIOT (TS22.104)</w:t>
            </w:r>
          </w:p>
          <w:p w14:paraId="7A8455F4"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Spectrum: ITS, licensed</w:t>
            </w:r>
          </w:p>
          <w:p w14:paraId="41E25BD0" w14:textId="77777777" w:rsidR="002B2770" w:rsidRDefault="0087507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Identify specific target performance requirements to be considered for the evaluation based on existing 3GPP work and inputs from industry forums [RAN1]</w:t>
            </w:r>
          </w:p>
          <w:p w14:paraId="23E9233D" w14:textId="77777777" w:rsidR="002B2770" w:rsidRDefault="00875072">
            <w:pPr>
              <w:widowControl w:val="0"/>
              <w:numPr>
                <w:ilvl w:val="0"/>
                <w:numId w:val="6"/>
              </w:numPr>
              <w:snapToGrid/>
              <w:ind w:left="1080"/>
              <w:jc w:val="left"/>
              <w:textAlignment w:val="baseline"/>
              <w:rPr>
                <w:bCs/>
                <w:sz w:val="20"/>
                <w:szCs w:val="20"/>
                <w:lang w:eastAsia="zh-CN"/>
              </w:rPr>
            </w:pPr>
            <w:r>
              <w:rPr>
                <w:bCs/>
                <w:sz w:val="20"/>
                <w:szCs w:val="20"/>
                <w:lang w:eastAsia="zh-CN"/>
              </w:rPr>
              <w:t xml:space="preserve">Define evaluation methodology with which to evaluate SL positioning for the uses cases and coverage scenarios, reusing existing methodologies from sidelink communication and from positioning as much as possible [RAN1]. </w:t>
            </w:r>
          </w:p>
          <w:p w14:paraId="41F9AB7C" w14:textId="77777777" w:rsidR="002B2770" w:rsidRDefault="00875072">
            <w:pPr>
              <w:widowControl w:val="0"/>
              <w:numPr>
                <w:ilvl w:val="0"/>
                <w:numId w:val="6"/>
              </w:numPr>
              <w:snapToGrid/>
              <w:ind w:left="1080"/>
              <w:jc w:val="left"/>
              <w:textAlignment w:val="baseline"/>
              <w:rPr>
                <w:bCs/>
                <w:sz w:val="20"/>
                <w:szCs w:val="20"/>
                <w:lang w:eastAsia="zh-CN"/>
              </w:rPr>
            </w:pPr>
            <w:r>
              <w:rPr>
                <w:bCs/>
                <w:sz w:val="20"/>
                <w:szCs w:val="20"/>
                <w:lang w:eastAsia="zh-CN"/>
              </w:rPr>
              <w:t>Study and evaluate performance and feasibility of potential solutions for SL positioning, considering relative positioning, ranging and absolute positioning: [RAN1, RAN2]</w:t>
            </w:r>
          </w:p>
          <w:p w14:paraId="22348319"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Evaluate bandwidth requirement needed to meet the identified accuracy requirements [RAN1]</w:t>
            </w:r>
          </w:p>
          <w:p w14:paraId="539621C2"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Study of positioning methods (e.g. TDOA, RTT, AOA/D, etc) including combination of SL positioning measurements with other RAT dependent positioning measurements (e.g. Uu based measurements) [RAN1]</w:t>
            </w:r>
          </w:p>
          <w:p w14:paraId="4199FAD9"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Study of sidelink reference signals for positioning purposes from physical layer perspective, including signal design, resource allocation, measurements, associated procedures, etc, reusing existing reference signals, procedures, etc from sidelink communication and from positioning as much as possible [RAN1]</w:t>
            </w:r>
          </w:p>
          <w:p w14:paraId="4B393BD6"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 xml:space="preserve">Study of positioning architecture and signalling procedures (e.g. configuration, measurement </w:t>
            </w:r>
            <w:r>
              <w:rPr>
                <w:bCs/>
                <w:sz w:val="20"/>
                <w:szCs w:val="20"/>
                <w:lang w:eastAsia="zh-CN"/>
              </w:rPr>
              <w:lastRenderedPageBreak/>
              <w:t>reporting, etc) to enable sidelink positioning covering both UE based and network based positioning [RAN2, including coordination and alignment with RAN3 and SA2 as required]</w:t>
            </w:r>
          </w:p>
          <w:p w14:paraId="6DB954E2" w14:textId="77777777" w:rsidR="002B2770" w:rsidRDefault="00875072">
            <w:pPr>
              <w:widowControl w:val="0"/>
              <w:ind w:left="1080"/>
              <w:rPr>
                <w:sz w:val="20"/>
                <w:szCs w:val="20"/>
                <w:lang w:eastAsia="zh-CN"/>
              </w:rPr>
            </w:pPr>
            <w:r>
              <w:rPr>
                <w:bCs/>
                <w:sz w:val="20"/>
                <w:szCs w:val="20"/>
                <w:lang w:eastAsia="zh-CN"/>
              </w:rPr>
              <w:t>Note: 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tc>
      </w:tr>
    </w:tbl>
    <w:p w14:paraId="15803D53" w14:textId="77777777" w:rsidR="002B2770" w:rsidRDefault="002B2770">
      <w:pPr>
        <w:rPr>
          <w:rFonts w:eastAsia="맑은 고딕"/>
          <w:lang w:eastAsia="ko-KR"/>
        </w:rPr>
      </w:pPr>
    </w:p>
    <w:p w14:paraId="73BD58EA" w14:textId="77777777" w:rsidR="002B2770" w:rsidRDefault="00875072">
      <w:pPr>
        <w:rPr>
          <w:rFonts w:eastAsia="맑은 고딕"/>
          <w:lang w:eastAsia="ko-KR"/>
        </w:rPr>
      </w:pPr>
      <w:r>
        <w:rPr>
          <w:rFonts w:eastAsia="맑은 고딕"/>
          <w:lang w:eastAsia="ko-KR"/>
        </w:rPr>
        <w:t xml:space="preserve">Based on the submitted contributions to RAN1 #109-E meeting, the discussion points are categorized into the following topics: </w:t>
      </w:r>
    </w:p>
    <w:p w14:paraId="4208F8F3" w14:textId="77777777" w:rsidR="002B2770" w:rsidRDefault="00875072">
      <w:pPr>
        <w:pStyle w:val="af3"/>
        <w:numPr>
          <w:ilvl w:val="0"/>
          <w:numId w:val="4"/>
        </w:numPr>
        <w:rPr>
          <w:rFonts w:eastAsia="맑은 고딕"/>
          <w:lang w:eastAsia="ko-KR"/>
        </w:rPr>
      </w:pPr>
      <w:r>
        <w:rPr>
          <w:rFonts w:eastAsia="맑은 고딕"/>
          <w:lang w:eastAsia="ko-KR"/>
        </w:rPr>
        <w:t>Network coverage scenarios for SL positioning</w:t>
      </w:r>
    </w:p>
    <w:p w14:paraId="6D436A80" w14:textId="77777777" w:rsidR="002B2770" w:rsidRDefault="00875072">
      <w:pPr>
        <w:pStyle w:val="af3"/>
        <w:numPr>
          <w:ilvl w:val="0"/>
          <w:numId w:val="4"/>
        </w:numPr>
        <w:rPr>
          <w:rFonts w:eastAsia="맑은 고딕"/>
          <w:lang w:eastAsia="ko-KR"/>
        </w:rPr>
      </w:pPr>
      <w:r>
        <w:rPr>
          <w:rFonts w:eastAsia="맑은 고딕"/>
          <w:lang w:eastAsia="ko-KR"/>
        </w:rPr>
        <w:t>Target use-cases and bands for SL positioning</w:t>
      </w:r>
    </w:p>
    <w:p w14:paraId="4E59A3BD" w14:textId="77777777" w:rsidR="002B2770" w:rsidRDefault="00875072">
      <w:pPr>
        <w:pStyle w:val="af3"/>
        <w:numPr>
          <w:ilvl w:val="0"/>
          <w:numId w:val="4"/>
        </w:numPr>
        <w:rPr>
          <w:rFonts w:eastAsia="맑은 고딕"/>
          <w:lang w:eastAsia="ko-KR"/>
        </w:rPr>
      </w:pPr>
      <w:r>
        <w:rPr>
          <w:rFonts w:eastAsia="맑은 고딕"/>
          <w:lang w:eastAsia="ko-KR"/>
        </w:rPr>
        <w:t>Operation scenarios involving SL positioning</w:t>
      </w:r>
    </w:p>
    <w:p w14:paraId="5FEB7196" w14:textId="77777777" w:rsidR="002B2770" w:rsidRDefault="00875072">
      <w:pPr>
        <w:pStyle w:val="af3"/>
        <w:numPr>
          <w:ilvl w:val="0"/>
          <w:numId w:val="4"/>
        </w:numPr>
        <w:rPr>
          <w:rFonts w:eastAsia="맑은 고딕"/>
          <w:lang w:eastAsia="ko-KR"/>
        </w:rPr>
      </w:pPr>
      <w:r>
        <w:rPr>
          <w:rFonts w:eastAsia="맑은 고딕"/>
          <w:lang w:eastAsia="ko-KR"/>
        </w:rPr>
        <w:t>Technical requirements for the target use-cases for SL positioning</w:t>
      </w:r>
    </w:p>
    <w:p w14:paraId="66715EDB" w14:textId="77777777" w:rsidR="002B2770" w:rsidRDefault="002B2770">
      <w:pPr>
        <w:rPr>
          <w:rStyle w:val="ae"/>
          <w:u w:val="single"/>
        </w:rPr>
      </w:pPr>
    </w:p>
    <w:p w14:paraId="2650EFD2" w14:textId="77777777" w:rsidR="002B2770" w:rsidRDefault="00875072">
      <w:r>
        <w:rPr>
          <w:rStyle w:val="ae"/>
          <w:u w:val="single"/>
        </w:rPr>
        <w:t xml:space="preserve">For the first round of discussions, please provide your inputs </w:t>
      </w:r>
      <w:r w:rsidR="00A9121C">
        <w:rPr>
          <w:rStyle w:val="ae"/>
          <w:u w:val="single"/>
        </w:rPr>
        <w:t xml:space="preserve">in response to the Proposals tagged with </w:t>
      </w:r>
      <w:r w:rsidR="00A9121C" w:rsidRPr="00A9121C">
        <w:rPr>
          <w:rStyle w:val="ae"/>
          <w:color w:val="00B0F0"/>
          <w:u w:val="single"/>
        </w:rPr>
        <w:t>‘FL2’</w:t>
      </w:r>
      <w:r w:rsidR="00A9121C">
        <w:rPr>
          <w:rStyle w:val="ae"/>
          <w:u w:val="single"/>
        </w:rPr>
        <w:t xml:space="preserve"> </w:t>
      </w:r>
      <w:r>
        <w:rPr>
          <w:rStyle w:val="ae"/>
          <w:u w:val="single"/>
        </w:rPr>
        <w:t xml:space="preserve">latest by </w:t>
      </w:r>
      <w:r w:rsidR="00783A2A">
        <w:rPr>
          <w:rStyle w:val="ae"/>
          <w:color w:val="FF0000"/>
          <w:highlight w:val="yellow"/>
          <w:u w:val="single"/>
        </w:rPr>
        <w:t>Friday</w:t>
      </w:r>
      <w:r>
        <w:rPr>
          <w:rStyle w:val="ae"/>
          <w:color w:val="FF0000"/>
          <w:highlight w:val="yellow"/>
          <w:u w:val="single"/>
        </w:rPr>
        <w:t>, May 1</w:t>
      </w:r>
      <w:r w:rsidR="00A9121C">
        <w:rPr>
          <w:rStyle w:val="ae"/>
          <w:color w:val="FF0000"/>
          <w:highlight w:val="yellow"/>
          <w:u w:val="single"/>
        </w:rPr>
        <w:t>3</w:t>
      </w:r>
      <w:r>
        <w:rPr>
          <w:rStyle w:val="ae"/>
          <w:color w:val="FF0000"/>
          <w:highlight w:val="yellow"/>
          <w:u w:val="single"/>
          <w:vertAlign w:val="superscript"/>
        </w:rPr>
        <w:t>th</w:t>
      </w:r>
      <w:r>
        <w:rPr>
          <w:rStyle w:val="ae"/>
          <w:color w:val="FF0000"/>
          <w:highlight w:val="yellow"/>
          <w:u w:val="single"/>
        </w:rPr>
        <w:t>, 11:59 UTC</w:t>
      </w:r>
      <w:r>
        <w:rPr>
          <w:rStyle w:val="ae"/>
          <w:u w:val="single"/>
        </w:rPr>
        <w:t>.</w:t>
      </w:r>
    </w:p>
    <w:p w14:paraId="0A0D1339" w14:textId="77777777" w:rsidR="002B2770" w:rsidRDefault="002B2770">
      <w:pPr>
        <w:rPr>
          <w:rStyle w:val="ae"/>
          <w:u w:val="single"/>
        </w:rPr>
      </w:pPr>
    </w:p>
    <w:p w14:paraId="32A73392" w14:textId="77777777" w:rsidR="002B2770" w:rsidRDefault="00875072">
      <w:r>
        <w:t>Please follow the naming convention in this example:</w:t>
      </w:r>
    </w:p>
    <w:p w14:paraId="537234EA" w14:textId="77777777" w:rsidR="002B2770" w:rsidRDefault="0087507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SLPosScenReq_FLS-v000.docx</w:t>
      </w:r>
    </w:p>
    <w:p w14:paraId="5F64DCC8" w14:textId="77777777" w:rsidR="002B2770" w:rsidRDefault="0087507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SLPosScenReq_FLS-v001-CompanyA.docx</w:t>
      </w:r>
    </w:p>
    <w:p w14:paraId="3B76D473" w14:textId="77777777" w:rsidR="002B2770" w:rsidRDefault="0087507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SLPosScenReq_FLS-v002-CompanyA-CompanyB.docx</w:t>
      </w:r>
    </w:p>
    <w:p w14:paraId="58C119EA" w14:textId="77777777" w:rsidR="002B2770" w:rsidRDefault="0087507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SLPosScenReq_FLS-v003-CompanyB-CompanyC.docx</w:t>
      </w:r>
    </w:p>
    <w:p w14:paraId="030C138F" w14:textId="77777777" w:rsidR="002B2770" w:rsidRDefault="00875072">
      <w:r>
        <w:t xml:space="preserve">If needed, you may “lock” a spreadsheet file for 30 minutes by creating a </w:t>
      </w:r>
      <w:r>
        <w:rPr>
          <w:color w:val="FF0000"/>
        </w:rPr>
        <w:t>checkout</w:t>
      </w:r>
      <w:r>
        <w:t xml:space="preserve"> file, as in this example:</w:t>
      </w:r>
    </w:p>
    <w:p w14:paraId="0156F77F" w14:textId="77777777" w:rsidR="002B2770" w:rsidRDefault="00875072">
      <w:pPr>
        <w:pStyle w:val="af3"/>
        <w:numPr>
          <w:ilvl w:val="0"/>
          <w:numId w:val="9"/>
        </w:numPr>
        <w:snapToGrid/>
        <w:spacing w:after="180" w:line="252" w:lineRule="auto"/>
      </w:pPr>
      <w:r>
        <w:rPr>
          <w:rFonts w:eastAsia="Times New Roman"/>
          <w:sz w:val="20"/>
          <w:szCs w:val="20"/>
        </w:rPr>
        <w:t xml:space="preserve">Assume CompanyC wants to update </w:t>
      </w:r>
      <w:r>
        <w:rPr>
          <w:rFonts w:eastAsia="Times New Roman"/>
          <w:i/>
          <w:iCs/>
          <w:sz w:val="20"/>
          <w:szCs w:val="20"/>
        </w:rPr>
        <w:t>SLPosScenReq_FLS-v002-CompanyA-CompanyB.docx</w:t>
      </w:r>
      <w:r>
        <w:rPr>
          <w:rFonts w:eastAsia="Times New Roman"/>
          <w:sz w:val="20"/>
          <w:szCs w:val="20"/>
        </w:rPr>
        <w:t>.</w:t>
      </w:r>
    </w:p>
    <w:p w14:paraId="00616C81" w14:textId="77777777" w:rsidR="002B2770" w:rsidRDefault="00875072">
      <w:pPr>
        <w:pStyle w:val="af3"/>
        <w:numPr>
          <w:ilvl w:val="0"/>
          <w:numId w:val="9"/>
        </w:numPr>
        <w:snapToGrid/>
        <w:spacing w:after="180" w:line="252" w:lineRule="auto"/>
      </w:pPr>
      <w:r>
        <w:rPr>
          <w:rFonts w:eastAsia="Times New Roman"/>
          <w:sz w:val="20"/>
          <w:szCs w:val="20"/>
        </w:rPr>
        <w:t xml:space="preserve">CompanyC uploads an empty file named </w:t>
      </w:r>
      <w:r>
        <w:rPr>
          <w:rFonts w:eastAsia="Times New Roman"/>
          <w:i/>
          <w:iCs/>
          <w:sz w:val="20"/>
          <w:szCs w:val="20"/>
        </w:rPr>
        <w:t>SLPosScenReq_FLS-v003-CompanyB-CompanyC</w:t>
      </w:r>
      <w:r>
        <w:rPr>
          <w:rFonts w:eastAsia="Times New Roman"/>
          <w:i/>
          <w:iCs/>
          <w:color w:val="FF0000"/>
          <w:sz w:val="20"/>
          <w:szCs w:val="20"/>
        </w:rPr>
        <w:t>.checkout</w:t>
      </w:r>
    </w:p>
    <w:p w14:paraId="348C3F2A" w14:textId="77777777" w:rsidR="002B2770" w:rsidRDefault="00875072">
      <w:pPr>
        <w:pStyle w:val="af3"/>
        <w:numPr>
          <w:ilvl w:val="0"/>
          <w:numId w:val="9"/>
        </w:numPr>
        <w:snapToGrid/>
        <w:spacing w:after="180" w:line="252" w:lineRule="auto"/>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14:paraId="035FFEB7" w14:textId="77777777" w:rsidR="002B2770" w:rsidRDefault="00875072">
      <w:pPr>
        <w:pStyle w:val="af3"/>
        <w:numPr>
          <w:ilvl w:val="0"/>
          <w:numId w:val="9"/>
        </w:numPr>
        <w:snapToGrid/>
        <w:spacing w:after="180" w:line="252" w:lineRule="auto"/>
      </w:pPr>
      <w:r>
        <w:rPr>
          <w:rFonts w:eastAsia="Times New Roman"/>
          <w:sz w:val="20"/>
          <w:szCs w:val="20"/>
        </w:rPr>
        <w:t xml:space="preserve">CompanyC then has 30 minutes to upload </w:t>
      </w:r>
      <w:r>
        <w:rPr>
          <w:rFonts w:eastAsia="Times New Roman"/>
          <w:i/>
          <w:iCs/>
          <w:sz w:val="20"/>
          <w:szCs w:val="20"/>
        </w:rPr>
        <w:t>SLPosScenReq_FLS-v003-CompanyB-CompanyC</w:t>
      </w:r>
      <w:r>
        <w:rPr>
          <w:rFonts w:eastAsia="Times New Roman"/>
          <w:i/>
          <w:iCs/>
          <w:color w:val="FF0000"/>
          <w:sz w:val="20"/>
          <w:szCs w:val="20"/>
        </w:rPr>
        <w:t>.docx</w:t>
      </w:r>
    </w:p>
    <w:p w14:paraId="14BB73D2" w14:textId="77777777" w:rsidR="002B2770" w:rsidRDefault="00875072">
      <w:pPr>
        <w:pStyle w:val="af3"/>
        <w:numPr>
          <w:ilvl w:val="0"/>
          <w:numId w:val="9"/>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765701BF" w14:textId="77777777" w:rsidR="002B2770" w:rsidRDefault="00875072">
      <w:pPr>
        <w:pStyle w:val="af3"/>
        <w:numPr>
          <w:ilvl w:val="0"/>
          <w:numId w:val="9"/>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02EB0104" w14:textId="77777777" w:rsidR="002B2770" w:rsidRDefault="00875072">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C92970D" w14:textId="77777777" w:rsidR="002B2770" w:rsidRDefault="00875072">
      <w:pPr>
        <w:pStyle w:val="2"/>
      </w:pPr>
      <w:r>
        <w:t>FL1 Question 1-1</w:t>
      </w:r>
    </w:p>
    <w:p w14:paraId="6EB981B9" w14:textId="77777777" w:rsidR="002B2770" w:rsidRDefault="00875072">
      <w:pPr>
        <w:pStyle w:val="af3"/>
        <w:numPr>
          <w:ilvl w:val="0"/>
          <w:numId w:val="7"/>
        </w:numPr>
        <w:rPr>
          <w:i/>
          <w:iCs/>
        </w:rPr>
      </w:pPr>
      <w:r>
        <w:rPr>
          <w:i/>
          <w:iCs/>
        </w:rPr>
        <w:t>Please consider entering contact info below for the points of contact for this email discussion:</w:t>
      </w:r>
    </w:p>
    <w:p w14:paraId="5DB28949" w14:textId="77777777" w:rsidR="002B2770" w:rsidRDefault="002B2770">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6"/>
        <w:gridCol w:w="4395"/>
      </w:tblGrid>
      <w:tr w:rsidR="002B2770" w14:paraId="7FDA0740" w14:textId="77777777">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2549A697" w14:textId="77777777" w:rsidR="002B2770" w:rsidRDefault="00875072">
            <w:pPr>
              <w:widowControl w:val="0"/>
              <w:rPr>
                <w:b/>
                <w:bCs/>
                <w:sz w:val="20"/>
                <w:szCs w:val="20"/>
                <w:lang w:eastAsia="zh-CN"/>
              </w:rPr>
            </w:pPr>
            <w:r>
              <w:rPr>
                <w:b/>
                <w:bCs/>
                <w:sz w:val="20"/>
                <w:szCs w:val="20"/>
                <w:lang w:eastAsia="zh-CN"/>
              </w:rPr>
              <w:t>Company</w:t>
            </w:r>
          </w:p>
        </w:tc>
        <w:tc>
          <w:tcPr>
            <w:tcW w:w="2976" w:type="dxa"/>
            <w:tcBorders>
              <w:top w:val="single" w:sz="4" w:space="0" w:color="00000A"/>
              <w:left w:val="single" w:sz="4" w:space="0" w:color="00000A"/>
              <w:bottom w:val="single" w:sz="4" w:space="0" w:color="00000A"/>
              <w:right w:val="single" w:sz="4" w:space="0" w:color="00000A"/>
            </w:tcBorders>
            <w:shd w:val="clear" w:color="auto" w:fill="BFBFBF"/>
          </w:tcPr>
          <w:p w14:paraId="1588A601" w14:textId="77777777" w:rsidR="002B2770" w:rsidRDefault="00875072">
            <w:pPr>
              <w:widowControl w:val="0"/>
              <w:rPr>
                <w:b/>
                <w:bCs/>
                <w:sz w:val="20"/>
                <w:szCs w:val="20"/>
                <w:lang w:eastAsia="zh-CN"/>
              </w:rPr>
            </w:pPr>
            <w:r>
              <w:rPr>
                <w:b/>
                <w:bCs/>
                <w:sz w:val="20"/>
                <w:szCs w:val="20"/>
                <w:lang w:eastAsia="zh-CN"/>
              </w:rPr>
              <w:t>Point of contact</w:t>
            </w:r>
          </w:p>
        </w:tc>
        <w:tc>
          <w:tcPr>
            <w:tcW w:w="4395" w:type="dxa"/>
            <w:tcBorders>
              <w:top w:val="single" w:sz="4" w:space="0" w:color="00000A"/>
              <w:left w:val="single" w:sz="4" w:space="0" w:color="00000A"/>
              <w:bottom w:val="single" w:sz="4" w:space="0" w:color="00000A"/>
              <w:right w:val="single" w:sz="4" w:space="0" w:color="00000A"/>
            </w:tcBorders>
            <w:shd w:val="clear" w:color="auto" w:fill="BFBFBF"/>
          </w:tcPr>
          <w:p w14:paraId="36554237" w14:textId="77777777" w:rsidR="002B2770" w:rsidRDefault="00875072">
            <w:pPr>
              <w:widowControl w:val="0"/>
              <w:rPr>
                <w:b/>
                <w:bCs/>
                <w:sz w:val="20"/>
                <w:szCs w:val="20"/>
                <w:lang w:eastAsia="zh-CN"/>
              </w:rPr>
            </w:pPr>
            <w:r>
              <w:rPr>
                <w:b/>
                <w:bCs/>
                <w:sz w:val="20"/>
                <w:szCs w:val="20"/>
                <w:lang w:eastAsia="zh-CN"/>
              </w:rPr>
              <w:t>Email address</w:t>
            </w:r>
          </w:p>
        </w:tc>
      </w:tr>
      <w:tr w:rsidR="002B2770" w14:paraId="59782401"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A552932" w14:textId="77777777" w:rsidR="002B2770" w:rsidRDefault="00875072">
            <w:pPr>
              <w:widowControl w:val="0"/>
              <w:rPr>
                <w:sz w:val="20"/>
                <w:szCs w:val="20"/>
                <w:lang w:eastAsia="zh-CN"/>
              </w:rPr>
            </w:pPr>
            <w:r>
              <w:rPr>
                <w:sz w:val="20"/>
                <w:szCs w:val="20"/>
                <w:lang w:eastAsia="zh-CN"/>
              </w:rPr>
              <w:t>ZTE</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601A423F" w14:textId="77777777" w:rsidR="002B2770" w:rsidRDefault="00875072">
            <w:pPr>
              <w:widowControl w:val="0"/>
              <w:rPr>
                <w:sz w:val="20"/>
                <w:szCs w:val="20"/>
                <w:lang w:eastAsia="zh-CN"/>
              </w:rPr>
            </w:pPr>
            <w:r>
              <w:rPr>
                <w:sz w:val="20"/>
                <w:szCs w:val="20"/>
                <w:lang w:eastAsia="zh-CN"/>
              </w:rPr>
              <w:t>Chuangxin Jiang</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6A6C57FB" w14:textId="77777777" w:rsidR="002B2770" w:rsidRDefault="00875072">
            <w:pPr>
              <w:widowControl w:val="0"/>
              <w:rPr>
                <w:sz w:val="20"/>
                <w:szCs w:val="20"/>
                <w:lang w:eastAsia="zh-CN"/>
              </w:rPr>
            </w:pPr>
            <w:r>
              <w:rPr>
                <w:sz w:val="20"/>
                <w:szCs w:val="20"/>
                <w:lang w:eastAsia="zh-CN"/>
              </w:rPr>
              <w:t>jiang.chuangxin1@zte.com.cn</w:t>
            </w:r>
          </w:p>
        </w:tc>
      </w:tr>
      <w:tr w:rsidR="002B2770" w14:paraId="05283808"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10A22D0" w14:textId="77777777" w:rsidR="002B2770" w:rsidRDefault="00875072">
            <w:pPr>
              <w:widowControl w:val="0"/>
              <w:rPr>
                <w:sz w:val="20"/>
                <w:szCs w:val="20"/>
                <w:lang w:eastAsia="zh-CN"/>
              </w:rPr>
            </w:pPr>
            <w:r>
              <w:rPr>
                <w:sz w:val="20"/>
                <w:szCs w:val="20"/>
                <w:lang w:eastAsia="zh-CN"/>
              </w:rPr>
              <w:t>CATT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CE66758" w14:textId="77777777" w:rsidR="002B2770" w:rsidRDefault="00875072">
            <w:pPr>
              <w:widowControl w:val="0"/>
              <w:rPr>
                <w:sz w:val="20"/>
                <w:szCs w:val="20"/>
                <w:lang w:eastAsia="zh-CN"/>
              </w:rPr>
            </w:pPr>
            <w:r>
              <w:rPr>
                <w:sz w:val="20"/>
                <w:szCs w:val="20"/>
                <w:lang w:eastAsia="zh-CN"/>
              </w:rPr>
              <w:t>Xiaotao Ren</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E177675" w14:textId="77777777" w:rsidR="002B2770" w:rsidRDefault="00875072">
            <w:pPr>
              <w:widowControl w:val="0"/>
              <w:rPr>
                <w:sz w:val="20"/>
                <w:szCs w:val="20"/>
                <w:lang w:eastAsia="zh-CN"/>
              </w:rPr>
            </w:pPr>
            <w:r>
              <w:rPr>
                <w:sz w:val="20"/>
                <w:szCs w:val="20"/>
                <w:lang w:eastAsia="zh-CN"/>
              </w:rPr>
              <w:t>renxiaotao@catt.cn</w:t>
            </w:r>
          </w:p>
        </w:tc>
      </w:tr>
      <w:tr w:rsidR="002B2770" w14:paraId="1F5C9C54"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2FA2FFE" w14:textId="77777777" w:rsidR="002B2770" w:rsidRDefault="00875072">
            <w:pPr>
              <w:widowControl w:val="0"/>
              <w:rPr>
                <w:sz w:val="20"/>
                <w:szCs w:val="20"/>
                <w:lang w:eastAsia="zh-CN"/>
              </w:rPr>
            </w:pPr>
            <w:r>
              <w:rPr>
                <w:sz w:val="20"/>
                <w:szCs w:val="20"/>
                <w:lang w:eastAsia="zh-CN"/>
              </w:rPr>
              <w:t>CMCC</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0310201C" w14:textId="77777777" w:rsidR="002B2770" w:rsidRDefault="00875072">
            <w:pPr>
              <w:widowControl w:val="0"/>
              <w:rPr>
                <w:sz w:val="20"/>
                <w:szCs w:val="20"/>
                <w:lang w:eastAsia="zh-CN"/>
              </w:rPr>
            </w:pPr>
            <w:r>
              <w:rPr>
                <w:sz w:val="20"/>
                <w:szCs w:val="20"/>
                <w:lang w:eastAsia="zh-CN"/>
              </w:rPr>
              <w:t>Jingwen Zhang</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CAC76F7" w14:textId="77777777" w:rsidR="002B2770" w:rsidRDefault="00875072">
            <w:pPr>
              <w:widowControl w:val="0"/>
              <w:rPr>
                <w:sz w:val="20"/>
                <w:szCs w:val="20"/>
                <w:lang w:eastAsia="zh-CN"/>
              </w:rPr>
            </w:pPr>
            <w:r>
              <w:rPr>
                <w:sz w:val="20"/>
                <w:szCs w:val="20"/>
                <w:lang w:eastAsia="zh-CN"/>
              </w:rPr>
              <w:t>zhangjingwen@chinamobile.com</w:t>
            </w:r>
          </w:p>
        </w:tc>
      </w:tr>
      <w:tr w:rsidR="002B2770" w14:paraId="1E468C46"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EE60EA5" w14:textId="77777777" w:rsidR="002B2770" w:rsidRDefault="00875072">
            <w:pPr>
              <w:widowControl w:val="0"/>
              <w:rPr>
                <w:sz w:val="20"/>
                <w:szCs w:val="20"/>
                <w:lang w:eastAsia="zh-CN"/>
              </w:rPr>
            </w:pPr>
            <w:r>
              <w:rPr>
                <w:sz w:val="20"/>
                <w:szCs w:val="20"/>
                <w:lang w:eastAsia="zh-CN"/>
              </w:rPr>
              <w:lastRenderedPageBreak/>
              <w:t>vivo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1ACC9866" w14:textId="77777777" w:rsidR="002B2770" w:rsidRDefault="00875072">
            <w:pPr>
              <w:widowControl w:val="0"/>
              <w:rPr>
                <w:sz w:val="20"/>
                <w:szCs w:val="20"/>
                <w:lang w:eastAsia="zh-CN"/>
              </w:rPr>
            </w:pPr>
            <w:r>
              <w:rPr>
                <w:sz w:val="20"/>
                <w:szCs w:val="20"/>
                <w:lang w:eastAsia="zh-CN"/>
              </w:rPr>
              <w:t>Yuanyuan Wang</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35FF4D55" w14:textId="77777777" w:rsidR="002B2770" w:rsidRDefault="00875072">
            <w:pPr>
              <w:widowControl w:val="0"/>
              <w:rPr>
                <w:sz w:val="20"/>
                <w:szCs w:val="20"/>
                <w:lang w:eastAsia="zh-CN"/>
              </w:rPr>
            </w:pPr>
            <w:r>
              <w:rPr>
                <w:sz w:val="20"/>
                <w:szCs w:val="20"/>
                <w:lang w:eastAsia="zh-CN"/>
              </w:rPr>
              <w:t>yuanyuan.wang.txyj@vivo.com</w:t>
            </w:r>
          </w:p>
        </w:tc>
      </w:tr>
      <w:tr w:rsidR="002B2770" w14:paraId="1DDBF8F2"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3801D78" w14:textId="77777777" w:rsidR="002B2770" w:rsidRDefault="00875072">
            <w:pPr>
              <w:widowControl w:val="0"/>
              <w:rPr>
                <w:sz w:val="20"/>
                <w:szCs w:val="20"/>
                <w:lang w:eastAsia="zh-CN"/>
              </w:rPr>
            </w:pPr>
            <w:r>
              <w:rPr>
                <w:sz w:val="20"/>
                <w:szCs w:val="20"/>
                <w:lang w:eastAsia="zh-CN"/>
              </w:rPr>
              <w:t>Huawei, HiSilicon</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34F73560" w14:textId="77777777" w:rsidR="002B2770" w:rsidRDefault="00875072">
            <w:pPr>
              <w:widowControl w:val="0"/>
              <w:rPr>
                <w:sz w:val="20"/>
                <w:szCs w:val="20"/>
                <w:lang w:eastAsia="zh-CN"/>
              </w:rPr>
            </w:pPr>
            <w:r>
              <w:rPr>
                <w:sz w:val="20"/>
                <w:szCs w:val="20"/>
                <w:lang w:eastAsia="zh-CN"/>
              </w:rPr>
              <w:t>Jinhuan Xia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0AC760DF" w14:textId="77777777" w:rsidR="002B2770" w:rsidRDefault="00875072">
            <w:pPr>
              <w:widowControl w:val="0"/>
              <w:rPr>
                <w:sz w:val="20"/>
                <w:szCs w:val="20"/>
                <w:lang w:eastAsia="zh-CN"/>
              </w:rPr>
            </w:pPr>
            <w:r>
              <w:rPr>
                <w:sz w:val="20"/>
                <w:szCs w:val="20"/>
                <w:lang w:eastAsia="zh-CN"/>
              </w:rPr>
              <w:t>Jinhuan.xia@huawei.com</w:t>
            </w:r>
          </w:p>
        </w:tc>
      </w:tr>
      <w:tr w:rsidR="002B2770" w14:paraId="5FF51C71"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AEA1CA8" w14:textId="77777777" w:rsidR="002B2770" w:rsidRDefault="00875072">
            <w:pPr>
              <w:widowControl w:val="0"/>
              <w:rPr>
                <w:sz w:val="20"/>
                <w:szCs w:val="20"/>
                <w:lang w:eastAsia="zh-CN"/>
              </w:rPr>
            </w:pPr>
            <w:r>
              <w:rPr>
                <w:sz w:val="20"/>
                <w:szCs w:val="20"/>
                <w:lang w:eastAsia="zh-CN"/>
              </w:rPr>
              <w:t>Lenovo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25A0A1D" w14:textId="77777777" w:rsidR="002B2770" w:rsidRDefault="00875072">
            <w:pPr>
              <w:widowControl w:val="0"/>
              <w:rPr>
                <w:sz w:val="20"/>
                <w:szCs w:val="20"/>
                <w:lang w:eastAsia="zh-CN"/>
              </w:rPr>
            </w:pPr>
            <w:r>
              <w:rPr>
                <w:sz w:val="20"/>
                <w:szCs w:val="20"/>
                <w:lang w:eastAsia="zh-CN"/>
              </w:rPr>
              <w:t>Xiaodong Yu</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7342AD09" w14:textId="77777777" w:rsidR="002B2770" w:rsidRDefault="00875072">
            <w:pPr>
              <w:widowControl w:val="0"/>
              <w:rPr>
                <w:sz w:val="20"/>
                <w:szCs w:val="20"/>
                <w:lang w:eastAsia="zh-CN"/>
              </w:rPr>
            </w:pPr>
            <w:r>
              <w:rPr>
                <w:sz w:val="20"/>
                <w:szCs w:val="20"/>
                <w:lang w:eastAsia="zh-CN"/>
              </w:rPr>
              <w:t>yuxd1@lenovo.com</w:t>
            </w:r>
          </w:p>
        </w:tc>
      </w:tr>
      <w:tr w:rsidR="002B2770" w14:paraId="69062C3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95103B9" w14:textId="77777777" w:rsidR="002B2770" w:rsidRDefault="00875072">
            <w:pPr>
              <w:widowControl w:val="0"/>
              <w:rPr>
                <w:sz w:val="20"/>
                <w:szCs w:val="20"/>
                <w:lang w:eastAsia="zh-CN"/>
              </w:rPr>
            </w:pPr>
            <w:r>
              <w:rPr>
                <w:sz w:val="20"/>
                <w:szCs w:val="20"/>
                <w:lang w:eastAsia="zh-CN"/>
              </w:rPr>
              <w:t>Spreadtrum</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1408C6E5" w14:textId="77777777" w:rsidR="002B2770" w:rsidRDefault="00875072">
            <w:pPr>
              <w:widowControl w:val="0"/>
              <w:rPr>
                <w:sz w:val="20"/>
                <w:szCs w:val="20"/>
                <w:lang w:eastAsia="zh-CN"/>
              </w:rPr>
            </w:pPr>
            <w:r>
              <w:rPr>
                <w:sz w:val="20"/>
                <w:szCs w:val="20"/>
                <w:lang w:eastAsia="zh-CN"/>
              </w:rPr>
              <w:t>Zhenzhu Lei</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2FC30E3E" w14:textId="77777777" w:rsidR="002B2770" w:rsidRDefault="00875072">
            <w:pPr>
              <w:widowControl w:val="0"/>
              <w:rPr>
                <w:sz w:val="20"/>
                <w:szCs w:val="20"/>
                <w:lang w:eastAsia="zh-CN"/>
              </w:rPr>
            </w:pPr>
            <w:r>
              <w:rPr>
                <w:sz w:val="20"/>
                <w:szCs w:val="20"/>
                <w:lang w:eastAsia="zh-CN"/>
              </w:rPr>
              <w:t>reven.lei@unisoc.com</w:t>
            </w:r>
          </w:p>
        </w:tc>
      </w:tr>
      <w:tr w:rsidR="002B2770" w14:paraId="2D465EE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CDA8BE7" w14:textId="77777777" w:rsidR="002B2770" w:rsidRDefault="00875072">
            <w:pPr>
              <w:widowControl w:val="0"/>
              <w:rPr>
                <w:sz w:val="20"/>
                <w:szCs w:val="20"/>
                <w:lang w:eastAsia="zh-CN"/>
              </w:rPr>
            </w:pPr>
            <w:r>
              <w:rPr>
                <w:sz w:val="20"/>
                <w:szCs w:val="20"/>
                <w:lang w:eastAsia="zh-CN"/>
              </w:rPr>
              <w:t>OPPO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5735DB8F" w14:textId="77777777" w:rsidR="002B2770" w:rsidRDefault="00875072">
            <w:pPr>
              <w:widowControl w:val="0"/>
              <w:rPr>
                <w:sz w:val="20"/>
                <w:szCs w:val="20"/>
                <w:lang w:eastAsia="zh-CN"/>
              </w:rPr>
            </w:pPr>
            <w:r>
              <w:rPr>
                <w:sz w:val="20"/>
                <w:szCs w:val="20"/>
                <w:lang w:eastAsia="zh-CN"/>
              </w:rPr>
              <w:t>Teng Ma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4834D118" w14:textId="77777777" w:rsidR="002B2770" w:rsidRDefault="00875072">
            <w:pPr>
              <w:widowControl w:val="0"/>
              <w:rPr>
                <w:sz w:val="20"/>
                <w:szCs w:val="20"/>
                <w:lang w:eastAsia="zh-CN"/>
              </w:rPr>
            </w:pPr>
            <w:r>
              <w:rPr>
                <w:sz w:val="20"/>
                <w:szCs w:val="20"/>
                <w:lang w:eastAsia="zh-CN"/>
              </w:rPr>
              <w:t>mateng1@oppo.com</w:t>
            </w:r>
          </w:p>
        </w:tc>
      </w:tr>
      <w:tr w:rsidR="002B2770" w14:paraId="4CF3491F"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FB2E3C8" w14:textId="77777777" w:rsidR="002B2770" w:rsidRDefault="00875072">
            <w:pPr>
              <w:widowControl w:val="0"/>
              <w:rPr>
                <w:sz w:val="20"/>
                <w:szCs w:val="20"/>
                <w:lang w:eastAsia="zh-CN"/>
              </w:rPr>
            </w:pPr>
            <w:r>
              <w:rPr>
                <w:sz w:val="20"/>
                <w:szCs w:val="20"/>
                <w:lang w:eastAsia="zh-CN"/>
              </w:rPr>
              <w:t>InterDigital</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0CD96E23" w14:textId="77777777" w:rsidR="002B2770" w:rsidRDefault="00875072">
            <w:pPr>
              <w:widowControl w:val="0"/>
              <w:rPr>
                <w:sz w:val="20"/>
                <w:szCs w:val="20"/>
                <w:lang w:eastAsia="zh-CN"/>
              </w:rPr>
            </w:pPr>
            <w:r>
              <w:rPr>
                <w:sz w:val="20"/>
                <w:szCs w:val="20"/>
                <w:lang w:eastAsia="zh-CN"/>
              </w:rPr>
              <w:t>Fumihiro Hasegawa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0C62FF92" w14:textId="77777777" w:rsidR="002B2770" w:rsidRDefault="00875072">
            <w:pPr>
              <w:widowControl w:val="0"/>
              <w:rPr>
                <w:sz w:val="20"/>
                <w:szCs w:val="20"/>
                <w:lang w:eastAsia="zh-CN"/>
              </w:rPr>
            </w:pPr>
            <w:r>
              <w:rPr>
                <w:sz w:val="20"/>
                <w:szCs w:val="20"/>
                <w:lang w:eastAsia="zh-CN"/>
              </w:rPr>
              <w:t>fumihiro.hasegawa@interdigital.com</w:t>
            </w:r>
          </w:p>
        </w:tc>
      </w:tr>
      <w:tr w:rsidR="002B2770" w14:paraId="7660712D"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C49163C" w14:textId="77777777" w:rsidR="002B2770" w:rsidRDefault="00875072">
            <w:pPr>
              <w:widowControl w:val="0"/>
              <w:rPr>
                <w:sz w:val="20"/>
                <w:szCs w:val="20"/>
                <w:lang w:eastAsia="zh-CN"/>
              </w:rPr>
            </w:pPr>
            <w:r>
              <w:rPr>
                <w:sz w:val="20"/>
                <w:szCs w:val="20"/>
                <w:lang w:eastAsia="zh-CN"/>
              </w:rPr>
              <w:t>Qualcomm</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0AE6CBD3" w14:textId="77777777" w:rsidR="002B2770" w:rsidRDefault="00875072">
            <w:pPr>
              <w:widowControl w:val="0"/>
              <w:rPr>
                <w:sz w:val="20"/>
                <w:szCs w:val="20"/>
                <w:lang w:eastAsia="zh-CN"/>
              </w:rPr>
            </w:pPr>
            <w:r>
              <w:rPr>
                <w:sz w:val="20"/>
                <w:szCs w:val="20"/>
                <w:lang w:eastAsia="zh-CN"/>
              </w:rPr>
              <w:t>Gabi Sarkis</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532610D4" w14:textId="77777777" w:rsidR="002B2770" w:rsidRDefault="00875072">
            <w:pPr>
              <w:widowControl w:val="0"/>
              <w:rPr>
                <w:sz w:val="20"/>
                <w:szCs w:val="20"/>
                <w:lang w:eastAsia="zh-CN"/>
              </w:rPr>
            </w:pPr>
            <w:r>
              <w:rPr>
                <w:sz w:val="20"/>
                <w:szCs w:val="20"/>
                <w:lang w:eastAsia="zh-CN"/>
              </w:rPr>
              <w:t>gsarkis@qti.qualcomm.com</w:t>
            </w:r>
          </w:p>
        </w:tc>
      </w:tr>
      <w:tr w:rsidR="002B2770" w14:paraId="1E4C4AB2"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CE2B538" w14:textId="77777777" w:rsidR="002B2770" w:rsidRDefault="00875072">
            <w:pPr>
              <w:widowControl w:val="0"/>
              <w:rPr>
                <w:sz w:val="20"/>
                <w:szCs w:val="20"/>
                <w:lang w:eastAsia="zh-CN"/>
              </w:rPr>
            </w:pPr>
            <w:r>
              <w:rPr>
                <w:sz w:val="20"/>
                <w:szCs w:val="20"/>
                <w:lang w:eastAsia="zh-CN"/>
              </w:rPr>
              <w:t>Futurewei</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504F1882" w14:textId="77777777" w:rsidR="002B2770" w:rsidRDefault="00875072">
            <w:pPr>
              <w:widowControl w:val="0"/>
              <w:rPr>
                <w:sz w:val="20"/>
                <w:szCs w:val="20"/>
                <w:lang w:eastAsia="zh-CN"/>
              </w:rPr>
            </w:pPr>
            <w:r>
              <w:rPr>
                <w:sz w:val="20"/>
                <w:szCs w:val="20"/>
                <w:lang w:eastAsia="zh-CN"/>
              </w:rPr>
              <w:t>George Calcev</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056C141D" w14:textId="77777777" w:rsidR="002B2770" w:rsidRDefault="00875072">
            <w:pPr>
              <w:widowControl w:val="0"/>
              <w:rPr>
                <w:sz w:val="20"/>
                <w:szCs w:val="20"/>
                <w:lang w:eastAsia="zh-CN"/>
              </w:rPr>
            </w:pPr>
            <w:r>
              <w:rPr>
                <w:sz w:val="20"/>
                <w:szCs w:val="20"/>
                <w:lang w:eastAsia="zh-CN"/>
              </w:rPr>
              <w:t>gcalcev@futurewei.com</w:t>
            </w:r>
          </w:p>
        </w:tc>
      </w:tr>
      <w:tr w:rsidR="002B2770" w14:paraId="041CDAB2"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FDA3DF1" w14:textId="77777777" w:rsidR="002B2770" w:rsidRDefault="00875072">
            <w:pPr>
              <w:widowControl w:val="0"/>
              <w:rPr>
                <w:rFonts w:eastAsia="맑은 고딕"/>
                <w:sz w:val="20"/>
                <w:szCs w:val="20"/>
                <w:lang w:eastAsia="ko-KR"/>
              </w:rPr>
            </w:pPr>
            <w:r>
              <w:rPr>
                <w:rFonts w:eastAsia="맑은 고딕"/>
                <w:sz w:val="20"/>
                <w:szCs w:val="20"/>
                <w:lang w:eastAsia="ko-KR"/>
              </w:rPr>
              <w:t>Samsung</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28737FF" w14:textId="77777777" w:rsidR="002B2770" w:rsidRDefault="00875072">
            <w:pPr>
              <w:widowControl w:val="0"/>
              <w:rPr>
                <w:rFonts w:eastAsia="맑은 고딕"/>
                <w:sz w:val="20"/>
                <w:szCs w:val="20"/>
                <w:lang w:eastAsia="ko-KR"/>
              </w:rPr>
            </w:pPr>
            <w:r>
              <w:rPr>
                <w:rFonts w:eastAsia="맑은 고딕"/>
                <w:sz w:val="20"/>
                <w:szCs w:val="20"/>
                <w:lang w:eastAsia="ko-KR"/>
              </w:rPr>
              <w:t>Cheolkyu</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387BE56A" w14:textId="77777777" w:rsidR="002B2770" w:rsidRDefault="00875072">
            <w:pPr>
              <w:widowControl w:val="0"/>
              <w:rPr>
                <w:rFonts w:eastAsia="맑은 고딕"/>
                <w:sz w:val="20"/>
                <w:szCs w:val="20"/>
                <w:lang w:eastAsia="ko-KR"/>
              </w:rPr>
            </w:pPr>
            <w:r>
              <w:rPr>
                <w:rFonts w:eastAsia="맑은 고딕"/>
                <w:sz w:val="20"/>
                <w:szCs w:val="20"/>
                <w:lang w:eastAsia="ko-KR"/>
              </w:rPr>
              <w:t>ck13.shin@samsung.com</w:t>
            </w:r>
          </w:p>
        </w:tc>
      </w:tr>
      <w:tr w:rsidR="002B2770" w14:paraId="5C9F688D"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1FE8134" w14:textId="77777777" w:rsidR="002B2770" w:rsidRDefault="00875072">
            <w:pPr>
              <w:widowControl w:val="0"/>
              <w:rPr>
                <w:sz w:val="20"/>
                <w:szCs w:val="20"/>
                <w:lang w:eastAsia="zh-CN"/>
              </w:rPr>
            </w:pPr>
            <w:r>
              <w:rPr>
                <w:sz w:val="20"/>
                <w:szCs w:val="20"/>
                <w:lang w:eastAsia="zh-CN"/>
              </w:rPr>
              <w:t>NEC</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7BAF9DF9" w14:textId="77777777" w:rsidR="002B2770" w:rsidRDefault="00875072">
            <w:pPr>
              <w:widowControl w:val="0"/>
              <w:rPr>
                <w:sz w:val="20"/>
                <w:szCs w:val="20"/>
                <w:lang w:eastAsia="zh-CN"/>
              </w:rPr>
            </w:pPr>
            <w:r>
              <w:rPr>
                <w:sz w:val="20"/>
                <w:szCs w:val="20"/>
                <w:lang w:eastAsia="zh-CN"/>
              </w:rPr>
              <w:t>Ying Zhao</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B4C63DA" w14:textId="77777777" w:rsidR="002B2770" w:rsidRDefault="00875072">
            <w:pPr>
              <w:widowControl w:val="0"/>
              <w:rPr>
                <w:sz w:val="20"/>
                <w:szCs w:val="20"/>
                <w:lang w:eastAsia="zh-CN"/>
              </w:rPr>
            </w:pPr>
            <w:r>
              <w:rPr>
                <w:sz w:val="20"/>
                <w:szCs w:val="20"/>
                <w:lang w:eastAsia="zh-CN"/>
              </w:rPr>
              <w:t>zhao_ying@nec.cn</w:t>
            </w:r>
          </w:p>
        </w:tc>
      </w:tr>
      <w:tr w:rsidR="002B2770" w14:paraId="0BB5751C"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A7AD890" w14:textId="77777777" w:rsidR="002B2770" w:rsidRDefault="00875072">
            <w:pPr>
              <w:widowControl w:val="0"/>
              <w:rPr>
                <w:sz w:val="20"/>
                <w:szCs w:val="20"/>
                <w:lang w:eastAsia="zh-CN"/>
              </w:rPr>
            </w:pPr>
            <w:r>
              <w:rPr>
                <w:sz w:val="20"/>
                <w:szCs w:val="20"/>
                <w:lang w:eastAsia="zh-CN"/>
              </w:rPr>
              <w:t>Sony</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05D3095F" w14:textId="77777777" w:rsidR="002B2770" w:rsidRDefault="00875072">
            <w:pPr>
              <w:widowControl w:val="0"/>
              <w:rPr>
                <w:sz w:val="20"/>
                <w:szCs w:val="20"/>
                <w:lang w:eastAsia="zh-CN"/>
              </w:rPr>
            </w:pPr>
            <w:r>
              <w:rPr>
                <w:sz w:val="20"/>
                <w:szCs w:val="20"/>
                <w:lang w:eastAsia="zh-CN"/>
              </w:rPr>
              <w:t>Basuki Priyanto</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0C1B3B0F" w14:textId="77777777" w:rsidR="002B2770" w:rsidRDefault="00875072">
            <w:pPr>
              <w:widowControl w:val="0"/>
              <w:rPr>
                <w:sz w:val="20"/>
                <w:szCs w:val="20"/>
                <w:lang w:eastAsia="zh-CN"/>
              </w:rPr>
            </w:pPr>
            <w:r>
              <w:rPr>
                <w:sz w:val="20"/>
                <w:szCs w:val="20"/>
                <w:lang w:eastAsia="zh-CN"/>
              </w:rPr>
              <w:t>basuki.priyanto@sony.com</w:t>
            </w:r>
          </w:p>
        </w:tc>
      </w:tr>
      <w:tr w:rsidR="002B2770" w14:paraId="36C6FAA6"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B5A71A9" w14:textId="77777777" w:rsidR="002B2770" w:rsidRDefault="00875072">
            <w:pPr>
              <w:widowControl w:val="0"/>
              <w:rPr>
                <w:sz w:val="20"/>
                <w:szCs w:val="20"/>
                <w:lang w:eastAsia="zh-CN"/>
              </w:rPr>
            </w:pPr>
            <w:r>
              <w:rPr>
                <w:sz w:val="20"/>
                <w:szCs w:val="20"/>
                <w:lang w:eastAsia="zh-CN"/>
              </w:rPr>
              <w:t>Xiaomi</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67C74CF7" w14:textId="77777777" w:rsidR="002B2770" w:rsidRDefault="00875072">
            <w:pPr>
              <w:widowControl w:val="0"/>
              <w:rPr>
                <w:sz w:val="20"/>
                <w:szCs w:val="20"/>
                <w:lang w:eastAsia="zh-CN"/>
              </w:rPr>
            </w:pPr>
            <w:r>
              <w:rPr>
                <w:sz w:val="20"/>
                <w:szCs w:val="20"/>
                <w:lang w:eastAsia="zh-CN"/>
              </w:rPr>
              <w:t>Zhao Qun</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63E08123" w14:textId="77777777" w:rsidR="002B2770" w:rsidRDefault="00875072">
            <w:pPr>
              <w:widowControl w:val="0"/>
              <w:rPr>
                <w:sz w:val="20"/>
                <w:szCs w:val="20"/>
                <w:lang w:eastAsia="zh-CN"/>
              </w:rPr>
            </w:pPr>
            <w:r>
              <w:rPr>
                <w:sz w:val="20"/>
                <w:szCs w:val="20"/>
                <w:lang w:eastAsia="zh-CN"/>
              </w:rPr>
              <w:t>zhaoqun1@xiaomi.com</w:t>
            </w:r>
          </w:p>
        </w:tc>
      </w:tr>
      <w:tr w:rsidR="002B2770" w14:paraId="71081EB8"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A8A9178" w14:textId="77777777" w:rsidR="002B2770" w:rsidRDefault="00875072">
            <w:pPr>
              <w:widowControl w:val="0"/>
              <w:rPr>
                <w:rFonts w:eastAsia="맑은 고딕"/>
                <w:sz w:val="20"/>
                <w:szCs w:val="20"/>
                <w:lang w:eastAsia="ko-KR"/>
              </w:rPr>
            </w:pPr>
            <w:r>
              <w:rPr>
                <w:rFonts w:eastAsia="맑은 고딕"/>
                <w:sz w:val="20"/>
                <w:szCs w:val="20"/>
                <w:lang w:eastAsia="ko-KR"/>
              </w:rPr>
              <w:t>LGE</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00FB4FEF" w14:textId="77777777" w:rsidR="002B2770" w:rsidRDefault="00875072">
            <w:pPr>
              <w:widowControl w:val="0"/>
              <w:rPr>
                <w:rFonts w:eastAsia="맑은 고딕"/>
                <w:sz w:val="20"/>
                <w:szCs w:val="20"/>
                <w:lang w:eastAsia="ko-KR"/>
              </w:rPr>
            </w:pPr>
            <w:r>
              <w:rPr>
                <w:rFonts w:eastAsia="맑은 고딕"/>
                <w:sz w:val="20"/>
                <w:szCs w:val="20"/>
                <w:lang w:eastAsia="ko-KR"/>
              </w:rPr>
              <w:t>Woo-Suk Ko</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44364529" w14:textId="77777777" w:rsidR="002B2770" w:rsidRDefault="00875072">
            <w:pPr>
              <w:widowControl w:val="0"/>
              <w:rPr>
                <w:rFonts w:eastAsia="맑은 고딕"/>
                <w:sz w:val="20"/>
                <w:szCs w:val="20"/>
                <w:lang w:eastAsia="ko-KR"/>
              </w:rPr>
            </w:pPr>
            <w:r>
              <w:rPr>
                <w:rFonts w:eastAsia="맑은 고딕"/>
                <w:sz w:val="20"/>
                <w:szCs w:val="20"/>
                <w:lang w:eastAsia="ko-KR"/>
              </w:rPr>
              <w:t>woosuk.ko@lge.com</w:t>
            </w:r>
          </w:p>
        </w:tc>
      </w:tr>
      <w:tr w:rsidR="002B2770" w14:paraId="304865E6"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F8F6291" w14:textId="77777777" w:rsidR="002B2770" w:rsidRDefault="00875072">
            <w:pPr>
              <w:widowControl w:val="0"/>
              <w:rPr>
                <w:sz w:val="20"/>
                <w:szCs w:val="20"/>
                <w:lang w:eastAsia="zh-CN"/>
              </w:rPr>
            </w:pPr>
            <w:r>
              <w:rPr>
                <w:sz w:val="20"/>
                <w:szCs w:val="20"/>
                <w:lang w:eastAsia="zh-CN"/>
              </w:rPr>
              <w:t>Nokia, NSB</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1AC539E8" w14:textId="77777777" w:rsidR="002B2770" w:rsidRDefault="00875072">
            <w:pPr>
              <w:widowControl w:val="0"/>
              <w:rPr>
                <w:sz w:val="20"/>
                <w:szCs w:val="20"/>
                <w:lang w:eastAsia="zh-CN"/>
              </w:rPr>
            </w:pPr>
            <w:r>
              <w:rPr>
                <w:sz w:val="20"/>
                <w:szCs w:val="20"/>
                <w:lang w:eastAsia="zh-CN"/>
              </w:rPr>
              <w:t>Torsten Wildschek</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B4B3BF8" w14:textId="77777777" w:rsidR="002B2770" w:rsidRDefault="00875072">
            <w:pPr>
              <w:widowControl w:val="0"/>
              <w:rPr>
                <w:sz w:val="20"/>
                <w:szCs w:val="20"/>
                <w:lang w:eastAsia="zh-CN"/>
              </w:rPr>
            </w:pPr>
            <w:r>
              <w:rPr>
                <w:sz w:val="20"/>
                <w:szCs w:val="20"/>
                <w:lang w:eastAsia="zh-CN"/>
              </w:rPr>
              <w:t>torsten.wildschek@nokia.com</w:t>
            </w:r>
          </w:p>
        </w:tc>
      </w:tr>
      <w:tr w:rsidR="002B2770" w14:paraId="6DC5EA9C"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479E2FF" w14:textId="77777777" w:rsidR="002B2770" w:rsidRDefault="00875072">
            <w:pPr>
              <w:widowControl w:val="0"/>
              <w:tabs>
                <w:tab w:val="center" w:pos="1023"/>
              </w:tabs>
              <w:rPr>
                <w:sz w:val="20"/>
                <w:szCs w:val="20"/>
                <w:lang w:eastAsia="zh-CN"/>
              </w:rPr>
            </w:pPr>
            <w:r>
              <w:rPr>
                <w:sz w:val="20"/>
                <w:szCs w:val="20"/>
                <w:lang w:eastAsia="zh-CN"/>
              </w:rPr>
              <w:t>Locaila</w:t>
            </w:r>
            <w:r>
              <w:rPr>
                <w:sz w:val="20"/>
                <w:szCs w:val="20"/>
                <w:lang w:eastAsia="zh-CN"/>
              </w:rPr>
              <w:tab/>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3306448D" w14:textId="77777777" w:rsidR="002B2770" w:rsidRDefault="00875072">
            <w:pPr>
              <w:widowControl w:val="0"/>
              <w:rPr>
                <w:sz w:val="20"/>
                <w:szCs w:val="20"/>
                <w:lang w:eastAsia="zh-CN"/>
              </w:rPr>
            </w:pPr>
            <w:r>
              <w:rPr>
                <w:sz w:val="20"/>
                <w:szCs w:val="20"/>
                <w:lang w:eastAsia="zh-CN"/>
              </w:rPr>
              <w:t>JongPhil Park</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280AEFD" w14:textId="77777777" w:rsidR="002B2770" w:rsidRDefault="00875072">
            <w:pPr>
              <w:widowControl w:val="0"/>
              <w:rPr>
                <w:sz w:val="20"/>
                <w:szCs w:val="20"/>
                <w:lang w:eastAsia="zh-CN"/>
              </w:rPr>
            </w:pPr>
            <w:r>
              <w:rPr>
                <w:sz w:val="20"/>
                <w:szCs w:val="20"/>
                <w:lang w:eastAsia="zh-CN"/>
              </w:rPr>
              <w:t>Pjphil87@locaila.com</w:t>
            </w:r>
          </w:p>
        </w:tc>
      </w:tr>
      <w:tr w:rsidR="002B2770" w14:paraId="438783E9"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CC6668B" w14:textId="77777777" w:rsidR="002B2770" w:rsidRDefault="00875072">
            <w:pPr>
              <w:widowControl w:val="0"/>
              <w:rPr>
                <w:sz w:val="20"/>
                <w:szCs w:val="20"/>
                <w:lang w:eastAsia="zh-CN"/>
              </w:rPr>
            </w:pPr>
            <w:r>
              <w:rPr>
                <w:sz w:val="20"/>
                <w:szCs w:val="20"/>
                <w:lang w:eastAsia="zh-CN"/>
              </w:rPr>
              <w:t>NTT DOCOMO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4258D6B6" w14:textId="77777777" w:rsidR="002B2770" w:rsidRDefault="00875072">
            <w:pPr>
              <w:widowControl w:val="0"/>
              <w:rPr>
                <w:rFonts w:eastAsia="MS Mincho"/>
                <w:sz w:val="20"/>
                <w:szCs w:val="20"/>
                <w:lang w:eastAsia="ja-JP"/>
              </w:rPr>
            </w:pPr>
            <w:r>
              <w:rPr>
                <w:rFonts w:eastAsia="MS Mincho"/>
                <w:sz w:val="20"/>
                <w:szCs w:val="20"/>
                <w:lang w:eastAsia="ja-JP"/>
              </w:rPr>
              <w:t>Shohei Yoshioka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6531D364" w14:textId="77777777" w:rsidR="002B2770" w:rsidRDefault="00875072">
            <w:pPr>
              <w:widowControl w:val="0"/>
              <w:rPr>
                <w:rFonts w:eastAsia="MS Mincho"/>
                <w:sz w:val="20"/>
                <w:szCs w:val="20"/>
                <w:lang w:eastAsia="ja-JP"/>
              </w:rPr>
            </w:pPr>
            <w:r>
              <w:rPr>
                <w:rFonts w:eastAsia="MS Mincho"/>
                <w:sz w:val="20"/>
                <w:szCs w:val="20"/>
                <w:lang w:eastAsia="ja-JP"/>
              </w:rPr>
              <w:t>shohei.yoshioka@docomo-lab.com</w:t>
            </w:r>
          </w:p>
        </w:tc>
      </w:tr>
      <w:tr w:rsidR="002B2770" w14:paraId="5CB9830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0DC60A7" w14:textId="77777777" w:rsidR="002B2770" w:rsidRDefault="00875072">
            <w:pPr>
              <w:widowControl w:val="0"/>
              <w:tabs>
                <w:tab w:val="center" w:pos="1023"/>
              </w:tabs>
              <w:rPr>
                <w:sz w:val="20"/>
                <w:szCs w:val="20"/>
                <w:lang w:eastAsia="zh-CN"/>
              </w:rPr>
            </w:pPr>
            <w:r>
              <w:rPr>
                <w:sz w:val="20"/>
                <w:szCs w:val="20"/>
                <w:lang w:eastAsia="zh-CN"/>
              </w:rPr>
              <w:t>CEWiT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6174CCCB" w14:textId="77777777" w:rsidR="002B2770" w:rsidRDefault="00875072">
            <w:pPr>
              <w:widowControl w:val="0"/>
              <w:rPr>
                <w:sz w:val="20"/>
                <w:szCs w:val="20"/>
                <w:lang w:eastAsia="zh-CN"/>
              </w:rPr>
            </w:pPr>
            <w:r>
              <w:rPr>
                <w:sz w:val="20"/>
                <w:szCs w:val="20"/>
                <w:lang w:eastAsia="zh-CN"/>
              </w:rPr>
              <w:t>Abhijeet Masal</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58E177B0" w14:textId="77777777" w:rsidR="002B2770" w:rsidRDefault="00875072">
            <w:pPr>
              <w:widowControl w:val="0"/>
              <w:rPr>
                <w:sz w:val="20"/>
                <w:szCs w:val="20"/>
                <w:lang w:eastAsia="zh-CN"/>
              </w:rPr>
            </w:pPr>
            <w:r>
              <w:rPr>
                <w:sz w:val="20"/>
                <w:szCs w:val="20"/>
                <w:lang w:eastAsia="zh-CN"/>
              </w:rPr>
              <w:t>abhijeetmasal@cewit.org.in</w:t>
            </w:r>
          </w:p>
        </w:tc>
      </w:tr>
      <w:tr w:rsidR="007D17E1" w14:paraId="01788E47" w14:textId="77777777" w:rsidTr="00126E46">
        <w:tc>
          <w:tcPr>
            <w:tcW w:w="2263" w:type="dxa"/>
            <w:tcBorders>
              <w:left w:val="single" w:sz="4" w:space="0" w:color="00000A"/>
              <w:right w:val="single" w:sz="4" w:space="0" w:color="00000A"/>
            </w:tcBorders>
            <w:shd w:val="clear" w:color="auto" w:fill="auto"/>
          </w:tcPr>
          <w:p w14:paraId="53E3EF64" w14:textId="77777777" w:rsidR="007D17E1" w:rsidRDefault="007D17E1" w:rsidP="007D17E1">
            <w:pPr>
              <w:widowControl w:val="0"/>
              <w:tabs>
                <w:tab w:val="center" w:pos="1023"/>
              </w:tabs>
              <w:rPr>
                <w:sz w:val="20"/>
                <w:szCs w:val="20"/>
                <w:lang w:eastAsia="zh-CN"/>
              </w:rPr>
            </w:pPr>
            <w:r>
              <w:t>Ericsson</w:t>
            </w:r>
          </w:p>
        </w:tc>
        <w:tc>
          <w:tcPr>
            <w:tcW w:w="2976" w:type="dxa"/>
            <w:tcBorders>
              <w:left w:val="single" w:sz="4" w:space="0" w:color="00000A"/>
              <w:right w:val="single" w:sz="4" w:space="0" w:color="00000A"/>
            </w:tcBorders>
            <w:shd w:val="clear" w:color="auto" w:fill="auto"/>
          </w:tcPr>
          <w:p w14:paraId="6A63BF58" w14:textId="77777777" w:rsidR="007D17E1" w:rsidRDefault="007D17E1" w:rsidP="007D17E1">
            <w:pPr>
              <w:widowControl w:val="0"/>
              <w:rPr>
                <w:sz w:val="20"/>
                <w:szCs w:val="20"/>
                <w:lang w:eastAsia="zh-CN"/>
              </w:rPr>
            </w:pPr>
            <w:r>
              <w:t>Florent Munier</w:t>
            </w:r>
          </w:p>
        </w:tc>
        <w:tc>
          <w:tcPr>
            <w:tcW w:w="4395" w:type="dxa"/>
            <w:tcBorders>
              <w:left w:val="single" w:sz="4" w:space="0" w:color="00000A"/>
              <w:right w:val="single" w:sz="4" w:space="0" w:color="00000A"/>
            </w:tcBorders>
            <w:shd w:val="clear" w:color="auto" w:fill="auto"/>
          </w:tcPr>
          <w:p w14:paraId="0FB08204" w14:textId="77777777" w:rsidR="007D17E1" w:rsidRDefault="00F67C11" w:rsidP="007D17E1">
            <w:pPr>
              <w:widowControl w:val="0"/>
              <w:rPr>
                <w:sz w:val="20"/>
                <w:szCs w:val="20"/>
                <w:lang w:eastAsia="zh-CN"/>
              </w:rPr>
            </w:pPr>
            <w:hyperlink r:id="rId7" w:history="1">
              <w:r w:rsidR="00126E46" w:rsidRPr="00C129A1">
                <w:rPr>
                  <w:rStyle w:val="afe"/>
                </w:rPr>
                <w:t>Florent.munier@ericsson.com</w:t>
              </w:r>
            </w:hyperlink>
          </w:p>
        </w:tc>
      </w:tr>
      <w:tr w:rsidR="00126E46" w14:paraId="020FE751" w14:textId="77777777" w:rsidTr="00002FC4">
        <w:tc>
          <w:tcPr>
            <w:tcW w:w="2263" w:type="dxa"/>
            <w:tcBorders>
              <w:left w:val="single" w:sz="4" w:space="0" w:color="00000A"/>
              <w:right w:val="single" w:sz="4" w:space="0" w:color="00000A"/>
            </w:tcBorders>
            <w:shd w:val="clear" w:color="auto" w:fill="auto"/>
          </w:tcPr>
          <w:p w14:paraId="08F6DD76" w14:textId="77777777" w:rsidR="00126E46" w:rsidRDefault="00126E46" w:rsidP="00126E46">
            <w:pPr>
              <w:widowControl w:val="0"/>
              <w:tabs>
                <w:tab w:val="center" w:pos="1023"/>
              </w:tabs>
            </w:pPr>
            <w:r>
              <w:t>FirstNet</w:t>
            </w:r>
          </w:p>
        </w:tc>
        <w:tc>
          <w:tcPr>
            <w:tcW w:w="2976" w:type="dxa"/>
            <w:tcBorders>
              <w:left w:val="single" w:sz="4" w:space="0" w:color="00000A"/>
              <w:right w:val="single" w:sz="4" w:space="0" w:color="00000A"/>
            </w:tcBorders>
            <w:shd w:val="clear" w:color="auto" w:fill="auto"/>
          </w:tcPr>
          <w:p w14:paraId="019ABD08" w14:textId="77777777" w:rsidR="00126E46" w:rsidRDefault="00126E46" w:rsidP="00126E46">
            <w:pPr>
              <w:widowControl w:val="0"/>
            </w:pPr>
            <w:r>
              <w:t>Eshwar Pittampalli</w:t>
            </w:r>
          </w:p>
        </w:tc>
        <w:tc>
          <w:tcPr>
            <w:tcW w:w="4395" w:type="dxa"/>
            <w:tcBorders>
              <w:left w:val="single" w:sz="4" w:space="0" w:color="00000A"/>
              <w:right w:val="single" w:sz="4" w:space="0" w:color="00000A"/>
            </w:tcBorders>
            <w:shd w:val="clear" w:color="auto" w:fill="auto"/>
          </w:tcPr>
          <w:p w14:paraId="28528D9F" w14:textId="77777777" w:rsidR="00126E46" w:rsidRDefault="00126E46" w:rsidP="00126E46">
            <w:pPr>
              <w:widowControl w:val="0"/>
            </w:pPr>
            <w:r>
              <w:t>Eshwar.pittampalli@firstnet.gov</w:t>
            </w:r>
          </w:p>
        </w:tc>
      </w:tr>
      <w:tr w:rsidR="00002FC4" w14:paraId="4EB087B9" w14:textId="77777777">
        <w:tc>
          <w:tcPr>
            <w:tcW w:w="2263" w:type="dxa"/>
            <w:tcBorders>
              <w:left w:val="single" w:sz="4" w:space="0" w:color="00000A"/>
              <w:bottom w:val="single" w:sz="4" w:space="0" w:color="00000A"/>
              <w:right w:val="single" w:sz="4" w:space="0" w:color="00000A"/>
            </w:tcBorders>
            <w:shd w:val="clear" w:color="auto" w:fill="auto"/>
          </w:tcPr>
          <w:p w14:paraId="4FAFA52A" w14:textId="20045A9D" w:rsidR="00002FC4" w:rsidRDefault="00002FC4" w:rsidP="00002FC4">
            <w:pPr>
              <w:widowControl w:val="0"/>
              <w:tabs>
                <w:tab w:val="center" w:pos="1023"/>
              </w:tabs>
            </w:pPr>
            <w:r>
              <w:t>AT&amp;T</w:t>
            </w:r>
          </w:p>
        </w:tc>
        <w:tc>
          <w:tcPr>
            <w:tcW w:w="2976" w:type="dxa"/>
            <w:tcBorders>
              <w:left w:val="single" w:sz="4" w:space="0" w:color="00000A"/>
              <w:bottom w:val="single" w:sz="4" w:space="0" w:color="00000A"/>
              <w:right w:val="single" w:sz="4" w:space="0" w:color="00000A"/>
            </w:tcBorders>
            <w:shd w:val="clear" w:color="auto" w:fill="auto"/>
          </w:tcPr>
          <w:p w14:paraId="206015F3" w14:textId="6214F68D" w:rsidR="00002FC4" w:rsidRDefault="00002FC4" w:rsidP="00002FC4">
            <w:pPr>
              <w:widowControl w:val="0"/>
            </w:pPr>
            <w:r>
              <w:t>Jerome Vogedes</w:t>
            </w:r>
          </w:p>
        </w:tc>
        <w:tc>
          <w:tcPr>
            <w:tcW w:w="4395" w:type="dxa"/>
            <w:tcBorders>
              <w:left w:val="single" w:sz="4" w:space="0" w:color="00000A"/>
              <w:bottom w:val="single" w:sz="4" w:space="0" w:color="00000A"/>
              <w:right w:val="single" w:sz="4" w:space="0" w:color="00000A"/>
            </w:tcBorders>
            <w:shd w:val="clear" w:color="auto" w:fill="auto"/>
          </w:tcPr>
          <w:p w14:paraId="2136CF04" w14:textId="59435DEE" w:rsidR="00002FC4" w:rsidRDefault="00002FC4" w:rsidP="00002FC4">
            <w:pPr>
              <w:widowControl w:val="0"/>
            </w:pPr>
            <w:r>
              <w:t>Jerome.Vogedes@att.com</w:t>
            </w:r>
          </w:p>
        </w:tc>
      </w:tr>
    </w:tbl>
    <w:p w14:paraId="3729CDE4" w14:textId="77777777" w:rsidR="002B2770" w:rsidRDefault="002B2770">
      <w:pPr>
        <w:rPr>
          <w:rFonts w:eastAsia="맑은 고딕"/>
          <w:b/>
          <w:bCs/>
          <w:u w:val="single"/>
          <w:lang w:eastAsia="ko-KR"/>
        </w:rPr>
      </w:pPr>
    </w:p>
    <w:p w14:paraId="59CC77E6" w14:textId="77777777" w:rsidR="002B2770" w:rsidRDefault="0087507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Network coverage scenarios</w:t>
      </w:r>
    </w:p>
    <w:p w14:paraId="14209BC2" w14:textId="77777777" w:rsidR="002B2770" w:rsidRDefault="00875072">
      <w:r>
        <w:t xml:space="preserve">Most submitted contributions to this agenda item indicate that all three NR network coverage scenarios are included in the scope of the study: </w:t>
      </w:r>
    </w:p>
    <w:p w14:paraId="420415DA" w14:textId="77777777" w:rsidR="002B2770" w:rsidRDefault="00875072">
      <w:pPr>
        <w:pStyle w:val="af3"/>
        <w:numPr>
          <w:ilvl w:val="0"/>
          <w:numId w:val="5"/>
        </w:numPr>
      </w:pPr>
      <w:r>
        <w:t>In coverage (IC)</w:t>
      </w:r>
    </w:p>
    <w:p w14:paraId="31C724C3" w14:textId="77777777" w:rsidR="002B2770" w:rsidRDefault="00875072">
      <w:pPr>
        <w:pStyle w:val="af3"/>
        <w:numPr>
          <w:ilvl w:val="0"/>
          <w:numId w:val="5"/>
        </w:numPr>
      </w:pPr>
      <w:r>
        <w:t>Partial coverage (PC)</w:t>
      </w:r>
    </w:p>
    <w:p w14:paraId="3FDA1B24" w14:textId="77777777" w:rsidR="002B2770" w:rsidRDefault="00875072">
      <w:pPr>
        <w:pStyle w:val="af3"/>
        <w:numPr>
          <w:ilvl w:val="0"/>
          <w:numId w:val="5"/>
        </w:numPr>
      </w:pPr>
      <w:r>
        <w:t>Out of coverage (OOC).</w:t>
      </w:r>
    </w:p>
    <w:p w14:paraId="2D5006CD" w14:textId="77777777" w:rsidR="002B2770" w:rsidRDefault="00875072">
      <w:r>
        <w:t xml:space="preserve">As can be observed from the SID objectives, this is consistent with the SI objective for SL positioning. </w:t>
      </w:r>
    </w:p>
    <w:p w14:paraId="7221AE53" w14:textId="77777777" w:rsidR="002B2770" w:rsidRDefault="00875072">
      <w:r>
        <w:t xml:space="preserve">However, there are some further views regarding potential (de-)prioritization of the different coverage scenarios. </w:t>
      </w:r>
    </w:p>
    <w:p w14:paraId="1129ADC7" w14:textId="77777777" w:rsidR="002B2770" w:rsidRDefault="00875072">
      <w:r>
        <w:t xml:space="preserve">In particular, reference </w:t>
      </w:r>
      <w:r w:rsidR="002639EE">
        <w:fldChar w:fldCharType="begin"/>
      </w:r>
      <w:r>
        <w:instrText>REF _Ref102938450 \r \h</w:instrText>
      </w:r>
      <w:r w:rsidR="002639EE">
        <w:fldChar w:fldCharType="separate"/>
      </w:r>
      <w:r>
        <w:t>[9]</w:t>
      </w:r>
      <w:r w:rsidR="002639EE">
        <w:fldChar w:fldCharType="end"/>
      </w:r>
      <w:r>
        <w:t xml:space="preserve"> proposes to prioritize only out of coverage scenarios over the other two. Reference </w:t>
      </w:r>
      <w:r w:rsidR="002639EE">
        <w:fldChar w:fldCharType="begin"/>
      </w:r>
      <w:r>
        <w:instrText>REF _Ref102939129 \r \h</w:instrText>
      </w:r>
      <w:r w:rsidR="002639EE">
        <w:fldChar w:fldCharType="separate"/>
      </w:r>
      <w:r>
        <w:t>[13]</w:t>
      </w:r>
      <w:r w:rsidR="002639EE">
        <w:fldChar w:fldCharType="end"/>
      </w:r>
      <w:r>
        <w:t xml:space="preserve"> proposes to prioritize in-coverage scenarios. </w:t>
      </w:r>
      <w:r w:rsidR="002639EE">
        <w:fldChar w:fldCharType="begin"/>
      </w:r>
      <w:r>
        <w:instrText>REF _Ref102934743 \r \h</w:instrText>
      </w:r>
      <w:r w:rsidR="002639EE">
        <w:fldChar w:fldCharType="separate"/>
      </w:r>
      <w:r>
        <w:t>[28]</w:t>
      </w:r>
      <w:r w:rsidR="002639EE">
        <w:fldChar w:fldCharType="end"/>
      </w:r>
      <w:r>
        <w:t xml:space="preserve"> proposes “Evaluations of positioning performance in partial coverage scenarios should not be performed”, while </w:t>
      </w:r>
      <w:r w:rsidR="002639EE">
        <w:fldChar w:fldCharType="begin"/>
      </w:r>
      <w:r>
        <w:instrText>REF _Ref102934773 \r \h</w:instrText>
      </w:r>
      <w:r w:rsidR="002639EE">
        <w:fldChar w:fldCharType="separate"/>
      </w:r>
      <w:r>
        <w:t>[22]</w:t>
      </w:r>
      <w:r w:rsidR="002639EE">
        <w:fldChar w:fldCharType="end"/>
      </w:r>
      <w:r>
        <w:t xml:space="preserve"> suggests that partial coverage scenarios be studied and evaluated with a second priority. </w:t>
      </w:r>
    </w:p>
    <w:p w14:paraId="06FC5615" w14:textId="77777777" w:rsidR="002B2770" w:rsidRDefault="00875072">
      <w:r>
        <w:t>On the other hand, multiple contributions propose to study and evaluate all three network coverage scenarios for SL positioning.</w:t>
      </w:r>
    </w:p>
    <w:p w14:paraId="197F0C3E" w14:textId="77777777" w:rsidR="002B2770" w:rsidRDefault="00875072">
      <w:r>
        <w:lastRenderedPageBreak/>
        <w:t xml:space="preserve">In relation to different use-cases, it is expected that not all network coverage scenarios may apply for all use-cases. For example, it would be reasonable to expect that commercial use-cases may be limited to in-coverage scenarios only. This is discussed further in Section </w:t>
      </w:r>
      <w:r w:rsidR="002639EE">
        <w:fldChar w:fldCharType="begin"/>
      </w:r>
      <w:r>
        <w:instrText>REF _Ref102936779 \r \h</w:instrText>
      </w:r>
      <w:r w:rsidR="002639EE">
        <w:fldChar w:fldCharType="separate"/>
      </w:r>
      <w:r>
        <w:t>3</w:t>
      </w:r>
      <w:r w:rsidR="002639EE">
        <w:fldChar w:fldCharType="end"/>
      </w:r>
      <w:r>
        <w:t>.</w:t>
      </w:r>
    </w:p>
    <w:p w14:paraId="3A056B3C" w14:textId="77777777" w:rsidR="002B2770" w:rsidRDefault="002B2770"/>
    <w:p w14:paraId="7CEFA5EC" w14:textId="77777777" w:rsidR="002B2770" w:rsidRDefault="00875072">
      <w:pPr>
        <w:pStyle w:val="2"/>
      </w:pPr>
      <w:r>
        <w:t>FL1 Question 2-1</w:t>
      </w:r>
    </w:p>
    <w:p w14:paraId="10BD59BB" w14:textId="77777777" w:rsidR="002B2770" w:rsidRDefault="00875072">
      <w:pPr>
        <w:pStyle w:val="af3"/>
        <w:numPr>
          <w:ilvl w:val="0"/>
          <w:numId w:val="7"/>
        </w:numPr>
        <w:rPr>
          <w:i/>
          <w:iCs/>
        </w:rPr>
      </w:pPr>
      <w:r>
        <w:rPr>
          <w:i/>
          <w:iCs/>
        </w:rPr>
        <w:t>Please share your views on the following options for handling of different network coverage scenarios for studies on SL positioning:</w:t>
      </w:r>
    </w:p>
    <w:p w14:paraId="4B280C50" w14:textId="77777777" w:rsidR="002B2770" w:rsidRDefault="00875072">
      <w:pPr>
        <w:pStyle w:val="af3"/>
        <w:numPr>
          <w:ilvl w:val="1"/>
          <w:numId w:val="7"/>
        </w:numPr>
      </w:pPr>
      <w:r>
        <w:rPr>
          <w:b/>
          <w:bCs/>
          <w:i/>
          <w:iCs/>
        </w:rPr>
        <w:t xml:space="preserve">Option 1: </w:t>
      </w:r>
      <w:r>
        <w:rPr>
          <w:i/>
          <w:iCs/>
        </w:rPr>
        <w:t>All network coverage scenarios (in-coverage, partial coverage, and out-of-coverage) are studied/evaluated at same priority level.</w:t>
      </w:r>
    </w:p>
    <w:p w14:paraId="5A6D2770" w14:textId="77777777" w:rsidR="002B2770" w:rsidRDefault="00875072">
      <w:pPr>
        <w:pStyle w:val="af3"/>
        <w:numPr>
          <w:ilvl w:val="1"/>
          <w:numId w:val="7"/>
        </w:numPr>
      </w:pPr>
      <w:r>
        <w:rPr>
          <w:b/>
          <w:bCs/>
          <w:i/>
          <w:iCs/>
        </w:rPr>
        <w:t xml:space="preserve">Option 2: </w:t>
      </w:r>
      <w:r>
        <w:rPr>
          <w:i/>
          <w:iCs/>
        </w:rPr>
        <w:t xml:space="preserve">Studies of in-coverage and out-of-coverage scenarios are prioritized during the SI. </w:t>
      </w:r>
    </w:p>
    <w:p w14:paraId="288ECD61" w14:textId="77777777" w:rsidR="002B2770" w:rsidRDefault="00875072">
      <w:pPr>
        <w:pStyle w:val="af3"/>
        <w:numPr>
          <w:ilvl w:val="1"/>
          <w:numId w:val="7"/>
        </w:numPr>
      </w:pPr>
      <w:r>
        <w:rPr>
          <w:b/>
          <w:bCs/>
          <w:i/>
          <w:iCs/>
        </w:rPr>
        <w:t>Option 3:</w:t>
      </w:r>
      <w:r>
        <w:t xml:space="preserve"> </w:t>
      </w:r>
      <w:r>
        <w:rPr>
          <w:i/>
          <w:iCs/>
        </w:rPr>
        <w:t>Studies of in-coverage scenarios are prioritized during the SI.</w:t>
      </w:r>
    </w:p>
    <w:p w14:paraId="0969C5FA" w14:textId="77777777" w:rsidR="002B2770" w:rsidRDefault="00875072">
      <w:pPr>
        <w:pStyle w:val="af3"/>
        <w:numPr>
          <w:ilvl w:val="1"/>
          <w:numId w:val="7"/>
        </w:numPr>
      </w:pPr>
      <w:r>
        <w:rPr>
          <w:b/>
          <w:bCs/>
          <w:i/>
          <w:iCs/>
        </w:rPr>
        <w:t>Option 4:</w:t>
      </w:r>
      <w:r>
        <w:t xml:space="preserve"> </w:t>
      </w:r>
      <w:r>
        <w:rPr>
          <w:i/>
          <w:iCs/>
        </w:rPr>
        <w:t>Studies of out-of-coverage scenarios are prioritized during the SI.</w:t>
      </w:r>
    </w:p>
    <w:p w14:paraId="39DCC317" w14:textId="77777777" w:rsidR="002B2770" w:rsidRDefault="00875072">
      <w:pPr>
        <w:pStyle w:val="af3"/>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0DBC4A2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53516D4"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0B9BC2D"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074D92C" w14:textId="77777777" w:rsidR="002B2770" w:rsidRDefault="00875072">
            <w:pPr>
              <w:widowControl w:val="0"/>
              <w:rPr>
                <w:b/>
                <w:bCs/>
                <w:sz w:val="20"/>
                <w:szCs w:val="20"/>
                <w:lang w:eastAsia="zh-CN"/>
              </w:rPr>
            </w:pPr>
            <w:r>
              <w:rPr>
                <w:b/>
                <w:bCs/>
                <w:sz w:val="20"/>
                <w:szCs w:val="20"/>
                <w:lang w:eastAsia="zh-CN"/>
              </w:rPr>
              <w:t>Comments</w:t>
            </w:r>
          </w:p>
        </w:tc>
      </w:tr>
      <w:tr w:rsidR="002B2770" w14:paraId="470E0A3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B7458A3"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7922BC"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7363EA6" w14:textId="77777777" w:rsidR="002B2770" w:rsidRDefault="00875072">
            <w:pPr>
              <w:widowControl w:val="0"/>
              <w:rPr>
                <w:bCs/>
                <w:sz w:val="20"/>
                <w:szCs w:val="20"/>
                <w:lang w:eastAsia="zh-CN"/>
              </w:rPr>
            </w:pPr>
            <w:r>
              <w:rPr>
                <w:bCs/>
                <w:sz w:val="20"/>
                <w:szCs w:val="20"/>
                <w:lang w:eastAsia="zh-CN"/>
              </w:rPr>
              <w:t>We are also open to study all network coverage scenarios from specification perspective, but only evaluate in-coverage and out-of-coverage. Hence, we suggest removing ‘/evaluated’ in Option 1.</w:t>
            </w:r>
          </w:p>
        </w:tc>
      </w:tr>
      <w:tr w:rsidR="002B2770" w14:paraId="746A6AD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0A9FA3B"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3F169A6" w14:textId="77777777" w:rsidR="002B2770" w:rsidRDefault="00875072">
            <w:pPr>
              <w:widowControl w:val="0"/>
              <w:rPr>
                <w:bCs/>
                <w:sz w:val="20"/>
                <w:szCs w:val="20"/>
                <w:lang w:eastAsia="zh-CN"/>
              </w:rPr>
            </w:pPr>
            <w:r>
              <w:rPr>
                <w:bCs/>
                <w:sz w:val="20"/>
                <w:szCs w:val="20"/>
                <w:lang w:eastAsia="zh-CN"/>
              </w:rPr>
              <w:t>Option 4</w:t>
            </w:r>
          </w:p>
          <w:p w14:paraId="2F6ED255" w14:textId="77777777" w:rsidR="002B2770" w:rsidRDefault="00875072">
            <w:pPr>
              <w:widowControl w:val="0"/>
              <w:rPr>
                <w:bCs/>
                <w:sz w:val="20"/>
                <w:szCs w:val="20"/>
                <w:lang w:eastAsia="zh-CN"/>
              </w:rPr>
            </w:pPr>
            <w:r>
              <w:rPr>
                <w:bCs/>
                <w:sz w:val="20"/>
                <w:szCs w:val="20"/>
                <w:lang w:eastAsia="zh-CN"/>
              </w:rPr>
              <w:t xml:space="preserve">Or </w:t>
            </w:r>
          </w:p>
          <w:p w14:paraId="4987E1BB"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CEB92C4" w14:textId="77777777" w:rsidR="002B2770" w:rsidRDefault="00875072">
            <w:pPr>
              <w:widowControl w:val="0"/>
              <w:rPr>
                <w:color w:val="000000"/>
                <w:sz w:val="20"/>
                <w:szCs w:val="20"/>
                <w:lang w:eastAsia="zh-CN"/>
              </w:rPr>
            </w:pPr>
            <w:r>
              <w:rPr>
                <w:color w:val="000000"/>
                <w:sz w:val="20"/>
                <w:szCs w:val="20"/>
                <w:lang w:eastAsia="zh-CN"/>
              </w:rPr>
              <w:t>In our point of view, the main task of Rel-18 sidelink positioning should be finding the positioning solution for UEs in out-of-coverage and evaluating its positioning performance.</w:t>
            </w:r>
          </w:p>
        </w:tc>
      </w:tr>
      <w:tr w:rsidR="002B2770" w14:paraId="0F6C3AE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1912A26"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90AB345"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A8C3223" w14:textId="77777777" w:rsidR="002B2770" w:rsidRDefault="00875072">
            <w:pPr>
              <w:widowControl w:val="0"/>
              <w:rPr>
                <w:sz w:val="20"/>
                <w:szCs w:val="20"/>
                <w:lang w:eastAsia="zh-CN"/>
              </w:rPr>
            </w:pPr>
            <w:r>
              <w:rPr>
                <w:sz w:val="20"/>
                <w:szCs w:val="20"/>
                <w:lang w:eastAsia="zh-CN"/>
              </w:rPr>
              <w:t>To limit the heavy workload, we prefer to first focus on in-coverage and out-of-coverage, as the evaluation and physical layer design may be more complicated than the other two scenarios. In addition, considering V2X and IIoT use cases that we are interested in, in-coverage and out-of-coverage scenarios are more common and typical.</w:t>
            </w:r>
          </w:p>
        </w:tc>
      </w:tr>
      <w:tr w:rsidR="002B2770" w14:paraId="173B320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61CE073"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CDB7384" w14:textId="77777777" w:rsidR="002B2770" w:rsidRDefault="00875072">
            <w:pPr>
              <w:widowControl w:val="0"/>
              <w:rPr>
                <w:bCs/>
                <w:sz w:val="20"/>
                <w:szCs w:val="20"/>
                <w:lang w:eastAsia="zh-CN"/>
              </w:rPr>
            </w:pPr>
            <w:r>
              <w:rPr>
                <w:bCs/>
                <w:sz w:val="20"/>
                <w:szCs w:val="20"/>
                <w:lang w:eastAsia="zh-CN"/>
              </w:rPr>
              <w:t>Option 4</w:t>
            </w:r>
          </w:p>
          <w:p w14:paraId="69EB83B0" w14:textId="77777777" w:rsidR="002B2770" w:rsidRDefault="002B2770">
            <w:pPr>
              <w:widowControl w:val="0"/>
              <w:rPr>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B27F6FE" w14:textId="77777777" w:rsidR="002B2770" w:rsidRDefault="002B2770">
            <w:pPr>
              <w:widowControl w:val="0"/>
              <w:rPr>
                <w:sz w:val="20"/>
                <w:szCs w:val="20"/>
                <w:lang w:eastAsia="zh-CN"/>
              </w:rPr>
            </w:pPr>
          </w:p>
        </w:tc>
      </w:tr>
      <w:tr w:rsidR="002B2770" w14:paraId="1885AB8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4FA585B"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1C8EE6" w14:textId="77777777" w:rsidR="002B2770" w:rsidRDefault="00875072">
            <w:pPr>
              <w:widowControl w:val="0"/>
              <w:rPr>
                <w:sz w:val="20"/>
                <w:szCs w:val="20"/>
                <w:lang w:eastAsia="zh-CN"/>
              </w:rPr>
            </w:pPr>
            <w:r>
              <w:rPr>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9A2E05A" w14:textId="77777777" w:rsidR="002B2770" w:rsidRDefault="00875072">
            <w:pPr>
              <w:widowControl w:val="0"/>
              <w:rPr>
                <w:sz w:val="20"/>
                <w:szCs w:val="20"/>
                <w:lang w:eastAsia="zh-CN"/>
              </w:rPr>
            </w:pPr>
            <w:r>
              <w:rPr>
                <w:sz w:val="20"/>
                <w:szCs w:val="20"/>
                <w:lang w:eastAsia="zh-CN"/>
              </w:rPr>
              <w:t>By Option 5 we mean from evaluation perspective, we don’t specifically need to consider the coverage situation because accuracy target is independent of coverage situation. However, from solution perspective, we will further look into what positioning methods will be applied to which coverage scenario which will be studied in AI9.5.1.3</w:t>
            </w:r>
          </w:p>
        </w:tc>
      </w:tr>
      <w:tr w:rsidR="002B2770" w14:paraId="1133C84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B11EA73"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5C3583"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17DC678" w14:textId="77777777" w:rsidR="002B2770" w:rsidRDefault="00875072">
            <w:pPr>
              <w:widowControl w:val="0"/>
              <w:rPr>
                <w:sz w:val="20"/>
                <w:szCs w:val="20"/>
                <w:lang w:eastAsia="zh-CN"/>
              </w:rPr>
            </w:pPr>
            <w:r>
              <w:rPr>
                <w:bCs/>
                <w:sz w:val="20"/>
                <w:szCs w:val="20"/>
                <w:lang w:eastAsia="zh-CN"/>
              </w:rPr>
              <w:t>We would like to study/support all network coverage scenario with considering various use cases and positioning calculation entity. From sidelink point of view, there is no need to additionally exclude partial coverage scenario.</w:t>
            </w:r>
            <w:r>
              <w:rPr>
                <w:sz w:val="20"/>
                <w:szCs w:val="20"/>
                <w:lang w:eastAsia="zh-CN"/>
              </w:rPr>
              <w:t xml:space="preserve"> </w:t>
            </w:r>
            <w:r>
              <w:rPr>
                <w:bCs/>
                <w:sz w:val="20"/>
                <w:szCs w:val="20"/>
                <w:lang w:eastAsia="zh-CN"/>
              </w:rPr>
              <w:t>It doesn't cause too much workload.</w:t>
            </w:r>
          </w:p>
        </w:tc>
      </w:tr>
      <w:tr w:rsidR="002B2770" w14:paraId="3B6F344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A982298" w14:textId="77777777" w:rsidR="002B2770" w:rsidRDefault="0087507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73D4EC"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BBC21F3" w14:textId="77777777" w:rsidR="002B2770" w:rsidRDefault="002B2770">
            <w:pPr>
              <w:widowControl w:val="0"/>
              <w:rPr>
                <w:bCs/>
                <w:sz w:val="20"/>
                <w:szCs w:val="20"/>
                <w:lang w:eastAsia="zh-CN"/>
              </w:rPr>
            </w:pPr>
          </w:p>
        </w:tc>
      </w:tr>
      <w:tr w:rsidR="002B2770" w14:paraId="7EABAE1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43663B0"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59B1821"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9F95E83" w14:textId="77777777" w:rsidR="002B2770" w:rsidRDefault="00875072">
            <w:pPr>
              <w:widowControl w:val="0"/>
              <w:rPr>
                <w:sz w:val="20"/>
                <w:szCs w:val="20"/>
                <w:lang w:eastAsia="zh-CN"/>
              </w:rPr>
            </w:pPr>
            <w:r>
              <w:rPr>
                <w:sz w:val="20"/>
                <w:szCs w:val="20"/>
                <w:lang w:eastAsia="zh-CN"/>
              </w:rPr>
              <w:t>All three network coverage scenarios IC, OoC as well as partial coverage should be studied/evaluated at same priority level. For absolute positioning, multiple UEs may be involved for communication and positioning. If only IC and OoC are supported, it requires that all the relative UEs should be within the same coverage scenario, which seems too restrictive and may also limit the application of the SL positioning functionality.</w:t>
            </w:r>
          </w:p>
        </w:tc>
      </w:tr>
      <w:tr w:rsidR="002B2770" w14:paraId="1B9AF2C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B4294C7"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5269D6"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8B324E3" w14:textId="77777777" w:rsidR="002B2770" w:rsidRDefault="00875072">
            <w:pPr>
              <w:widowControl w:val="0"/>
              <w:rPr>
                <w:bCs/>
                <w:sz w:val="20"/>
                <w:szCs w:val="20"/>
                <w:lang w:eastAsia="zh-CN"/>
              </w:rPr>
            </w:pPr>
            <w:r>
              <w:rPr>
                <w:bCs/>
                <w:sz w:val="20"/>
                <w:szCs w:val="20"/>
                <w:lang w:eastAsia="zh-CN"/>
              </w:rPr>
              <w:t xml:space="preserve">We prefer to prioritize the study of in-coverage scenario since we can reuse the existing design of NR Uu positioning for resource allocation. For example, for IC </w:t>
            </w:r>
            <w:r>
              <w:rPr>
                <w:bCs/>
                <w:sz w:val="20"/>
                <w:szCs w:val="20"/>
                <w:lang w:eastAsia="zh-CN"/>
              </w:rPr>
              <w:lastRenderedPageBreak/>
              <w:t>scenario, SL-PRS resource can be handled by the network (e.g., LMF or gNB), which is similar to the NR Uu positioning. After having progress in IC, we can further study OOC and PC scenarios.</w:t>
            </w:r>
          </w:p>
        </w:tc>
      </w:tr>
      <w:tr w:rsidR="002B2770" w14:paraId="672920A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25FAB3C" w14:textId="77777777" w:rsidR="002B2770" w:rsidRDefault="00875072">
            <w:pPr>
              <w:widowControl w:val="0"/>
              <w:rPr>
                <w:bCs/>
                <w:sz w:val="20"/>
                <w:szCs w:val="20"/>
                <w:lang w:eastAsia="zh-CN"/>
              </w:rPr>
            </w:pPr>
            <w:r>
              <w:rPr>
                <w:bCs/>
                <w:sz w:val="20"/>
                <w:szCs w:val="20"/>
                <w:lang w:eastAsia="zh-CN"/>
              </w:rPr>
              <w:lastRenderedPageBreak/>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38DD76" w14:textId="77777777" w:rsidR="002B2770" w:rsidRDefault="00875072">
            <w:pPr>
              <w:widowControl w:val="0"/>
              <w:rPr>
                <w:bCs/>
                <w:sz w:val="20"/>
                <w:szCs w:val="20"/>
                <w:lang w:eastAsia="zh-CN"/>
              </w:rPr>
            </w:pPr>
            <w:r>
              <w:rPr>
                <w:bCs/>
                <w:sz w:val="20"/>
                <w:szCs w:val="20"/>
                <w:lang w:eastAsia="zh-CN"/>
              </w:rPr>
              <w:t>Option 2 + 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F94C857" w14:textId="77777777" w:rsidR="002B2770" w:rsidRDefault="00875072">
            <w:pPr>
              <w:widowControl w:val="0"/>
              <w:rPr>
                <w:bCs/>
                <w:sz w:val="20"/>
                <w:szCs w:val="20"/>
                <w:lang w:eastAsia="zh-CN"/>
              </w:rPr>
            </w:pPr>
            <w:r>
              <w:rPr>
                <w:bCs/>
                <w:sz w:val="20"/>
                <w:szCs w:val="20"/>
                <w:lang w:eastAsia="zh-CN"/>
              </w:rPr>
              <w:t>We think the choice of coverage should depend on the evaluated scenario, e.g. for V2X, out-of-coverage is prioritized since that would be the most likely mode of deployment.</w:t>
            </w:r>
          </w:p>
          <w:p w14:paraId="69D68E97" w14:textId="77777777" w:rsidR="002B2770" w:rsidRDefault="00875072">
            <w:pPr>
              <w:widowControl w:val="0"/>
              <w:rPr>
                <w:bCs/>
                <w:sz w:val="20"/>
                <w:szCs w:val="20"/>
                <w:lang w:eastAsia="zh-CN"/>
              </w:rPr>
            </w:pPr>
            <w:r>
              <w:rPr>
                <w:bCs/>
                <w:sz w:val="20"/>
                <w:szCs w:val="20"/>
                <w:lang w:eastAsia="zh-CN"/>
              </w:rPr>
              <w:t>In IIoT, in-coverage should be the highest priority.</w:t>
            </w:r>
          </w:p>
        </w:tc>
      </w:tr>
      <w:tr w:rsidR="002B2770" w14:paraId="01A5BF9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FD692CA"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CA2D58" w14:textId="77777777" w:rsidR="002B2770" w:rsidRDefault="00875072">
            <w:pPr>
              <w:widowControl w:val="0"/>
              <w:rPr>
                <w:bCs/>
                <w:sz w:val="20"/>
                <w:szCs w:val="20"/>
                <w:lang w:eastAsia="zh-CN"/>
              </w:rPr>
            </w:pPr>
            <w:r>
              <w:rPr>
                <w:bCs/>
                <w:sz w:val="20"/>
                <w:szCs w:val="20"/>
                <w:lang w:eastAsia="zh-CN"/>
              </w:rPr>
              <w:t xml:space="preserve">Option 1 </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83A5A44" w14:textId="77777777" w:rsidR="002B2770" w:rsidRDefault="00875072">
            <w:pPr>
              <w:widowControl w:val="0"/>
              <w:rPr>
                <w:bCs/>
                <w:sz w:val="20"/>
                <w:szCs w:val="20"/>
                <w:lang w:eastAsia="zh-CN"/>
              </w:rPr>
            </w:pPr>
            <w:r>
              <w:rPr>
                <w:bCs/>
                <w:sz w:val="20"/>
                <w:szCs w:val="20"/>
                <w:lang w:eastAsia="zh-CN"/>
              </w:rPr>
              <w:t>We would like to study and support all network coverage. Regarding the “/evaluation” part in Option 1, may not be needed for all scenarios.</w:t>
            </w:r>
          </w:p>
        </w:tc>
      </w:tr>
      <w:tr w:rsidR="002B2770" w14:paraId="17D9738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EB4CCDD" w14:textId="77777777" w:rsidR="002B2770" w:rsidRDefault="00875072">
            <w:pPr>
              <w:widowControl w:val="0"/>
              <w:rPr>
                <w:rFonts w:eastAsia="맑은 고딕"/>
                <w:bCs/>
                <w:sz w:val="20"/>
                <w:szCs w:val="20"/>
                <w:lang w:eastAsia="ko-KR"/>
              </w:rPr>
            </w:pPr>
            <w:r>
              <w:rPr>
                <w:rFonts w:eastAsia="맑은 고딕"/>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242A88" w14:textId="77777777" w:rsidR="002B2770" w:rsidRDefault="00875072">
            <w:pPr>
              <w:widowControl w:val="0"/>
              <w:rPr>
                <w:rFonts w:eastAsia="맑은 고딕"/>
                <w:bCs/>
                <w:sz w:val="20"/>
                <w:szCs w:val="20"/>
                <w:lang w:eastAsia="ko-KR"/>
              </w:rPr>
            </w:pPr>
            <w:r>
              <w:rPr>
                <w:rFonts w:eastAsia="맑은 고딕"/>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B806618" w14:textId="77777777" w:rsidR="002B2770" w:rsidRDefault="002B2770">
            <w:pPr>
              <w:widowControl w:val="0"/>
              <w:rPr>
                <w:bCs/>
                <w:sz w:val="20"/>
                <w:szCs w:val="20"/>
                <w:lang w:eastAsia="zh-CN"/>
              </w:rPr>
            </w:pPr>
          </w:p>
        </w:tc>
      </w:tr>
      <w:tr w:rsidR="002B2770" w14:paraId="5BAD6A3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C319621"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559172D"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5DAF31D" w14:textId="77777777" w:rsidR="002B2770" w:rsidRDefault="00875072">
            <w:pPr>
              <w:widowControl w:val="0"/>
              <w:rPr>
                <w:sz w:val="20"/>
                <w:szCs w:val="20"/>
                <w:lang w:eastAsia="zh-CN"/>
              </w:rPr>
            </w:pPr>
            <w:r>
              <w:rPr>
                <w:sz w:val="20"/>
                <w:szCs w:val="20"/>
                <w:lang w:eastAsia="zh-CN"/>
              </w:rPr>
              <w:t>Definition of partial coverage and how to implement it in simulation are not as clear as other two coverage scenarios, therefore, we prefer to prioritize in and out-of-coverage cases which have more general application.</w:t>
            </w:r>
          </w:p>
        </w:tc>
      </w:tr>
      <w:tr w:rsidR="002B2770" w14:paraId="65E0158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6D183AC"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EB52B56"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74C5185" w14:textId="77777777" w:rsidR="002B2770" w:rsidRDefault="00875072">
            <w:pPr>
              <w:widowControl w:val="0"/>
              <w:rPr>
                <w:sz w:val="20"/>
                <w:szCs w:val="20"/>
                <w:lang w:eastAsia="zh-CN"/>
              </w:rPr>
            </w:pPr>
            <w:r>
              <w:rPr>
                <w:sz w:val="20"/>
                <w:szCs w:val="20"/>
                <w:lang w:eastAsia="zh-CN"/>
              </w:rPr>
              <w:t>In reality, we consider in-coverage is the most commonly used use-cases. It should be prioritized.</w:t>
            </w:r>
          </w:p>
        </w:tc>
      </w:tr>
      <w:tr w:rsidR="002B2770" w14:paraId="0D9FC6A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0A707C7"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2E2436D" w14:textId="77777777" w:rsidR="002B2770" w:rsidRDefault="00875072">
            <w:pPr>
              <w:widowControl w:val="0"/>
              <w:rPr>
                <w:sz w:val="20"/>
                <w:szCs w:val="20"/>
                <w:lang w:eastAsia="zh-CN"/>
              </w:rPr>
            </w:pPr>
            <w:r>
              <w:rPr>
                <w:bCs/>
                <w:sz w:val="20"/>
                <w:szCs w:val="20"/>
                <w:lang w:eastAsia="zh-CN"/>
              </w:rPr>
              <w:t xml:space="preserve">Option 1 with comment </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D414FD0" w14:textId="77777777" w:rsidR="002B2770" w:rsidRDefault="00875072">
            <w:pPr>
              <w:widowControl w:val="0"/>
              <w:rPr>
                <w:sz w:val="20"/>
                <w:szCs w:val="20"/>
                <w:lang w:eastAsia="zh-CN"/>
              </w:rPr>
            </w:pPr>
            <w:r>
              <w:rPr>
                <w:bCs/>
                <w:sz w:val="20"/>
                <w:szCs w:val="20"/>
                <w:lang w:eastAsia="zh-CN"/>
              </w:rPr>
              <w:t xml:space="preserve">As WID stated, sidelink positioning/ranging in all the coverage scenarios shall be supported, so no need to further prioritize the study among the scenarios. But considering that most popular use cases are for IC or OOC scenario, we support to perform evaluation only for IC and OOC scenarios. In addition, it is allowed that some positioning solutions can be applied only for specific coverage scenario </w:t>
            </w:r>
          </w:p>
        </w:tc>
      </w:tr>
      <w:tr w:rsidR="002B2770" w14:paraId="716F3ED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5945785"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EE7044"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455D092"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 xml:space="preserve">We prefer option 4 because the out-of-coverage scenarios are the most important and unique feature of the sidelink positioning, which cannot be provided by Uu link based positioning. </w:t>
            </w:r>
          </w:p>
          <w:p w14:paraId="4B2F5225"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In addition, when the solutions for the out-of-coverage scenarios are studied, we need to focus on the common solutions that can be applied to all the use cases.</w:t>
            </w:r>
          </w:p>
        </w:tc>
      </w:tr>
      <w:tr w:rsidR="002B2770" w14:paraId="045BB10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3CB93ED"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F6DDD0"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0A851EC" w14:textId="77777777" w:rsidR="002B2770" w:rsidRDefault="00875072">
            <w:pPr>
              <w:widowControl w:val="0"/>
              <w:rPr>
                <w:sz w:val="20"/>
                <w:szCs w:val="20"/>
                <w:lang w:eastAsia="zh-CN"/>
              </w:rPr>
            </w:pPr>
            <w:r>
              <w:rPr>
                <w:sz w:val="20"/>
                <w:szCs w:val="20"/>
                <w:lang w:eastAsia="zh-CN"/>
              </w:rPr>
              <w:t>All coverage scenarios should be studied; however, for evaluation, we can focus on the most relevant coverage scenario for the use case (e.g. out of coverage for V2X)</w:t>
            </w:r>
          </w:p>
        </w:tc>
      </w:tr>
      <w:tr w:rsidR="002B2770" w14:paraId="01D4C72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CA297AE" w14:textId="77777777" w:rsidR="002B2770" w:rsidRDefault="00875072">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A1D504" w14:textId="77777777" w:rsidR="002B2770" w:rsidRDefault="00875072">
            <w:pPr>
              <w:widowControl w:val="0"/>
              <w:rPr>
                <w:rFonts w:eastAsia="맑은 고딕"/>
                <w:bCs/>
                <w:sz w:val="20"/>
                <w:szCs w:val="20"/>
                <w:lang w:eastAsia="ko-KR"/>
              </w:rPr>
            </w:pPr>
            <w:r>
              <w:rPr>
                <w:rFonts w:eastAsia="맑은 고딕"/>
                <w:bCs/>
                <w:sz w:val="20"/>
                <w:szCs w:val="20"/>
                <w:lang w:eastAsia="ko-KR"/>
              </w:rPr>
              <w:t>Option 4 or 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F75B606" w14:textId="77777777" w:rsidR="002B2770" w:rsidRDefault="00875072">
            <w:pPr>
              <w:widowControl w:val="0"/>
              <w:rPr>
                <w:sz w:val="20"/>
                <w:szCs w:val="20"/>
                <w:lang w:eastAsia="zh-CN"/>
              </w:rPr>
            </w:pPr>
            <w:r>
              <w:rPr>
                <w:sz w:val="20"/>
                <w:szCs w:val="20"/>
                <w:lang w:eastAsia="zh-CN"/>
              </w:rPr>
              <w:t>Considering hard workload, out of coverage scenarios should be studied as the first prioritization. And then, Other scenarios can be additionally studied.</w:t>
            </w:r>
          </w:p>
        </w:tc>
      </w:tr>
      <w:tr w:rsidR="002B2770" w14:paraId="1D63748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AE97EEE"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AB76726" w14:textId="77777777" w:rsidR="002B2770" w:rsidRDefault="00875072">
            <w:pPr>
              <w:widowControl w:val="0"/>
              <w:rPr>
                <w:rFonts w:eastAsia="MS Mincho"/>
                <w:sz w:val="20"/>
                <w:szCs w:val="20"/>
                <w:lang w:eastAsia="ja-JP"/>
              </w:rPr>
            </w:pPr>
            <w:r>
              <w:rPr>
                <w:rFonts w:eastAsia="MS Mincho"/>
                <w:sz w:val="20"/>
                <w:szCs w:val="20"/>
                <w:lang w:eastAsia="ja-JP"/>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8FD02DB" w14:textId="77777777" w:rsidR="002B2770" w:rsidRDefault="002B2770">
            <w:pPr>
              <w:widowControl w:val="0"/>
              <w:rPr>
                <w:sz w:val="20"/>
                <w:szCs w:val="20"/>
                <w:lang w:eastAsia="zh-CN"/>
              </w:rPr>
            </w:pPr>
          </w:p>
        </w:tc>
      </w:tr>
      <w:tr w:rsidR="002B2770" w14:paraId="4A3C61C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B7A71AE"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367E5BE" w14:textId="77777777" w:rsidR="002B2770" w:rsidRDefault="00875072">
            <w:pPr>
              <w:widowControl w:val="0"/>
              <w:rPr>
                <w:rFonts w:eastAsia="MS Mincho"/>
                <w:bCs/>
                <w:sz w:val="20"/>
                <w:szCs w:val="20"/>
                <w:lang w:eastAsia="ja-JP"/>
              </w:rPr>
            </w:pPr>
            <w:r>
              <w:rPr>
                <w:rFonts w:eastAsia="MS Mincho"/>
                <w:bCs/>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3E59970" w14:textId="77777777" w:rsidR="002B2770" w:rsidRDefault="00875072">
            <w:pPr>
              <w:widowControl w:val="0"/>
              <w:rPr>
                <w:rFonts w:eastAsia="MS Mincho"/>
                <w:bCs/>
                <w:sz w:val="20"/>
                <w:szCs w:val="20"/>
                <w:lang w:eastAsia="ja-JP"/>
              </w:rPr>
            </w:pPr>
            <w:r>
              <w:rPr>
                <w:rFonts w:eastAsia="MS Mincho"/>
                <w:bCs/>
                <w:sz w:val="20"/>
                <w:szCs w:val="20"/>
                <w:lang w:eastAsia="ja-JP"/>
              </w:rPr>
              <w:t>We would like to first study IC and OoC scenarios with the priority for the evaluation.</w:t>
            </w:r>
          </w:p>
        </w:tc>
      </w:tr>
      <w:tr w:rsidR="002B2770" w14:paraId="5C90BF96" w14:textId="77777777">
        <w:trPr>
          <w:trHeight w:val="402"/>
        </w:trPr>
        <w:tc>
          <w:tcPr>
            <w:tcW w:w="1430" w:type="dxa"/>
            <w:tcBorders>
              <w:left w:val="single" w:sz="4" w:space="0" w:color="00000A"/>
              <w:bottom w:val="single" w:sz="4" w:space="0" w:color="00000A"/>
              <w:right w:val="single" w:sz="4" w:space="0" w:color="00000A"/>
            </w:tcBorders>
            <w:shd w:val="clear" w:color="auto" w:fill="auto"/>
          </w:tcPr>
          <w:p w14:paraId="09803EDB" w14:textId="77777777" w:rsidR="002B2770" w:rsidRDefault="00875072">
            <w:pPr>
              <w:widowControl w:val="0"/>
              <w:rPr>
                <w:sz w:val="20"/>
                <w:szCs w:val="20"/>
              </w:rPr>
            </w:pPr>
            <w:r>
              <w:rPr>
                <w:sz w:val="20"/>
                <w:szCs w:val="20"/>
              </w:rPr>
              <w:t>CEWiT</w:t>
            </w:r>
          </w:p>
        </w:tc>
        <w:tc>
          <w:tcPr>
            <w:tcW w:w="1049" w:type="dxa"/>
            <w:tcBorders>
              <w:left w:val="single" w:sz="4" w:space="0" w:color="00000A"/>
              <w:bottom w:val="single" w:sz="4" w:space="0" w:color="00000A"/>
              <w:right w:val="single" w:sz="4" w:space="0" w:color="00000A"/>
            </w:tcBorders>
            <w:shd w:val="clear" w:color="auto" w:fill="auto"/>
          </w:tcPr>
          <w:p w14:paraId="17F7FB14" w14:textId="77777777" w:rsidR="002B2770" w:rsidRDefault="00875072">
            <w:pPr>
              <w:widowControl w:val="0"/>
              <w:rPr>
                <w:sz w:val="20"/>
                <w:szCs w:val="20"/>
              </w:rPr>
            </w:pPr>
            <w:r>
              <w:rPr>
                <w:sz w:val="20"/>
                <w:szCs w:val="20"/>
              </w:rPr>
              <w:t xml:space="preserve">Option 1 or </w:t>
            </w:r>
          </w:p>
          <w:p w14:paraId="1F67E57D" w14:textId="77777777" w:rsidR="002B2770" w:rsidRDefault="00875072">
            <w:pPr>
              <w:widowControl w:val="0"/>
              <w:rPr>
                <w:sz w:val="20"/>
                <w:szCs w:val="20"/>
              </w:rPr>
            </w:pPr>
            <w:r>
              <w:rPr>
                <w:sz w:val="20"/>
                <w:szCs w:val="20"/>
              </w:rPr>
              <w:t>Option 5</w:t>
            </w:r>
          </w:p>
        </w:tc>
        <w:tc>
          <w:tcPr>
            <w:tcW w:w="6871" w:type="dxa"/>
            <w:tcBorders>
              <w:left w:val="single" w:sz="4" w:space="0" w:color="00000A"/>
              <w:bottom w:val="single" w:sz="4" w:space="0" w:color="00000A"/>
              <w:right w:val="single" w:sz="4" w:space="0" w:color="00000A"/>
            </w:tcBorders>
            <w:shd w:val="clear" w:color="auto" w:fill="auto"/>
          </w:tcPr>
          <w:p w14:paraId="6FDBC13A" w14:textId="77777777" w:rsidR="002B2770" w:rsidRDefault="00875072">
            <w:pPr>
              <w:widowControl w:val="0"/>
              <w:rPr>
                <w:sz w:val="20"/>
                <w:szCs w:val="20"/>
              </w:rPr>
            </w:pPr>
            <w:r>
              <w:rPr>
                <w:sz w:val="20"/>
                <w:szCs w:val="20"/>
              </w:rPr>
              <w:t xml:space="preserve">Partial coverage will make more sense in V2X scenario can be evaluated at least in V2X case. </w:t>
            </w:r>
            <w:r w:rsidR="00866A12">
              <w:rPr>
                <w:sz w:val="20"/>
                <w:szCs w:val="20"/>
              </w:rPr>
              <w:t>So,</w:t>
            </w:r>
            <w:r>
              <w:rPr>
                <w:sz w:val="20"/>
                <w:szCs w:val="20"/>
              </w:rPr>
              <w:t xml:space="preserve"> we prefer to keep it</w:t>
            </w:r>
            <w:r w:rsidR="00866A12">
              <w:rPr>
                <w:sz w:val="20"/>
                <w:szCs w:val="20"/>
              </w:rPr>
              <w:t xml:space="preserve"> for</w:t>
            </w:r>
            <w:r>
              <w:rPr>
                <w:sz w:val="20"/>
                <w:szCs w:val="20"/>
              </w:rPr>
              <w:t xml:space="preserve"> </w:t>
            </w:r>
            <w:r w:rsidR="00866A12">
              <w:rPr>
                <w:sz w:val="20"/>
                <w:szCs w:val="20"/>
              </w:rPr>
              <w:t>at least</w:t>
            </w:r>
            <w:r>
              <w:rPr>
                <w:sz w:val="20"/>
                <w:szCs w:val="20"/>
              </w:rPr>
              <w:t xml:space="preserve"> V2X case. In this sense option 5 we prefer</w:t>
            </w:r>
          </w:p>
        </w:tc>
      </w:tr>
      <w:tr w:rsidR="00CD1CD1" w14:paraId="61724BB9" w14:textId="77777777" w:rsidTr="009F502D">
        <w:trPr>
          <w:trHeight w:val="402"/>
        </w:trPr>
        <w:tc>
          <w:tcPr>
            <w:tcW w:w="1430" w:type="dxa"/>
            <w:tcBorders>
              <w:left w:val="single" w:sz="4" w:space="0" w:color="00000A"/>
              <w:right w:val="single" w:sz="4" w:space="0" w:color="00000A"/>
            </w:tcBorders>
            <w:shd w:val="clear" w:color="auto" w:fill="auto"/>
          </w:tcPr>
          <w:p w14:paraId="3812BE86" w14:textId="77777777" w:rsidR="00CD1CD1" w:rsidRDefault="00CD1CD1" w:rsidP="00CD1CD1">
            <w:pPr>
              <w:widowControl w:val="0"/>
              <w:rPr>
                <w:sz w:val="20"/>
                <w:szCs w:val="20"/>
              </w:rPr>
            </w:pPr>
            <w:r>
              <w:rPr>
                <w:bCs/>
              </w:rPr>
              <w:t>Ericsson</w:t>
            </w:r>
          </w:p>
        </w:tc>
        <w:tc>
          <w:tcPr>
            <w:tcW w:w="1049" w:type="dxa"/>
            <w:tcBorders>
              <w:left w:val="single" w:sz="4" w:space="0" w:color="00000A"/>
              <w:right w:val="single" w:sz="4" w:space="0" w:color="00000A"/>
            </w:tcBorders>
            <w:shd w:val="clear" w:color="auto" w:fill="auto"/>
          </w:tcPr>
          <w:p w14:paraId="4223FD23" w14:textId="77777777" w:rsidR="00CD1CD1" w:rsidRDefault="00CD1CD1" w:rsidP="00CD1CD1">
            <w:pPr>
              <w:widowControl w:val="0"/>
              <w:rPr>
                <w:sz w:val="20"/>
                <w:szCs w:val="20"/>
              </w:rPr>
            </w:pPr>
            <w:r>
              <w:rPr>
                <w:bCs/>
              </w:rPr>
              <w:t>Option 2</w:t>
            </w:r>
          </w:p>
        </w:tc>
        <w:tc>
          <w:tcPr>
            <w:tcW w:w="6871" w:type="dxa"/>
            <w:tcBorders>
              <w:left w:val="single" w:sz="4" w:space="0" w:color="00000A"/>
              <w:right w:val="single" w:sz="4" w:space="0" w:color="00000A"/>
            </w:tcBorders>
            <w:shd w:val="clear" w:color="auto" w:fill="auto"/>
          </w:tcPr>
          <w:p w14:paraId="79B2F51D" w14:textId="77777777" w:rsidR="00CD1CD1" w:rsidRDefault="00CD1CD1" w:rsidP="00CD1CD1">
            <w:pPr>
              <w:widowControl w:val="0"/>
              <w:rPr>
                <w:sz w:val="20"/>
                <w:szCs w:val="20"/>
              </w:rPr>
            </w:pPr>
            <w:r>
              <w:rPr>
                <w:bCs/>
              </w:rPr>
              <w:t xml:space="preserve">We see partial coverage as a special case of out-of-coverage where the LMF in the network is reachable (e.g. LMF assists SL positioning), or for when the DL PRS is in-coverage while the LMF connection relies on a relaying UE.  Either way, we think the evaluation for in-coverage and out of coverage would also be valid for the partial coverage case. </w:t>
            </w:r>
          </w:p>
        </w:tc>
      </w:tr>
      <w:tr w:rsidR="009F502D" w14:paraId="27730ABD" w14:textId="77777777" w:rsidTr="004528CF">
        <w:trPr>
          <w:trHeight w:val="402"/>
        </w:trPr>
        <w:tc>
          <w:tcPr>
            <w:tcW w:w="1430" w:type="dxa"/>
            <w:tcBorders>
              <w:left w:val="single" w:sz="4" w:space="0" w:color="00000A"/>
              <w:right w:val="single" w:sz="4" w:space="0" w:color="00000A"/>
            </w:tcBorders>
            <w:shd w:val="clear" w:color="auto" w:fill="auto"/>
          </w:tcPr>
          <w:p w14:paraId="78CFF183" w14:textId="77777777" w:rsidR="009F502D" w:rsidRDefault="009F502D" w:rsidP="00CD1CD1">
            <w:pPr>
              <w:widowControl w:val="0"/>
              <w:rPr>
                <w:bCs/>
              </w:rPr>
            </w:pPr>
            <w:r>
              <w:rPr>
                <w:bCs/>
              </w:rPr>
              <w:t>Apple</w:t>
            </w:r>
          </w:p>
        </w:tc>
        <w:tc>
          <w:tcPr>
            <w:tcW w:w="1049" w:type="dxa"/>
            <w:tcBorders>
              <w:left w:val="single" w:sz="4" w:space="0" w:color="00000A"/>
              <w:right w:val="single" w:sz="4" w:space="0" w:color="00000A"/>
            </w:tcBorders>
            <w:shd w:val="clear" w:color="auto" w:fill="auto"/>
          </w:tcPr>
          <w:p w14:paraId="5C7131B7" w14:textId="77777777" w:rsidR="009F502D" w:rsidRDefault="009F502D" w:rsidP="00CD1CD1">
            <w:pPr>
              <w:widowControl w:val="0"/>
              <w:rPr>
                <w:bCs/>
              </w:rPr>
            </w:pPr>
            <w:r>
              <w:rPr>
                <w:bCs/>
              </w:rPr>
              <w:t>Option 2</w:t>
            </w:r>
          </w:p>
        </w:tc>
        <w:tc>
          <w:tcPr>
            <w:tcW w:w="6871" w:type="dxa"/>
            <w:tcBorders>
              <w:left w:val="single" w:sz="4" w:space="0" w:color="00000A"/>
              <w:right w:val="single" w:sz="4" w:space="0" w:color="00000A"/>
            </w:tcBorders>
            <w:shd w:val="clear" w:color="auto" w:fill="auto"/>
          </w:tcPr>
          <w:p w14:paraId="7D8D0E85" w14:textId="77777777" w:rsidR="009F502D" w:rsidRDefault="009F502D" w:rsidP="00CD1CD1">
            <w:pPr>
              <w:widowControl w:val="0"/>
              <w:rPr>
                <w:bCs/>
              </w:rPr>
            </w:pPr>
            <w:r>
              <w:rPr>
                <w:bCs/>
              </w:rPr>
              <w:t xml:space="preserve">Based on the heavy workload, priority should be given to evaluation/studies for the  in-coverage and out-of-coverage scenarios. </w:t>
            </w:r>
          </w:p>
        </w:tc>
      </w:tr>
      <w:tr w:rsidR="00B839CC" w14:paraId="13EAF664" w14:textId="77777777" w:rsidTr="004528CF">
        <w:trPr>
          <w:trHeight w:val="402"/>
        </w:trPr>
        <w:tc>
          <w:tcPr>
            <w:tcW w:w="1430" w:type="dxa"/>
            <w:tcBorders>
              <w:left w:val="single" w:sz="4" w:space="0" w:color="00000A"/>
              <w:right w:val="single" w:sz="4" w:space="0" w:color="00000A"/>
            </w:tcBorders>
            <w:shd w:val="clear" w:color="auto" w:fill="auto"/>
          </w:tcPr>
          <w:p w14:paraId="036FC968" w14:textId="77777777" w:rsidR="00B839CC" w:rsidRDefault="00B839CC" w:rsidP="00B839CC">
            <w:pPr>
              <w:widowControl w:val="0"/>
              <w:rPr>
                <w:bCs/>
              </w:rPr>
            </w:pPr>
            <w:r>
              <w:rPr>
                <w:bCs/>
              </w:rPr>
              <w:lastRenderedPageBreak/>
              <w:t>FirstNet</w:t>
            </w:r>
          </w:p>
        </w:tc>
        <w:tc>
          <w:tcPr>
            <w:tcW w:w="1049" w:type="dxa"/>
            <w:tcBorders>
              <w:left w:val="single" w:sz="4" w:space="0" w:color="00000A"/>
              <w:right w:val="single" w:sz="4" w:space="0" w:color="00000A"/>
            </w:tcBorders>
            <w:shd w:val="clear" w:color="auto" w:fill="auto"/>
          </w:tcPr>
          <w:p w14:paraId="728E5EF7" w14:textId="77777777" w:rsidR="00B839CC" w:rsidRDefault="00B839CC" w:rsidP="00B839CC">
            <w:pPr>
              <w:widowControl w:val="0"/>
              <w:rPr>
                <w:bCs/>
              </w:rPr>
            </w:pPr>
            <w:r>
              <w:rPr>
                <w:bCs/>
              </w:rPr>
              <w:t>Option 4</w:t>
            </w:r>
          </w:p>
        </w:tc>
        <w:tc>
          <w:tcPr>
            <w:tcW w:w="6871" w:type="dxa"/>
            <w:tcBorders>
              <w:left w:val="single" w:sz="4" w:space="0" w:color="00000A"/>
              <w:right w:val="single" w:sz="4" w:space="0" w:color="00000A"/>
            </w:tcBorders>
            <w:shd w:val="clear" w:color="auto" w:fill="auto"/>
          </w:tcPr>
          <w:p w14:paraId="5ADE0ECF" w14:textId="77777777" w:rsidR="00B839CC" w:rsidRDefault="00B839CC" w:rsidP="00B839CC">
            <w:pPr>
              <w:widowControl w:val="0"/>
              <w:rPr>
                <w:bCs/>
              </w:rPr>
            </w:pPr>
            <w:r>
              <w:rPr>
                <w:bCs/>
              </w:rPr>
              <w:t>The primary objective of the task is to determine the position of first responder UEs in out-of-coverage with desired accuracy.</w:t>
            </w:r>
          </w:p>
        </w:tc>
      </w:tr>
      <w:tr w:rsidR="004528CF" w14:paraId="10E45999" w14:textId="77777777">
        <w:trPr>
          <w:trHeight w:val="402"/>
        </w:trPr>
        <w:tc>
          <w:tcPr>
            <w:tcW w:w="1430" w:type="dxa"/>
            <w:tcBorders>
              <w:left w:val="single" w:sz="4" w:space="0" w:color="00000A"/>
              <w:bottom w:val="single" w:sz="4" w:space="0" w:color="00000A"/>
              <w:right w:val="single" w:sz="4" w:space="0" w:color="00000A"/>
            </w:tcBorders>
            <w:shd w:val="clear" w:color="auto" w:fill="auto"/>
          </w:tcPr>
          <w:p w14:paraId="37FB0FFA" w14:textId="77777777" w:rsidR="004528CF" w:rsidRPr="00C85A5A" w:rsidRDefault="004528CF" w:rsidP="00CD1CD1">
            <w:pPr>
              <w:widowControl w:val="0"/>
              <w:rPr>
                <w:bCs/>
                <w:color w:val="00B0F0"/>
              </w:rPr>
            </w:pPr>
            <w:r w:rsidRPr="00C85A5A">
              <w:rPr>
                <w:bCs/>
                <w:color w:val="00B0F0"/>
              </w:rPr>
              <w:t>Moderator</w:t>
            </w:r>
          </w:p>
        </w:tc>
        <w:tc>
          <w:tcPr>
            <w:tcW w:w="1049" w:type="dxa"/>
            <w:tcBorders>
              <w:left w:val="single" w:sz="4" w:space="0" w:color="00000A"/>
              <w:bottom w:val="single" w:sz="4" w:space="0" w:color="00000A"/>
              <w:right w:val="single" w:sz="4" w:space="0" w:color="00000A"/>
            </w:tcBorders>
            <w:shd w:val="clear" w:color="auto" w:fill="auto"/>
          </w:tcPr>
          <w:p w14:paraId="35A0C5C2" w14:textId="77777777" w:rsidR="004528CF" w:rsidRPr="00C85A5A" w:rsidRDefault="004528CF" w:rsidP="00CD1CD1">
            <w:pPr>
              <w:widowControl w:val="0"/>
              <w:rPr>
                <w:bCs/>
                <w:color w:val="00B0F0"/>
              </w:rPr>
            </w:pPr>
          </w:p>
        </w:tc>
        <w:tc>
          <w:tcPr>
            <w:tcW w:w="6871" w:type="dxa"/>
            <w:tcBorders>
              <w:left w:val="single" w:sz="4" w:space="0" w:color="00000A"/>
              <w:bottom w:val="single" w:sz="4" w:space="0" w:color="00000A"/>
              <w:right w:val="single" w:sz="4" w:space="0" w:color="00000A"/>
            </w:tcBorders>
            <w:shd w:val="clear" w:color="auto" w:fill="auto"/>
          </w:tcPr>
          <w:p w14:paraId="73CF7871" w14:textId="77777777" w:rsidR="004528CF" w:rsidRPr="00C85A5A" w:rsidRDefault="004C1622" w:rsidP="00CD1CD1">
            <w:pPr>
              <w:widowControl w:val="0"/>
              <w:rPr>
                <w:bCs/>
                <w:color w:val="00B0F0"/>
              </w:rPr>
            </w:pPr>
            <w:r w:rsidRPr="00C85A5A">
              <w:rPr>
                <w:bCs/>
                <w:color w:val="00B0F0"/>
              </w:rPr>
              <w:t>Summary of received responses:</w:t>
            </w:r>
          </w:p>
          <w:p w14:paraId="794C8680" w14:textId="77777777" w:rsidR="004C1622" w:rsidRPr="00C85A5A" w:rsidRDefault="004C1622" w:rsidP="004C1622">
            <w:pPr>
              <w:pStyle w:val="af3"/>
              <w:widowControl w:val="0"/>
              <w:numPr>
                <w:ilvl w:val="0"/>
                <w:numId w:val="12"/>
              </w:numPr>
              <w:rPr>
                <w:bCs/>
                <w:color w:val="00B0F0"/>
              </w:rPr>
            </w:pPr>
            <w:r w:rsidRPr="00B92B82">
              <w:rPr>
                <w:b/>
                <w:color w:val="00B0F0"/>
              </w:rPr>
              <w:t>Option 1:</w:t>
            </w:r>
            <w:r w:rsidRPr="00C85A5A">
              <w:rPr>
                <w:bCs/>
                <w:color w:val="00B0F0"/>
              </w:rPr>
              <w:t xml:space="preserve"> </w:t>
            </w:r>
            <w:r w:rsidR="00C36F73" w:rsidRPr="00C85A5A">
              <w:rPr>
                <w:bCs/>
                <w:color w:val="00B0F0"/>
              </w:rPr>
              <w:t>Lenovo, Oppo, Futurewei, DCM, CeWiT</w:t>
            </w:r>
            <w:r w:rsidR="00C36F73" w:rsidRPr="00C85A5A">
              <w:rPr>
                <w:b/>
                <w:color w:val="00B0F0"/>
              </w:rPr>
              <w:t xml:space="preserve"> (6)</w:t>
            </w:r>
          </w:p>
          <w:p w14:paraId="07D0DBA8" w14:textId="77777777" w:rsidR="004C1622" w:rsidRPr="00C85A5A" w:rsidRDefault="004C1622" w:rsidP="004C1622">
            <w:pPr>
              <w:pStyle w:val="af3"/>
              <w:widowControl w:val="0"/>
              <w:numPr>
                <w:ilvl w:val="0"/>
                <w:numId w:val="12"/>
              </w:numPr>
              <w:rPr>
                <w:bCs/>
                <w:color w:val="00B0F0"/>
              </w:rPr>
            </w:pPr>
            <w:r w:rsidRPr="00B92B82">
              <w:rPr>
                <w:b/>
                <w:color w:val="00B0F0"/>
              </w:rPr>
              <w:t>Option 2:</w:t>
            </w:r>
            <w:r w:rsidR="00C36F73" w:rsidRPr="00C85A5A">
              <w:rPr>
                <w:bCs/>
                <w:color w:val="00B0F0"/>
              </w:rPr>
              <w:t xml:space="preserve"> ZTE, CATT, CMCC, SPRD, QC, </w:t>
            </w:r>
            <w:r w:rsidR="00DC79FF" w:rsidRPr="00C85A5A">
              <w:rPr>
                <w:bCs/>
                <w:color w:val="00B0F0"/>
              </w:rPr>
              <w:t xml:space="preserve">SS, NEC, Nokia, Locaila, Sharp, E//, Apple </w:t>
            </w:r>
            <w:r w:rsidR="00DC79FF" w:rsidRPr="00C85A5A">
              <w:rPr>
                <w:b/>
                <w:color w:val="00B0F0"/>
              </w:rPr>
              <w:t>(12)</w:t>
            </w:r>
          </w:p>
          <w:p w14:paraId="728778F2" w14:textId="77777777" w:rsidR="004C1622" w:rsidRPr="00C85A5A" w:rsidRDefault="004C1622" w:rsidP="004C1622">
            <w:pPr>
              <w:pStyle w:val="af3"/>
              <w:widowControl w:val="0"/>
              <w:numPr>
                <w:ilvl w:val="0"/>
                <w:numId w:val="12"/>
              </w:numPr>
              <w:rPr>
                <w:bCs/>
                <w:color w:val="00B0F0"/>
              </w:rPr>
            </w:pPr>
            <w:r w:rsidRPr="00B92B82">
              <w:rPr>
                <w:b/>
                <w:color w:val="00B0F0"/>
              </w:rPr>
              <w:t>Option 3:</w:t>
            </w:r>
            <w:r w:rsidR="00DC79FF" w:rsidRPr="00C85A5A">
              <w:rPr>
                <w:bCs/>
                <w:color w:val="00B0F0"/>
              </w:rPr>
              <w:t xml:space="preserve"> IDC, SONY </w:t>
            </w:r>
            <w:r w:rsidR="00DC79FF" w:rsidRPr="00C85A5A">
              <w:rPr>
                <w:b/>
                <w:color w:val="00B0F0"/>
              </w:rPr>
              <w:t>(2)</w:t>
            </w:r>
          </w:p>
          <w:p w14:paraId="5237CF9A" w14:textId="77777777" w:rsidR="004C1622" w:rsidRPr="00C85A5A" w:rsidRDefault="004C1622" w:rsidP="004C1622">
            <w:pPr>
              <w:pStyle w:val="af3"/>
              <w:widowControl w:val="0"/>
              <w:numPr>
                <w:ilvl w:val="0"/>
                <w:numId w:val="12"/>
              </w:numPr>
              <w:rPr>
                <w:bCs/>
                <w:color w:val="00B0F0"/>
              </w:rPr>
            </w:pPr>
            <w:r w:rsidRPr="00B92B82">
              <w:rPr>
                <w:b/>
                <w:color w:val="00B0F0"/>
              </w:rPr>
              <w:t>Option 4:</w:t>
            </w:r>
            <w:r w:rsidR="00DC79FF" w:rsidRPr="00C85A5A">
              <w:rPr>
                <w:bCs/>
                <w:color w:val="00B0F0"/>
              </w:rPr>
              <w:t xml:space="preserve"> CATT, vivo, LGE, Locaila</w:t>
            </w:r>
            <w:r w:rsidR="00B839CC">
              <w:rPr>
                <w:bCs/>
                <w:color w:val="00B0F0"/>
              </w:rPr>
              <w:t>,</w:t>
            </w:r>
            <w:r w:rsidR="00B839CC">
              <w:rPr>
                <w:color w:val="00B0F0"/>
              </w:rPr>
              <w:t xml:space="preserve"> FirstNet</w:t>
            </w:r>
            <w:r w:rsidR="00DC79FF" w:rsidRPr="00C85A5A">
              <w:rPr>
                <w:bCs/>
                <w:color w:val="00B0F0"/>
              </w:rPr>
              <w:t xml:space="preserve"> </w:t>
            </w:r>
            <w:r w:rsidR="00DC79FF" w:rsidRPr="00C85A5A">
              <w:rPr>
                <w:b/>
                <w:color w:val="00B0F0"/>
              </w:rPr>
              <w:t>(</w:t>
            </w:r>
            <w:r w:rsidR="00B839CC">
              <w:rPr>
                <w:b/>
                <w:color w:val="00B0F0"/>
              </w:rPr>
              <w:t>5</w:t>
            </w:r>
            <w:r w:rsidR="00DC79FF" w:rsidRPr="00C85A5A">
              <w:rPr>
                <w:b/>
                <w:color w:val="00B0F0"/>
              </w:rPr>
              <w:t>)</w:t>
            </w:r>
          </w:p>
          <w:p w14:paraId="4224322B" w14:textId="77777777" w:rsidR="007A2E24" w:rsidRPr="00C85A5A" w:rsidRDefault="004C1622" w:rsidP="007A2E24">
            <w:pPr>
              <w:pStyle w:val="af3"/>
              <w:widowControl w:val="0"/>
              <w:numPr>
                <w:ilvl w:val="0"/>
                <w:numId w:val="12"/>
              </w:numPr>
              <w:rPr>
                <w:bCs/>
                <w:color w:val="00B0F0"/>
              </w:rPr>
            </w:pPr>
            <w:r w:rsidRPr="00B92B82">
              <w:rPr>
                <w:b/>
                <w:color w:val="00B0F0"/>
              </w:rPr>
              <w:t>Option 5:</w:t>
            </w:r>
            <w:r w:rsidR="00DC79FF" w:rsidRPr="00C85A5A">
              <w:rPr>
                <w:bCs/>
                <w:color w:val="00B0F0"/>
              </w:rPr>
              <w:t xml:space="preserve"> HW-HiSi, QC, C</w:t>
            </w:r>
            <w:r w:rsidR="00EB2483">
              <w:rPr>
                <w:bCs/>
                <w:color w:val="00B0F0"/>
              </w:rPr>
              <w:t>E</w:t>
            </w:r>
            <w:r w:rsidR="00DC79FF" w:rsidRPr="00C85A5A">
              <w:rPr>
                <w:bCs/>
                <w:color w:val="00B0F0"/>
              </w:rPr>
              <w:t xml:space="preserve">WiT </w:t>
            </w:r>
            <w:r w:rsidR="00DC79FF" w:rsidRPr="00B92B82">
              <w:rPr>
                <w:b/>
                <w:color w:val="00B0F0"/>
              </w:rPr>
              <w:t>(3)</w:t>
            </w:r>
          </w:p>
          <w:p w14:paraId="01A572B1" w14:textId="77777777" w:rsidR="00C85A5A" w:rsidRPr="00C85A5A" w:rsidRDefault="004E3B57" w:rsidP="004E3B57">
            <w:pPr>
              <w:widowControl w:val="0"/>
              <w:rPr>
                <w:bCs/>
                <w:color w:val="00B0F0"/>
              </w:rPr>
            </w:pPr>
            <w:r w:rsidRPr="00C85A5A">
              <w:rPr>
                <w:bCs/>
                <w:color w:val="00B0F0"/>
              </w:rPr>
              <w:t>The received responses indicate a</w:t>
            </w:r>
            <w:r w:rsidR="00E13F06" w:rsidRPr="00C85A5A">
              <w:rPr>
                <w:bCs/>
                <w:color w:val="00B0F0"/>
              </w:rPr>
              <w:t xml:space="preserve"> significant interest in focusing on in-coverage and out-of-coverage scenarios. </w:t>
            </w:r>
          </w:p>
          <w:p w14:paraId="432DA653" w14:textId="77777777" w:rsidR="004E3B57" w:rsidRPr="00C85A5A" w:rsidRDefault="00E13F06" w:rsidP="004E3B57">
            <w:pPr>
              <w:widowControl w:val="0"/>
              <w:rPr>
                <w:bCs/>
                <w:color w:val="00B0F0"/>
              </w:rPr>
            </w:pPr>
            <w:r w:rsidRPr="00C85A5A">
              <w:rPr>
                <w:bCs/>
                <w:color w:val="00B0F0"/>
              </w:rPr>
              <w:t>Here, it should be clarified that Option</w:t>
            </w:r>
            <w:r w:rsidR="00E2314D" w:rsidRPr="00C85A5A">
              <w:rPr>
                <w:bCs/>
                <w:color w:val="00B0F0"/>
              </w:rPr>
              <w:t>s 2 through 4 do not intend to down-scope from the original scope in the SID</w:t>
            </w:r>
            <w:r w:rsidR="00304B3B" w:rsidRPr="00C85A5A">
              <w:rPr>
                <w:bCs/>
                <w:color w:val="00B0F0"/>
              </w:rPr>
              <w:t xml:space="preserve"> </w:t>
            </w:r>
            <w:r w:rsidR="00E2314D" w:rsidRPr="00C85A5A">
              <w:rPr>
                <w:bCs/>
                <w:color w:val="00B0F0"/>
              </w:rPr>
              <w:t xml:space="preserve">but is aimed primarily to guide the focus of the studies </w:t>
            </w:r>
            <w:r w:rsidR="00304B3B" w:rsidRPr="00C85A5A">
              <w:rPr>
                <w:bCs/>
                <w:color w:val="00B0F0"/>
              </w:rPr>
              <w:t>and evaluations. F</w:t>
            </w:r>
            <w:r w:rsidR="00173407" w:rsidRPr="00C85A5A">
              <w:rPr>
                <w:bCs/>
                <w:color w:val="00B0F0"/>
              </w:rPr>
              <w:t xml:space="preserve">or example, if we go with Option 2, then it does not imply that partial coverage scenario is </w:t>
            </w:r>
            <w:r w:rsidR="0087145D" w:rsidRPr="00C85A5A">
              <w:rPr>
                <w:bCs/>
                <w:color w:val="00B0F0"/>
              </w:rPr>
              <w:t xml:space="preserve">not considered, just that the group will focus primarily on the other two scenarios with the understanding that the solutions developed for in-coverage and out-of-coverage can </w:t>
            </w:r>
            <w:r w:rsidR="001B3802" w:rsidRPr="00C85A5A">
              <w:rPr>
                <w:bCs/>
                <w:color w:val="00B0F0"/>
              </w:rPr>
              <w:t xml:space="preserve">be used/adapted for partial coverage scenarios. Certainly, some specific details may need to be </w:t>
            </w:r>
            <w:r w:rsidR="0053364E" w:rsidRPr="00C85A5A">
              <w:rPr>
                <w:bCs/>
                <w:color w:val="00B0F0"/>
              </w:rPr>
              <w:t>sorted out for partial coverage scenarios eventually for normative specification support, and that would be addressed based on identified issues/considerations.</w:t>
            </w:r>
          </w:p>
          <w:p w14:paraId="49529692" w14:textId="77777777" w:rsidR="001F5227" w:rsidRPr="00C85A5A" w:rsidRDefault="001F5227" w:rsidP="004E3B57">
            <w:pPr>
              <w:widowControl w:val="0"/>
              <w:rPr>
                <w:bCs/>
                <w:color w:val="00B0F0"/>
              </w:rPr>
            </w:pPr>
            <w:r w:rsidRPr="00C85A5A">
              <w:rPr>
                <w:bCs/>
                <w:color w:val="00B0F0"/>
              </w:rPr>
              <w:t xml:space="preserve">Also, </w:t>
            </w:r>
            <w:r w:rsidR="000B2DA3" w:rsidRPr="00C85A5A">
              <w:rPr>
                <w:bCs/>
                <w:color w:val="00B0F0"/>
              </w:rPr>
              <w:t>s</w:t>
            </w:r>
            <w:r w:rsidRPr="00C85A5A">
              <w:rPr>
                <w:bCs/>
                <w:color w:val="00B0F0"/>
              </w:rPr>
              <w:t>ome companies indicated that relevance of choice of scenarios may further depend on</w:t>
            </w:r>
            <w:r w:rsidR="000B2DA3" w:rsidRPr="00C85A5A">
              <w:rPr>
                <w:bCs/>
                <w:color w:val="00B0F0"/>
              </w:rPr>
              <w:t xml:space="preserve"> the</w:t>
            </w:r>
            <w:r w:rsidRPr="00C85A5A">
              <w:rPr>
                <w:bCs/>
                <w:color w:val="00B0F0"/>
              </w:rPr>
              <w:t xml:space="preserve"> use-case</w:t>
            </w:r>
            <w:r w:rsidR="000B2DA3" w:rsidRPr="00C85A5A">
              <w:rPr>
                <w:bCs/>
                <w:color w:val="00B0F0"/>
              </w:rPr>
              <w:t xml:space="preserve">. This is indeed </w:t>
            </w:r>
            <w:r w:rsidR="0051508E" w:rsidRPr="00C85A5A">
              <w:rPr>
                <w:bCs/>
                <w:color w:val="00B0F0"/>
              </w:rPr>
              <w:t xml:space="preserve">the expectation </w:t>
            </w:r>
            <w:r w:rsidR="000B224A" w:rsidRPr="00C85A5A">
              <w:rPr>
                <w:bCs/>
                <w:color w:val="00B0F0"/>
              </w:rPr>
              <w:t>and is the subject of discussion related to Proposal 3-3.</w:t>
            </w:r>
          </w:p>
          <w:p w14:paraId="00672ADF" w14:textId="77777777" w:rsidR="00010B35" w:rsidRPr="00C85A5A" w:rsidRDefault="00010B35" w:rsidP="004E3B57">
            <w:pPr>
              <w:widowControl w:val="0"/>
              <w:rPr>
                <w:bCs/>
                <w:color w:val="00B0F0"/>
              </w:rPr>
            </w:pPr>
            <w:r w:rsidRPr="00C85A5A">
              <w:rPr>
                <w:bCs/>
                <w:color w:val="00B0F0"/>
              </w:rPr>
              <w:t>With this understanding, the following updated proposal FL2 Proposal 2-1 is provided below.</w:t>
            </w:r>
          </w:p>
        </w:tc>
      </w:tr>
    </w:tbl>
    <w:p w14:paraId="234DF8FC" w14:textId="77777777" w:rsidR="002B2770" w:rsidRDefault="002B2770"/>
    <w:p w14:paraId="01559873" w14:textId="77777777" w:rsidR="00010B35" w:rsidRDefault="00010B35" w:rsidP="00010B35">
      <w:pPr>
        <w:pStyle w:val="2"/>
      </w:pPr>
      <w:r>
        <w:t>FL2 Proposal 2-1</w:t>
      </w:r>
    </w:p>
    <w:p w14:paraId="4BC6229B" w14:textId="77777777" w:rsidR="00010B35" w:rsidRPr="000F00A4" w:rsidRDefault="00010B35" w:rsidP="000F00A4">
      <w:pPr>
        <w:pStyle w:val="af3"/>
        <w:numPr>
          <w:ilvl w:val="0"/>
          <w:numId w:val="7"/>
        </w:numPr>
      </w:pPr>
      <w:r>
        <w:rPr>
          <w:i/>
          <w:iCs/>
        </w:rPr>
        <w:t xml:space="preserve">Studies of in-coverage and out-of-coverage scenarios are prioritized during the SI. </w:t>
      </w:r>
    </w:p>
    <w:p w14:paraId="0B2A824F" w14:textId="77777777" w:rsidR="000F00A4" w:rsidRDefault="000F00A4" w:rsidP="000F00A4">
      <w:pPr>
        <w:pStyle w:val="af3"/>
        <w:numPr>
          <w:ilvl w:val="0"/>
          <w:numId w:val="7"/>
        </w:numPr>
      </w:pPr>
      <w:r>
        <w:rPr>
          <w:i/>
          <w:iCs/>
        </w:rPr>
        <w:t xml:space="preserve">Note: </w:t>
      </w:r>
      <w:r w:rsidR="00215A10">
        <w:rPr>
          <w:i/>
          <w:iCs/>
        </w:rPr>
        <w:t>This includes at least evaluation</w:t>
      </w:r>
      <w:r w:rsidR="00DA2EC7">
        <w:rPr>
          <w:i/>
          <w:iCs/>
        </w:rPr>
        <w:t>s and is not intended to down-scope support of SL positioning for partial coverage scenarios.</w:t>
      </w:r>
    </w:p>
    <w:p w14:paraId="78D5C226" w14:textId="77777777" w:rsidR="00010B35" w:rsidRDefault="00010B35" w:rsidP="000F00A4">
      <w:pPr>
        <w:pStyle w:val="af3"/>
        <w:ind w:left="1040"/>
      </w:pP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010B35" w14:paraId="5837455D"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B862783" w14:textId="77777777" w:rsidR="00010B35" w:rsidRDefault="00010B35"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4A6A23C" w14:textId="77777777" w:rsidR="00010B35" w:rsidRDefault="00010B35"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7AAA2E0" w14:textId="77777777" w:rsidR="00010B35" w:rsidRDefault="00010B35" w:rsidP="00CE0BC8">
            <w:pPr>
              <w:widowControl w:val="0"/>
              <w:rPr>
                <w:b/>
                <w:bCs/>
                <w:sz w:val="20"/>
                <w:szCs w:val="20"/>
                <w:lang w:eastAsia="zh-CN"/>
              </w:rPr>
            </w:pPr>
            <w:r>
              <w:rPr>
                <w:b/>
                <w:bCs/>
                <w:sz w:val="20"/>
                <w:szCs w:val="20"/>
                <w:lang w:eastAsia="zh-CN"/>
              </w:rPr>
              <w:t>Comments</w:t>
            </w:r>
          </w:p>
        </w:tc>
      </w:tr>
      <w:tr w:rsidR="00010B35" w14:paraId="59EEA07D"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B6CE064" w14:textId="77777777" w:rsidR="00010B35" w:rsidRDefault="00396C05"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AE953D6" w14:textId="77777777" w:rsidR="00010B35" w:rsidRDefault="00396C05" w:rsidP="00CE0BC8">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4422E14" w14:textId="77777777" w:rsidR="00010B35" w:rsidRDefault="00010B35" w:rsidP="00CE0BC8">
            <w:pPr>
              <w:widowControl w:val="0"/>
              <w:rPr>
                <w:bCs/>
                <w:sz w:val="20"/>
                <w:szCs w:val="20"/>
                <w:lang w:eastAsia="zh-CN"/>
              </w:rPr>
            </w:pPr>
          </w:p>
        </w:tc>
      </w:tr>
      <w:tr w:rsidR="00BC7BAF" w14:paraId="024E2E5A"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28FB27A" w14:textId="77777777" w:rsidR="00BC7BAF" w:rsidRDefault="00BC7BAF" w:rsidP="0030177F">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BECEB5" w14:textId="77777777" w:rsidR="00BC7BAF" w:rsidRDefault="00BC7BAF" w:rsidP="0030177F">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C0CCE2C" w14:textId="77777777" w:rsidR="00BC7BAF" w:rsidRDefault="00BC7BAF" w:rsidP="0030177F">
            <w:pPr>
              <w:widowControl w:val="0"/>
              <w:rPr>
                <w:bCs/>
                <w:sz w:val="20"/>
                <w:szCs w:val="20"/>
                <w:lang w:eastAsia="zh-CN"/>
              </w:rPr>
            </w:pPr>
            <w:r>
              <w:rPr>
                <w:bCs/>
                <w:sz w:val="20"/>
                <w:szCs w:val="20"/>
                <w:lang w:eastAsia="zh-CN"/>
              </w:rPr>
              <w:t>In the note “</w:t>
            </w:r>
            <w:r w:rsidRPr="00ED5516">
              <w:rPr>
                <w:bCs/>
                <w:i/>
                <w:iCs/>
                <w:sz w:val="20"/>
                <w:szCs w:val="20"/>
                <w:lang w:eastAsia="zh-CN"/>
              </w:rPr>
              <w:t>at least evaluations and</w:t>
            </w:r>
            <w:r>
              <w:rPr>
                <w:bCs/>
                <w:sz w:val="20"/>
                <w:szCs w:val="20"/>
                <w:lang w:eastAsia="zh-CN"/>
              </w:rPr>
              <w:t>” part is not necessary and may be interpreted that this thread mandates evaluations rather than scenarios and requirements. The evaluations are covered in 9.5.1.2</w:t>
            </w:r>
          </w:p>
        </w:tc>
      </w:tr>
      <w:tr w:rsidR="0030177F" w14:paraId="62D6E9D2"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C54E74C" w14:textId="77777777" w:rsidR="0030177F" w:rsidRDefault="0030177F" w:rsidP="0030177F">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03A15B8" w14:textId="77777777" w:rsidR="0030177F" w:rsidRDefault="0030177F" w:rsidP="0030177F">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F600CC6" w14:textId="77777777" w:rsidR="0030177F" w:rsidRDefault="0030177F" w:rsidP="0030177F">
            <w:pPr>
              <w:widowControl w:val="0"/>
              <w:rPr>
                <w:bCs/>
                <w:sz w:val="20"/>
                <w:szCs w:val="20"/>
                <w:lang w:eastAsia="zh-CN"/>
              </w:rPr>
            </w:pPr>
          </w:p>
        </w:tc>
      </w:tr>
      <w:tr w:rsidR="00C233D1" w14:paraId="3974F4BF"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CEDE423" w14:textId="7D69E301" w:rsidR="00C233D1" w:rsidRDefault="00C233D1" w:rsidP="00C233D1">
            <w:pPr>
              <w:widowControl w:val="0"/>
              <w:rPr>
                <w:bCs/>
                <w:sz w:val="20"/>
                <w:szCs w:val="20"/>
                <w:lang w:eastAsia="zh-CN"/>
              </w:rPr>
            </w:pPr>
            <w:r>
              <w:rPr>
                <w:rFonts w:hint="eastAsia"/>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D55C763" w14:textId="77777777" w:rsidR="00C233D1" w:rsidRDefault="00C233D1" w:rsidP="00C233D1">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2BE647B" w14:textId="77777777" w:rsidR="00C233D1" w:rsidRDefault="00C233D1" w:rsidP="00C233D1">
            <w:pPr>
              <w:widowControl w:val="0"/>
              <w:rPr>
                <w:bCs/>
                <w:sz w:val="20"/>
                <w:szCs w:val="20"/>
                <w:lang w:eastAsia="zh-CN"/>
              </w:rPr>
            </w:pPr>
            <w:r>
              <w:rPr>
                <w:bCs/>
                <w:sz w:val="20"/>
                <w:szCs w:val="20"/>
                <w:lang w:eastAsia="zh-CN"/>
              </w:rPr>
              <w:t>We also think the evaluation can be independent of coverage. So, can we revise the proposal as follows?</w:t>
            </w:r>
          </w:p>
          <w:p w14:paraId="2D216E4B" w14:textId="77777777" w:rsidR="00C233D1" w:rsidRDefault="00C233D1" w:rsidP="00C233D1">
            <w:pPr>
              <w:pStyle w:val="2"/>
            </w:pPr>
            <w:r>
              <w:lastRenderedPageBreak/>
              <w:t>FL2 Proposal 2-1</w:t>
            </w:r>
          </w:p>
          <w:p w14:paraId="76910225" w14:textId="77777777" w:rsidR="00C233D1" w:rsidRPr="000F00A4" w:rsidRDefault="00C233D1" w:rsidP="00C233D1">
            <w:pPr>
              <w:pStyle w:val="af3"/>
              <w:numPr>
                <w:ilvl w:val="0"/>
                <w:numId w:val="7"/>
              </w:numPr>
            </w:pPr>
            <w:r>
              <w:rPr>
                <w:i/>
                <w:iCs/>
              </w:rPr>
              <w:t xml:space="preserve">Studies of in-coverage and out-of-coverage scenarios are prioritized during the SI. </w:t>
            </w:r>
          </w:p>
          <w:p w14:paraId="340C298C" w14:textId="77777777" w:rsidR="00C233D1" w:rsidRDefault="00C233D1" w:rsidP="00C233D1">
            <w:pPr>
              <w:pStyle w:val="af3"/>
              <w:numPr>
                <w:ilvl w:val="0"/>
                <w:numId w:val="7"/>
              </w:numPr>
            </w:pPr>
            <w:r>
              <w:rPr>
                <w:i/>
                <w:iCs/>
              </w:rPr>
              <w:t>Note: This</w:t>
            </w:r>
            <w:r w:rsidRPr="00C233D1">
              <w:rPr>
                <w:i/>
                <w:iCs/>
                <w:strike/>
                <w:color w:val="FF0000"/>
              </w:rPr>
              <w:t xml:space="preserve"> includes at least evaluations and</w:t>
            </w:r>
            <w:r>
              <w:rPr>
                <w:i/>
                <w:iCs/>
              </w:rPr>
              <w:t xml:space="preserve"> is not intended to down-scope support of SL positioning for partial coverage scenarios.</w:t>
            </w:r>
          </w:p>
          <w:p w14:paraId="0ECF1568" w14:textId="108328BC" w:rsidR="00C233D1" w:rsidRPr="00C233D1" w:rsidRDefault="00C233D1" w:rsidP="00C233D1">
            <w:pPr>
              <w:widowControl w:val="0"/>
              <w:rPr>
                <w:bCs/>
                <w:sz w:val="20"/>
                <w:szCs w:val="20"/>
                <w:lang w:eastAsia="zh-CN"/>
              </w:rPr>
            </w:pPr>
          </w:p>
        </w:tc>
      </w:tr>
      <w:tr w:rsidR="00241760" w14:paraId="1C94A69E"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B47AFFC" w14:textId="2D1AA85F" w:rsidR="00241760" w:rsidRDefault="00241760" w:rsidP="00241760">
            <w:pPr>
              <w:widowControl w:val="0"/>
              <w:rPr>
                <w:bCs/>
                <w:sz w:val="20"/>
                <w:szCs w:val="20"/>
                <w:lang w:eastAsia="zh-CN"/>
              </w:rPr>
            </w:pPr>
            <w:r>
              <w:rPr>
                <w:rFonts w:eastAsia="맑은 고딕" w:hint="eastAsia"/>
                <w:bCs/>
                <w:sz w:val="20"/>
                <w:szCs w:val="20"/>
                <w:lang w:eastAsia="ko-KR"/>
              </w:rPr>
              <w:lastRenderedPageBreak/>
              <w:t>S</w:t>
            </w:r>
            <w:r>
              <w:rPr>
                <w:rFonts w:eastAsia="맑은 고딕"/>
                <w:bCs/>
                <w:sz w:val="20"/>
                <w:szCs w:val="20"/>
                <w:lang w:eastAsia="ko-KR"/>
              </w:rPr>
              <w:t>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8374DC2" w14:textId="6F0BBFD3" w:rsidR="00241760" w:rsidRDefault="00241760" w:rsidP="00241760">
            <w:pPr>
              <w:widowControl w:val="0"/>
              <w:rPr>
                <w:bCs/>
                <w:sz w:val="20"/>
                <w:szCs w:val="20"/>
                <w:lang w:eastAsia="zh-CN"/>
              </w:rPr>
            </w:pPr>
            <w:r>
              <w:rPr>
                <w:rFonts w:eastAsia="맑은 고딕" w:hint="eastAsia"/>
                <w:bCs/>
                <w:sz w:val="20"/>
                <w:szCs w:val="20"/>
                <w:lang w:eastAsia="ko-KR"/>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CAEE504" w14:textId="5ACF02CE" w:rsidR="00241760" w:rsidRDefault="00241760" w:rsidP="00241760">
            <w:pPr>
              <w:widowControl w:val="0"/>
              <w:rPr>
                <w:bCs/>
                <w:sz w:val="20"/>
                <w:szCs w:val="20"/>
                <w:lang w:eastAsia="zh-CN"/>
              </w:rPr>
            </w:pPr>
          </w:p>
        </w:tc>
      </w:tr>
      <w:tr w:rsidR="008F1389" w14:paraId="4BC28581"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E679B67" w14:textId="4FB1DACB" w:rsidR="008F1389" w:rsidRDefault="008F1389" w:rsidP="008F1389">
            <w:pPr>
              <w:widowControl w:val="0"/>
              <w:rPr>
                <w:rFonts w:eastAsia="맑은 고딕"/>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7C1C0A4" w14:textId="75237316" w:rsidR="008F1389" w:rsidRDefault="008F1389" w:rsidP="008F1389">
            <w:pPr>
              <w:widowControl w:val="0"/>
              <w:rPr>
                <w:rFonts w:eastAsia="맑은 고딕"/>
                <w:bCs/>
                <w:sz w:val="20"/>
                <w:szCs w:val="20"/>
                <w:lang w:eastAsia="ko-KR"/>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C031A63" w14:textId="77777777" w:rsidR="008F1389" w:rsidRDefault="008F1389" w:rsidP="008F1389">
            <w:pPr>
              <w:widowControl w:val="0"/>
              <w:rPr>
                <w:bCs/>
                <w:sz w:val="20"/>
                <w:szCs w:val="20"/>
                <w:lang w:eastAsia="zh-CN"/>
              </w:rPr>
            </w:pPr>
            <w:r>
              <w:rPr>
                <w:bCs/>
                <w:sz w:val="20"/>
                <w:szCs w:val="20"/>
                <w:lang w:eastAsia="zh-CN"/>
              </w:rPr>
              <w:t>We support the proposal, but suggest a slight rewording to the Note as follows:</w:t>
            </w:r>
          </w:p>
          <w:p w14:paraId="4E182A7F" w14:textId="77777777" w:rsidR="008F1389" w:rsidRDefault="008F1389" w:rsidP="008F1389">
            <w:pPr>
              <w:pStyle w:val="af3"/>
              <w:numPr>
                <w:ilvl w:val="0"/>
                <w:numId w:val="7"/>
              </w:numPr>
            </w:pPr>
            <w:r>
              <w:rPr>
                <w:i/>
                <w:iCs/>
              </w:rPr>
              <w:t xml:space="preserve">Note: This </w:t>
            </w:r>
            <w:ins w:id="2" w:author="VOGEDES, JEROME O" w:date="2022-05-12T22:43:00Z">
              <w:r>
                <w:rPr>
                  <w:i/>
                  <w:iCs/>
                </w:rPr>
                <w:t>prioritization</w:t>
              </w:r>
            </w:ins>
            <w:ins w:id="3" w:author="VOGEDES, JEROME O" w:date="2022-05-12T22:44:00Z">
              <w:r>
                <w:rPr>
                  <w:i/>
                  <w:iCs/>
                </w:rPr>
                <w:t xml:space="preserve"> </w:t>
              </w:r>
            </w:ins>
            <w:del w:id="4" w:author="VOGEDES, JEROME O" w:date="2022-05-12T22:41:00Z">
              <w:r w:rsidDel="00000BFA">
                <w:rPr>
                  <w:i/>
                  <w:iCs/>
                </w:rPr>
                <w:delText xml:space="preserve">includes at least evaluations and </w:delText>
              </w:r>
            </w:del>
            <w:r>
              <w:rPr>
                <w:i/>
                <w:iCs/>
              </w:rPr>
              <w:t>is not intended to down-scope support of SL positioning for partial coverage scenarios</w:t>
            </w:r>
            <w:ins w:id="5" w:author="VOGEDES, JEROME O" w:date="2022-05-12T22:41:00Z">
              <w:r>
                <w:rPr>
                  <w:i/>
                  <w:iCs/>
                </w:rPr>
                <w:t>, bu</w:t>
              </w:r>
            </w:ins>
            <w:ins w:id="6" w:author="VOGEDES, JEROME O" w:date="2022-05-12T22:45:00Z">
              <w:r>
                <w:rPr>
                  <w:i/>
                  <w:iCs/>
                </w:rPr>
                <w:t>t</w:t>
              </w:r>
            </w:ins>
            <w:ins w:id="7" w:author="VOGEDES, JEROME O" w:date="2022-05-12T22:42:00Z">
              <w:r>
                <w:rPr>
                  <w:i/>
                  <w:iCs/>
                </w:rPr>
                <w:t xml:space="preserve"> to provide guidance for</w:t>
              </w:r>
            </w:ins>
            <w:ins w:id="8" w:author="VOGEDES, JEROME O" w:date="2022-05-12T22:43:00Z">
              <w:r>
                <w:rPr>
                  <w:i/>
                  <w:iCs/>
                </w:rPr>
                <w:t>,</w:t>
              </w:r>
            </w:ins>
            <w:ins w:id="9" w:author="VOGEDES, JEROME O" w:date="2022-05-12T22:42:00Z">
              <w:r>
                <w:rPr>
                  <w:i/>
                  <w:iCs/>
                </w:rPr>
                <w:t xml:space="preserve"> e.g., performance evaluations</w:t>
              </w:r>
            </w:ins>
            <w:r>
              <w:rPr>
                <w:i/>
                <w:iCs/>
              </w:rPr>
              <w:t>.</w:t>
            </w:r>
          </w:p>
          <w:p w14:paraId="0F084818" w14:textId="77777777" w:rsidR="008F1389" w:rsidRDefault="008F1389" w:rsidP="008F1389">
            <w:pPr>
              <w:widowControl w:val="0"/>
              <w:rPr>
                <w:bCs/>
                <w:sz w:val="20"/>
                <w:szCs w:val="20"/>
                <w:lang w:eastAsia="zh-CN"/>
              </w:rPr>
            </w:pPr>
          </w:p>
        </w:tc>
      </w:tr>
      <w:tr w:rsidR="00702961" w:rsidRPr="00000207" w14:paraId="260D39F5" w14:textId="77777777" w:rsidTr="00702961">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D275C9B" w14:textId="77777777" w:rsidR="00702961" w:rsidRPr="00702961" w:rsidRDefault="00702961" w:rsidP="00BD5553">
            <w:pPr>
              <w:widowControl w:val="0"/>
              <w:rPr>
                <w:rFonts w:hint="eastAsia"/>
                <w:bCs/>
                <w:sz w:val="20"/>
                <w:szCs w:val="20"/>
                <w:lang w:eastAsia="zh-CN"/>
              </w:rPr>
            </w:pPr>
            <w:r w:rsidRPr="00702961">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A187DF9" w14:textId="77777777" w:rsidR="00702961" w:rsidRPr="00702961" w:rsidRDefault="00702961" w:rsidP="00BD5553">
            <w:pPr>
              <w:widowControl w:val="0"/>
              <w:rPr>
                <w:rFonts w:hint="eastAsia"/>
                <w:bCs/>
                <w:sz w:val="20"/>
                <w:szCs w:val="20"/>
                <w:lang w:eastAsia="zh-CN"/>
              </w:rPr>
            </w:pPr>
            <w:r w:rsidRPr="00702961">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8A5A73B" w14:textId="77777777" w:rsidR="00702961" w:rsidRPr="00702961" w:rsidRDefault="00702961" w:rsidP="00BD5553">
            <w:pPr>
              <w:widowControl w:val="0"/>
              <w:rPr>
                <w:rFonts w:hint="eastAsia"/>
                <w:bCs/>
                <w:sz w:val="20"/>
                <w:szCs w:val="20"/>
                <w:lang w:eastAsia="zh-CN"/>
              </w:rPr>
            </w:pPr>
            <w:r w:rsidRPr="00702961">
              <w:rPr>
                <w:rFonts w:hint="eastAsia"/>
                <w:bCs/>
                <w:sz w:val="20"/>
                <w:szCs w:val="20"/>
                <w:lang w:eastAsia="zh-CN"/>
              </w:rPr>
              <w:t>O</w:t>
            </w:r>
            <w:r w:rsidRPr="00702961">
              <w:rPr>
                <w:bCs/>
                <w:sz w:val="20"/>
                <w:szCs w:val="20"/>
                <w:lang w:eastAsia="zh-CN"/>
              </w:rPr>
              <w:t>ur preference is to prioritize OOC, but accept the proposal for progress.</w:t>
            </w:r>
          </w:p>
        </w:tc>
      </w:tr>
    </w:tbl>
    <w:p w14:paraId="69D5165F" w14:textId="77777777" w:rsidR="00010B35" w:rsidRDefault="00010B35"/>
    <w:p w14:paraId="2EC828BC" w14:textId="77777777" w:rsidR="004E3B57" w:rsidRDefault="004E3B57"/>
    <w:p w14:paraId="4FCF6F31" w14:textId="77777777" w:rsidR="002B2770" w:rsidRDefault="0087507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bookmarkStart w:id="10" w:name="_Ref102936779"/>
      <w:r>
        <w:rPr>
          <w:rFonts w:ascii="Arial" w:hAnsi="Arial"/>
          <w:b w:val="0"/>
          <w:bCs w:val="0"/>
          <w:sz w:val="36"/>
          <w:szCs w:val="20"/>
        </w:rPr>
        <w:t>Target use-cases and bands for SL positioning</w:t>
      </w:r>
      <w:bookmarkEnd w:id="10"/>
    </w:p>
    <w:p w14:paraId="63E97BCC" w14:textId="77777777" w:rsidR="002B2770" w:rsidRDefault="00875072">
      <w:r>
        <w:t xml:space="preserve">Following from the SID and TR 38.845 , TS 22.261 , and TS 22.104 , the target use-cases for SL positioning can be broadly classified into four categories: </w:t>
      </w:r>
    </w:p>
    <w:p w14:paraId="0F3F2884" w14:textId="77777777" w:rsidR="002B2770" w:rsidRDefault="00875072">
      <w:pPr>
        <w:pStyle w:val="af3"/>
        <w:numPr>
          <w:ilvl w:val="0"/>
          <w:numId w:val="5"/>
        </w:numPr>
      </w:pPr>
      <w:r>
        <w:t>V2X use-cases (primary ref: TR 38.845)</w:t>
      </w:r>
    </w:p>
    <w:p w14:paraId="0501F68C" w14:textId="77777777" w:rsidR="002B2770" w:rsidRDefault="00875072">
      <w:pPr>
        <w:pStyle w:val="af3"/>
        <w:numPr>
          <w:ilvl w:val="0"/>
          <w:numId w:val="5"/>
        </w:numPr>
      </w:pPr>
      <w:r>
        <w:t>Public safety use-cases (primary ref: TR 38.845)</w:t>
      </w:r>
    </w:p>
    <w:p w14:paraId="375BFAE1" w14:textId="77777777" w:rsidR="002B2770" w:rsidRDefault="00875072">
      <w:pPr>
        <w:pStyle w:val="af3"/>
        <w:numPr>
          <w:ilvl w:val="0"/>
          <w:numId w:val="5"/>
        </w:numPr>
      </w:pPr>
      <w:r>
        <w:t>Commercial use-cases (primary ref: TS 22.261)</w:t>
      </w:r>
    </w:p>
    <w:p w14:paraId="5EB44F0C" w14:textId="77777777" w:rsidR="002B2770" w:rsidRDefault="00875072">
      <w:pPr>
        <w:pStyle w:val="af3"/>
        <w:numPr>
          <w:ilvl w:val="0"/>
          <w:numId w:val="5"/>
        </w:numPr>
      </w:pPr>
      <w:r>
        <w:t>IIoT use-cases (primary ref: TS 22.104).</w:t>
      </w:r>
    </w:p>
    <w:p w14:paraId="464959DF" w14:textId="77777777" w:rsidR="002B2770" w:rsidRDefault="00875072">
      <w:r>
        <w:t xml:space="preserve">In general, views expressed in most contributions are aligned with the above set of target use-cases, with some specific views on potential prioritization of some of the use-case over others. Towards this, </w:t>
      </w:r>
    </w:p>
    <w:p w14:paraId="0709AA0A" w14:textId="77777777" w:rsidR="002B2770" w:rsidRDefault="00875072">
      <w:pPr>
        <w:pStyle w:val="af3"/>
        <w:numPr>
          <w:ilvl w:val="0"/>
          <w:numId w:val="5"/>
        </w:numPr>
      </w:pPr>
      <w:r>
        <w:t xml:space="preserve">reference </w:t>
      </w:r>
      <w:r w:rsidR="002639EE">
        <w:fldChar w:fldCharType="begin"/>
      </w:r>
      <w:r>
        <w:instrText>REF _Ref102938910 \r \h</w:instrText>
      </w:r>
      <w:r w:rsidR="002639EE">
        <w:fldChar w:fldCharType="separate"/>
      </w:r>
      <w:r>
        <w:t>[8]</w:t>
      </w:r>
      <w:r w:rsidR="002639EE">
        <w:fldChar w:fldCharType="end"/>
      </w:r>
      <w:r>
        <w:t xml:space="preserve"> suggests prioritizing V2X and public safety use-cases; </w:t>
      </w:r>
    </w:p>
    <w:p w14:paraId="18CCF5EF" w14:textId="77777777" w:rsidR="002B2770" w:rsidRDefault="00875072">
      <w:pPr>
        <w:pStyle w:val="af3"/>
        <w:numPr>
          <w:ilvl w:val="0"/>
          <w:numId w:val="5"/>
        </w:numPr>
      </w:pPr>
      <w:r>
        <w:t xml:space="preserve">reference </w:t>
      </w:r>
      <w:r w:rsidR="002639EE">
        <w:fldChar w:fldCharType="begin"/>
      </w:r>
      <w:r>
        <w:instrText>REF _Ref102938450 \r \h</w:instrText>
      </w:r>
      <w:r w:rsidR="002639EE">
        <w:fldChar w:fldCharType="separate"/>
      </w:r>
      <w:r>
        <w:t>[9]</w:t>
      </w:r>
      <w:r w:rsidR="002639EE">
        <w:fldChar w:fldCharType="end"/>
      </w:r>
      <w:r>
        <w:t xml:space="preserve"> proposes to prioritize V2X and IioT use-cases;</w:t>
      </w:r>
    </w:p>
    <w:p w14:paraId="0A03A36D" w14:textId="77777777" w:rsidR="002B2770" w:rsidRDefault="00875072">
      <w:pPr>
        <w:pStyle w:val="af3"/>
        <w:numPr>
          <w:ilvl w:val="0"/>
          <w:numId w:val="5"/>
        </w:numPr>
      </w:pPr>
      <w:r>
        <w:t xml:space="preserve">reference </w:t>
      </w:r>
      <w:r w:rsidR="002639EE">
        <w:fldChar w:fldCharType="begin"/>
      </w:r>
      <w:r>
        <w:instrText>REF _Ref102934773 \r \h</w:instrText>
      </w:r>
      <w:r w:rsidR="002639EE">
        <w:fldChar w:fldCharType="separate"/>
      </w:r>
      <w:r>
        <w:t>[22]</w:t>
      </w:r>
      <w:r w:rsidR="002639EE">
        <w:fldChar w:fldCharType="end"/>
      </w:r>
      <w:r>
        <w:t xml:space="preserve"> proposes to study V2X use-case as first priority and IioT use-case as second priority;</w:t>
      </w:r>
    </w:p>
    <w:p w14:paraId="48A138A8" w14:textId="77777777" w:rsidR="002B2770" w:rsidRDefault="00875072">
      <w:pPr>
        <w:pStyle w:val="af3"/>
        <w:numPr>
          <w:ilvl w:val="0"/>
          <w:numId w:val="5"/>
        </w:numPr>
      </w:pPr>
      <w:r>
        <w:t xml:space="preserve">reference </w:t>
      </w:r>
      <w:r w:rsidR="002639EE">
        <w:fldChar w:fldCharType="begin"/>
      </w:r>
      <w:r>
        <w:instrText>REF _Ref102942630 \r \h</w:instrText>
      </w:r>
      <w:r w:rsidR="002639EE">
        <w:fldChar w:fldCharType="separate"/>
      </w:r>
      <w:r>
        <w:t>[27]</w:t>
      </w:r>
      <w:r w:rsidR="002639EE">
        <w:fldChar w:fldCharType="end"/>
      </w:r>
      <w:r>
        <w:t xml:space="preserve"> proposes: “</w:t>
      </w:r>
      <w:r>
        <w:rPr>
          <w:i/>
          <w:iCs/>
        </w:rPr>
        <w:t>Define a subset of the potential use cases for the evaluation of the potential solutions. The subset(s) may be grouped according the specification impact”.</w:t>
      </w:r>
    </w:p>
    <w:p w14:paraId="6C075760" w14:textId="77777777" w:rsidR="002B2770" w:rsidRDefault="002B2770"/>
    <w:p w14:paraId="70AFEF9D" w14:textId="77777777" w:rsidR="002B2770" w:rsidRDefault="00875072">
      <w:pPr>
        <w:pStyle w:val="2"/>
      </w:pPr>
      <w:r>
        <w:t>FL1 Question 3-1</w:t>
      </w:r>
    </w:p>
    <w:p w14:paraId="2888500D" w14:textId="77777777" w:rsidR="002B2770" w:rsidRDefault="00875072">
      <w:pPr>
        <w:pStyle w:val="af3"/>
        <w:numPr>
          <w:ilvl w:val="0"/>
          <w:numId w:val="7"/>
        </w:numPr>
        <w:rPr>
          <w:i/>
          <w:iCs/>
        </w:rPr>
      </w:pPr>
      <w:r>
        <w:rPr>
          <w:i/>
          <w:iCs/>
        </w:rPr>
        <w:t>Please share your views on the following options for target use-cases for studies on SL positioning:</w:t>
      </w:r>
    </w:p>
    <w:p w14:paraId="1073B980" w14:textId="77777777" w:rsidR="002B2770" w:rsidRDefault="00875072">
      <w:pPr>
        <w:pStyle w:val="af3"/>
        <w:numPr>
          <w:ilvl w:val="1"/>
          <w:numId w:val="7"/>
        </w:numPr>
      </w:pPr>
      <w:r>
        <w:rPr>
          <w:b/>
          <w:bCs/>
          <w:i/>
          <w:iCs/>
        </w:rPr>
        <w:t xml:space="preserve">Option 1: </w:t>
      </w:r>
      <w:r>
        <w:rPr>
          <w:i/>
          <w:iCs/>
        </w:rPr>
        <w:t>All four identified use-cases (V2X, public safety, commercial, and IioT) are studied/evaluated at same priority level.</w:t>
      </w:r>
    </w:p>
    <w:p w14:paraId="42A00E82" w14:textId="77777777" w:rsidR="002B2770" w:rsidRDefault="00875072">
      <w:pPr>
        <w:pStyle w:val="af3"/>
        <w:numPr>
          <w:ilvl w:val="1"/>
          <w:numId w:val="7"/>
        </w:numPr>
      </w:pPr>
      <w:r>
        <w:rPr>
          <w:b/>
          <w:bCs/>
          <w:i/>
          <w:iCs/>
        </w:rPr>
        <w:t xml:space="preserve">Option 2: </w:t>
      </w:r>
      <w:r>
        <w:rPr>
          <w:i/>
          <w:iCs/>
        </w:rPr>
        <w:t xml:space="preserve">Studies on V2X and public safety use-cases are prioritized during the SI. </w:t>
      </w:r>
    </w:p>
    <w:p w14:paraId="1159751C" w14:textId="77777777" w:rsidR="002B2770" w:rsidRDefault="00875072">
      <w:pPr>
        <w:pStyle w:val="af3"/>
        <w:numPr>
          <w:ilvl w:val="1"/>
          <w:numId w:val="7"/>
        </w:numPr>
      </w:pPr>
      <w:r>
        <w:rPr>
          <w:b/>
          <w:bCs/>
          <w:i/>
          <w:iCs/>
        </w:rPr>
        <w:t>Option 3:</w:t>
      </w:r>
      <w:r>
        <w:t xml:space="preserve"> </w:t>
      </w:r>
      <w:r>
        <w:rPr>
          <w:i/>
          <w:iCs/>
        </w:rPr>
        <w:t xml:space="preserve">Studies on V2X and IioT use-cases are prioritized during the SI. </w:t>
      </w:r>
    </w:p>
    <w:p w14:paraId="2FEE6B85" w14:textId="77777777" w:rsidR="002B2770" w:rsidRDefault="00875072">
      <w:pPr>
        <w:pStyle w:val="af3"/>
        <w:numPr>
          <w:ilvl w:val="1"/>
          <w:numId w:val="7"/>
        </w:numPr>
      </w:pPr>
      <w:r>
        <w:rPr>
          <w:b/>
          <w:bCs/>
          <w:i/>
          <w:iCs/>
        </w:rPr>
        <w:t>Option 4:</w:t>
      </w:r>
      <w:r>
        <w:t xml:space="preserve"> </w:t>
      </w:r>
      <w:r>
        <w:rPr>
          <w:i/>
          <w:iCs/>
        </w:rPr>
        <w:t xml:space="preserve">Studies on V2X use-cases are prioritized during the SI. </w:t>
      </w:r>
    </w:p>
    <w:p w14:paraId="689F9791" w14:textId="77777777" w:rsidR="002B2770" w:rsidRDefault="00875072">
      <w:pPr>
        <w:pStyle w:val="af3"/>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1D3DE19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D86961A"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F394A06"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3D99536" w14:textId="77777777" w:rsidR="002B2770" w:rsidRDefault="00875072">
            <w:pPr>
              <w:widowControl w:val="0"/>
              <w:rPr>
                <w:b/>
                <w:bCs/>
                <w:sz w:val="20"/>
                <w:szCs w:val="20"/>
                <w:lang w:eastAsia="zh-CN"/>
              </w:rPr>
            </w:pPr>
            <w:r>
              <w:rPr>
                <w:b/>
                <w:bCs/>
                <w:sz w:val="20"/>
                <w:szCs w:val="20"/>
                <w:lang w:eastAsia="zh-CN"/>
              </w:rPr>
              <w:t>Comments</w:t>
            </w:r>
          </w:p>
        </w:tc>
      </w:tr>
      <w:tr w:rsidR="002B2770" w14:paraId="18E9EEA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A04B87E" w14:textId="77777777" w:rsidR="002B2770" w:rsidRDefault="00875072">
            <w:pPr>
              <w:widowControl w:val="0"/>
              <w:rPr>
                <w:bCs/>
                <w:sz w:val="20"/>
                <w:szCs w:val="20"/>
                <w:lang w:eastAsia="zh-CN"/>
              </w:rPr>
            </w:pPr>
            <w:r>
              <w:rPr>
                <w:bCs/>
                <w:sz w:val="20"/>
                <w:szCs w:val="20"/>
                <w:lang w:eastAsia="zh-CN"/>
              </w:rPr>
              <w:lastRenderedPageBreak/>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26BB06" w14:textId="77777777" w:rsidR="002B2770" w:rsidRDefault="00875072">
            <w:pPr>
              <w:widowControl w:val="0"/>
              <w:rPr>
                <w:bCs/>
                <w:sz w:val="20"/>
                <w:szCs w:val="20"/>
                <w:lang w:eastAsia="zh-CN"/>
              </w:rPr>
            </w:pPr>
            <w:r>
              <w:rPr>
                <w:bCs/>
                <w:sz w:val="20"/>
                <w:szCs w:val="20"/>
                <w:lang w:eastAsia="zh-CN"/>
              </w:rPr>
              <w:t>Option 3 or 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2E1BBAF" w14:textId="77777777" w:rsidR="002B2770" w:rsidRDefault="00875072">
            <w:pPr>
              <w:widowControl w:val="0"/>
              <w:rPr>
                <w:bCs/>
                <w:sz w:val="20"/>
                <w:szCs w:val="20"/>
                <w:lang w:eastAsia="zh-CN"/>
              </w:rPr>
            </w:pPr>
            <w:r>
              <w:rPr>
                <w:bCs/>
                <w:sz w:val="20"/>
                <w:szCs w:val="20"/>
                <w:lang w:eastAsia="zh-CN"/>
              </w:rPr>
              <w:t xml:space="preserve">Considering the high workload, we more prefer option 4 or option 3. The corresponding simulation work will be easier. </w:t>
            </w:r>
          </w:p>
        </w:tc>
      </w:tr>
      <w:tr w:rsidR="002B2770" w14:paraId="3ABAD3D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1749052"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D180F7"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34D6224" w14:textId="77777777" w:rsidR="002B2770" w:rsidRDefault="00875072">
            <w:pPr>
              <w:widowControl w:val="0"/>
              <w:rPr>
                <w:sz w:val="20"/>
                <w:szCs w:val="20"/>
                <w:lang w:val="en-GB" w:eastAsia="zh-CN"/>
              </w:rPr>
            </w:pPr>
            <w:r>
              <w:rPr>
                <w:sz w:val="20"/>
                <w:szCs w:val="20"/>
                <w:lang w:val="en-GB" w:eastAsia="zh-CN"/>
              </w:rPr>
              <w:t>Since the positioning requirements of V2X use cases from 5GAA and IioT use cases from verticals are more urgent, V2X use cases and IioT use cases should have higher priority than the other two kinds of use cases.</w:t>
            </w:r>
          </w:p>
        </w:tc>
      </w:tr>
      <w:tr w:rsidR="002B2770" w14:paraId="184CBE7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C5D09D7"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84F3BD3" w14:textId="77777777" w:rsidR="002B2770" w:rsidRDefault="00875072">
            <w:pPr>
              <w:widowControl w:val="0"/>
              <w:rPr>
                <w:sz w:val="20"/>
                <w:szCs w:val="20"/>
                <w:lang w:eastAsia="zh-CN"/>
              </w:rPr>
            </w:pPr>
            <w:r>
              <w:rPr>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2B6C266" w14:textId="77777777" w:rsidR="002B2770" w:rsidRDefault="00875072">
            <w:pPr>
              <w:widowControl w:val="0"/>
              <w:rPr>
                <w:sz w:val="20"/>
                <w:szCs w:val="20"/>
                <w:lang w:eastAsia="zh-CN"/>
              </w:rPr>
            </w:pPr>
            <w:r>
              <w:rPr>
                <w:sz w:val="20"/>
                <w:szCs w:val="20"/>
                <w:lang w:eastAsia="zh-CN"/>
              </w:rPr>
              <w:t>In general, we are open for all use cases, however, due to the limited workload, we prefer to consider two evaluation cases at most. We prefer V2X and IioT use cases, which are more promising in applications.</w:t>
            </w:r>
          </w:p>
        </w:tc>
      </w:tr>
      <w:tr w:rsidR="002B2770" w14:paraId="6A996DF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33394ED"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CE51CB0"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C8A8EE9" w14:textId="77777777" w:rsidR="002B2770" w:rsidRDefault="00875072">
            <w:pPr>
              <w:widowControl w:val="0"/>
              <w:rPr>
                <w:bCs/>
                <w:sz w:val="20"/>
                <w:szCs w:val="20"/>
                <w:lang w:eastAsia="zh-CN"/>
              </w:rPr>
            </w:pPr>
            <w:r>
              <w:rPr>
                <w:bCs/>
                <w:sz w:val="20"/>
                <w:szCs w:val="20"/>
                <w:lang w:eastAsia="zh-CN"/>
              </w:rPr>
              <w:t>Considering the high workload and limited time for the new SL channel model calibration, we prefer option 4</w:t>
            </w:r>
          </w:p>
        </w:tc>
      </w:tr>
      <w:tr w:rsidR="002B2770" w14:paraId="368C94D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B1C772C"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E148FAD" w14:textId="77777777" w:rsidR="002B2770" w:rsidRDefault="00875072">
            <w:pPr>
              <w:widowControl w:val="0"/>
              <w:rPr>
                <w:sz w:val="20"/>
                <w:szCs w:val="20"/>
                <w:lang w:eastAsia="zh-CN"/>
              </w:rPr>
            </w:pPr>
            <w:r>
              <w:rPr>
                <w:sz w:val="20"/>
                <w:szCs w:val="20"/>
                <w:lang w:eastAsia="zh-CN"/>
              </w:rPr>
              <w:t>Option4 or 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5D8BEA1" w14:textId="77777777" w:rsidR="002B2770" w:rsidRDefault="00875072">
            <w:pPr>
              <w:widowControl w:val="0"/>
              <w:rPr>
                <w:sz w:val="20"/>
                <w:szCs w:val="20"/>
                <w:lang w:eastAsia="zh-CN"/>
              </w:rPr>
            </w:pPr>
            <w:r>
              <w:rPr>
                <w:sz w:val="20"/>
                <w:szCs w:val="20"/>
                <w:lang w:eastAsia="zh-CN"/>
              </w:rPr>
              <w:t>Similar issue. If the study is for the solution, we assume the SLP solution should be in general applicable to all cases.</w:t>
            </w:r>
          </w:p>
          <w:p w14:paraId="47161E13" w14:textId="77777777" w:rsidR="002B2770" w:rsidRDefault="00875072">
            <w:pPr>
              <w:widowControl w:val="0"/>
              <w:rPr>
                <w:sz w:val="20"/>
                <w:szCs w:val="20"/>
                <w:lang w:eastAsia="zh-CN"/>
              </w:rPr>
            </w:pPr>
            <w:r>
              <w:rPr>
                <w:sz w:val="20"/>
                <w:szCs w:val="20"/>
                <w:lang w:eastAsia="zh-CN"/>
              </w:rPr>
              <w:t xml:space="preserve">If we are talking about the evaluations only, we prefer to have V2X (first priority) and commercial (second priority) use cases. </w:t>
            </w:r>
          </w:p>
        </w:tc>
      </w:tr>
      <w:tr w:rsidR="002B2770" w14:paraId="29F7829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A37096C"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713DBD"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F5A5CC4" w14:textId="77777777" w:rsidR="002B2770" w:rsidRDefault="00875072">
            <w:pPr>
              <w:widowControl w:val="0"/>
              <w:rPr>
                <w:bCs/>
                <w:sz w:val="20"/>
                <w:szCs w:val="20"/>
                <w:lang w:eastAsia="zh-CN"/>
              </w:rPr>
            </w:pPr>
            <w:r>
              <w:rPr>
                <w:bCs/>
                <w:sz w:val="20"/>
                <w:szCs w:val="20"/>
                <w:lang w:eastAsia="zh-CN"/>
              </w:rPr>
              <w:t>We prefer to study all use cases. I.e., V2X, public safety, commercial, and IioT.</w:t>
            </w:r>
          </w:p>
          <w:p w14:paraId="28A5B4A1" w14:textId="77777777" w:rsidR="002B2770" w:rsidRDefault="00875072">
            <w:pPr>
              <w:widowControl w:val="0"/>
              <w:rPr>
                <w:bCs/>
                <w:sz w:val="20"/>
                <w:szCs w:val="20"/>
                <w:lang w:eastAsia="zh-CN"/>
              </w:rPr>
            </w:pPr>
            <w:r>
              <w:rPr>
                <w:bCs/>
                <w:sz w:val="20"/>
                <w:szCs w:val="20"/>
                <w:lang w:eastAsia="zh-CN"/>
              </w:rPr>
              <w:t>To consider the potential workload, RAN1 is encouraged to select 1 or 2 representative commercial ranging use cases (stated in [TS 22.261, 6]) based on the stringent requirement:</w:t>
            </w:r>
          </w:p>
          <w:p w14:paraId="780F4DC4" w14:textId="77777777" w:rsidR="002B2770" w:rsidRDefault="00875072">
            <w:pPr>
              <w:widowControl w:val="0"/>
              <w:numPr>
                <w:ilvl w:val="0"/>
                <w:numId w:val="11"/>
              </w:numPr>
              <w:snapToGrid/>
              <w:spacing w:after="0"/>
              <w:rPr>
                <w:bCs/>
                <w:sz w:val="20"/>
                <w:szCs w:val="20"/>
                <w:lang w:eastAsia="zh-CN"/>
              </w:rPr>
            </w:pPr>
            <w:r>
              <w:rPr>
                <w:bCs/>
                <w:sz w:val="20"/>
                <w:szCs w:val="20"/>
                <w:lang w:eastAsia="zh-CN"/>
              </w:rPr>
              <w:t>Smart TV Remote</w:t>
            </w:r>
          </w:p>
          <w:p w14:paraId="7E274AC4" w14:textId="77777777" w:rsidR="002B2770" w:rsidRDefault="00875072">
            <w:pPr>
              <w:widowControl w:val="0"/>
              <w:numPr>
                <w:ilvl w:val="0"/>
                <w:numId w:val="11"/>
              </w:numPr>
              <w:snapToGrid/>
              <w:spacing w:after="0"/>
              <w:rPr>
                <w:bCs/>
                <w:sz w:val="20"/>
                <w:szCs w:val="20"/>
                <w:lang w:eastAsia="zh-CN"/>
              </w:rPr>
            </w:pPr>
            <w:r>
              <w:rPr>
                <w:bCs/>
                <w:sz w:val="20"/>
                <w:szCs w:val="20"/>
                <w:lang w:eastAsia="zh-CN"/>
              </w:rPr>
              <w:t xml:space="preserve">Picture and video sharing based on ranging results and </w:t>
            </w:r>
          </w:p>
          <w:p w14:paraId="446C3711" w14:textId="77777777" w:rsidR="002B2770" w:rsidRDefault="00875072">
            <w:pPr>
              <w:widowControl w:val="0"/>
              <w:numPr>
                <w:ilvl w:val="0"/>
                <w:numId w:val="11"/>
              </w:numPr>
              <w:snapToGrid/>
              <w:spacing w:after="0"/>
              <w:rPr>
                <w:bCs/>
                <w:sz w:val="20"/>
                <w:szCs w:val="20"/>
                <w:lang w:eastAsia="zh-CN"/>
              </w:rPr>
            </w:pPr>
            <w:r>
              <w:rPr>
                <w:bCs/>
                <w:sz w:val="20"/>
                <w:szCs w:val="20"/>
                <w:lang w:eastAsia="zh-CN"/>
              </w:rPr>
              <w:t xml:space="preserve">Distance based smart device control </w:t>
            </w:r>
          </w:p>
          <w:p w14:paraId="06895661" w14:textId="77777777" w:rsidR="002B2770" w:rsidRDefault="00875072">
            <w:pPr>
              <w:widowControl w:val="0"/>
              <w:numPr>
                <w:ilvl w:val="0"/>
                <w:numId w:val="11"/>
              </w:numPr>
              <w:snapToGrid/>
              <w:spacing w:after="0"/>
              <w:rPr>
                <w:bCs/>
                <w:sz w:val="20"/>
                <w:szCs w:val="20"/>
                <w:lang w:eastAsia="zh-CN"/>
              </w:rPr>
            </w:pPr>
            <w:r>
              <w:rPr>
                <w:bCs/>
                <w:sz w:val="20"/>
                <w:szCs w:val="20"/>
                <w:lang w:eastAsia="zh-CN"/>
              </w:rPr>
              <w:t>Smart Vehicle Key</w:t>
            </w:r>
          </w:p>
          <w:p w14:paraId="5DC37A7D" w14:textId="77777777" w:rsidR="002B2770" w:rsidRDefault="00875072">
            <w:pPr>
              <w:widowControl w:val="0"/>
              <w:numPr>
                <w:ilvl w:val="0"/>
                <w:numId w:val="11"/>
              </w:numPr>
              <w:snapToGrid/>
              <w:spacing w:after="0"/>
              <w:rPr>
                <w:bCs/>
                <w:sz w:val="20"/>
                <w:szCs w:val="20"/>
                <w:lang w:eastAsia="zh-CN"/>
              </w:rPr>
            </w:pPr>
            <w:r>
              <w:rPr>
                <w:bCs/>
                <w:sz w:val="20"/>
                <w:szCs w:val="20"/>
                <w:lang w:eastAsia="zh-CN"/>
              </w:rPr>
              <w:t>Touchless Self-checkout Machine Control</w:t>
            </w:r>
          </w:p>
          <w:p w14:paraId="2F3EF08B" w14:textId="77777777" w:rsidR="002B2770" w:rsidRDefault="00875072">
            <w:pPr>
              <w:widowControl w:val="0"/>
              <w:numPr>
                <w:ilvl w:val="0"/>
                <w:numId w:val="11"/>
              </w:numPr>
              <w:snapToGrid/>
              <w:spacing w:after="0"/>
              <w:rPr>
                <w:bCs/>
                <w:sz w:val="20"/>
                <w:szCs w:val="20"/>
                <w:lang w:eastAsia="zh-CN"/>
              </w:rPr>
            </w:pPr>
            <w:r>
              <w:rPr>
                <w:bCs/>
                <w:sz w:val="20"/>
                <w:szCs w:val="20"/>
                <w:lang w:eastAsia="zh-CN"/>
              </w:rPr>
              <w:t>Hands Free Access</w:t>
            </w:r>
          </w:p>
          <w:p w14:paraId="1C9EC3E3" w14:textId="77777777" w:rsidR="002B2770" w:rsidRDefault="00875072">
            <w:pPr>
              <w:widowControl w:val="0"/>
              <w:numPr>
                <w:ilvl w:val="0"/>
                <w:numId w:val="11"/>
              </w:numPr>
              <w:snapToGrid/>
              <w:spacing w:after="0"/>
              <w:rPr>
                <w:bCs/>
                <w:sz w:val="20"/>
                <w:szCs w:val="20"/>
                <w:lang w:eastAsia="zh-CN"/>
              </w:rPr>
            </w:pPr>
            <w:r>
              <w:rPr>
                <w:bCs/>
                <w:sz w:val="20"/>
                <w:szCs w:val="20"/>
                <w:lang w:eastAsia="zh-CN"/>
              </w:rPr>
              <w:t>Smart Transportation Metro/Bus Validation</w:t>
            </w:r>
          </w:p>
          <w:p w14:paraId="11CDA892" w14:textId="77777777" w:rsidR="002B2770" w:rsidRDefault="00875072">
            <w:pPr>
              <w:widowControl w:val="0"/>
              <w:numPr>
                <w:ilvl w:val="0"/>
                <w:numId w:val="11"/>
              </w:numPr>
              <w:snapToGrid/>
              <w:spacing w:after="0"/>
              <w:rPr>
                <w:bCs/>
                <w:sz w:val="20"/>
                <w:szCs w:val="20"/>
                <w:lang w:eastAsia="zh-CN"/>
              </w:rPr>
            </w:pPr>
            <w:r>
              <w:rPr>
                <w:bCs/>
                <w:sz w:val="20"/>
                <w:szCs w:val="20"/>
                <w:lang w:eastAsia="zh-CN"/>
              </w:rPr>
              <w:t>Ranging of UE’s in front of vending machine</w:t>
            </w:r>
          </w:p>
          <w:p w14:paraId="19C898FF" w14:textId="77777777" w:rsidR="002B2770" w:rsidRDefault="00875072">
            <w:pPr>
              <w:widowControl w:val="0"/>
              <w:numPr>
                <w:ilvl w:val="0"/>
                <w:numId w:val="11"/>
              </w:numPr>
              <w:snapToGrid/>
              <w:spacing w:after="0"/>
              <w:rPr>
                <w:bCs/>
                <w:sz w:val="20"/>
                <w:szCs w:val="20"/>
                <w:lang w:eastAsia="zh-CN"/>
              </w:rPr>
            </w:pPr>
            <w:r>
              <w:rPr>
                <w:bCs/>
                <w:sz w:val="20"/>
                <w:szCs w:val="20"/>
                <w:lang w:eastAsia="zh-CN"/>
              </w:rPr>
              <w:t>Finding Items in a supermarket</w:t>
            </w:r>
          </w:p>
          <w:p w14:paraId="3FA22BB4" w14:textId="77777777" w:rsidR="002B2770" w:rsidRDefault="00875072">
            <w:pPr>
              <w:widowControl w:val="0"/>
              <w:numPr>
                <w:ilvl w:val="0"/>
                <w:numId w:val="11"/>
              </w:numPr>
              <w:snapToGrid/>
              <w:spacing w:after="0"/>
              <w:rPr>
                <w:bCs/>
                <w:sz w:val="20"/>
                <w:szCs w:val="20"/>
                <w:lang w:eastAsia="zh-CN"/>
              </w:rPr>
            </w:pPr>
            <w:r>
              <w:rPr>
                <w:bCs/>
                <w:sz w:val="20"/>
                <w:szCs w:val="20"/>
                <w:lang w:eastAsia="zh-CN"/>
              </w:rPr>
              <w:t>Distance based intelligent perception for public safety</w:t>
            </w:r>
          </w:p>
          <w:p w14:paraId="4B7373A7" w14:textId="77777777" w:rsidR="002B2770" w:rsidRDefault="00875072">
            <w:pPr>
              <w:widowControl w:val="0"/>
              <w:numPr>
                <w:ilvl w:val="0"/>
                <w:numId w:val="11"/>
              </w:numPr>
              <w:snapToGrid/>
              <w:spacing w:after="0"/>
              <w:rPr>
                <w:bCs/>
                <w:sz w:val="20"/>
                <w:szCs w:val="20"/>
                <w:lang w:eastAsia="zh-CN"/>
              </w:rPr>
            </w:pPr>
            <w:r>
              <w:rPr>
                <w:bCs/>
                <w:sz w:val="20"/>
                <w:szCs w:val="20"/>
                <w:lang w:eastAsia="zh-CN"/>
              </w:rPr>
              <w:t>Long Distance Search</w:t>
            </w:r>
          </w:p>
          <w:p w14:paraId="2728B0A6" w14:textId="77777777" w:rsidR="002B2770" w:rsidRDefault="00875072">
            <w:pPr>
              <w:widowControl w:val="0"/>
              <w:numPr>
                <w:ilvl w:val="0"/>
                <w:numId w:val="11"/>
              </w:numPr>
              <w:snapToGrid/>
              <w:spacing w:after="0"/>
              <w:rPr>
                <w:bCs/>
                <w:sz w:val="20"/>
                <w:szCs w:val="20"/>
                <w:lang w:eastAsia="zh-CN"/>
              </w:rPr>
            </w:pPr>
            <w:r>
              <w:rPr>
                <w:bCs/>
                <w:sz w:val="20"/>
                <w:szCs w:val="20"/>
                <w:lang w:eastAsia="zh-CN"/>
              </w:rPr>
              <w:t>Long range approximate location</w:t>
            </w:r>
          </w:p>
          <w:p w14:paraId="5F0DA81E" w14:textId="77777777" w:rsidR="002B2770" w:rsidRDefault="002B2770">
            <w:pPr>
              <w:widowControl w:val="0"/>
              <w:rPr>
                <w:sz w:val="20"/>
                <w:szCs w:val="20"/>
                <w:lang w:eastAsia="zh-CN"/>
              </w:rPr>
            </w:pPr>
          </w:p>
        </w:tc>
      </w:tr>
      <w:tr w:rsidR="002B2770" w14:paraId="4D5296C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75A49E1" w14:textId="77777777" w:rsidR="002B2770" w:rsidRDefault="0087507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DD100D8"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61A62F1" w14:textId="77777777" w:rsidR="002B2770" w:rsidRDefault="002B2770">
            <w:pPr>
              <w:widowControl w:val="0"/>
              <w:rPr>
                <w:bCs/>
                <w:sz w:val="20"/>
                <w:szCs w:val="20"/>
                <w:lang w:eastAsia="zh-CN"/>
              </w:rPr>
            </w:pPr>
          </w:p>
        </w:tc>
      </w:tr>
      <w:tr w:rsidR="002B2770" w14:paraId="14FBAFD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46F71B0" w14:textId="77777777" w:rsidR="002B2770" w:rsidRDefault="00875072">
            <w:pPr>
              <w:widowControl w:val="0"/>
              <w:rPr>
                <w:sz w:val="20"/>
                <w:szCs w:val="20"/>
                <w:lang w:eastAsia="zh-CN"/>
              </w:rPr>
            </w:pPr>
            <w:r>
              <w:rPr>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695084" w14:textId="77777777" w:rsidR="002B2770" w:rsidRDefault="00875072">
            <w:pPr>
              <w:widowControl w:val="0"/>
              <w:rPr>
                <w:sz w:val="20"/>
                <w:szCs w:val="20"/>
                <w:lang w:eastAsia="zh-CN"/>
              </w:rPr>
            </w:pPr>
            <w:r>
              <w:rPr>
                <w:sz w:val="20"/>
                <w:szCs w:val="20"/>
                <w:lang w:eastAsia="zh-CN"/>
              </w:rPr>
              <w:t>Option 2 or 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D42C13A" w14:textId="77777777" w:rsidR="002B2770" w:rsidRDefault="00875072">
            <w:pPr>
              <w:widowControl w:val="0"/>
              <w:rPr>
                <w:sz w:val="20"/>
                <w:szCs w:val="20"/>
                <w:lang w:eastAsia="zh-CN"/>
              </w:rPr>
            </w:pPr>
            <w:r>
              <w:rPr>
                <w:sz w:val="20"/>
                <w:szCs w:val="20"/>
                <w:lang w:eastAsia="zh-CN"/>
              </w:rPr>
              <w:t>By considering the total workload, at least V2X should be studied as the first prioritization. Besides, public safety or IIoT can be additionally studied.</w:t>
            </w:r>
          </w:p>
        </w:tc>
      </w:tr>
      <w:tr w:rsidR="002B2770" w14:paraId="0A90500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696199C"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61403A"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8E9C0A6" w14:textId="77777777" w:rsidR="002B2770" w:rsidRDefault="00875072">
            <w:pPr>
              <w:widowControl w:val="0"/>
              <w:rPr>
                <w:bCs/>
                <w:sz w:val="20"/>
                <w:szCs w:val="20"/>
                <w:lang w:eastAsia="zh-CN"/>
              </w:rPr>
            </w:pPr>
            <w:r>
              <w:rPr>
                <w:bCs/>
                <w:sz w:val="20"/>
                <w:szCs w:val="20"/>
                <w:lang w:eastAsia="zh-CN"/>
              </w:rPr>
              <w:t xml:space="preserve">We believe that RAN1 should limit the number of use cases to study to reduce workload. We support V2X and IIoT as two use cases to further study due to their applicability. </w:t>
            </w:r>
          </w:p>
        </w:tc>
      </w:tr>
      <w:tr w:rsidR="002B2770" w14:paraId="23741C8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D5B37CB"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F784E60"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563745F" w14:textId="77777777" w:rsidR="002B2770" w:rsidRDefault="00875072">
            <w:pPr>
              <w:widowControl w:val="0"/>
              <w:rPr>
                <w:bCs/>
                <w:sz w:val="20"/>
                <w:szCs w:val="20"/>
                <w:lang w:eastAsia="zh-CN"/>
              </w:rPr>
            </w:pPr>
            <w:r>
              <w:rPr>
                <w:bCs/>
                <w:sz w:val="20"/>
                <w:szCs w:val="20"/>
                <w:lang w:eastAsia="zh-CN"/>
              </w:rPr>
              <w:t>Our view is to follow the SID, which already listed all four use-cases.</w:t>
            </w:r>
          </w:p>
        </w:tc>
      </w:tr>
      <w:tr w:rsidR="002B2770" w14:paraId="6FE3535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87753D7"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4D82F0E"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491FEA9" w14:textId="77777777" w:rsidR="002B2770" w:rsidRDefault="00875072">
            <w:pPr>
              <w:widowControl w:val="0"/>
              <w:rPr>
                <w:bCs/>
                <w:sz w:val="20"/>
                <w:szCs w:val="20"/>
                <w:lang w:eastAsia="zh-CN"/>
              </w:rPr>
            </w:pPr>
            <w:r>
              <w:rPr>
                <w:bCs/>
                <w:sz w:val="20"/>
                <w:szCs w:val="20"/>
                <w:lang w:eastAsia="zh-CN"/>
              </w:rPr>
              <w:t>We should aim to study all the cases specified in SID. In our view, depending on workload, the priority order should be V2X, public safety, IIoT and commercial.</w:t>
            </w:r>
          </w:p>
        </w:tc>
      </w:tr>
      <w:tr w:rsidR="002B2770" w14:paraId="1A3F035D" w14:textId="77777777">
        <w:trPr>
          <w:trHeight w:val="490"/>
        </w:trPr>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F000D8F" w14:textId="77777777" w:rsidR="002B2770" w:rsidRDefault="00875072">
            <w:pPr>
              <w:widowControl w:val="0"/>
              <w:rPr>
                <w:rFonts w:eastAsia="맑은 고딕"/>
                <w:bCs/>
                <w:sz w:val="20"/>
                <w:szCs w:val="20"/>
                <w:lang w:eastAsia="ko-KR"/>
              </w:rPr>
            </w:pPr>
            <w:r>
              <w:rPr>
                <w:rFonts w:eastAsia="맑은 고딕"/>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0151D90" w14:textId="77777777" w:rsidR="002B2770" w:rsidRDefault="00875072">
            <w:pPr>
              <w:widowControl w:val="0"/>
              <w:rPr>
                <w:rFonts w:eastAsia="맑은 고딕"/>
                <w:bCs/>
                <w:sz w:val="20"/>
                <w:szCs w:val="20"/>
                <w:lang w:eastAsia="ko-KR"/>
              </w:rPr>
            </w:pPr>
            <w:r>
              <w:rPr>
                <w:rFonts w:eastAsia="맑은 고딕"/>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51BE579" w14:textId="77777777" w:rsidR="002B2770" w:rsidRDefault="00875072">
            <w:pPr>
              <w:widowControl w:val="0"/>
              <w:rPr>
                <w:rFonts w:eastAsia="맑은 고딕"/>
                <w:bCs/>
                <w:sz w:val="20"/>
                <w:szCs w:val="20"/>
                <w:lang w:eastAsia="ko-KR"/>
              </w:rPr>
            </w:pPr>
            <w:r>
              <w:rPr>
                <w:rFonts w:eastAsia="맑은 고딕"/>
                <w:bCs/>
                <w:sz w:val="20"/>
                <w:szCs w:val="20"/>
                <w:lang w:eastAsia="ko-KR"/>
              </w:rPr>
              <w:t>Considering work load, Option 1 is not preferred. Option 2 looks OK. The solutions developed with Option 2 can be applied also for commercial and IIOT.</w:t>
            </w:r>
          </w:p>
        </w:tc>
      </w:tr>
      <w:tr w:rsidR="002B2770" w14:paraId="46FCBA3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E70C74C"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79A9782"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0B33B75" w14:textId="77777777" w:rsidR="002B2770" w:rsidRDefault="00875072">
            <w:pPr>
              <w:widowControl w:val="0"/>
              <w:rPr>
                <w:bCs/>
                <w:sz w:val="20"/>
                <w:szCs w:val="20"/>
                <w:lang w:eastAsia="zh-CN"/>
              </w:rPr>
            </w:pPr>
            <w:r>
              <w:rPr>
                <w:bCs/>
                <w:sz w:val="20"/>
                <w:szCs w:val="20"/>
                <w:lang w:eastAsia="zh-CN"/>
              </w:rPr>
              <w:t xml:space="preserve">We think all use cases can be considered and even evaluated if companies have such capability. However, from reduction of workload perspective, we prefer to focus on </w:t>
            </w:r>
            <w:r>
              <w:rPr>
                <w:bCs/>
                <w:sz w:val="20"/>
                <w:szCs w:val="20"/>
                <w:lang w:eastAsia="zh-CN"/>
              </w:rPr>
              <w:lastRenderedPageBreak/>
              <w:t>V2X use case at first.</w:t>
            </w:r>
          </w:p>
        </w:tc>
      </w:tr>
      <w:tr w:rsidR="002B2770" w14:paraId="63D1AA8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87FB69A" w14:textId="77777777" w:rsidR="002B2770" w:rsidRDefault="00875072">
            <w:pPr>
              <w:widowControl w:val="0"/>
              <w:rPr>
                <w:bCs/>
                <w:sz w:val="20"/>
                <w:szCs w:val="20"/>
                <w:lang w:eastAsia="zh-CN"/>
              </w:rPr>
            </w:pPr>
            <w:r>
              <w:rPr>
                <w:bCs/>
                <w:sz w:val="20"/>
                <w:szCs w:val="20"/>
                <w:lang w:eastAsia="zh-CN"/>
              </w:rPr>
              <w:lastRenderedPageBreak/>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8D12C2"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D1543A9" w14:textId="77777777" w:rsidR="002B2770" w:rsidRDefault="00875072">
            <w:pPr>
              <w:widowControl w:val="0"/>
              <w:rPr>
                <w:bCs/>
                <w:sz w:val="20"/>
                <w:szCs w:val="20"/>
                <w:lang w:eastAsia="zh-CN"/>
              </w:rPr>
            </w:pPr>
            <w:r>
              <w:rPr>
                <w:bCs/>
                <w:sz w:val="20"/>
                <w:szCs w:val="20"/>
                <w:lang w:eastAsia="zh-CN"/>
              </w:rPr>
              <w:t>This SI has high work-load. V2X is the most urgent one (i.e., request from 5GAA) and matured one.</w:t>
            </w:r>
          </w:p>
        </w:tc>
      </w:tr>
      <w:tr w:rsidR="002B2770" w14:paraId="71C1AD6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D87A188"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74CC9DA"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7E89C51" w14:textId="77777777" w:rsidR="002B2770" w:rsidRDefault="00875072">
            <w:pPr>
              <w:widowControl w:val="0"/>
              <w:rPr>
                <w:bCs/>
                <w:sz w:val="20"/>
                <w:szCs w:val="20"/>
                <w:lang w:eastAsia="zh-CN"/>
              </w:rPr>
            </w:pPr>
            <w:r>
              <w:rPr>
                <w:bCs/>
                <w:sz w:val="20"/>
                <w:szCs w:val="20"/>
                <w:lang w:eastAsia="zh-CN"/>
              </w:rPr>
              <w:t>As all the four use cases are included in the WID, we do not see why we can deprioritize some use case at WG level.</w:t>
            </w:r>
          </w:p>
        </w:tc>
      </w:tr>
      <w:tr w:rsidR="002B2770" w14:paraId="6FDE8A6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E258043"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FB66753"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3A6C4F4"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We prefer to prioritize V2X and public safety use cases during the SI. It is aligned with the work done in RAN study item, and reduces the work load that can be caused by the divergent use cases. Other use cases can be covered by focusing on the development of the common operations across all the use cases.</w:t>
            </w:r>
          </w:p>
        </w:tc>
      </w:tr>
      <w:tr w:rsidR="002B2770" w14:paraId="07E28B0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7704904"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9ADEFE7" w14:textId="77777777" w:rsidR="002B2770" w:rsidRDefault="00875072">
            <w:pPr>
              <w:widowControl w:val="0"/>
              <w:rPr>
                <w:sz w:val="20"/>
                <w:szCs w:val="20"/>
                <w:lang w:eastAsia="zh-CN"/>
              </w:rPr>
            </w:pPr>
            <w:r>
              <w:rPr>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0D93567" w14:textId="77777777" w:rsidR="002B2770" w:rsidRDefault="00875072">
            <w:pPr>
              <w:widowControl w:val="0"/>
              <w:rPr>
                <w:sz w:val="20"/>
                <w:szCs w:val="20"/>
                <w:lang w:eastAsia="zh-CN"/>
              </w:rPr>
            </w:pPr>
            <w:r>
              <w:rPr>
                <w:sz w:val="20"/>
                <w:szCs w:val="20"/>
                <w:lang w:eastAsia="zh-CN"/>
              </w:rPr>
              <w:t>The SID targets all 4 use cases for study.</w:t>
            </w:r>
          </w:p>
        </w:tc>
      </w:tr>
      <w:tr w:rsidR="002B2770" w14:paraId="1170264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8FB965C" w14:textId="77777777" w:rsidR="002B2770" w:rsidRDefault="00875072">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C3F79B" w14:textId="77777777" w:rsidR="002B2770" w:rsidRDefault="00875072">
            <w:pPr>
              <w:widowControl w:val="0"/>
              <w:rPr>
                <w:bCs/>
                <w:sz w:val="20"/>
                <w:szCs w:val="20"/>
                <w:lang w:eastAsia="zh-CN"/>
              </w:rPr>
            </w:pPr>
            <w:r>
              <w:rPr>
                <w:bCs/>
                <w:sz w:val="20"/>
                <w:szCs w:val="20"/>
                <w:lang w:eastAsia="zh-CN"/>
              </w:rPr>
              <w:t>Option 2 or 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6FEA0EB" w14:textId="77777777" w:rsidR="002B2770" w:rsidRDefault="00875072">
            <w:pPr>
              <w:widowControl w:val="0"/>
              <w:rPr>
                <w:bCs/>
                <w:sz w:val="20"/>
                <w:szCs w:val="20"/>
                <w:lang w:eastAsia="zh-CN"/>
              </w:rPr>
            </w:pPr>
            <w:r>
              <w:rPr>
                <w:bCs/>
                <w:sz w:val="20"/>
                <w:szCs w:val="20"/>
                <w:lang w:eastAsia="zh-CN"/>
              </w:rPr>
              <w:t xml:space="preserve">We prefer option 2. But, considering hard workload, we also open to Option 4. </w:t>
            </w:r>
          </w:p>
        </w:tc>
      </w:tr>
      <w:tr w:rsidR="002B2770" w14:paraId="0ABE61E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679092C"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61AA3C" w14:textId="77777777" w:rsidR="002B2770" w:rsidRDefault="00875072">
            <w:pPr>
              <w:widowControl w:val="0"/>
              <w:rPr>
                <w:rFonts w:eastAsia="MS Mincho"/>
                <w:sz w:val="20"/>
                <w:szCs w:val="20"/>
                <w:lang w:eastAsia="ja-JP"/>
              </w:rPr>
            </w:pPr>
            <w:r>
              <w:rPr>
                <w:rFonts w:eastAsia="MS Mincho"/>
                <w:sz w:val="20"/>
                <w:szCs w:val="20"/>
                <w:lang w:eastAsia="ja-JP"/>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9CCA40E" w14:textId="77777777" w:rsidR="002B2770" w:rsidRDefault="00875072">
            <w:pPr>
              <w:widowControl w:val="0"/>
              <w:rPr>
                <w:rFonts w:eastAsia="MS Mincho"/>
                <w:sz w:val="20"/>
                <w:szCs w:val="20"/>
                <w:lang w:eastAsia="ja-JP"/>
              </w:rPr>
            </w:pPr>
            <w:r>
              <w:rPr>
                <w:rFonts w:eastAsia="MS Mincho"/>
                <w:sz w:val="20"/>
                <w:szCs w:val="20"/>
                <w:lang w:eastAsia="ja-JP"/>
              </w:rPr>
              <w:t>According to SID</w:t>
            </w:r>
          </w:p>
        </w:tc>
      </w:tr>
      <w:tr w:rsidR="002B2770" w14:paraId="4FEA390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4BF03A8"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EFC1FF7" w14:textId="77777777" w:rsidR="002B2770" w:rsidRDefault="00875072">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9634210" w14:textId="77777777" w:rsidR="002B2770" w:rsidRDefault="00875072">
            <w:pPr>
              <w:widowControl w:val="0"/>
              <w:rPr>
                <w:rFonts w:eastAsia="MS Mincho"/>
                <w:bCs/>
                <w:sz w:val="20"/>
                <w:szCs w:val="20"/>
                <w:lang w:eastAsia="ja-JP"/>
              </w:rPr>
            </w:pPr>
            <w:r>
              <w:rPr>
                <w:rFonts w:eastAsia="MS Mincho"/>
                <w:bCs/>
                <w:sz w:val="20"/>
                <w:szCs w:val="20"/>
                <w:lang w:eastAsia="ja-JP"/>
              </w:rPr>
              <w:t>We are open for the identified four use cases. But considering the workload, we would like to have more priority with V2X and IIoT.</w:t>
            </w:r>
          </w:p>
        </w:tc>
      </w:tr>
      <w:tr w:rsidR="002B2770" w14:paraId="1718D617" w14:textId="77777777">
        <w:tc>
          <w:tcPr>
            <w:tcW w:w="1430" w:type="dxa"/>
            <w:tcBorders>
              <w:left w:val="single" w:sz="4" w:space="0" w:color="00000A"/>
              <w:bottom w:val="single" w:sz="4" w:space="0" w:color="00000A"/>
              <w:right w:val="single" w:sz="4" w:space="0" w:color="00000A"/>
            </w:tcBorders>
            <w:shd w:val="clear" w:color="auto" w:fill="auto"/>
          </w:tcPr>
          <w:p w14:paraId="679B8E5F" w14:textId="77777777" w:rsidR="002B2770" w:rsidRDefault="00875072">
            <w:pPr>
              <w:widowControl w:val="0"/>
              <w:rPr>
                <w:sz w:val="20"/>
                <w:szCs w:val="20"/>
              </w:rPr>
            </w:pPr>
            <w:r>
              <w:rPr>
                <w:sz w:val="20"/>
                <w:szCs w:val="20"/>
              </w:rPr>
              <w:t>CEWiT</w:t>
            </w:r>
          </w:p>
        </w:tc>
        <w:tc>
          <w:tcPr>
            <w:tcW w:w="1049" w:type="dxa"/>
            <w:tcBorders>
              <w:left w:val="single" w:sz="4" w:space="0" w:color="00000A"/>
              <w:bottom w:val="single" w:sz="4" w:space="0" w:color="00000A"/>
              <w:right w:val="single" w:sz="4" w:space="0" w:color="00000A"/>
            </w:tcBorders>
            <w:shd w:val="clear" w:color="auto" w:fill="auto"/>
          </w:tcPr>
          <w:p w14:paraId="55B1CCDE" w14:textId="77777777" w:rsidR="002B2770" w:rsidRDefault="00875072">
            <w:pPr>
              <w:widowControl w:val="0"/>
              <w:rPr>
                <w:sz w:val="20"/>
                <w:szCs w:val="20"/>
              </w:rPr>
            </w:pPr>
            <w:r>
              <w:rPr>
                <w:sz w:val="20"/>
                <w:szCs w:val="20"/>
              </w:rPr>
              <w:t>Option 3</w:t>
            </w:r>
          </w:p>
        </w:tc>
        <w:tc>
          <w:tcPr>
            <w:tcW w:w="6871" w:type="dxa"/>
            <w:tcBorders>
              <w:left w:val="single" w:sz="4" w:space="0" w:color="00000A"/>
              <w:bottom w:val="single" w:sz="4" w:space="0" w:color="00000A"/>
              <w:right w:val="single" w:sz="4" w:space="0" w:color="00000A"/>
            </w:tcBorders>
            <w:shd w:val="clear" w:color="auto" w:fill="auto"/>
          </w:tcPr>
          <w:p w14:paraId="210D523E" w14:textId="77777777" w:rsidR="002B2770" w:rsidRDefault="00875072">
            <w:pPr>
              <w:widowControl w:val="0"/>
              <w:rPr>
                <w:sz w:val="20"/>
                <w:szCs w:val="20"/>
              </w:rPr>
            </w:pPr>
            <w:r>
              <w:rPr>
                <w:sz w:val="20"/>
                <w:szCs w:val="20"/>
              </w:rPr>
              <w:t xml:space="preserve">We are okay </w:t>
            </w:r>
            <w:r w:rsidR="006945D4">
              <w:rPr>
                <w:sz w:val="20"/>
                <w:szCs w:val="20"/>
              </w:rPr>
              <w:t xml:space="preserve">for </w:t>
            </w:r>
            <w:r>
              <w:rPr>
                <w:sz w:val="20"/>
                <w:szCs w:val="20"/>
              </w:rPr>
              <w:t>public safety to study in SI but evaluation is not necessary for it.</w:t>
            </w:r>
          </w:p>
        </w:tc>
      </w:tr>
      <w:tr w:rsidR="00B970F0" w14:paraId="5225C011" w14:textId="77777777" w:rsidTr="00B970F0">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ED9E15C" w14:textId="77777777" w:rsidR="00B970F0" w:rsidRPr="00B970F0" w:rsidRDefault="00B970F0" w:rsidP="00B970F0">
            <w:pPr>
              <w:widowControl w:val="0"/>
              <w:rPr>
                <w:sz w:val="20"/>
                <w:szCs w:val="20"/>
              </w:rPr>
            </w:pPr>
            <w:r w:rsidRPr="00B970F0">
              <w:rPr>
                <w:sz w:val="20"/>
                <w:szCs w:val="20"/>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7A75851" w14:textId="77777777" w:rsidR="00B970F0" w:rsidRPr="00B970F0" w:rsidRDefault="00B970F0" w:rsidP="00B970F0">
            <w:pPr>
              <w:widowControl w:val="0"/>
              <w:rPr>
                <w:sz w:val="20"/>
                <w:szCs w:val="20"/>
              </w:rPr>
            </w:pPr>
            <w:r w:rsidRPr="00B970F0">
              <w:rPr>
                <w:sz w:val="20"/>
                <w:szCs w:val="20"/>
              </w:rPr>
              <w:t xml:space="preserve">Option 1 </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9F409B8" w14:textId="77777777" w:rsidR="00B970F0" w:rsidRPr="00B970F0" w:rsidRDefault="00B970F0" w:rsidP="00B970F0">
            <w:pPr>
              <w:widowControl w:val="0"/>
              <w:rPr>
                <w:sz w:val="20"/>
                <w:szCs w:val="20"/>
              </w:rPr>
            </w:pPr>
            <w:r w:rsidRPr="00B970F0">
              <w:rPr>
                <w:sz w:val="20"/>
                <w:szCs w:val="20"/>
              </w:rPr>
              <w:t xml:space="preserve">We agree we should follow the SID in terms covering all use cases, but we think that focusing on the most stringent use cases accuracy targets for each given scenario  would be enough, since our goal is to investigate solutions that would satisfy all use cases.  </w:t>
            </w:r>
          </w:p>
        </w:tc>
      </w:tr>
      <w:tr w:rsidR="009F502D" w14:paraId="49994E6A" w14:textId="77777777" w:rsidTr="00B970F0">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D463F6B" w14:textId="77777777" w:rsidR="009F502D" w:rsidRPr="00B970F0" w:rsidRDefault="009F502D" w:rsidP="00B970F0">
            <w:pPr>
              <w:widowControl w:val="0"/>
              <w:rPr>
                <w:sz w:val="20"/>
                <w:szCs w:val="20"/>
              </w:rPr>
            </w:pPr>
            <w:r>
              <w:rPr>
                <w:sz w:val="20"/>
                <w:szCs w:val="20"/>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AFBAD48" w14:textId="77777777" w:rsidR="009F502D" w:rsidRPr="00B970F0" w:rsidRDefault="009F502D" w:rsidP="00B970F0">
            <w:pPr>
              <w:widowControl w:val="0"/>
              <w:rPr>
                <w:sz w:val="20"/>
                <w:szCs w:val="20"/>
              </w:rPr>
            </w:pPr>
            <w:r>
              <w:rPr>
                <w:sz w:val="20"/>
                <w:szCs w:val="20"/>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43392F4" w14:textId="77777777" w:rsidR="009F502D" w:rsidRPr="00B970F0" w:rsidRDefault="009F502D" w:rsidP="00B970F0">
            <w:pPr>
              <w:widowControl w:val="0"/>
              <w:rPr>
                <w:sz w:val="20"/>
                <w:szCs w:val="20"/>
              </w:rPr>
            </w:pPr>
            <w:r>
              <w:rPr>
                <w:sz w:val="20"/>
                <w:szCs w:val="20"/>
              </w:rPr>
              <w:t>We would lie priority to be given to the V2X and IIoT use cases.</w:t>
            </w:r>
          </w:p>
        </w:tc>
      </w:tr>
      <w:tr w:rsidR="00227E0A" w14:paraId="222E84AB" w14:textId="77777777" w:rsidTr="00B970F0">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962260E" w14:textId="77777777" w:rsidR="00227E0A" w:rsidRDefault="00227E0A" w:rsidP="00227E0A">
            <w:pPr>
              <w:widowControl w:val="0"/>
              <w:rPr>
                <w:sz w:val="20"/>
                <w:szCs w:val="20"/>
              </w:rPr>
            </w:pPr>
            <w:r>
              <w:rPr>
                <w:sz w:val="20"/>
                <w:szCs w:val="20"/>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55AAFFD" w14:textId="77777777" w:rsidR="00227E0A" w:rsidRDefault="00227E0A" w:rsidP="00227E0A">
            <w:pPr>
              <w:widowControl w:val="0"/>
              <w:rPr>
                <w:sz w:val="20"/>
                <w:szCs w:val="20"/>
              </w:rPr>
            </w:pPr>
            <w:r>
              <w:rPr>
                <w:sz w:val="20"/>
                <w:szCs w:val="20"/>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31E72FF" w14:textId="77777777" w:rsidR="00227E0A" w:rsidRDefault="00227E0A" w:rsidP="00227E0A">
            <w:pPr>
              <w:widowControl w:val="0"/>
              <w:rPr>
                <w:sz w:val="20"/>
                <w:szCs w:val="20"/>
              </w:rPr>
            </w:pPr>
            <w:r>
              <w:rPr>
                <w:sz w:val="20"/>
                <w:szCs w:val="20"/>
              </w:rPr>
              <w:t>P</w:t>
            </w:r>
            <w:r w:rsidRPr="00487532">
              <w:rPr>
                <w:sz w:val="20"/>
                <w:szCs w:val="20"/>
              </w:rPr>
              <w:t xml:space="preserve">ublic </w:t>
            </w:r>
            <w:r>
              <w:rPr>
                <w:sz w:val="20"/>
                <w:szCs w:val="20"/>
              </w:rPr>
              <w:t>S</w:t>
            </w:r>
            <w:r w:rsidRPr="00487532">
              <w:rPr>
                <w:sz w:val="20"/>
                <w:szCs w:val="20"/>
              </w:rPr>
              <w:t>afety</w:t>
            </w:r>
            <w:r>
              <w:rPr>
                <w:sz w:val="20"/>
                <w:szCs w:val="20"/>
              </w:rPr>
              <w:t xml:space="preserve"> (PS)</w:t>
            </w:r>
            <w:r w:rsidRPr="00487532">
              <w:rPr>
                <w:sz w:val="20"/>
                <w:szCs w:val="20"/>
              </w:rPr>
              <w:t xml:space="preserve"> use-cases are </w:t>
            </w:r>
            <w:r>
              <w:rPr>
                <w:sz w:val="20"/>
                <w:szCs w:val="20"/>
              </w:rPr>
              <w:t xml:space="preserve">to be </w:t>
            </w:r>
            <w:r w:rsidRPr="00487532">
              <w:rPr>
                <w:sz w:val="20"/>
                <w:szCs w:val="20"/>
              </w:rPr>
              <w:t>prioritized during the SI.</w:t>
            </w:r>
            <w:r>
              <w:rPr>
                <w:sz w:val="20"/>
                <w:szCs w:val="20"/>
              </w:rPr>
              <w:t xml:space="preserve"> BTW, the solutions developed for PS indeed could be used for commercial and other use cases.</w:t>
            </w:r>
          </w:p>
        </w:tc>
      </w:tr>
      <w:tr w:rsidR="0049604A" w14:paraId="73898F78" w14:textId="77777777" w:rsidTr="00B970F0">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DA45A67" w14:textId="77777777" w:rsidR="0049604A" w:rsidRPr="0085539F" w:rsidRDefault="0049604A" w:rsidP="00B970F0">
            <w:pPr>
              <w:widowControl w:val="0"/>
              <w:rPr>
                <w:color w:val="00B0F0"/>
                <w:sz w:val="20"/>
                <w:szCs w:val="20"/>
              </w:rPr>
            </w:pPr>
            <w:r w:rsidRPr="0085539F">
              <w:rPr>
                <w:color w:val="00B0F0"/>
                <w:sz w:val="20"/>
                <w:szCs w:val="20"/>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2D09CB" w14:textId="77777777" w:rsidR="0049604A" w:rsidRPr="0085539F" w:rsidRDefault="0049604A" w:rsidP="00B970F0">
            <w:pPr>
              <w:widowControl w:val="0"/>
              <w:rPr>
                <w:color w:val="00B0F0"/>
                <w:sz w:val="20"/>
                <w:szCs w:val="20"/>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BDD8BA2" w14:textId="77777777" w:rsidR="0049604A" w:rsidRPr="0085539F" w:rsidRDefault="00A6625E" w:rsidP="00B970F0">
            <w:pPr>
              <w:widowControl w:val="0"/>
              <w:rPr>
                <w:color w:val="00B0F0"/>
                <w:sz w:val="20"/>
                <w:szCs w:val="20"/>
              </w:rPr>
            </w:pPr>
            <w:r w:rsidRPr="0085539F">
              <w:rPr>
                <w:color w:val="00B0F0"/>
                <w:sz w:val="20"/>
                <w:szCs w:val="20"/>
              </w:rPr>
              <w:t>Summary of received responses:</w:t>
            </w:r>
          </w:p>
          <w:p w14:paraId="3D42AC5B" w14:textId="77777777" w:rsidR="00A6625E" w:rsidRPr="00AC52C6" w:rsidRDefault="00A6625E" w:rsidP="00AC52C6">
            <w:pPr>
              <w:pStyle w:val="af3"/>
              <w:widowControl w:val="0"/>
              <w:numPr>
                <w:ilvl w:val="0"/>
                <w:numId w:val="19"/>
              </w:numPr>
              <w:rPr>
                <w:color w:val="00B0F0"/>
                <w:sz w:val="20"/>
                <w:szCs w:val="20"/>
              </w:rPr>
            </w:pPr>
            <w:r w:rsidRPr="00B92B82">
              <w:rPr>
                <w:b/>
                <w:bCs/>
                <w:color w:val="00B0F0"/>
                <w:sz w:val="20"/>
                <w:szCs w:val="20"/>
              </w:rPr>
              <w:t>Option 1:</w:t>
            </w:r>
            <w:r w:rsidRPr="00AC52C6">
              <w:rPr>
                <w:color w:val="00B0F0"/>
                <w:sz w:val="20"/>
                <w:szCs w:val="20"/>
              </w:rPr>
              <w:t xml:space="preserve"> Lenovo, QC, Xiaomi, Nokia, DCM, E//, </w:t>
            </w:r>
            <w:r w:rsidR="004875E4" w:rsidRPr="00AC52C6">
              <w:rPr>
                <w:color w:val="00B0F0"/>
                <w:sz w:val="20"/>
                <w:szCs w:val="20"/>
              </w:rPr>
              <w:t>[Sharp], [F</w:t>
            </w:r>
            <w:r w:rsidR="009A48F6" w:rsidRPr="00AC52C6">
              <w:rPr>
                <w:color w:val="00B0F0"/>
                <w:sz w:val="20"/>
                <w:szCs w:val="20"/>
              </w:rPr>
              <w:t>uturewei</w:t>
            </w:r>
            <w:r w:rsidR="004875E4" w:rsidRPr="00AC52C6">
              <w:rPr>
                <w:color w:val="00B0F0"/>
                <w:sz w:val="20"/>
                <w:szCs w:val="20"/>
              </w:rPr>
              <w:t>], [HW</w:t>
            </w:r>
            <w:r w:rsidR="00545B0E" w:rsidRPr="00AC52C6">
              <w:rPr>
                <w:color w:val="00B0F0"/>
                <w:sz w:val="20"/>
                <w:szCs w:val="20"/>
              </w:rPr>
              <w:t>-HiSi</w:t>
            </w:r>
            <w:r w:rsidR="004875E4" w:rsidRPr="00AC52C6">
              <w:rPr>
                <w:color w:val="00B0F0"/>
                <w:sz w:val="20"/>
                <w:szCs w:val="20"/>
              </w:rPr>
              <w:t>]</w:t>
            </w:r>
            <w:r w:rsidR="00E176D8" w:rsidRPr="00AC52C6">
              <w:rPr>
                <w:color w:val="00B0F0"/>
                <w:sz w:val="20"/>
                <w:szCs w:val="20"/>
              </w:rPr>
              <w:t xml:space="preserve"> (</w:t>
            </w:r>
            <w:r w:rsidR="00E176D8" w:rsidRPr="00AC52C6">
              <w:rPr>
                <w:b/>
                <w:bCs/>
                <w:color w:val="00B0F0"/>
                <w:sz w:val="20"/>
                <w:szCs w:val="20"/>
              </w:rPr>
              <w:t>6 + [3]</w:t>
            </w:r>
            <w:r w:rsidR="00E176D8" w:rsidRPr="00AC52C6">
              <w:rPr>
                <w:color w:val="00B0F0"/>
                <w:sz w:val="20"/>
                <w:szCs w:val="20"/>
              </w:rPr>
              <w:t>)</w:t>
            </w:r>
          </w:p>
          <w:p w14:paraId="41DAE51E" w14:textId="77777777" w:rsidR="00A6625E" w:rsidRPr="00AC52C6" w:rsidRDefault="00A6625E" w:rsidP="00AC52C6">
            <w:pPr>
              <w:pStyle w:val="af3"/>
              <w:widowControl w:val="0"/>
              <w:numPr>
                <w:ilvl w:val="0"/>
                <w:numId w:val="19"/>
              </w:numPr>
              <w:rPr>
                <w:color w:val="00B0F0"/>
                <w:sz w:val="20"/>
                <w:szCs w:val="20"/>
              </w:rPr>
            </w:pPr>
            <w:r w:rsidRPr="00B92B82">
              <w:rPr>
                <w:b/>
                <w:bCs/>
                <w:color w:val="00B0F0"/>
                <w:sz w:val="20"/>
                <w:szCs w:val="20"/>
              </w:rPr>
              <w:t>Option 2:</w:t>
            </w:r>
            <w:r w:rsidR="00E176D8" w:rsidRPr="00AC52C6">
              <w:rPr>
                <w:color w:val="00B0F0"/>
                <w:sz w:val="20"/>
                <w:szCs w:val="20"/>
              </w:rPr>
              <w:t xml:space="preserve"> SPRD, OPPO, IDC, SS, LGE, Loca</w:t>
            </w:r>
            <w:r w:rsidR="00484F7F" w:rsidRPr="00AC52C6">
              <w:rPr>
                <w:color w:val="00B0F0"/>
                <w:sz w:val="20"/>
                <w:szCs w:val="20"/>
              </w:rPr>
              <w:t>ila</w:t>
            </w:r>
            <w:r w:rsidR="004A6647">
              <w:rPr>
                <w:color w:val="00B0F0"/>
                <w:sz w:val="20"/>
                <w:szCs w:val="20"/>
              </w:rPr>
              <w:t>, FirstNet</w:t>
            </w:r>
            <w:r w:rsidR="00484F7F" w:rsidRPr="00AC52C6">
              <w:rPr>
                <w:color w:val="00B0F0"/>
                <w:sz w:val="20"/>
                <w:szCs w:val="20"/>
              </w:rPr>
              <w:t xml:space="preserve"> </w:t>
            </w:r>
            <w:r w:rsidR="00484F7F" w:rsidRPr="00AC52C6">
              <w:rPr>
                <w:b/>
                <w:bCs/>
                <w:color w:val="00B0F0"/>
                <w:sz w:val="20"/>
                <w:szCs w:val="20"/>
              </w:rPr>
              <w:t>(</w:t>
            </w:r>
            <w:r w:rsidR="004A6647">
              <w:rPr>
                <w:b/>
                <w:bCs/>
                <w:color w:val="00B0F0"/>
                <w:sz w:val="20"/>
                <w:szCs w:val="20"/>
              </w:rPr>
              <w:t>7</w:t>
            </w:r>
            <w:r w:rsidR="00484F7F" w:rsidRPr="00AC52C6">
              <w:rPr>
                <w:b/>
                <w:bCs/>
                <w:color w:val="00B0F0"/>
                <w:sz w:val="20"/>
                <w:szCs w:val="20"/>
              </w:rPr>
              <w:t>)</w:t>
            </w:r>
          </w:p>
          <w:p w14:paraId="0594835F" w14:textId="77777777" w:rsidR="00A6625E" w:rsidRPr="00AC52C6" w:rsidRDefault="00A6625E" w:rsidP="00AC52C6">
            <w:pPr>
              <w:pStyle w:val="af3"/>
              <w:widowControl w:val="0"/>
              <w:numPr>
                <w:ilvl w:val="0"/>
                <w:numId w:val="19"/>
              </w:numPr>
              <w:rPr>
                <w:b/>
                <w:bCs/>
                <w:color w:val="00B0F0"/>
                <w:sz w:val="20"/>
                <w:szCs w:val="20"/>
              </w:rPr>
            </w:pPr>
            <w:r w:rsidRPr="00B92B82">
              <w:rPr>
                <w:b/>
                <w:bCs/>
                <w:color w:val="00B0F0"/>
                <w:sz w:val="20"/>
                <w:szCs w:val="20"/>
              </w:rPr>
              <w:t>Option 3:</w:t>
            </w:r>
            <w:r w:rsidR="00484F7F" w:rsidRPr="00AC52C6">
              <w:rPr>
                <w:color w:val="00B0F0"/>
                <w:sz w:val="20"/>
                <w:szCs w:val="20"/>
              </w:rPr>
              <w:t xml:space="preserve"> ZTE, CATT, CMCC, OPPO, Sharp, CEWiT, Apple</w:t>
            </w:r>
            <w:r w:rsidR="00484F7F" w:rsidRPr="00AC52C6">
              <w:rPr>
                <w:b/>
                <w:bCs/>
                <w:color w:val="00B0F0"/>
                <w:sz w:val="20"/>
                <w:szCs w:val="20"/>
              </w:rPr>
              <w:t xml:space="preserve"> (7)</w:t>
            </w:r>
          </w:p>
          <w:p w14:paraId="2D809453" w14:textId="77777777" w:rsidR="00A6625E" w:rsidRPr="00AC52C6" w:rsidRDefault="00A6625E" w:rsidP="00AC52C6">
            <w:pPr>
              <w:pStyle w:val="af3"/>
              <w:widowControl w:val="0"/>
              <w:numPr>
                <w:ilvl w:val="0"/>
                <w:numId w:val="19"/>
              </w:numPr>
              <w:rPr>
                <w:color w:val="00B0F0"/>
                <w:sz w:val="20"/>
                <w:szCs w:val="20"/>
              </w:rPr>
            </w:pPr>
            <w:r w:rsidRPr="00B92B82">
              <w:rPr>
                <w:b/>
                <w:bCs/>
                <w:color w:val="00B0F0"/>
                <w:sz w:val="20"/>
                <w:szCs w:val="20"/>
              </w:rPr>
              <w:t>Option 4:</w:t>
            </w:r>
            <w:r w:rsidR="00484F7F" w:rsidRPr="00AC52C6">
              <w:rPr>
                <w:color w:val="00B0F0"/>
                <w:sz w:val="20"/>
                <w:szCs w:val="20"/>
              </w:rPr>
              <w:t xml:space="preserve"> ZTE, HW</w:t>
            </w:r>
            <w:r w:rsidR="00545B0E" w:rsidRPr="00AC52C6">
              <w:rPr>
                <w:color w:val="00B0F0"/>
                <w:sz w:val="20"/>
                <w:szCs w:val="20"/>
              </w:rPr>
              <w:t>-HiSi</w:t>
            </w:r>
            <w:r w:rsidR="00484F7F" w:rsidRPr="00AC52C6">
              <w:rPr>
                <w:color w:val="00B0F0"/>
                <w:sz w:val="20"/>
                <w:szCs w:val="20"/>
              </w:rPr>
              <w:t xml:space="preserve"> (</w:t>
            </w:r>
            <w:r w:rsidR="00186D12" w:rsidRPr="00AC52C6">
              <w:rPr>
                <w:color w:val="00B0F0"/>
                <w:sz w:val="20"/>
                <w:szCs w:val="20"/>
              </w:rPr>
              <w:t>prioritize V2X for evaluations), NEC, SONY, Lo</w:t>
            </w:r>
            <w:r w:rsidR="009A48F6" w:rsidRPr="00AC52C6">
              <w:rPr>
                <w:color w:val="00B0F0"/>
                <w:sz w:val="20"/>
                <w:szCs w:val="20"/>
              </w:rPr>
              <w:t>caila</w:t>
            </w:r>
            <w:r w:rsidR="005F1CC2" w:rsidRPr="00AC52C6">
              <w:rPr>
                <w:color w:val="00B0F0"/>
                <w:sz w:val="20"/>
                <w:szCs w:val="20"/>
              </w:rPr>
              <w:t>, [Futurewei]</w:t>
            </w:r>
            <w:r w:rsidR="009A48F6" w:rsidRPr="00AC52C6">
              <w:rPr>
                <w:b/>
                <w:bCs/>
                <w:color w:val="00B0F0"/>
                <w:sz w:val="20"/>
                <w:szCs w:val="20"/>
              </w:rPr>
              <w:t xml:space="preserve"> (5</w:t>
            </w:r>
            <w:r w:rsidR="005F1CC2" w:rsidRPr="00AC52C6">
              <w:rPr>
                <w:b/>
                <w:bCs/>
                <w:color w:val="00B0F0"/>
                <w:sz w:val="20"/>
                <w:szCs w:val="20"/>
              </w:rPr>
              <w:t xml:space="preserve"> + [1]</w:t>
            </w:r>
            <w:r w:rsidR="009A48F6" w:rsidRPr="00AC52C6">
              <w:rPr>
                <w:b/>
                <w:bCs/>
                <w:color w:val="00B0F0"/>
                <w:sz w:val="20"/>
                <w:szCs w:val="20"/>
              </w:rPr>
              <w:t>)</w:t>
            </w:r>
          </w:p>
          <w:p w14:paraId="38C71290" w14:textId="77777777" w:rsidR="00A6625E" w:rsidRPr="00AC52C6" w:rsidRDefault="00A6625E" w:rsidP="00AC52C6">
            <w:pPr>
              <w:pStyle w:val="af3"/>
              <w:widowControl w:val="0"/>
              <w:numPr>
                <w:ilvl w:val="0"/>
                <w:numId w:val="19"/>
              </w:numPr>
              <w:rPr>
                <w:b/>
                <w:color w:val="00B0F0"/>
                <w:sz w:val="20"/>
                <w:szCs w:val="20"/>
                <w:lang w:eastAsia="zh-CN"/>
              </w:rPr>
            </w:pPr>
            <w:r w:rsidRPr="00B92B82">
              <w:rPr>
                <w:b/>
                <w:bCs/>
                <w:color w:val="00B0F0"/>
                <w:sz w:val="20"/>
                <w:szCs w:val="20"/>
              </w:rPr>
              <w:t>Option 5:</w:t>
            </w:r>
            <w:r w:rsidR="009A48F6" w:rsidRPr="00AC52C6">
              <w:rPr>
                <w:color w:val="00B0F0"/>
                <w:sz w:val="20"/>
                <w:szCs w:val="20"/>
              </w:rPr>
              <w:t xml:space="preserve"> HW (solutions should support all use-cases), Futurewei (</w:t>
            </w:r>
            <w:r w:rsidR="007E784D" w:rsidRPr="00AC52C6">
              <w:rPr>
                <w:color w:val="00B0F0"/>
                <w:sz w:val="20"/>
                <w:szCs w:val="20"/>
              </w:rPr>
              <w:t>“all</w:t>
            </w:r>
            <w:r w:rsidR="00026794" w:rsidRPr="00AC52C6">
              <w:rPr>
                <w:color w:val="00B0F0"/>
                <w:sz w:val="20"/>
                <w:szCs w:val="20"/>
              </w:rPr>
              <w:t>,</w:t>
            </w:r>
            <w:r w:rsidR="007E784D" w:rsidRPr="00AC52C6">
              <w:rPr>
                <w:color w:val="00B0F0"/>
                <w:sz w:val="20"/>
                <w:szCs w:val="20"/>
              </w:rPr>
              <w:t xml:space="preserve"> with priority order: </w:t>
            </w:r>
            <w:r w:rsidR="007E784D" w:rsidRPr="00AC52C6">
              <w:rPr>
                <w:bCs/>
                <w:color w:val="00B0F0"/>
                <w:sz w:val="20"/>
                <w:szCs w:val="20"/>
                <w:lang w:eastAsia="zh-CN"/>
              </w:rPr>
              <w:t>V2X, public safety, IIoT and commercial</w:t>
            </w:r>
            <w:r w:rsidR="00026794" w:rsidRPr="00AC52C6">
              <w:rPr>
                <w:bCs/>
                <w:color w:val="00B0F0"/>
                <w:sz w:val="20"/>
                <w:szCs w:val="20"/>
                <w:lang w:eastAsia="zh-CN"/>
              </w:rPr>
              <w:t>”</w:t>
            </w:r>
            <w:r w:rsidR="007E784D" w:rsidRPr="00AC52C6">
              <w:rPr>
                <w:bCs/>
                <w:color w:val="00B0F0"/>
                <w:sz w:val="20"/>
                <w:szCs w:val="20"/>
                <w:lang w:eastAsia="zh-CN"/>
              </w:rPr>
              <w:t xml:space="preserve">) </w:t>
            </w:r>
            <w:r w:rsidR="007E784D" w:rsidRPr="00AC52C6">
              <w:rPr>
                <w:b/>
                <w:color w:val="00B0F0"/>
                <w:sz w:val="20"/>
                <w:szCs w:val="20"/>
                <w:lang w:eastAsia="zh-CN"/>
              </w:rPr>
              <w:t>(2)</w:t>
            </w:r>
          </w:p>
          <w:p w14:paraId="481FF30E" w14:textId="77777777" w:rsidR="005F1CC2" w:rsidRPr="00A71BF9" w:rsidRDefault="00026794" w:rsidP="00B970F0">
            <w:pPr>
              <w:widowControl w:val="0"/>
              <w:rPr>
                <w:b/>
                <w:bCs/>
                <w:i/>
                <w:iCs/>
                <w:color w:val="00B0F0"/>
                <w:sz w:val="20"/>
                <w:szCs w:val="20"/>
                <w:u w:val="single"/>
              </w:rPr>
            </w:pPr>
            <w:r w:rsidRPr="00A71BF9">
              <w:rPr>
                <w:b/>
                <w:bCs/>
                <w:i/>
                <w:iCs/>
                <w:color w:val="00B0F0"/>
                <w:sz w:val="20"/>
                <w:szCs w:val="20"/>
                <w:u w:val="single"/>
              </w:rPr>
              <w:t>Note:</w:t>
            </w:r>
            <w:r w:rsidRPr="00A71BF9">
              <w:rPr>
                <w:i/>
                <w:iCs/>
                <w:color w:val="00B0F0"/>
                <w:sz w:val="20"/>
                <w:szCs w:val="20"/>
              </w:rPr>
              <w:t xml:space="preserve"> Companies listed in brackets are </w:t>
            </w:r>
            <w:r w:rsidR="002053CA" w:rsidRPr="00A71BF9">
              <w:rPr>
                <w:i/>
                <w:iCs/>
                <w:color w:val="00B0F0"/>
                <w:sz w:val="20"/>
                <w:szCs w:val="20"/>
              </w:rPr>
              <w:t xml:space="preserve">based on </w:t>
            </w:r>
            <w:r w:rsidR="00FA350A" w:rsidRPr="00A71BF9">
              <w:rPr>
                <w:i/>
                <w:iCs/>
                <w:color w:val="00B0F0"/>
                <w:sz w:val="20"/>
                <w:szCs w:val="20"/>
              </w:rPr>
              <w:t xml:space="preserve">Moderator’s interpretation of </w:t>
            </w:r>
            <w:r w:rsidR="00A71BF9" w:rsidRPr="00A71BF9">
              <w:rPr>
                <w:i/>
                <w:iCs/>
                <w:color w:val="00B0F0"/>
                <w:sz w:val="20"/>
                <w:szCs w:val="20"/>
              </w:rPr>
              <w:t xml:space="preserve">their comments in addition to their explicitly indicated preference. </w:t>
            </w:r>
          </w:p>
          <w:p w14:paraId="0CBC4AA3" w14:textId="77777777" w:rsidR="001B691D" w:rsidRDefault="002B509E" w:rsidP="00B970F0">
            <w:pPr>
              <w:widowControl w:val="0"/>
              <w:rPr>
                <w:color w:val="00B0F0"/>
                <w:sz w:val="20"/>
                <w:szCs w:val="20"/>
              </w:rPr>
            </w:pPr>
            <w:r w:rsidRPr="0085539F">
              <w:rPr>
                <w:color w:val="00B0F0"/>
                <w:sz w:val="20"/>
                <w:szCs w:val="20"/>
              </w:rPr>
              <w:t>The group is rather evenly divided across the Options 1 through 4. Again, there is no intention to down-scope any use-case already identified as part of the SID</w:t>
            </w:r>
            <w:r w:rsidR="00050192" w:rsidRPr="0085539F">
              <w:rPr>
                <w:color w:val="00B0F0"/>
                <w:sz w:val="20"/>
                <w:szCs w:val="20"/>
              </w:rPr>
              <w:t xml:space="preserve"> but only to provide further guidance and focus our efforts on the studies, primarily involve evaluation efforts. </w:t>
            </w:r>
          </w:p>
          <w:p w14:paraId="2E880DEE" w14:textId="77777777" w:rsidR="00BF2678" w:rsidRDefault="00D70BBA" w:rsidP="00B970F0">
            <w:pPr>
              <w:widowControl w:val="0"/>
              <w:rPr>
                <w:color w:val="00B0F0"/>
                <w:sz w:val="20"/>
                <w:szCs w:val="20"/>
              </w:rPr>
            </w:pPr>
            <w:r w:rsidRPr="0085539F">
              <w:rPr>
                <w:color w:val="00B0F0"/>
                <w:sz w:val="20"/>
                <w:szCs w:val="20"/>
              </w:rPr>
              <w:t>The other consideration is in terms of prioritization of some of the target requirements</w:t>
            </w:r>
            <w:r w:rsidR="009C1940" w:rsidRPr="0085539F">
              <w:rPr>
                <w:color w:val="00B0F0"/>
                <w:sz w:val="20"/>
                <w:szCs w:val="20"/>
              </w:rPr>
              <w:t>.</w:t>
            </w:r>
            <w:r w:rsidRPr="0085539F">
              <w:rPr>
                <w:color w:val="00B0F0"/>
                <w:sz w:val="20"/>
                <w:szCs w:val="20"/>
              </w:rPr>
              <w:t xml:space="preserve"> For instance, if certain use-cases </w:t>
            </w:r>
            <w:r w:rsidR="00933220" w:rsidRPr="0085539F">
              <w:rPr>
                <w:color w:val="00B0F0"/>
                <w:sz w:val="20"/>
                <w:szCs w:val="20"/>
              </w:rPr>
              <w:t xml:space="preserve">are deprioritized, the corresponding requirements may not be considered as primary focus of our studies. </w:t>
            </w:r>
            <w:r w:rsidR="00994F42" w:rsidRPr="0085539F">
              <w:rPr>
                <w:color w:val="00B0F0"/>
                <w:sz w:val="20"/>
                <w:szCs w:val="20"/>
              </w:rPr>
              <w:t xml:space="preserve">This would only have material impact if the affected use-cases have requirements that </w:t>
            </w:r>
            <w:r w:rsidR="005676CC" w:rsidRPr="0085539F">
              <w:rPr>
                <w:color w:val="00B0F0"/>
                <w:sz w:val="20"/>
                <w:szCs w:val="20"/>
              </w:rPr>
              <w:t>are more demanding than those prioritized for the study.</w:t>
            </w:r>
            <w:r w:rsidR="001B691D">
              <w:rPr>
                <w:color w:val="00B0F0"/>
                <w:sz w:val="20"/>
                <w:szCs w:val="20"/>
              </w:rPr>
              <w:t xml:space="preserve"> </w:t>
            </w:r>
            <w:r w:rsidR="00651A28">
              <w:rPr>
                <w:color w:val="00B0F0"/>
                <w:sz w:val="20"/>
                <w:szCs w:val="20"/>
              </w:rPr>
              <w:t xml:space="preserve">Thus, </w:t>
            </w:r>
            <w:r w:rsidR="00BF2678">
              <w:rPr>
                <w:color w:val="00B0F0"/>
                <w:sz w:val="20"/>
                <w:szCs w:val="20"/>
              </w:rPr>
              <w:t>one approach could be to pick the most demanding requirements for a given scenario</w:t>
            </w:r>
            <w:r w:rsidR="009050AC">
              <w:rPr>
                <w:color w:val="00B0F0"/>
                <w:sz w:val="20"/>
                <w:szCs w:val="20"/>
              </w:rPr>
              <w:t xml:space="preserve">. Another could be to </w:t>
            </w:r>
            <w:r w:rsidR="009050AC">
              <w:rPr>
                <w:color w:val="00B0F0"/>
                <w:sz w:val="20"/>
                <w:szCs w:val="20"/>
              </w:rPr>
              <w:lastRenderedPageBreak/>
              <w:t xml:space="preserve">harmonize the requirements across two or more use-cases to reduce evaluation efforts – e.g., commercial and public safety. This last aspect is considered further in Sections </w:t>
            </w:r>
            <w:r w:rsidR="002639EE">
              <w:rPr>
                <w:color w:val="00B0F0"/>
                <w:sz w:val="20"/>
                <w:szCs w:val="20"/>
              </w:rPr>
              <w:fldChar w:fldCharType="begin"/>
            </w:r>
            <w:r w:rsidR="0059698A">
              <w:rPr>
                <w:color w:val="00B0F0"/>
                <w:sz w:val="20"/>
                <w:szCs w:val="20"/>
              </w:rPr>
              <w:instrText xml:space="preserve"> REF _Ref103257112 \r \h </w:instrText>
            </w:r>
            <w:r w:rsidR="002639EE">
              <w:rPr>
                <w:color w:val="00B0F0"/>
                <w:sz w:val="20"/>
                <w:szCs w:val="20"/>
              </w:rPr>
            </w:r>
            <w:r w:rsidR="002639EE">
              <w:rPr>
                <w:color w:val="00B0F0"/>
                <w:sz w:val="20"/>
                <w:szCs w:val="20"/>
              </w:rPr>
              <w:fldChar w:fldCharType="separate"/>
            </w:r>
            <w:r w:rsidR="0059698A">
              <w:rPr>
                <w:color w:val="00B0F0"/>
                <w:sz w:val="20"/>
                <w:szCs w:val="20"/>
              </w:rPr>
              <w:t>5.3</w:t>
            </w:r>
            <w:r w:rsidR="002639EE">
              <w:rPr>
                <w:color w:val="00B0F0"/>
                <w:sz w:val="20"/>
                <w:szCs w:val="20"/>
              </w:rPr>
              <w:fldChar w:fldCharType="end"/>
            </w:r>
            <w:r w:rsidR="0059698A">
              <w:rPr>
                <w:color w:val="00B0F0"/>
                <w:sz w:val="20"/>
                <w:szCs w:val="20"/>
              </w:rPr>
              <w:t xml:space="preserve"> and </w:t>
            </w:r>
            <w:r w:rsidR="002639EE">
              <w:rPr>
                <w:color w:val="00B0F0"/>
                <w:sz w:val="20"/>
                <w:szCs w:val="20"/>
              </w:rPr>
              <w:fldChar w:fldCharType="begin"/>
            </w:r>
            <w:r w:rsidR="0059698A">
              <w:rPr>
                <w:color w:val="00B0F0"/>
                <w:sz w:val="20"/>
                <w:szCs w:val="20"/>
              </w:rPr>
              <w:instrText xml:space="preserve"> REF _Ref103257110 \r \h </w:instrText>
            </w:r>
            <w:r w:rsidR="002639EE">
              <w:rPr>
                <w:color w:val="00B0F0"/>
                <w:sz w:val="20"/>
                <w:szCs w:val="20"/>
              </w:rPr>
            </w:r>
            <w:r w:rsidR="002639EE">
              <w:rPr>
                <w:color w:val="00B0F0"/>
                <w:sz w:val="20"/>
                <w:szCs w:val="20"/>
              </w:rPr>
              <w:fldChar w:fldCharType="separate"/>
            </w:r>
            <w:r w:rsidR="0059698A">
              <w:rPr>
                <w:color w:val="00B0F0"/>
                <w:sz w:val="20"/>
                <w:szCs w:val="20"/>
              </w:rPr>
              <w:t>5.4</w:t>
            </w:r>
            <w:r w:rsidR="002639EE">
              <w:rPr>
                <w:color w:val="00B0F0"/>
                <w:sz w:val="20"/>
                <w:szCs w:val="20"/>
              </w:rPr>
              <w:fldChar w:fldCharType="end"/>
            </w:r>
            <w:r w:rsidR="0059698A">
              <w:rPr>
                <w:color w:val="00B0F0"/>
                <w:sz w:val="20"/>
                <w:szCs w:val="20"/>
              </w:rPr>
              <w:t>.</w:t>
            </w:r>
          </w:p>
          <w:p w14:paraId="348B3E93" w14:textId="77777777" w:rsidR="002B509E" w:rsidRPr="0085539F" w:rsidRDefault="001B691D" w:rsidP="00B970F0">
            <w:pPr>
              <w:widowControl w:val="0"/>
              <w:rPr>
                <w:color w:val="00B0F0"/>
                <w:sz w:val="20"/>
                <w:szCs w:val="20"/>
              </w:rPr>
            </w:pPr>
            <w:r>
              <w:rPr>
                <w:color w:val="00B0F0"/>
                <w:sz w:val="20"/>
                <w:szCs w:val="20"/>
              </w:rPr>
              <w:t xml:space="preserve">On </w:t>
            </w:r>
            <w:r w:rsidR="00080024">
              <w:rPr>
                <w:color w:val="00B0F0"/>
                <w:sz w:val="20"/>
                <w:szCs w:val="20"/>
              </w:rPr>
              <w:t>the other hand, it may be useful to consider multiple sets of requirements and eventually make observations contrasting satisfying one or more of such requirements</w:t>
            </w:r>
            <w:r w:rsidR="00D141E8">
              <w:rPr>
                <w:color w:val="00B0F0"/>
                <w:sz w:val="20"/>
                <w:szCs w:val="20"/>
              </w:rPr>
              <w:t>, e.g., V2X requirements per set 2 or set 3 (cf. Proposal 5.2-1)</w:t>
            </w:r>
            <w:r w:rsidR="00080024">
              <w:rPr>
                <w:color w:val="00B0F0"/>
                <w:sz w:val="20"/>
                <w:szCs w:val="20"/>
              </w:rPr>
              <w:t>.</w:t>
            </w:r>
            <w:r w:rsidR="00D141E8">
              <w:rPr>
                <w:color w:val="00B0F0"/>
                <w:sz w:val="20"/>
                <w:szCs w:val="20"/>
              </w:rPr>
              <w:t xml:space="preserve"> Hence, this aspect may need further deliberations.</w:t>
            </w:r>
            <w:r w:rsidR="00080024">
              <w:rPr>
                <w:color w:val="00B0F0"/>
                <w:sz w:val="20"/>
                <w:szCs w:val="20"/>
              </w:rPr>
              <w:t xml:space="preserve"> </w:t>
            </w:r>
          </w:p>
          <w:p w14:paraId="5CEC6272" w14:textId="77777777" w:rsidR="009C1940" w:rsidRPr="0085539F" w:rsidRDefault="00E72F09" w:rsidP="00B970F0">
            <w:pPr>
              <w:widowControl w:val="0"/>
              <w:rPr>
                <w:color w:val="00B0F0"/>
                <w:sz w:val="20"/>
                <w:szCs w:val="20"/>
              </w:rPr>
            </w:pPr>
            <w:r w:rsidRPr="0085539F">
              <w:rPr>
                <w:color w:val="00B0F0"/>
                <w:sz w:val="20"/>
                <w:szCs w:val="20"/>
              </w:rPr>
              <w:t xml:space="preserve">Therefore, considering all inputs, FL2 Proposal </w:t>
            </w:r>
            <w:r w:rsidR="0085539F" w:rsidRPr="0085539F">
              <w:rPr>
                <w:color w:val="00B0F0"/>
                <w:sz w:val="20"/>
                <w:szCs w:val="20"/>
              </w:rPr>
              <w:t>3-1 is recommended.</w:t>
            </w:r>
          </w:p>
        </w:tc>
      </w:tr>
    </w:tbl>
    <w:p w14:paraId="7F51E98C" w14:textId="77777777" w:rsidR="002B2770" w:rsidRDefault="002B2770"/>
    <w:p w14:paraId="0479A2EA" w14:textId="77777777" w:rsidR="0085539F" w:rsidRDefault="0085539F" w:rsidP="0085539F">
      <w:pPr>
        <w:pStyle w:val="2"/>
      </w:pPr>
      <w:r>
        <w:t>FL2 Proposal 3-1</w:t>
      </w:r>
    </w:p>
    <w:p w14:paraId="496B92A5" w14:textId="77777777" w:rsidR="00BC3337" w:rsidRPr="00BC3337" w:rsidRDefault="00BC3337" w:rsidP="0085539F">
      <w:pPr>
        <w:pStyle w:val="af3"/>
        <w:numPr>
          <w:ilvl w:val="0"/>
          <w:numId w:val="7"/>
        </w:numPr>
      </w:pPr>
      <w:r>
        <w:rPr>
          <w:i/>
          <w:iCs/>
        </w:rPr>
        <w:t>All four identified use-cases (V2X, public safety, commercial, and I</w:t>
      </w:r>
      <w:r w:rsidR="00B54E09">
        <w:rPr>
          <w:i/>
          <w:iCs/>
        </w:rPr>
        <w:t>I</w:t>
      </w:r>
      <w:r>
        <w:rPr>
          <w:i/>
          <w:iCs/>
        </w:rPr>
        <w:t xml:space="preserve">oT) are studied/evaluated at same priority level </w:t>
      </w:r>
    </w:p>
    <w:p w14:paraId="3EE5A127" w14:textId="77777777" w:rsidR="00BC3337" w:rsidRPr="00BC3337" w:rsidRDefault="00080032" w:rsidP="00BC3337">
      <w:pPr>
        <w:pStyle w:val="af3"/>
        <w:numPr>
          <w:ilvl w:val="1"/>
          <w:numId w:val="7"/>
        </w:numPr>
        <w:rPr>
          <w:i/>
          <w:iCs/>
        </w:rPr>
      </w:pPr>
      <w:r>
        <w:rPr>
          <w:i/>
          <w:iCs/>
        </w:rPr>
        <w:t xml:space="preserve">FFS: </w:t>
      </w:r>
      <w:r w:rsidR="00BC3337">
        <w:rPr>
          <w:i/>
          <w:iCs/>
        </w:rPr>
        <w:t xml:space="preserve">For </w:t>
      </w:r>
      <w:r w:rsidR="00FE7B8F">
        <w:rPr>
          <w:i/>
          <w:iCs/>
        </w:rPr>
        <w:t xml:space="preserve">a given scenario </w:t>
      </w:r>
      <w:r w:rsidR="00A71BF9">
        <w:rPr>
          <w:i/>
          <w:iCs/>
        </w:rPr>
        <w:t xml:space="preserve">that may be </w:t>
      </w:r>
      <w:r w:rsidR="00FE7B8F">
        <w:rPr>
          <w:i/>
          <w:iCs/>
        </w:rPr>
        <w:t xml:space="preserve">relevant to more than one use-case, the </w:t>
      </w:r>
      <w:r w:rsidR="00A71BF9">
        <w:rPr>
          <w:i/>
          <w:iCs/>
        </w:rPr>
        <w:t xml:space="preserve">use-case with the </w:t>
      </w:r>
      <w:r w:rsidR="00FE7B8F">
        <w:rPr>
          <w:i/>
          <w:iCs/>
        </w:rPr>
        <w:t xml:space="preserve">most </w:t>
      </w:r>
      <w:r w:rsidR="006B3C0A">
        <w:rPr>
          <w:i/>
          <w:iCs/>
        </w:rPr>
        <w:t xml:space="preserve">demanding requirements </w:t>
      </w:r>
      <w:r w:rsidR="00DF2DF5">
        <w:rPr>
          <w:i/>
          <w:iCs/>
        </w:rPr>
        <w:t>is</w:t>
      </w:r>
      <w:r w:rsidR="006B3C0A">
        <w:rPr>
          <w:i/>
          <w:iCs/>
        </w:rPr>
        <w:t xml:space="preserve"> </w:t>
      </w:r>
      <w:r w:rsidR="00A71BF9">
        <w:rPr>
          <w:i/>
          <w:iCs/>
        </w:rPr>
        <w:t>prioritized</w:t>
      </w:r>
      <w:r w:rsidR="00991036">
        <w:rPr>
          <w:i/>
          <w:iCs/>
        </w:rPr>
        <w:t xml:space="preserve"> in determining target positioning/ranging accurac</w:t>
      </w:r>
      <w:r w:rsidR="001516FE">
        <w:rPr>
          <w:i/>
          <w:iCs/>
        </w:rPr>
        <w:t>ies</w:t>
      </w:r>
      <w:r w:rsidR="00A71BF9">
        <w:rPr>
          <w:i/>
          <w:iCs/>
        </w:rPr>
        <w:t>.</w:t>
      </w:r>
    </w:p>
    <w:p w14:paraId="0A642D83" w14:textId="77777777" w:rsidR="0085539F" w:rsidRDefault="0085539F" w:rsidP="0085539F">
      <w:pPr>
        <w:pStyle w:val="af3"/>
        <w:numPr>
          <w:ilvl w:val="0"/>
          <w:numId w:val="7"/>
        </w:numPr>
      </w:pPr>
      <w:r>
        <w:rPr>
          <w:i/>
          <w:iCs/>
        </w:rPr>
        <w:t xml:space="preserve">Note: This includes at least evaluations and is not intended to down-scope support of SL positioning for </w:t>
      </w:r>
      <w:r w:rsidR="00E770E9">
        <w:rPr>
          <w:i/>
          <w:iCs/>
        </w:rPr>
        <w:t>any use-case identified in the SID</w:t>
      </w:r>
      <w:r>
        <w:rPr>
          <w:i/>
          <w:iCs/>
        </w:rPr>
        <w:t>.</w:t>
      </w:r>
    </w:p>
    <w:p w14:paraId="4032B3FC" w14:textId="77777777" w:rsidR="0085539F" w:rsidRDefault="0085539F" w:rsidP="0085539F">
      <w:pPr>
        <w:pStyle w:val="af3"/>
        <w:ind w:left="1040"/>
      </w:pP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8"/>
        <w:gridCol w:w="1074"/>
        <w:gridCol w:w="6848"/>
      </w:tblGrid>
      <w:tr w:rsidR="0085539F" w14:paraId="5BFFB7BA" w14:textId="77777777" w:rsidTr="00C233D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742FA9A1" w14:textId="77777777" w:rsidR="0085539F" w:rsidRDefault="0085539F" w:rsidP="00CE0BC8">
            <w:pPr>
              <w:widowControl w:val="0"/>
              <w:rPr>
                <w:b/>
                <w:bCs/>
                <w:sz w:val="20"/>
                <w:szCs w:val="20"/>
                <w:lang w:eastAsia="zh-CN"/>
              </w:rPr>
            </w:pPr>
            <w:r>
              <w:rPr>
                <w:b/>
                <w:bCs/>
                <w:sz w:val="20"/>
                <w:szCs w:val="20"/>
                <w:lang w:eastAsia="zh-CN"/>
              </w:rPr>
              <w:t>Company</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638B7295" w14:textId="77777777" w:rsidR="0085539F" w:rsidRDefault="0085539F" w:rsidP="00CE0BC8">
            <w:pPr>
              <w:widowControl w:val="0"/>
              <w:rPr>
                <w:b/>
                <w:bCs/>
                <w:sz w:val="20"/>
                <w:szCs w:val="20"/>
                <w:lang w:eastAsia="zh-CN"/>
              </w:rPr>
            </w:pPr>
            <w:r>
              <w:rPr>
                <w:b/>
                <w:bCs/>
                <w:sz w:val="20"/>
                <w:szCs w:val="20"/>
                <w:lang w:eastAsia="zh-CN"/>
              </w:rPr>
              <w:t>Preferred option</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77B7A9F3" w14:textId="77777777" w:rsidR="0085539F" w:rsidRDefault="0085539F" w:rsidP="00CE0BC8">
            <w:pPr>
              <w:widowControl w:val="0"/>
              <w:rPr>
                <w:b/>
                <w:bCs/>
                <w:sz w:val="20"/>
                <w:szCs w:val="20"/>
                <w:lang w:eastAsia="zh-CN"/>
              </w:rPr>
            </w:pPr>
            <w:r>
              <w:rPr>
                <w:b/>
                <w:bCs/>
                <w:sz w:val="20"/>
                <w:szCs w:val="20"/>
                <w:lang w:eastAsia="zh-CN"/>
              </w:rPr>
              <w:t>Comments</w:t>
            </w:r>
          </w:p>
        </w:tc>
      </w:tr>
      <w:tr w:rsidR="0085539F" w14:paraId="2EFADF4B" w14:textId="77777777" w:rsidTr="00C233D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7C383C80" w14:textId="77777777" w:rsidR="0085539F" w:rsidRDefault="00396C05"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475E3DA" w14:textId="77777777" w:rsidR="0085539F" w:rsidRDefault="00396C05" w:rsidP="00CE0BC8">
            <w:pPr>
              <w:widowControl w:val="0"/>
              <w:rPr>
                <w:bCs/>
                <w:sz w:val="20"/>
                <w:szCs w:val="20"/>
                <w:lang w:eastAsia="zh-CN"/>
              </w:rPr>
            </w:pPr>
            <w:r>
              <w:rPr>
                <w:rFonts w:hint="eastAsia"/>
                <w:bCs/>
                <w:sz w:val="20"/>
                <w:szCs w:val="20"/>
                <w:lang w:eastAsia="zh-CN"/>
              </w:rPr>
              <w:t>N</w:t>
            </w:r>
            <w:r>
              <w:rPr>
                <w:bCs/>
                <w:sz w:val="20"/>
                <w:szCs w:val="20"/>
                <w:lang w:eastAsia="zh-CN"/>
              </w:rPr>
              <w:t>o</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09B2E4A9" w14:textId="77777777" w:rsidR="00396C05" w:rsidRDefault="00396C05" w:rsidP="00CE0BC8">
            <w:pPr>
              <w:widowControl w:val="0"/>
              <w:rPr>
                <w:bCs/>
                <w:sz w:val="20"/>
                <w:szCs w:val="20"/>
                <w:lang w:eastAsia="zh-CN"/>
              </w:rPr>
            </w:pPr>
            <w:r>
              <w:rPr>
                <w:rFonts w:hint="eastAsia"/>
                <w:bCs/>
                <w:sz w:val="20"/>
                <w:szCs w:val="20"/>
                <w:lang w:eastAsia="zh-CN"/>
              </w:rPr>
              <w:t>I</w:t>
            </w:r>
            <w:r>
              <w:rPr>
                <w:bCs/>
                <w:sz w:val="20"/>
                <w:szCs w:val="20"/>
                <w:lang w:eastAsia="zh-CN"/>
              </w:rPr>
              <w:t xml:space="preserve"> see more companies prefer prioritizing V2X use cases. </w:t>
            </w:r>
            <w:r>
              <w:rPr>
                <w:rFonts w:hint="eastAsia"/>
                <w:bCs/>
                <w:sz w:val="20"/>
                <w:szCs w:val="20"/>
                <w:lang w:eastAsia="zh-CN"/>
              </w:rPr>
              <w:t xml:space="preserve"> </w:t>
            </w:r>
            <w:r>
              <w:rPr>
                <w:bCs/>
                <w:sz w:val="20"/>
                <w:szCs w:val="20"/>
                <w:lang w:eastAsia="zh-CN"/>
              </w:rPr>
              <w:t xml:space="preserve">At least from evaluation perspective which is ongoing in AI 9.5.1.2, V2X evaluation as baseline is supported by all companies, but other use cases is very likely optional. </w:t>
            </w:r>
          </w:p>
        </w:tc>
      </w:tr>
      <w:tr w:rsidR="00135750" w14:paraId="23A25A9B" w14:textId="77777777" w:rsidTr="00C233D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6955070D" w14:textId="77777777" w:rsidR="00135750" w:rsidRDefault="00135750" w:rsidP="0030177F">
            <w:pPr>
              <w:widowControl w:val="0"/>
              <w:rPr>
                <w:bCs/>
                <w:sz w:val="20"/>
                <w:szCs w:val="20"/>
                <w:lang w:eastAsia="zh-CN"/>
              </w:rPr>
            </w:pPr>
            <w:r>
              <w:rPr>
                <w:bCs/>
                <w:sz w:val="20"/>
                <w:szCs w:val="20"/>
                <w:lang w:eastAsia="zh-CN"/>
              </w:rPr>
              <w:t>Futurewei</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7DFC7082" w14:textId="77777777" w:rsidR="00135750" w:rsidRDefault="00135750" w:rsidP="0030177F">
            <w:pPr>
              <w:widowControl w:val="0"/>
              <w:rPr>
                <w:bCs/>
                <w:sz w:val="20"/>
                <w:szCs w:val="20"/>
                <w:lang w:eastAsia="zh-CN"/>
              </w:rPr>
            </w:pPr>
            <w:r>
              <w:rPr>
                <w:bCs/>
                <w:sz w:val="20"/>
                <w:szCs w:val="20"/>
                <w:lang w:eastAsia="zh-CN"/>
              </w:rPr>
              <w:t>Support</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587535EB" w14:textId="77777777" w:rsidR="00135750" w:rsidRDefault="00135750" w:rsidP="0030177F">
            <w:pPr>
              <w:widowControl w:val="0"/>
              <w:rPr>
                <w:bCs/>
                <w:sz w:val="20"/>
                <w:szCs w:val="20"/>
                <w:lang w:eastAsia="zh-CN"/>
              </w:rPr>
            </w:pPr>
            <w:r>
              <w:rPr>
                <w:bCs/>
                <w:sz w:val="20"/>
                <w:szCs w:val="20"/>
                <w:lang w:eastAsia="zh-CN"/>
              </w:rPr>
              <w:t>Our understanding is that all scenarios should be studied as per SID. We suggest to remove “includes at least evaluations and“ from the note. This thread does not define the evaluations. The first bullet already mentions “/evaluated”</w:t>
            </w:r>
          </w:p>
        </w:tc>
      </w:tr>
      <w:tr w:rsidR="0030177F" w14:paraId="5F0B601C" w14:textId="77777777" w:rsidTr="00C233D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267AA4CE" w14:textId="77777777" w:rsidR="0030177F" w:rsidRDefault="0030177F" w:rsidP="0030177F">
            <w:pPr>
              <w:widowControl w:val="0"/>
              <w:rPr>
                <w:bCs/>
                <w:sz w:val="20"/>
                <w:szCs w:val="20"/>
                <w:lang w:eastAsia="zh-CN"/>
              </w:rPr>
            </w:pPr>
            <w:r>
              <w:rPr>
                <w:rFonts w:hint="eastAsia"/>
                <w:bCs/>
                <w:sz w:val="20"/>
                <w:szCs w:val="20"/>
                <w:lang w:eastAsia="zh-CN"/>
              </w:rPr>
              <w:t>CATT</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4A114B07" w14:textId="77777777" w:rsidR="0030177F" w:rsidRDefault="0030177F" w:rsidP="0030177F">
            <w:pPr>
              <w:widowControl w:val="0"/>
              <w:rPr>
                <w:bCs/>
                <w:sz w:val="20"/>
                <w:szCs w:val="20"/>
                <w:lang w:eastAsia="zh-CN"/>
              </w:rPr>
            </w:pPr>
            <w:r>
              <w:rPr>
                <w:rFonts w:hint="eastAsia"/>
                <w:bCs/>
                <w:sz w:val="20"/>
                <w:szCs w:val="20"/>
                <w:lang w:eastAsia="zh-CN"/>
              </w:rPr>
              <w:t>V2X+IIoT</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14781D5E" w14:textId="77777777" w:rsidR="0030177F" w:rsidRDefault="0030177F" w:rsidP="0030177F">
            <w:pPr>
              <w:widowControl w:val="0"/>
              <w:rPr>
                <w:bCs/>
                <w:sz w:val="20"/>
                <w:szCs w:val="20"/>
                <w:lang w:eastAsia="zh-CN"/>
              </w:rPr>
            </w:pPr>
            <w:r>
              <w:rPr>
                <w:rFonts w:hint="eastAsia"/>
                <w:sz w:val="20"/>
                <w:szCs w:val="20"/>
                <w:lang w:val="en-GB" w:eastAsia="zh-CN"/>
              </w:rPr>
              <w:t xml:space="preserve">To reduce the work load and considering the </w:t>
            </w:r>
            <w:r>
              <w:rPr>
                <w:sz w:val="20"/>
                <w:szCs w:val="20"/>
                <w:lang w:val="en-GB" w:eastAsia="zh-CN"/>
              </w:rPr>
              <w:t>requirements</w:t>
            </w:r>
            <w:r>
              <w:rPr>
                <w:rFonts w:hint="eastAsia"/>
                <w:sz w:val="20"/>
                <w:szCs w:val="20"/>
                <w:lang w:val="en-GB" w:eastAsia="zh-CN"/>
              </w:rPr>
              <w:t xml:space="preserve"> from verticals, </w:t>
            </w:r>
            <w:r>
              <w:rPr>
                <w:sz w:val="20"/>
                <w:szCs w:val="20"/>
                <w:lang w:val="en-GB" w:eastAsia="zh-CN"/>
              </w:rPr>
              <w:t xml:space="preserve">V2X use cases and </w:t>
            </w:r>
            <w:r>
              <w:rPr>
                <w:rFonts w:hint="eastAsia"/>
                <w:sz w:val="20"/>
                <w:szCs w:val="20"/>
                <w:lang w:val="en-GB" w:eastAsia="zh-CN"/>
              </w:rPr>
              <w:t>II</w:t>
            </w:r>
            <w:r>
              <w:rPr>
                <w:sz w:val="20"/>
                <w:szCs w:val="20"/>
                <w:lang w:val="en-GB" w:eastAsia="zh-CN"/>
              </w:rPr>
              <w:t>oT use cases should have higher priority than the other two kinds of use cases</w:t>
            </w:r>
          </w:p>
        </w:tc>
      </w:tr>
      <w:tr w:rsidR="00C233D1" w14:paraId="333B65EC" w14:textId="77777777" w:rsidTr="00C233D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5154C7F6" w14:textId="65131625" w:rsidR="00C233D1" w:rsidRDefault="00C233D1" w:rsidP="00C233D1">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3C881936" w14:textId="284573B1" w:rsidR="00C233D1" w:rsidRDefault="00C233D1" w:rsidP="00C233D1">
            <w:pPr>
              <w:widowControl w:val="0"/>
              <w:rPr>
                <w:bCs/>
                <w:sz w:val="20"/>
                <w:szCs w:val="20"/>
                <w:lang w:eastAsia="zh-CN"/>
              </w:rPr>
            </w:pPr>
            <w:r>
              <w:rPr>
                <w:rFonts w:hint="eastAsia"/>
                <w:bCs/>
                <w:sz w:val="20"/>
                <w:szCs w:val="20"/>
                <w:lang w:eastAsia="zh-CN"/>
              </w:rPr>
              <w:t>N</w:t>
            </w:r>
            <w:r>
              <w:rPr>
                <w:bCs/>
                <w:sz w:val="20"/>
                <w:szCs w:val="20"/>
                <w:lang w:eastAsia="zh-CN"/>
              </w:rPr>
              <w:t>o</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4C3BF539" w14:textId="0B741682" w:rsidR="00C233D1" w:rsidRDefault="00C233D1" w:rsidP="00C233D1">
            <w:pPr>
              <w:widowControl w:val="0"/>
              <w:rPr>
                <w:sz w:val="20"/>
                <w:szCs w:val="20"/>
                <w:lang w:val="en-GB" w:eastAsia="zh-CN"/>
              </w:rPr>
            </w:pPr>
            <w:r>
              <w:rPr>
                <w:bCs/>
                <w:sz w:val="20"/>
                <w:szCs w:val="20"/>
                <w:lang w:eastAsia="zh-CN"/>
              </w:rPr>
              <w:t>Same view as ZTE, and we can not accept the FFS bullet.</w:t>
            </w:r>
          </w:p>
        </w:tc>
      </w:tr>
      <w:tr w:rsidR="00241760" w14:paraId="7E97BC26" w14:textId="77777777" w:rsidTr="00C233D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6F89D532" w14:textId="7DDC1670" w:rsidR="00241760" w:rsidRDefault="00241760" w:rsidP="00241760">
            <w:pPr>
              <w:widowControl w:val="0"/>
              <w:rPr>
                <w:bCs/>
                <w:sz w:val="20"/>
                <w:szCs w:val="20"/>
                <w:lang w:eastAsia="zh-CN"/>
              </w:rPr>
            </w:pPr>
            <w:r>
              <w:rPr>
                <w:rFonts w:eastAsia="맑은 고딕" w:hint="eastAsia"/>
                <w:bCs/>
                <w:sz w:val="20"/>
                <w:szCs w:val="20"/>
                <w:lang w:eastAsia="ko-KR"/>
              </w:rPr>
              <w:t>Samsung</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5C4DD7F" w14:textId="77777777" w:rsidR="00241760" w:rsidRDefault="00241760" w:rsidP="00241760">
            <w:pPr>
              <w:widowControl w:val="0"/>
              <w:rPr>
                <w:bCs/>
                <w:sz w:val="20"/>
                <w:szCs w:val="20"/>
                <w:lang w:eastAsia="zh-CN"/>
              </w:rPr>
            </w:pP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3C720E34" w14:textId="7F55C131" w:rsidR="00241760" w:rsidRDefault="00241760" w:rsidP="00241760">
            <w:pPr>
              <w:widowControl w:val="0"/>
              <w:rPr>
                <w:bCs/>
                <w:sz w:val="20"/>
                <w:szCs w:val="20"/>
                <w:lang w:eastAsia="zh-CN"/>
              </w:rPr>
            </w:pPr>
            <w:r>
              <w:t xml:space="preserve">If </w:t>
            </w:r>
            <w:r w:rsidRPr="005F6CDC">
              <w:t>there is no intention to down-scope any use-case already identified as part of the SID</w:t>
            </w:r>
            <w:r>
              <w:t xml:space="preserve"> as in note, we prefer to select one or two use case(s) to reduce work load. </w:t>
            </w:r>
          </w:p>
        </w:tc>
      </w:tr>
      <w:tr w:rsidR="008A4453" w14:paraId="6BCA3B1C" w14:textId="77777777" w:rsidTr="00C233D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4A3A35B4" w14:textId="66744195" w:rsidR="008A4453" w:rsidRDefault="008A4453" w:rsidP="008A4453">
            <w:pPr>
              <w:widowControl w:val="0"/>
              <w:rPr>
                <w:rFonts w:eastAsia="맑은 고딕"/>
                <w:bCs/>
                <w:sz w:val="20"/>
                <w:szCs w:val="20"/>
                <w:lang w:eastAsia="ko-KR"/>
              </w:rPr>
            </w:pPr>
            <w:r>
              <w:rPr>
                <w:sz w:val="20"/>
                <w:szCs w:val="20"/>
              </w:rPr>
              <w:t>AT&amp;T</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362B2026" w14:textId="1504E14D" w:rsidR="008A4453" w:rsidRDefault="008A4453" w:rsidP="008A4453">
            <w:pPr>
              <w:widowControl w:val="0"/>
              <w:rPr>
                <w:bCs/>
                <w:sz w:val="20"/>
                <w:szCs w:val="20"/>
                <w:lang w:eastAsia="zh-CN"/>
              </w:rPr>
            </w:pPr>
            <w:r>
              <w:rPr>
                <w:sz w:val="20"/>
                <w:szCs w:val="20"/>
              </w:rPr>
              <w:t>Support</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2F7D0F8C" w14:textId="7743F739" w:rsidR="008A4453" w:rsidRDefault="008A4453" w:rsidP="008A4453">
            <w:pPr>
              <w:widowControl w:val="0"/>
            </w:pPr>
            <w:r>
              <w:rPr>
                <w:sz w:val="20"/>
                <w:szCs w:val="20"/>
              </w:rPr>
              <w:t>At this stage, we think that we should follow the SID and keep all of the use cases identified at equal priority, including for the evaluations as some scenarios are relevant to more than one use case. If we find that prioritization is necessary in the future, we should, at a minimum, address the use cases as defined in the RAN-led SI and TR 38.845, which aligns with Option 2 (V2X and Public Safety).</w:t>
            </w:r>
          </w:p>
        </w:tc>
      </w:tr>
      <w:tr w:rsidR="00702961" w:rsidRPr="00000207" w14:paraId="666DCE80" w14:textId="77777777" w:rsidTr="0070296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1FE7D812" w14:textId="77777777" w:rsidR="00702961" w:rsidRPr="00702961" w:rsidRDefault="00702961" w:rsidP="00BD5553">
            <w:pPr>
              <w:widowControl w:val="0"/>
              <w:rPr>
                <w:rFonts w:hint="eastAsia"/>
                <w:sz w:val="20"/>
                <w:szCs w:val="20"/>
              </w:rPr>
            </w:pPr>
            <w:r w:rsidRPr="00702961">
              <w:rPr>
                <w:rFonts w:hint="eastAsia"/>
                <w:sz w:val="20"/>
                <w:szCs w:val="20"/>
              </w:rPr>
              <w:t>LGE</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C58E489" w14:textId="77777777" w:rsidR="00702961" w:rsidRPr="00702961" w:rsidRDefault="00702961" w:rsidP="00BD5553">
            <w:pPr>
              <w:widowControl w:val="0"/>
              <w:rPr>
                <w:rFonts w:hint="eastAsia"/>
                <w:sz w:val="20"/>
                <w:szCs w:val="20"/>
              </w:rPr>
            </w:pPr>
            <w:r w:rsidRPr="00702961">
              <w:rPr>
                <w:rFonts w:hint="eastAsia"/>
                <w:sz w:val="20"/>
                <w:szCs w:val="20"/>
              </w:rPr>
              <w:t>Not support</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194425E0" w14:textId="77777777" w:rsidR="00702961" w:rsidRPr="00702961" w:rsidRDefault="00702961" w:rsidP="00BD5553">
            <w:pPr>
              <w:widowControl w:val="0"/>
              <w:rPr>
                <w:rFonts w:hint="eastAsia"/>
                <w:sz w:val="20"/>
                <w:szCs w:val="20"/>
              </w:rPr>
            </w:pPr>
            <w:r w:rsidRPr="00702961">
              <w:rPr>
                <w:rFonts w:hint="eastAsia"/>
                <w:sz w:val="20"/>
                <w:szCs w:val="20"/>
              </w:rPr>
              <w:t>We ag</w:t>
            </w:r>
            <w:r w:rsidRPr="00702961">
              <w:rPr>
                <w:sz w:val="20"/>
                <w:szCs w:val="20"/>
              </w:rPr>
              <w:t>r</w:t>
            </w:r>
            <w:r w:rsidRPr="00702961">
              <w:rPr>
                <w:rFonts w:hint="eastAsia"/>
                <w:sz w:val="20"/>
                <w:szCs w:val="20"/>
              </w:rPr>
              <w:t>ee with ZTE.</w:t>
            </w:r>
            <w:r w:rsidRPr="00702961">
              <w:rPr>
                <w:sz w:val="20"/>
                <w:szCs w:val="20"/>
              </w:rPr>
              <w:t xml:space="preserve"> Evaluation of all the use cases requires too high work load to be completed in SI. We prefer to prioritize the V2X use case while focusing on the common part that can be applied for all use cases. With the same reason, instead of most demanding requirement that could be limited to a specific use case, the intersection of the requirements that are common to all the use cases needs to be prioritized.</w:t>
            </w:r>
          </w:p>
        </w:tc>
      </w:tr>
    </w:tbl>
    <w:p w14:paraId="5272FE84" w14:textId="77777777" w:rsidR="0085539F" w:rsidRDefault="0085539F" w:rsidP="0085539F"/>
    <w:p w14:paraId="209B00D2" w14:textId="77777777" w:rsidR="0085539F" w:rsidRDefault="0085539F"/>
    <w:p w14:paraId="757B3D38" w14:textId="77777777" w:rsidR="002B2770" w:rsidRDefault="002B2770"/>
    <w:p w14:paraId="13E891BF" w14:textId="77777777" w:rsidR="002B2770" w:rsidRDefault="00875072">
      <w:r>
        <w:t xml:space="preserve">It is observed in multiple contributions that, for V2X use-cases, NR bands n47 (primarily) and n38 (in some regions) are the available bands for dedicated V2X-related operations, and both are subject to a maximum bandwidth (BW) of 40 MHz with smaller bandwidths in various regions. </w:t>
      </w:r>
    </w:p>
    <w:p w14:paraId="5C2BFE5D" w14:textId="77777777" w:rsidR="002B2770" w:rsidRDefault="00875072">
      <w:r>
        <w:t xml:space="preserve">Further, reference proposes to deprioritize consideration of FR2 bands. </w:t>
      </w:r>
    </w:p>
    <w:p w14:paraId="1ECA158C" w14:textId="77777777" w:rsidR="002B2770" w:rsidRDefault="00875072">
      <w:r>
        <w:t xml:space="preserve">On the other hand, several contributions suggest consideration of both FR1 and FR2 bands (across different use-cases and scenarios) with maximum possible BWs supported for SL operations, at least from the perspective of RAN1 specifications.  </w:t>
      </w:r>
    </w:p>
    <w:p w14:paraId="49A95494" w14:textId="77777777" w:rsidR="002B2770" w:rsidRDefault="00875072">
      <w:pPr>
        <w:rPr>
          <w:i/>
          <w:iCs/>
        </w:rPr>
      </w:pPr>
      <w:r>
        <w:rPr>
          <w:i/>
          <w:iCs/>
        </w:rPr>
        <w:t xml:space="preserve">Note that exact assumptions on bandwidth for SL positioning evaluations are expected to be discussed as part of AI 9.5.1.2 (Evaluation methodology for SL positioning). </w:t>
      </w:r>
    </w:p>
    <w:p w14:paraId="001E9EDE" w14:textId="77777777" w:rsidR="002B2770" w:rsidRDefault="002B2770"/>
    <w:p w14:paraId="31C149BF" w14:textId="77777777" w:rsidR="002B2770" w:rsidRDefault="00875072">
      <w:pPr>
        <w:pStyle w:val="2"/>
      </w:pPr>
      <w:r>
        <w:t>FL1 Question 3-2</w:t>
      </w:r>
    </w:p>
    <w:p w14:paraId="5F36E679" w14:textId="77777777" w:rsidR="002B2770" w:rsidRDefault="00875072">
      <w:pPr>
        <w:pStyle w:val="af3"/>
        <w:numPr>
          <w:ilvl w:val="0"/>
          <w:numId w:val="7"/>
        </w:numPr>
        <w:rPr>
          <w:i/>
          <w:iCs/>
        </w:rPr>
      </w:pPr>
      <w:r>
        <w:rPr>
          <w:i/>
          <w:iCs/>
        </w:rPr>
        <w:t>Please share your views on the following options for considered frequency ranges and bands for studies on SL positioning:</w:t>
      </w:r>
    </w:p>
    <w:p w14:paraId="5834A020" w14:textId="77777777" w:rsidR="002B2770" w:rsidRDefault="00875072">
      <w:pPr>
        <w:pStyle w:val="af3"/>
        <w:numPr>
          <w:ilvl w:val="1"/>
          <w:numId w:val="7"/>
        </w:numPr>
      </w:pPr>
      <w:r>
        <w:rPr>
          <w:b/>
          <w:bCs/>
          <w:i/>
          <w:iCs/>
        </w:rPr>
        <w:t xml:space="preserve">Option 1: </w:t>
      </w:r>
      <w:r>
        <w:rPr>
          <w:i/>
          <w:iCs/>
        </w:rPr>
        <w:t>Both FR1 and FR2 bands (with BWs up to 100 MHz and 400 MHz respectively) are considered in the study. For V2X use-cases, maximum BW of 40 MHz is considered.</w:t>
      </w:r>
    </w:p>
    <w:p w14:paraId="75EFC23D" w14:textId="77777777" w:rsidR="002B2770" w:rsidRDefault="00875072">
      <w:pPr>
        <w:pStyle w:val="af3"/>
        <w:numPr>
          <w:ilvl w:val="1"/>
          <w:numId w:val="7"/>
        </w:numPr>
      </w:pPr>
      <w:r>
        <w:rPr>
          <w:b/>
          <w:bCs/>
          <w:i/>
          <w:iCs/>
        </w:rPr>
        <w:t xml:space="preserve">Option 2: </w:t>
      </w:r>
      <w:r>
        <w:rPr>
          <w:i/>
          <w:iCs/>
        </w:rPr>
        <w:t>Deprioritize FR2 bands during the SI. For V2X use-cases, maximum BW of 40 MHz is considered.</w:t>
      </w:r>
    </w:p>
    <w:p w14:paraId="09FB9D78" w14:textId="77777777" w:rsidR="002B2770" w:rsidRDefault="00875072">
      <w:pPr>
        <w:pStyle w:val="af3"/>
        <w:numPr>
          <w:ilvl w:val="1"/>
          <w:numId w:val="7"/>
        </w:numPr>
      </w:pPr>
      <w:r>
        <w:rPr>
          <w:b/>
          <w:bCs/>
          <w:i/>
          <w:iCs/>
        </w:rPr>
        <w:t>Option 3:</w:t>
      </w:r>
      <w:r>
        <w:t xml:space="preserve">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695A3B6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4D4A916"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677614"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529A2E0" w14:textId="77777777" w:rsidR="002B2770" w:rsidRDefault="00875072">
            <w:pPr>
              <w:widowControl w:val="0"/>
              <w:rPr>
                <w:b/>
                <w:bCs/>
                <w:sz w:val="20"/>
                <w:szCs w:val="20"/>
                <w:lang w:eastAsia="zh-CN"/>
              </w:rPr>
            </w:pPr>
            <w:r>
              <w:rPr>
                <w:b/>
                <w:bCs/>
                <w:sz w:val="20"/>
                <w:szCs w:val="20"/>
                <w:lang w:eastAsia="zh-CN"/>
              </w:rPr>
              <w:t>Comments</w:t>
            </w:r>
          </w:p>
        </w:tc>
      </w:tr>
      <w:tr w:rsidR="002B2770" w14:paraId="7AF1BC5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5A59198"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CF5061" w14:textId="77777777" w:rsidR="002B2770" w:rsidRDefault="00875072">
            <w:pPr>
              <w:widowControl w:val="0"/>
              <w:rPr>
                <w:bCs/>
                <w:sz w:val="20"/>
                <w:szCs w:val="20"/>
                <w:lang w:eastAsia="zh-CN"/>
              </w:rPr>
            </w:pPr>
            <w:r>
              <w:rPr>
                <w:bCs/>
                <w:sz w:val="20"/>
                <w:szCs w:val="20"/>
                <w:lang w:eastAsia="zh-CN"/>
              </w:rPr>
              <w:t>Option 2 with revision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B4B831C" w14:textId="77777777" w:rsidR="002B2770" w:rsidRDefault="00875072">
            <w:pPr>
              <w:widowControl w:val="0"/>
              <w:rPr>
                <w:bCs/>
                <w:sz w:val="20"/>
                <w:szCs w:val="20"/>
                <w:lang w:eastAsia="zh-CN"/>
              </w:rPr>
            </w:pPr>
            <w:r>
              <w:rPr>
                <w:bCs/>
                <w:sz w:val="20"/>
                <w:szCs w:val="20"/>
                <w:lang w:eastAsia="zh-CN"/>
              </w:rPr>
              <w:t>We more prefer option 2 as the basic V2X functionality in FR2 is not complete yet. However, we think it is worth to study 100MHz from specification perspective as it is feasible in licensed bands.</w:t>
            </w:r>
          </w:p>
        </w:tc>
      </w:tr>
      <w:tr w:rsidR="002B2770" w14:paraId="226CF3D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6D3100D"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A1B9047"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E7AA731" w14:textId="77777777" w:rsidR="002B2770" w:rsidRDefault="00875072">
            <w:pPr>
              <w:widowControl w:val="0"/>
              <w:rPr>
                <w:sz w:val="20"/>
                <w:szCs w:val="20"/>
                <w:lang w:eastAsia="zh-CN"/>
              </w:rPr>
            </w:pPr>
            <w:r>
              <w:rPr>
                <w:sz w:val="20"/>
                <w:szCs w:val="20"/>
                <w:lang w:eastAsia="zh-CN"/>
              </w:rPr>
              <w:t>Considering the sidelink beam management mechanism has not been introduced in NR V2X, and it may be discussed in Rel-18 sidelink evolution work item, we prefer the potential solutions investigation and performance evaluation should focus on FR1 bands and ITS bands(for V2X use caes) in Rel-18.</w:t>
            </w:r>
          </w:p>
        </w:tc>
      </w:tr>
      <w:tr w:rsidR="002B2770" w14:paraId="553F38F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8D46929"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D317BF"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842C9AA" w14:textId="77777777" w:rsidR="002B2770" w:rsidRDefault="00875072">
            <w:pPr>
              <w:widowControl w:val="0"/>
              <w:rPr>
                <w:sz w:val="20"/>
                <w:szCs w:val="20"/>
                <w:lang w:eastAsia="zh-CN"/>
              </w:rPr>
            </w:pPr>
            <w:r>
              <w:rPr>
                <w:sz w:val="20"/>
                <w:szCs w:val="20"/>
                <w:lang w:eastAsia="zh-CN"/>
              </w:rPr>
              <w:t>As no baseline for sidelink operation in FR2 has been defined yet in sidelink, we prefer deprioritize FR2 band in this release, and focus on FR1.</w:t>
            </w:r>
          </w:p>
        </w:tc>
      </w:tr>
      <w:tr w:rsidR="002B2770" w14:paraId="00310CC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579ADD4"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80E8424"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FF04919" w14:textId="77777777" w:rsidR="002B2770" w:rsidRDefault="00875072">
            <w:pPr>
              <w:widowControl w:val="0"/>
              <w:rPr>
                <w:sz w:val="20"/>
                <w:szCs w:val="20"/>
                <w:lang w:eastAsia="zh-CN"/>
              </w:rPr>
            </w:pPr>
            <w:r>
              <w:rPr>
                <w:sz w:val="20"/>
                <w:szCs w:val="20"/>
                <w:lang w:eastAsia="zh-CN"/>
              </w:rPr>
              <w:t>Same view as CATT and CMCC</w:t>
            </w:r>
          </w:p>
        </w:tc>
      </w:tr>
      <w:tr w:rsidR="002B2770" w14:paraId="733EF00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4C37605"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938E37"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CC38129" w14:textId="77777777" w:rsidR="002B2770" w:rsidRDefault="00875072">
            <w:pPr>
              <w:widowControl w:val="0"/>
              <w:rPr>
                <w:sz w:val="20"/>
                <w:szCs w:val="20"/>
                <w:lang w:eastAsia="zh-CN"/>
              </w:rPr>
            </w:pPr>
            <w:r>
              <w:rPr>
                <w:sz w:val="20"/>
                <w:szCs w:val="20"/>
                <w:lang w:eastAsia="zh-CN"/>
              </w:rPr>
              <w:t xml:space="preserve">Given the available bandwidth for V2X is up to 40MHz, we should focus on 40MHz bandwidth for SLP evaluation. </w:t>
            </w:r>
          </w:p>
        </w:tc>
      </w:tr>
      <w:tr w:rsidR="002B2770" w14:paraId="6FB15E7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08B8A12"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3CB7AC"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85F00DF" w14:textId="77777777" w:rsidR="002B2770" w:rsidRDefault="00875072">
            <w:pPr>
              <w:widowControl w:val="0"/>
              <w:rPr>
                <w:bCs/>
                <w:sz w:val="20"/>
                <w:szCs w:val="20"/>
                <w:lang w:eastAsia="zh-CN"/>
              </w:rPr>
            </w:pPr>
            <w:r>
              <w:rPr>
                <w:bCs/>
                <w:sz w:val="20"/>
                <w:szCs w:val="20"/>
                <w:lang w:eastAsia="zh-CN"/>
              </w:rPr>
              <w:t xml:space="preserve">We prefer to firstly study on licensed band SL Positioning for FR1. For FR2, it can be further evaluated based on ongoing FR2 SL enhancements in separate SI. </w:t>
            </w:r>
          </w:p>
        </w:tc>
      </w:tr>
      <w:tr w:rsidR="002B2770" w14:paraId="6773C3F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28244B7" w14:textId="77777777" w:rsidR="002B2770" w:rsidRDefault="0087507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A92E497"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05852F8" w14:textId="77777777" w:rsidR="002B2770" w:rsidRDefault="002B2770">
            <w:pPr>
              <w:widowControl w:val="0"/>
              <w:rPr>
                <w:bCs/>
                <w:sz w:val="20"/>
                <w:szCs w:val="20"/>
                <w:lang w:eastAsia="zh-CN"/>
              </w:rPr>
            </w:pPr>
          </w:p>
        </w:tc>
      </w:tr>
      <w:tr w:rsidR="002B2770" w14:paraId="598AB3B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F31CCB2"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86AD12"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DAA4E4E" w14:textId="77777777" w:rsidR="002B2770" w:rsidRDefault="00875072">
            <w:pPr>
              <w:widowControl w:val="0"/>
              <w:rPr>
                <w:sz w:val="20"/>
                <w:szCs w:val="20"/>
                <w:lang w:eastAsia="zh-CN"/>
              </w:rPr>
            </w:pPr>
            <w:r>
              <w:rPr>
                <w:sz w:val="20"/>
                <w:szCs w:val="20"/>
                <w:lang w:eastAsia="zh-CN"/>
              </w:rPr>
              <w:t>We think both FR1 and FR2 bands should be considered. Although beam management is not supported on FR2 in R16 NR V2X, R16 NR SL still can operate on FR2 which has been agreed to support/design. Especially considering the limited BW for V2X in FR1, FR2 can provide wider and competitive BW for V2X, which make it reasonable to consider both FR1 and FR2.</w:t>
            </w:r>
          </w:p>
        </w:tc>
      </w:tr>
      <w:tr w:rsidR="002B2770" w14:paraId="14748CA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91E5CB6"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CD7800B"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257FC3D" w14:textId="77777777" w:rsidR="002B2770" w:rsidRDefault="00875072">
            <w:pPr>
              <w:widowControl w:val="0"/>
              <w:rPr>
                <w:bCs/>
                <w:sz w:val="20"/>
                <w:szCs w:val="20"/>
                <w:lang w:eastAsia="zh-CN"/>
              </w:rPr>
            </w:pPr>
            <w:r>
              <w:rPr>
                <w:bCs/>
                <w:sz w:val="20"/>
                <w:szCs w:val="20"/>
                <w:lang w:eastAsia="zh-CN"/>
              </w:rPr>
              <w:t>Given that FR2 has not been well-studied in NR V2X (e.g., study of FR2 is one of the objectives for R18 NR V2X), we prefer to deprioritize FR2 from our study. We agree that, for V2X, the maximum BW is 40MHz.</w:t>
            </w:r>
          </w:p>
        </w:tc>
      </w:tr>
      <w:tr w:rsidR="002B2770" w14:paraId="32CCDDC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6438F25" w14:textId="77777777" w:rsidR="002B2770" w:rsidRDefault="00875072">
            <w:pPr>
              <w:widowControl w:val="0"/>
              <w:rPr>
                <w:bCs/>
                <w:sz w:val="20"/>
                <w:szCs w:val="20"/>
                <w:lang w:eastAsia="zh-CN"/>
              </w:rPr>
            </w:pPr>
            <w:r>
              <w:rPr>
                <w:bCs/>
                <w:sz w:val="20"/>
                <w:szCs w:val="20"/>
                <w:lang w:eastAsia="zh-CN"/>
              </w:rPr>
              <w:lastRenderedPageBreak/>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8D7610B" w14:textId="77777777" w:rsidR="002B2770" w:rsidRDefault="00875072">
            <w:pPr>
              <w:widowControl w:val="0"/>
              <w:rPr>
                <w:bCs/>
                <w:sz w:val="20"/>
                <w:szCs w:val="20"/>
                <w:lang w:eastAsia="zh-CN"/>
              </w:rPr>
            </w:pPr>
            <w:r>
              <w:rPr>
                <w:bCs/>
                <w:sz w:val="20"/>
                <w:szCs w:val="20"/>
                <w:lang w:eastAsia="zh-CN"/>
              </w:rPr>
              <w:t>Option 3</w:t>
            </w:r>
          </w:p>
          <w:p w14:paraId="79B2E4B2" w14:textId="77777777" w:rsidR="002B2770" w:rsidRDefault="00875072">
            <w:pPr>
              <w:widowControl w:val="0"/>
              <w:rPr>
                <w:bCs/>
                <w:sz w:val="20"/>
                <w:szCs w:val="20"/>
                <w:lang w:eastAsia="zh-CN"/>
              </w:rPr>
            </w:pPr>
            <w:r>
              <w:rPr>
                <w:bCs/>
                <w:sz w:val="20"/>
                <w:szCs w:val="20"/>
                <w:lang w:eastAsia="zh-CN"/>
              </w:rPr>
              <w:t>(modified 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EFC6AB0" w14:textId="77777777" w:rsidR="002B2770" w:rsidRDefault="00875072">
            <w:pPr>
              <w:widowControl w:val="0"/>
              <w:rPr>
                <w:bCs/>
                <w:sz w:val="20"/>
                <w:szCs w:val="20"/>
                <w:lang w:eastAsia="zh-CN"/>
              </w:rPr>
            </w:pPr>
            <w:r>
              <w:rPr>
                <w:bCs/>
                <w:sz w:val="20"/>
                <w:szCs w:val="20"/>
                <w:lang w:eastAsia="zh-CN"/>
              </w:rPr>
              <w:t>We do not agree with limiting V2X bandwidth to 40 MHz. Part of the SID is to evaluate the bandwidth needed to meet requirements and that should be the starting point. Once RAN1 identifies how much bandwidth is needed, then we can consider how that bandwidth can be realized.</w:t>
            </w:r>
          </w:p>
          <w:p w14:paraId="1495BCAE" w14:textId="77777777" w:rsidR="002B2770" w:rsidRDefault="00875072">
            <w:pPr>
              <w:widowControl w:val="0"/>
              <w:rPr>
                <w:bCs/>
                <w:sz w:val="20"/>
                <w:szCs w:val="20"/>
                <w:lang w:eastAsia="zh-CN"/>
              </w:rPr>
            </w:pPr>
            <w:r>
              <w:rPr>
                <w:bCs/>
                <w:sz w:val="20"/>
                <w:szCs w:val="20"/>
                <w:lang w:eastAsia="zh-CN"/>
              </w:rPr>
              <w:t>We propose the following:</w:t>
            </w:r>
          </w:p>
          <w:p w14:paraId="4F74116A" w14:textId="77777777" w:rsidR="002B2770" w:rsidRDefault="00875072">
            <w:pPr>
              <w:widowControl w:val="0"/>
              <w:ind w:left="720"/>
              <w:rPr>
                <w:i/>
                <w:iCs/>
                <w:sz w:val="20"/>
                <w:szCs w:val="20"/>
                <w:lang w:eastAsia="zh-CN"/>
              </w:rPr>
            </w:pPr>
            <w:r>
              <w:rPr>
                <w:i/>
                <w:iCs/>
                <w:sz w:val="20"/>
                <w:szCs w:val="20"/>
                <w:lang w:eastAsia="zh-CN"/>
              </w:rPr>
              <w:t>Both FR1 and FR2 bands (with BWs up to 100 MHz and 400 MHz respectively) are considered in the study.</w:t>
            </w:r>
          </w:p>
        </w:tc>
      </w:tr>
      <w:tr w:rsidR="002B2770" w14:paraId="3E62F06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86620EB"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109C598"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EEE132F" w14:textId="77777777" w:rsidR="002B2770" w:rsidRDefault="00875072">
            <w:pPr>
              <w:widowControl w:val="0"/>
              <w:rPr>
                <w:bCs/>
                <w:sz w:val="20"/>
                <w:szCs w:val="20"/>
                <w:lang w:eastAsia="zh-CN"/>
              </w:rPr>
            </w:pPr>
            <w:r>
              <w:rPr>
                <w:bCs/>
                <w:sz w:val="20"/>
                <w:szCs w:val="20"/>
                <w:lang w:eastAsia="zh-CN"/>
              </w:rPr>
              <w:t>We should give priority to SL Positioning for FR1.</w:t>
            </w:r>
          </w:p>
        </w:tc>
      </w:tr>
      <w:tr w:rsidR="002B2770" w14:paraId="492FA26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4AD8E3C" w14:textId="77777777" w:rsidR="002B2770" w:rsidRDefault="00875072">
            <w:pPr>
              <w:widowControl w:val="0"/>
              <w:rPr>
                <w:rFonts w:eastAsia="맑은 고딕"/>
                <w:bCs/>
                <w:sz w:val="20"/>
                <w:szCs w:val="20"/>
                <w:lang w:eastAsia="ko-KR"/>
              </w:rPr>
            </w:pPr>
            <w:r>
              <w:rPr>
                <w:rFonts w:eastAsia="맑은 고딕"/>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368670"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3D04D3A" w14:textId="77777777" w:rsidR="002B2770" w:rsidRDefault="002B2770">
            <w:pPr>
              <w:widowControl w:val="0"/>
              <w:rPr>
                <w:bCs/>
                <w:sz w:val="20"/>
                <w:szCs w:val="20"/>
                <w:lang w:eastAsia="zh-CN"/>
              </w:rPr>
            </w:pPr>
          </w:p>
        </w:tc>
      </w:tr>
      <w:tr w:rsidR="002B2770" w14:paraId="5188261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3763EAE"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A4F7D51"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68759AD" w14:textId="77777777" w:rsidR="002B2770" w:rsidRDefault="00875072">
            <w:pPr>
              <w:widowControl w:val="0"/>
              <w:rPr>
                <w:sz w:val="20"/>
                <w:szCs w:val="20"/>
                <w:lang w:eastAsia="zh-CN"/>
              </w:rPr>
            </w:pPr>
            <w:r>
              <w:rPr>
                <w:sz w:val="20"/>
                <w:szCs w:val="20"/>
                <w:lang w:eastAsia="zh-CN"/>
              </w:rPr>
              <w:t xml:space="preserve">OK for option 1 but agree with ZTE that 100 MHz should be considered since there is a potential chance that unlicensed band will be considered with progress of sidelink as mentioned in the note of objectives.  </w:t>
            </w:r>
          </w:p>
        </w:tc>
      </w:tr>
      <w:tr w:rsidR="002B2770" w14:paraId="5AEBA9A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F2A8EA1"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EAEB8DD"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FF6D239" w14:textId="77777777" w:rsidR="002B2770" w:rsidRDefault="00875072">
            <w:pPr>
              <w:widowControl w:val="0"/>
              <w:rPr>
                <w:sz w:val="20"/>
                <w:szCs w:val="20"/>
                <w:lang w:eastAsia="zh-CN"/>
              </w:rPr>
            </w:pPr>
            <w:r>
              <w:rPr>
                <w:sz w:val="20"/>
                <w:szCs w:val="20"/>
                <w:lang w:eastAsia="zh-CN"/>
              </w:rPr>
              <w:t>Focus and use the discussion time to discuss FR1.</w:t>
            </w:r>
          </w:p>
        </w:tc>
      </w:tr>
      <w:tr w:rsidR="002B2770" w14:paraId="36A1740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DD92AF1"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F5111E7" w14:textId="77777777" w:rsidR="002B2770" w:rsidRDefault="00875072">
            <w:pPr>
              <w:widowControl w:val="0"/>
              <w:rPr>
                <w:bCs/>
                <w:sz w:val="20"/>
                <w:szCs w:val="20"/>
                <w:lang w:eastAsia="zh-CN"/>
              </w:rPr>
            </w:pPr>
            <w:r>
              <w:rPr>
                <w:bCs/>
                <w:sz w:val="20"/>
                <w:szCs w:val="20"/>
                <w:lang w:eastAsia="zh-CN"/>
              </w:rPr>
              <w:t>Modified 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428A727" w14:textId="77777777" w:rsidR="002B2770" w:rsidRDefault="00875072">
            <w:pPr>
              <w:widowControl w:val="0"/>
              <w:rPr>
                <w:bCs/>
                <w:sz w:val="20"/>
                <w:szCs w:val="20"/>
                <w:lang w:eastAsia="zh-CN"/>
              </w:rPr>
            </w:pPr>
            <w:r>
              <w:rPr>
                <w:bCs/>
                <w:sz w:val="20"/>
                <w:szCs w:val="20"/>
                <w:lang w:eastAsia="zh-CN"/>
              </w:rPr>
              <w:t xml:space="preserve">We support to include FR2 in the study. Also, at least for bandwidth requirement evaluation purpose, 100MHz FR1 and 400MHz FR2 bandwidth can be considered for V2X use cases. </w:t>
            </w:r>
          </w:p>
        </w:tc>
      </w:tr>
      <w:tr w:rsidR="002B2770" w14:paraId="77ACCBF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AEC5FB1"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2009E2"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D27CAE4"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 xml:space="preserve">We prefer to modify the option 1 as follows. For V2X use cases, a new band n79 was introduced recently in the licensed spectrum, which support up to 100MHz. So we don’t need to limit the max. BW for V2X as 40MHz. </w:t>
            </w:r>
          </w:p>
          <w:p w14:paraId="6A9F519C"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On the other hand, FR2 needs to be studied to support angle-based sidelink positioning, which comprises one of the relative positioning features.</w:t>
            </w:r>
          </w:p>
          <w:p w14:paraId="7D0AC421"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As a conclusion, we suggest the following option.</w:t>
            </w:r>
          </w:p>
          <w:p w14:paraId="21132CDD" w14:textId="77777777" w:rsidR="002B2770" w:rsidRDefault="00875072">
            <w:pPr>
              <w:pStyle w:val="af3"/>
              <w:widowControl w:val="0"/>
              <w:numPr>
                <w:ilvl w:val="1"/>
                <w:numId w:val="7"/>
              </w:numPr>
              <w:rPr>
                <w:sz w:val="20"/>
                <w:szCs w:val="20"/>
              </w:rPr>
            </w:pPr>
            <w:r>
              <w:rPr>
                <w:b/>
                <w:bCs/>
                <w:i/>
                <w:iCs/>
                <w:sz w:val="20"/>
                <w:szCs w:val="20"/>
              </w:rPr>
              <w:t xml:space="preserve">Option 3: </w:t>
            </w:r>
            <w:r>
              <w:rPr>
                <w:i/>
                <w:iCs/>
                <w:sz w:val="20"/>
                <w:szCs w:val="20"/>
              </w:rPr>
              <w:t xml:space="preserve">Both FR1 and FR2 bands (with BWs up to 100 MHz and 400 MHz respectively) are considered in the study. For V2X use-cases, maximum BW of </w:t>
            </w:r>
            <w:r>
              <w:rPr>
                <w:i/>
                <w:iCs/>
                <w:color w:val="FF0000"/>
                <w:sz w:val="20"/>
                <w:szCs w:val="20"/>
              </w:rPr>
              <w:t>100 MHz</w:t>
            </w:r>
            <w:r>
              <w:rPr>
                <w:i/>
                <w:iCs/>
                <w:sz w:val="20"/>
                <w:szCs w:val="20"/>
              </w:rPr>
              <w:t xml:space="preserve"> is considered.</w:t>
            </w:r>
          </w:p>
        </w:tc>
      </w:tr>
      <w:tr w:rsidR="002B2770" w14:paraId="7A8A62D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B19869E"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D4E24C0"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9E4D349" w14:textId="77777777" w:rsidR="002B2770" w:rsidRDefault="002B2770">
            <w:pPr>
              <w:widowControl w:val="0"/>
              <w:rPr>
                <w:sz w:val="20"/>
                <w:szCs w:val="20"/>
                <w:lang w:eastAsia="zh-CN"/>
              </w:rPr>
            </w:pPr>
          </w:p>
        </w:tc>
      </w:tr>
      <w:tr w:rsidR="002B2770" w14:paraId="5293A93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9FE012F" w14:textId="77777777" w:rsidR="002B2770" w:rsidRDefault="00875072">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0803B53" w14:textId="77777777" w:rsidR="002B2770" w:rsidRDefault="00875072">
            <w:pPr>
              <w:widowControl w:val="0"/>
              <w:rPr>
                <w:rFonts w:eastAsia="맑은 고딕"/>
                <w:bCs/>
                <w:sz w:val="20"/>
                <w:szCs w:val="20"/>
                <w:lang w:eastAsia="ko-KR"/>
              </w:rPr>
            </w:pPr>
            <w:r>
              <w:rPr>
                <w:rFonts w:eastAsia="맑은 고딕"/>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2708B10" w14:textId="77777777" w:rsidR="002B2770" w:rsidRDefault="00875072">
            <w:pPr>
              <w:widowControl w:val="0"/>
              <w:rPr>
                <w:rFonts w:eastAsia="맑은 고딕"/>
                <w:bCs/>
                <w:sz w:val="20"/>
                <w:szCs w:val="20"/>
                <w:lang w:eastAsia="ko-KR"/>
              </w:rPr>
            </w:pPr>
            <w:r>
              <w:rPr>
                <w:rFonts w:eastAsia="맑은 고딕"/>
                <w:bCs/>
                <w:sz w:val="20"/>
                <w:szCs w:val="20"/>
                <w:lang w:eastAsia="ko-KR"/>
              </w:rPr>
              <w:t>We prefer to study on FR1 band first.</w:t>
            </w:r>
          </w:p>
        </w:tc>
      </w:tr>
      <w:tr w:rsidR="002B2770" w14:paraId="65578A8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5CFC355"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E853C45" w14:textId="77777777" w:rsidR="002B2770" w:rsidRDefault="00875072">
            <w:pPr>
              <w:widowControl w:val="0"/>
              <w:rPr>
                <w:rFonts w:eastAsia="MS Mincho"/>
                <w:sz w:val="20"/>
                <w:szCs w:val="20"/>
                <w:lang w:eastAsia="ja-JP"/>
              </w:rPr>
            </w:pPr>
            <w:r>
              <w:rPr>
                <w:rFonts w:eastAsia="MS Mincho"/>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865D2DF" w14:textId="77777777" w:rsidR="002B2770" w:rsidRDefault="00875072">
            <w:pPr>
              <w:widowControl w:val="0"/>
              <w:rPr>
                <w:rFonts w:eastAsia="MS Mincho"/>
                <w:sz w:val="20"/>
                <w:szCs w:val="20"/>
                <w:lang w:eastAsia="ja-JP"/>
              </w:rPr>
            </w:pPr>
            <w:r>
              <w:rPr>
                <w:rFonts w:eastAsia="MS Mincho"/>
                <w:sz w:val="20"/>
                <w:szCs w:val="20"/>
                <w:lang w:eastAsia="ja-JP"/>
              </w:rPr>
              <w:t>Same view with CMCC and others.</w:t>
            </w:r>
          </w:p>
        </w:tc>
      </w:tr>
      <w:tr w:rsidR="002B2770" w14:paraId="4F18D94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A695A5E"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BCAA61" w14:textId="77777777" w:rsidR="002B2770" w:rsidRDefault="00875072">
            <w:pPr>
              <w:widowControl w:val="0"/>
              <w:rPr>
                <w:rFonts w:eastAsia="MS Mincho"/>
                <w:bCs/>
                <w:sz w:val="20"/>
                <w:szCs w:val="20"/>
                <w:lang w:eastAsia="ja-JP"/>
              </w:rPr>
            </w:pPr>
            <w:r>
              <w:rPr>
                <w:rFonts w:eastAsia="MS Mincho"/>
                <w:bCs/>
                <w:sz w:val="20"/>
                <w:szCs w:val="20"/>
                <w:lang w:eastAsia="ja-JP"/>
              </w:rPr>
              <w:t xml:space="preserve">Option </w:t>
            </w:r>
            <w:r w:rsidR="00201418">
              <w:rPr>
                <w:rFonts w:eastAsia="MS Mincho"/>
                <w:bCs/>
                <w:sz w:val="20"/>
                <w:szCs w:val="20"/>
                <w:lang w:eastAsia="ja-JP"/>
              </w:rPr>
              <w:t>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EE12A18" w14:textId="77777777" w:rsidR="002B2770" w:rsidRPr="00481A51" w:rsidRDefault="002B2770">
            <w:pPr>
              <w:widowControl w:val="0"/>
            </w:pPr>
          </w:p>
        </w:tc>
      </w:tr>
      <w:tr w:rsidR="00201418" w14:paraId="18ADCB7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7542455" w14:textId="77777777" w:rsidR="00201418" w:rsidRDefault="00201418">
            <w:pPr>
              <w:widowControl w:val="0"/>
              <w:rPr>
                <w:rFonts w:eastAsia="MS Mincho"/>
                <w:bCs/>
                <w:sz w:val="20"/>
                <w:szCs w:val="20"/>
                <w:lang w:eastAsia="ja-JP"/>
              </w:rPr>
            </w:pPr>
            <w:r>
              <w:rPr>
                <w:rFonts w:eastAsia="MS Mincho"/>
                <w:bCs/>
                <w:sz w:val="20"/>
                <w:szCs w:val="20"/>
                <w:lang w:eastAsia="ja-JP"/>
              </w:rPr>
              <w:t>CEWiT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2027272" w14:textId="77777777" w:rsidR="00201418" w:rsidRDefault="00201418">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2ED67A3" w14:textId="77777777" w:rsidR="00201418" w:rsidRDefault="00201418">
            <w:pPr>
              <w:widowControl w:val="0"/>
              <w:rPr>
                <w:rFonts w:eastAsia="맑은 고딕"/>
                <w:bCs/>
                <w:sz w:val="20"/>
                <w:szCs w:val="20"/>
                <w:lang w:eastAsia="zh-CN"/>
              </w:rPr>
            </w:pPr>
            <w:r>
              <w:rPr>
                <w:rFonts w:eastAsia="맑은 고딕"/>
                <w:bCs/>
                <w:sz w:val="20"/>
                <w:szCs w:val="20"/>
                <w:lang w:eastAsia="zh-CN"/>
              </w:rPr>
              <w:t xml:space="preserve">We do not want to limit the evaluation of V2X positioning to 40 </w:t>
            </w:r>
            <w:r w:rsidR="00866A12">
              <w:rPr>
                <w:rFonts w:eastAsia="맑은 고딕"/>
                <w:bCs/>
                <w:sz w:val="20"/>
                <w:szCs w:val="20"/>
                <w:lang w:eastAsia="zh-CN"/>
              </w:rPr>
              <w:t>MHz.</w:t>
            </w:r>
            <w:r>
              <w:rPr>
                <w:rFonts w:eastAsia="맑은 고딕"/>
                <w:bCs/>
                <w:sz w:val="20"/>
                <w:szCs w:val="20"/>
                <w:lang w:eastAsia="zh-CN"/>
              </w:rPr>
              <w:t xml:space="preserve"> With license band for in coverage with 100MHz is possible and should be include in evaluation. </w:t>
            </w:r>
          </w:p>
        </w:tc>
      </w:tr>
      <w:tr w:rsidR="009D677E" w14:paraId="0F1C20A0" w14:textId="77777777" w:rsidTr="009D677E">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E630911" w14:textId="77777777" w:rsidR="009D677E" w:rsidRPr="009D677E" w:rsidRDefault="009D677E" w:rsidP="009D677E">
            <w:pPr>
              <w:widowControl w:val="0"/>
              <w:rPr>
                <w:rFonts w:eastAsia="MS Mincho"/>
                <w:bCs/>
                <w:sz w:val="20"/>
                <w:szCs w:val="20"/>
                <w:lang w:eastAsia="ja-JP"/>
              </w:rPr>
            </w:pPr>
            <w:r w:rsidRPr="009D677E">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85FA88B" w14:textId="77777777" w:rsidR="009D677E" w:rsidRPr="009D677E" w:rsidRDefault="009D677E" w:rsidP="009D677E">
            <w:pPr>
              <w:widowControl w:val="0"/>
              <w:rPr>
                <w:rFonts w:eastAsia="MS Mincho"/>
                <w:bCs/>
                <w:sz w:val="20"/>
                <w:szCs w:val="20"/>
                <w:lang w:eastAsia="ja-JP"/>
              </w:rPr>
            </w:pPr>
            <w:r w:rsidRPr="009D677E">
              <w:rPr>
                <w:rFonts w:eastAsia="MS Mincho"/>
                <w:bCs/>
                <w:sz w:val="20"/>
                <w:szCs w:val="20"/>
                <w:lang w:eastAsia="ja-JP"/>
              </w:rPr>
              <w:t>Option 1 or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8D1AE65" w14:textId="77777777" w:rsidR="009D677E" w:rsidRPr="009D677E" w:rsidRDefault="009D677E" w:rsidP="009D677E">
            <w:pPr>
              <w:widowControl w:val="0"/>
              <w:rPr>
                <w:rFonts w:eastAsia="맑은 고딕"/>
                <w:bCs/>
                <w:sz w:val="20"/>
                <w:szCs w:val="20"/>
                <w:lang w:eastAsia="zh-CN"/>
              </w:rPr>
            </w:pPr>
            <w:r w:rsidRPr="009D677E">
              <w:rPr>
                <w:rFonts w:eastAsia="맑은 고딕"/>
                <w:bCs/>
                <w:sz w:val="20"/>
                <w:szCs w:val="20"/>
                <w:lang w:eastAsia="zh-CN"/>
              </w:rPr>
              <w:t xml:space="preserve">If hybrid methods (using Uu RSs as well as SL RSs) are considered, option 1 should be applicable. If we only consider the sidelink signals, option 2. </w:t>
            </w:r>
          </w:p>
        </w:tc>
      </w:tr>
      <w:tr w:rsidR="009F502D" w14:paraId="7385369C" w14:textId="77777777" w:rsidTr="009D677E">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51C5BFD" w14:textId="77777777" w:rsidR="009F502D" w:rsidRPr="009D677E" w:rsidRDefault="009F502D" w:rsidP="009D677E">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C01C5C9" w14:textId="77777777" w:rsidR="009F502D" w:rsidRPr="009D677E" w:rsidRDefault="009F502D" w:rsidP="009D677E">
            <w:pPr>
              <w:widowControl w:val="0"/>
              <w:rPr>
                <w:rFonts w:eastAsia="MS Mincho"/>
                <w:bCs/>
                <w:sz w:val="20"/>
                <w:szCs w:val="20"/>
                <w:lang w:eastAsia="ja-JP"/>
              </w:rPr>
            </w:pPr>
            <w:r>
              <w:rPr>
                <w:rFonts w:eastAsia="MS Mincho"/>
                <w:bCs/>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B0D97CC" w14:textId="77777777" w:rsidR="009F502D" w:rsidRPr="009D677E" w:rsidRDefault="009F502D" w:rsidP="009D677E">
            <w:pPr>
              <w:widowControl w:val="0"/>
              <w:rPr>
                <w:rFonts w:eastAsia="맑은 고딕"/>
                <w:bCs/>
                <w:sz w:val="20"/>
                <w:szCs w:val="20"/>
                <w:lang w:eastAsia="zh-CN"/>
              </w:rPr>
            </w:pPr>
          </w:p>
        </w:tc>
      </w:tr>
      <w:tr w:rsidR="00DD4226" w14:paraId="0A9799A6" w14:textId="77777777" w:rsidTr="009D677E">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88D0624" w14:textId="77777777" w:rsidR="00DD4226" w:rsidRDefault="00DD4226" w:rsidP="00DD4226">
            <w:pPr>
              <w:widowControl w:val="0"/>
              <w:rPr>
                <w:rFonts w:eastAsia="MS Mincho"/>
                <w:bCs/>
                <w:sz w:val="20"/>
                <w:szCs w:val="20"/>
                <w:lang w:eastAsia="ja-JP"/>
              </w:rPr>
            </w:pPr>
            <w:r>
              <w:rPr>
                <w:rFonts w:eastAsia="MS Mincho"/>
                <w:bCs/>
                <w:sz w:val="20"/>
                <w:szCs w:val="20"/>
                <w:lang w:eastAsia="ja-JP"/>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5317C81" w14:textId="77777777" w:rsidR="00DD4226" w:rsidRDefault="00DD4226" w:rsidP="00DD4226">
            <w:pPr>
              <w:widowControl w:val="0"/>
              <w:rPr>
                <w:rFonts w:eastAsia="MS Mincho"/>
                <w:bCs/>
                <w:sz w:val="20"/>
                <w:szCs w:val="20"/>
                <w:lang w:eastAsia="ja-JP"/>
              </w:rPr>
            </w:pPr>
            <w:r>
              <w:rPr>
                <w:rFonts w:eastAsia="MS Mincho"/>
                <w:bCs/>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6822A25" w14:textId="77777777" w:rsidR="00DD4226" w:rsidRPr="009D677E" w:rsidRDefault="00DD4226" w:rsidP="00DD4226">
            <w:pPr>
              <w:widowControl w:val="0"/>
              <w:rPr>
                <w:rFonts w:eastAsia="맑은 고딕"/>
                <w:bCs/>
                <w:sz w:val="20"/>
                <w:szCs w:val="20"/>
                <w:lang w:eastAsia="zh-CN"/>
              </w:rPr>
            </w:pPr>
          </w:p>
        </w:tc>
      </w:tr>
      <w:tr w:rsidR="008515D3" w14:paraId="3BFB1285" w14:textId="77777777" w:rsidTr="009D677E">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4EE1E5D" w14:textId="77777777" w:rsidR="008515D3" w:rsidRPr="00035051" w:rsidRDefault="008515D3" w:rsidP="009D677E">
            <w:pPr>
              <w:widowControl w:val="0"/>
              <w:rPr>
                <w:rFonts w:eastAsia="MS Mincho"/>
                <w:bCs/>
                <w:color w:val="00B0F0"/>
                <w:sz w:val="20"/>
                <w:szCs w:val="20"/>
                <w:lang w:eastAsia="ja-JP"/>
              </w:rPr>
            </w:pPr>
            <w:r w:rsidRPr="00035051">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E0FC44D" w14:textId="77777777" w:rsidR="008515D3" w:rsidRPr="00035051" w:rsidRDefault="008515D3" w:rsidP="009D677E">
            <w:pPr>
              <w:widowControl w:val="0"/>
              <w:rPr>
                <w:rFonts w:eastAsia="MS Mincho"/>
                <w:bCs/>
                <w:color w:val="00B0F0"/>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DEABB2D" w14:textId="77777777" w:rsidR="008515D3" w:rsidRPr="00035051" w:rsidRDefault="008515D3" w:rsidP="009D677E">
            <w:pPr>
              <w:widowControl w:val="0"/>
              <w:rPr>
                <w:rFonts w:eastAsia="맑은 고딕"/>
                <w:bCs/>
                <w:color w:val="00B0F0"/>
                <w:sz w:val="20"/>
                <w:szCs w:val="20"/>
                <w:lang w:eastAsia="zh-CN"/>
              </w:rPr>
            </w:pPr>
            <w:r w:rsidRPr="00035051">
              <w:rPr>
                <w:rFonts w:eastAsia="맑은 고딕"/>
                <w:bCs/>
                <w:color w:val="00B0F0"/>
                <w:sz w:val="20"/>
                <w:szCs w:val="20"/>
                <w:lang w:eastAsia="zh-CN"/>
              </w:rPr>
              <w:t>Summary of received responses:</w:t>
            </w:r>
          </w:p>
          <w:p w14:paraId="611B9B44" w14:textId="77777777" w:rsidR="008515D3" w:rsidRPr="00AC52C6" w:rsidRDefault="008515D3" w:rsidP="00AC52C6">
            <w:pPr>
              <w:pStyle w:val="af3"/>
              <w:widowControl w:val="0"/>
              <w:numPr>
                <w:ilvl w:val="0"/>
                <w:numId w:val="18"/>
              </w:numPr>
              <w:rPr>
                <w:rFonts w:eastAsia="맑은 고딕"/>
                <w:bCs/>
                <w:color w:val="00B0F0"/>
                <w:sz w:val="20"/>
                <w:szCs w:val="20"/>
                <w:lang w:eastAsia="zh-CN"/>
              </w:rPr>
            </w:pPr>
            <w:r w:rsidRPr="00AC52C6">
              <w:rPr>
                <w:rFonts w:eastAsia="맑은 고딕"/>
                <w:bCs/>
                <w:color w:val="00B0F0"/>
                <w:sz w:val="20"/>
                <w:szCs w:val="20"/>
                <w:lang w:eastAsia="zh-CN"/>
              </w:rPr>
              <w:t>Option 1: OPPO, QC</w:t>
            </w:r>
            <w:r w:rsidR="007F250F" w:rsidRPr="00AC52C6">
              <w:rPr>
                <w:rFonts w:eastAsia="맑은 고딕"/>
                <w:bCs/>
                <w:color w:val="00B0F0"/>
                <w:sz w:val="20"/>
                <w:szCs w:val="20"/>
                <w:lang w:eastAsia="zh-CN"/>
              </w:rPr>
              <w:t xml:space="preserve"> (w/</w:t>
            </w:r>
            <w:r w:rsidR="00B060CA" w:rsidRPr="00AC52C6">
              <w:rPr>
                <w:rFonts w:eastAsia="맑은 고딕"/>
                <w:bCs/>
                <w:color w:val="00B0F0"/>
                <w:sz w:val="20"/>
                <w:szCs w:val="20"/>
                <w:lang w:eastAsia="zh-CN"/>
              </w:rPr>
              <w:t>o restrictions on max BW for</w:t>
            </w:r>
            <w:r w:rsidR="007F250F" w:rsidRPr="00AC52C6">
              <w:rPr>
                <w:rFonts w:eastAsia="맑은 고딕"/>
                <w:bCs/>
                <w:color w:val="00B0F0"/>
                <w:sz w:val="20"/>
                <w:szCs w:val="20"/>
                <w:lang w:eastAsia="zh-CN"/>
              </w:rPr>
              <w:t xml:space="preserve"> V2X), </w:t>
            </w:r>
            <w:r w:rsidR="00B060CA" w:rsidRPr="00AC52C6">
              <w:rPr>
                <w:rFonts w:eastAsia="맑은 고딕"/>
                <w:bCs/>
                <w:color w:val="00B0F0"/>
                <w:sz w:val="20"/>
                <w:szCs w:val="20"/>
                <w:lang w:eastAsia="zh-CN"/>
              </w:rPr>
              <w:t>Xiaomi (</w:t>
            </w:r>
            <w:r w:rsidR="00B73257" w:rsidRPr="00AC52C6">
              <w:rPr>
                <w:rFonts w:eastAsia="맑은 고딕"/>
                <w:bCs/>
                <w:color w:val="00B0F0"/>
                <w:sz w:val="20"/>
                <w:szCs w:val="20"/>
                <w:lang w:eastAsia="zh-CN"/>
              </w:rPr>
              <w:t>w/o restrictions on max BW for V2X</w:t>
            </w:r>
            <w:r w:rsidR="00B060CA" w:rsidRPr="00AC52C6">
              <w:rPr>
                <w:rFonts w:eastAsia="맑은 고딕"/>
                <w:bCs/>
                <w:color w:val="00B0F0"/>
                <w:sz w:val="20"/>
                <w:szCs w:val="20"/>
                <w:lang w:eastAsia="zh-CN"/>
              </w:rPr>
              <w:t xml:space="preserve">), </w:t>
            </w:r>
            <w:r w:rsidR="000C5088" w:rsidRPr="00AC52C6">
              <w:rPr>
                <w:rFonts w:eastAsia="맑은 고딕"/>
                <w:bCs/>
                <w:color w:val="00B0F0"/>
                <w:sz w:val="20"/>
                <w:szCs w:val="20"/>
                <w:lang w:eastAsia="zh-CN"/>
              </w:rPr>
              <w:t>LGE (w/o restrictions on max BW for V2X), CEWiT (w/o restrictions on max BW for V2X), E//</w:t>
            </w:r>
            <w:r w:rsidR="000F0E9F" w:rsidRPr="00AC52C6">
              <w:rPr>
                <w:rFonts w:eastAsia="맑은 고딕"/>
                <w:bCs/>
                <w:color w:val="00B0F0"/>
                <w:sz w:val="20"/>
                <w:szCs w:val="20"/>
                <w:lang w:eastAsia="zh-CN"/>
              </w:rPr>
              <w:t xml:space="preserve"> (if hybrid methods are considered) </w:t>
            </w:r>
            <w:r w:rsidR="000F0E9F" w:rsidRPr="00AC52C6">
              <w:rPr>
                <w:rFonts w:eastAsia="맑은 고딕"/>
                <w:b/>
                <w:color w:val="00B0F0"/>
                <w:sz w:val="20"/>
                <w:szCs w:val="20"/>
                <w:lang w:eastAsia="zh-CN"/>
              </w:rPr>
              <w:t>(</w:t>
            </w:r>
            <w:r w:rsidR="00046C34" w:rsidRPr="00AC52C6">
              <w:rPr>
                <w:rFonts w:eastAsia="맑은 고딕"/>
                <w:b/>
                <w:color w:val="00B0F0"/>
                <w:sz w:val="20"/>
                <w:szCs w:val="20"/>
                <w:lang w:eastAsia="zh-CN"/>
              </w:rPr>
              <w:t>6</w:t>
            </w:r>
            <w:r w:rsidR="000F0E9F" w:rsidRPr="00AC52C6">
              <w:rPr>
                <w:rFonts w:eastAsia="맑은 고딕"/>
                <w:b/>
                <w:color w:val="00B0F0"/>
                <w:sz w:val="20"/>
                <w:szCs w:val="20"/>
                <w:lang w:eastAsia="zh-CN"/>
              </w:rPr>
              <w:t>)</w:t>
            </w:r>
          </w:p>
          <w:p w14:paraId="7B206B86" w14:textId="77777777" w:rsidR="008515D3" w:rsidRPr="00AC52C6" w:rsidRDefault="008515D3" w:rsidP="00AC52C6">
            <w:pPr>
              <w:pStyle w:val="af3"/>
              <w:widowControl w:val="0"/>
              <w:numPr>
                <w:ilvl w:val="0"/>
                <w:numId w:val="18"/>
              </w:numPr>
              <w:rPr>
                <w:rFonts w:eastAsia="맑은 고딕"/>
                <w:b/>
                <w:color w:val="00B0F0"/>
                <w:sz w:val="20"/>
                <w:szCs w:val="20"/>
                <w:lang w:eastAsia="zh-CN"/>
              </w:rPr>
            </w:pPr>
            <w:r w:rsidRPr="00AC52C6">
              <w:rPr>
                <w:rFonts w:eastAsia="맑은 고딕"/>
                <w:bCs/>
                <w:color w:val="00B0F0"/>
                <w:sz w:val="20"/>
                <w:szCs w:val="20"/>
                <w:lang w:eastAsia="zh-CN"/>
              </w:rPr>
              <w:t xml:space="preserve">Option 2: </w:t>
            </w:r>
            <w:r w:rsidR="000C5088" w:rsidRPr="00AC52C6">
              <w:rPr>
                <w:rFonts w:eastAsia="맑은 고딕"/>
                <w:bCs/>
                <w:color w:val="00B0F0"/>
                <w:sz w:val="20"/>
                <w:szCs w:val="20"/>
                <w:lang w:eastAsia="zh-CN"/>
              </w:rPr>
              <w:t xml:space="preserve">ZTE (w/o restrictions on max BW for V2X), CATT, CMCC, </w:t>
            </w:r>
            <w:r w:rsidR="00BF562E" w:rsidRPr="00AC52C6">
              <w:rPr>
                <w:rFonts w:eastAsia="맑은 고딕"/>
                <w:bCs/>
                <w:color w:val="00B0F0"/>
                <w:sz w:val="20"/>
                <w:szCs w:val="20"/>
                <w:lang w:eastAsia="zh-CN"/>
              </w:rPr>
              <w:t xml:space="preserve">vivo, HW-HiSi, Lenovo, SPRD, IDC, Futurewei, SS, NEC, SONY, Nokia, </w:t>
            </w:r>
            <w:r w:rsidR="00BF562E" w:rsidRPr="00AC52C6">
              <w:rPr>
                <w:rFonts w:eastAsia="맑은 고딕"/>
                <w:bCs/>
                <w:color w:val="00B0F0"/>
                <w:sz w:val="20"/>
                <w:szCs w:val="20"/>
                <w:lang w:eastAsia="zh-CN"/>
              </w:rPr>
              <w:lastRenderedPageBreak/>
              <w:t>Loc</w:t>
            </w:r>
            <w:r w:rsidR="000F0E9F" w:rsidRPr="00AC52C6">
              <w:rPr>
                <w:rFonts w:eastAsia="맑은 고딕"/>
                <w:bCs/>
                <w:color w:val="00B0F0"/>
                <w:sz w:val="20"/>
                <w:szCs w:val="20"/>
                <w:lang w:eastAsia="zh-CN"/>
              </w:rPr>
              <w:t>aila, DCM, Sharp, E//, Apple</w:t>
            </w:r>
            <w:r w:rsidR="00DD4226">
              <w:rPr>
                <w:rFonts w:eastAsia="맑은 고딕"/>
                <w:bCs/>
                <w:color w:val="00B0F0"/>
                <w:sz w:val="20"/>
                <w:szCs w:val="20"/>
                <w:lang w:eastAsia="zh-CN"/>
              </w:rPr>
              <w:t>, FirstNet</w:t>
            </w:r>
            <w:r w:rsidR="00046C34" w:rsidRPr="00AC52C6">
              <w:rPr>
                <w:rFonts w:eastAsia="맑은 고딕"/>
                <w:bCs/>
                <w:color w:val="00B0F0"/>
                <w:sz w:val="20"/>
                <w:szCs w:val="20"/>
                <w:lang w:eastAsia="zh-CN"/>
              </w:rPr>
              <w:t xml:space="preserve"> </w:t>
            </w:r>
            <w:r w:rsidR="00046C34" w:rsidRPr="00AC52C6">
              <w:rPr>
                <w:rFonts w:eastAsia="맑은 고딕"/>
                <w:b/>
                <w:color w:val="00B0F0"/>
                <w:sz w:val="20"/>
                <w:szCs w:val="20"/>
                <w:lang w:eastAsia="zh-CN"/>
              </w:rPr>
              <w:t>(</w:t>
            </w:r>
            <w:r w:rsidR="00A15868" w:rsidRPr="00AC52C6">
              <w:rPr>
                <w:rFonts w:eastAsia="맑은 고딕"/>
                <w:b/>
                <w:color w:val="00B0F0"/>
                <w:sz w:val="20"/>
                <w:szCs w:val="20"/>
                <w:lang w:eastAsia="zh-CN"/>
              </w:rPr>
              <w:t>1</w:t>
            </w:r>
            <w:r w:rsidR="00DD4226">
              <w:rPr>
                <w:rFonts w:eastAsia="맑은 고딕"/>
                <w:b/>
                <w:color w:val="00B0F0"/>
                <w:sz w:val="20"/>
                <w:szCs w:val="20"/>
                <w:lang w:eastAsia="zh-CN"/>
              </w:rPr>
              <w:t>9</w:t>
            </w:r>
            <w:r w:rsidR="00046C34" w:rsidRPr="00AC52C6">
              <w:rPr>
                <w:rFonts w:eastAsia="맑은 고딕"/>
                <w:b/>
                <w:color w:val="00B0F0"/>
                <w:sz w:val="20"/>
                <w:szCs w:val="20"/>
                <w:lang w:eastAsia="zh-CN"/>
              </w:rPr>
              <w:t>)</w:t>
            </w:r>
          </w:p>
          <w:p w14:paraId="25C9DC22" w14:textId="77777777" w:rsidR="00A15868" w:rsidRPr="00035051" w:rsidRDefault="00A15868" w:rsidP="009D677E">
            <w:pPr>
              <w:widowControl w:val="0"/>
              <w:rPr>
                <w:rFonts w:eastAsia="맑은 고딕"/>
                <w:b/>
                <w:color w:val="00B0F0"/>
                <w:sz w:val="20"/>
                <w:szCs w:val="20"/>
                <w:lang w:eastAsia="zh-CN"/>
              </w:rPr>
            </w:pPr>
          </w:p>
          <w:p w14:paraId="4C0EBFEB" w14:textId="77777777" w:rsidR="00A15868" w:rsidRDefault="00B44F36" w:rsidP="009D677E">
            <w:pPr>
              <w:widowControl w:val="0"/>
              <w:rPr>
                <w:rFonts w:eastAsia="맑은 고딕"/>
                <w:bCs/>
                <w:color w:val="00B0F0"/>
                <w:sz w:val="20"/>
                <w:szCs w:val="20"/>
                <w:lang w:eastAsia="zh-CN"/>
              </w:rPr>
            </w:pPr>
            <w:r w:rsidRPr="00035051">
              <w:rPr>
                <w:rFonts w:eastAsia="맑은 고딕"/>
                <w:bCs/>
                <w:color w:val="00B0F0"/>
                <w:sz w:val="20"/>
                <w:szCs w:val="20"/>
                <w:lang w:eastAsia="zh-CN"/>
              </w:rPr>
              <w:t xml:space="preserve">There seems to be a clear preference across companies to prioritize FR1 bands. Several responses also highlight that, </w:t>
            </w:r>
            <w:r w:rsidR="00035051" w:rsidRPr="00035051">
              <w:rPr>
                <w:rFonts w:eastAsia="맑은 고딕"/>
                <w:bCs/>
                <w:color w:val="00B0F0"/>
                <w:sz w:val="20"/>
                <w:szCs w:val="20"/>
                <w:lang w:eastAsia="zh-CN"/>
              </w:rPr>
              <w:t>considering</w:t>
            </w:r>
            <w:r w:rsidRPr="00035051">
              <w:rPr>
                <w:rFonts w:eastAsia="맑은 고딕"/>
                <w:bCs/>
                <w:color w:val="00B0F0"/>
                <w:sz w:val="20"/>
                <w:szCs w:val="20"/>
                <w:lang w:eastAsia="zh-CN"/>
              </w:rPr>
              <w:t xml:space="preserve"> availability of 100 MHz BW for V2X in licensed band</w:t>
            </w:r>
            <w:r w:rsidR="00684B96" w:rsidRPr="00035051">
              <w:rPr>
                <w:rFonts w:eastAsia="맑은 고딕"/>
                <w:bCs/>
                <w:color w:val="00B0F0"/>
                <w:sz w:val="20"/>
                <w:szCs w:val="20"/>
                <w:lang w:eastAsia="zh-CN"/>
              </w:rPr>
              <w:t xml:space="preserve"> n79</w:t>
            </w:r>
            <w:r w:rsidRPr="00035051">
              <w:rPr>
                <w:rFonts w:eastAsia="맑은 고딕"/>
                <w:bCs/>
                <w:color w:val="00B0F0"/>
                <w:sz w:val="20"/>
                <w:szCs w:val="20"/>
                <w:lang w:eastAsia="zh-CN"/>
              </w:rPr>
              <w:t xml:space="preserve">, it is not necessary to </w:t>
            </w:r>
            <w:r w:rsidR="00684B96" w:rsidRPr="00035051">
              <w:rPr>
                <w:rFonts w:eastAsia="맑은 고딕"/>
                <w:bCs/>
                <w:color w:val="00B0F0"/>
                <w:sz w:val="20"/>
                <w:szCs w:val="20"/>
                <w:lang w:eastAsia="zh-CN"/>
              </w:rPr>
              <w:t xml:space="preserve">limit BW for V2X use-cases to 40MHz. It was also pointed out that </w:t>
            </w:r>
            <w:r w:rsidR="00F061D6" w:rsidRPr="00035051">
              <w:rPr>
                <w:rFonts w:eastAsia="맑은 고딕"/>
                <w:bCs/>
                <w:color w:val="00B0F0"/>
                <w:sz w:val="20"/>
                <w:szCs w:val="20"/>
                <w:lang w:eastAsia="zh-CN"/>
              </w:rPr>
              <w:t xml:space="preserve">one of the tasks for RAN1 is to evaluate for required BW to satisfy </w:t>
            </w:r>
            <w:r w:rsidR="00035051" w:rsidRPr="00035051">
              <w:rPr>
                <w:rFonts w:eastAsia="맑은 고딕"/>
                <w:bCs/>
                <w:color w:val="00B0F0"/>
                <w:sz w:val="20"/>
                <w:szCs w:val="20"/>
                <w:lang w:eastAsia="zh-CN"/>
              </w:rPr>
              <w:t>positioning accuracy requirements, and thus, limiting to 40 MHz may not be consistent with such a study.</w:t>
            </w:r>
          </w:p>
          <w:p w14:paraId="6CE583B8" w14:textId="77777777" w:rsidR="00035051" w:rsidRPr="00035051" w:rsidRDefault="005178A8" w:rsidP="009D677E">
            <w:pPr>
              <w:widowControl w:val="0"/>
              <w:rPr>
                <w:rFonts w:eastAsia="맑은 고딕"/>
                <w:bCs/>
                <w:color w:val="00B0F0"/>
                <w:sz w:val="20"/>
                <w:szCs w:val="20"/>
                <w:lang w:eastAsia="zh-CN"/>
              </w:rPr>
            </w:pPr>
            <w:r>
              <w:rPr>
                <w:color w:val="00B0F0"/>
                <w:sz w:val="20"/>
                <w:szCs w:val="20"/>
              </w:rPr>
              <w:t>Accordingly</w:t>
            </w:r>
            <w:r w:rsidR="00035051" w:rsidRPr="0085539F">
              <w:rPr>
                <w:color w:val="00B0F0"/>
                <w:sz w:val="20"/>
                <w:szCs w:val="20"/>
              </w:rPr>
              <w:t>, FL2 Proposal 3-</w:t>
            </w:r>
            <w:r>
              <w:rPr>
                <w:color w:val="00B0F0"/>
                <w:sz w:val="20"/>
                <w:szCs w:val="20"/>
              </w:rPr>
              <w:t>2</w:t>
            </w:r>
            <w:r w:rsidR="00035051" w:rsidRPr="0085539F">
              <w:rPr>
                <w:color w:val="00B0F0"/>
                <w:sz w:val="20"/>
                <w:szCs w:val="20"/>
              </w:rPr>
              <w:t xml:space="preserve"> is </w:t>
            </w:r>
            <w:r>
              <w:rPr>
                <w:color w:val="00B0F0"/>
                <w:sz w:val="20"/>
                <w:szCs w:val="20"/>
              </w:rPr>
              <w:t>suggested for further consideration</w:t>
            </w:r>
            <w:r w:rsidR="00035051" w:rsidRPr="0085539F">
              <w:rPr>
                <w:color w:val="00B0F0"/>
                <w:sz w:val="20"/>
                <w:szCs w:val="20"/>
              </w:rPr>
              <w:t>.</w:t>
            </w:r>
          </w:p>
        </w:tc>
      </w:tr>
    </w:tbl>
    <w:p w14:paraId="2A0248B7" w14:textId="77777777" w:rsidR="002B2770" w:rsidRDefault="002B2770"/>
    <w:p w14:paraId="34AC6A80" w14:textId="77777777" w:rsidR="009C5ECB" w:rsidRDefault="009C5ECB" w:rsidP="009C5ECB">
      <w:pPr>
        <w:pStyle w:val="2"/>
      </w:pPr>
      <w:r>
        <w:t>FL2 Proposal 3-2</w:t>
      </w:r>
    </w:p>
    <w:p w14:paraId="557E780E" w14:textId="77777777" w:rsidR="009C5ECB" w:rsidRDefault="009C5ECB" w:rsidP="009C5ECB">
      <w:pPr>
        <w:pStyle w:val="af3"/>
        <w:numPr>
          <w:ilvl w:val="0"/>
          <w:numId w:val="7"/>
        </w:numPr>
        <w:rPr>
          <w:i/>
          <w:iCs/>
        </w:rPr>
      </w:pPr>
      <w:r>
        <w:rPr>
          <w:i/>
          <w:iCs/>
        </w:rPr>
        <w:t>For Rel-18 studies on SL positioning:</w:t>
      </w:r>
    </w:p>
    <w:p w14:paraId="6FD09CD5" w14:textId="77777777" w:rsidR="009C5ECB" w:rsidRPr="00AC082A" w:rsidRDefault="00181539" w:rsidP="00AC082A">
      <w:pPr>
        <w:pStyle w:val="af3"/>
        <w:numPr>
          <w:ilvl w:val="1"/>
          <w:numId w:val="7"/>
        </w:numPr>
        <w:rPr>
          <w:i/>
          <w:iCs/>
        </w:rPr>
      </w:pPr>
      <w:r>
        <w:rPr>
          <w:i/>
          <w:iCs/>
        </w:rPr>
        <w:t>FR1 bands with maximum BW of 100 MHz are prioritized.</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9C5ECB" w14:paraId="7C0A9043"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11D78DD" w14:textId="77777777" w:rsidR="009C5ECB" w:rsidRDefault="009C5ECB"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B275E6" w14:textId="77777777" w:rsidR="009C5ECB" w:rsidRDefault="009C5ECB"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361DA90" w14:textId="77777777" w:rsidR="009C5ECB" w:rsidRDefault="009C5ECB" w:rsidP="00CE0BC8">
            <w:pPr>
              <w:widowControl w:val="0"/>
              <w:rPr>
                <w:b/>
                <w:bCs/>
                <w:sz w:val="20"/>
                <w:szCs w:val="20"/>
                <w:lang w:eastAsia="zh-CN"/>
              </w:rPr>
            </w:pPr>
            <w:r>
              <w:rPr>
                <w:b/>
                <w:bCs/>
                <w:sz w:val="20"/>
                <w:szCs w:val="20"/>
                <w:lang w:eastAsia="zh-CN"/>
              </w:rPr>
              <w:t>Comments</w:t>
            </w:r>
          </w:p>
        </w:tc>
      </w:tr>
      <w:tr w:rsidR="009C5ECB" w14:paraId="4B2B391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C4D6542" w14:textId="77777777" w:rsidR="009C5ECB" w:rsidRDefault="00DE0303"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03265D4" w14:textId="77777777" w:rsidR="009C5ECB" w:rsidRDefault="00DE0303" w:rsidP="00CE0BC8">
            <w:pPr>
              <w:widowControl w:val="0"/>
              <w:rPr>
                <w:bCs/>
                <w:sz w:val="20"/>
                <w:szCs w:val="20"/>
                <w:lang w:eastAsia="zh-CN"/>
              </w:rPr>
            </w:pPr>
            <w:r>
              <w:rPr>
                <w:rFonts w:hint="eastAsia"/>
                <w:bCs/>
                <w:sz w:val="20"/>
                <w:szCs w:val="20"/>
                <w:lang w:eastAsia="zh-CN"/>
              </w:rPr>
              <w:t>S</w:t>
            </w:r>
            <w:r>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879291E" w14:textId="77777777" w:rsidR="009C5ECB" w:rsidRDefault="009C5ECB" w:rsidP="00CE0BC8">
            <w:pPr>
              <w:widowControl w:val="0"/>
              <w:rPr>
                <w:bCs/>
                <w:sz w:val="20"/>
                <w:szCs w:val="20"/>
                <w:lang w:eastAsia="zh-CN"/>
              </w:rPr>
            </w:pPr>
          </w:p>
        </w:tc>
      </w:tr>
      <w:tr w:rsidR="00135750" w14:paraId="10E0BF0E"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43A23BC" w14:textId="77777777" w:rsidR="00135750" w:rsidRDefault="00135750" w:rsidP="00CE0BC8">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79D137" w14:textId="77777777" w:rsidR="00135750" w:rsidRDefault="00135750" w:rsidP="00CE0BC8">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D5C16BA" w14:textId="77777777" w:rsidR="00135750" w:rsidRDefault="00135750" w:rsidP="00CE0BC8">
            <w:pPr>
              <w:widowControl w:val="0"/>
              <w:rPr>
                <w:bCs/>
                <w:sz w:val="20"/>
                <w:szCs w:val="20"/>
                <w:lang w:eastAsia="zh-CN"/>
              </w:rPr>
            </w:pPr>
          </w:p>
        </w:tc>
      </w:tr>
      <w:tr w:rsidR="0030177F" w14:paraId="6F4B1A0E"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90E3BA1" w14:textId="77777777" w:rsidR="0030177F" w:rsidRDefault="0030177F" w:rsidP="00CE0BC8">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124429" w14:textId="77777777" w:rsidR="0030177F" w:rsidRDefault="0030177F" w:rsidP="00CE0BC8">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1CDCD56" w14:textId="28B305FF" w:rsidR="00C233D1" w:rsidRDefault="00C233D1" w:rsidP="00CE0BC8">
            <w:pPr>
              <w:widowControl w:val="0"/>
              <w:rPr>
                <w:bCs/>
                <w:sz w:val="20"/>
                <w:szCs w:val="20"/>
                <w:lang w:eastAsia="zh-CN"/>
              </w:rPr>
            </w:pPr>
          </w:p>
        </w:tc>
      </w:tr>
      <w:tr w:rsidR="00C233D1" w14:paraId="3B25FFC6"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49D6C0E" w14:textId="414A6674" w:rsidR="00C233D1" w:rsidRDefault="00C233D1" w:rsidP="00C233D1">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647191F" w14:textId="66A6D287" w:rsidR="00C233D1" w:rsidRDefault="00C233D1" w:rsidP="00C233D1">
            <w:pPr>
              <w:widowControl w:val="0"/>
              <w:rPr>
                <w:bCs/>
                <w:sz w:val="20"/>
                <w:szCs w:val="20"/>
                <w:lang w:eastAsia="zh-CN"/>
              </w:rPr>
            </w:pPr>
            <w:r>
              <w:rPr>
                <w:rFonts w:hint="eastAsia"/>
                <w:bCs/>
                <w:sz w:val="20"/>
                <w:szCs w:val="20"/>
                <w:lang w:eastAsia="zh-CN"/>
              </w:rPr>
              <w:t>N</w:t>
            </w:r>
            <w:r>
              <w:rPr>
                <w:bCs/>
                <w:sz w:val="20"/>
                <w:szCs w:val="20"/>
                <w:lang w:eastAsia="zh-CN"/>
              </w:rPr>
              <w:t>o</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8E77AE8" w14:textId="77777777" w:rsidR="00C233D1" w:rsidRDefault="00C233D1" w:rsidP="00C233D1">
            <w:pPr>
              <w:widowControl w:val="0"/>
              <w:rPr>
                <w:bCs/>
                <w:sz w:val="20"/>
                <w:szCs w:val="20"/>
                <w:lang w:eastAsia="zh-CN"/>
              </w:rPr>
            </w:pPr>
            <w:r>
              <w:rPr>
                <w:bCs/>
                <w:sz w:val="20"/>
                <w:szCs w:val="20"/>
                <w:lang w:eastAsia="zh-CN"/>
              </w:rPr>
              <w:t xml:space="preserve">We observe the majority support option 2. So, we suggest revising the agreement as follows: </w:t>
            </w:r>
          </w:p>
          <w:p w14:paraId="5362E568" w14:textId="77777777" w:rsidR="00C233D1" w:rsidRDefault="00C233D1" w:rsidP="00C233D1">
            <w:pPr>
              <w:pStyle w:val="af3"/>
              <w:numPr>
                <w:ilvl w:val="0"/>
                <w:numId w:val="7"/>
              </w:numPr>
              <w:rPr>
                <w:i/>
                <w:iCs/>
              </w:rPr>
            </w:pPr>
            <w:r>
              <w:rPr>
                <w:i/>
                <w:iCs/>
              </w:rPr>
              <w:t>For Rel-18 studies on SL positioning:</w:t>
            </w:r>
          </w:p>
          <w:p w14:paraId="1407996E" w14:textId="77777777" w:rsidR="00C233D1" w:rsidRDefault="00C233D1" w:rsidP="00C233D1">
            <w:pPr>
              <w:pStyle w:val="af3"/>
              <w:numPr>
                <w:ilvl w:val="1"/>
                <w:numId w:val="7"/>
              </w:numPr>
              <w:rPr>
                <w:i/>
                <w:iCs/>
              </w:rPr>
            </w:pPr>
            <w:r>
              <w:rPr>
                <w:i/>
                <w:iCs/>
              </w:rPr>
              <w:t>FR1 bands with 40 MHZ are prioritized.</w:t>
            </w:r>
          </w:p>
          <w:p w14:paraId="0295D1DA" w14:textId="59A23AA8" w:rsidR="00C233D1" w:rsidRDefault="00C233D1" w:rsidP="00C233D1">
            <w:pPr>
              <w:pStyle w:val="af3"/>
              <w:numPr>
                <w:ilvl w:val="1"/>
                <w:numId w:val="7"/>
              </w:numPr>
              <w:rPr>
                <w:i/>
                <w:iCs/>
              </w:rPr>
            </w:pPr>
            <w:r>
              <w:rPr>
                <w:rFonts w:hint="eastAsia"/>
                <w:i/>
                <w:iCs/>
                <w:lang w:eastAsia="zh-CN"/>
              </w:rPr>
              <w:t>F</w:t>
            </w:r>
            <w:r>
              <w:rPr>
                <w:i/>
                <w:iCs/>
                <w:lang w:eastAsia="zh-CN"/>
              </w:rPr>
              <w:t>FS</w:t>
            </w:r>
            <w:r>
              <w:rPr>
                <w:i/>
                <w:iCs/>
              </w:rPr>
              <w:t xml:space="preserve"> FR1 bands with 100 MHZ.</w:t>
            </w:r>
          </w:p>
          <w:p w14:paraId="48A05736" w14:textId="77777777" w:rsidR="00C233D1" w:rsidRPr="00AC082A" w:rsidRDefault="00C233D1" w:rsidP="00C233D1">
            <w:pPr>
              <w:pStyle w:val="af3"/>
              <w:ind w:left="1040"/>
              <w:rPr>
                <w:i/>
                <w:iCs/>
              </w:rPr>
            </w:pPr>
          </w:p>
          <w:p w14:paraId="109B9168" w14:textId="77777777" w:rsidR="00C233D1" w:rsidRDefault="00C233D1" w:rsidP="00C233D1">
            <w:pPr>
              <w:widowControl w:val="0"/>
              <w:rPr>
                <w:bCs/>
                <w:sz w:val="20"/>
                <w:szCs w:val="20"/>
                <w:lang w:eastAsia="zh-CN"/>
              </w:rPr>
            </w:pPr>
          </w:p>
        </w:tc>
      </w:tr>
      <w:tr w:rsidR="00241760" w14:paraId="0EA65665"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6A5D41B" w14:textId="19EC8B69" w:rsidR="00241760" w:rsidRDefault="00241760" w:rsidP="00241760">
            <w:pPr>
              <w:widowControl w:val="0"/>
              <w:rPr>
                <w:bCs/>
                <w:sz w:val="20"/>
                <w:szCs w:val="20"/>
                <w:lang w:eastAsia="zh-CN"/>
              </w:rPr>
            </w:pPr>
            <w:r>
              <w:rPr>
                <w:rFonts w:eastAsia="맑은 고딕" w:hint="eastAsia"/>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C6DE8E" w14:textId="1D626AD5" w:rsidR="00241760" w:rsidRDefault="00241760" w:rsidP="00241760">
            <w:pPr>
              <w:widowControl w:val="0"/>
              <w:rPr>
                <w:bCs/>
                <w:sz w:val="20"/>
                <w:szCs w:val="20"/>
                <w:lang w:eastAsia="zh-CN"/>
              </w:rPr>
            </w:pPr>
            <w:r>
              <w:rPr>
                <w:rFonts w:eastAsia="맑은 고딕" w:hint="eastAsia"/>
                <w:bCs/>
                <w:sz w:val="20"/>
                <w:szCs w:val="20"/>
                <w:lang w:eastAsia="ko-KR"/>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254EA1F" w14:textId="09778FBF" w:rsidR="00241760" w:rsidRDefault="00241760" w:rsidP="00241760">
            <w:pPr>
              <w:widowControl w:val="0"/>
              <w:rPr>
                <w:bCs/>
                <w:sz w:val="20"/>
                <w:szCs w:val="20"/>
                <w:lang w:eastAsia="zh-CN"/>
              </w:rPr>
            </w:pPr>
          </w:p>
        </w:tc>
      </w:tr>
      <w:tr w:rsidR="00884212" w14:paraId="745C97BF"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AC700D2" w14:textId="76CF53C8" w:rsidR="00884212" w:rsidRDefault="00884212" w:rsidP="00884212">
            <w:pPr>
              <w:widowControl w:val="0"/>
              <w:rPr>
                <w:rFonts w:eastAsia="맑은 고딕"/>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776815" w14:textId="0ACE1D51" w:rsidR="00884212" w:rsidRDefault="00884212" w:rsidP="00884212">
            <w:pPr>
              <w:widowControl w:val="0"/>
              <w:rPr>
                <w:rFonts w:eastAsia="맑은 고딕"/>
                <w:bCs/>
                <w:sz w:val="20"/>
                <w:szCs w:val="20"/>
                <w:lang w:eastAsia="ko-KR"/>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2E0C7C5" w14:textId="20475111" w:rsidR="00884212" w:rsidRDefault="00884212" w:rsidP="00884212">
            <w:pPr>
              <w:widowControl w:val="0"/>
              <w:rPr>
                <w:bCs/>
                <w:sz w:val="20"/>
                <w:szCs w:val="20"/>
                <w:lang w:eastAsia="zh-CN"/>
              </w:rPr>
            </w:pPr>
            <w:r>
              <w:rPr>
                <w:bCs/>
                <w:sz w:val="20"/>
                <w:szCs w:val="20"/>
                <w:lang w:eastAsia="zh-CN"/>
              </w:rPr>
              <w:t>We are ok with the FL Proposal, especially</w:t>
            </w:r>
            <w:r>
              <w:rPr>
                <w:rFonts w:eastAsia="맑은 고딕"/>
                <w:bCs/>
                <w:sz w:val="20"/>
                <w:szCs w:val="20"/>
                <w:lang w:eastAsia="zh-CN"/>
              </w:rPr>
              <w:t xml:space="preserve"> if we only consider SL positioning reference signals, FR2 can be deprioritized. Similar to the previous Ericsson comment, if Uu + SL hybrid approaches are in considered, FR2 may be applicable.</w:t>
            </w:r>
          </w:p>
        </w:tc>
      </w:tr>
      <w:tr w:rsidR="00702961" w14:paraId="1116A1CE" w14:textId="77777777" w:rsidTr="00702961">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037DD5A" w14:textId="77777777" w:rsidR="00702961" w:rsidRPr="00702961" w:rsidRDefault="00702961" w:rsidP="00BD5553">
            <w:pPr>
              <w:widowControl w:val="0"/>
              <w:rPr>
                <w:rFonts w:hint="eastAsia"/>
                <w:bCs/>
                <w:sz w:val="20"/>
                <w:szCs w:val="20"/>
                <w:lang w:eastAsia="zh-CN"/>
              </w:rPr>
            </w:pPr>
            <w:r w:rsidRPr="00702961">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33A574" w14:textId="77777777" w:rsidR="00702961" w:rsidRPr="00702961" w:rsidRDefault="00702961" w:rsidP="00BD5553">
            <w:pPr>
              <w:widowControl w:val="0"/>
              <w:rPr>
                <w:rFonts w:hint="eastAsia"/>
                <w:bCs/>
                <w:sz w:val="20"/>
                <w:szCs w:val="20"/>
                <w:lang w:eastAsia="zh-CN"/>
              </w:rPr>
            </w:pPr>
            <w:r w:rsidRPr="00702961">
              <w:rPr>
                <w:bCs/>
                <w:sz w:val="20"/>
                <w:szCs w:val="20"/>
                <w:lang w:eastAsia="zh-CN"/>
              </w:rPr>
              <w:t>S</w:t>
            </w:r>
            <w:r w:rsidRPr="00702961">
              <w:rPr>
                <w:rFonts w:hint="eastAsia"/>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A5F3239" w14:textId="77777777" w:rsidR="00702961" w:rsidRDefault="00702961" w:rsidP="00BD5553">
            <w:pPr>
              <w:widowControl w:val="0"/>
              <w:rPr>
                <w:bCs/>
                <w:sz w:val="20"/>
                <w:szCs w:val="20"/>
                <w:lang w:eastAsia="zh-CN"/>
              </w:rPr>
            </w:pPr>
          </w:p>
        </w:tc>
      </w:tr>
    </w:tbl>
    <w:p w14:paraId="2F3385AC" w14:textId="77777777" w:rsidR="009C5ECB" w:rsidRDefault="009C5ECB" w:rsidP="009C5ECB"/>
    <w:p w14:paraId="669BD141" w14:textId="77777777" w:rsidR="005178A8" w:rsidRDefault="005178A8"/>
    <w:p w14:paraId="02B7862E" w14:textId="77777777" w:rsidR="002B2770" w:rsidRDefault="00875072">
      <w:r>
        <w:t xml:space="preserve">Regarding potential limitations/combinations of target use-cases and network coverage scenarios, TR 38.845 and TS 22.104 indicate that V2X, public safety, and IIoT use-cases are relevant to both in-coverage and out-of-coverage scenarios, and consequently, also relevant to partial coverage scenarios. However, for commercial use-cases, it may be reasonable to limit to in-coverage scenarios only. </w:t>
      </w:r>
    </w:p>
    <w:p w14:paraId="55A344D6" w14:textId="77777777" w:rsidR="002B2770" w:rsidRDefault="00875072">
      <w:pPr>
        <w:pStyle w:val="2"/>
      </w:pPr>
      <w:r>
        <w:t>FL1 Proposal 3-3</w:t>
      </w:r>
    </w:p>
    <w:p w14:paraId="7394B370" w14:textId="77777777" w:rsidR="002B2770" w:rsidRDefault="00875072">
      <w:pPr>
        <w:pStyle w:val="af3"/>
        <w:numPr>
          <w:ilvl w:val="0"/>
          <w:numId w:val="7"/>
        </w:numPr>
        <w:rPr>
          <w:i/>
          <w:iCs/>
        </w:rPr>
      </w:pPr>
      <w:r>
        <w:rPr>
          <w:i/>
          <w:iCs/>
        </w:rPr>
        <w:t>For V2X, public safety, and IioT use-cases, all three network coverage scenarios are in-scope.</w:t>
      </w:r>
    </w:p>
    <w:p w14:paraId="2AB4BD89" w14:textId="77777777" w:rsidR="002B2770" w:rsidRDefault="00875072">
      <w:pPr>
        <w:pStyle w:val="af3"/>
        <w:numPr>
          <w:ilvl w:val="0"/>
          <w:numId w:val="7"/>
        </w:numPr>
        <w:rPr>
          <w:i/>
          <w:iCs/>
        </w:rPr>
      </w:pPr>
      <w:r>
        <w:rPr>
          <w:i/>
          <w:iCs/>
        </w:rPr>
        <w:t>Commercial use-cases for SL positioning are limited to in-coverage scenarios only.</w:t>
      </w:r>
    </w:p>
    <w:p w14:paraId="72D7EF55" w14:textId="77777777" w:rsidR="002B2770" w:rsidRDefault="00875072">
      <w:pPr>
        <w:rPr>
          <w:i/>
          <w:iCs/>
        </w:rPr>
      </w:pPr>
      <w:r>
        <w:rPr>
          <w:i/>
          <w:iCs/>
        </w:rPr>
        <w:t>Please share your views on the above proposal.</w:t>
      </w: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39"/>
      </w:tblGrid>
      <w:tr w:rsidR="002B2770" w14:paraId="3AC70695"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105836B" w14:textId="77777777" w:rsidR="002B2770" w:rsidRDefault="00875072">
            <w:pPr>
              <w:widowControl w:val="0"/>
              <w:rPr>
                <w:b/>
                <w:bCs/>
                <w:sz w:val="20"/>
                <w:szCs w:val="20"/>
                <w:lang w:eastAsia="zh-CN"/>
              </w:rPr>
            </w:pPr>
            <w:r>
              <w:rPr>
                <w:b/>
                <w:bCs/>
                <w:sz w:val="20"/>
                <w:szCs w:val="20"/>
                <w:lang w:eastAsia="zh-CN"/>
              </w:rPr>
              <w:lastRenderedPageBreak/>
              <w:t>Company</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B8F7D4F" w14:textId="77777777" w:rsidR="002B2770" w:rsidRDefault="00875072">
            <w:pPr>
              <w:widowControl w:val="0"/>
              <w:rPr>
                <w:b/>
                <w:bCs/>
                <w:sz w:val="20"/>
                <w:szCs w:val="20"/>
                <w:lang w:eastAsia="zh-CN"/>
              </w:rPr>
            </w:pPr>
            <w:r>
              <w:rPr>
                <w:b/>
                <w:bCs/>
                <w:sz w:val="20"/>
                <w:szCs w:val="20"/>
                <w:lang w:eastAsia="zh-CN"/>
              </w:rPr>
              <w:t>Comments</w:t>
            </w:r>
          </w:p>
        </w:tc>
      </w:tr>
      <w:tr w:rsidR="002B2770" w14:paraId="46E51D1D"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0545587" w14:textId="77777777" w:rsidR="002B2770" w:rsidRDefault="00875072">
            <w:pPr>
              <w:widowControl w:val="0"/>
              <w:rPr>
                <w:bCs/>
                <w:sz w:val="20"/>
                <w:szCs w:val="20"/>
                <w:lang w:eastAsia="zh-CN"/>
              </w:rPr>
            </w:pPr>
            <w:r>
              <w:rPr>
                <w:bCs/>
                <w:sz w:val="20"/>
                <w:szCs w:val="20"/>
                <w:lang w:eastAsia="zh-CN"/>
              </w:rPr>
              <w:t>CATT</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3E61D5E3" w14:textId="77777777" w:rsidR="002B2770" w:rsidRDefault="00875072">
            <w:pPr>
              <w:widowControl w:val="0"/>
              <w:rPr>
                <w:bCs/>
                <w:szCs w:val="20"/>
                <w:lang w:eastAsia="zh-CN"/>
              </w:rPr>
            </w:pPr>
            <w:r>
              <w:rPr>
                <w:bCs/>
                <w:szCs w:val="20"/>
                <w:lang w:eastAsia="zh-CN"/>
              </w:rPr>
              <w:t>We prefer to de-prioritize the partial coverage scenario for all use cases, in order to reduce the work load of the group.</w:t>
            </w:r>
          </w:p>
          <w:p w14:paraId="4A5747FF" w14:textId="77777777" w:rsidR="002B2770" w:rsidRDefault="00875072">
            <w:pPr>
              <w:widowControl w:val="0"/>
              <w:rPr>
                <w:bCs/>
                <w:szCs w:val="20"/>
                <w:lang w:eastAsia="zh-CN"/>
              </w:rPr>
            </w:pPr>
            <w:r>
              <w:rPr>
                <w:bCs/>
                <w:szCs w:val="20"/>
                <w:lang w:eastAsia="zh-CN"/>
              </w:rPr>
              <w:t>The updated proposal as follows,</w:t>
            </w:r>
          </w:p>
          <w:p w14:paraId="1171E465" w14:textId="77777777" w:rsidR="002B2770" w:rsidRDefault="00875072">
            <w:pPr>
              <w:pStyle w:val="2"/>
              <w:widowControl w:val="0"/>
              <w:rPr>
                <w:szCs w:val="20"/>
                <w:lang w:eastAsia="zh-CN"/>
              </w:rPr>
            </w:pPr>
            <w:r>
              <w:rPr>
                <w:szCs w:val="20"/>
                <w:lang w:eastAsia="zh-CN"/>
              </w:rPr>
              <w:t>Updated FL1 Proposal 3-3</w:t>
            </w:r>
          </w:p>
          <w:p w14:paraId="5953B99A" w14:textId="77777777" w:rsidR="002B2770" w:rsidRDefault="00875072">
            <w:pPr>
              <w:pStyle w:val="af3"/>
              <w:widowControl w:val="0"/>
              <w:numPr>
                <w:ilvl w:val="0"/>
                <w:numId w:val="7"/>
              </w:numPr>
              <w:rPr>
                <w:szCs w:val="20"/>
                <w:lang w:eastAsia="zh-CN"/>
              </w:rPr>
            </w:pPr>
            <w:r>
              <w:rPr>
                <w:i/>
                <w:iCs/>
                <w:szCs w:val="20"/>
                <w:lang w:eastAsia="zh-CN"/>
              </w:rPr>
              <w:t xml:space="preserve">For V2X, public safety, and IioT use-cases, </w:t>
            </w:r>
            <w:r>
              <w:rPr>
                <w:i/>
                <w:iCs/>
                <w:color w:val="FF0000"/>
                <w:szCs w:val="20"/>
                <w:lang w:eastAsia="zh-CN"/>
              </w:rPr>
              <w:t xml:space="preserve">only in-coverage and out-of-coverage </w:t>
            </w:r>
            <w:r>
              <w:rPr>
                <w:i/>
                <w:iCs/>
                <w:strike/>
                <w:color w:val="FF0000"/>
                <w:szCs w:val="20"/>
                <w:lang w:eastAsia="zh-CN"/>
              </w:rPr>
              <w:t xml:space="preserve">all three network coverage </w:t>
            </w:r>
            <w:r>
              <w:rPr>
                <w:i/>
                <w:iCs/>
                <w:szCs w:val="20"/>
                <w:lang w:eastAsia="zh-CN"/>
              </w:rPr>
              <w:t>scenarios are in-scope.</w:t>
            </w:r>
          </w:p>
          <w:p w14:paraId="7C042AA6" w14:textId="77777777" w:rsidR="002B2770" w:rsidRDefault="00875072">
            <w:pPr>
              <w:pStyle w:val="af3"/>
              <w:widowControl w:val="0"/>
              <w:numPr>
                <w:ilvl w:val="0"/>
                <w:numId w:val="7"/>
              </w:numPr>
              <w:rPr>
                <w:i/>
                <w:iCs/>
                <w:szCs w:val="20"/>
                <w:lang w:eastAsia="zh-CN"/>
              </w:rPr>
            </w:pPr>
            <w:r>
              <w:rPr>
                <w:i/>
                <w:iCs/>
                <w:szCs w:val="20"/>
                <w:lang w:eastAsia="zh-CN"/>
              </w:rPr>
              <w:t>Commercial use-cases for SL positioning are limited to in-coverage scenarios only.</w:t>
            </w:r>
          </w:p>
        </w:tc>
      </w:tr>
      <w:tr w:rsidR="002B2770" w14:paraId="4592536E"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E9AB049" w14:textId="77777777" w:rsidR="002B2770" w:rsidRDefault="00875072">
            <w:pPr>
              <w:widowControl w:val="0"/>
              <w:rPr>
                <w:sz w:val="20"/>
                <w:szCs w:val="20"/>
                <w:lang w:eastAsia="zh-CN"/>
              </w:rPr>
            </w:pPr>
            <w:r>
              <w:rPr>
                <w:sz w:val="20"/>
                <w:szCs w:val="20"/>
                <w:lang w:eastAsia="zh-CN"/>
              </w:rPr>
              <w:t>CMCC</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6F69B6AF" w14:textId="77777777" w:rsidR="002B2770" w:rsidRDefault="00875072">
            <w:pPr>
              <w:widowControl w:val="0"/>
              <w:rPr>
                <w:sz w:val="20"/>
                <w:szCs w:val="20"/>
                <w:lang w:eastAsia="zh-CN"/>
              </w:rPr>
            </w:pPr>
            <w:r>
              <w:rPr>
                <w:sz w:val="20"/>
                <w:szCs w:val="20"/>
                <w:lang w:eastAsia="zh-CN"/>
              </w:rPr>
              <w:t xml:space="preserve">As I mentioned in the questions above, to limit the workload, we prefer to consider up to two use cases. </w:t>
            </w:r>
          </w:p>
        </w:tc>
      </w:tr>
      <w:tr w:rsidR="002B2770" w14:paraId="0C567D4E"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997868B" w14:textId="77777777" w:rsidR="002B2770" w:rsidRDefault="00875072">
            <w:pPr>
              <w:widowControl w:val="0"/>
              <w:rPr>
                <w:bCs/>
                <w:sz w:val="20"/>
                <w:szCs w:val="20"/>
                <w:lang w:eastAsia="zh-CN"/>
              </w:rPr>
            </w:pPr>
            <w:r>
              <w:rPr>
                <w:bCs/>
                <w:sz w:val="20"/>
                <w:szCs w:val="20"/>
                <w:lang w:eastAsia="zh-CN"/>
              </w:rPr>
              <w:t>Vivo</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65114555" w14:textId="77777777" w:rsidR="002B2770" w:rsidRDefault="00875072">
            <w:pPr>
              <w:widowControl w:val="0"/>
              <w:rPr>
                <w:bCs/>
                <w:szCs w:val="20"/>
                <w:lang w:eastAsia="zh-CN"/>
              </w:rPr>
            </w:pPr>
            <w:r>
              <w:rPr>
                <w:bCs/>
                <w:szCs w:val="20"/>
                <w:lang w:eastAsia="zh-CN"/>
              </w:rPr>
              <w:t>We prefer to de-prioritize Commercial use-cases</w:t>
            </w:r>
          </w:p>
          <w:p w14:paraId="629DA89E" w14:textId="77777777" w:rsidR="002B2770" w:rsidRDefault="00875072">
            <w:pPr>
              <w:widowControl w:val="0"/>
              <w:rPr>
                <w:bCs/>
                <w:szCs w:val="20"/>
                <w:lang w:eastAsia="zh-CN"/>
              </w:rPr>
            </w:pPr>
            <w:r>
              <w:rPr>
                <w:bCs/>
                <w:szCs w:val="20"/>
                <w:lang w:eastAsia="zh-CN"/>
              </w:rPr>
              <w:t>The updated proposal as follows,</w:t>
            </w:r>
          </w:p>
          <w:p w14:paraId="555A8DF6" w14:textId="77777777" w:rsidR="002B2770" w:rsidRDefault="00875072">
            <w:pPr>
              <w:pStyle w:val="2"/>
              <w:widowControl w:val="0"/>
              <w:rPr>
                <w:szCs w:val="20"/>
                <w:lang w:eastAsia="zh-CN"/>
              </w:rPr>
            </w:pPr>
            <w:r>
              <w:rPr>
                <w:szCs w:val="20"/>
                <w:lang w:eastAsia="zh-CN"/>
              </w:rPr>
              <w:t>Updated FL1 Proposal 3-3</w:t>
            </w:r>
          </w:p>
          <w:p w14:paraId="0E050B09" w14:textId="77777777" w:rsidR="002B2770" w:rsidRDefault="00875072">
            <w:pPr>
              <w:pStyle w:val="af3"/>
              <w:widowControl w:val="0"/>
              <w:numPr>
                <w:ilvl w:val="0"/>
                <w:numId w:val="7"/>
              </w:numPr>
              <w:rPr>
                <w:i/>
                <w:iCs/>
                <w:szCs w:val="20"/>
                <w:lang w:eastAsia="zh-CN"/>
              </w:rPr>
            </w:pPr>
            <w:r>
              <w:rPr>
                <w:i/>
                <w:iCs/>
                <w:szCs w:val="20"/>
                <w:lang w:eastAsia="zh-CN"/>
              </w:rPr>
              <w:t>For V2X, public safety, and IioT use-cases, all three network coverage scenarios are in-scope.</w:t>
            </w:r>
          </w:p>
          <w:p w14:paraId="728504A0" w14:textId="77777777" w:rsidR="002B2770" w:rsidRDefault="00875072">
            <w:pPr>
              <w:pStyle w:val="af3"/>
              <w:widowControl w:val="0"/>
              <w:numPr>
                <w:ilvl w:val="0"/>
                <w:numId w:val="7"/>
              </w:numPr>
              <w:rPr>
                <w:i/>
                <w:iCs/>
                <w:strike/>
                <w:color w:val="FF0000"/>
                <w:szCs w:val="20"/>
                <w:lang w:eastAsia="zh-CN"/>
              </w:rPr>
            </w:pPr>
            <w:r>
              <w:rPr>
                <w:i/>
                <w:iCs/>
                <w:strike/>
                <w:color w:val="FF0000"/>
                <w:szCs w:val="20"/>
                <w:lang w:eastAsia="zh-CN"/>
              </w:rPr>
              <w:t>Commercial use-cases for SL positioning are limited to in-coverage scenarios only.</w:t>
            </w:r>
          </w:p>
          <w:p w14:paraId="740F5C57" w14:textId="77777777" w:rsidR="002B2770" w:rsidRDefault="002B2770">
            <w:pPr>
              <w:widowControl w:val="0"/>
              <w:rPr>
                <w:szCs w:val="20"/>
                <w:lang w:eastAsia="zh-CN"/>
              </w:rPr>
            </w:pPr>
          </w:p>
        </w:tc>
      </w:tr>
      <w:tr w:rsidR="002B2770" w14:paraId="2599FEF6"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D11CB03" w14:textId="77777777" w:rsidR="002B2770" w:rsidRDefault="00875072">
            <w:pPr>
              <w:widowControl w:val="0"/>
              <w:rPr>
                <w:sz w:val="20"/>
                <w:szCs w:val="20"/>
                <w:lang w:eastAsia="zh-CN"/>
              </w:rPr>
            </w:pPr>
            <w:r>
              <w:rPr>
                <w:sz w:val="20"/>
                <w:szCs w:val="20"/>
                <w:lang w:eastAsia="zh-CN"/>
              </w:rPr>
              <w:t xml:space="preserve">Huawei, HiSilicon </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5EA61C56" w14:textId="77777777" w:rsidR="002B2770" w:rsidRDefault="00875072">
            <w:pPr>
              <w:widowControl w:val="0"/>
              <w:rPr>
                <w:sz w:val="20"/>
                <w:szCs w:val="20"/>
                <w:lang w:eastAsia="zh-CN"/>
              </w:rPr>
            </w:pPr>
            <w:r>
              <w:rPr>
                <w:sz w:val="20"/>
                <w:szCs w:val="20"/>
                <w:lang w:eastAsia="zh-CN"/>
              </w:rPr>
              <w:t>SID has already demonstrated they are in-scope, the discussion for this agenda we assume should indicate which scenarios and requirements we should look at for evaluations. Note also that Table 7.9-1 from TS 22.261 (Table 1 in 5.1 below) specifies that the ranging requirements are not limited only to IC. In addition, the suggested proposal is covered by the discussions in Question 2-1 and 3-1</w:t>
            </w:r>
          </w:p>
        </w:tc>
      </w:tr>
      <w:tr w:rsidR="002B2770" w14:paraId="2BA1AC38"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FD6F68A" w14:textId="77777777" w:rsidR="002B2770" w:rsidRDefault="00875072">
            <w:pPr>
              <w:widowControl w:val="0"/>
              <w:rPr>
                <w:bCs/>
                <w:sz w:val="20"/>
                <w:szCs w:val="20"/>
                <w:lang w:eastAsia="zh-CN"/>
              </w:rPr>
            </w:pPr>
            <w:r>
              <w:rPr>
                <w:bCs/>
                <w:sz w:val="20"/>
                <w:szCs w:val="20"/>
                <w:lang w:eastAsia="zh-CN"/>
              </w:rPr>
              <w:t>Lenovo</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14BCD770" w14:textId="77777777" w:rsidR="002B2770" w:rsidRDefault="00875072">
            <w:pPr>
              <w:widowControl w:val="0"/>
              <w:rPr>
                <w:bCs/>
                <w:sz w:val="20"/>
                <w:szCs w:val="20"/>
                <w:lang w:eastAsia="zh-CN"/>
              </w:rPr>
            </w:pPr>
            <w:r>
              <w:rPr>
                <w:bCs/>
                <w:sz w:val="20"/>
                <w:szCs w:val="20"/>
                <w:lang w:eastAsia="zh-CN"/>
              </w:rPr>
              <w:t>As mentioned in Question 3-1, we can firstly select 1 or 2 representative commercial ranging use cases (stated in [TS 22.261, 6]), and then we can further determine whether to limit the coverage scenario to in-coverage scenarios for commercial use cases. Furthermore, coverage scenarios are also a separate KPI for commercial ranging and all scenarios are considered according to Table 7.9-1 of TS22.261.</w:t>
            </w:r>
          </w:p>
        </w:tc>
      </w:tr>
      <w:tr w:rsidR="002B2770" w14:paraId="1CD0088D"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458B396" w14:textId="77777777" w:rsidR="002B2770" w:rsidRDefault="00875072">
            <w:pPr>
              <w:widowControl w:val="0"/>
              <w:rPr>
                <w:bCs/>
                <w:sz w:val="20"/>
                <w:szCs w:val="20"/>
                <w:lang w:eastAsia="zh-CN"/>
              </w:rPr>
            </w:pPr>
            <w:r>
              <w:rPr>
                <w:bCs/>
                <w:sz w:val="20"/>
                <w:szCs w:val="20"/>
                <w:lang w:eastAsia="zh-CN"/>
              </w:rPr>
              <w:t>OPPO</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09EE7A21" w14:textId="77777777" w:rsidR="002B2770" w:rsidRDefault="00875072">
            <w:pPr>
              <w:widowControl w:val="0"/>
              <w:tabs>
                <w:tab w:val="left" w:pos="2400"/>
              </w:tabs>
              <w:rPr>
                <w:sz w:val="20"/>
                <w:szCs w:val="20"/>
                <w:lang w:eastAsia="zh-CN"/>
              </w:rPr>
            </w:pPr>
            <w:r>
              <w:rPr>
                <w:sz w:val="20"/>
                <w:szCs w:val="20"/>
                <w:lang w:eastAsia="zh-CN"/>
              </w:rPr>
              <w:t>This proposal is not clear for its motivation. If the intention of this proposal is to discuss the scenario of different use cases, it is fine. But as in Q3-1, not all use cases can be considered as in this SI as mentioned by many companies. We are not sure if this proposal should keep all the 4 use cases of V2X, public safety, I</w:t>
            </w:r>
            <w:r w:rsidR="0066476C">
              <w:rPr>
                <w:sz w:val="20"/>
                <w:szCs w:val="20"/>
                <w:lang w:eastAsia="zh-CN"/>
              </w:rPr>
              <w:t>i</w:t>
            </w:r>
            <w:r>
              <w:rPr>
                <w:sz w:val="20"/>
                <w:szCs w:val="20"/>
                <w:lang w:eastAsia="zh-CN"/>
              </w:rPr>
              <w:t>oT and commercial, or it can be only focused on the coverage scenarios.</w:t>
            </w:r>
          </w:p>
        </w:tc>
      </w:tr>
      <w:tr w:rsidR="002B2770" w14:paraId="0C50E7DB"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3E4C46A" w14:textId="77777777" w:rsidR="002B2770" w:rsidRDefault="00875072">
            <w:pPr>
              <w:widowControl w:val="0"/>
              <w:rPr>
                <w:bCs/>
                <w:sz w:val="20"/>
                <w:szCs w:val="20"/>
                <w:lang w:eastAsia="zh-CN"/>
              </w:rPr>
            </w:pPr>
            <w:r>
              <w:rPr>
                <w:bCs/>
                <w:sz w:val="20"/>
                <w:szCs w:val="20"/>
                <w:lang w:eastAsia="zh-CN"/>
              </w:rPr>
              <w:t>Interdigital</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A500361" w14:textId="77777777" w:rsidR="002B2770" w:rsidRDefault="00875072">
            <w:pPr>
              <w:widowControl w:val="0"/>
              <w:rPr>
                <w:bCs/>
                <w:sz w:val="20"/>
                <w:szCs w:val="20"/>
                <w:lang w:eastAsia="zh-CN"/>
              </w:rPr>
            </w:pPr>
            <w:r>
              <w:rPr>
                <w:bCs/>
                <w:sz w:val="20"/>
                <w:szCs w:val="20"/>
                <w:lang w:eastAsia="zh-CN"/>
              </w:rPr>
              <w:t>We prefer to discuss which use cases to consider first. As stated in our answer to the previous question (i.e., question 3-1), we prefer to prioritize V2X and I</w:t>
            </w:r>
            <w:r w:rsidR="0066476C">
              <w:rPr>
                <w:bCs/>
                <w:sz w:val="20"/>
                <w:szCs w:val="20"/>
                <w:lang w:eastAsia="zh-CN"/>
              </w:rPr>
              <w:t>i</w:t>
            </w:r>
            <w:r>
              <w:rPr>
                <w:bCs/>
                <w:sz w:val="20"/>
                <w:szCs w:val="20"/>
                <w:lang w:eastAsia="zh-CN"/>
              </w:rPr>
              <w:t>oT. We prefer to deprioritize coverage scenario of other use cases (e.g., commercial, public safety).</w:t>
            </w:r>
          </w:p>
          <w:p w14:paraId="5A9E773B" w14:textId="77777777" w:rsidR="002B2770" w:rsidRDefault="00875072">
            <w:pPr>
              <w:widowControl w:val="0"/>
              <w:rPr>
                <w:bCs/>
                <w:sz w:val="20"/>
                <w:szCs w:val="20"/>
                <w:lang w:eastAsia="zh-CN"/>
              </w:rPr>
            </w:pPr>
            <w:r>
              <w:rPr>
                <w:bCs/>
                <w:sz w:val="20"/>
                <w:szCs w:val="20"/>
                <w:lang w:eastAsia="zh-CN"/>
              </w:rPr>
              <w:t xml:space="preserve">Regarding coverage scenario, we prefer to study IC first. When we have progress for IC, we can further study other coverage scenario (e.g., OOC and PC). </w:t>
            </w:r>
          </w:p>
        </w:tc>
      </w:tr>
      <w:tr w:rsidR="002B2770" w14:paraId="03497506"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6DB72BC" w14:textId="77777777" w:rsidR="002B2770" w:rsidRDefault="00875072">
            <w:pPr>
              <w:widowControl w:val="0"/>
              <w:rPr>
                <w:bCs/>
                <w:sz w:val="20"/>
                <w:szCs w:val="20"/>
                <w:lang w:eastAsia="zh-CN"/>
              </w:rPr>
            </w:pPr>
            <w:r>
              <w:rPr>
                <w:bCs/>
                <w:sz w:val="20"/>
                <w:szCs w:val="20"/>
                <w:lang w:eastAsia="zh-CN"/>
              </w:rPr>
              <w:t>Qualcomm</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7BCD5648" w14:textId="77777777" w:rsidR="002B2770" w:rsidRDefault="00875072">
            <w:pPr>
              <w:widowControl w:val="0"/>
              <w:rPr>
                <w:bCs/>
                <w:sz w:val="20"/>
                <w:szCs w:val="20"/>
                <w:lang w:eastAsia="zh-CN"/>
              </w:rPr>
            </w:pPr>
            <w:r>
              <w:rPr>
                <w:bCs/>
                <w:sz w:val="20"/>
                <w:szCs w:val="20"/>
                <w:lang w:eastAsia="zh-CN"/>
              </w:rPr>
              <w:t>First, we would like to ask for clarification of the proposal. Is it about evaluation? If not, then how would it impact the SI?</w:t>
            </w:r>
          </w:p>
          <w:p w14:paraId="0F740D02" w14:textId="77777777" w:rsidR="002B2770" w:rsidRDefault="00875072">
            <w:pPr>
              <w:widowControl w:val="0"/>
              <w:rPr>
                <w:bCs/>
                <w:sz w:val="20"/>
                <w:szCs w:val="20"/>
                <w:lang w:eastAsia="zh-CN"/>
              </w:rPr>
            </w:pPr>
            <w:r>
              <w:rPr>
                <w:bCs/>
                <w:sz w:val="20"/>
                <w:szCs w:val="20"/>
                <w:lang w:eastAsia="zh-CN"/>
              </w:rPr>
              <w:t xml:space="preserve">We disagree with the proposal if it is about evaluations. The typical case for V2X deployments is out-of-coverage. It is also unclear how evaluations of partial coverage would be performed in RAN1 in general and more details would be needed on that. In-coverage is important for </w:t>
            </w:r>
            <w:r>
              <w:rPr>
                <w:bCs/>
                <w:sz w:val="20"/>
                <w:szCs w:val="20"/>
                <w:lang w:eastAsia="zh-CN"/>
              </w:rPr>
              <w:lastRenderedPageBreak/>
              <w:t>I</w:t>
            </w:r>
            <w:r w:rsidR="0066476C">
              <w:rPr>
                <w:bCs/>
                <w:sz w:val="20"/>
                <w:szCs w:val="20"/>
                <w:lang w:eastAsia="zh-CN"/>
              </w:rPr>
              <w:t>i</w:t>
            </w:r>
            <w:r>
              <w:rPr>
                <w:bCs/>
                <w:sz w:val="20"/>
                <w:szCs w:val="20"/>
                <w:lang w:eastAsia="zh-CN"/>
              </w:rPr>
              <w:t xml:space="preserve">oT, whereas public safety use-cases need to consider both. While we think that both in-coverage and out-of-coverage are important for commercial use cases, we can compromise to focus on in-coverage only. </w:t>
            </w:r>
          </w:p>
          <w:p w14:paraId="7223BB26" w14:textId="77777777" w:rsidR="002B2770" w:rsidRDefault="002B2770">
            <w:pPr>
              <w:widowControl w:val="0"/>
              <w:rPr>
                <w:bCs/>
                <w:sz w:val="20"/>
                <w:szCs w:val="20"/>
                <w:lang w:eastAsia="zh-CN"/>
              </w:rPr>
            </w:pPr>
          </w:p>
          <w:p w14:paraId="5FCF8E33" w14:textId="77777777" w:rsidR="002B2770" w:rsidRDefault="00875072">
            <w:pPr>
              <w:widowControl w:val="0"/>
              <w:rPr>
                <w:bCs/>
                <w:sz w:val="20"/>
                <w:szCs w:val="20"/>
                <w:lang w:eastAsia="zh-CN"/>
              </w:rPr>
            </w:pPr>
            <w:r>
              <w:rPr>
                <w:bCs/>
                <w:sz w:val="20"/>
                <w:szCs w:val="20"/>
                <w:lang w:eastAsia="zh-CN"/>
              </w:rPr>
              <w:t>We propose the following:</w:t>
            </w:r>
          </w:p>
          <w:p w14:paraId="388F1BDC" w14:textId="77777777" w:rsidR="002B2770" w:rsidRDefault="00875072">
            <w:pPr>
              <w:widowControl w:val="0"/>
              <w:rPr>
                <w:bCs/>
                <w:i/>
                <w:iCs/>
                <w:sz w:val="20"/>
                <w:szCs w:val="20"/>
                <w:lang w:eastAsia="zh-CN"/>
              </w:rPr>
            </w:pPr>
            <w:r>
              <w:rPr>
                <w:bCs/>
                <w:i/>
                <w:iCs/>
                <w:sz w:val="20"/>
                <w:szCs w:val="20"/>
                <w:lang w:eastAsia="zh-CN"/>
              </w:rPr>
              <w:t>For evaluations:</w:t>
            </w:r>
          </w:p>
          <w:p w14:paraId="652C9EE3" w14:textId="77777777" w:rsidR="002B2770" w:rsidRDefault="00875072">
            <w:pPr>
              <w:pStyle w:val="af3"/>
              <w:widowControl w:val="0"/>
              <w:numPr>
                <w:ilvl w:val="0"/>
                <w:numId w:val="7"/>
              </w:numPr>
              <w:rPr>
                <w:i/>
                <w:iCs/>
                <w:sz w:val="20"/>
                <w:szCs w:val="20"/>
                <w:lang w:eastAsia="zh-CN"/>
              </w:rPr>
            </w:pPr>
            <w:r>
              <w:rPr>
                <w:i/>
                <w:iCs/>
                <w:sz w:val="20"/>
                <w:szCs w:val="20"/>
                <w:lang w:eastAsia="zh-CN"/>
              </w:rPr>
              <w:t>For V2X use-cases, consider out of coverage scenarios only.</w:t>
            </w:r>
          </w:p>
          <w:p w14:paraId="7BD84DBE" w14:textId="77777777" w:rsidR="002B2770" w:rsidRDefault="00875072">
            <w:pPr>
              <w:pStyle w:val="af3"/>
              <w:widowControl w:val="0"/>
              <w:numPr>
                <w:ilvl w:val="0"/>
                <w:numId w:val="7"/>
              </w:numPr>
              <w:rPr>
                <w:i/>
                <w:iCs/>
                <w:sz w:val="20"/>
                <w:szCs w:val="20"/>
                <w:lang w:eastAsia="zh-CN"/>
              </w:rPr>
            </w:pPr>
            <w:r>
              <w:rPr>
                <w:i/>
                <w:iCs/>
                <w:sz w:val="20"/>
                <w:szCs w:val="20"/>
                <w:lang w:eastAsia="zh-CN"/>
              </w:rPr>
              <w:t>For public safety, consider out of coverage and in coverage scenarios.</w:t>
            </w:r>
          </w:p>
          <w:p w14:paraId="342B65B7" w14:textId="77777777" w:rsidR="002B2770" w:rsidRDefault="00875072">
            <w:pPr>
              <w:pStyle w:val="af3"/>
              <w:widowControl w:val="0"/>
              <w:numPr>
                <w:ilvl w:val="0"/>
                <w:numId w:val="7"/>
              </w:numPr>
              <w:rPr>
                <w:i/>
                <w:iCs/>
                <w:sz w:val="20"/>
                <w:szCs w:val="20"/>
                <w:lang w:eastAsia="zh-CN"/>
              </w:rPr>
            </w:pPr>
            <w:r>
              <w:rPr>
                <w:i/>
                <w:iCs/>
                <w:sz w:val="20"/>
                <w:szCs w:val="20"/>
                <w:lang w:eastAsia="zh-CN"/>
              </w:rPr>
              <w:t>For commercial use-cases, consider in coverage scenarios.</w:t>
            </w:r>
          </w:p>
          <w:p w14:paraId="7FE9E256" w14:textId="77777777" w:rsidR="002B2770" w:rsidRDefault="00875072">
            <w:pPr>
              <w:pStyle w:val="af3"/>
              <w:widowControl w:val="0"/>
              <w:numPr>
                <w:ilvl w:val="0"/>
                <w:numId w:val="7"/>
              </w:numPr>
              <w:rPr>
                <w:i/>
                <w:iCs/>
                <w:sz w:val="20"/>
                <w:szCs w:val="20"/>
                <w:lang w:eastAsia="zh-CN"/>
              </w:rPr>
            </w:pPr>
            <w:r>
              <w:rPr>
                <w:i/>
                <w:iCs/>
                <w:sz w:val="20"/>
                <w:szCs w:val="20"/>
                <w:lang w:eastAsia="zh-CN"/>
              </w:rPr>
              <w:t>For I</w:t>
            </w:r>
            <w:r w:rsidR="0066476C">
              <w:rPr>
                <w:i/>
                <w:iCs/>
                <w:sz w:val="20"/>
                <w:szCs w:val="20"/>
                <w:lang w:eastAsia="zh-CN"/>
              </w:rPr>
              <w:t>i</w:t>
            </w:r>
            <w:r>
              <w:rPr>
                <w:i/>
                <w:iCs/>
                <w:sz w:val="20"/>
                <w:szCs w:val="20"/>
                <w:lang w:eastAsia="zh-CN"/>
              </w:rPr>
              <w:t>oT use-cases for SL positioning consider in-coverage scenarios only.</w:t>
            </w:r>
          </w:p>
          <w:p w14:paraId="4A9CFAAC" w14:textId="77777777" w:rsidR="002B2770" w:rsidRDefault="002B2770">
            <w:pPr>
              <w:widowControl w:val="0"/>
              <w:rPr>
                <w:bCs/>
                <w:sz w:val="20"/>
                <w:szCs w:val="20"/>
                <w:lang w:eastAsia="zh-CN"/>
              </w:rPr>
            </w:pPr>
          </w:p>
        </w:tc>
      </w:tr>
      <w:tr w:rsidR="002B2770" w14:paraId="5D11AD86"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41B272B" w14:textId="77777777" w:rsidR="002B2770" w:rsidRDefault="00875072">
            <w:pPr>
              <w:widowControl w:val="0"/>
              <w:rPr>
                <w:bCs/>
                <w:sz w:val="20"/>
                <w:szCs w:val="20"/>
                <w:lang w:eastAsia="zh-CN"/>
              </w:rPr>
            </w:pPr>
            <w:r>
              <w:rPr>
                <w:bCs/>
                <w:sz w:val="20"/>
                <w:szCs w:val="20"/>
                <w:lang w:eastAsia="zh-CN"/>
              </w:rPr>
              <w:lastRenderedPageBreak/>
              <w:t>Futurewei</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10BA7B1C" w14:textId="77777777" w:rsidR="002B2770" w:rsidRDefault="00875072">
            <w:pPr>
              <w:widowControl w:val="0"/>
              <w:rPr>
                <w:bCs/>
                <w:sz w:val="20"/>
                <w:szCs w:val="20"/>
                <w:lang w:eastAsia="zh-CN"/>
              </w:rPr>
            </w:pPr>
            <w:r>
              <w:rPr>
                <w:bCs/>
                <w:sz w:val="20"/>
                <w:szCs w:val="20"/>
                <w:lang w:eastAsia="zh-CN"/>
              </w:rPr>
              <w:t>All the coverage cases and use cases are part of SID scope, therefore all use cases should be studied in all three coverage scenarios. For evaluation purposes, we may select a smaller subset.</w:t>
            </w:r>
          </w:p>
        </w:tc>
      </w:tr>
      <w:tr w:rsidR="002B2770" w14:paraId="7770D628"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A3ACB0B" w14:textId="77777777" w:rsidR="002B2770" w:rsidRDefault="00875072">
            <w:pPr>
              <w:widowControl w:val="0"/>
              <w:rPr>
                <w:rFonts w:eastAsia="맑은 고딕"/>
                <w:bCs/>
                <w:sz w:val="20"/>
                <w:szCs w:val="20"/>
                <w:lang w:eastAsia="ko-KR"/>
              </w:rPr>
            </w:pPr>
            <w:r>
              <w:rPr>
                <w:rFonts w:eastAsia="맑은 고딕"/>
                <w:bCs/>
                <w:sz w:val="20"/>
                <w:szCs w:val="20"/>
                <w:lang w:eastAsia="ko-KR"/>
              </w:rPr>
              <w:t>Samsung</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0C8C24EA" w14:textId="77777777" w:rsidR="002B2770" w:rsidRDefault="00875072">
            <w:pPr>
              <w:widowControl w:val="0"/>
              <w:rPr>
                <w:sz w:val="20"/>
                <w:szCs w:val="20"/>
              </w:rPr>
            </w:pPr>
            <w:r>
              <w:rPr>
                <w:rFonts w:eastAsia="맑은 고딕"/>
                <w:bCs/>
                <w:sz w:val="20"/>
                <w:szCs w:val="20"/>
                <w:lang w:eastAsia="ko-KR"/>
              </w:rPr>
              <w:t xml:space="preserve">Is the intension of this proposal to reduce work load for evaluation? Then, we think that it would be better to discuss directly for </w:t>
            </w:r>
            <w:r>
              <w:rPr>
                <w:sz w:val="20"/>
                <w:szCs w:val="20"/>
              </w:rPr>
              <w:t xml:space="preserve">Question 3-1. </w:t>
            </w:r>
          </w:p>
        </w:tc>
      </w:tr>
      <w:tr w:rsidR="002B2770" w14:paraId="2C7B7F9C"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ED4C2BA" w14:textId="77777777" w:rsidR="002B2770" w:rsidRDefault="00875072">
            <w:pPr>
              <w:widowControl w:val="0"/>
              <w:rPr>
                <w:bCs/>
                <w:sz w:val="20"/>
                <w:szCs w:val="20"/>
                <w:lang w:eastAsia="zh-CN"/>
              </w:rPr>
            </w:pPr>
            <w:r>
              <w:rPr>
                <w:bCs/>
                <w:sz w:val="20"/>
                <w:szCs w:val="20"/>
                <w:lang w:eastAsia="zh-CN"/>
              </w:rPr>
              <w:t>NEC</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033F3FB4" w14:textId="77777777" w:rsidR="002B2770" w:rsidRDefault="00875072">
            <w:pPr>
              <w:widowControl w:val="0"/>
              <w:rPr>
                <w:bCs/>
                <w:sz w:val="20"/>
                <w:szCs w:val="20"/>
                <w:lang w:eastAsia="zh-CN"/>
              </w:rPr>
            </w:pPr>
            <w:r>
              <w:rPr>
                <w:bCs/>
                <w:sz w:val="20"/>
                <w:szCs w:val="20"/>
                <w:lang w:eastAsia="zh-CN"/>
              </w:rPr>
              <w:t xml:space="preserve">We think this proposal might be redundant considering Q3-1 and 3-2. </w:t>
            </w:r>
          </w:p>
        </w:tc>
      </w:tr>
      <w:tr w:rsidR="002B2770" w14:paraId="70B8F73B"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8DB4564" w14:textId="77777777" w:rsidR="002B2770" w:rsidRDefault="00875072">
            <w:pPr>
              <w:widowControl w:val="0"/>
              <w:rPr>
                <w:bCs/>
                <w:sz w:val="20"/>
                <w:szCs w:val="20"/>
                <w:lang w:eastAsia="zh-CN"/>
              </w:rPr>
            </w:pPr>
            <w:r>
              <w:rPr>
                <w:bCs/>
                <w:sz w:val="20"/>
                <w:szCs w:val="20"/>
                <w:lang w:eastAsia="zh-CN"/>
              </w:rPr>
              <w:t>Sony</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F01BCE9" w14:textId="77777777" w:rsidR="002B2770" w:rsidRDefault="00875072">
            <w:pPr>
              <w:widowControl w:val="0"/>
              <w:rPr>
                <w:bCs/>
                <w:sz w:val="20"/>
                <w:szCs w:val="20"/>
                <w:lang w:eastAsia="zh-CN"/>
              </w:rPr>
            </w:pPr>
            <w:r>
              <w:rPr>
                <w:bCs/>
                <w:sz w:val="20"/>
                <w:szCs w:val="20"/>
                <w:lang w:eastAsia="zh-CN"/>
              </w:rPr>
              <w:t>The use-cases in SID are very wide. Due to the TU limitations, we consider to limit the use-cases (e.g., 1-2), in which we should prioritize at least V2X in-coverage scenario.</w:t>
            </w:r>
          </w:p>
        </w:tc>
      </w:tr>
      <w:tr w:rsidR="002B2770" w14:paraId="2D6CB990"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2F1824E" w14:textId="77777777" w:rsidR="002B2770" w:rsidRDefault="0066476C">
            <w:pPr>
              <w:widowControl w:val="0"/>
              <w:rPr>
                <w:bCs/>
                <w:sz w:val="20"/>
                <w:szCs w:val="20"/>
                <w:lang w:eastAsia="zh-CN"/>
              </w:rPr>
            </w:pPr>
            <w:r>
              <w:rPr>
                <w:bCs/>
                <w:sz w:val="20"/>
                <w:szCs w:val="20"/>
                <w:lang w:eastAsia="zh-CN"/>
              </w:rPr>
              <w:t>X</w:t>
            </w:r>
            <w:r w:rsidR="00875072">
              <w:rPr>
                <w:bCs/>
                <w:sz w:val="20"/>
                <w:szCs w:val="20"/>
                <w:lang w:eastAsia="zh-CN"/>
              </w:rPr>
              <w:t>iaomi</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0620A529" w14:textId="77777777" w:rsidR="002B2770" w:rsidRDefault="00875072">
            <w:pPr>
              <w:widowControl w:val="0"/>
              <w:rPr>
                <w:bCs/>
                <w:sz w:val="20"/>
                <w:szCs w:val="20"/>
                <w:lang w:eastAsia="zh-CN"/>
              </w:rPr>
            </w:pPr>
            <w:r>
              <w:rPr>
                <w:bCs/>
                <w:sz w:val="20"/>
                <w:szCs w:val="20"/>
                <w:lang w:eastAsia="zh-CN"/>
              </w:rPr>
              <w:t>All the coverage scenarios and use cases are included in the WID and none is out of the scope. If this proposal is only for evaluation to be performed in the study, we agree that we can select a subset of use case/scenario to evaluate.</w:t>
            </w:r>
          </w:p>
        </w:tc>
      </w:tr>
      <w:tr w:rsidR="002B2770" w14:paraId="1CAED2D1"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F17A577"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0933A0DC"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We don’t think a specific network coverage scenario depends on a specific use case. We support all three network coverage scenarios for all the use cases as a SI scope. For example, even in the out-of-coverage area, a location-based service should be able to be provided. Prioritization of some coverage and scenarios is a different story.</w:t>
            </w:r>
          </w:p>
        </w:tc>
      </w:tr>
      <w:tr w:rsidR="002B2770" w14:paraId="2813E8AB"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9DA6CEC" w14:textId="77777777" w:rsidR="002B2770" w:rsidRDefault="00875072">
            <w:pPr>
              <w:widowControl w:val="0"/>
              <w:rPr>
                <w:sz w:val="20"/>
                <w:szCs w:val="20"/>
                <w:lang w:eastAsia="zh-CN"/>
              </w:rPr>
            </w:pPr>
            <w:r>
              <w:rPr>
                <w:sz w:val="20"/>
                <w:szCs w:val="20"/>
                <w:lang w:eastAsia="zh-CN"/>
              </w:rPr>
              <w:t>Nokia, NSB</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4B918123" w14:textId="77777777" w:rsidR="002B2770" w:rsidRDefault="00875072">
            <w:pPr>
              <w:widowControl w:val="0"/>
              <w:rPr>
                <w:sz w:val="20"/>
                <w:szCs w:val="20"/>
                <w:lang w:eastAsia="zh-CN"/>
              </w:rPr>
            </w:pPr>
            <w:r>
              <w:rPr>
                <w:sz w:val="20"/>
                <w:szCs w:val="20"/>
                <w:lang w:eastAsia="zh-CN"/>
              </w:rPr>
              <w:t xml:space="preserve">All coverage scenarios should be studied; however, for evaluation, we can focus on the most relevant coverage scenario for the use case (e.g. out of coverage for V2X, in-coverage for commercial). </w:t>
            </w:r>
          </w:p>
        </w:tc>
      </w:tr>
      <w:tr w:rsidR="002B2770" w14:paraId="0B2C1480"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ED1B081" w14:textId="77777777" w:rsidR="002B2770" w:rsidRDefault="00875072">
            <w:pPr>
              <w:widowControl w:val="0"/>
              <w:rPr>
                <w:bCs/>
                <w:sz w:val="20"/>
                <w:szCs w:val="20"/>
                <w:lang w:eastAsia="zh-CN"/>
              </w:rPr>
            </w:pPr>
            <w:r>
              <w:rPr>
                <w:bCs/>
                <w:sz w:val="20"/>
                <w:szCs w:val="20"/>
                <w:lang w:eastAsia="zh-CN"/>
              </w:rPr>
              <w:t>Locaila</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6D6D0A2B" w14:textId="77777777" w:rsidR="002B2770" w:rsidRDefault="00875072">
            <w:pPr>
              <w:widowControl w:val="0"/>
              <w:rPr>
                <w:bCs/>
                <w:sz w:val="20"/>
                <w:szCs w:val="20"/>
                <w:lang w:eastAsia="zh-CN"/>
              </w:rPr>
            </w:pPr>
            <w:r>
              <w:rPr>
                <w:bCs/>
                <w:sz w:val="20"/>
                <w:szCs w:val="20"/>
                <w:lang w:eastAsia="zh-CN"/>
              </w:rPr>
              <w:t>We think that this proposal should be discussed in question 3-1.</w:t>
            </w:r>
          </w:p>
        </w:tc>
      </w:tr>
      <w:tr w:rsidR="002B2770" w14:paraId="561E488C"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51B3629"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6FF99D8E" w14:textId="77777777" w:rsidR="002B2770" w:rsidRDefault="00875072">
            <w:pPr>
              <w:widowControl w:val="0"/>
              <w:rPr>
                <w:rFonts w:eastAsia="MS Mincho"/>
                <w:bCs/>
                <w:sz w:val="20"/>
                <w:szCs w:val="20"/>
                <w:lang w:eastAsia="ja-JP"/>
              </w:rPr>
            </w:pPr>
            <w:r>
              <w:rPr>
                <w:rFonts w:eastAsia="MS Mincho"/>
                <w:bCs/>
                <w:sz w:val="20"/>
                <w:szCs w:val="20"/>
                <w:lang w:eastAsia="ja-JP"/>
              </w:rPr>
              <w:t>We would like to first discuss the use cases in Proposal 3-1.</w:t>
            </w:r>
          </w:p>
        </w:tc>
      </w:tr>
      <w:tr w:rsidR="00D46206" w14:paraId="45DC9322"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2D1F55B" w14:textId="77777777" w:rsidR="00D46206" w:rsidRDefault="00D46206">
            <w:pPr>
              <w:widowControl w:val="0"/>
              <w:rPr>
                <w:rFonts w:eastAsia="MS Mincho"/>
                <w:bCs/>
                <w:sz w:val="20"/>
                <w:szCs w:val="20"/>
                <w:lang w:eastAsia="ja-JP"/>
              </w:rPr>
            </w:pPr>
            <w:r>
              <w:rPr>
                <w:rFonts w:eastAsia="MS Mincho"/>
                <w:bCs/>
                <w:sz w:val="20"/>
                <w:szCs w:val="20"/>
                <w:lang w:eastAsia="ja-JP"/>
              </w:rPr>
              <w:t>CEWiT</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BBE7D60" w14:textId="77777777" w:rsidR="00D46206" w:rsidRDefault="00D46206">
            <w:pPr>
              <w:widowControl w:val="0"/>
              <w:rPr>
                <w:rFonts w:eastAsia="MS Mincho"/>
                <w:bCs/>
                <w:sz w:val="20"/>
                <w:szCs w:val="20"/>
                <w:lang w:eastAsia="ja-JP"/>
              </w:rPr>
            </w:pPr>
            <w:r>
              <w:rPr>
                <w:rFonts w:eastAsia="MS Mincho"/>
                <w:bCs/>
                <w:sz w:val="20"/>
                <w:szCs w:val="20"/>
                <w:lang w:eastAsia="ja-JP"/>
              </w:rPr>
              <w:t xml:space="preserve">Looks </w:t>
            </w:r>
            <w:r w:rsidR="00866A12">
              <w:rPr>
                <w:rFonts w:eastAsia="MS Mincho"/>
                <w:bCs/>
                <w:sz w:val="20"/>
                <w:szCs w:val="20"/>
                <w:lang w:eastAsia="ja-JP"/>
              </w:rPr>
              <w:t xml:space="preserve">like </w:t>
            </w:r>
            <w:r>
              <w:rPr>
                <w:rFonts w:eastAsia="MS Mincho"/>
                <w:bCs/>
                <w:sz w:val="20"/>
                <w:szCs w:val="20"/>
                <w:lang w:eastAsia="ja-JP"/>
              </w:rPr>
              <w:t>3.3 is ahead if its time. We expect it will get derived based proposal 2.1 and 3.1</w:t>
            </w:r>
            <w:r w:rsidR="00866A12">
              <w:rPr>
                <w:rFonts w:eastAsia="MS Mincho"/>
                <w:bCs/>
                <w:sz w:val="20"/>
                <w:szCs w:val="20"/>
                <w:lang w:eastAsia="ja-JP"/>
              </w:rPr>
              <w:t xml:space="preserve"> consensus</w:t>
            </w:r>
            <w:r>
              <w:rPr>
                <w:rFonts w:eastAsia="MS Mincho"/>
                <w:bCs/>
                <w:sz w:val="20"/>
                <w:szCs w:val="20"/>
                <w:lang w:eastAsia="ja-JP"/>
              </w:rPr>
              <w:t xml:space="preserve">. Just to reiterate we support </w:t>
            </w:r>
            <w:r w:rsidR="00C162DF">
              <w:rPr>
                <w:rFonts w:eastAsia="MS Mincho"/>
                <w:bCs/>
                <w:sz w:val="20"/>
                <w:szCs w:val="20"/>
                <w:lang w:eastAsia="ja-JP"/>
              </w:rPr>
              <w:t xml:space="preserve">all coverage </w:t>
            </w:r>
            <w:r>
              <w:rPr>
                <w:rFonts w:eastAsia="MS Mincho"/>
                <w:bCs/>
                <w:sz w:val="20"/>
                <w:szCs w:val="20"/>
                <w:lang w:eastAsia="ja-JP"/>
              </w:rPr>
              <w:t>for V2X</w:t>
            </w:r>
            <w:r w:rsidR="00C162DF">
              <w:rPr>
                <w:rFonts w:eastAsia="MS Mincho"/>
                <w:bCs/>
                <w:sz w:val="20"/>
                <w:szCs w:val="20"/>
                <w:lang w:eastAsia="ja-JP"/>
              </w:rPr>
              <w:t xml:space="preserve"> and public safety</w:t>
            </w:r>
            <w:r>
              <w:rPr>
                <w:rFonts w:eastAsia="MS Mincho"/>
                <w:bCs/>
                <w:sz w:val="20"/>
                <w:szCs w:val="20"/>
                <w:lang w:eastAsia="ja-JP"/>
              </w:rPr>
              <w:t xml:space="preserve"> </w:t>
            </w:r>
            <w:r w:rsidR="00C162DF">
              <w:rPr>
                <w:rFonts w:eastAsia="MS Mincho"/>
                <w:bCs/>
                <w:sz w:val="20"/>
                <w:szCs w:val="20"/>
                <w:lang w:eastAsia="ja-JP"/>
              </w:rPr>
              <w:t>to study but limit evaluations for in coverage and out of coverage. For I</w:t>
            </w:r>
            <w:r w:rsidR="0066476C">
              <w:rPr>
                <w:rFonts w:eastAsia="MS Mincho"/>
                <w:bCs/>
                <w:sz w:val="20"/>
                <w:szCs w:val="20"/>
                <w:lang w:eastAsia="ja-JP"/>
              </w:rPr>
              <w:t>i</w:t>
            </w:r>
            <w:r w:rsidR="00C162DF">
              <w:rPr>
                <w:rFonts w:eastAsia="MS Mincho"/>
                <w:bCs/>
                <w:sz w:val="20"/>
                <w:szCs w:val="20"/>
                <w:lang w:eastAsia="ja-JP"/>
              </w:rPr>
              <w:t xml:space="preserve">oT </w:t>
            </w:r>
            <w:r>
              <w:rPr>
                <w:rFonts w:eastAsia="MS Mincho"/>
                <w:bCs/>
                <w:sz w:val="20"/>
                <w:szCs w:val="20"/>
                <w:lang w:eastAsia="ja-JP"/>
              </w:rPr>
              <w:t>limit it to in</w:t>
            </w:r>
            <w:r w:rsidR="00C162DF">
              <w:rPr>
                <w:rFonts w:eastAsia="MS Mincho"/>
                <w:bCs/>
                <w:sz w:val="20"/>
                <w:szCs w:val="20"/>
                <w:lang w:eastAsia="ja-JP"/>
              </w:rPr>
              <w:t xml:space="preserve"> </w:t>
            </w:r>
            <w:r>
              <w:rPr>
                <w:rFonts w:eastAsia="MS Mincho"/>
                <w:bCs/>
                <w:sz w:val="20"/>
                <w:szCs w:val="20"/>
                <w:lang w:eastAsia="ja-JP"/>
              </w:rPr>
              <w:t>coverage</w:t>
            </w:r>
            <w:r w:rsidR="00C162DF">
              <w:rPr>
                <w:rFonts w:eastAsia="MS Mincho"/>
                <w:bCs/>
                <w:sz w:val="20"/>
                <w:szCs w:val="20"/>
                <w:lang w:eastAsia="ja-JP"/>
              </w:rPr>
              <w:t xml:space="preserve"> only.</w:t>
            </w:r>
          </w:p>
        </w:tc>
      </w:tr>
    </w:tbl>
    <w:tbl>
      <w:tblPr>
        <w:tblStyle w:val="afd"/>
        <w:tblW w:w="9351" w:type="dxa"/>
        <w:tblLook w:val="04A0" w:firstRow="1" w:lastRow="0" w:firstColumn="1" w:lastColumn="0" w:noHBand="0" w:noVBand="1"/>
      </w:tblPr>
      <w:tblGrid>
        <w:gridCol w:w="1612"/>
        <w:gridCol w:w="7739"/>
      </w:tblGrid>
      <w:tr w:rsidR="002611A4" w:rsidRPr="002C7DAB" w14:paraId="0AA4F2A1" w14:textId="77777777" w:rsidTr="00CE0BC8">
        <w:trPr>
          <w:trHeight w:val="352"/>
        </w:trPr>
        <w:tc>
          <w:tcPr>
            <w:tcW w:w="1612" w:type="dxa"/>
          </w:tcPr>
          <w:p w14:paraId="3A054F3A" w14:textId="77777777" w:rsidR="002611A4" w:rsidRDefault="002611A4" w:rsidP="00CE0BC8">
            <w:pPr>
              <w:rPr>
                <w:bCs/>
              </w:rPr>
            </w:pPr>
            <w:r>
              <w:rPr>
                <w:bCs/>
              </w:rPr>
              <w:t>Ericsson</w:t>
            </w:r>
          </w:p>
        </w:tc>
        <w:tc>
          <w:tcPr>
            <w:tcW w:w="7739" w:type="dxa"/>
          </w:tcPr>
          <w:p w14:paraId="78BD2FAB" w14:textId="77777777" w:rsidR="002611A4" w:rsidRDefault="002611A4" w:rsidP="00CE0BC8">
            <w:pPr>
              <w:rPr>
                <w:bCs/>
              </w:rPr>
            </w:pPr>
            <w:r>
              <w:rPr>
                <w:bCs/>
              </w:rPr>
              <w:t xml:space="preserve">We think the question 2-1 already answers this proposal. </w:t>
            </w:r>
            <w:r w:rsidR="0066476C">
              <w:rPr>
                <w:bCs/>
              </w:rPr>
              <w:t>I</w:t>
            </w:r>
            <w:r>
              <w:rPr>
                <w:bCs/>
              </w:rPr>
              <w:t xml:space="preserve">n our view, in and out of coverage should be evaluated for the most stringest requirements in  considered use cases. </w:t>
            </w:r>
          </w:p>
          <w:p w14:paraId="0CDABDE4" w14:textId="77777777" w:rsidR="002611A4" w:rsidRDefault="002611A4" w:rsidP="00CE0BC8">
            <w:pPr>
              <w:rPr>
                <w:bCs/>
              </w:rPr>
            </w:pPr>
            <w:r>
              <w:rPr>
                <w:bCs/>
              </w:rPr>
              <w:t xml:space="preserve">We are ok with the proposed evaluations from Qualcomm, with the addition of V2X in covereage, where Uu signals could also be leveraged. </w:t>
            </w:r>
          </w:p>
          <w:p w14:paraId="3EB39697" w14:textId="77777777" w:rsidR="002611A4" w:rsidRDefault="002611A4" w:rsidP="00CE0BC8">
            <w:pPr>
              <w:rPr>
                <w:bCs/>
              </w:rPr>
            </w:pPr>
          </w:p>
        </w:tc>
      </w:tr>
      <w:tr w:rsidR="0066476C" w:rsidRPr="002C7DAB" w14:paraId="3541C6A7" w14:textId="77777777" w:rsidTr="00CE0BC8">
        <w:trPr>
          <w:trHeight w:val="352"/>
        </w:trPr>
        <w:tc>
          <w:tcPr>
            <w:tcW w:w="1612" w:type="dxa"/>
          </w:tcPr>
          <w:p w14:paraId="74FCC0CF" w14:textId="77777777" w:rsidR="0066476C" w:rsidRDefault="0066476C" w:rsidP="00CE0BC8">
            <w:pPr>
              <w:rPr>
                <w:bCs/>
              </w:rPr>
            </w:pPr>
            <w:r>
              <w:rPr>
                <w:bCs/>
              </w:rPr>
              <w:t>Apple</w:t>
            </w:r>
          </w:p>
        </w:tc>
        <w:tc>
          <w:tcPr>
            <w:tcW w:w="7739" w:type="dxa"/>
          </w:tcPr>
          <w:p w14:paraId="1F7DB97E" w14:textId="77777777" w:rsidR="0066476C" w:rsidRDefault="0066476C" w:rsidP="00CE0BC8">
            <w:pPr>
              <w:rPr>
                <w:bCs/>
              </w:rPr>
            </w:pPr>
            <w:r>
              <w:rPr>
                <w:bCs/>
              </w:rPr>
              <w:t xml:space="preserve">It should be clarified if this proposal is about evaluations or about the scope of the SI and a decision on 3-1 should be made before we discuss this proposal in detail. </w:t>
            </w:r>
          </w:p>
        </w:tc>
      </w:tr>
      <w:tr w:rsidR="00556496" w:rsidRPr="002C7DAB" w14:paraId="5AE9251E" w14:textId="77777777" w:rsidTr="00CE0BC8">
        <w:trPr>
          <w:trHeight w:val="352"/>
        </w:trPr>
        <w:tc>
          <w:tcPr>
            <w:tcW w:w="1612" w:type="dxa"/>
          </w:tcPr>
          <w:p w14:paraId="376ED121" w14:textId="77777777" w:rsidR="00556496" w:rsidRDefault="00556496" w:rsidP="00556496">
            <w:pPr>
              <w:rPr>
                <w:bCs/>
              </w:rPr>
            </w:pPr>
            <w:r>
              <w:rPr>
                <w:bCs/>
              </w:rPr>
              <w:t>FirstNet</w:t>
            </w:r>
          </w:p>
        </w:tc>
        <w:tc>
          <w:tcPr>
            <w:tcW w:w="7739" w:type="dxa"/>
          </w:tcPr>
          <w:p w14:paraId="3159BE60" w14:textId="77777777" w:rsidR="00556496" w:rsidRDefault="00556496" w:rsidP="00556496">
            <w:pPr>
              <w:rPr>
                <w:bCs/>
              </w:rPr>
            </w:pPr>
            <w:r>
              <w:rPr>
                <w:bCs/>
              </w:rPr>
              <w:t>From public safety point of view, out-of-coverage scenario should be evaluated with most strict performance/accuracy requirements.</w:t>
            </w:r>
          </w:p>
        </w:tc>
      </w:tr>
      <w:tr w:rsidR="00785664" w:rsidRPr="002C7DAB" w14:paraId="44F8DA4E" w14:textId="77777777" w:rsidTr="00CE0BC8">
        <w:trPr>
          <w:trHeight w:val="352"/>
        </w:trPr>
        <w:tc>
          <w:tcPr>
            <w:tcW w:w="1612" w:type="dxa"/>
          </w:tcPr>
          <w:p w14:paraId="3D41CB3D" w14:textId="77777777" w:rsidR="00785664" w:rsidRPr="00EF3A2D" w:rsidRDefault="00785664" w:rsidP="00CE0BC8">
            <w:pPr>
              <w:rPr>
                <w:bCs/>
                <w:color w:val="00B0F0"/>
              </w:rPr>
            </w:pPr>
            <w:r w:rsidRPr="00EF3A2D">
              <w:rPr>
                <w:bCs/>
                <w:color w:val="00B0F0"/>
              </w:rPr>
              <w:t>Moderator</w:t>
            </w:r>
          </w:p>
        </w:tc>
        <w:tc>
          <w:tcPr>
            <w:tcW w:w="7739" w:type="dxa"/>
          </w:tcPr>
          <w:p w14:paraId="201EA6BF" w14:textId="77777777" w:rsidR="00785664" w:rsidRPr="00EF3A2D" w:rsidRDefault="00D860E2" w:rsidP="00CE0BC8">
            <w:pPr>
              <w:rPr>
                <w:bCs/>
                <w:color w:val="00B0F0"/>
              </w:rPr>
            </w:pPr>
            <w:r w:rsidRPr="00EF3A2D">
              <w:rPr>
                <w:bCs/>
                <w:color w:val="00B0F0"/>
              </w:rPr>
              <w:t>Summary of received responses:</w:t>
            </w:r>
          </w:p>
          <w:p w14:paraId="52EFC115" w14:textId="77777777" w:rsidR="00D860E2" w:rsidRPr="00EF3A2D" w:rsidRDefault="00D860E2" w:rsidP="00D860E2">
            <w:pPr>
              <w:pStyle w:val="af3"/>
              <w:numPr>
                <w:ilvl w:val="0"/>
                <w:numId w:val="13"/>
              </w:numPr>
              <w:rPr>
                <w:bCs/>
                <w:color w:val="00B0F0"/>
              </w:rPr>
            </w:pPr>
            <w:r w:rsidRPr="00EF3A2D">
              <w:rPr>
                <w:bCs/>
                <w:color w:val="00B0F0"/>
              </w:rPr>
              <w:lastRenderedPageBreak/>
              <w:t xml:space="preserve">Several responses request to clarify if the proposal is for evaluations or </w:t>
            </w:r>
            <w:r w:rsidR="00701912" w:rsidRPr="00EF3A2D">
              <w:rPr>
                <w:bCs/>
                <w:color w:val="00B0F0"/>
              </w:rPr>
              <w:t xml:space="preserve">the scope of the SI itself. </w:t>
            </w:r>
          </w:p>
          <w:p w14:paraId="52CF1859" w14:textId="77777777" w:rsidR="00701912" w:rsidRPr="00EF3A2D" w:rsidRDefault="00701912" w:rsidP="00D860E2">
            <w:pPr>
              <w:pStyle w:val="af3"/>
              <w:numPr>
                <w:ilvl w:val="0"/>
                <w:numId w:val="13"/>
              </w:numPr>
              <w:rPr>
                <w:bCs/>
                <w:color w:val="00B0F0"/>
              </w:rPr>
            </w:pPr>
            <w:r w:rsidRPr="00EF3A2D">
              <w:rPr>
                <w:bCs/>
                <w:color w:val="00B0F0"/>
              </w:rPr>
              <w:t>Some responses indicate preference to wait until Proposal 3-1 is resolved.</w:t>
            </w:r>
          </w:p>
          <w:p w14:paraId="6DE5E060" w14:textId="77777777" w:rsidR="00701912" w:rsidRPr="00EF3A2D" w:rsidRDefault="00087C5A" w:rsidP="00D860E2">
            <w:pPr>
              <w:pStyle w:val="af3"/>
              <w:numPr>
                <w:ilvl w:val="0"/>
                <w:numId w:val="13"/>
              </w:numPr>
              <w:rPr>
                <w:bCs/>
                <w:color w:val="00B0F0"/>
              </w:rPr>
            </w:pPr>
            <w:r w:rsidRPr="00EF3A2D">
              <w:rPr>
                <w:bCs/>
                <w:color w:val="00B0F0"/>
              </w:rPr>
              <w:t xml:space="preserve">Some responses </w:t>
            </w:r>
            <w:r w:rsidR="006B1220" w:rsidRPr="00EF3A2D">
              <w:rPr>
                <w:bCs/>
                <w:color w:val="00B0F0"/>
              </w:rPr>
              <w:t xml:space="preserve">prefer to deprioritize partial coverage cases for evaluations </w:t>
            </w:r>
            <w:r w:rsidR="008A6DDD" w:rsidRPr="00EF3A2D">
              <w:rPr>
                <w:bCs/>
                <w:color w:val="00B0F0"/>
              </w:rPr>
              <w:t xml:space="preserve">as there are questions on </w:t>
            </w:r>
            <w:r w:rsidR="00DE616C" w:rsidRPr="00EF3A2D">
              <w:rPr>
                <w:bCs/>
                <w:color w:val="00B0F0"/>
              </w:rPr>
              <w:t xml:space="preserve">how partial coverage may be modelled. </w:t>
            </w:r>
          </w:p>
          <w:p w14:paraId="26DDBF1C" w14:textId="77777777" w:rsidR="00DE616C" w:rsidRDefault="00D7443C" w:rsidP="00D860E2">
            <w:pPr>
              <w:pStyle w:val="af3"/>
              <w:numPr>
                <w:ilvl w:val="0"/>
                <w:numId w:val="13"/>
              </w:numPr>
              <w:rPr>
                <w:bCs/>
                <w:color w:val="00B0F0"/>
              </w:rPr>
            </w:pPr>
            <w:r w:rsidRPr="00EF3A2D">
              <w:rPr>
                <w:bCs/>
                <w:color w:val="00B0F0"/>
              </w:rPr>
              <w:t xml:space="preserve">There is a proposal to limit V2X to out-of-coverage, but there are also views that </w:t>
            </w:r>
            <w:r w:rsidR="007C740D" w:rsidRPr="00EF3A2D">
              <w:rPr>
                <w:bCs/>
                <w:color w:val="00B0F0"/>
              </w:rPr>
              <w:t>V2X for in-coverage scenarios should be evaluated, especially in context of hybrid schemes.</w:t>
            </w:r>
          </w:p>
          <w:p w14:paraId="23F94EF2" w14:textId="77777777" w:rsidR="00317E85" w:rsidRPr="00EF3A2D" w:rsidRDefault="00D879BE" w:rsidP="00D860E2">
            <w:pPr>
              <w:pStyle w:val="af3"/>
              <w:numPr>
                <w:ilvl w:val="0"/>
                <w:numId w:val="13"/>
              </w:numPr>
              <w:rPr>
                <w:bCs/>
                <w:color w:val="00B0F0"/>
              </w:rPr>
            </w:pPr>
            <w:r>
              <w:rPr>
                <w:bCs/>
                <w:color w:val="00B0F0"/>
              </w:rPr>
              <w:t>Several responses indicate preference</w:t>
            </w:r>
            <w:r w:rsidR="00317E85" w:rsidRPr="00EF3A2D">
              <w:rPr>
                <w:bCs/>
                <w:color w:val="00B0F0"/>
              </w:rPr>
              <w:t xml:space="preserve"> to limit focus</w:t>
            </w:r>
            <w:r w:rsidR="0085243A" w:rsidRPr="00EF3A2D">
              <w:rPr>
                <w:bCs/>
                <w:color w:val="00B0F0"/>
              </w:rPr>
              <w:t xml:space="preserve"> to in-coverage scenarios</w:t>
            </w:r>
            <w:r w:rsidR="00317E85" w:rsidRPr="00EF3A2D">
              <w:rPr>
                <w:bCs/>
                <w:color w:val="00B0F0"/>
              </w:rPr>
              <w:t xml:space="preserve"> for</w:t>
            </w:r>
            <w:r w:rsidR="0085243A" w:rsidRPr="00EF3A2D">
              <w:rPr>
                <w:bCs/>
                <w:color w:val="00B0F0"/>
              </w:rPr>
              <w:t xml:space="preserve"> evaluations of</w:t>
            </w:r>
            <w:r w:rsidR="00317E85" w:rsidRPr="00EF3A2D">
              <w:rPr>
                <w:bCs/>
                <w:color w:val="00B0F0"/>
              </w:rPr>
              <w:t xml:space="preserve"> commercial </w:t>
            </w:r>
            <w:r w:rsidR="008F46BA">
              <w:rPr>
                <w:bCs/>
                <w:color w:val="00B0F0"/>
              </w:rPr>
              <w:t xml:space="preserve">and IIoT </w:t>
            </w:r>
            <w:r w:rsidR="00317E85" w:rsidRPr="00EF3A2D">
              <w:rPr>
                <w:bCs/>
                <w:color w:val="00B0F0"/>
              </w:rPr>
              <w:t>use-case</w:t>
            </w:r>
            <w:r w:rsidR="0085243A" w:rsidRPr="00EF3A2D">
              <w:rPr>
                <w:bCs/>
                <w:color w:val="00B0F0"/>
              </w:rPr>
              <w:t>s.</w:t>
            </w:r>
          </w:p>
          <w:p w14:paraId="2E564F1D" w14:textId="77777777" w:rsidR="00BF3A9C" w:rsidRPr="00EF3A2D" w:rsidRDefault="00BF3A9C" w:rsidP="00D860E2">
            <w:pPr>
              <w:pStyle w:val="af3"/>
              <w:numPr>
                <w:ilvl w:val="0"/>
                <w:numId w:val="13"/>
              </w:numPr>
              <w:rPr>
                <w:bCs/>
                <w:color w:val="00B0F0"/>
              </w:rPr>
            </w:pPr>
            <w:r w:rsidRPr="00EF3A2D">
              <w:rPr>
                <w:bCs/>
                <w:color w:val="00B0F0"/>
              </w:rPr>
              <w:t>There are also comments to deprioritize commercial use-cases altogether.</w:t>
            </w:r>
          </w:p>
          <w:p w14:paraId="4025E407" w14:textId="77777777" w:rsidR="00153DB3" w:rsidRPr="00EF3A2D" w:rsidRDefault="00153DB3" w:rsidP="00153DB3">
            <w:pPr>
              <w:rPr>
                <w:bCs/>
                <w:color w:val="00B0F0"/>
              </w:rPr>
            </w:pPr>
            <w:r w:rsidRPr="00EF3A2D">
              <w:rPr>
                <w:bCs/>
                <w:color w:val="00B0F0"/>
              </w:rPr>
              <w:t>Some clarifications:</w:t>
            </w:r>
          </w:p>
          <w:p w14:paraId="08A9A7E1" w14:textId="77777777" w:rsidR="00153DB3" w:rsidRPr="00EF3A2D" w:rsidRDefault="007F3E08" w:rsidP="007F3E08">
            <w:pPr>
              <w:pStyle w:val="af3"/>
              <w:numPr>
                <w:ilvl w:val="0"/>
                <w:numId w:val="14"/>
              </w:numPr>
              <w:rPr>
                <w:bCs/>
                <w:color w:val="00B0F0"/>
              </w:rPr>
            </w:pPr>
            <w:r w:rsidRPr="00EF3A2D">
              <w:rPr>
                <w:bCs/>
                <w:color w:val="00B0F0"/>
              </w:rPr>
              <w:t>The proposal is primarily for evaluations and not intending to change the scope of the SI</w:t>
            </w:r>
            <w:r w:rsidR="001D1E02" w:rsidRPr="00EF3A2D">
              <w:rPr>
                <w:bCs/>
                <w:color w:val="00B0F0"/>
              </w:rPr>
              <w:t>.</w:t>
            </w:r>
            <w:r w:rsidR="00AA35A4">
              <w:rPr>
                <w:bCs/>
                <w:color w:val="00B0F0"/>
              </w:rPr>
              <w:t xml:space="preserve"> </w:t>
            </w:r>
            <w:r w:rsidR="00AA35A4" w:rsidRPr="003242B3">
              <w:rPr>
                <w:bCs/>
                <w:i/>
                <w:iCs/>
                <w:color w:val="00B0F0"/>
              </w:rPr>
              <w:t>The main motivation is to</w:t>
            </w:r>
            <w:r w:rsidR="00D24EA8" w:rsidRPr="003242B3">
              <w:rPr>
                <w:bCs/>
                <w:i/>
                <w:iCs/>
                <w:color w:val="00B0F0"/>
              </w:rPr>
              <w:t xml:space="preserve"> focus investigations and evaluations for the most relevant scenarios for a given use-case.</w:t>
            </w:r>
          </w:p>
          <w:p w14:paraId="6F9A1337" w14:textId="77777777" w:rsidR="001D1E02" w:rsidRDefault="001D1E02" w:rsidP="007F3E08">
            <w:pPr>
              <w:pStyle w:val="af3"/>
              <w:numPr>
                <w:ilvl w:val="0"/>
                <w:numId w:val="14"/>
              </w:numPr>
              <w:rPr>
                <w:bCs/>
                <w:color w:val="00B0F0"/>
              </w:rPr>
            </w:pPr>
            <w:r w:rsidRPr="00EF3A2D">
              <w:rPr>
                <w:bCs/>
                <w:color w:val="00B0F0"/>
              </w:rPr>
              <w:t xml:space="preserve">Potential de-prioritization of </w:t>
            </w:r>
            <w:r w:rsidR="00D42502" w:rsidRPr="00EF3A2D">
              <w:rPr>
                <w:bCs/>
                <w:color w:val="00B0F0"/>
              </w:rPr>
              <w:t xml:space="preserve">evaluations for partial-coverage and commercial use-cases are discussed in Proposals 2-1 and 3-1 respectively. If such de-prioritization is agreed, then </w:t>
            </w:r>
            <w:r w:rsidR="00811C6A" w:rsidRPr="00EF3A2D">
              <w:rPr>
                <w:bCs/>
                <w:color w:val="00B0F0"/>
              </w:rPr>
              <w:t>they will be considered in the context of the current proposal automatically.</w:t>
            </w:r>
          </w:p>
          <w:p w14:paraId="04E012D4" w14:textId="77777777" w:rsidR="00EF3A2D" w:rsidRPr="00EF3A2D" w:rsidRDefault="003B391C" w:rsidP="007F3E08">
            <w:pPr>
              <w:pStyle w:val="af3"/>
              <w:numPr>
                <w:ilvl w:val="0"/>
                <w:numId w:val="14"/>
              </w:numPr>
              <w:rPr>
                <w:bCs/>
                <w:color w:val="00B0F0"/>
              </w:rPr>
            </w:pPr>
            <w:r w:rsidRPr="00EF3A2D">
              <w:rPr>
                <w:bCs/>
                <w:color w:val="00B0F0"/>
              </w:rPr>
              <w:t xml:space="preserve">Just </w:t>
            </w:r>
            <w:r w:rsidR="00C41175">
              <w:rPr>
                <w:bCs/>
                <w:color w:val="00B0F0"/>
              </w:rPr>
              <w:t>to</w:t>
            </w:r>
            <w:r w:rsidRPr="00EF3A2D">
              <w:rPr>
                <w:bCs/>
                <w:color w:val="00B0F0"/>
              </w:rPr>
              <w:t xml:space="preserve"> note, m</w:t>
            </w:r>
            <w:r w:rsidR="00811C6A" w:rsidRPr="00EF3A2D">
              <w:rPr>
                <w:bCs/>
                <w:color w:val="00B0F0"/>
              </w:rPr>
              <w:t xml:space="preserve">odelling of partial-coverage scenarios </w:t>
            </w:r>
            <w:r w:rsidR="008B1026" w:rsidRPr="00EF3A2D">
              <w:rPr>
                <w:bCs/>
                <w:color w:val="00B0F0"/>
              </w:rPr>
              <w:t xml:space="preserve">can be done if agreed, e.g., it was considered </w:t>
            </w:r>
            <w:r w:rsidRPr="00EF3A2D">
              <w:rPr>
                <w:bCs/>
                <w:color w:val="00B0F0"/>
              </w:rPr>
              <w:t xml:space="preserve">in TR 36.843, but it will likely require </w:t>
            </w:r>
            <w:r w:rsidR="00D50C6B" w:rsidRPr="00EF3A2D">
              <w:rPr>
                <w:bCs/>
                <w:color w:val="00B0F0"/>
              </w:rPr>
              <w:t>additional</w:t>
            </w:r>
            <w:r w:rsidRPr="00EF3A2D">
              <w:rPr>
                <w:bCs/>
                <w:color w:val="00B0F0"/>
              </w:rPr>
              <w:t xml:space="preserve"> </w:t>
            </w:r>
            <w:r w:rsidR="00D50C6B" w:rsidRPr="00EF3A2D">
              <w:rPr>
                <w:bCs/>
                <w:color w:val="00B0F0"/>
              </w:rPr>
              <w:t xml:space="preserve">discussions and </w:t>
            </w:r>
            <w:r w:rsidRPr="00EF3A2D">
              <w:rPr>
                <w:bCs/>
                <w:color w:val="00B0F0"/>
              </w:rPr>
              <w:t xml:space="preserve">decisions in RAN1 </w:t>
            </w:r>
            <w:r w:rsidR="00D50C6B" w:rsidRPr="00EF3A2D">
              <w:rPr>
                <w:bCs/>
                <w:color w:val="00B0F0"/>
              </w:rPr>
              <w:t>for</w:t>
            </w:r>
            <w:r w:rsidR="00EF3A2D" w:rsidRPr="00EF3A2D">
              <w:rPr>
                <w:bCs/>
                <w:color w:val="00B0F0"/>
              </w:rPr>
              <w:t xml:space="preserve"> SL positioning evaluations</w:t>
            </w:r>
            <w:r w:rsidR="00D50C6B" w:rsidRPr="00EF3A2D">
              <w:rPr>
                <w:bCs/>
                <w:color w:val="00B0F0"/>
              </w:rPr>
              <w:t>.</w:t>
            </w:r>
          </w:p>
          <w:p w14:paraId="233F0D95" w14:textId="77777777" w:rsidR="00811C6A" w:rsidRPr="00EF3A2D" w:rsidRDefault="00EF3A2D" w:rsidP="00EF3A2D">
            <w:pPr>
              <w:rPr>
                <w:bCs/>
                <w:color w:val="00B0F0"/>
              </w:rPr>
            </w:pPr>
            <w:r w:rsidRPr="00EF3A2D">
              <w:rPr>
                <w:bCs/>
                <w:color w:val="00B0F0"/>
              </w:rPr>
              <w:t>Considering the received feedback, FL2 Proposal 3-3 is proposed below.</w:t>
            </w:r>
            <w:r w:rsidR="00D50C6B" w:rsidRPr="00EF3A2D">
              <w:rPr>
                <w:bCs/>
                <w:color w:val="00B0F0"/>
              </w:rPr>
              <w:t xml:space="preserve"> </w:t>
            </w:r>
          </w:p>
        </w:tc>
      </w:tr>
    </w:tbl>
    <w:p w14:paraId="19DBBFA0" w14:textId="77777777" w:rsidR="002B2770" w:rsidRDefault="002B2770"/>
    <w:p w14:paraId="1E531613" w14:textId="77777777" w:rsidR="00EF3A2D" w:rsidRDefault="00EF3A2D" w:rsidP="00EF3A2D">
      <w:pPr>
        <w:pStyle w:val="2"/>
      </w:pPr>
      <w:r>
        <w:t>FL2 Proposal 3-3</w:t>
      </w:r>
    </w:p>
    <w:p w14:paraId="74828C2C" w14:textId="77777777" w:rsidR="009E710D" w:rsidRDefault="009E710D" w:rsidP="00CE0BC8">
      <w:pPr>
        <w:pStyle w:val="af3"/>
        <w:numPr>
          <w:ilvl w:val="0"/>
          <w:numId w:val="7"/>
        </w:numPr>
        <w:rPr>
          <w:i/>
          <w:iCs/>
        </w:rPr>
      </w:pPr>
      <w:r>
        <w:rPr>
          <w:i/>
          <w:iCs/>
        </w:rPr>
        <w:t>For evaluations for SL positioning</w:t>
      </w:r>
      <w:r w:rsidR="00E642CB">
        <w:rPr>
          <w:i/>
          <w:iCs/>
        </w:rPr>
        <w:t>:</w:t>
      </w:r>
    </w:p>
    <w:p w14:paraId="4F4879CE" w14:textId="77777777" w:rsidR="008F46BA" w:rsidRDefault="008F46BA" w:rsidP="008F46BA">
      <w:pPr>
        <w:pStyle w:val="af3"/>
        <w:numPr>
          <w:ilvl w:val="1"/>
          <w:numId w:val="7"/>
        </w:numPr>
        <w:rPr>
          <w:i/>
          <w:iCs/>
        </w:rPr>
      </w:pPr>
      <w:r>
        <w:rPr>
          <w:i/>
          <w:iCs/>
        </w:rPr>
        <w:t>For V2X and public safety use-cases, at least in-coverage and out-of-coverage scenarios are considered.</w:t>
      </w:r>
    </w:p>
    <w:p w14:paraId="2A75BD90" w14:textId="77777777" w:rsidR="008F46BA" w:rsidRDefault="008F46BA" w:rsidP="008F46BA">
      <w:pPr>
        <w:pStyle w:val="af3"/>
        <w:numPr>
          <w:ilvl w:val="1"/>
          <w:numId w:val="7"/>
        </w:numPr>
        <w:rPr>
          <w:i/>
          <w:iCs/>
        </w:rPr>
      </w:pPr>
      <w:r w:rsidRPr="00E3169D">
        <w:rPr>
          <w:i/>
          <w:iCs/>
        </w:rPr>
        <w:t xml:space="preserve">For IIoT and commercial use-cases, </w:t>
      </w:r>
      <w:r w:rsidR="000C4DDC">
        <w:rPr>
          <w:i/>
          <w:iCs/>
        </w:rPr>
        <w:t xml:space="preserve">at least </w:t>
      </w:r>
      <w:r>
        <w:rPr>
          <w:i/>
          <w:iCs/>
        </w:rPr>
        <w:t>i</w:t>
      </w:r>
      <w:r w:rsidRPr="00E3169D">
        <w:rPr>
          <w:i/>
          <w:iCs/>
        </w:rPr>
        <w:t>n-coverage scenarios are considered.</w:t>
      </w:r>
      <w:r w:rsidRPr="008F46BA">
        <w:rPr>
          <w:i/>
          <w:iCs/>
        </w:rPr>
        <w:t xml:space="preserve"> </w:t>
      </w:r>
    </w:p>
    <w:p w14:paraId="01F5FC1B" w14:textId="77777777" w:rsidR="008F46BA" w:rsidRPr="000C4DDC" w:rsidRDefault="008F46BA" w:rsidP="000C4DDC">
      <w:pPr>
        <w:pStyle w:val="af3"/>
        <w:numPr>
          <w:ilvl w:val="1"/>
          <w:numId w:val="7"/>
        </w:numPr>
        <w:rPr>
          <w:i/>
          <w:iCs/>
        </w:rPr>
      </w:pPr>
      <w:r>
        <w:rPr>
          <w:i/>
          <w:iCs/>
        </w:rPr>
        <w:t>FFS: partial-coverage scenarios (pending decision for FL2 Proposal 2-1)</w:t>
      </w:r>
    </w:p>
    <w:p w14:paraId="54D55387" w14:textId="77777777" w:rsidR="00E642CB" w:rsidRDefault="00E642CB" w:rsidP="00E642CB">
      <w:pPr>
        <w:pStyle w:val="af3"/>
        <w:numPr>
          <w:ilvl w:val="0"/>
          <w:numId w:val="7"/>
        </w:numPr>
        <w:rPr>
          <w:i/>
          <w:iCs/>
        </w:rPr>
      </w:pPr>
      <w:r>
        <w:rPr>
          <w:i/>
          <w:iCs/>
        </w:rPr>
        <w:t xml:space="preserve">Note: </w:t>
      </w:r>
      <w:r w:rsidR="00795074">
        <w:rPr>
          <w:i/>
          <w:iCs/>
        </w:rPr>
        <w:t xml:space="preserve">the above is subject to any potential (de-)prioritization of </w:t>
      </w:r>
      <w:r>
        <w:rPr>
          <w:i/>
          <w:iCs/>
        </w:rPr>
        <w:t>any use-case</w:t>
      </w:r>
      <w:r w:rsidR="00010BD0">
        <w:rPr>
          <w:i/>
          <w:iCs/>
        </w:rPr>
        <w:t>s (cf. FL2 Proposal 3-1)</w:t>
      </w:r>
      <w:r>
        <w:rPr>
          <w:i/>
          <w:iCs/>
        </w:rPr>
        <w:t>.</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EF3A2D" w14:paraId="30EEAB52"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6F232F8" w14:textId="77777777" w:rsidR="00EF3A2D" w:rsidRDefault="00EF3A2D"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9A252A" w14:textId="77777777" w:rsidR="00EF3A2D" w:rsidRDefault="00EF3A2D"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890AAA2" w14:textId="77777777" w:rsidR="00EF3A2D" w:rsidRDefault="00EF3A2D" w:rsidP="00CE0BC8">
            <w:pPr>
              <w:widowControl w:val="0"/>
              <w:rPr>
                <w:b/>
                <w:bCs/>
                <w:sz w:val="20"/>
                <w:szCs w:val="20"/>
                <w:lang w:eastAsia="zh-CN"/>
              </w:rPr>
            </w:pPr>
            <w:r>
              <w:rPr>
                <w:b/>
                <w:bCs/>
                <w:sz w:val="20"/>
                <w:szCs w:val="20"/>
                <w:lang w:eastAsia="zh-CN"/>
              </w:rPr>
              <w:t>Comments</w:t>
            </w:r>
          </w:p>
        </w:tc>
      </w:tr>
      <w:tr w:rsidR="00EF3A2D" w14:paraId="54E2E283"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F2F318B" w14:textId="77777777" w:rsidR="00EF3A2D" w:rsidRDefault="00DE0303"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08C89A5" w14:textId="77777777" w:rsidR="00EF3A2D" w:rsidRDefault="00DE0303"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A896B37" w14:textId="77777777" w:rsidR="00EF3A2D" w:rsidRDefault="00EF3A2D" w:rsidP="00CE0BC8">
            <w:pPr>
              <w:widowControl w:val="0"/>
              <w:rPr>
                <w:bCs/>
                <w:sz w:val="20"/>
                <w:szCs w:val="20"/>
                <w:lang w:eastAsia="zh-CN"/>
              </w:rPr>
            </w:pPr>
          </w:p>
        </w:tc>
      </w:tr>
      <w:tr w:rsidR="00135750" w14:paraId="2DEA5126"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F18AB03" w14:textId="77777777" w:rsidR="00135750" w:rsidRDefault="00135750" w:rsidP="00CE0BC8">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0654964" w14:textId="77777777" w:rsidR="00135750" w:rsidRDefault="00135750" w:rsidP="00CE0BC8">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8BD36C1" w14:textId="77777777" w:rsidR="00135750" w:rsidRDefault="00135750" w:rsidP="00CE0BC8">
            <w:pPr>
              <w:widowControl w:val="0"/>
              <w:rPr>
                <w:bCs/>
                <w:sz w:val="20"/>
                <w:szCs w:val="20"/>
                <w:lang w:eastAsia="zh-CN"/>
              </w:rPr>
            </w:pPr>
          </w:p>
        </w:tc>
      </w:tr>
      <w:tr w:rsidR="00940D59" w14:paraId="43B3EB4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137D9C7" w14:textId="77777777" w:rsidR="00940D59" w:rsidRDefault="00940D59" w:rsidP="00CE0BC8">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6AA58E6" w14:textId="77777777" w:rsidR="00940D59" w:rsidRDefault="00940D59" w:rsidP="00CE0BC8">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0212C78" w14:textId="77777777" w:rsidR="00940D59" w:rsidRDefault="00940D59" w:rsidP="00CE0BC8">
            <w:pPr>
              <w:widowControl w:val="0"/>
              <w:rPr>
                <w:bCs/>
                <w:sz w:val="20"/>
                <w:szCs w:val="20"/>
                <w:lang w:eastAsia="zh-CN"/>
              </w:rPr>
            </w:pPr>
          </w:p>
        </w:tc>
      </w:tr>
      <w:tr w:rsidR="00C233D1" w14:paraId="51B29A20"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82C1F43" w14:textId="7DFA162E" w:rsidR="00C233D1" w:rsidRDefault="00C233D1" w:rsidP="00C233D1">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B84526" w14:textId="77777777" w:rsidR="00C233D1" w:rsidRDefault="00C233D1" w:rsidP="00C233D1">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B41ADBA" w14:textId="7E31E41C" w:rsidR="00C233D1" w:rsidRDefault="00C233D1" w:rsidP="00C233D1">
            <w:pPr>
              <w:widowControl w:val="0"/>
              <w:rPr>
                <w:bCs/>
                <w:sz w:val="20"/>
                <w:szCs w:val="20"/>
                <w:lang w:eastAsia="zh-CN"/>
              </w:rPr>
            </w:pPr>
            <w:r>
              <w:rPr>
                <w:bCs/>
                <w:sz w:val="20"/>
                <w:szCs w:val="20"/>
                <w:lang w:eastAsia="zh-CN"/>
              </w:rPr>
              <w:t>For us, evaluation can be independent of coverage, it may only need to restrict relative only, or relative and absolute positioning for evaluation. In addition, for the coverage discussion, we think proposal 2-1 is enough.</w:t>
            </w:r>
          </w:p>
        </w:tc>
      </w:tr>
      <w:tr w:rsidR="00241760" w14:paraId="00746C3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073E7D2" w14:textId="5E138B50" w:rsidR="00241760" w:rsidRDefault="00241760" w:rsidP="00C233D1">
            <w:pPr>
              <w:widowControl w:val="0"/>
              <w:rPr>
                <w:bCs/>
                <w:sz w:val="20"/>
                <w:szCs w:val="20"/>
                <w:lang w:eastAsia="zh-CN"/>
              </w:rPr>
            </w:pPr>
            <w:r>
              <w:rPr>
                <w:rFonts w:eastAsia="맑은 고딕" w:hint="eastAsia"/>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914F57" w14:textId="62214FAA" w:rsidR="00241760" w:rsidRDefault="00241760" w:rsidP="00C233D1">
            <w:pPr>
              <w:widowControl w:val="0"/>
              <w:rPr>
                <w:bCs/>
                <w:sz w:val="20"/>
                <w:szCs w:val="20"/>
                <w:lang w:eastAsia="zh-CN"/>
              </w:rPr>
            </w:pPr>
            <w:r>
              <w:rPr>
                <w:rFonts w:eastAsia="맑은 고딕" w:hint="eastAsia"/>
                <w:bCs/>
                <w:sz w:val="20"/>
                <w:szCs w:val="20"/>
                <w:lang w:eastAsia="ko-KR"/>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69D6D3C" w14:textId="77777777" w:rsidR="00241760" w:rsidRDefault="00241760" w:rsidP="00C233D1">
            <w:pPr>
              <w:widowControl w:val="0"/>
              <w:rPr>
                <w:bCs/>
                <w:sz w:val="20"/>
                <w:szCs w:val="20"/>
                <w:lang w:eastAsia="zh-CN"/>
              </w:rPr>
            </w:pPr>
          </w:p>
        </w:tc>
      </w:tr>
      <w:tr w:rsidR="00843A82" w14:paraId="1F346510"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122C8AE" w14:textId="4B0E91D8" w:rsidR="00843A82" w:rsidRDefault="00843A82" w:rsidP="00843A82">
            <w:pPr>
              <w:widowControl w:val="0"/>
              <w:rPr>
                <w:rFonts w:eastAsia="맑은 고딕"/>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E796EB0" w14:textId="08FDE11E" w:rsidR="00843A82" w:rsidRDefault="00843A82" w:rsidP="00843A82">
            <w:pPr>
              <w:widowControl w:val="0"/>
              <w:rPr>
                <w:rFonts w:eastAsia="맑은 고딕"/>
                <w:bCs/>
                <w:sz w:val="20"/>
                <w:szCs w:val="20"/>
                <w:lang w:eastAsia="ko-KR"/>
              </w:rPr>
            </w:pPr>
            <w:r>
              <w:rPr>
                <w:bCs/>
                <w:sz w:val="20"/>
                <w:szCs w:val="20"/>
                <w:lang w:eastAsia="zh-CN"/>
              </w:rPr>
              <w:t>Support, but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398279D" w14:textId="0EB1E09E" w:rsidR="00843A82" w:rsidRDefault="00843A82" w:rsidP="00843A82">
            <w:pPr>
              <w:widowControl w:val="0"/>
              <w:rPr>
                <w:bCs/>
                <w:sz w:val="20"/>
                <w:szCs w:val="20"/>
                <w:lang w:eastAsia="zh-CN"/>
              </w:rPr>
            </w:pPr>
            <w:r>
              <w:rPr>
                <w:bCs/>
                <w:sz w:val="20"/>
                <w:szCs w:val="20"/>
                <w:lang w:eastAsia="zh-CN"/>
              </w:rPr>
              <w:t>We think the Note is not necessary.</w:t>
            </w:r>
          </w:p>
        </w:tc>
      </w:tr>
      <w:tr w:rsidR="00702961" w:rsidRPr="00022C0E" w14:paraId="1F715538" w14:textId="77777777" w:rsidTr="00702961">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9699B9D" w14:textId="77777777" w:rsidR="00702961" w:rsidRPr="00702961" w:rsidRDefault="00702961" w:rsidP="00BD5553">
            <w:pPr>
              <w:widowControl w:val="0"/>
              <w:rPr>
                <w:rFonts w:hint="eastAsia"/>
                <w:bCs/>
                <w:sz w:val="20"/>
                <w:szCs w:val="20"/>
                <w:lang w:eastAsia="zh-CN"/>
              </w:rPr>
            </w:pPr>
            <w:r w:rsidRPr="00702961">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83AC21" w14:textId="77777777" w:rsidR="00702961" w:rsidRPr="00702961" w:rsidRDefault="00702961" w:rsidP="00BD5553">
            <w:pPr>
              <w:widowControl w:val="0"/>
              <w:rPr>
                <w:rFonts w:hint="eastAsia"/>
                <w:bCs/>
                <w:sz w:val="20"/>
                <w:szCs w:val="20"/>
                <w:lang w:eastAsia="zh-CN"/>
              </w:rPr>
            </w:pPr>
            <w:r w:rsidRPr="00702961">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D6F3C84" w14:textId="77777777" w:rsidR="00702961" w:rsidRPr="00702961" w:rsidRDefault="00702961" w:rsidP="00BD5553">
            <w:pPr>
              <w:widowControl w:val="0"/>
              <w:rPr>
                <w:rFonts w:hint="eastAsia"/>
                <w:bCs/>
                <w:sz w:val="20"/>
                <w:szCs w:val="20"/>
                <w:lang w:eastAsia="zh-CN"/>
              </w:rPr>
            </w:pPr>
            <w:r w:rsidRPr="00702961">
              <w:rPr>
                <w:rFonts w:hint="eastAsia"/>
                <w:bCs/>
                <w:sz w:val="20"/>
                <w:szCs w:val="20"/>
                <w:lang w:eastAsia="zh-CN"/>
              </w:rPr>
              <w:t xml:space="preserve">Though we prefer to prioritize OOC </w:t>
            </w:r>
            <w:r w:rsidRPr="00702961">
              <w:rPr>
                <w:bCs/>
                <w:sz w:val="20"/>
                <w:szCs w:val="20"/>
                <w:lang w:eastAsia="zh-CN"/>
              </w:rPr>
              <w:t>to IC</w:t>
            </w:r>
            <w:r w:rsidRPr="00702961">
              <w:rPr>
                <w:rFonts w:hint="eastAsia"/>
                <w:bCs/>
                <w:sz w:val="20"/>
                <w:szCs w:val="20"/>
                <w:lang w:eastAsia="zh-CN"/>
              </w:rPr>
              <w:t>, we can accept the proposal</w:t>
            </w:r>
            <w:r w:rsidRPr="00702961">
              <w:rPr>
                <w:bCs/>
                <w:sz w:val="20"/>
                <w:szCs w:val="20"/>
                <w:lang w:eastAsia="zh-CN"/>
              </w:rPr>
              <w:t xml:space="preserve"> for progress</w:t>
            </w:r>
            <w:r w:rsidRPr="00702961">
              <w:rPr>
                <w:rFonts w:hint="eastAsia"/>
                <w:bCs/>
                <w:sz w:val="20"/>
                <w:szCs w:val="20"/>
                <w:lang w:eastAsia="zh-CN"/>
              </w:rPr>
              <w:t>.</w:t>
            </w:r>
          </w:p>
        </w:tc>
      </w:tr>
    </w:tbl>
    <w:p w14:paraId="68561460" w14:textId="77777777" w:rsidR="002B2770" w:rsidRDefault="002B2770"/>
    <w:p w14:paraId="4958A44E" w14:textId="77777777" w:rsidR="002B2770" w:rsidRDefault="0087507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lastRenderedPageBreak/>
        <w:t>Operation scenarios involving SL positioning</w:t>
      </w:r>
    </w:p>
    <w:p w14:paraId="68A420B8" w14:textId="77777777" w:rsidR="002B2770" w:rsidRDefault="00875072">
      <w:r>
        <w:t>On operation scenarios, the following have been mentioned in company contributions:</w:t>
      </w:r>
    </w:p>
    <w:p w14:paraId="7B88319E" w14:textId="77777777" w:rsidR="002B2770" w:rsidRDefault="00875072">
      <w:pPr>
        <w:pStyle w:val="af3"/>
        <w:numPr>
          <w:ilvl w:val="0"/>
          <w:numId w:val="5"/>
        </w:numPr>
      </w:pPr>
      <w:r>
        <w:t>Scenario 1: PC5-based positioning</w:t>
      </w:r>
    </w:p>
    <w:p w14:paraId="32E4877D" w14:textId="77777777" w:rsidR="002B2770" w:rsidRDefault="00875072">
      <w:pPr>
        <w:pStyle w:val="af3"/>
        <w:numPr>
          <w:ilvl w:val="0"/>
          <w:numId w:val="5"/>
        </w:numPr>
      </w:pPr>
      <w:r>
        <w:t>Scenario 2: Combination of Uu- and PC5-based positioning solutions</w:t>
      </w:r>
    </w:p>
    <w:p w14:paraId="042EA174" w14:textId="77777777" w:rsidR="002B2770" w:rsidRDefault="00875072">
      <w:pPr>
        <w:pStyle w:val="af3"/>
        <w:numPr>
          <w:ilvl w:val="0"/>
          <w:numId w:val="5"/>
        </w:numPr>
      </w:pPr>
      <w:r>
        <w:t>Scenario 3: Combination of NR RAT-dependent and RAT-independent solutions.</w:t>
      </w:r>
    </w:p>
    <w:p w14:paraId="0BF486DB" w14:textId="77777777" w:rsidR="002B2770" w:rsidRDefault="002B2770"/>
    <w:p w14:paraId="3EE63D60" w14:textId="77777777" w:rsidR="002B2770" w:rsidRDefault="00875072">
      <w:r>
        <w:t xml:space="preserve">While consideration of Scenario 1 (PC5 only) may be somewhat obvious, hybrid options like either of or both Scenarios 2 and 3 are proposed in several contributions (e.g., </w:t>
      </w:r>
      <w:r w:rsidR="002639EE">
        <w:fldChar w:fldCharType="begin"/>
      </w:r>
      <w:r>
        <w:instrText>REF _Ref102941825 \r \h</w:instrText>
      </w:r>
      <w:r w:rsidR="002639EE">
        <w:fldChar w:fldCharType="separate"/>
      </w:r>
      <w:r>
        <w:t>[6]</w:t>
      </w:r>
      <w:r w:rsidR="002639EE">
        <w:fldChar w:fldCharType="end"/>
      </w:r>
      <w:r>
        <w:t xml:space="preserve">, </w:t>
      </w:r>
      <w:r w:rsidR="002639EE">
        <w:fldChar w:fldCharType="begin"/>
      </w:r>
      <w:r>
        <w:instrText>REF _Ref102941765 \r \h</w:instrText>
      </w:r>
      <w:r w:rsidR="002639EE">
        <w:fldChar w:fldCharType="separate"/>
      </w:r>
      <w:r>
        <w:t>[12]</w:t>
      </w:r>
      <w:r w:rsidR="002639EE">
        <w:fldChar w:fldCharType="end"/>
      </w:r>
      <w:r>
        <w:t xml:space="preserve">, </w:t>
      </w:r>
      <w:r w:rsidR="002639EE">
        <w:fldChar w:fldCharType="begin"/>
      </w:r>
      <w:r>
        <w:instrText>REF _Ref102934773 \r \h</w:instrText>
      </w:r>
      <w:r w:rsidR="002639EE">
        <w:fldChar w:fldCharType="separate"/>
      </w:r>
      <w:r>
        <w:t>[22]</w:t>
      </w:r>
      <w:r w:rsidR="002639EE">
        <w:fldChar w:fldCharType="end"/>
      </w:r>
      <w:r>
        <w:t xml:space="preserve">, </w:t>
      </w:r>
      <w:r w:rsidR="002639EE">
        <w:fldChar w:fldCharType="begin"/>
      </w:r>
      <w:r>
        <w:instrText>REF _Ref102941782 \r \h</w:instrText>
      </w:r>
      <w:r w:rsidR="002639EE">
        <w:fldChar w:fldCharType="separate"/>
      </w:r>
      <w:r>
        <w:t>[26]</w:t>
      </w:r>
      <w:r w:rsidR="002639EE">
        <w:fldChar w:fldCharType="end"/>
      </w:r>
      <w:r>
        <w:t xml:space="preserve">, </w:t>
      </w:r>
      <w:r w:rsidR="002639EE">
        <w:fldChar w:fldCharType="begin"/>
      </w:r>
      <w:r>
        <w:instrText>REF _Ref102934743 \r \h</w:instrText>
      </w:r>
      <w:r w:rsidR="002639EE">
        <w:fldChar w:fldCharType="separate"/>
      </w:r>
      <w:r>
        <w:t>[28]</w:t>
      </w:r>
      <w:r w:rsidR="002639EE">
        <w:fldChar w:fldCharType="end"/>
      </w:r>
      <w:r>
        <w:t xml:space="preserve">, </w:t>
      </w:r>
      <w:r w:rsidR="002639EE">
        <w:fldChar w:fldCharType="begin"/>
      </w:r>
      <w:r>
        <w:instrText>REF _Ref102941786 \r \h</w:instrText>
      </w:r>
      <w:r w:rsidR="002639EE">
        <w:fldChar w:fldCharType="separate"/>
      </w:r>
      <w:r>
        <w:t>[29]</w:t>
      </w:r>
      <w:r w:rsidR="002639EE">
        <w:fldChar w:fldCharType="end"/>
      </w:r>
      <w:r>
        <w:t xml:space="preserve">). For Ues in coverage, it can be seen rather beneficial to consider availability of positioning mechanisms including assistance information from the NR network in addition to positioning or ranging methods operating exclusively over SL. </w:t>
      </w:r>
    </w:p>
    <w:p w14:paraId="21CD6019" w14:textId="77777777" w:rsidR="002B2770" w:rsidRDefault="002B2770"/>
    <w:p w14:paraId="5EEC58DA" w14:textId="77777777" w:rsidR="002B2770" w:rsidRDefault="00875072">
      <w:pPr>
        <w:pStyle w:val="2"/>
      </w:pPr>
      <w:r>
        <w:t>FL1 Proposal 4-1</w:t>
      </w:r>
    </w:p>
    <w:p w14:paraId="2C197EC2" w14:textId="77777777" w:rsidR="002B2770" w:rsidRDefault="00875072">
      <w:pPr>
        <w:pStyle w:val="af3"/>
        <w:numPr>
          <w:ilvl w:val="0"/>
          <w:numId w:val="7"/>
        </w:numPr>
        <w:rPr>
          <w:i/>
          <w:iCs/>
        </w:rPr>
      </w:pPr>
      <w:r>
        <w:rPr>
          <w:i/>
          <w:iCs/>
        </w:rPr>
        <w:t>Following three operation scenarios are considered for studies on SL positioning:</w:t>
      </w:r>
    </w:p>
    <w:p w14:paraId="6920B0F7" w14:textId="77777777" w:rsidR="002B2770" w:rsidRDefault="00875072">
      <w:pPr>
        <w:pStyle w:val="af3"/>
        <w:numPr>
          <w:ilvl w:val="1"/>
          <w:numId w:val="7"/>
        </w:numPr>
        <w:rPr>
          <w:i/>
          <w:iCs/>
        </w:rPr>
      </w:pPr>
      <w:r>
        <w:rPr>
          <w:i/>
          <w:iCs/>
        </w:rPr>
        <w:t>Scenario 1: PC5-based positioning</w:t>
      </w:r>
    </w:p>
    <w:p w14:paraId="2631E16D" w14:textId="77777777" w:rsidR="002B2770" w:rsidRDefault="00875072">
      <w:pPr>
        <w:pStyle w:val="af3"/>
        <w:numPr>
          <w:ilvl w:val="1"/>
          <w:numId w:val="7"/>
        </w:numPr>
        <w:rPr>
          <w:i/>
          <w:iCs/>
        </w:rPr>
      </w:pPr>
      <w:r>
        <w:rPr>
          <w:i/>
          <w:iCs/>
        </w:rPr>
        <w:t>Scenario 2: Combination of Uu- and PC5-based positioning solutions</w:t>
      </w:r>
    </w:p>
    <w:p w14:paraId="62A1E970" w14:textId="77777777" w:rsidR="002B2770" w:rsidRDefault="00875072">
      <w:pPr>
        <w:pStyle w:val="af3"/>
        <w:numPr>
          <w:ilvl w:val="1"/>
          <w:numId w:val="7"/>
        </w:numPr>
        <w:rPr>
          <w:i/>
          <w:iCs/>
        </w:rPr>
      </w:pPr>
      <w:r>
        <w:rPr>
          <w:i/>
          <w:iCs/>
        </w:rPr>
        <w:t>Scenario 3: Combination of NR RAT-dependent and RAT-independent solutions.</w:t>
      </w:r>
    </w:p>
    <w:p w14:paraId="78855B87" w14:textId="77777777" w:rsidR="002B2770" w:rsidRDefault="00875072">
      <w:pPr>
        <w:rPr>
          <w:i/>
          <w:iCs/>
        </w:rPr>
      </w:pPr>
      <w:r>
        <w:rPr>
          <w:i/>
          <w:iCs/>
        </w:rPr>
        <w:t>Please share your views on the above proposal.</w:t>
      </w: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5"/>
        <w:gridCol w:w="7957"/>
      </w:tblGrid>
      <w:tr w:rsidR="002B2770" w14:paraId="09889F40"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F155530" w14:textId="77777777" w:rsidR="002B2770" w:rsidRDefault="00875072">
            <w:pPr>
              <w:widowControl w:val="0"/>
              <w:rPr>
                <w:b/>
                <w:bCs/>
                <w:sz w:val="20"/>
                <w:szCs w:val="20"/>
                <w:lang w:eastAsia="zh-CN"/>
              </w:rPr>
            </w:pPr>
            <w:r>
              <w:rPr>
                <w:b/>
                <w:bCs/>
                <w:sz w:val="20"/>
                <w:szCs w:val="20"/>
                <w:lang w:eastAsia="zh-CN"/>
              </w:rPr>
              <w:t>Company</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6071D1C0" w14:textId="77777777" w:rsidR="002B2770" w:rsidRDefault="00875072">
            <w:pPr>
              <w:widowControl w:val="0"/>
              <w:rPr>
                <w:b/>
                <w:bCs/>
                <w:sz w:val="20"/>
                <w:szCs w:val="20"/>
                <w:lang w:eastAsia="zh-CN"/>
              </w:rPr>
            </w:pPr>
            <w:r>
              <w:rPr>
                <w:b/>
                <w:bCs/>
                <w:sz w:val="20"/>
                <w:szCs w:val="20"/>
                <w:lang w:eastAsia="zh-CN"/>
              </w:rPr>
              <w:t>Comments</w:t>
            </w:r>
          </w:p>
        </w:tc>
      </w:tr>
      <w:tr w:rsidR="002B2770" w14:paraId="5D5CF509"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9520E53" w14:textId="77777777" w:rsidR="002B2770" w:rsidRDefault="00875072">
            <w:pPr>
              <w:widowControl w:val="0"/>
              <w:rPr>
                <w:bCs/>
                <w:sz w:val="20"/>
                <w:szCs w:val="20"/>
                <w:lang w:eastAsia="zh-CN"/>
              </w:rPr>
            </w:pPr>
            <w:r>
              <w:rPr>
                <w:bCs/>
                <w:sz w:val="20"/>
                <w:szCs w:val="20"/>
                <w:lang w:eastAsia="zh-CN"/>
              </w:rPr>
              <w:t>ZTE</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BFC6935" w14:textId="77777777" w:rsidR="002B2770" w:rsidRDefault="00875072">
            <w:pPr>
              <w:widowControl w:val="0"/>
              <w:rPr>
                <w:bCs/>
                <w:sz w:val="20"/>
                <w:szCs w:val="20"/>
                <w:lang w:eastAsia="zh-CN"/>
              </w:rPr>
            </w:pPr>
            <w:r>
              <w:rPr>
                <w:bCs/>
                <w:sz w:val="20"/>
                <w:szCs w:val="20"/>
                <w:lang w:eastAsia="zh-CN"/>
              </w:rPr>
              <w:t xml:space="preserve">We suggest focusing on scenario 1 and 2 only as it is hard to evaluate the scenario 3 in RAN1. </w:t>
            </w:r>
          </w:p>
        </w:tc>
      </w:tr>
      <w:tr w:rsidR="002B2770" w14:paraId="22055974"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23151DB" w14:textId="77777777" w:rsidR="002B2770" w:rsidRDefault="00875072">
            <w:pPr>
              <w:widowControl w:val="0"/>
              <w:rPr>
                <w:bCs/>
                <w:sz w:val="20"/>
                <w:szCs w:val="20"/>
                <w:lang w:eastAsia="zh-CN"/>
              </w:rPr>
            </w:pPr>
            <w:r>
              <w:rPr>
                <w:bCs/>
                <w:sz w:val="20"/>
                <w:szCs w:val="20"/>
                <w:lang w:eastAsia="zh-CN"/>
              </w:rPr>
              <w:t>CATT</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491E1480" w14:textId="77777777" w:rsidR="002B2770" w:rsidRDefault="00875072">
            <w:pPr>
              <w:widowControl w:val="0"/>
              <w:rPr>
                <w:bCs/>
                <w:sz w:val="20"/>
                <w:szCs w:val="20"/>
                <w:lang w:eastAsia="zh-CN"/>
              </w:rPr>
            </w:pPr>
            <w:r>
              <w:rPr>
                <w:bCs/>
                <w:sz w:val="20"/>
                <w:szCs w:val="20"/>
                <w:lang w:eastAsia="zh-CN"/>
              </w:rPr>
              <w:t>We prefer to prioritize Scenario 1.</w:t>
            </w:r>
          </w:p>
        </w:tc>
      </w:tr>
      <w:tr w:rsidR="002B2770" w14:paraId="64CB84C8"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24580A5" w14:textId="77777777" w:rsidR="002B2770" w:rsidRDefault="00875072">
            <w:pPr>
              <w:widowControl w:val="0"/>
              <w:rPr>
                <w:sz w:val="20"/>
                <w:szCs w:val="20"/>
                <w:lang w:eastAsia="zh-CN"/>
              </w:rPr>
            </w:pPr>
            <w:r>
              <w:rPr>
                <w:sz w:val="20"/>
                <w:szCs w:val="20"/>
                <w:lang w:eastAsia="zh-CN"/>
              </w:rPr>
              <w:t>CMCC</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F651B0C" w14:textId="77777777" w:rsidR="002B2770" w:rsidRDefault="00875072">
            <w:pPr>
              <w:widowControl w:val="0"/>
              <w:rPr>
                <w:sz w:val="20"/>
                <w:szCs w:val="20"/>
                <w:lang w:eastAsia="zh-CN"/>
              </w:rPr>
            </w:pPr>
            <w:r>
              <w:rPr>
                <w:sz w:val="20"/>
                <w:szCs w:val="20"/>
                <w:lang w:eastAsia="zh-CN"/>
              </w:rPr>
              <w:t>Scenario 1 and scenario 2 should be included for studies, where scenario 1 is applicable for out-of-coverage scenarios, and scenario 2 is applicable for in-coverage scenarios.</w:t>
            </w:r>
          </w:p>
        </w:tc>
      </w:tr>
      <w:tr w:rsidR="002B2770" w14:paraId="5B06F1D0"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EB1DC5F" w14:textId="77777777" w:rsidR="002B2770" w:rsidRDefault="00875072">
            <w:pPr>
              <w:widowControl w:val="0"/>
              <w:rPr>
                <w:bCs/>
                <w:sz w:val="20"/>
                <w:szCs w:val="20"/>
                <w:lang w:eastAsia="zh-CN"/>
              </w:rPr>
            </w:pPr>
            <w:r>
              <w:rPr>
                <w:bCs/>
                <w:sz w:val="20"/>
                <w:szCs w:val="20"/>
                <w:lang w:eastAsia="zh-CN"/>
              </w:rPr>
              <w:t>Vivo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860220C" w14:textId="77777777" w:rsidR="002B2770" w:rsidRDefault="00875072">
            <w:pPr>
              <w:widowControl w:val="0"/>
              <w:rPr>
                <w:bCs/>
                <w:sz w:val="20"/>
                <w:szCs w:val="20"/>
                <w:lang w:eastAsia="zh-CN"/>
              </w:rPr>
            </w:pPr>
            <w:r>
              <w:rPr>
                <w:bCs/>
                <w:sz w:val="20"/>
                <w:szCs w:val="20"/>
                <w:lang w:eastAsia="zh-CN"/>
              </w:rPr>
              <w:t>We prefer to prioritize Scenario 1.</w:t>
            </w:r>
          </w:p>
        </w:tc>
      </w:tr>
      <w:tr w:rsidR="002B2770" w14:paraId="2A44EDA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4778F08" w14:textId="77777777" w:rsidR="002B2770" w:rsidRDefault="00875072">
            <w:pPr>
              <w:widowControl w:val="0"/>
              <w:rPr>
                <w:sz w:val="20"/>
                <w:szCs w:val="20"/>
                <w:lang w:eastAsia="zh-CN"/>
              </w:rPr>
            </w:pPr>
            <w:r>
              <w:rPr>
                <w:sz w:val="20"/>
                <w:szCs w:val="20"/>
                <w:lang w:eastAsia="zh-CN"/>
              </w:rPr>
              <w:t>Huawei, HiSilicon</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69B6F0E8" w14:textId="77777777" w:rsidR="002B2770" w:rsidRDefault="00875072">
            <w:pPr>
              <w:widowControl w:val="0"/>
              <w:rPr>
                <w:sz w:val="20"/>
                <w:szCs w:val="20"/>
                <w:lang w:eastAsia="zh-CN"/>
              </w:rPr>
            </w:pPr>
            <w:r>
              <w:rPr>
                <w:sz w:val="20"/>
                <w:szCs w:val="20"/>
                <w:lang w:eastAsia="zh-CN"/>
              </w:rPr>
              <w:t xml:space="preserve">From SID, we only see Scenario 1 and scenario 2 are in the scope. </w:t>
            </w:r>
          </w:p>
        </w:tc>
      </w:tr>
      <w:tr w:rsidR="002B2770" w14:paraId="2E9A5F9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15E767D" w14:textId="77777777" w:rsidR="002B2770" w:rsidRDefault="00875072">
            <w:pPr>
              <w:widowControl w:val="0"/>
              <w:rPr>
                <w:bCs/>
                <w:sz w:val="20"/>
                <w:szCs w:val="20"/>
                <w:lang w:eastAsia="zh-CN"/>
              </w:rPr>
            </w:pPr>
            <w:r>
              <w:rPr>
                <w:bCs/>
                <w:sz w:val="20"/>
                <w:szCs w:val="20"/>
                <w:lang w:eastAsia="zh-CN"/>
              </w:rPr>
              <w:t>Lenovo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0FF46A30" w14:textId="77777777" w:rsidR="002B2770" w:rsidRDefault="00875072">
            <w:pPr>
              <w:widowControl w:val="0"/>
              <w:rPr>
                <w:bCs/>
                <w:sz w:val="20"/>
                <w:szCs w:val="20"/>
                <w:lang w:eastAsia="zh-CN"/>
              </w:rPr>
            </w:pPr>
            <w:r>
              <w:rPr>
                <w:bCs/>
                <w:sz w:val="20"/>
                <w:szCs w:val="20"/>
                <w:lang w:eastAsia="zh-CN"/>
              </w:rPr>
              <w:t>We prefer to study on scenario 1 and scenario 2. Scenario 3 can be decided by other WGs, e.g., RAN2.</w:t>
            </w:r>
          </w:p>
        </w:tc>
      </w:tr>
      <w:tr w:rsidR="002B2770" w14:paraId="673F5A5F"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3513D5A" w14:textId="77777777" w:rsidR="002B2770" w:rsidRDefault="00875072">
            <w:pPr>
              <w:widowControl w:val="0"/>
              <w:rPr>
                <w:bCs/>
                <w:sz w:val="20"/>
                <w:szCs w:val="20"/>
                <w:lang w:eastAsia="zh-CN"/>
              </w:rPr>
            </w:pPr>
            <w:r>
              <w:rPr>
                <w:bCs/>
                <w:sz w:val="20"/>
                <w:szCs w:val="20"/>
                <w:lang w:eastAsia="zh-CN"/>
              </w:rPr>
              <w:t>Spreadtrum</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0EAB9352" w14:textId="77777777" w:rsidR="002B2770" w:rsidRDefault="00875072">
            <w:pPr>
              <w:widowControl w:val="0"/>
              <w:rPr>
                <w:bCs/>
                <w:sz w:val="20"/>
                <w:szCs w:val="20"/>
                <w:lang w:eastAsia="zh-CN"/>
              </w:rPr>
            </w:pPr>
            <w:r>
              <w:rPr>
                <w:bCs/>
                <w:sz w:val="20"/>
                <w:szCs w:val="20"/>
                <w:lang w:eastAsia="zh-CN"/>
              </w:rPr>
              <w:t>We prefer Scenario 1 and Scenario 2.</w:t>
            </w:r>
          </w:p>
        </w:tc>
      </w:tr>
      <w:tr w:rsidR="002B2770" w14:paraId="0171F62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47AE773" w14:textId="77777777" w:rsidR="002B2770" w:rsidRDefault="00875072">
            <w:pPr>
              <w:widowControl w:val="0"/>
              <w:rPr>
                <w:bCs/>
                <w:sz w:val="20"/>
                <w:szCs w:val="20"/>
                <w:lang w:eastAsia="zh-CN"/>
              </w:rPr>
            </w:pPr>
            <w:r>
              <w:rPr>
                <w:bCs/>
                <w:sz w:val="20"/>
                <w:szCs w:val="20"/>
                <w:lang w:eastAsia="zh-CN"/>
              </w:rPr>
              <w:t>OPPO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A0DE0B2" w14:textId="77777777" w:rsidR="002B2770" w:rsidRDefault="00875072">
            <w:pPr>
              <w:widowControl w:val="0"/>
              <w:rPr>
                <w:sz w:val="20"/>
                <w:szCs w:val="20"/>
                <w:lang w:eastAsia="zh-CN"/>
              </w:rPr>
            </w:pPr>
            <w:r>
              <w:rPr>
                <w:sz w:val="20"/>
                <w:szCs w:val="20"/>
                <w:lang w:eastAsia="zh-CN"/>
              </w:rPr>
              <w:t>We would like to suggest to study both Scenario 1 and Scenario 2 by considering different coverage scenarios, i.e. IC, OoC and partial coverage.</w:t>
            </w:r>
          </w:p>
        </w:tc>
      </w:tr>
      <w:tr w:rsidR="002B2770" w14:paraId="131C0A01"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BFD7982" w14:textId="77777777" w:rsidR="002B2770" w:rsidRDefault="00875072">
            <w:pPr>
              <w:widowControl w:val="0"/>
              <w:rPr>
                <w:bCs/>
                <w:sz w:val="20"/>
                <w:szCs w:val="20"/>
                <w:lang w:eastAsia="zh-CN"/>
              </w:rPr>
            </w:pPr>
            <w:r>
              <w:rPr>
                <w:bCs/>
                <w:sz w:val="20"/>
                <w:szCs w:val="20"/>
                <w:lang w:eastAsia="zh-CN"/>
              </w:rPr>
              <w:t>Interdigital</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162B3850" w14:textId="77777777" w:rsidR="002B2770" w:rsidRDefault="00875072">
            <w:pPr>
              <w:widowControl w:val="0"/>
              <w:rPr>
                <w:bCs/>
                <w:sz w:val="20"/>
                <w:szCs w:val="20"/>
                <w:lang w:eastAsia="zh-CN"/>
              </w:rPr>
            </w:pPr>
            <w:r>
              <w:rPr>
                <w:bCs/>
                <w:sz w:val="20"/>
                <w:szCs w:val="20"/>
                <w:lang w:eastAsia="zh-CN"/>
              </w:rPr>
              <w:t xml:space="preserve">We prefer to study both scenario 1 and 2. We don’t think that RAN1 is a suitable WG to study scenario 3. </w:t>
            </w:r>
          </w:p>
        </w:tc>
      </w:tr>
      <w:tr w:rsidR="002B2770" w14:paraId="1E73524A"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5B87549" w14:textId="77777777" w:rsidR="002B2770" w:rsidRDefault="00875072">
            <w:pPr>
              <w:widowControl w:val="0"/>
              <w:rPr>
                <w:bCs/>
                <w:sz w:val="20"/>
                <w:szCs w:val="20"/>
                <w:lang w:eastAsia="zh-CN"/>
              </w:rPr>
            </w:pPr>
            <w:r>
              <w:rPr>
                <w:bCs/>
                <w:sz w:val="20"/>
                <w:szCs w:val="20"/>
                <w:lang w:eastAsia="zh-CN"/>
              </w:rPr>
              <w:t>Qualcomm</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00783419" w14:textId="77777777" w:rsidR="002B2770" w:rsidRDefault="00875072">
            <w:pPr>
              <w:widowControl w:val="0"/>
              <w:rPr>
                <w:bCs/>
                <w:sz w:val="20"/>
                <w:szCs w:val="20"/>
                <w:lang w:eastAsia="zh-CN"/>
              </w:rPr>
            </w:pPr>
            <w:r>
              <w:rPr>
                <w:bCs/>
                <w:sz w:val="20"/>
                <w:szCs w:val="20"/>
                <w:lang w:eastAsia="zh-CN"/>
              </w:rPr>
              <w:t>We share the view to study Scenarios 1 and 2.</w:t>
            </w:r>
          </w:p>
        </w:tc>
      </w:tr>
      <w:tr w:rsidR="002B2770" w14:paraId="5BA604F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928A4FE" w14:textId="77777777" w:rsidR="002B2770" w:rsidRDefault="00875072">
            <w:pPr>
              <w:widowControl w:val="0"/>
              <w:rPr>
                <w:bCs/>
                <w:sz w:val="20"/>
                <w:szCs w:val="20"/>
                <w:lang w:eastAsia="zh-CN"/>
              </w:rPr>
            </w:pPr>
            <w:r>
              <w:rPr>
                <w:bCs/>
                <w:sz w:val="20"/>
                <w:szCs w:val="20"/>
                <w:lang w:eastAsia="zh-CN"/>
              </w:rPr>
              <w:t>Futurewei</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74E8DE3" w14:textId="77777777" w:rsidR="002B2770" w:rsidRDefault="00875072">
            <w:pPr>
              <w:widowControl w:val="0"/>
              <w:rPr>
                <w:bCs/>
                <w:sz w:val="20"/>
                <w:szCs w:val="20"/>
                <w:lang w:eastAsia="zh-CN"/>
              </w:rPr>
            </w:pPr>
            <w:r>
              <w:rPr>
                <w:bCs/>
                <w:sz w:val="20"/>
                <w:szCs w:val="20"/>
                <w:lang w:eastAsia="zh-CN"/>
              </w:rPr>
              <w:t>We prefer Scenario 1 and Scenario 2</w:t>
            </w:r>
          </w:p>
        </w:tc>
      </w:tr>
      <w:tr w:rsidR="002B2770" w14:paraId="17E1DE73"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B189CB2" w14:textId="77777777" w:rsidR="002B2770" w:rsidRDefault="00875072">
            <w:pPr>
              <w:widowControl w:val="0"/>
              <w:rPr>
                <w:rFonts w:eastAsia="맑은 고딕"/>
                <w:bCs/>
                <w:sz w:val="20"/>
                <w:szCs w:val="20"/>
                <w:lang w:eastAsia="ko-KR"/>
              </w:rPr>
            </w:pPr>
            <w:r>
              <w:rPr>
                <w:rFonts w:eastAsia="맑은 고딕"/>
                <w:bCs/>
                <w:sz w:val="20"/>
                <w:szCs w:val="20"/>
                <w:lang w:eastAsia="ko-KR"/>
              </w:rPr>
              <w:t>Samsung</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4A4017E7" w14:textId="77777777" w:rsidR="002B2770" w:rsidRDefault="00875072">
            <w:pPr>
              <w:widowControl w:val="0"/>
              <w:rPr>
                <w:rFonts w:eastAsia="맑은 고딕"/>
                <w:bCs/>
                <w:sz w:val="20"/>
                <w:szCs w:val="20"/>
                <w:lang w:eastAsia="ko-KR"/>
              </w:rPr>
            </w:pPr>
            <w:r>
              <w:rPr>
                <w:rFonts w:eastAsia="맑은 고딕"/>
                <w:bCs/>
                <w:sz w:val="20"/>
                <w:szCs w:val="20"/>
                <w:lang w:eastAsia="ko-KR"/>
              </w:rPr>
              <w:t>In our understanding, Scenario 3 can be discussed as separate proposal. We are OK with Scenario 1&amp;2.</w:t>
            </w:r>
          </w:p>
        </w:tc>
      </w:tr>
      <w:tr w:rsidR="002B2770" w14:paraId="0AA4C906"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F1F99F9" w14:textId="77777777" w:rsidR="002B2770" w:rsidRDefault="00875072">
            <w:pPr>
              <w:widowControl w:val="0"/>
              <w:rPr>
                <w:bCs/>
                <w:sz w:val="20"/>
                <w:szCs w:val="20"/>
                <w:lang w:eastAsia="zh-CN"/>
              </w:rPr>
            </w:pPr>
            <w:r>
              <w:rPr>
                <w:bCs/>
                <w:sz w:val="20"/>
                <w:szCs w:val="20"/>
                <w:lang w:eastAsia="zh-CN"/>
              </w:rPr>
              <w:t>NEC</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0A62C824" w14:textId="77777777" w:rsidR="002B2770" w:rsidRDefault="00875072">
            <w:pPr>
              <w:widowControl w:val="0"/>
              <w:rPr>
                <w:bCs/>
                <w:sz w:val="20"/>
                <w:szCs w:val="20"/>
                <w:lang w:eastAsia="zh-CN"/>
              </w:rPr>
            </w:pPr>
            <w:r>
              <w:rPr>
                <w:bCs/>
                <w:sz w:val="20"/>
                <w:szCs w:val="20"/>
                <w:lang w:eastAsia="zh-CN"/>
              </w:rPr>
              <w:t>Option 1 and 2 only.</w:t>
            </w:r>
          </w:p>
        </w:tc>
      </w:tr>
      <w:tr w:rsidR="002B2770" w14:paraId="138D5570"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EC0AAA4" w14:textId="77777777" w:rsidR="002B2770" w:rsidRDefault="00875072">
            <w:pPr>
              <w:widowControl w:val="0"/>
              <w:rPr>
                <w:bCs/>
                <w:sz w:val="20"/>
                <w:szCs w:val="20"/>
                <w:lang w:eastAsia="zh-CN"/>
              </w:rPr>
            </w:pPr>
            <w:r>
              <w:rPr>
                <w:bCs/>
                <w:sz w:val="20"/>
                <w:szCs w:val="20"/>
                <w:lang w:eastAsia="zh-CN"/>
              </w:rPr>
              <w:t>Sony</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05F5002" w14:textId="77777777" w:rsidR="002B2770" w:rsidRDefault="00875072">
            <w:pPr>
              <w:widowControl w:val="0"/>
              <w:rPr>
                <w:bCs/>
                <w:sz w:val="20"/>
                <w:szCs w:val="20"/>
                <w:lang w:eastAsia="zh-CN"/>
              </w:rPr>
            </w:pPr>
            <w:r>
              <w:rPr>
                <w:bCs/>
                <w:sz w:val="20"/>
                <w:szCs w:val="20"/>
                <w:lang w:eastAsia="zh-CN"/>
              </w:rPr>
              <w:t>Prioritize Scenario 1 and Scenario 2</w:t>
            </w:r>
          </w:p>
        </w:tc>
      </w:tr>
      <w:tr w:rsidR="002B2770" w14:paraId="0D2B11DE"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0137524" w14:textId="77777777" w:rsidR="002B2770" w:rsidRDefault="00875072">
            <w:pPr>
              <w:widowControl w:val="0"/>
              <w:rPr>
                <w:bCs/>
                <w:sz w:val="20"/>
                <w:szCs w:val="20"/>
                <w:lang w:eastAsia="zh-CN"/>
              </w:rPr>
            </w:pPr>
            <w:r>
              <w:rPr>
                <w:bCs/>
                <w:sz w:val="20"/>
                <w:szCs w:val="20"/>
                <w:lang w:eastAsia="zh-CN"/>
              </w:rPr>
              <w:lastRenderedPageBreak/>
              <w:t>Xiaomi</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581BC8B" w14:textId="77777777" w:rsidR="002B2770" w:rsidRDefault="00875072">
            <w:pPr>
              <w:widowControl w:val="0"/>
              <w:rPr>
                <w:bCs/>
                <w:sz w:val="20"/>
                <w:szCs w:val="20"/>
                <w:lang w:eastAsia="zh-CN"/>
              </w:rPr>
            </w:pPr>
            <w:r>
              <w:rPr>
                <w:bCs/>
                <w:sz w:val="20"/>
                <w:szCs w:val="20"/>
                <w:lang w:eastAsia="zh-CN"/>
              </w:rPr>
              <w:t>We prefer to prioritize scenario 1.</w:t>
            </w:r>
          </w:p>
        </w:tc>
      </w:tr>
      <w:tr w:rsidR="002B2770" w14:paraId="025A18D8"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8591E61"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1DEF59F0"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We prefer to prioritize the scenario 1, i.e. PC-5 based positioning, although we agree that the three scenarios are in scope of the SI.</w:t>
            </w:r>
          </w:p>
        </w:tc>
      </w:tr>
      <w:tr w:rsidR="002B2770" w14:paraId="36F3650E"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577C2FA" w14:textId="77777777" w:rsidR="002B2770" w:rsidRDefault="00875072">
            <w:pPr>
              <w:widowControl w:val="0"/>
              <w:rPr>
                <w:sz w:val="20"/>
                <w:szCs w:val="20"/>
                <w:lang w:eastAsia="zh-CN"/>
              </w:rPr>
            </w:pPr>
            <w:r>
              <w:rPr>
                <w:sz w:val="20"/>
                <w:szCs w:val="20"/>
                <w:lang w:eastAsia="zh-CN"/>
              </w:rPr>
              <w:t>Nokia, NSB</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6E7FC69D" w14:textId="77777777" w:rsidR="002B2770" w:rsidRDefault="00875072">
            <w:pPr>
              <w:widowControl w:val="0"/>
              <w:rPr>
                <w:sz w:val="20"/>
                <w:szCs w:val="20"/>
                <w:lang w:eastAsia="zh-CN"/>
              </w:rPr>
            </w:pPr>
            <w:r>
              <w:rPr>
                <w:sz w:val="20"/>
                <w:szCs w:val="20"/>
                <w:lang w:eastAsia="zh-CN"/>
              </w:rPr>
              <w:t>Scenario 1 and Scenario 2. Not clear to us what exactly we would study in RAN1 for Scenario 3.</w:t>
            </w:r>
          </w:p>
        </w:tc>
      </w:tr>
      <w:tr w:rsidR="002B2770" w14:paraId="3FAFEBE3"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27892D8" w14:textId="77777777" w:rsidR="002B2770" w:rsidRDefault="00875072">
            <w:pPr>
              <w:widowControl w:val="0"/>
              <w:rPr>
                <w:bCs/>
                <w:sz w:val="20"/>
                <w:szCs w:val="20"/>
                <w:lang w:eastAsia="zh-CN"/>
              </w:rPr>
            </w:pPr>
            <w:r>
              <w:rPr>
                <w:bCs/>
                <w:sz w:val="20"/>
                <w:szCs w:val="20"/>
                <w:lang w:eastAsia="zh-CN"/>
              </w:rPr>
              <w:t>Locaila</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56A62A41" w14:textId="77777777" w:rsidR="002B2770" w:rsidRDefault="00875072">
            <w:pPr>
              <w:widowControl w:val="0"/>
              <w:rPr>
                <w:rFonts w:eastAsia="맑은 고딕"/>
                <w:bCs/>
                <w:sz w:val="20"/>
                <w:szCs w:val="20"/>
                <w:lang w:eastAsia="ko-KR"/>
              </w:rPr>
            </w:pPr>
            <w:r>
              <w:rPr>
                <w:rFonts w:eastAsia="맑은 고딕"/>
                <w:bCs/>
                <w:sz w:val="20"/>
                <w:szCs w:val="20"/>
                <w:lang w:eastAsia="ko-KR"/>
              </w:rPr>
              <w:t xml:space="preserve">We share similar view with </w:t>
            </w:r>
            <w:r w:rsidR="00D705C3">
              <w:rPr>
                <w:rFonts w:eastAsia="맑은 고딕"/>
                <w:bCs/>
                <w:sz w:val="20"/>
                <w:szCs w:val="20"/>
                <w:lang w:eastAsia="ko-KR"/>
              </w:rPr>
              <w:pgNum/>
            </w:r>
            <w:r w:rsidR="00D705C3">
              <w:rPr>
                <w:rFonts w:eastAsia="맑은 고딕"/>
                <w:bCs/>
                <w:sz w:val="20"/>
                <w:szCs w:val="20"/>
                <w:lang w:eastAsia="ko-KR"/>
              </w:rPr>
              <w:t>amsung</w:t>
            </w:r>
            <w:r>
              <w:rPr>
                <w:rFonts w:eastAsia="맑은 고딕"/>
                <w:bCs/>
                <w:sz w:val="20"/>
                <w:szCs w:val="20"/>
                <w:lang w:eastAsia="ko-KR"/>
              </w:rPr>
              <w:t xml:space="preserve"> </w:t>
            </w:r>
          </w:p>
        </w:tc>
      </w:tr>
      <w:tr w:rsidR="002B2770" w14:paraId="4C702CBF"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AF928FF"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23A6AE0F" w14:textId="77777777" w:rsidR="002B2770" w:rsidRDefault="00875072">
            <w:pPr>
              <w:widowControl w:val="0"/>
              <w:rPr>
                <w:rFonts w:eastAsia="MS Mincho"/>
                <w:sz w:val="20"/>
                <w:szCs w:val="20"/>
                <w:lang w:eastAsia="ja-JP"/>
              </w:rPr>
            </w:pPr>
            <w:r>
              <w:rPr>
                <w:rFonts w:eastAsia="MS Mincho"/>
                <w:sz w:val="20"/>
                <w:szCs w:val="20"/>
                <w:lang w:eastAsia="ja-JP"/>
              </w:rPr>
              <w:t>1 and 2.</w:t>
            </w:r>
          </w:p>
        </w:tc>
      </w:tr>
      <w:tr w:rsidR="002B2770" w14:paraId="73E22A91"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671772D"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49F5C061" w14:textId="77777777" w:rsidR="002B2770" w:rsidRDefault="00875072">
            <w:pPr>
              <w:widowControl w:val="0"/>
              <w:rPr>
                <w:rFonts w:eastAsia="MS Mincho"/>
                <w:bCs/>
                <w:sz w:val="20"/>
                <w:szCs w:val="20"/>
                <w:lang w:eastAsia="ja-JP"/>
              </w:rPr>
            </w:pPr>
            <w:r>
              <w:rPr>
                <w:rFonts w:eastAsia="MS Mincho"/>
                <w:bCs/>
                <w:sz w:val="20"/>
                <w:szCs w:val="20"/>
                <w:lang w:eastAsia="ja-JP"/>
              </w:rPr>
              <w:t>We prefer Scenario 1 and Scenario 2. Scenario 1 is of higher priority.</w:t>
            </w:r>
          </w:p>
        </w:tc>
      </w:tr>
      <w:tr w:rsidR="00B5553E" w14:paraId="68509F0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687FB01" w14:textId="77777777" w:rsidR="00B5553E" w:rsidRDefault="00B5553E">
            <w:pPr>
              <w:widowControl w:val="0"/>
              <w:rPr>
                <w:rFonts w:eastAsia="MS Mincho"/>
                <w:bCs/>
                <w:sz w:val="20"/>
                <w:szCs w:val="20"/>
                <w:lang w:eastAsia="ja-JP"/>
              </w:rPr>
            </w:pPr>
            <w:r>
              <w:rPr>
                <w:rFonts w:eastAsia="MS Mincho"/>
                <w:bCs/>
                <w:sz w:val="20"/>
                <w:szCs w:val="20"/>
                <w:lang w:eastAsia="ja-JP"/>
              </w:rPr>
              <w:t>CEWiT</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69B538CA" w14:textId="77777777" w:rsidR="00B5553E" w:rsidRDefault="00B5553E">
            <w:pPr>
              <w:widowControl w:val="0"/>
              <w:rPr>
                <w:rFonts w:eastAsia="MS Mincho"/>
                <w:bCs/>
                <w:sz w:val="20"/>
                <w:szCs w:val="20"/>
                <w:lang w:eastAsia="ja-JP"/>
              </w:rPr>
            </w:pPr>
            <w:r>
              <w:rPr>
                <w:rFonts w:eastAsia="MS Mincho"/>
                <w:bCs/>
                <w:sz w:val="20"/>
                <w:szCs w:val="20"/>
                <w:lang w:eastAsia="ja-JP"/>
              </w:rPr>
              <w:t>We support scenario 1 and 2.</w:t>
            </w:r>
          </w:p>
        </w:tc>
      </w:tr>
      <w:tr w:rsidR="008C7539" w14:paraId="04297363" w14:textId="77777777" w:rsidTr="008C7539">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7F0F2B4" w14:textId="77777777" w:rsidR="008C7539" w:rsidRPr="008C7539" w:rsidRDefault="008C7539" w:rsidP="008C7539">
            <w:pPr>
              <w:widowControl w:val="0"/>
              <w:rPr>
                <w:rFonts w:eastAsia="MS Mincho"/>
                <w:bCs/>
                <w:sz w:val="20"/>
                <w:szCs w:val="20"/>
                <w:lang w:eastAsia="ja-JP"/>
              </w:rPr>
            </w:pPr>
            <w:r w:rsidRPr="008C7539">
              <w:rPr>
                <w:rFonts w:eastAsia="MS Mincho"/>
                <w:bCs/>
                <w:sz w:val="20"/>
                <w:szCs w:val="20"/>
                <w:lang w:eastAsia="ja-JP"/>
              </w:rPr>
              <w:t>Ericsson</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19BE191" w14:textId="77777777" w:rsidR="008C7539" w:rsidRPr="008C7539" w:rsidRDefault="008C7539" w:rsidP="008C7539">
            <w:pPr>
              <w:widowControl w:val="0"/>
              <w:rPr>
                <w:rFonts w:eastAsia="MS Mincho"/>
                <w:bCs/>
                <w:sz w:val="20"/>
                <w:szCs w:val="20"/>
                <w:lang w:eastAsia="ja-JP"/>
              </w:rPr>
            </w:pPr>
            <w:r w:rsidRPr="008C7539">
              <w:rPr>
                <w:rFonts w:eastAsia="MS Mincho"/>
                <w:bCs/>
                <w:sz w:val="20"/>
                <w:szCs w:val="20"/>
                <w:lang w:eastAsia="ja-JP"/>
              </w:rPr>
              <w:t>We support scenario 1 and 2. RAN1 can only consider scenarios 1 and 2.   Scenario 3 would be very complex and require coordination with RAN2/3</w:t>
            </w:r>
          </w:p>
        </w:tc>
      </w:tr>
      <w:tr w:rsidR="00D705C3" w14:paraId="537AF8B8" w14:textId="77777777" w:rsidTr="008C7539">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53C4C3F" w14:textId="77777777" w:rsidR="00D705C3" w:rsidRPr="008C7539" w:rsidRDefault="00D705C3" w:rsidP="008C7539">
            <w:pPr>
              <w:widowControl w:val="0"/>
              <w:rPr>
                <w:rFonts w:eastAsia="MS Mincho"/>
                <w:bCs/>
                <w:sz w:val="20"/>
                <w:szCs w:val="20"/>
                <w:lang w:eastAsia="ja-JP"/>
              </w:rPr>
            </w:pPr>
            <w:r>
              <w:rPr>
                <w:rFonts w:eastAsia="MS Mincho"/>
                <w:bCs/>
                <w:sz w:val="20"/>
                <w:szCs w:val="20"/>
                <w:lang w:eastAsia="ja-JP"/>
              </w:rPr>
              <w:t>Apple</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545D7F7" w14:textId="77777777" w:rsidR="00D705C3" w:rsidRPr="008C7539" w:rsidRDefault="00D705C3" w:rsidP="008C7539">
            <w:pPr>
              <w:widowControl w:val="0"/>
              <w:rPr>
                <w:rFonts w:eastAsia="MS Mincho"/>
                <w:bCs/>
                <w:sz w:val="20"/>
                <w:szCs w:val="20"/>
                <w:lang w:eastAsia="ja-JP"/>
              </w:rPr>
            </w:pPr>
            <w:r>
              <w:rPr>
                <w:rFonts w:eastAsia="MS Mincho"/>
                <w:bCs/>
                <w:sz w:val="20"/>
                <w:szCs w:val="20"/>
                <w:lang w:eastAsia="ja-JP"/>
              </w:rPr>
              <w:t>Scenarios 1 and 2.</w:t>
            </w:r>
          </w:p>
        </w:tc>
      </w:tr>
      <w:tr w:rsidR="005E2743" w14:paraId="48B4C6DB" w14:textId="77777777" w:rsidTr="008C7539">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FA48A74" w14:textId="77777777" w:rsidR="005E2743" w:rsidRDefault="005E2743" w:rsidP="005E2743">
            <w:pPr>
              <w:widowControl w:val="0"/>
              <w:rPr>
                <w:rFonts w:eastAsia="MS Mincho"/>
                <w:bCs/>
                <w:sz w:val="20"/>
                <w:szCs w:val="20"/>
                <w:lang w:eastAsia="ja-JP"/>
              </w:rPr>
            </w:pPr>
            <w:r>
              <w:rPr>
                <w:rFonts w:eastAsia="MS Mincho"/>
                <w:bCs/>
                <w:sz w:val="20"/>
                <w:szCs w:val="20"/>
                <w:lang w:eastAsia="ja-JP"/>
              </w:rPr>
              <w:t xml:space="preserve">FirstNet </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56605549" w14:textId="77777777" w:rsidR="005E2743" w:rsidRDefault="005E2743" w:rsidP="005E2743">
            <w:pPr>
              <w:widowControl w:val="0"/>
              <w:rPr>
                <w:rFonts w:eastAsia="MS Mincho"/>
                <w:bCs/>
                <w:sz w:val="20"/>
                <w:szCs w:val="20"/>
                <w:lang w:eastAsia="ja-JP"/>
              </w:rPr>
            </w:pPr>
            <w:r>
              <w:rPr>
                <w:rFonts w:eastAsia="MS Mincho"/>
                <w:bCs/>
                <w:sz w:val="20"/>
                <w:szCs w:val="20"/>
                <w:lang w:eastAsia="ja-JP"/>
              </w:rPr>
              <w:t>Scenario 1 with highest priority.</w:t>
            </w:r>
          </w:p>
        </w:tc>
      </w:tr>
      <w:tr w:rsidR="004933A1" w14:paraId="799813D6" w14:textId="77777777" w:rsidTr="008C7539">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A3DAAA1" w14:textId="77777777" w:rsidR="004933A1" w:rsidRPr="00AC52C6" w:rsidRDefault="004933A1" w:rsidP="008C7539">
            <w:pPr>
              <w:widowControl w:val="0"/>
              <w:rPr>
                <w:rFonts w:eastAsia="MS Mincho"/>
                <w:bCs/>
                <w:color w:val="00B0F0"/>
                <w:sz w:val="20"/>
                <w:szCs w:val="20"/>
                <w:lang w:eastAsia="ja-JP"/>
              </w:rPr>
            </w:pPr>
            <w:r w:rsidRPr="00AC52C6">
              <w:rPr>
                <w:rFonts w:eastAsia="MS Mincho"/>
                <w:bCs/>
                <w:color w:val="00B0F0"/>
                <w:sz w:val="20"/>
                <w:szCs w:val="20"/>
                <w:lang w:eastAsia="ja-JP"/>
              </w:rPr>
              <w:t>Moderator</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0AC7D1FC" w14:textId="77777777" w:rsidR="004933A1" w:rsidRPr="00AC52C6" w:rsidRDefault="004933A1" w:rsidP="008C7539">
            <w:pPr>
              <w:widowControl w:val="0"/>
              <w:rPr>
                <w:rFonts w:eastAsia="MS Mincho"/>
                <w:bCs/>
                <w:color w:val="00B0F0"/>
                <w:sz w:val="20"/>
                <w:szCs w:val="20"/>
                <w:lang w:eastAsia="ja-JP"/>
              </w:rPr>
            </w:pPr>
            <w:r w:rsidRPr="00AC52C6">
              <w:rPr>
                <w:rFonts w:eastAsia="MS Mincho"/>
                <w:bCs/>
                <w:color w:val="00B0F0"/>
                <w:sz w:val="20"/>
                <w:szCs w:val="20"/>
                <w:lang w:eastAsia="ja-JP"/>
              </w:rPr>
              <w:t>Summary of received responses:</w:t>
            </w:r>
          </w:p>
          <w:p w14:paraId="2ECF6ED0" w14:textId="77777777" w:rsidR="004933A1" w:rsidRPr="00AC52C6" w:rsidRDefault="004933A1" w:rsidP="00AC52C6">
            <w:pPr>
              <w:pStyle w:val="af3"/>
              <w:widowControl w:val="0"/>
              <w:numPr>
                <w:ilvl w:val="0"/>
                <w:numId w:val="20"/>
              </w:numPr>
              <w:rPr>
                <w:rFonts w:eastAsia="MS Mincho"/>
                <w:bCs/>
                <w:color w:val="00B0F0"/>
                <w:sz w:val="20"/>
                <w:szCs w:val="20"/>
                <w:lang w:eastAsia="ja-JP"/>
              </w:rPr>
            </w:pPr>
            <w:r w:rsidRPr="00AC52C6">
              <w:rPr>
                <w:rFonts w:eastAsia="MS Mincho"/>
                <w:bCs/>
                <w:color w:val="00B0F0"/>
                <w:sz w:val="20"/>
                <w:szCs w:val="20"/>
                <w:lang w:eastAsia="ja-JP"/>
              </w:rPr>
              <w:t xml:space="preserve">Almost all companies </w:t>
            </w:r>
            <w:r w:rsidR="003573E3" w:rsidRPr="00AC52C6">
              <w:rPr>
                <w:rFonts w:eastAsia="MS Mincho"/>
                <w:bCs/>
                <w:color w:val="00B0F0"/>
                <w:sz w:val="20"/>
                <w:szCs w:val="20"/>
                <w:lang w:eastAsia="ja-JP"/>
              </w:rPr>
              <w:t>indicate preference to focus on operation scenarios 1 and 2.</w:t>
            </w:r>
          </w:p>
          <w:p w14:paraId="66DAF93A" w14:textId="77777777" w:rsidR="003573E3" w:rsidRPr="00AC52C6" w:rsidRDefault="003573E3" w:rsidP="008C7539">
            <w:pPr>
              <w:widowControl w:val="0"/>
              <w:rPr>
                <w:rFonts w:eastAsia="MS Mincho"/>
                <w:bCs/>
                <w:color w:val="00B0F0"/>
                <w:sz w:val="20"/>
                <w:szCs w:val="20"/>
                <w:lang w:eastAsia="ja-JP"/>
              </w:rPr>
            </w:pPr>
            <w:r w:rsidRPr="00AC52C6">
              <w:rPr>
                <w:rFonts w:eastAsia="MS Mincho"/>
                <w:bCs/>
                <w:color w:val="00B0F0"/>
                <w:sz w:val="20"/>
                <w:szCs w:val="20"/>
                <w:lang w:eastAsia="ja-JP"/>
              </w:rPr>
              <w:t>Accordingly, an updated proposal is suggested</w:t>
            </w:r>
            <w:r w:rsidR="008503F2" w:rsidRPr="00AC52C6">
              <w:rPr>
                <w:rFonts w:eastAsia="MS Mincho"/>
                <w:bCs/>
                <w:color w:val="00B0F0"/>
                <w:sz w:val="20"/>
                <w:szCs w:val="20"/>
                <w:lang w:eastAsia="ja-JP"/>
              </w:rPr>
              <w:t xml:space="preserve"> as in FL2 Proposal 4-1</w:t>
            </w:r>
            <w:r w:rsidRPr="00AC52C6">
              <w:rPr>
                <w:rFonts w:eastAsia="MS Mincho"/>
                <w:bCs/>
                <w:color w:val="00B0F0"/>
                <w:sz w:val="20"/>
                <w:szCs w:val="20"/>
                <w:lang w:eastAsia="ja-JP"/>
              </w:rPr>
              <w:t>.</w:t>
            </w:r>
          </w:p>
        </w:tc>
      </w:tr>
    </w:tbl>
    <w:p w14:paraId="5A3DFCEA" w14:textId="77777777" w:rsidR="002B2770" w:rsidRDefault="002B2770"/>
    <w:p w14:paraId="171C86BC" w14:textId="77777777" w:rsidR="008503F2" w:rsidRDefault="008503F2" w:rsidP="008503F2">
      <w:pPr>
        <w:pStyle w:val="2"/>
      </w:pPr>
      <w:r>
        <w:t>FL2 Proposal 4-1</w:t>
      </w:r>
    </w:p>
    <w:p w14:paraId="3C699916" w14:textId="77777777" w:rsidR="008503F2" w:rsidRDefault="008503F2" w:rsidP="00CE0BC8">
      <w:pPr>
        <w:pStyle w:val="af3"/>
        <w:numPr>
          <w:ilvl w:val="0"/>
          <w:numId w:val="7"/>
        </w:numPr>
        <w:rPr>
          <w:i/>
          <w:iCs/>
        </w:rPr>
      </w:pPr>
      <w:r>
        <w:rPr>
          <w:i/>
          <w:iCs/>
        </w:rPr>
        <w:t xml:space="preserve">Following </w:t>
      </w:r>
      <w:r w:rsidR="004F7DC5">
        <w:rPr>
          <w:i/>
          <w:iCs/>
        </w:rPr>
        <w:t>two</w:t>
      </w:r>
      <w:r>
        <w:rPr>
          <w:i/>
          <w:iCs/>
        </w:rPr>
        <w:t xml:space="preserve"> operation scenarios are considered for studies on SL positioning:</w:t>
      </w:r>
    </w:p>
    <w:p w14:paraId="3A22C313" w14:textId="77777777" w:rsidR="008503F2" w:rsidRDefault="008503F2" w:rsidP="00CE0BC8">
      <w:pPr>
        <w:pStyle w:val="af3"/>
        <w:numPr>
          <w:ilvl w:val="1"/>
          <w:numId w:val="7"/>
        </w:numPr>
        <w:rPr>
          <w:i/>
          <w:iCs/>
        </w:rPr>
      </w:pPr>
      <w:r>
        <w:rPr>
          <w:i/>
          <w:iCs/>
        </w:rPr>
        <w:t>Scenario 1: PC5-based positioning</w:t>
      </w:r>
    </w:p>
    <w:p w14:paraId="62A280D3" w14:textId="77777777" w:rsidR="008503F2" w:rsidRPr="004F7DC5" w:rsidRDefault="008503F2" w:rsidP="004F7DC5">
      <w:pPr>
        <w:pStyle w:val="af3"/>
        <w:numPr>
          <w:ilvl w:val="1"/>
          <w:numId w:val="7"/>
        </w:numPr>
        <w:rPr>
          <w:i/>
          <w:iCs/>
        </w:rPr>
      </w:pPr>
      <w:r>
        <w:rPr>
          <w:i/>
          <w:iCs/>
        </w:rPr>
        <w:t>Scenario 2: Combination of Uu- and PC5-based positioning solutions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8503F2" w14:paraId="5E6E17FA"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F34FF17" w14:textId="77777777" w:rsidR="008503F2" w:rsidRDefault="008503F2"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F2AC010" w14:textId="77777777" w:rsidR="008503F2" w:rsidRDefault="008503F2"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617142F" w14:textId="77777777" w:rsidR="008503F2" w:rsidRDefault="008503F2" w:rsidP="00CE0BC8">
            <w:pPr>
              <w:widowControl w:val="0"/>
              <w:rPr>
                <w:b/>
                <w:bCs/>
                <w:sz w:val="20"/>
                <w:szCs w:val="20"/>
                <w:lang w:eastAsia="zh-CN"/>
              </w:rPr>
            </w:pPr>
            <w:r>
              <w:rPr>
                <w:b/>
                <w:bCs/>
                <w:sz w:val="20"/>
                <w:szCs w:val="20"/>
                <w:lang w:eastAsia="zh-CN"/>
              </w:rPr>
              <w:t>Comments</w:t>
            </w:r>
          </w:p>
        </w:tc>
      </w:tr>
      <w:tr w:rsidR="008503F2" w14:paraId="32FBBA5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09AC7E8" w14:textId="77777777" w:rsidR="008503F2" w:rsidRDefault="00DE0303"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CF3F350" w14:textId="77777777" w:rsidR="008503F2" w:rsidRDefault="00DE0303"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5CA0A59" w14:textId="77777777" w:rsidR="008503F2" w:rsidRDefault="008503F2" w:rsidP="00CE0BC8">
            <w:pPr>
              <w:widowControl w:val="0"/>
              <w:rPr>
                <w:bCs/>
                <w:sz w:val="20"/>
                <w:szCs w:val="20"/>
                <w:lang w:eastAsia="zh-CN"/>
              </w:rPr>
            </w:pPr>
          </w:p>
        </w:tc>
      </w:tr>
      <w:tr w:rsidR="00135750" w14:paraId="5131F139"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E289CC7" w14:textId="77777777" w:rsidR="00135750" w:rsidRDefault="00135750" w:rsidP="0030177F">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7138430" w14:textId="77777777" w:rsidR="00135750" w:rsidRDefault="00135750" w:rsidP="0030177F">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2C3160E" w14:textId="77777777" w:rsidR="00135750" w:rsidRDefault="00135750" w:rsidP="0030177F">
            <w:pPr>
              <w:widowControl w:val="0"/>
              <w:rPr>
                <w:bCs/>
                <w:sz w:val="20"/>
                <w:szCs w:val="20"/>
                <w:lang w:eastAsia="zh-CN"/>
              </w:rPr>
            </w:pPr>
            <w:r>
              <w:rPr>
                <w:bCs/>
                <w:sz w:val="20"/>
                <w:szCs w:val="20"/>
                <w:lang w:eastAsia="zh-CN"/>
              </w:rPr>
              <w:t>It would be clearer if Scenario 1 is: “PC5 only based positioning”</w:t>
            </w:r>
          </w:p>
        </w:tc>
      </w:tr>
      <w:tr w:rsidR="00940D59" w14:paraId="68ACB8A9"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4000542" w14:textId="77777777" w:rsidR="00940D59" w:rsidRDefault="00940D59" w:rsidP="0030177F">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FD65786" w14:textId="77777777" w:rsidR="00940D59" w:rsidRDefault="00940D59" w:rsidP="0030177F">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CE8590B" w14:textId="77777777" w:rsidR="00940D59" w:rsidRDefault="00940D59" w:rsidP="0030177F">
            <w:pPr>
              <w:widowControl w:val="0"/>
              <w:rPr>
                <w:bCs/>
                <w:sz w:val="20"/>
                <w:szCs w:val="20"/>
                <w:lang w:eastAsia="zh-CN"/>
              </w:rPr>
            </w:pPr>
            <w:r>
              <w:rPr>
                <w:bCs/>
                <w:sz w:val="20"/>
                <w:szCs w:val="20"/>
                <w:lang w:eastAsia="zh-CN"/>
              </w:rPr>
              <w:t>We prefer to prioritize Scenario 1</w:t>
            </w:r>
            <w:r>
              <w:rPr>
                <w:rFonts w:hint="eastAsia"/>
                <w:bCs/>
                <w:sz w:val="20"/>
                <w:szCs w:val="20"/>
                <w:lang w:eastAsia="zh-CN"/>
              </w:rPr>
              <w:t xml:space="preserve"> in Rel-18.</w:t>
            </w:r>
          </w:p>
        </w:tc>
      </w:tr>
      <w:tr w:rsidR="00241760" w14:paraId="3C5B8983"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50F726B" w14:textId="2BB719AF" w:rsidR="00241760" w:rsidRDefault="00241760" w:rsidP="00241760">
            <w:pPr>
              <w:widowControl w:val="0"/>
              <w:tabs>
                <w:tab w:val="left" w:pos="880"/>
              </w:tabs>
              <w:rPr>
                <w:bCs/>
                <w:sz w:val="20"/>
                <w:szCs w:val="20"/>
                <w:lang w:eastAsia="zh-CN"/>
              </w:rPr>
            </w:pPr>
            <w:r>
              <w:rPr>
                <w:bCs/>
                <w:sz w:val="20"/>
                <w:szCs w:val="20"/>
                <w:lang w:eastAsia="zh-CN"/>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CA53A81" w14:textId="492C9B08" w:rsidR="00241760" w:rsidRPr="00241760" w:rsidRDefault="00241760" w:rsidP="0030177F">
            <w:pPr>
              <w:widowControl w:val="0"/>
              <w:rPr>
                <w:rFonts w:eastAsia="맑은 고딕"/>
                <w:bCs/>
                <w:sz w:val="20"/>
                <w:szCs w:val="20"/>
                <w:lang w:eastAsia="ko-KR"/>
              </w:rPr>
            </w:pPr>
            <w:r>
              <w:rPr>
                <w:rFonts w:eastAsia="맑은 고딕" w:hint="eastAsia"/>
                <w:bCs/>
                <w:sz w:val="20"/>
                <w:szCs w:val="20"/>
                <w:lang w:eastAsia="ko-KR"/>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9C2419A" w14:textId="77777777" w:rsidR="00241760" w:rsidRDefault="00241760" w:rsidP="0030177F">
            <w:pPr>
              <w:widowControl w:val="0"/>
              <w:rPr>
                <w:bCs/>
                <w:sz w:val="20"/>
                <w:szCs w:val="20"/>
                <w:lang w:eastAsia="zh-CN"/>
              </w:rPr>
            </w:pPr>
          </w:p>
        </w:tc>
      </w:tr>
      <w:tr w:rsidR="005123B8" w14:paraId="10597AAC"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5222CB8" w14:textId="10F7C123" w:rsidR="005123B8" w:rsidRDefault="005123B8" w:rsidP="005123B8">
            <w:pPr>
              <w:widowControl w:val="0"/>
              <w:tabs>
                <w:tab w:val="left" w:pos="880"/>
              </w:tabs>
              <w:rPr>
                <w:bCs/>
                <w:sz w:val="20"/>
                <w:szCs w:val="20"/>
                <w:lang w:eastAsia="zh-CN"/>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B1A4F0E" w14:textId="0BB92393" w:rsidR="005123B8" w:rsidRDefault="005123B8" w:rsidP="005123B8">
            <w:pPr>
              <w:widowControl w:val="0"/>
              <w:rPr>
                <w:rFonts w:eastAsia="맑은 고딕"/>
                <w:bCs/>
                <w:sz w:val="20"/>
                <w:szCs w:val="20"/>
                <w:lang w:eastAsia="ko-KR"/>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B57BF7A" w14:textId="5896794B" w:rsidR="005123B8" w:rsidRDefault="005123B8" w:rsidP="005123B8">
            <w:pPr>
              <w:widowControl w:val="0"/>
              <w:rPr>
                <w:bCs/>
                <w:sz w:val="20"/>
                <w:szCs w:val="20"/>
                <w:lang w:eastAsia="zh-CN"/>
              </w:rPr>
            </w:pPr>
            <w:r>
              <w:rPr>
                <w:bCs/>
                <w:sz w:val="20"/>
                <w:szCs w:val="20"/>
                <w:lang w:eastAsia="zh-CN"/>
              </w:rPr>
              <w:t>We think this is consistent with the SID</w:t>
            </w:r>
          </w:p>
        </w:tc>
      </w:tr>
      <w:tr w:rsidR="00702961" w:rsidRPr="00022C0E" w14:paraId="330C93DE" w14:textId="77777777" w:rsidTr="00702961">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2FC7E69" w14:textId="77777777" w:rsidR="00702961" w:rsidRPr="00702961" w:rsidRDefault="00702961" w:rsidP="00702961">
            <w:pPr>
              <w:widowControl w:val="0"/>
              <w:tabs>
                <w:tab w:val="left" w:pos="880"/>
              </w:tabs>
              <w:rPr>
                <w:rFonts w:hint="eastAsia"/>
                <w:bCs/>
                <w:sz w:val="20"/>
                <w:szCs w:val="20"/>
                <w:lang w:eastAsia="zh-CN"/>
              </w:rPr>
            </w:pPr>
            <w:r w:rsidRPr="00702961">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B8A4548" w14:textId="77777777" w:rsidR="00702961" w:rsidRPr="00702961" w:rsidRDefault="00702961" w:rsidP="00BD5553">
            <w:pPr>
              <w:widowControl w:val="0"/>
              <w:rPr>
                <w:rFonts w:hint="eastAsia"/>
                <w:bCs/>
                <w:sz w:val="20"/>
                <w:szCs w:val="20"/>
                <w:lang w:eastAsia="zh-CN"/>
              </w:rPr>
            </w:pPr>
            <w:r w:rsidRPr="00702961">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290AB67" w14:textId="77777777" w:rsidR="00702961" w:rsidRPr="00702961" w:rsidRDefault="00702961" w:rsidP="00BD5553">
            <w:pPr>
              <w:widowControl w:val="0"/>
              <w:rPr>
                <w:rFonts w:hint="eastAsia"/>
                <w:bCs/>
                <w:sz w:val="20"/>
                <w:szCs w:val="20"/>
                <w:lang w:eastAsia="zh-CN"/>
              </w:rPr>
            </w:pPr>
            <w:r w:rsidRPr="00702961">
              <w:rPr>
                <w:rFonts w:hint="eastAsia"/>
                <w:bCs/>
                <w:sz w:val="20"/>
                <w:szCs w:val="20"/>
                <w:lang w:eastAsia="zh-CN"/>
              </w:rPr>
              <w:t xml:space="preserve">Though we prefer to prioritized PC5-only to combination, we can accept </w:t>
            </w:r>
            <w:r w:rsidRPr="00702961">
              <w:rPr>
                <w:bCs/>
                <w:sz w:val="20"/>
                <w:szCs w:val="20"/>
                <w:lang w:eastAsia="zh-CN"/>
              </w:rPr>
              <w:t>the proposal</w:t>
            </w:r>
            <w:r w:rsidRPr="00702961">
              <w:rPr>
                <w:rFonts w:hint="eastAsia"/>
                <w:bCs/>
                <w:sz w:val="20"/>
                <w:szCs w:val="20"/>
                <w:lang w:eastAsia="zh-CN"/>
              </w:rPr>
              <w:t xml:space="preserve"> for progress.</w:t>
            </w:r>
          </w:p>
        </w:tc>
      </w:tr>
    </w:tbl>
    <w:p w14:paraId="4535180A" w14:textId="77777777" w:rsidR="002B2770" w:rsidRDefault="002B2770"/>
    <w:p w14:paraId="20E82003" w14:textId="77777777" w:rsidR="002B2770" w:rsidRDefault="0087507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p>
    <w:p w14:paraId="0420C78B" w14:textId="77777777" w:rsidR="002B2770" w:rsidRDefault="00875072">
      <w:r>
        <w:t>Considering various use-cases, the requirements for SL positioning can be defined using one of:</w:t>
      </w:r>
    </w:p>
    <w:p w14:paraId="7893D8AA" w14:textId="77777777" w:rsidR="002B2770" w:rsidRDefault="00875072">
      <w:pPr>
        <w:pStyle w:val="af3"/>
        <w:numPr>
          <w:ilvl w:val="0"/>
          <w:numId w:val="5"/>
        </w:numPr>
      </w:pPr>
      <w:r>
        <w:t>Ranging (defined by distance and/or direction accuracy)</w:t>
      </w:r>
    </w:p>
    <w:p w14:paraId="5AEBE24C" w14:textId="77777777" w:rsidR="002B2770" w:rsidRDefault="00875072">
      <w:pPr>
        <w:pStyle w:val="af3"/>
        <w:numPr>
          <w:ilvl w:val="0"/>
          <w:numId w:val="5"/>
        </w:numPr>
      </w:pPr>
      <w:r>
        <w:t>Relative positioning (defined by accuracy of horizontal and vertical positions determined, relative to a reference node’s position)</w:t>
      </w:r>
    </w:p>
    <w:p w14:paraId="26557738" w14:textId="77777777" w:rsidR="002B2770" w:rsidRDefault="00875072">
      <w:pPr>
        <w:pStyle w:val="af3"/>
        <w:numPr>
          <w:ilvl w:val="0"/>
          <w:numId w:val="5"/>
        </w:numPr>
      </w:pPr>
      <w:r>
        <w:t>Absolute positioning (defined by accuracy of absolute horizontal and vertical positions determined).</w:t>
      </w:r>
    </w:p>
    <w:p w14:paraId="37CB719E" w14:textId="77777777" w:rsidR="002B2770" w:rsidRDefault="00875072">
      <w:r>
        <w:lastRenderedPageBreak/>
        <w:t xml:space="preserve">For out-of-coverage and partial coverage scenarios, ranging and relative positioning may be more practical than absolute positioning, that would require assumption on knowledge on coordinates of reference nodes. At the same time, if SL positioning solutions are devised and studied, e.g., based on basic positioning methods like RTT, TDOA, or AoD/AoA, it would be natural to also study them towards enabling absolute positioning in different scenarios, as applicable. </w:t>
      </w:r>
    </w:p>
    <w:p w14:paraId="12D27ED0" w14:textId="77777777" w:rsidR="002B2770" w:rsidRDefault="00875072">
      <w:r>
        <w:t>From the perspective of requirements, it is also necessary to consider absolute positioning requirements as already identified in the RAN TR and SA2 TSs for the target use-cases for SL positioning. For consideration on absolute positioning in out of coverage and partial coverage scenarios, presence of anchoring nodes with known coordinates may be assumed in RAN1 studies. These may be modeled via assumptions on dedicated RSUs (for V2X use-cases) for out of coverage cases, while knowledge and propagation of coordinate information from NR network nodes, e.g., gNBs, are considerable for partial coverage scenarios.</w:t>
      </w:r>
    </w:p>
    <w:p w14:paraId="30579ED2" w14:textId="77777777" w:rsidR="002B2770" w:rsidRDefault="002B2770"/>
    <w:p w14:paraId="2C74AD0A" w14:textId="77777777" w:rsidR="002B2770" w:rsidRDefault="00875072">
      <w:pPr>
        <w:pStyle w:val="2"/>
      </w:pPr>
      <w:r>
        <w:t>FL1 Proposal 5-1</w:t>
      </w:r>
    </w:p>
    <w:p w14:paraId="131F2ECE" w14:textId="77777777" w:rsidR="002B2770" w:rsidRDefault="00875072">
      <w:pPr>
        <w:pStyle w:val="af3"/>
        <w:numPr>
          <w:ilvl w:val="0"/>
          <w:numId w:val="7"/>
        </w:numPr>
        <w:rPr>
          <w:i/>
          <w:iCs/>
        </w:rPr>
      </w:pPr>
      <w:r>
        <w:rPr>
          <w:i/>
          <w:iCs/>
        </w:rPr>
        <w:t>Positioning accuracy requirements for SL positioning to consider the following metrics:</w:t>
      </w:r>
    </w:p>
    <w:p w14:paraId="2E5343F8" w14:textId="77777777" w:rsidR="002B2770" w:rsidRDefault="00875072">
      <w:pPr>
        <w:pStyle w:val="af3"/>
        <w:numPr>
          <w:ilvl w:val="1"/>
          <w:numId w:val="7"/>
        </w:numPr>
        <w:rPr>
          <w:i/>
          <w:iCs/>
        </w:rPr>
      </w:pPr>
      <w:r>
        <w:rPr>
          <w:i/>
          <w:iCs/>
        </w:rPr>
        <w:t>Ranging, expressed as accuracy at a particular percentile in the CDF of the error in estimated distance and/or direction from a reference node</w:t>
      </w:r>
    </w:p>
    <w:p w14:paraId="4B633E3C" w14:textId="77777777" w:rsidR="002B2770" w:rsidRDefault="00875072">
      <w:pPr>
        <w:pStyle w:val="af3"/>
        <w:numPr>
          <w:ilvl w:val="1"/>
          <w:numId w:val="7"/>
        </w:numPr>
        <w:rPr>
          <w:i/>
          <w:iCs/>
        </w:rPr>
      </w:pPr>
      <w:r>
        <w:rPr>
          <w:i/>
          <w:iCs/>
        </w:rPr>
        <w:t>Relative positioning accuracy, expressed as accuracy at a particular percentile in the CDF of the error in estimated horizontal and vertical positions relative to a reference node</w:t>
      </w:r>
    </w:p>
    <w:p w14:paraId="39576607" w14:textId="77777777" w:rsidR="002B2770" w:rsidRDefault="00875072">
      <w:pPr>
        <w:pStyle w:val="af3"/>
        <w:numPr>
          <w:ilvl w:val="1"/>
          <w:numId w:val="7"/>
        </w:numPr>
        <w:rPr>
          <w:i/>
          <w:iCs/>
        </w:rPr>
      </w:pPr>
      <w:r>
        <w:rPr>
          <w:i/>
          <w:iCs/>
        </w:rPr>
        <w:t>Absolute positioning accuracy, expressed as accuracy at a particular percentile in the CDF of the error in estimated absolute horizontal and vertical positions</w:t>
      </w:r>
    </w:p>
    <w:p w14:paraId="68F1F966" w14:textId="77777777" w:rsidR="002B2770" w:rsidRDefault="00875072">
      <w:pPr>
        <w:pStyle w:val="af3"/>
        <w:numPr>
          <w:ilvl w:val="1"/>
          <w:numId w:val="7"/>
        </w:numPr>
        <w:rPr>
          <w:i/>
          <w:iCs/>
        </w:rPr>
      </w:pPr>
      <w:r>
        <w:rPr>
          <w:i/>
          <w:iCs/>
        </w:rPr>
        <w:t>Note: the exact applicability of particular requirements may vary across use-cases</w:t>
      </w:r>
    </w:p>
    <w:p w14:paraId="25F9BC9C" w14:textId="77777777" w:rsidR="002B2770" w:rsidRDefault="00875072">
      <w:pPr>
        <w:rPr>
          <w:i/>
          <w:iCs/>
        </w:rPr>
      </w:pPr>
      <w:r>
        <w:rPr>
          <w:i/>
          <w:iCs/>
        </w:rPr>
        <w:t>Please share your views on the above proposal.</w:t>
      </w:r>
    </w:p>
    <w:tbl>
      <w:tblPr>
        <w:tblW w:w="93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05"/>
        <w:gridCol w:w="7705"/>
      </w:tblGrid>
      <w:tr w:rsidR="002B2770" w14:paraId="50889E81"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78C57E7E" w14:textId="77777777" w:rsidR="002B2770" w:rsidRDefault="00875072">
            <w:pPr>
              <w:widowControl w:val="0"/>
              <w:rPr>
                <w:b/>
                <w:bCs/>
                <w:sz w:val="20"/>
                <w:szCs w:val="20"/>
                <w:lang w:eastAsia="zh-CN"/>
              </w:rPr>
            </w:pPr>
            <w:r>
              <w:rPr>
                <w:b/>
                <w:bCs/>
                <w:sz w:val="20"/>
                <w:szCs w:val="20"/>
                <w:lang w:eastAsia="zh-CN"/>
              </w:rPr>
              <w:t>Company</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4B928F19" w14:textId="77777777" w:rsidR="002B2770" w:rsidRDefault="00875072">
            <w:pPr>
              <w:widowControl w:val="0"/>
              <w:rPr>
                <w:b/>
                <w:bCs/>
                <w:sz w:val="20"/>
                <w:szCs w:val="20"/>
                <w:lang w:eastAsia="zh-CN"/>
              </w:rPr>
            </w:pPr>
            <w:r>
              <w:rPr>
                <w:b/>
                <w:bCs/>
                <w:sz w:val="20"/>
                <w:szCs w:val="20"/>
                <w:lang w:eastAsia="zh-CN"/>
              </w:rPr>
              <w:t>Comments</w:t>
            </w:r>
          </w:p>
        </w:tc>
      </w:tr>
      <w:tr w:rsidR="002B2770" w14:paraId="2B9A097F"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4358E56" w14:textId="77777777" w:rsidR="002B2770" w:rsidRDefault="00875072">
            <w:pPr>
              <w:widowControl w:val="0"/>
              <w:rPr>
                <w:bCs/>
                <w:sz w:val="20"/>
                <w:szCs w:val="20"/>
                <w:lang w:eastAsia="zh-CN"/>
              </w:rPr>
            </w:pPr>
            <w:r>
              <w:rPr>
                <w:bCs/>
                <w:sz w:val="20"/>
                <w:szCs w:val="20"/>
                <w:lang w:eastAsia="zh-CN"/>
              </w:rPr>
              <w:t>ZTE</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35A23A0E" w14:textId="77777777" w:rsidR="002B2770" w:rsidRDefault="00875072">
            <w:pPr>
              <w:widowControl w:val="0"/>
              <w:rPr>
                <w:bCs/>
                <w:sz w:val="20"/>
                <w:szCs w:val="20"/>
                <w:lang w:eastAsia="zh-CN"/>
              </w:rPr>
            </w:pPr>
            <w:r>
              <w:rPr>
                <w:bCs/>
                <w:sz w:val="20"/>
                <w:szCs w:val="20"/>
                <w:lang w:eastAsia="zh-CN"/>
              </w:rPr>
              <w:t>Agree</w:t>
            </w:r>
          </w:p>
        </w:tc>
      </w:tr>
      <w:tr w:rsidR="002B2770" w14:paraId="238E2D67"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F6B21E1" w14:textId="77777777" w:rsidR="002B2770" w:rsidRDefault="00875072">
            <w:pPr>
              <w:widowControl w:val="0"/>
              <w:rPr>
                <w:bCs/>
                <w:sz w:val="20"/>
                <w:szCs w:val="20"/>
                <w:lang w:eastAsia="zh-CN"/>
              </w:rPr>
            </w:pPr>
            <w:r>
              <w:rPr>
                <w:bCs/>
                <w:sz w:val="20"/>
                <w:szCs w:val="20"/>
                <w:lang w:eastAsia="zh-CN"/>
              </w:rPr>
              <w:t>CATT</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5BFF9F49" w14:textId="77777777" w:rsidR="002B2770" w:rsidRDefault="00875072">
            <w:pPr>
              <w:widowControl w:val="0"/>
              <w:rPr>
                <w:bCs/>
                <w:szCs w:val="20"/>
                <w:lang w:eastAsia="zh-CN"/>
              </w:rPr>
            </w:pPr>
            <w:r>
              <w:rPr>
                <w:bCs/>
                <w:szCs w:val="20"/>
                <w:lang w:eastAsia="zh-CN"/>
              </w:rPr>
              <w:t>We prefer the following revision:</w:t>
            </w:r>
          </w:p>
          <w:p w14:paraId="788E9898" w14:textId="77777777" w:rsidR="002B2770" w:rsidRDefault="00875072">
            <w:pPr>
              <w:pStyle w:val="2"/>
              <w:widowControl w:val="0"/>
              <w:rPr>
                <w:szCs w:val="20"/>
                <w:lang w:eastAsia="zh-CN"/>
              </w:rPr>
            </w:pPr>
            <w:r>
              <w:rPr>
                <w:szCs w:val="20"/>
                <w:lang w:eastAsia="zh-CN"/>
              </w:rPr>
              <w:t>Updated FL1 Proposal 5-1</w:t>
            </w:r>
          </w:p>
          <w:p w14:paraId="118100B3" w14:textId="77777777" w:rsidR="002B2770" w:rsidRDefault="00875072">
            <w:pPr>
              <w:pStyle w:val="af3"/>
              <w:widowControl w:val="0"/>
              <w:numPr>
                <w:ilvl w:val="0"/>
                <w:numId w:val="7"/>
              </w:numPr>
              <w:rPr>
                <w:szCs w:val="20"/>
                <w:lang w:eastAsia="zh-CN"/>
              </w:rPr>
            </w:pPr>
            <w:r>
              <w:rPr>
                <w:i/>
                <w:iCs/>
                <w:szCs w:val="20"/>
                <w:lang w:eastAsia="zh-CN"/>
              </w:rPr>
              <w:t>Positioning accuracy requirements for SL positioning to consider the following metrics:</w:t>
            </w:r>
          </w:p>
          <w:p w14:paraId="1D0481B6" w14:textId="77777777" w:rsidR="002B2770" w:rsidRDefault="00875072">
            <w:pPr>
              <w:pStyle w:val="af3"/>
              <w:widowControl w:val="0"/>
              <w:numPr>
                <w:ilvl w:val="1"/>
                <w:numId w:val="7"/>
              </w:numPr>
              <w:rPr>
                <w:szCs w:val="20"/>
                <w:lang w:eastAsia="zh-CN"/>
              </w:rPr>
            </w:pPr>
            <w:r>
              <w:rPr>
                <w:i/>
                <w:iCs/>
                <w:szCs w:val="20"/>
                <w:lang w:eastAsia="zh-CN"/>
              </w:rPr>
              <w:t>Ranging, expressed as accuracy</w:t>
            </w:r>
            <w:r>
              <w:rPr>
                <w:i/>
                <w:iCs/>
                <w:color w:val="FF0000"/>
                <w:szCs w:val="20"/>
                <w:u w:val="single"/>
                <w:lang w:eastAsia="zh-CN"/>
              </w:rPr>
              <w:t xml:space="preserve"> 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distance and/or direction from a reference node</w:t>
            </w:r>
          </w:p>
          <w:p w14:paraId="50F0DCD0" w14:textId="77777777" w:rsidR="002B2770" w:rsidRDefault="00875072">
            <w:pPr>
              <w:pStyle w:val="af3"/>
              <w:widowControl w:val="0"/>
              <w:numPr>
                <w:ilvl w:val="1"/>
                <w:numId w:val="7"/>
              </w:numPr>
              <w:rPr>
                <w:szCs w:val="20"/>
                <w:lang w:eastAsia="zh-CN"/>
              </w:rPr>
            </w:pPr>
            <w:r>
              <w:rPr>
                <w:i/>
                <w:iCs/>
                <w:szCs w:val="20"/>
                <w:lang w:eastAsia="zh-CN"/>
              </w:rPr>
              <w:t xml:space="preserve">Relative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horizontal and vertical positions relative to a reference node</w:t>
            </w:r>
          </w:p>
          <w:p w14:paraId="4353EC28" w14:textId="77777777" w:rsidR="002B2770" w:rsidRDefault="00875072">
            <w:pPr>
              <w:pStyle w:val="af3"/>
              <w:widowControl w:val="0"/>
              <w:numPr>
                <w:ilvl w:val="1"/>
                <w:numId w:val="7"/>
              </w:numPr>
              <w:rPr>
                <w:szCs w:val="20"/>
                <w:lang w:eastAsia="zh-CN"/>
              </w:rPr>
            </w:pPr>
            <w:r>
              <w:rPr>
                <w:i/>
                <w:iCs/>
                <w:szCs w:val="20"/>
                <w:lang w:eastAsia="zh-CN"/>
              </w:rPr>
              <w:t xml:space="preserve">Absolute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absolute horizontal and vertical positions</w:t>
            </w:r>
          </w:p>
          <w:p w14:paraId="05979726" w14:textId="77777777" w:rsidR="002B2770" w:rsidRDefault="00875072">
            <w:pPr>
              <w:pStyle w:val="af3"/>
              <w:widowControl w:val="0"/>
              <w:numPr>
                <w:ilvl w:val="1"/>
                <w:numId w:val="7"/>
              </w:numPr>
              <w:rPr>
                <w:i/>
                <w:iCs/>
                <w:szCs w:val="20"/>
                <w:lang w:eastAsia="zh-CN"/>
              </w:rPr>
            </w:pPr>
            <w:r>
              <w:rPr>
                <w:i/>
                <w:iCs/>
                <w:szCs w:val="20"/>
                <w:lang w:eastAsia="zh-CN"/>
              </w:rPr>
              <w:t>Note: the exact applicability of particular requirements may vary across use-cases</w:t>
            </w:r>
          </w:p>
        </w:tc>
      </w:tr>
      <w:tr w:rsidR="002B2770" w14:paraId="49FFC07E"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0707C6C" w14:textId="77777777" w:rsidR="002B2770" w:rsidRDefault="00875072">
            <w:pPr>
              <w:widowControl w:val="0"/>
              <w:rPr>
                <w:sz w:val="20"/>
                <w:szCs w:val="20"/>
                <w:lang w:eastAsia="zh-CN"/>
              </w:rPr>
            </w:pPr>
            <w:r>
              <w:rPr>
                <w:sz w:val="20"/>
                <w:szCs w:val="20"/>
                <w:lang w:eastAsia="zh-CN"/>
              </w:rPr>
              <w:t>CMCC</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1661F0F6" w14:textId="77777777" w:rsidR="002B2770" w:rsidRDefault="00875072">
            <w:pPr>
              <w:widowControl w:val="0"/>
              <w:spacing w:before="120"/>
              <w:rPr>
                <w:sz w:val="20"/>
                <w:szCs w:val="20"/>
                <w:lang w:eastAsia="zh-CN"/>
              </w:rPr>
            </w:pPr>
            <w:r>
              <w:rPr>
                <w:sz w:val="20"/>
                <w:szCs w:val="20"/>
                <w:lang w:eastAsia="zh-CN"/>
              </w:rPr>
              <w:t xml:space="preserve">We are fine with the proposal in general with one clarification. </w:t>
            </w:r>
          </w:p>
          <w:p w14:paraId="4665C9E9" w14:textId="77777777" w:rsidR="002B2770" w:rsidRDefault="00875072">
            <w:pPr>
              <w:widowControl w:val="0"/>
              <w:spacing w:before="120"/>
              <w:rPr>
                <w:sz w:val="20"/>
                <w:szCs w:val="20"/>
                <w:lang w:eastAsia="zh-CN"/>
              </w:rPr>
            </w:pPr>
            <w:r>
              <w:rPr>
                <w:sz w:val="20"/>
                <w:szCs w:val="20"/>
                <w:lang w:eastAsia="zh-CN"/>
              </w:rPr>
              <w:t xml:space="preserve">Regarding the terminology “reference node” in the first and second bullet, does it related to the reference device that we have investigated in Rel-17, of which the coordinate is known in priori? In our understanding, ranging is to acquire distance between two UEs and/or direction of a UE from another UE, in typical use cases of ranging, e.g., vehicle collision avoidance, what matters is a target UE knowing its distance and/or direction ranging from another UE, </w:t>
            </w:r>
            <w:r>
              <w:rPr>
                <w:sz w:val="20"/>
                <w:szCs w:val="20"/>
                <w:lang w:eastAsia="zh-CN"/>
              </w:rPr>
              <w:lastRenderedPageBreak/>
              <w:t>whose coordinate is not necessarily required.</w:t>
            </w:r>
          </w:p>
        </w:tc>
      </w:tr>
      <w:tr w:rsidR="002B2770" w14:paraId="41882E00"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73887B3C" w14:textId="77777777" w:rsidR="002B2770" w:rsidRDefault="00875072">
            <w:pPr>
              <w:widowControl w:val="0"/>
              <w:rPr>
                <w:sz w:val="20"/>
                <w:szCs w:val="20"/>
                <w:lang w:eastAsia="zh-CN"/>
              </w:rPr>
            </w:pPr>
            <w:r>
              <w:rPr>
                <w:sz w:val="20"/>
                <w:szCs w:val="20"/>
                <w:lang w:eastAsia="zh-CN"/>
              </w:rPr>
              <w:lastRenderedPageBreak/>
              <w:t>Huawei, HiSilicon</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55ECA85A" w14:textId="77777777" w:rsidR="002B2770" w:rsidRDefault="00875072">
            <w:pPr>
              <w:widowControl w:val="0"/>
              <w:spacing w:before="120"/>
              <w:rPr>
                <w:szCs w:val="20"/>
                <w:lang w:eastAsia="zh-CN"/>
              </w:rPr>
            </w:pPr>
            <w:r>
              <w:rPr>
                <w:szCs w:val="20"/>
                <w:lang w:eastAsia="zh-CN"/>
              </w:rPr>
              <w:t>As ranging and relative positioning inherently involves two UEs, we propose the following modification:</w:t>
            </w:r>
          </w:p>
          <w:p w14:paraId="730372C3" w14:textId="77777777" w:rsidR="002B2770" w:rsidRDefault="00875072">
            <w:pPr>
              <w:pStyle w:val="2"/>
              <w:widowControl w:val="0"/>
              <w:rPr>
                <w:szCs w:val="20"/>
                <w:lang w:eastAsia="zh-CN"/>
              </w:rPr>
            </w:pPr>
            <w:r>
              <w:rPr>
                <w:szCs w:val="20"/>
                <w:lang w:eastAsia="zh-CN"/>
              </w:rPr>
              <w:t>Updated FL1 Proposal 5-1</w:t>
            </w:r>
          </w:p>
          <w:p w14:paraId="66569C85" w14:textId="77777777" w:rsidR="002B2770" w:rsidRDefault="00875072">
            <w:pPr>
              <w:pStyle w:val="af3"/>
              <w:widowControl w:val="0"/>
              <w:numPr>
                <w:ilvl w:val="0"/>
                <w:numId w:val="7"/>
              </w:numPr>
              <w:rPr>
                <w:i/>
                <w:iCs/>
                <w:szCs w:val="20"/>
                <w:lang w:eastAsia="zh-CN"/>
              </w:rPr>
            </w:pPr>
            <w:r>
              <w:rPr>
                <w:i/>
                <w:iCs/>
                <w:szCs w:val="20"/>
                <w:lang w:eastAsia="zh-CN"/>
              </w:rPr>
              <w:t>Positioning accuracy requirements for SL positioning to consider the following metrics:</w:t>
            </w:r>
          </w:p>
          <w:p w14:paraId="23BF99EC" w14:textId="77777777" w:rsidR="002B2770" w:rsidRDefault="00875072">
            <w:pPr>
              <w:pStyle w:val="af3"/>
              <w:widowControl w:val="0"/>
              <w:numPr>
                <w:ilvl w:val="1"/>
                <w:numId w:val="7"/>
              </w:numPr>
              <w:rPr>
                <w:szCs w:val="20"/>
                <w:lang w:eastAsia="zh-CN"/>
              </w:rPr>
            </w:pPr>
            <w:r>
              <w:rPr>
                <w:i/>
                <w:iCs/>
                <w:szCs w:val="20"/>
                <w:lang w:eastAsia="zh-CN"/>
              </w:rPr>
              <w:t xml:space="preserve">Ranging, expressed as accuracy at a particular percentile in the CDF of the error in estimated distance </w:t>
            </w:r>
            <w:r>
              <w:rPr>
                <w:i/>
                <w:iCs/>
                <w:szCs w:val="20"/>
                <w:highlight w:val="yellow"/>
                <w:lang w:eastAsia="zh-CN"/>
              </w:rPr>
              <w:t xml:space="preserve">between the target UE and the reference UE </w:t>
            </w:r>
            <w:r>
              <w:rPr>
                <w:i/>
                <w:iCs/>
                <w:szCs w:val="20"/>
                <w:lang w:eastAsia="zh-CN"/>
              </w:rPr>
              <w:t xml:space="preserve">and/or direction </w:t>
            </w:r>
            <w:r>
              <w:rPr>
                <w:i/>
                <w:iCs/>
                <w:szCs w:val="20"/>
                <w:highlight w:val="yellow"/>
                <w:lang w:eastAsia="zh-CN"/>
              </w:rPr>
              <w:t xml:space="preserve">of the target UE from the reference UE </w:t>
            </w:r>
            <w:r>
              <w:rPr>
                <w:i/>
                <w:iCs/>
                <w:strike/>
                <w:szCs w:val="20"/>
                <w:highlight w:val="yellow"/>
                <w:lang w:eastAsia="zh-CN"/>
              </w:rPr>
              <w:t>from a reference node</w:t>
            </w:r>
          </w:p>
          <w:p w14:paraId="0880B307" w14:textId="77777777" w:rsidR="002B2770" w:rsidRDefault="00875072">
            <w:pPr>
              <w:pStyle w:val="af3"/>
              <w:widowControl w:val="0"/>
              <w:numPr>
                <w:ilvl w:val="1"/>
                <w:numId w:val="7"/>
              </w:numPr>
              <w:rPr>
                <w:szCs w:val="20"/>
                <w:lang w:eastAsia="zh-CN"/>
              </w:rPr>
            </w:pPr>
            <w:r>
              <w:rPr>
                <w:i/>
                <w:iCs/>
                <w:szCs w:val="20"/>
                <w:lang w:eastAsia="zh-CN"/>
              </w:rPr>
              <w:t xml:space="preserve">Relative positioning accuracy, expressed as accuracy at a particular percentile in the CDF of the error in estimated horizontal and vertical positions </w:t>
            </w:r>
            <w:r>
              <w:rPr>
                <w:i/>
                <w:iCs/>
                <w:szCs w:val="20"/>
                <w:highlight w:val="yellow"/>
                <w:lang w:eastAsia="zh-CN"/>
              </w:rPr>
              <w:t xml:space="preserve">of the target UE in a reference coordinate system </w:t>
            </w:r>
            <w:r>
              <w:rPr>
                <w:i/>
                <w:iCs/>
                <w:strike/>
                <w:szCs w:val="20"/>
                <w:highlight w:val="yellow"/>
                <w:lang w:eastAsia="zh-CN"/>
              </w:rPr>
              <w:t>relative to a reference node</w:t>
            </w:r>
          </w:p>
          <w:p w14:paraId="4C60C12D" w14:textId="77777777" w:rsidR="002B2770" w:rsidRDefault="00875072">
            <w:pPr>
              <w:pStyle w:val="af3"/>
              <w:widowControl w:val="0"/>
              <w:numPr>
                <w:ilvl w:val="1"/>
                <w:numId w:val="7"/>
              </w:numPr>
              <w:rPr>
                <w:i/>
                <w:iCs/>
                <w:szCs w:val="20"/>
                <w:lang w:eastAsia="zh-CN"/>
              </w:rPr>
            </w:pPr>
            <w:r>
              <w:rPr>
                <w:i/>
                <w:iCs/>
                <w:szCs w:val="20"/>
                <w:lang w:eastAsia="zh-CN"/>
              </w:rPr>
              <w:t>Absolute positioning accuracy, expressed as accuracy at a particular percentile in the CDF of the error in estimated absolute horizontal and vertical positions</w:t>
            </w:r>
          </w:p>
          <w:p w14:paraId="36DFA694" w14:textId="77777777" w:rsidR="002B2770" w:rsidRDefault="00875072">
            <w:pPr>
              <w:pStyle w:val="af3"/>
              <w:widowControl w:val="0"/>
              <w:numPr>
                <w:ilvl w:val="1"/>
                <w:numId w:val="7"/>
              </w:numPr>
              <w:rPr>
                <w:i/>
                <w:iCs/>
                <w:szCs w:val="20"/>
                <w:lang w:eastAsia="zh-CN"/>
              </w:rPr>
            </w:pPr>
            <w:r>
              <w:rPr>
                <w:i/>
                <w:iCs/>
                <w:szCs w:val="20"/>
                <w:lang w:eastAsia="zh-CN"/>
              </w:rPr>
              <w:t>Note: the exact applicability of particular requirements may vary across use-cases</w:t>
            </w:r>
          </w:p>
          <w:p w14:paraId="3D063D54" w14:textId="77777777" w:rsidR="002B2770" w:rsidRDefault="002B2770">
            <w:pPr>
              <w:widowControl w:val="0"/>
              <w:spacing w:before="120"/>
              <w:rPr>
                <w:szCs w:val="20"/>
                <w:lang w:eastAsia="zh-CN"/>
              </w:rPr>
            </w:pPr>
          </w:p>
          <w:p w14:paraId="336B96E2" w14:textId="77777777" w:rsidR="002B2770" w:rsidRDefault="002B2770">
            <w:pPr>
              <w:widowControl w:val="0"/>
              <w:spacing w:before="120"/>
              <w:rPr>
                <w:szCs w:val="20"/>
                <w:lang w:eastAsia="zh-CN"/>
              </w:rPr>
            </w:pPr>
          </w:p>
        </w:tc>
      </w:tr>
      <w:tr w:rsidR="002B2770" w14:paraId="6C045BD0"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0597DEF" w14:textId="77777777" w:rsidR="002B2770" w:rsidRDefault="00875072">
            <w:pPr>
              <w:widowControl w:val="0"/>
              <w:rPr>
                <w:bCs/>
                <w:sz w:val="20"/>
                <w:szCs w:val="20"/>
                <w:lang w:eastAsia="zh-CN"/>
              </w:rPr>
            </w:pPr>
            <w:r>
              <w:rPr>
                <w:bCs/>
                <w:sz w:val="20"/>
                <w:szCs w:val="20"/>
                <w:lang w:eastAsia="zh-CN"/>
              </w:rPr>
              <w:t>Lenovo</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2440FBB0" w14:textId="77777777" w:rsidR="002B2770" w:rsidRDefault="00875072">
            <w:pPr>
              <w:widowControl w:val="0"/>
              <w:spacing w:before="120"/>
              <w:rPr>
                <w:bCs/>
                <w:sz w:val="20"/>
                <w:szCs w:val="20"/>
                <w:lang w:eastAsia="zh-CN"/>
              </w:rPr>
            </w:pPr>
            <w:r>
              <w:rPr>
                <w:bCs/>
                <w:sz w:val="20"/>
                <w:szCs w:val="20"/>
                <w:lang w:eastAsia="zh-CN"/>
              </w:rPr>
              <w:t xml:space="preserve">Agree, on bullet one reference node terminology may cause some confusion with respect to positioning reference unit (with known location) discussed in Rel-17. Since ranging involves distance/direction determination between a pair of UEs, we would prefer more clear terminology, e.g., ranging between an initiator entity and responder entity. </w:t>
            </w:r>
          </w:p>
        </w:tc>
      </w:tr>
      <w:tr w:rsidR="002B2770" w14:paraId="59946C5A"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7E432256" w14:textId="77777777" w:rsidR="002B2770" w:rsidRDefault="00875072">
            <w:pPr>
              <w:widowControl w:val="0"/>
              <w:rPr>
                <w:bCs/>
                <w:sz w:val="20"/>
                <w:szCs w:val="20"/>
                <w:lang w:eastAsia="zh-CN"/>
              </w:rPr>
            </w:pPr>
            <w:r>
              <w:rPr>
                <w:bCs/>
                <w:sz w:val="20"/>
                <w:szCs w:val="20"/>
                <w:lang w:eastAsia="zh-CN"/>
              </w:rPr>
              <w:t>Spreadtrum</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70892D1C" w14:textId="77777777" w:rsidR="002B2770" w:rsidRDefault="00875072">
            <w:pPr>
              <w:widowControl w:val="0"/>
              <w:spacing w:before="120"/>
              <w:rPr>
                <w:bCs/>
                <w:sz w:val="20"/>
                <w:szCs w:val="20"/>
                <w:lang w:eastAsia="zh-CN"/>
              </w:rPr>
            </w:pPr>
            <w:r>
              <w:rPr>
                <w:bCs/>
                <w:sz w:val="20"/>
                <w:szCs w:val="20"/>
                <w:lang w:eastAsia="zh-CN"/>
              </w:rPr>
              <w:t>Support.</w:t>
            </w:r>
          </w:p>
        </w:tc>
      </w:tr>
      <w:tr w:rsidR="002B2770" w14:paraId="1BF3AA6C"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E0DA92A" w14:textId="77777777" w:rsidR="002B2770" w:rsidRDefault="00875072">
            <w:pPr>
              <w:widowControl w:val="0"/>
              <w:rPr>
                <w:bCs/>
                <w:sz w:val="20"/>
                <w:szCs w:val="20"/>
                <w:lang w:eastAsia="zh-CN"/>
              </w:rPr>
            </w:pPr>
            <w:r>
              <w:rPr>
                <w:bCs/>
                <w:sz w:val="20"/>
                <w:szCs w:val="20"/>
                <w:lang w:eastAsia="zh-CN"/>
              </w:rPr>
              <w:t>OPPO</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5D1F7C62" w14:textId="77777777" w:rsidR="002B2770" w:rsidRDefault="00875072">
            <w:pPr>
              <w:widowControl w:val="0"/>
              <w:spacing w:before="120"/>
              <w:rPr>
                <w:sz w:val="20"/>
                <w:szCs w:val="20"/>
                <w:lang w:eastAsia="zh-CN"/>
              </w:rPr>
            </w:pPr>
            <w:r>
              <w:rPr>
                <w:sz w:val="20"/>
                <w:szCs w:val="20"/>
                <w:lang w:eastAsia="zh-CN"/>
              </w:rPr>
              <w:t>We are fine with the proposal generally.</w:t>
            </w:r>
          </w:p>
        </w:tc>
      </w:tr>
      <w:tr w:rsidR="002B2770" w14:paraId="424A27A8"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DDDBD82" w14:textId="77777777" w:rsidR="002B2770" w:rsidRDefault="00875072">
            <w:pPr>
              <w:widowControl w:val="0"/>
              <w:rPr>
                <w:bCs/>
                <w:sz w:val="20"/>
                <w:szCs w:val="20"/>
                <w:lang w:eastAsia="zh-CN"/>
              </w:rPr>
            </w:pPr>
            <w:r>
              <w:rPr>
                <w:bCs/>
                <w:sz w:val="20"/>
                <w:szCs w:val="20"/>
                <w:lang w:eastAsia="zh-CN"/>
              </w:rPr>
              <w:t>Interdigital</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6EBC20FB" w14:textId="77777777" w:rsidR="002B2770" w:rsidRDefault="00875072">
            <w:pPr>
              <w:widowControl w:val="0"/>
              <w:spacing w:before="120"/>
              <w:rPr>
                <w:bCs/>
                <w:sz w:val="20"/>
                <w:szCs w:val="20"/>
                <w:lang w:eastAsia="zh-CN"/>
              </w:rPr>
            </w:pPr>
            <w:r>
              <w:rPr>
                <w:bCs/>
                <w:sz w:val="20"/>
                <w:szCs w:val="20"/>
                <w:lang w:eastAsia="zh-CN"/>
              </w:rPr>
              <w:t>We are ok with the proposal.</w:t>
            </w:r>
          </w:p>
        </w:tc>
      </w:tr>
      <w:tr w:rsidR="002B2770" w14:paraId="0DC8A531"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1E03638" w14:textId="77777777" w:rsidR="002B2770" w:rsidRDefault="00875072">
            <w:pPr>
              <w:widowControl w:val="0"/>
              <w:rPr>
                <w:bCs/>
                <w:sz w:val="20"/>
                <w:szCs w:val="20"/>
                <w:lang w:eastAsia="zh-CN"/>
              </w:rPr>
            </w:pPr>
            <w:r>
              <w:rPr>
                <w:bCs/>
                <w:sz w:val="20"/>
                <w:szCs w:val="20"/>
                <w:lang w:eastAsia="zh-CN"/>
              </w:rPr>
              <w:t>Qualcomm</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18CC230" w14:textId="77777777" w:rsidR="002B2770" w:rsidRDefault="00875072">
            <w:pPr>
              <w:widowControl w:val="0"/>
              <w:spacing w:before="120"/>
              <w:rPr>
                <w:bCs/>
                <w:sz w:val="20"/>
                <w:szCs w:val="20"/>
                <w:lang w:eastAsia="zh-CN"/>
              </w:rPr>
            </w:pPr>
            <w:r>
              <w:rPr>
                <w:bCs/>
                <w:sz w:val="20"/>
                <w:szCs w:val="20"/>
                <w:lang w:eastAsia="zh-CN"/>
              </w:rPr>
              <w:t>We are generally fine with the proposal except the “reference” node part as pointed by others and propose to update as follows:</w:t>
            </w:r>
          </w:p>
          <w:p w14:paraId="100255A0" w14:textId="77777777" w:rsidR="002B2770" w:rsidRDefault="00875072">
            <w:pPr>
              <w:pStyle w:val="af3"/>
              <w:widowControl w:val="0"/>
              <w:numPr>
                <w:ilvl w:val="0"/>
                <w:numId w:val="7"/>
              </w:numPr>
              <w:rPr>
                <w:i/>
                <w:iCs/>
                <w:sz w:val="20"/>
                <w:szCs w:val="20"/>
                <w:lang w:eastAsia="zh-CN"/>
              </w:rPr>
            </w:pPr>
            <w:r>
              <w:rPr>
                <w:i/>
                <w:iCs/>
                <w:sz w:val="20"/>
                <w:szCs w:val="20"/>
                <w:lang w:eastAsia="zh-CN"/>
              </w:rPr>
              <w:t>Positioning accuracy requirements for SL positioning to consider the following metrics:</w:t>
            </w:r>
          </w:p>
          <w:p w14:paraId="449B98B8" w14:textId="77777777" w:rsidR="002B2770" w:rsidRDefault="00875072">
            <w:pPr>
              <w:pStyle w:val="af3"/>
              <w:widowControl w:val="0"/>
              <w:numPr>
                <w:ilvl w:val="1"/>
                <w:numId w:val="7"/>
              </w:numPr>
              <w:rPr>
                <w:sz w:val="20"/>
                <w:szCs w:val="20"/>
                <w:lang w:eastAsia="zh-CN"/>
              </w:rPr>
            </w:pPr>
            <w:r>
              <w:rPr>
                <w:i/>
                <w:iCs/>
                <w:sz w:val="20"/>
                <w:szCs w:val="20"/>
                <w:lang w:eastAsia="zh-CN"/>
              </w:rPr>
              <w:t xml:space="preserve">Ranging, expressed as accuracy at a particular percentile in the CDF of the error in estimated distance and/or direction from </w:t>
            </w:r>
            <w:r>
              <w:rPr>
                <w:i/>
                <w:iCs/>
                <w:strike/>
                <w:color w:val="FF0000"/>
                <w:sz w:val="20"/>
                <w:szCs w:val="20"/>
                <w:lang w:eastAsia="zh-CN"/>
              </w:rPr>
              <w:t xml:space="preserve">a reference </w:t>
            </w:r>
            <w:r>
              <w:rPr>
                <w:i/>
                <w:iCs/>
                <w:color w:val="FF0000"/>
                <w:sz w:val="20"/>
                <w:szCs w:val="20"/>
                <w:lang w:eastAsia="zh-CN"/>
              </w:rPr>
              <w:t xml:space="preserve">another </w:t>
            </w:r>
            <w:r>
              <w:rPr>
                <w:i/>
                <w:iCs/>
                <w:sz w:val="20"/>
                <w:szCs w:val="20"/>
                <w:lang w:eastAsia="zh-CN"/>
              </w:rPr>
              <w:t>node</w:t>
            </w:r>
            <w:r>
              <w:rPr>
                <w:i/>
                <w:iCs/>
                <w:color w:val="FF0000"/>
                <w:sz w:val="20"/>
                <w:szCs w:val="20"/>
                <w:lang w:eastAsia="zh-CN"/>
              </w:rPr>
              <w:t>.</w:t>
            </w:r>
          </w:p>
          <w:p w14:paraId="203E95A9" w14:textId="77777777" w:rsidR="002B2770" w:rsidRDefault="00875072">
            <w:pPr>
              <w:pStyle w:val="af3"/>
              <w:widowControl w:val="0"/>
              <w:numPr>
                <w:ilvl w:val="1"/>
                <w:numId w:val="7"/>
              </w:numPr>
              <w:rPr>
                <w:sz w:val="20"/>
                <w:szCs w:val="20"/>
                <w:lang w:eastAsia="zh-CN"/>
              </w:rPr>
            </w:pPr>
            <w:r>
              <w:rPr>
                <w:i/>
                <w:iCs/>
                <w:sz w:val="20"/>
                <w:szCs w:val="20"/>
                <w:lang w:eastAsia="zh-CN"/>
              </w:rPr>
              <w:t xml:space="preserve">Relative positioning accuracy, expressed as accuracy at a particular percentile in the CDF of the error in estimated horizontal and vertical positions relative to </w:t>
            </w:r>
            <w:r>
              <w:rPr>
                <w:i/>
                <w:iCs/>
                <w:strike/>
                <w:color w:val="FF0000"/>
                <w:sz w:val="20"/>
                <w:szCs w:val="20"/>
                <w:lang w:eastAsia="zh-CN"/>
              </w:rPr>
              <w:t>a reference</w:t>
            </w:r>
            <w:r>
              <w:rPr>
                <w:i/>
                <w:iCs/>
                <w:color w:val="FF0000"/>
                <w:sz w:val="20"/>
                <w:szCs w:val="20"/>
                <w:lang w:eastAsia="zh-CN"/>
              </w:rPr>
              <w:t xml:space="preserve"> another </w:t>
            </w:r>
            <w:r>
              <w:rPr>
                <w:i/>
                <w:iCs/>
                <w:sz w:val="20"/>
                <w:szCs w:val="20"/>
                <w:lang w:eastAsia="zh-CN"/>
              </w:rPr>
              <w:t>node</w:t>
            </w:r>
          </w:p>
          <w:p w14:paraId="1C004937" w14:textId="77777777" w:rsidR="002B2770" w:rsidRDefault="00875072">
            <w:pPr>
              <w:pStyle w:val="af3"/>
              <w:widowControl w:val="0"/>
              <w:numPr>
                <w:ilvl w:val="1"/>
                <w:numId w:val="7"/>
              </w:numPr>
              <w:rPr>
                <w:i/>
                <w:iCs/>
                <w:sz w:val="20"/>
                <w:szCs w:val="20"/>
                <w:lang w:eastAsia="zh-CN"/>
              </w:rPr>
            </w:pPr>
            <w:r>
              <w:rPr>
                <w:i/>
                <w:iCs/>
                <w:sz w:val="20"/>
                <w:szCs w:val="20"/>
                <w:lang w:eastAsia="zh-CN"/>
              </w:rPr>
              <w:t>Absolute positioning accuracy, expressed as accuracy at a particular percentile in the CDF of the error in estimated absolute horizontal and vertical positions</w:t>
            </w:r>
          </w:p>
          <w:p w14:paraId="52058E22" w14:textId="77777777" w:rsidR="002B2770" w:rsidRDefault="00875072">
            <w:pPr>
              <w:pStyle w:val="af3"/>
              <w:widowControl w:val="0"/>
              <w:numPr>
                <w:ilvl w:val="1"/>
                <w:numId w:val="7"/>
              </w:numPr>
              <w:rPr>
                <w:i/>
                <w:iCs/>
                <w:sz w:val="20"/>
                <w:szCs w:val="20"/>
                <w:lang w:eastAsia="zh-CN"/>
              </w:rPr>
            </w:pPr>
            <w:r>
              <w:rPr>
                <w:i/>
                <w:iCs/>
                <w:sz w:val="20"/>
                <w:szCs w:val="20"/>
                <w:lang w:eastAsia="zh-CN"/>
              </w:rPr>
              <w:t>Note: the exact applicability of particular requirements may vary across use-cases</w:t>
            </w:r>
          </w:p>
          <w:p w14:paraId="3A2A8F4F" w14:textId="77777777" w:rsidR="002B2770" w:rsidRDefault="002B2770">
            <w:pPr>
              <w:widowControl w:val="0"/>
              <w:spacing w:before="120"/>
              <w:rPr>
                <w:bCs/>
                <w:sz w:val="20"/>
                <w:szCs w:val="20"/>
                <w:lang w:eastAsia="zh-CN"/>
              </w:rPr>
            </w:pPr>
          </w:p>
        </w:tc>
      </w:tr>
      <w:tr w:rsidR="002B2770" w14:paraId="662921C1"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575F3F5" w14:textId="77777777" w:rsidR="002B2770" w:rsidRDefault="00875072">
            <w:pPr>
              <w:widowControl w:val="0"/>
              <w:rPr>
                <w:bCs/>
                <w:sz w:val="20"/>
                <w:szCs w:val="20"/>
                <w:lang w:eastAsia="zh-CN"/>
              </w:rPr>
            </w:pPr>
            <w:r>
              <w:rPr>
                <w:bCs/>
                <w:sz w:val="20"/>
                <w:szCs w:val="20"/>
                <w:lang w:eastAsia="zh-CN"/>
              </w:rPr>
              <w:t>Futurewei</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791CEFD1" w14:textId="77777777" w:rsidR="002B2770" w:rsidRDefault="00875072">
            <w:pPr>
              <w:widowControl w:val="0"/>
              <w:spacing w:before="120"/>
              <w:rPr>
                <w:bCs/>
                <w:sz w:val="20"/>
                <w:szCs w:val="20"/>
                <w:lang w:eastAsia="zh-CN"/>
              </w:rPr>
            </w:pPr>
            <w:r>
              <w:rPr>
                <w:bCs/>
                <w:sz w:val="20"/>
                <w:szCs w:val="20"/>
                <w:lang w:eastAsia="zh-CN"/>
              </w:rPr>
              <w:t xml:space="preserve">We are OK in principle with these metrics, but their definitions require additional clarifications </w:t>
            </w:r>
            <w:r>
              <w:rPr>
                <w:bCs/>
                <w:sz w:val="20"/>
                <w:szCs w:val="20"/>
                <w:lang w:eastAsia="zh-CN"/>
              </w:rPr>
              <w:lastRenderedPageBreak/>
              <w:t>as other companies mentioned.</w:t>
            </w:r>
          </w:p>
        </w:tc>
      </w:tr>
      <w:tr w:rsidR="002B2770" w14:paraId="685277E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300DAA1" w14:textId="77777777" w:rsidR="002B2770" w:rsidRDefault="00875072">
            <w:pPr>
              <w:widowControl w:val="0"/>
              <w:rPr>
                <w:rFonts w:eastAsia="맑은 고딕"/>
                <w:bCs/>
                <w:sz w:val="20"/>
                <w:szCs w:val="20"/>
                <w:lang w:eastAsia="ko-KR"/>
              </w:rPr>
            </w:pPr>
            <w:r>
              <w:rPr>
                <w:rFonts w:eastAsia="맑은 고딕"/>
                <w:bCs/>
                <w:sz w:val="20"/>
                <w:szCs w:val="20"/>
                <w:lang w:eastAsia="ko-KR"/>
              </w:rPr>
              <w:lastRenderedPageBreak/>
              <w:t>Samsung</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62D03372" w14:textId="77777777" w:rsidR="002B2770" w:rsidRDefault="00875072">
            <w:pPr>
              <w:widowControl w:val="0"/>
              <w:spacing w:before="120"/>
              <w:rPr>
                <w:rFonts w:eastAsia="맑은 고딕"/>
                <w:bCs/>
                <w:sz w:val="20"/>
                <w:szCs w:val="20"/>
                <w:lang w:eastAsia="ko-KR"/>
              </w:rPr>
            </w:pPr>
            <w:r>
              <w:rPr>
                <w:rFonts w:eastAsia="맑은 고딕"/>
                <w:bCs/>
                <w:sz w:val="20"/>
                <w:szCs w:val="20"/>
                <w:lang w:eastAsia="ko-KR"/>
              </w:rPr>
              <w:t>For raging, there is no reference (in TR38.845 and TS22.261 and TS22.104) for requirements of ‘direction (i.e. angle)’. So, we suggest to consider distance only.</w:t>
            </w:r>
          </w:p>
        </w:tc>
      </w:tr>
      <w:tr w:rsidR="002B2770" w14:paraId="2B82E7FE"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ECEAA71" w14:textId="77777777" w:rsidR="002B2770" w:rsidRDefault="00875072">
            <w:pPr>
              <w:widowControl w:val="0"/>
              <w:rPr>
                <w:sz w:val="20"/>
                <w:szCs w:val="20"/>
                <w:lang w:eastAsia="zh-CN"/>
              </w:rPr>
            </w:pPr>
            <w:r>
              <w:rPr>
                <w:sz w:val="20"/>
                <w:szCs w:val="20"/>
                <w:lang w:eastAsia="zh-CN"/>
              </w:rPr>
              <w:t>NEC</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196D7C82" w14:textId="77777777" w:rsidR="002B2770" w:rsidRDefault="00875072">
            <w:pPr>
              <w:widowControl w:val="0"/>
              <w:spacing w:before="120"/>
              <w:rPr>
                <w:sz w:val="20"/>
                <w:szCs w:val="20"/>
                <w:lang w:eastAsia="zh-CN"/>
              </w:rPr>
            </w:pPr>
            <w:r>
              <w:rPr>
                <w:sz w:val="20"/>
                <w:szCs w:val="20"/>
                <w:lang w:eastAsia="zh-CN"/>
              </w:rPr>
              <w:t>Generally OK but we prefer to use the definition from TS 22.261 as below</w:t>
            </w:r>
          </w:p>
          <w:p w14:paraId="184E3755" w14:textId="77777777" w:rsidR="002B2770" w:rsidRDefault="00875072">
            <w:pPr>
              <w:pStyle w:val="af3"/>
              <w:widowControl w:val="0"/>
              <w:numPr>
                <w:ilvl w:val="1"/>
                <w:numId w:val="7"/>
              </w:numPr>
              <w:rPr>
                <w:sz w:val="20"/>
                <w:szCs w:val="20"/>
                <w:lang w:eastAsia="zh-CN"/>
              </w:rPr>
            </w:pPr>
            <w:r>
              <w:rPr>
                <w:i/>
                <w:iCs/>
                <w:sz w:val="20"/>
                <w:szCs w:val="20"/>
                <w:lang w:eastAsia="zh-CN"/>
              </w:rPr>
              <w:t xml:space="preserve">Ranging, expressed as accuracy at a particular percentile in the CDF of the error in estimated distance </w:t>
            </w:r>
            <w:r>
              <w:rPr>
                <w:i/>
                <w:iCs/>
                <w:color w:val="FF0000"/>
                <w:sz w:val="20"/>
                <w:szCs w:val="20"/>
                <w:lang w:eastAsia="zh-CN"/>
              </w:rPr>
              <w:t xml:space="preserve">between two UEs </w:t>
            </w:r>
            <w:r>
              <w:rPr>
                <w:i/>
                <w:iCs/>
                <w:sz w:val="20"/>
                <w:szCs w:val="20"/>
                <w:lang w:eastAsia="zh-CN"/>
              </w:rPr>
              <w:t xml:space="preserve">and/or direction </w:t>
            </w:r>
            <w:r>
              <w:rPr>
                <w:i/>
                <w:iCs/>
                <w:strike/>
                <w:sz w:val="20"/>
                <w:szCs w:val="20"/>
                <w:lang w:eastAsia="zh-CN"/>
              </w:rPr>
              <w:t>from a reference node</w:t>
            </w:r>
            <w:r>
              <w:rPr>
                <w:sz w:val="20"/>
                <w:szCs w:val="20"/>
                <w:lang w:eastAsia="zh-CN"/>
              </w:rPr>
              <w:t xml:space="preserve"> </w:t>
            </w:r>
            <w:r>
              <w:rPr>
                <w:i/>
                <w:iCs/>
                <w:color w:val="FF0000"/>
                <w:sz w:val="20"/>
                <w:szCs w:val="20"/>
                <w:lang w:eastAsia="zh-CN"/>
              </w:rPr>
              <w:t>of one UE from the other one via direct device connection</w:t>
            </w:r>
          </w:p>
          <w:p w14:paraId="0BAD82E3" w14:textId="77777777" w:rsidR="002B2770" w:rsidRDefault="00875072">
            <w:pPr>
              <w:pStyle w:val="af3"/>
              <w:widowControl w:val="0"/>
              <w:numPr>
                <w:ilvl w:val="1"/>
                <w:numId w:val="7"/>
              </w:numPr>
              <w:rPr>
                <w:sz w:val="20"/>
                <w:szCs w:val="20"/>
                <w:lang w:eastAsia="zh-CN"/>
              </w:rPr>
            </w:pPr>
            <w:r>
              <w:rPr>
                <w:i/>
                <w:iCs/>
                <w:sz w:val="20"/>
                <w:szCs w:val="20"/>
                <w:lang w:eastAsia="zh-CN"/>
              </w:rPr>
              <w:t xml:space="preserve">Relative positioning accuracy, expressed as accuracy at a particular percentile in the CDF of the error in estimated horizontal and vertical positions relative to </w:t>
            </w:r>
            <w:r>
              <w:rPr>
                <w:i/>
                <w:iCs/>
                <w:strike/>
                <w:sz w:val="20"/>
                <w:szCs w:val="20"/>
                <w:lang w:eastAsia="zh-CN"/>
              </w:rPr>
              <w:t>a reference node</w:t>
            </w:r>
            <w:r>
              <w:rPr>
                <w:sz w:val="20"/>
                <w:szCs w:val="20"/>
                <w:lang w:eastAsia="zh-CN"/>
              </w:rPr>
              <w:t xml:space="preserve"> </w:t>
            </w:r>
            <w:r>
              <w:rPr>
                <w:i/>
                <w:iCs/>
                <w:color w:val="FF0000"/>
                <w:sz w:val="20"/>
                <w:szCs w:val="20"/>
                <w:lang w:eastAsia="zh-CN"/>
              </w:rPr>
              <w:t>other network elements or relative to other UEs</w:t>
            </w:r>
          </w:p>
          <w:p w14:paraId="1A82EB20" w14:textId="77777777" w:rsidR="002B2770" w:rsidRDefault="002B2770">
            <w:pPr>
              <w:widowControl w:val="0"/>
              <w:spacing w:before="120"/>
              <w:rPr>
                <w:sz w:val="20"/>
                <w:szCs w:val="20"/>
                <w:lang w:eastAsia="zh-CN"/>
              </w:rPr>
            </w:pPr>
          </w:p>
        </w:tc>
      </w:tr>
      <w:tr w:rsidR="002B2770" w14:paraId="5244ED52"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80ACC0C" w14:textId="77777777" w:rsidR="002B2770" w:rsidRDefault="00875072">
            <w:pPr>
              <w:widowControl w:val="0"/>
              <w:rPr>
                <w:sz w:val="20"/>
                <w:szCs w:val="20"/>
                <w:lang w:eastAsia="zh-CN"/>
              </w:rPr>
            </w:pPr>
            <w:r>
              <w:rPr>
                <w:sz w:val="20"/>
                <w:szCs w:val="20"/>
                <w:lang w:eastAsia="zh-CN"/>
              </w:rPr>
              <w:t>Sony</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3142BADB" w14:textId="77777777" w:rsidR="002B2770" w:rsidRDefault="00875072">
            <w:pPr>
              <w:widowControl w:val="0"/>
              <w:spacing w:before="120"/>
              <w:rPr>
                <w:sz w:val="20"/>
                <w:szCs w:val="20"/>
                <w:lang w:eastAsia="zh-CN"/>
              </w:rPr>
            </w:pPr>
            <w:r>
              <w:rPr>
                <w:sz w:val="20"/>
                <w:szCs w:val="20"/>
                <w:lang w:eastAsia="zh-CN"/>
              </w:rPr>
              <w:t xml:space="preserve">We need to have a clear definition to distinguish ranging and relative positioning. </w:t>
            </w:r>
          </w:p>
          <w:p w14:paraId="68073CDF" w14:textId="77777777" w:rsidR="002B2770" w:rsidRDefault="00875072">
            <w:pPr>
              <w:widowControl w:val="0"/>
              <w:spacing w:before="120"/>
              <w:rPr>
                <w:sz w:val="20"/>
                <w:szCs w:val="20"/>
                <w:lang w:eastAsia="zh-CN"/>
              </w:rPr>
            </w:pPr>
            <w:r>
              <w:rPr>
                <w:sz w:val="20"/>
                <w:szCs w:val="20"/>
                <w:lang w:eastAsia="zh-CN"/>
              </w:rPr>
              <w:t>It says the ranging is the error in estimated distance and/or direction. If the distance is without direction, is this horizontal distance or vertical distance?</w:t>
            </w:r>
          </w:p>
          <w:p w14:paraId="78B724A1" w14:textId="77777777" w:rsidR="002B2770" w:rsidRDefault="00875072">
            <w:pPr>
              <w:widowControl w:val="0"/>
              <w:spacing w:before="120"/>
              <w:rPr>
                <w:sz w:val="20"/>
                <w:szCs w:val="20"/>
                <w:lang w:eastAsia="zh-CN"/>
              </w:rPr>
            </w:pPr>
            <w:r>
              <w:rPr>
                <w:sz w:val="20"/>
                <w:szCs w:val="20"/>
                <w:lang w:eastAsia="zh-CN"/>
              </w:rPr>
              <w:t>For relative positioning, we prefer to say “… in estimated horizontal distance and/or vertical distance relative to a reference node”</w:t>
            </w:r>
          </w:p>
          <w:p w14:paraId="25052ABA" w14:textId="77777777" w:rsidR="002B2770" w:rsidRDefault="00875072">
            <w:pPr>
              <w:widowControl w:val="0"/>
              <w:spacing w:before="120"/>
              <w:rPr>
                <w:sz w:val="20"/>
                <w:szCs w:val="20"/>
                <w:lang w:eastAsia="zh-CN"/>
              </w:rPr>
            </w:pPr>
            <w:r>
              <w:rPr>
                <w:sz w:val="20"/>
                <w:szCs w:val="20"/>
                <w:lang w:eastAsia="zh-CN"/>
              </w:rPr>
              <w:t>The same view as QC, no need to say “reference UE”. It could be another UE.</w:t>
            </w:r>
          </w:p>
        </w:tc>
      </w:tr>
      <w:tr w:rsidR="002B2770" w14:paraId="0D704689"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9515521" w14:textId="77777777" w:rsidR="002B2770" w:rsidRDefault="00875072">
            <w:pPr>
              <w:widowControl w:val="0"/>
              <w:rPr>
                <w:bCs/>
                <w:sz w:val="20"/>
                <w:szCs w:val="20"/>
                <w:lang w:eastAsia="zh-CN"/>
              </w:rPr>
            </w:pPr>
            <w:r>
              <w:rPr>
                <w:bCs/>
                <w:sz w:val="20"/>
                <w:szCs w:val="20"/>
                <w:lang w:eastAsia="zh-CN"/>
              </w:rPr>
              <w:t>Xiaomi</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03BB3E0" w14:textId="77777777" w:rsidR="002B2770" w:rsidRDefault="00875072">
            <w:pPr>
              <w:widowControl w:val="0"/>
              <w:spacing w:before="120"/>
              <w:rPr>
                <w:bCs/>
                <w:sz w:val="20"/>
                <w:szCs w:val="20"/>
                <w:lang w:eastAsia="zh-CN"/>
              </w:rPr>
            </w:pPr>
            <w:r>
              <w:rPr>
                <w:bCs/>
                <w:sz w:val="20"/>
                <w:szCs w:val="20"/>
                <w:lang w:eastAsia="zh-CN"/>
              </w:rPr>
              <w:t>We are fine with FL proposal. On Samsung’s comment, in TS 22.261 section 7.9 Table 7.9-1, both distance accuracy and direction accuracy requirements are given.</w:t>
            </w:r>
          </w:p>
        </w:tc>
      </w:tr>
      <w:tr w:rsidR="002B2770" w14:paraId="5D7689E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74EA50D"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F1EBD2C"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 xml:space="preserve">We agree to the proposed requirements in general with one comment. </w:t>
            </w:r>
          </w:p>
          <w:p w14:paraId="294BF7AF"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For ranging and relative positioning, we need to consider a distance in defining a performance metric. For example, a very high accuracy is not needed in ranging or relative positioning between UEs, which are apart by a long distance. In most cases, such a high accuracy is needed e.g. in lane change or avoiding collision, which happens in a very short distance.</w:t>
            </w:r>
          </w:p>
          <w:p w14:paraId="6269BEFA"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A metric similar to PRR used in V2X evaluation can be used for this purpose. For example, the positioning error of average or target percentile in CDF vs. distance between UEs can be used as a metric. If CDF needs to be analyzed, then the CDF per distance can also be considered as a metric. We’re open to the method to include a distance into a metric. The point is that this issue should be included in defining a metric.</w:t>
            </w:r>
          </w:p>
          <w:p w14:paraId="0DD064D3"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We propose to add the following sub-bullet.</w:t>
            </w:r>
          </w:p>
          <w:p w14:paraId="0EB8AAA1" w14:textId="77777777" w:rsidR="002B2770" w:rsidRDefault="00875072">
            <w:pPr>
              <w:widowControl w:val="0"/>
              <w:spacing w:before="120"/>
              <w:rPr>
                <w:i/>
                <w:iCs/>
                <w:sz w:val="20"/>
                <w:szCs w:val="20"/>
              </w:rPr>
            </w:pPr>
            <w:r>
              <w:rPr>
                <w:i/>
                <w:iCs/>
                <w:sz w:val="20"/>
                <w:szCs w:val="20"/>
              </w:rPr>
              <w:t>Positioning accuracy metric is defined as a function of a distance between UEs in ranging and relative positioning</w:t>
            </w:r>
          </w:p>
        </w:tc>
      </w:tr>
      <w:tr w:rsidR="002B2770" w14:paraId="7B86847F"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7952B3A" w14:textId="77777777" w:rsidR="002B2770" w:rsidRDefault="00875072">
            <w:pPr>
              <w:widowControl w:val="0"/>
              <w:rPr>
                <w:sz w:val="20"/>
                <w:szCs w:val="20"/>
                <w:lang w:eastAsia="zh-CN"/>
              </w:rPr>
            </w:pPr>
            <w:r>
              <w:rPr>
                <w:sz w:val="20"/>
                <w:szCs w:val="20"/>
                <w:lang w:eastAsia="zh-CN"/>
              </w:rPr>
              <w:t>Nokia, NSB</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20A80E6A" w14:textId="77777777" w:rsidR="002B2770" w:rsidRDefault="00875072">
            <w:pPr>
              <w:widowControl w:val="0"/>
              <w:rPr>
                <w:sz w:val="20"/>
                <w:szCs w:val="20"/>
                <w:lang w:eastAsia="zh-CN"/>
              </w:rPr>
            </w:pPr>
            <w:r>
              <w:rPr>
                <w:sz w:val="20"/>
                <w:szCs w:val="20"/>
                <w:lang w:eastAsia="zh-CN"/>
              </w:rPr>
              <w:t>The first metric introduced should be called “Ranging accuracy” rather than just “Ranging” to avoid confusion:</w:t>
            </w:r>
          </w:p>
          <w:p w14:paraId="6A3DB0C7" w14:textId="77777777" w:rsidR="002B2770" w:rsidRDefault="00875072">
            <w:pPr>
              <w:pStyle w:val="af3"/>
              <w:widowControl w:val="0"/>
              <w:numPr>
                <w:ilvl w:val="1"/>
                <w:numId w:val="7"/>
              </w:numPr>
              <w:rPr>
                <w:sz w:val="20"/>
                <w:szCs w:val="20"/>
                <w:lang w:eastAsia="zh-CN"/>
              </w:rPr>
            </w:pPr>
            <w:r>
              <w:rPr>
                <w:i/>
                <w:iCs/>
                <w:sz w:val="20"/>
                <w:szCs w:val="20"/>
                <w:lang w:eastAsia="zh-CN"/>
              </w:rPr>
              <w:t xml:space="preserve">Ranging </w:t>
            </w:r>
            <w:r>
              <w:rPr>
                <w:i/>
                <w:iCs/>
                <w:color w:val="FF0000"/>
                <w:sz w:val="20"/>
                <w:szCs w:val="20"/>
                <w:lang w:eastAsia="zh-CN"/>
              </w:rPr>
              <w:t>accuracy,</w:t>
            </w:r>
            <w:r>
              <w:rPr>
                <w:i/>
                <w:iCs/>
                <w:sz w:val="20"/>
                <w:szCs w:val="20"/>
                <w:lang w:eastAsia="zh-CN"/>
              </w:rPr>
              <w:t xml:space="preserve"> expressed as accuracy at a particular percentile in the CDF of the error in estimated distance and/or direction from a reference node</w:t>
            </w:r>
          </w:p>
          <w:p w14:paraId="5BB3ABF1" w14:textId="77777777" w:rsidR="002B2770" w:rsidRDefault="00875072">
            <w:pPr>
              <w:widowControl w:val="0"/>
              <w:rPr>
                <w:sz w:val="20"/>
                <w:szCs w:val="20"/>
                <w:lang w:eastAsia="zh-CN"/>
              </w:rPr>
            </w:pPr>
            <w:r>
              <w:rPr>
                <w:sz w:val="20"/>
                <w:szCs w:val="20"/>
                <w:lang w:eastAsia="zh-CN"/>
              </w:rPr>
              <w:t>Agree with other companies that the term “reference node” is potentially confusing here.</w:t>
            </w:r>
          </w:p>
          <w:p w14:paraId="16D81ABD" w14:textId="77777777" w:rsidR="002B2770" w:rsidRDefault="002B2770">
            <w:pPr>
              <w:widowControl w:val="0"/>
              <w:rPr>
                <w:sz w:val="20"/>
                <w:szCs w:val="20"/>
                <w:lang w:eastAsia="zh-CN"/>
              </w:rPr>
            </w:pPr>
          </w:p>
        </w:tc>
      </w:tr>
      <w:tr w:rsidR="002B2770" w14:paraId="16B47DB0"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7295F30C" w14:textId="77777777" w:rsidR="002B2770" w:rsidRDefault="00875072">
            <w:pPr>
              <w:widowControl w:val="0"/>
              <w:rPr>
                <w:bCs/>
                <w:sz w:val="20"/>
                <w:szCs w:val="20"/>
                <w:lang w:eastAsia="zh-CN"/>
              </w:rPr>
            </w:pPr>
            <w:r>
              <w:rPr>
                <w:bCs/>
                <w:sz w:val="20"/>
                <w:szCs w:val="20"/>
                <w:lang w:eastAsia="zh-CN"/>
              </w:rPr>
              <w:t>Locaila</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7D99F763" w14:textId="77777777" w:rsidR="002B2770" w:rsidRDefault="00875072">
            <w:pPr>
              <w:widowControl w:val="0"/>
              <w:rPr>
                <w:rFonts w:eastAsia="맑은 고딕"/>
                <w:bCs/>
                <w:sz w:val="20"/>
                <w:szCs w:val="20"/>
                <w:lang w:eastAsia="ko-KR"/>
              </w:rPr>
            </w:pPr>
            <w:r>
              <w:rPr>
                <w:rFonts w:eastAsia="맑은 고딕"/>
                <w:bCs/>
                <w:sz w:val="20"/>
                <w:szCs w:val="20"/>
                <w:lang w:eastAsia="ko-KR"/>
              </w:rPr>
              <w:t>We support FL’s proposal.</w:t>
            </w:r>
          </w:p>
        </w:tc>
      </w:tr>
      <w:tr w:rsidR="002B2770" w14:paraId="18539E9D"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54691FF"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1F5B9AF0" w14:textId="77777777" w:rsidR="002B2770" w:rsidRDefault="00875072">
            <w:pPr>
              <w:widowControl w:val="0"/>
              <w:rPr>
                <w:rFonts w:eastAsia="MS Mincho"/>
                <w:sz w:val="20"/>
                <w:szCs w:val="20"/>
                <w:lang w:eastAsia="ja-JP"/>
              </w:rPr>
            </w:pPr>
            <w:r>
              <w:rPr>
                <w:rFonts w:eastAsia="MS Mincho"/>
                <w:sz w:val="20"/>
                <w:szCs w:val="20"/>
                <w:lang w:eastAsia="ja-JP"/>
              </w:rPr>
              <w:t>OK</w:t>
            </w:r>
          </w:p>
        </w:tc>
      </w:tr>
      <w:tr w:rsidR="002B2770" w14:paraId="10124032"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AF8B411"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1220D183" w14:textId="77777777" w:rsidR="002B2770" w:rsidRDefault="00875072">
            <w:pPr>
              <w:widowControl w:val="0"/>
              <w:rPr>
                <w:rFonts w:eastAsia="MS Mincho"/>
                <w:bCs/>
                <w:sz w:val="20"/>
                <w:szCs w:val="20"/>
                <w:lang w:eastAsia="ja-JP"/>
              </w:rPr>
            </w:pPr>
            <w:r>
              <w:rPr>
                <w:rFonts w:eastAsia="MS Mincho"/>
                <w:bCs/>
                <w:sz w:val="20"/>
                <w:szCs w:val="20"/>
                <w:lang w:eastAsia="ja-JP"/>
              </w:rPr>
              <w:t>We are OK with the proposal.</w:t>
            </w:r>
          </w:p>
        </w:tc>
      </w:tr>
      <w:tr w:rsidR="00E83ABD" w14:paraId="57B4F8DD"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7357B15" w14:textId="77777777" w:rsidR="00E83ABD" w:rsidRDefault="00E83ABD">
            <w:pPr>
              <w:widowControl w:val="0"/>
              <w:rPr>
                <w:rFonts w:eastAsia="MS Mincho"/>
                <w:bCs/>
                <w:sz w:val="20"/>
                <w:szCs w:val="20"/>
                <w:lang w:eastAsia="ja-JP"/>
              </w:rPr>
            </w:pPr>
            <w:r>
              <w:rPr>
                <w:rFonts w:eastAsia="MS Mincho"/>
                <w:bCs/>
                <w:sz w:val="20"/>
                <w:szCs w:val="20"/>
                <w:lang w:eastAsia="ja-JP"/>
              </w:rPr>
              <w:lastRenderedPageBreak/>
              <w:t>CEWiT</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49BFA1F4" w14:textId="77777777" w:rsidR="00E83ABD" w:rsidRDefault="00E83ABD">
            <w:pPr>
              <w:widowControl w:val="0"/>
              <w:rPr>
                <w:rFonts w:eastAsia="MS Mincho"/>
                <w:bCs/>
                <w:sz w:val="20"/>
                <w:szCs w:val="20"/>
                <w:lang w:eastAsia="ja-JP"/>
              </w:rPr>
            </w:pPr>
            <w:r>
              <w:rPr>
                <w:rFonts w:eastAsia="MS Mincho"/>
                <w:bCs/>
                <w:sz w:val="20"/>
                <w:szCs w:val="20"/>
                <w:lang w:eastAsia="ja-JP"/>
              </w:rPr>
              <w:t>We are fine with proposal with small modification about reference node as suggested by QualComm</w:t>
            </w:r>
          </w:p>
        </w:tc>
      </w:tr>
      <w:tr w:rsidR="00F43936" w14:paraId="3ACAF4B9" w14:textId="77777777" w:rsidTr="00F43936">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4BC0D5A" w14:textId="77777777" w:rsidR="00F43936" w:rsidRPr="00F43936" w:rsidRDefault="00F43936" w:rsidP="00F43936">
            <w:pPr>
              <w:widowControl w:val="0"/>
              <w:rPr>
                <w:rFonts w:eastAsia="MS Mincho"/>
                <w:bCs/>
                <w:sz w:val="20"/>
                <w:szCs w:val="20"/>
                <w:lang w:eastAsia="ja-JP"/>
              </w:rPr>
            </w:pPr>
            <w:r w:rsidRPr="00F43936">
              <w:rPr>
                <w:rFonts w:eastAsia="MS Mincho"/>
                <w:bCs/>
                <w:sz w:val="20"/>
                <w:szCs w:val="20"/>
                <w:lang w:eastAsia="ja-JP"/>
              </w:rPr>
              <w:t>Ericsson</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4D591215" w14:textId="77777777" w:rsidR="00F43936" w:rsidRPr="00F43936" w:rsidRDefault="00F43936" w:rsidP="00F43936">
            <w:pPr>
              <w:widowControl w:val="0"/>
              <w:rPr>
                <w:rFonts w:eastAsia="MS Mincho"/>
                <w:bCs/>
                <w:sz w:val="20"/>
                <w:szCs w:val="20"/>
                <w:lang w:eastAsia="ja-JP"/>
              </w:rPr>
            </w:pPr>
            <w:r w:rsidRPr="00F43936">
              <w:rPr>
                <w:rFonts w:eastAsia="MS Mincho"/>
                <w:bCs/>
                <w:sz w:val="20"/>
                <w:szCs w:val="20"/>
                <w:lang w:eastAsia="ja-JP"/>
              </w:rPr>
              <w:t xml:space="preserve">OK with Qualcomm’s rewording.  </w:t>
            </w:r>
          </w:p>
          <w:p w14:paraId="6D17880B" w14:textId="77777777" w:rsidR="00F43936" w:rsidRPr="00F43936" w:rsidRDefault="00F43936" w:rsidP="00F43936">
            <w:pPr>
              <w:widowControl w:val="0"/>
              <w:rPr>
                <w:rFonts w:eastAsia="MS Mincho"/>
                <w:bCs/>
                <w:sz w:val="20"/>
                <w:szCs w:val="20"/>
                <w:lang w:eastAsia="ja-JP"/>
              </w:rPr>
            </w:pPr>
          </w:p>
        </w:tc>
      </w:tr>
      <w:tr w:rsidR="00D705C3" w14:paraId="44313F8C" w14:textId="77777777" w:rsidTr="00F43936">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71B383F" w14:textId="77777777" w:rsidR="00D705C3" w:rsidRPr="00F43936" w:rsidRDefault="00D705C3" w:rsidP="00F43936">
            <w:pPr>
              <w:widowControl w:val="0"/>
              <w:rPr>
                <w:rFonts w:eastAsia="MS Mincho"/>
                <w:bCs/>
                <w:sz w:val="20"/>
                <w:szCs w:val="20"/>
                <w:lang w:eastAsia="ja-JP"/>
              </w:rPr>
            </w:pPr>
            <w:r>
              <w:rPr>
                <w:rFonts w:eastAsia="MS Mincho"/>
                <w:bCs/>
                <w:sz w:val="20"/>
                <w:szCs w:val="20"/>
                <w:lang w:eastAsia="ja-JP"/>
              </w:rPr>
              <w:t>Apple</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A4996F7" w14:textId="77777777" w:rsidR="00D705C3" w:rsidRPr="00F43936" w:rsidRDefault="004C0031" w:rsidP="00F43936">
            <w:pPr>
              <w:widowControl w:val="0"/>
              <w:rPr>
                <w:rFonts w:eastAsia="MS Mincho"/>
                <w:bCs/>
                <w:sz w:val="20"/>
                <w:szCs w:val="20"/>
                <w:lang w:eastAsia="ja-JP"/>
              </w:rPr>
            </w:pPr>
            <w:r>
              <w:rPr>
                <w:rFonts w:eastAsia="MS Mincho"/>
                <w:bCs/>
                <w:sz w:val="20"/>
                <w:szCs w:val="20"/>
                <w:lang w:eastAsia="ja-JP"/>
              </w:rPr>
              <w:t>We are fine with the need to define these metrics. Agree with Nokia on the need to add the word “</w:t>
            </w:r>
            <w:r w:rsidRPr="004C0031">
              <w:rPr>
                <w:rFonts w:eastAsia="MS Mincho"/>
                <w:bCs/>
                <w:color w:val="FF0000"/>
                <w:sz w:val="20"/>
                <w:szCs w:val="20"/>
                <w:lang w:eastAsia="ja-JP"/>
              </w:rPr>
              <w:t>accuracy</w:t>
            </w:r>
            <w:r>
              <w:rPr>
                <w:rFonts w:eastAsia="MS Mincho"/>
                <w:bCs/>
                <w:sz w:val="20"/>
                <w:szCs w:val="20"/>
                <w:lang w:eastAsia="ja-JP"/>
              </w:rPr>
              <w:t xml:space="preserve">” to the ranging bullet to make it similar to the others. . Also update to the term “reference node” should be made. </w:t>
            </w:r>
          </w:p>
        </w:tc>
      </w:tr>
      <w:tr w:rsidR="00CC5E64" w14:paraId="3A86E99E" w14:textId="77777777" w:rsidTr="00F43936">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05FB214" w14:textId="77777777" w:rsidR="00CC5E64" w:rsidRDefault="00CC5E64" w:rsidP="00CC5E64">
            <w:pPr>
              <w:widowControl w:val="0"/>
              <w:rPr>
                <w:rFonts w:eastAsia="MS Mincho"/>
                <w:bCs/>
                <w:sz w:val="20"/>
                <w:szCs w:val="20"/>
                <w:lang w:eastAsia="ja-JP"/>
              </w:rPr>
            </w:pPr>
            <w:r>
              <w:rPr>
                <w:rFonts w:eastAsia="MS Mincho"/>
                <w:bCs/>
                <w:sz w:val="20"/>
                <w:szCs w:val="20"/>
                <w:lang w:eastAsia="ja-JP"/>
              </w:rPr>
              <w:t>FirstNet</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623F8966" w14:textId="77777777" w:rsidR="00CC5E64" w:rsidRDefault="00CC5E64" w:rsidP="00CC5E64">
            <w:pPr>
              <w:widowControl w:val="0"/>
              <w:rPr>
                <w:rFonts w:eastAsia="MS Mincho"/>
                <w:bCs/>
                <w:sz w:val="20"/>
                <w:szCs w:val="20"/>
                <w:lang w:eastAsia="ja-JP"/>
              </w:rPr>
            </w:pPr>
            <w:r>
              <w:rPr>
                <w:rFonts w:eastAsia="MS Mincho"/>
                <w:bCs/>
                <w:sz w:val="20"/>
                <w:szCs w:val="20"/>
                <w:lang w:eastAsia="ja-JP"/>
              </w:rPr>
              <w:t>OK with the proposal. BTW, accuracy is the distance between two UEs.</w:t>
            </w:r>
          </w:p>
        </w:tc>
      </w:tr>
      <w:tr w:rsidR="0005700C" w14:paraId="5CD414BE" w14:textId="77777777" w:rsidTr="00F43936">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4BD2AE3" w14:textId="77777777" w:rsidR="0005700C" w:rsidRPr="00EB2E2D" w:rsidRDefault="0005700C" w:rsidP="00F43936">
            <w:pPr>
              <w:widowControl w:val="0"/>
              <w:rPr>
                <w:rFonts w:eastAsia="MS Mincho"/>
                <w:bCs/>
                <w:color w:val="00B0F0"/>
                <w:sz w:val="20"/>
                <w:szCs w:val="20"/>
                <w:lang w:eastAsia="ja-JP"/>
              </w:rPr>
            </w:pPr>
            <w:r w:rsidRPr="00EB2E2D">
              <w:rPr>
                <w:rFonts w:eastAsia="MS Mincho"/>
                <w:bCs/>
                <w:color w:val="00B0F0"/>
                <w:sz w:val="20"/>
                <w:szCs w:val="20"/>
                <w:lang w:eastAsia="ja-JP"/>
              </w:rPr>
              <w:t>Moderator</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48233429" w14:textId="77777777" w:rsidR="0005700C" w:rsidRPr="00EB2E2D" w:rsidRDefault="0005700C" w:rsidP="00F43936">
            <w:pPr>
              <w:widowControl w:val="0"/>
              <w:rPr>
                <w:rFonts w:eastAsia="MS Mincho"/>
                <w:bCs/>
                <w:color w:val="00B0F0"/>
                <w:sz w:val="20"/>
                <w:szCs w:val="20"/>
                <w:lang w:eastAsia="ja-JP"/>
              </w:rPr>
            </w:pPr>
            <w:r w:rsidRPr="00EB2E2D">
              <w:rPr>
                <w:rFonts w:eastAsia="MS Mincho"/>
                <w:bCs/>
                <w:color w:val="00B0F0"/>
                <w:sz w:val="20"/>
                <w:szCs w:val="20"/>
                <w:lang w:eastAsia="ja-JP"/>
              </w:rPr>
              <w:t>Summary of received responses:</w:t>
            </w:r>
          </w:p>
          <w:p w14:paraId="0994DFBD" w14:textId="77777777" w:rsidR="004A4321" w:rsidRPr="00EB2E2D" w:rsidRDefault="004A4321" w:rsidP="00485D5F">
            <w:pPr>
              <w:pStyle w:val="af3"/>
              <w:widowControl w:val="0"/>
              <w:numPr>
                <w:ilvl w:val="0"/>
                <w:numId w:val="15"/>
              </w:numPr>
              <w:rPr>
                <w:rFonts w:eastAsia="MS Mincho"/>
                <w:bCs/>
                <w:color w:val="00B0F0"/>
                <w:sz w:val="20"/>
                <w:szCs w:val="20"/>
                <w:lang w:eastAsia="ja-JP"/>
              </w:rPr>
            </w:pPr>
            <w:r w:rsidRPr="00EB2E2D">
              <w:rPr>
                <w:rFonts w:eastAsia="MS Mincho"/>
                <w:bCs/>
                <w:color w:val="00B0F0"/>
                <w:sz w:val="20"/>
                <w:szCs w:val="20"/>
                <w:lang w:eastAsia="ja-JP"/>
              </w:rPr>
              <w:t xml:space="preserve">In general, most companies seem fine with the proposal in principle. </w:t>
            </w:r>
          </w:p>
          <w:p w14:paraId="2F581D25" w14:textId="77777777" w:rsidR="0005700C" w:rsidRPr="00EB2E2D" w:rsidRDefault="00485D5F" w:rsidP="00485D5F">
            <w:pPr>
              <w:pStyle w:val="af3"/>
              <w:widowControl w:val="0"/>
              <w:numPr>
                <w:ilvl w:val="0"/>
                <w:numId w:val="15"/>
              </w:numPr>
              <w:rPr>
                <w:rFonts w:eastAsia="MS Mincho"/>
                <w:bCs/>
                <w:color w:val="00B0F0"/>
                <w:sz w:val="20"/>
                <w:szCs w:val="20"/>
                <w:lang w:eastAsia="ja-JP"/>
              </w:rPr>
            </w:pPr>
            <w:r w:rsidRPr="00EB2E2D">
              <w:rPr>
                <w:rFonts w:eastAsia="MS Mincho"/>
                <w:bCs/>
                <w:color w:val="00B0F0"/>
                <w:sz w:val="20"/>
                <w:szCs w:val="20"/>
                <w:lang w:eastAsia="ja-JP"/>
              </w:rPr>
              <w:t>Most companies requested clarification on use of “reference node” and relationship to consideration of “reference nodes” during Rel-17 discussions</w:t>
            </w:r>
            <w:r w:rsidR="004A4321" w:rsidRPr="00EB2E2D">
              <w:rPr>
                <w:rFonts w:eastAsia="MS Mincho"/>
                <w:bCs/>
                <w:color w:val="00B0F0"/>
                <w:sz w:val="20"/>
                <w:szCs w:val="20"/>
                <w:lang w:eastAsia="ja-JP"/>
              </w:rPr>
              <w:t>, and suggested rewordings</w:t>
            </w:r>
            <w:r w:rsidRPr="00EB2E2D">
              <w:rPr>
                <w:rFonts w:eastAsia="MS Mincho"/>
                <w:bCs/>
                <w:color w:val="00B0F0"/>
                <w:sz w:val="20"/>
                <w:szCs w:val="20"/>
                <w:lang w:eastAsia="ja-JP"/>
              </w:rPr>
              <w:t>.</w:t>
            </w:r>
          </w:p>
          <w:p w14:paraId="6262D2DB" w14:textId="77777777" w:rsidR="00485D5F" w:rsidRPr="00EB2E2D" w:rsidRDefault="002E7316" w:rsidP="00485D5F">
            <w:pPr>
              <w:pStyle w:val="af3"/>
              <w:widowControl w:val="0"/>
              <w:numPr>
                <w:ilvl w:val="0"/>
                <w:numId w:val="15"/>
              </w:numPr>
              <w:rPr>
                <w:rFonts w:eastAsia="MS Mincho"/>
                <w:bCs/>
                <w:color w:val="00B0F0"/>
                <w:sz w:val="20"/>
                <w:szCs w:val="20"/>
                <w:lang w:eastAsia="ja-JP"/>
              </w:rPr>
            </w:pPr>
            <w:r w:rsidRPr="00EB2E2D">
              <w:rPr>
                <w:rFonts w:eastAsia="MS Mincho"/>
                <w:bCs/>
                <w:color w:val="00B0F0"/>
                <w:sz w:val="20"/>
                <w:szCs w:val="20"/>
                <w:lang w:eastAsia="ja-JP"/>
              </w:rPr>
              <w:t>One response proposes to define positioning accuracy as a function of the distance between UEs involved in ranging or relative positioning.</w:t>
            </w:r>
          </w:p>
          <w:p w14:paraId="0440012A" w14:textId="77777777" w:rsidR="00EC7FD4" w:rsidRPr="00EB2E2D" w:rsidRDefault="00EC7FD4" w:rsidP="00485D5F">
            <w:pPr>
              <w:pStyle w:val="af3"/>
              <w:widowControl w:val="0"/>
              <w:numPr>
                <w:ilvl w:val="0"/>
                <w:numId w:val="15"/>
              </w:numPr>
              <w:rPr>
                <w:rFonts w:eastAsia="MS Mincho"/>
                <w:bCs/>
                <w:color w:val="00B0F0"/>
                <w:sz w:val="20"/>
                <w:szCs w:val="20"/>
                <w:lang w:eastAsia="ja-JP"/>
              </w:rPr>
            </w:pPr>
            <w:r w:rsidRPr="00EB2E2D">
              <w:rPr>
                <w:rFonts w:eastAsia="MS Mincho"/>
                <w:bCs/>
                <w:color w:val="00B0F0"/>
                <w:sz w:val="20"/>
                <w:szCs w:val="20"/>
                <w:lang w:eastAsia="ja-JP"/>
              </w:rPr>
              <w:t xml:space="preserve">One response proposes to remove “directional accuracy” as part of ranging accuracy, but it </w:t>
            </w:r>
            <w:r w:rsidR="00342621" w:rsidRPr="00EB2E2D">
              <w:rPr>
                <w:rFonts w:eastAsia="MS Mincho"/>
                <w:bCs/>
                <w:color w:val="00B0F0"/>
                <w:sz w:val="20"/>
                <w:szCs w:val="20"/>
                <w:lang w:eastAsia="ja-JP"/>
              </w:rPr>
              <w:t>was pointed out that such requirements are currently specified in TS 22.261.</w:t>
            </w:r>
          </w:p>
          <w:p w14:paraId="2679676D" w14:textId="77777777" w:rsidR="002E7316" w:rsidRPr="00EB2E2D" w:rsidRDefault="0062526C" w:rsidP="002E7316">
            <w:pPr>
              <w:widowControl w:val="0"/>
              <w:rPr>
                <w:rFonts w:eastAsia="MS Mincho"/>
                <w:bCs/>
                <w:color w:val="00B0F0"/>
                <w:sz w:val="20"/>
                <w:szCs w:val="20"/>
                <w:lang w:eastAsia="ja-JP"/>
              </w:rPr>
            </w:pPr>
            <w:r w:rsidRPr="00EB2E2D">
              <w:rPr>
                <w:rFonts w:eastAsia="MS Mincho"/>
                <w:bCs/>
                <w:color w:val="00B0F0"/>
                <w:sz w:val="20"/>
                <w:szCs w:val="20"/>
                <w:lang w:eastAsia="ja-JP"/>
              </w:rPr>
              <w:t>Couple of clarifications:</w:t>
            </w:r>
          </w:p>
          <w:p w14:paraId="1A8178CC" w14:textId="77777777" w:rsidR="0062526C" w:rsidRPr="00EB2E2D" w:rsidRDefault="0062526C" w:rsidP="0062526C">
            <w:pPr>
              <w:pStyle w:val="af3"/>
              <w:widowControl w:val="0"/>
              <w:numPr>
                <w:ilvl w:val="0"/>
                <w:numId w:val="16"/>
              </w:numPr>
              <w:rPr>
                <w:rFonts w:eastAsia="MS Mincho"/>
                <w:bCs/>
                <w:color w:val="00B0F0"/>
                <w:sz w:val="20"/>
                <w:szCs w:val="20"/>
                <w:lang w:eastAsia="ja-JP"/>
              </w:rPr>
            </w:pPr>
            <w:r w:rsidRPr="00EB2E2D">
              <w:rPr>
                <w:rFonts w:eastAsia="MS Mincho"/>
                <w:bCs/>
                <w:color w:val="00B0F0"/>
                <w:sz w:val="20"/>
                <w:szCs w:val="20"/>
                <w:lang w:eastAsia="ja-JP"/>
              </w:rPr>
              <w:t xml:space="preserve">No intention to imply “reference node” = PRU/anchor node – the wording is updated in updated proposal based on received suggestions. </w:t>
            </w:r>
          </w:p>
          <w:p w14:paraId="7403E66C" w14:textId="77777777" w:rsidR="0062526C" w:rsidRPr="00EB2E2D" w:rsidRDefault="00FD09E7" w:rsidP="0062526C">
            <w:pPr>
              <w:pStyle w:val="af3"/>
              <w:widowControl w:val="0"/>
              <w:numPr>
                <w:ilvl w:val="0"/>
                <w:numId w:val="16"/>
              </w:numPr>
              <w:rPr>
                <w:rFonts w:eastAsia="MS Mincho"/>
                <w:bCs/>
                <w:color w:val="00B0F0"/>
                <w:sz w:val="20"/>
                <w:szCs w:val="20"/>
                <w:lang w:eastAsia="ja-JP"/>
              </w:rPr>
            </w:pPr>
            <w:r w:rsidRPr="00EB2E2D">
              <w:rPr>
                <w:rFonts w:eastAsia="MS Mincho"/>
                <w:bCs/>
                <w:color w:val="00B0F0"/>
                <w:sz w:val="20"/>
                <w:szCs w:val="20"/>
                <w:lang w:eastAsia="ja-JP"/>
              </w:rPr>
              <w:t xml:space="preserve">On defining positioning accuracy as a function of distance, </w:t>
            </w:r>
            <w:r w:rsidR="00BD333C" w:rsidRPr="00EB2E2D">
              <w:rPr>
                <w:rFonts w:eastAsia="MS Mincho"/>
                <w:bCs/>
                <w:color w:val="00B0F0"/>
                <w:sz w:val="20"/>
                <w:szCs w:val="20"/>
                <w:lang w:eastAsia="ja-JP"/>
              </w:rPr>
              <w:t xml:space="preserve">this would be out-of-scope for the current proposal as it is not </w:t>
            </w:r>
            <w:r w:rsidR="00D3038C" w:rsidRPr="00EB2E2D">
              <w:rPr>
                <w:rFonts w:eastAsia="MS Mincho"/>
                <w:bCs/>
                <w:color w:val="00B0F0"/>
                <w:sz w:val="20"/>
                <w:szCs w:val="20"/>
                <w:lang w:eastAsia="ja-JP"/>
              </w:rPr>
              <w:t xml:space="preserve">considering </w:t>
            </w:r>
            <w:r w:rsidR="00D3038C" w:rsidRPr="00EB2E2D">
              <w:rPr>
                <w:rFonts w:eastAsia="MS Mincho"/>
                <w:bCs/>
                <w:i/>
                <w:iCs/>
                <w:color w:val="00B0F0"/>
                <w:sz w:val="20"/>
                <w:szCs w:val="20"/>
                <w:lang w:eastAsia="ja-JP"/>
              </w:rPr>
              <w:t>how the accuracy requirement is defined, but just the framework</w:t>
            </w:r>
            <w:r w:rsidR="00C71534" w:rsidRPr="00EB2E2D">
              <w:rPr>
                <w:rFonts w:eastAsia="MS Mincho"/>
                <w:bCs/>
                <w:i/>
                <w:iCs/>
                <w:color w:val="00B0F0"/>
                <w:sz w:val="20"/>
                <w:szCs w:val="20"/>
                <w:lang w:eastAsia="ja-JP"/>
              </w:rPr>
              <w:t xml:space="preserve">. </w:t>
            </w:r>
            <w:r w:rsidR="00C71534" w:rsidRPr="00EB2E2D">
              <w:rPr>
                <w:rFonts w:eastAsia="MS Mincho"/>
                <w:bCs/>
                <w:color w:val="00B0F0"/>
                <w:sz w:val="20"/>
                <w:szCs w:val="20"/>
                <w:lang w:eastAsia="ja-JP"/>
              </w:rPr>
              <w:t>This aspect may be better discussed in context of EVM as in the AI 9.5.1.2.</w:t>
            </w:r>
          </w:p>
          <w:p w14:paraId="54ABC5E7" w14:textId="77777777" w:rsidR="00C22920" w:rsidRPr="00EB2E2D" w:rsidRDefault="00C22920" w:rsidP="00C22920">
            <w:pPr>
              <w:widowControl w:val="0"/>
              <w:rPr>
                <w:rFonts w:eastAsia="MS Mincho"/>
                <w:bCs/>
                <w:color w:val="00B0F0"/>
                <w:sz w:val="20"/>
                <w:szCs w:val="20"/>
                <w:lang w:eastAsia="ja-JP"/>
              </w:rPr>
            </w:pPr>
            <w:r w:rsidRPr="00EB2E2D">
              <w:rPr>
                <w:rFonts w:eastAsia="MS Mincho"/>
                <w:bCs/>
                <w:color w:val="00B0F0"/>
                <w:sz w:val="20"/>
                <w:szCs w:val="20"/>
                <w:lang w:eastAsia="ja-JP"/>
              </w:rPr>
              <w:t>Based on the received feedback, the proposal is updated as in FL2 Proposal 5-1.</w:t>
            </w:r>
          </w:p>
        </w:tc>
      </w:tr>
    </w:tbl>
    <w:p w14:paraId="4F2CB775" w14:textId="77777777" w:rsidR="002B2770" w:rsidRDefault="002B2770"/>
    <w:p w14:paraId="0186D5B4" w14:textId="77777777" w:rsidR="00C22920" w:rsidRDefault="00C22920" w:rsidP="00C22920">
      <w:pPr>
        <w:pStyle w:val="2"/>
      </w:pPr>
      <w:r>
        <w:t>FL</w:t>
      </w:r>
      <w:r w:rsidR="00614A94">
        <w:t>2</w:t>
      </w:r>
      <w:r>
        <w:t xml:space="preserve"> Proposal 5-1</w:t>
      </w:r>
    </w:p>
    <w:p w14:paraId="2CC117D5" w14:textId="77777777" w:rsidR="00614A94" w:rsidRDefault="00614A94" w:rsidP="00614A94">
      <w:pPr>
        <w:pStyle w:val="af3"/>
        <w:numPr>
          <w:ilvl w:val="0"/>
          <w:numId w:val="7"/>
        </w:numPr>
        <w:rPr>
          <w:i/>
          <w:iCs/>
        </w:rPr>
      </w:pPr>
      <w:r>
        <w:rPr>
          <w:i/>
          <w:iCs/>
        </w:rPr>
        <w:t>Positioning accuracy requirements for SL positioning to consider the following metrics:</w:t>
      </w:r>
    </w:p>
    <w:p w14:paraId="06BC1E20" w14:textId="77777777" w:rsidR="00614A94" w:rsidRDefault="00614A94" w:rsidP="00614A94">
      <w:pPr>
        <w:pStyle w:val="af3"/>
        <w:numPr>
          <w:ilvl w:val="1"/>
          <w:numId w:val="7"/>
        </w:numPr>
        <w:rPr>
          <w:i/>
          <w:iCs/>
        </w:rPr>
      </w:pPr>
      <w:r>
        <w:rPr>
          <w:i/>
          <w:iCs/>
        </w:rPr>
        <w:t>Ranging</w:t>
      </w:r>
      <w:ins w:id="11" w:author="Chatterjee, Debdeep" w:date="2022-05-12T12:06:00Z">
        <w:r>
          <w:rPr>
            <w:i/>
            <w:iCs/>
          </w:rPr>
          <w:t xml:space="preserve"> accuracy</w:t>
        </w:r>
      </w:ins>
      <w:r>
        <w:rPr>
          <w:i/>
          <w:iCs/>
        </w:rPr>
        <w:t xml:space="preserve">, expressed as accuracy </w:t>
      </w:r>
      <w:del w:id="12" w:author="Chatterjee, Debdeep" w:date="2022-05-12T12:06:00Z">
        <w:r w:rsidDel="00614A94">
          <w:rPr>
            <w:i/>
            <w:iCs/>
          </w:rPr>
          <w:delText xml:space="preserve">at </w:delText>
        </w:r>
      </w:del>
      <w:ins w:id="13" w:author="Chatterjee, Debdeep" w:date="2022-05-12T12:06:00Z">
        <w:r>
          <w:rPr>
            <w:i/>
            <w:iCs/>
          </w:rPr>
          <w:t xml:space="preserve">requirement of </w:t>
        </w:r>
      </w:ins>
      <w:r>
        <w:rPr>
          <w:i/>
          <w:iCs/>
        </w:rPr>
        <w:t xml:space="preserve">a particular percentile </w:t>
      </w:r>
      <w:del w:id="14" w:author="Chatterjee, Debdeep" w:date="2022-05-12T12:07:00Z">
        <w:r w:rsidDel="00614A94">
          <w:rPr>
            <w:i/>
            <w:iCs/>
          </w:rPr>
          <w:delText>in the CDF of the error</w:delText>
        </w:r>
      </w:del>
      <w:ins w:id="15" w:author="Chatterjee, Debdeep" w:date="2022-05-12T12:07:00Z">
        <w:r>
          <w:rPr>
            <w:i/>
            <w:iCs/>
          </w:rPr>
          <w:t>of UEs</w:t>
        </w:r>
      </w:ins>
      <w:r>
        <w:rPr>
          <w:i/>
          <w:iCs/>
        </w:rPr>
        <w:t xml:space="preserve"> in estimated distance and/or direction from </w:t>
      </w:r>
      <w:del w:id="16" w:author="Chatterjee, Debdeep" w:date="2022-05-12T12:07:00Z">
        <w:r w:rsidDel="00614A94">
          <w:rPr>
            <w:i/>
            <w:iCs/>
          </w:rPr>
          <w:delText>a reference</w:delText>
        </w:r>
      </w:del>
      <w:ins w:id="17" w:author="Chatterjee, Debdeep" w:date="2022-05-12T12:07:00Z">
        <w:r>
          <w:rPr>
            <w:i/>
            <w:iCs/>
          </w:rPr>
          <w:t>another</w:t>
        </w:r>
      </w:ins>
      <w:r>
        <w:rPr>
          <w:i/>
          <w:iCs/>
        </w:rPr>
        <w:t xml:space="preserve"> node</w:t>
      </w:r>
    </w:p>
    <w:p w14:paraId="79DC6523" w14:textId="77777777" w:rsidR="00614A94" w:rsidRDefault="00614A94" w:rsidP="00614A94">
      <w:pPr>
        <w:pStyle w:val="af3"/>
        <w:numPr>
          <w:ilvl w:val="1"/>
          <w:numId w:val="7"/>
        </w:numPr>
        <w:rPr>
          <w:i/>
          <w:iCs/>
        </w:rPr>
      </w:pPr>
      <w:r>
        <w:rPr>
          <w:i/>
          <w:iCs/>
        </w:rPr>
        <w:t xml:space="preserve">Relative positioning accuracy, expressed as accuracy </w:t>
      </w:r>
      <w:del w:id="18" w:author="Chatterjee, Debdeep" w:date="2022-05-12T12:07:00Z">
        <w:r w:rsidDel="00614A94">
          <w:rPr>
            <w:i/>
            <w:iCs/>
          </w:rPr>
          <w:delText xml:space="preserve">at </w:delText>
        </w:r>
      </w:del>
      <w:ins w:id="19" w:author="Chatterjee, Debdeep" w:date="2022-05-12T12:07:00Z">
        <w:r>
          <w:rPr>
            <w:i/>
            <w:iCs/>
          </w:rPr>
          <w:t xml:space="preserve">requirement of </w:t>
        </w:r>
      </w:ins>
      <w:r>
        <w:rPr>
          <w:i/>
          <w:iCs/>
        </w:rPr>
        <w:t xml:space="preserve">a particular percentile </w:t>
      </w:r>
      <w:del w:id="20" w:author="Chatterjee, Debdeep" w:date="2022-05-12T12:07:00Z">
        <w:r w:rsidDel="00614A94">
          <w:rPr>
            <w:i/>
            <w:iCs/>
          </w:rPr>
          <w:delText>in the CDF of the error</w:delText>
        </w:r>
      </w:del>
      <w:ins w:id="21" w:author="Chatterjee, Debdeep" w:date="2022-05-12T12:07:00Z">
        <w:r>
          <w:rPr>
            <w:i/>
            <w:iCs/>
          </w:rPr>
          <w:t>of UEs</w:t>
        </w:r>
      </w:ins>
      <w:r>
        <w:rPr>
          <w:i/>
          <w:iCs/>
        </w:rPr>
        <w:t xml:space="preserve"> in estimated horizontal and vertical positions relative to </w:t>
      </w:r>
      <w:del w:id="22" w:author="Chatterjee, Debdeep" w:date="2022-05-12T12:07:00Z">
        <w:r w:rsidDel="007E3078">
          <w:rPr>
            <w:i/>
            <w:iCs/>
          </w:rPr>
          <w:delText>a reference</w:delText>
        </w:r>
      </w:del>
      <w:ins w:id="23" w:author="Chatterjee, Debdeep" w:date="2022-05-12T12:07:00Z">
        <w:r w:rsidR="007E3078">
          <w:rPr>
            <w:i/>
            <w:iCs/>
          </w:rPr>
          <w:t>another</w:t>
        </w:r>
      </w:ins>
      <w:r>
        <w:rPr>
          <w:i/>
          <w:iCs/>
        </w:rPr>
        <w:t xml:space="preserve"> node</w:t>
      </w:r>
    </w:p>
    <w:p w14:paraId="1720D80E" w14:textId="77777777" w:rsidR="00614A94" w:rsidRDefault="00614A94" w:rsidP="00614A94">
      <w:pPr>
        <w:pStyle w:val="af3"/>
        <w:numPr>
          <w:ilvl w:val="1"/>
          <w:numId w:val="7"/>
        </w:numPr>
        <w:rPr>
          <w:i/>
          <w:iCs/>
        </w:rPr>
      </w:pPr>
      <w:r>
        <w:rPr>
          <w:i/>
          <w:iCs/>
        </w:rPr>
        <w:t xml:space="preserve">Absolute positioning accuracy, expressed as accuracy </w:t>
      </w:r>
      <w:ins w:id="24" w:author="Chatterjee, Debdeep" w:date="2022-05-12T12:08:00Z">
        <w:r w:rsidR="007E3078">
          <w:rPr>
            <w:i/>
            <w:iCs/>
          </w:rPr>
          <w:t xml:space="preserve">requirement of </w:t>
        </w:r>
      </w:ins>
      <w:del w:id="25" w:author="Chatterjee, Debdeep" w:date="2022-05-12T12:08:00Z">
        <w:r w:rsidDel="007E3078">
          <w:rPr>
            <w:i/>
            <w:iCs/>
          </w:rPr>
          <w:delText xml:space="preserve">at </w:delText>
        </w:r>
      </w:del>
      <w:r>
        <w:rPr>
          <w:i/>
          <w:iCs/>
        </w:rPr>
        <w:t xml:space="preserve">a particular percentile </w:t>
      </w:r>
      <w:del w:id="26" w:author="Chatterjee, Debdeep" w:date="2022-05-12T12:08:00Z">
        <w:r w:rsidDel="007F6D78">
          <w:rPr>
            <w:i/>
            <w:iCs/>
          </w:rPr>
          <w:delText>in the CDF of the error</w:delText>
        </w:r>
      </w:del>
      <w:ins w:id="27" w:author="Chatterjee, Debdeep" w:date="2022-05-12T12:08:00Z">
        <w:r w:rsidR="007F6D78">
          <w:rPr>
            <w:i/>
            <w:iCs/>
          </w:rPr>
          <w:t>of UEs</w:t>
        </w:r>
      </w:ins>
      <w:r>
        <w:rPr>
          <w:i/>
          <w:iCs/>
        </w:rPr>
        <w:t xml:space="preserve"> in estimated absolute horizontal and vertical positions</w:t>
      </w:r>
    </w:p>
    <w:p w14:paraId="620D5558" w14:textId="77777777" w:rsidR="00614A94" w:rsidRDefault="00614A94" w:rsidP="00614A94">
      <w:pPr>
        <w:pStyle w:val="af3"/>
        <w:numPr>
          <w:ilvl w:val="1"/>
          <w:numId w:val="7"/>
        </w:numPr>
        <w:rPr>
          <w:i/>
          <w:iCs/>
        </w:rPr>
      </w:pPr>
      <w:r>
        <w:rPr>
          <w:i/>
          <w:iCs/>
        </w:rPr>
        <w:t>Note: the exact applicability of particular requirements may vary across use-cases</w:t>
      </w:r>
    </w:p>
    <w:p w14:paraId="348FFD04" w14:textId="77777777" w:rsidR="00C22920" w:rsidRPr="00C22920" w:rsidRDefault="00C22920" w:rsidP="00C22920"/>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C22920" w14:paraId="6558B95C"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2EA5973" w14:textId="77777777" w:rsidR="00C22920" w:rsidRDefault="00C22920"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763FD5" w14:textId="77777777" w:rsidR="00C22920" w:rsidRDefault="00C22920"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A7BAAEB" w14:textId="77777777" w:rsidR="00C22920" w:rsidRDefault="00C22920" w:rsidP="00CE0BC8">
            <w:pPr>
              <w:widowControl w:val="0"/>
              <w:rPr>
                <w:b/>
                <w:bCs/>
                <w:sz w:val="20"/>
                <w:szCs w:val="20"/>
                <w:lang w:eastAsia="zh-CN"/>
              </w:rPr>
            </w:pPr>
            <w:r>
              <w:rPr>
                <w:b/>
                <w:bCs/>
                <w:sz w:val="20"/>
                <w:szCs w:val="20"/>
                <w:lang w:eastAsia="zh-CN"/>
              </w:rPr>
              <w:t>Comments</w:t>
            </w:r>
          </w:p>
        </w:tc>
      </w:tr>
      <w:tr w:rsidR="00C22920" w14:paraId="3DD1397C"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7CBDCE9" w14:textId="77777777" w:rsidR="00C22920" w:rsidRDefault="00DE0303"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2E68BFF" w14:textId="77777777" w:rsidR="00C22920" w:rsidRDefault="00DE0303"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19575B3" w14:textId="77777777" w:rsidR="00C22920" w:rsidRDefault="00C22920" w:rsidP="00CE0BC8">
            <w:pPr>
              <w:widowControl w:val="0"/>
              <w:rPr>
                <w:bCs/>
                <w:sz w:val="20"/>
                <w:szCs w:val="20"/>
                <w:lang w:eastAsia="zh-CN"/>
              </w:rPr>
            </w:pPr>
          </w:p>
        </w:tc>
      </w:tr>
      <w:tr w:rsidR="00C2085F" w14:paraId="3435A762"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E971248" w14:textId="77777777" w:rsidR="00C2085F" w:rsidRDefault="00C2085F" w:rsidP="00CE0BC8">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4A50B88" w14:textId="77777777" w:rsidR="00C2085F" w:rsidRDefault="00C2085F" w:rsidP="00CE0BC8">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AB81CCC" w14:textId="77777777" w:rsidR="00C2085F" w:rsidRDefault="00C2085F" w:rsidP="00CE0BC8">
            <w:pPr>
              <w:widowControl w:val="0"/>
              <w:rPr>
                <w:bCs/>
                <w:sz w:val="20"/>
                <w:szCs w:val="20"/>
                <w:lang w:eastAsia="zh-CN"/>
              </w:rPr>
            </w:pPr>
          </w:p>
        </w:tc>
      </w:tr>
      <w:tr w:rsidR="00D16459" w14:paraId="65856F1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9633C50" w14:textId="77777777" w:rsidR="00D16459" w:rsidRDefault="00D16459" w:rsidP="00CE0BC8">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F0D7725" w14:textId="77777777" w:rsidR="00D16459" w:rsidRDefault="00D16459" w:rsidP="00CE0BC8">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2A0951F" w14:textId="77777777" w:rsidR="00D16459" w:rsidRDefault="00D16459" w:rsidP="00CE0BC8">
            <w:pPr>
              <w:widowControl w:val="0"/>
              <w:rPr>
                <w:bCs/>
                <w:sz w:val="20"/>
                <w:szCs w:val="20"/>
                <w:lang w:eastAsia="zh-CN"/>
              </w:rPr>
            </w:pPr>
          </w:p>
        </w:tc>
      </w:tr>
      <w:tr w:rsidR="00C233D1" w14:paraId="3AF4CEDE"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73AE5BC" w14:textId="07D80727" w:rsidR="00C233D1" w:rsidRDefault="00C233D1" w:rsidP="00CE0BC8">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8C4CB8" w14:textId="3E54932A" w:rsidR="00C233D1" w:rsidRDefault="00C233D1" w:rsidP="00CE0BC8">
            <w:pPr>
              <w:widowControl w:val="0"/>
              <w:rPr>
                <w:bCs/>
                <w:sz w:val="20"/>
                <w:szCs w:val="20"/>
                <w:lang w:eastAsia="zh-CN"/>
              </w:rPr>
            </w:pPr>
            <w:r>
              <w:rPr>
                <w:rFonts w:hint="eastAsia"/>
                <w:bCs/>
                <w:sz w:val="20"/>
                <w:szCs w:val="20"/>
                <w:lang w:eastAsia="zh-CN"/>
              </w:rPr>
              <w:t>o</w:t>
            </w:r>
            <w:r>
              <w:rPr>
                <w:bCs/>
                <w:sz w:val="20"/>
                <w:szCs w:val="20"/>
                <w:lang w:eastAsia="zh-CN"/>
              </w:rPr>
              <w:t>kay</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667E624" w14:textId="77777777" w:rsidR="00C233D1" w:rsidRDefault="00C233D1" w:rsidP="00CE0BC8">
            <w:pPr>
              <w:widowControl w:val="0"/>
              <w:rPr>
                <w:bCs/>
                <w:sz w:val="20"/>
                <w:szCs w:val="20"/>
                <w:lang w:eastAsia="zh-CN"/>
              </w:rPr>
            </w:pPr>
          </w:p>
        </w:tc>
      </w:tr>
      <w:tr w:rsidR="00241760" w14:paraId="50EEFAD5"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DE87B39" w14:textId="6A9412C8" w:rsidR="00241760" w:rsidRPr="00241760" w:rsidRDefault="00241760" w:rsidP="00CE0BC8">
            <w:pPr>
              <w:widowControl w:val="0"/>
              <w:rPr>
                <w:rFonts w:eastAsia="맑은 고딕"/>
                <w:bCs/>
                <w:sz w:val="20"/>
                <w:szCs w:val="20"/>
                <w:lang w:eastAsia="ko-KR"/>
              </w:rPr>
            </w:pPr>
            <w:r>
              <w:rPr>
                <w:rFonts w:eastAsia="맑은 고딕" w:hint="eastAsia"/>
                <w:bCs/>
                <w:sz w:val="20"/>
                <w:szCs w:val="20"/>
                <w:lang w:eastAsia="ko-KR"/>
              </w:rPr>
              <w:lastRenderedPageBreak/>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CC24B4" w14:textId="73D7D78C" w:rsidR="00241760" w:rsidRPr="00241760" w:rsidRDefault="00241760" w:rsidP="00CE0BC8">
            <w:pPr>
              <w:widowControl w:val="0"/>
              <w:rPr>
                <w:rFonts w:eastAsia="맑은 고딕"/>
                <w:bCs/>
                <w:sz w:val="20"/>
                <w:szCs w:val="20"/>
                <w:lang w:eastAsia="ko-KR"/>
              </w:rPr>
            </w:pPr>
            <w:r>
              <w:rPr>
                <w:rFonts w:eastAsia="맑은 고딕" w:hint="eastAsia"/>
                <w:bCs/>
                <w:sz w:val="20"/>
                <w:szCs w:val="20"/>
                <w:lang w:eastAsia="ko-KR"/>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4A8F5EB" w14:textId="77777777" w:rsidR="00241760" w:rsidRDefault="00241760" w:rsidP="00CE0BC8">
            <w:pPr>
              <w:widowControl w:val="0"/>
              <w:rPr>
                <w:bCs/>
                <w:sz w:val="20"/>
                <w:szCs w:val="20"/>
                <w:lang w:eastAsia="zh-CN"/>
              </w:rPr>
            </w:pPr>
          </w:p>
        </w:tc>
      </w:tr>
      <w:tr w:rsidR="00E7118E" w14:paraId="679FD3BD"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DA608DB" w14:textId="74896328" w:rsidR="00E7118E" w:rsidRDefault="00E7118E" w:rsidP="00E7118E">
            <w:pPr>
              <w:widowControl w:val="0"/>
              <w:rPr>
                <w:rFonts w:eastAsia="맑은 고딕"/>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5AE72A8" w14:textId="55ADE253" w:rsidR="00E7118E" w:rsidRDefault="00E7118E" w:rsidP="00E7118E">
            <w:pPr>
              <w:widowControl w:val="0"/>
              <w:rPr>
                <w:rFonts w:eastAsia="맑은 고딕"/>
                <w:bCs/>
                <w:sz w:val="20"/>
                <w:szCs w:val="20"/>
                <w:lang w:eastAsia="ko-KR"/>
              </w:rPr>
            </w:pPr>
            <w:r>
              <w:rPr>
                <w:bCs/>
                <w:sz w:val="20"/>
                <w:szCs w:val="20"/>
                <w:lang w:eastAsia="zh-CN"/>
              </w:rPr>
              <w:t>Not 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AD08078" w14:textId="77777777" w:rsidR="00E7118E" w:rsidRDefault="00E7118E" w:rsidP="00E7118E">
            <w:pPr>
              <w:widowControl w:val="0"/>
              <w:rPr>
                <w:bCs/>
                <w:sz w:val="20"/>
                <w:szCs w:val="20"/>
                <w:lang w:eastAsia="zh-CN"/>
              </w:rPr>
            </w:pPr>
            <w:r>
              <w:rPr>
                <w:bCs/>
                <w:sz w:val="20"/>
                <w:szCs w:val="20"/>
                <w:lang w:eastAsia="zh-CN"/>
              </w:rPr>
              <w:t>We think that the revised wording as it now reads is no longer technically correct. Accuracy is not the estimated distance or direction from another node, as it reads now. Accuracy metrics are</w:t>
            </w:r>
            <w:r w:rsidRPr="00A562F2">
              <w:rPr>
                <w:bCs/>
                <w:sz w:val="20"/>
                <w:szCs w:val="20"/>
                <w:lang w:eastAsia="zh-CN"/>
              </w:rPr>
              <w:t xml:space="preserve"> the </w:t>
            </w:r>
            <w:r w:rsidRPr="00F85B64">
              <w:rPr>
                <w:bCs/>
                <w:i/>
                <w:iCs/>
                <w:sz w:val="20"/>
                <w:szCs w:val="20"/>
                <w:lang w:eastAsia="zh-CN"/>
              </w:rPr>
              <w:t>difference</w:t>
            </w:r>
            <w:r>
              <w:rPr>
                <w:bCs/>
                <w:i/>
                <w:iCs/>
                <w:sz w:val="20"/>
                <w:szCs w:val="20"/>
                <w:lang w:eastAsia="zh-CN"/>
              </w:rPr>
              <w:t xml:space="preserve"> (or error)</w:t>
            </w:r>
            <w:r w:rsidRPr="00A562F2">
              <w:rPr>
                <w:bCs/>
                <w:sz w:val="20"/>
                <w:szCs w:val="20"/>
                <w:lang w:eastAsia="zh-CN"/>
              </w:rPr>
              <w:t xml:space="preserve"> between the calculated </w:t>
            </w:r>
            <w:r>
              <w:rPr>
                <w:bCs/>
                <w:sz w:val="20"/>
                <w:szCs w:val="20"/>
                <w:lang w:eastAsia="zh-CN"/>
              </w:rPr>
              <w:t>distance/direction</w:t>
            </w:r>
            <w:r w:rsidRPr="00A562F2">
              <w:rPr>
                <w:bCs/>
                <w:sz w:val="20"/>
                <w:szCs w:val="20"/>
                <w:lang w:eastAsia="zh-CN"/>
              </w:rPr>
              <w:t xml:space="preserve"> and the actual </w:t>
            </w:r>
            <w:r>
              <w:rPr>
                <w:bCs/>
                <w:sz w:val="20"/>
                <w:szCs w:val="20"/>
                <w:lang w:eastAsia="zh-CN"/>
              </w:rPr>
              <w:t>distance/direction in relation to another node. This is no longer reflected in the proposal. We propose the following:</w:t>
            </w:r>
          </w:p>
          <w:p w14:paraId="7BDD27CC" w14:textId="77777777" w:rsidR="00E7118E" w:rsidRDefault="00E7118E" w:rsidP="00E7118E">
            <w:pPr>
              <w:pStyle w:val="af3"/>
              <w:numPr>
                <w:ilvl w:val="0"/>
                <w:numId w:val="7"/>
              </w:numPr>
              <w:rPr>
                <w:i/>
                <w:iCs/>
              </w:rPr>
            </w:pPr>
            <w:r>
              <w:rPr>
                <w:i/>
                <w:iCs/>
              </w:rPr>
              <w:t>Positioning accuracy requirements for SL positioning to consider the following metrics:</w:t>
            </w:r>
          </w:p>
          <w:p w14:paraId="6E4CC3C1" w14:textId="77777777" w:rsidR="00E7118E" w:rsidRDefault="00E7118E" w:rsidP="00E7118E">
            <w:pPr>
              <w:pStyle w:val="af3"/>
              <w:numPr>
                <w:ilvl w:val="1"/>
                <w:numId w:val="7"/>
              </w:numPr>
              <w:rPr>
                <w:i/>
                <w:iCs/>
              </w:rPr>
            </w:pPr>
            <w:r>
              <w:rPr>
                <w:i/>
                <w:iCs/>
              </w:rPr>
              <w:t>Ranging accuracy</w:t>
            </w:r>
            <w:del w:id="28" w:author="VOGEDES, JEROME O" w:date="2022-05-13T00:47:00Z">
              <w:r w:rsidDel="00EC3117">
                <w:rPr>
                  <w:i/>
                  <w:iCs/>
                </w:rPr>
                <w:delText xml:space="preserve">, </w:delText>
              </w:r>
            </w:del>
            <w:ins w:id="29" w:author="VOGEDES, JEROME O" w:date="2022-05-13T00:47:00Z">
              <w:r>
                <w:rPr>
                  <w:i/>
                  <w:iCs/>
                </w:rPr>
                <w:t xml:space="preserve"> is </w:t>
              </w:r>
            </w:ins>
            <w:r>
              <w:rPr>
                <w:i/>
                <w:iCs/>
              </w:rPr>
              <w:t xml:space="preserve">expressed as </w:t>
            </w:r>
            <w:ins w:id="30" w:author="VOGEDES, JEROME O" w:date="2022-05-13T00:49:00Z">
              <w:r w:rsidRPr="006C3FB2">
                <w:rPr>
                  <w:i/>
                  <w:iCs/>
                </w:rPr>
                <w:t xml:space="preserve">the difference (error) between the calculated distance/direction and the actual distance/direction in relation to another node </w:t>
              </w:r>
            </w:ins>
            <w:del w:id="31" w:author="VOGEDES, JEROME O" w:date="2022-05-13T00:50:00Z">
              <w:r w:rsidDel="001367E3">
                <w:rPr>
                  <w:i/>
                  <w:iCs/>
                </w:rPr>
                <w:delText xml:space="preserve">accuracy requirement of a </w:delText>
              </w:r>
            </w:del>
            <w:ins w:id="32" w:author="VOGEDES, JEROME O" w:date="2022-05-13T00:50:00Z">
              <w:r>
                <w:rPr>
                  <w:i/>
                  <w:iCs/>
                </w:rPr>
                <w:t xml:space="preserve">for a </w:t>
              </w:r>
            </w:ins>
            <w:r>
              <w:rPr>
                <w:i/>
                <w:iCs/>
              </w:rPr>
              <w:t>particular percentile of UEs</w:t>
            </w:r>
            <w:del w:id="33" w:author="VOGEDES, JEROME O" w:date="2022-05-13T00:54:00Z">
              <w:r w:rsidDel="007377CB">
                <w:rPr>
                  <w:i/>
                  <w:iCs/>
                </w:rPr>
                <w:delText xml:space="preserve"> in estimated distance and/or direction from another node</w:delText>
              </w:r>
            </w:del>
          </w:p>
          <w:p w14:paraId="11FEACB1" w14:textId="77777777" w:rsidR="00E7118E" w:rsidRDefault="00E7118E" w:rsidP="00E7118E">
            <w:pPr>
              <w:pStyle w:val="af3"/>
              <w:numPr>
                <w:ilvl w:val="1"/>
                <w:numId w:val="7"/>
              </w:numPr>
              <w:rPr>
                <w:i/>
                <w:iCs/>
              </w:rPr>
            </w:pPr>
            <w:r>
              <w:rPr>
                <w:i/>
                <w:iCs/>
              </w:rPr>
              <w:t>Relative positioning accuracy</w:t>
            </w:r>
            <w:del w:id="34" w:author="VOGEDES, JEROME O" w:date="2022-05-13T00:51:00Z">
              <w:r w:rsidDel="00FA47B2">
                <w:rPr>
                  <w:i/>
                  <w:iCs/>
                </w:rPr>
                <w:delText xml:space="preserve">, </w:delText>
              </w:r>
            </w:del>
            <w:ins w:id="35" w:author="VOGEDES, JEROME O" w:date="2022-05-13T00:51:00Z">
              <w:r>
                <w:rPr>
                  <w:i/>
                  <w:iCs/>
                </w:rPr>
                <w:t xml:space="preserve"> is </w:t>
              </w:r>
            </w:ins>
            <w:r>
              <w:rPr>
                <w:i/>
                <w:iCs/>
              </w:rPr>
              <w:t xml:space="preserve">expressed as </w:t>
            </w:r>
            <w:ins w:id="36" w:author="VOGEDES, JEROME O" w:date="2022-05-13T00:51:00Z">
              <w:r w:rsidRPr="006C3FB2">
                <w:rPr>
                  <w:i/>
                  <w:iCs/>
                </w:rPr>
                <w:t xml:space="preserve">the difference (error) between the calculated </w:t>
              </w:r>
            </w:ins>
            <w:ins w:id="37" w:author="VOGEDES, JEROME O" w:date="2022-05-13T00:54:00Z">
              <w:r>
                <w:rPr>
                  <w:i/>
                  <w:iCs/>
                </w:rPr>
                <w:t xml:space="preserve">horizontal/vertical </w:t>
              </w:r>
            </w:ins>
            <w:ins w:id="38" w:author="VOGEDES, JEROME O" w:date="2022-05-13T00:55:00Z">
              <w:r>
                <w:rPr>
                  <w:i/>
                  <w:iCs/>
                </w:rPr>
                <w:t xml:space="preserve">position </w:t>
              </w:r>
            </w:ins>
            <w:ins w:id="39" w:author="VOGEDES, JEROME O" w:date="2022-05-13T00:51:00Z">
              <w:r w:rsidRPr="006C3FB2">
                <w:rPr>
                  <w:i/>
                  <w:iCs/>
                </w:rPr>
                <w:t xml:space="preserve">and the actual </w:t>
              </w:r>
            </w:ins>
            <w:ins w:id="40" w:author="VOGEDES, JEROME O" w:date="2022-05-13T00:55:00Z">
              <w:r>
                <w:rPr>
                  <w:i/>
                  <w:iCs/>
                </w:rPr>
                <w:t>horizontal/vertical position relative</w:t>
              </w:r>
            </w:ins>
            <w:ins w:id="41" w:author="VOGEDES, JEROME O" w:date="2022-05-13T00:51:00Z">
              <w:r w:rsidRPr="006C3FB2">
                <w:rPr>
                  <w:i/>
                  <w:iCs/>
                </w:rPr>
                <w:t xml:space="preserve"> to another node </w:t>
              </w:r>
            </w:ins>
            <w:del w:id="42" w:author="VOGEDES, JEROME O" w:date="2022-05-13T00:55:00Z">
              <w:r w:rsidDel="00D40D13">
                <w:rPr>
                  <w:i/>
                  <w:iCs/>
                </w:rPr>
                <w:delText xml:space="preserve">accuracy requirement of </w:delText>
              </w:r>
            </w:del>
            <w:ins w:id="43" w:author="VOGEDES, JEROME O" w:date="2022-05-13T00:55:00Z">
              <w:r>
                <w:rPr>
                  <w:i/>
                  <w:iCs/>
                </w:rPr>
                <w:t xml:space="preserve">for </w:t>
              </w:r>
            </w:ins>
            <w:r>
              <w:rPr>
                <w:i/>
                <w:iCs/>
              </w:rPr>
              <w:t xml:space="preserve">a particular percentile of UEs </w:t>
            </w:r>
            <w:del w:id="44" w:author="VOGEDES, JEROME O" w:date="2022-05-13T00:55:00Z">
              <w:r w:rsidDel="00D40D13">
                <w:rPr>
                  <w:i/>
                  <w:iCs/>
                </w:rPr>
                <w:delText>in estimated horizontal and vertical positions relative to another node</w:delText>
              </w:r>
            </w:del>
          </w:p>
          <w:p w14:paraId="7233B33A" w14:textId="77777777" w:rsidR="00E7118E" w:rsidRDefault="00E7118E" w:rsidP="00E7118E">
            <w:pPr>
              <w:pStyle w:val="af3"/>
              <w:numPr>
                <w:ilvl w:val="1"/>
                <w:numId w:val="7"/>
              </w:numPr>
              <w:rPr>
                <w:i/>
                <w:iCs/>
              </w:rPr>
            </w:pPr>
            <w:r>
              <w:rPr>
                <w:i/>
                <w:iCs/>
              </w:rPr>
              <w:t>Absolute positioning accuracy</w:t>
            </w:r>
            <w:del w:id="45" w:author="VOGEDES, JEROME O" w:date="2022-05-13T00:58:00Z">
              <w:r w:rsidDel="00B716D9">
                <w:rPr>
                  <w:i/>
                  <w:iCs/>
                </w:rPr>
                <w:delText xml:space="preserve">, </w:delText>
              </w:r>
            </w:del>
            <w:ins w:id="46" w:author="VOGEDES, JEROME O" w:date="2022-05-13T00:58:00Z">
              <w:r>
                <w:rPr>
                  <w:i/>
                  <w:iCs/>
                </w:rPr>
                <w:t xml:space="preserve"> is </w:t>
              </w:r>
            </w:ins>
            <w:r>
              <w:rPr>
                <w:i/>
                <w:iCs/>
              </w:rPr>
              <w:t xml:space="preserve">expressed </w:t>
            </w:r>
            <w:ins w:id="47" w:author="VOGEDES, JEROME O" w:date="2022-05-13T01:00:00Z">
              <w:r w:rsidRPr="006C3FB2">
                <w:rPr>
                  <w:i/>
                  <w:iCs/>
                </w:rPr>
                <w:t xml:space="preserve">the difference (error) between the calculated </w:t>
              </w:r>
              <w:r>
                <w:rPr>
                  <w:i/>
                  <w:iCs/>
                </w:rPr>
                <w:t xml:space="preserve">horizontal/vertical position </w:t>
              </w:r>
              <w:r w:rsidRPr="006C3FB2">
                <w:rPr>
                  <w:i/>
                  <w:iCs/>
                </w:rPr>
                <w:t xml:space="preserve">and the actual </w:t>
              </w:r>
              <w:r>
                <w:rPr>
                  <w:i/>
                  <w:iCs/>
                </w:rPr>
                <w:t xml:space="preserve">horizontal/vertical position </w:t>
              </w:r>
            </w:ins>
            <w:del w:id="48" w:author="VOGEDES, JEROME O" w:date="2022-05-13T01:00:00Z">
              <w:r w:rsidDel="00B44EE3">
                <w:rPr>
                  <w:i/>
                  <w:iCs/>
                </w:rPr>
                <w:delText>as accuracy requirement of a particular percentile of UEs in estimated absolute horizontal and vertical positions</w:delText>
              </w:r>
            </w:del>
          </w:p>
          <w:p w14:paraId="10715A3F" w14:textId="77777777" w:rsidR="00E7118E" w:rsidRDefault="00E7118E" w:rsidP="00E7118E">
            <w:pPr>
              <w:widowControl w:val="0"/>
              <w:rPr>
                <w:bCs/>
                <w:sz w:val="20"/>
                <w:szCs w:val="20"/>
                <w:lang w:eastAsia="zh-CN"/>
              </w:rPr>
            </w:pPr>
          </w:p>
        </w:tc>
      </w:tr>
      <w:tr w:rsidR="00702961" w14:paraId="5F48B1E8" w14:textId="77777777" w:rsidTr="00702961">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8A1B33C" w14:textId="77777777" w:rsidR="00702961" w:rsidRPr="00702961" w:rsidRDefault="00702961" w:rsidP="00BD5553">
            <w:pPr>
              <w:widowControl w:val="0"/>
              <w:rPr>
                <w:rFonts w:hint="eastAsia"/>
                <w:bCs/>
                <w:sz w:val="20"/>
                <w:szCs w:val="20"/>
                <w:lang w:eastAsia="zh-CN"/>
              </w:rPr>
            </w:pPr>
            <w:r w:rsidRPr="00702961">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E65CE28" w14:textId="77777777" w:rsidR="00702961" w:rsidRPr="00702961" w:rsidRDefault="00702961" w:rsidP="00BD5553">
            <w:pPr>
              <w:widowControl w:val="0"/>
              <w:rPr>
                <w:rFonts w:hint="eastAsia"/>
                <w:bCs/>
                <w:sz w:val="20"/>
                <w:szCs w:val="20"/>
                <w:lang w:eastAsia="zh-CN"/>
              </w:rPr>
            </w:pPr>
            <w:r w:rsidRPr="00702961">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2A28156" w14:textId="77777777" w:rsidR="00702961" w:rsidRDefault="00702961" w:rsidP="00BD5553">
            <w:pPr>
              <w:widowControl w:val="0"/>
              <w:rPr>
                <w:bCs/>
                <w:sz w:val="20"/>
                <w:szCs w:val="20"/>
                <w:lang w:eastAsia="zh-CN"/>
              </w:rPr>
            </w:pPr>
          </w:p>
        </w:tc>
      </w:tr>
    </w:tbl>
    <w:p w14:paraId="4B03EBB3" w14:textId="77777777" w:rsidR="00C22920" w:rsidRDefault="00C22920" w:rsidP="00C22920"/>
    <w:p w14:paraId="707605CB" w14:textId="77777777" w:rsidR="00C22920" w:rsidRDefault="00C22920"/>
    <w:p w14:paraId="7AC93FCB" w14:textId="77777777" w:rsidR="002B2770" w:rsidRDefault="00875072">
      <w:r>
        <w:t xml:space="preserve">In addition, requirements on positioning latency are also available from the SA2 TSs and RAN TRs and have been proposed for consideration by multiple companies. </w:t>
      </w:r>
    </w:p>
    <w:p w14:paraId="15A1431D" w14:textId="77777777" w:rsidR="002B2770" w:rsidRDefault="002B2770"/>
    <w:p w14:paraId="66986675" w14:textId="77777777" w:rsidR="002B2770" w:rsidRDefault="00875072">
      <w:r>
        <w:t>In the next sub-sections, the requirements identified for each of the potential target use-cases are discussed, including consideration of potential harmonization of requirements across use-cases to manage the evaluation efforts.</w:t>
      </w:r>
    </w:p>
    <w:p w14:paraId="7F9F75CF" w14:textId="77777777" w:rsidR="002B2770" w:rsidRDefault="0087507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ranging requirements for SL positioning</w:t>
      </w:r>
    </w:p>
    <w:p w14:paraId="23778834" w14:textId="77777777" w:rsidR="002B2770" w:rsidRDefault="002B2770"/>
    <w:p w14:paraId="3BB0EC10" w14:textId="77777777" w:rsidR="002B2770" w:rsidRDefault="00875072">
      <w:r>
        <w:t xml:space="preserve">Requirements on ranging and relative positioning are some of the most important considerations for SL positioning. Ranging in LOS conditions is one of the minimal functionalities expected for V2X use-cases to estimate distance between two vehicles or direction of one vehicle from another vehicle or RSU, etc. </w:t>
      </w:r>
    </w:p>
    <w:p w14:paraId="0D5CEBFF" w14:textId="77777777" w:rsidR="002B2770" w:rsidRDefault="00875072">
      <w:r>
        <w:t xml:space="preserve">The requirements on ranging are defined in TS 22.261 and TR 22.855, and are reproduced below in Table 1. </w:t>
      </w:r>
    </w:p>
    <w:p w14:paraId="40D6425F" w14:textId="77777777" w:rsidR="002B2770" w:rsidRDefault="002B2770"/>
    <w:p w14:paraId="76BCFAD8" w14:textId="77777777" w:rsidR="002B2770" w:rsidRDefault="00875072">
      <w:pPr>
        <w:jc w:val="center"/>
        <w:rPr>
          <w:b/>
          <w:bCs/>
        </w:rPr>
      </w:pPr>
      <w:r>
        <w:rPr>
          <w:b/>
          <w:bCs/>
        </w:rPr>
        <w:t>Table 1: Requirements on ranging services from TS 22.261 (Table 7.9-1)</w:t>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49"/>
        <w:gridCol w:w="833"/>
        <w:gridCol w:w="833"/>
        <w:gridCol w:w="529"/>
        <w:gridCol w:w="1405"/>
        <w:gridCol w:w="883"/>
        <w:gridCol w:w="950"/>
        <w:gridCol w:w="1034"/>
        <w:gridCol w:w="859"/>
        <w:gridCol w:w="617"/>
        <w:gridCol w:w="526"/>
        <w:gridCol w:w="1246"/>
      </w:tblGrid>
      <w:tr w:rsidR="002B2770" w14:paraId="73D4B29F" w14:textId="77777777">
        <w:trPr>
          <w:cantSplit/>
          <w:trHeight w:val="90"/>
        </w:trPr>
        <w:tc>
          <w:tcPr>
            <w:tcW w:w="593"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4AF0237C"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29" w:type="dxa"/>
            <w:gridSpan w:val="2"/>
            <w:tcBorders>
              <w:top w:val="single" w:sz="4" w:space="0" w:color="00000A"/>
              <w:bottom w:val="single" w:sz="4" w:space="0" w:color="00000A"/>
              <w:right w:val="single" w:sz="4" w:space="0" w:color="00000A"/>
            </w:tcBorders>
            <w:shd w:val="clear" w:color="auto" w:fill="D9D9D9"/>
            <w:vAlign w:val="center"/>
          </w:tcPr>
          <w:p w14:paraId="798E1EFD"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Ranging Accuracy </w:t>
            </w:r>
          </w:p>
          <w:p w14:paraId="5C47D309" w14:textId="77777777" w:rsidR="002B2770" w:rsidRDefault="00875072">
            <w:pPr>
              <w:rPr>
                <w:rFonts w:ascii="Arial" w:hAnsi="Arial" w:cs="Arial"/>
                <w:b/>
                <w:sz w:val="16"/>
                <w:szCs w:val="16"/>
                <w:lang w:eastAsia="zh-CN"/>
              </w:rPr>
            </w:pPr>
            <w:r>
              <w:rPr>
                <w:rFonts w:ascii="Arial" w:hAnsi="Arial" w:cs="Arial"/>
                <w:b/>
                <w:sz w:val="16"/>
                <w:szCs w:val="16"/>
                <w:lang w:eastAsia="zh-CN"/>
              </w:rPr>
              <w:t>(95 % confidence level)</w:t>
            </w:r>
          </w:p>
        </w:tc>
        <w:tc>
          <w:tcPr>
            <w:tcW w:w="421"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4A77D550"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723F3E1E"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Latency</w:t>
            </w:r>
          </w:p>
          <w:p w14:paraId="7F3EFFDA" w14:textId="77777777" w:rsidR="002B2770" w:rsidRDefault="00875072">
            <w:pPr>
              <w:ind w:left="113" w:right="113"/>
              <w:jc w:val="center"/>
              <w:rPr>
                <w:sz w:val="15"/>
                <w:szCs w:val="15"/>
                <w:lang w:eastAsia="zh-CN"/>
              </w:rPr>
            </w:pPr>
            <w:r>
              <w:rPr>
                <w:sz w:val="15"/>
                <w:szCs w:val="15"/>
                <w:lang w:eastAsia="zh-CN"/>
              </w:rPr>
              <w:t>10ms</w:t>
            </w:r>
          </w:p>
          <w:p w14:paraId="2EEA513F" w14:textId="77777777" w:rsidR="002B2770" w:rsidRDefault="00875072">
            <w:pPr>
              <w:ind w:left="113" w:right="113"/>
              <w:jc w:val="center"/>
              <w:rPr>
                <w:sz w:val="15"/>
                <w:szCs w:val="15"/>
                <w:lang w:eastAsia="zh-CN"/>
              </w:rPr>
            </w:pPr>
            <w:r>
              <w:rPr>
                <w:sz w:val="15"/>
                <w:szCs w:val="15"/>
                <w:lang w:eastAsia="zh-CN"/>
              </w:rPr>
              <w:t>50ms</w:t>
            </w:r>
          </w:p>
          <w:p w14:paraId="6E3BABE2" w14:textId="77777777" w:rsidR="002B2770" w:rsidRDefault="00875072">
            <w:pPr>
              <w:ind w:left="113" w:right="113"/>
              <w:jc w:val="center"/>
              <w:rPr>
                <w:sz w:val="15"/>
                <w:szCs w:val="15"/>
                <w:lang w:eastAsia="zh-CN"/>
              </w:rPr>
            </w:pPr>
            <w:r>
              <w:rPr>
                <w:sz w:val="15"/>
                <w:szCs w:val="15"/>
                <w:lang w:eastAsia="zh-CN"/>
              </w:rPr>
              <w:t>50ms</w:t>
            </w:r>
          </w:p>
        </w:tc>
        <w:tc>
          <w:tcPr>
            <w:tcW w:w="959" w:type="dxa"/>
            <w:vMerge w:val="restart"/>
            <w:tcBorders>
              <w:top w:val="single" w:sz="4" w:space="0" w:color="00000A"/>
              <w:bottom w:val="single" w:sz="4" w:space="0" w:color="00000A"/>
              <w:right w:val="single" w:sz="4" w:space="0" w:color="00000A"/>
            </w:tcBorders>
            <w:shd w:val="clear" w:color="auto" w:fill="auto"/>
            <w:vAlign w:val="center"/>
          </w:tcPr>
          <w:p w14:paraId="023E00AE" w14:textId="77777777" w:rsidR="002B2770" w:rsidRDefault="00875072">
            <w:pPr>
              <w:rPr>
                <w:rFonts w:ascii="Arial"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00000A"/>
              <w:bottom w:val="single" w:sz="4" w:space="0" w:color="00000A"/>
              <w:right w:val="single" w:sz="4" w:space="0" w:color="00000A"/>
            </w:tcBorders>
            <w:shd w:val="clear" w:color="auto" w:fill="auto"/>
            <w:vAlign w:val="center"/>
          </w:tcPr>
          <w:p w14:paraId="1FACC531"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00000A"/>
              <w:bottom w:val="single" w:sz="4" w:space="0" w:color="00000A"/>
              <w:right w:val="single" w:sz="4" w:space="0" w:color="00000A"/>
            </w:tcBorders>
            <w:shd w:val="clear" w:color="auto" w:fill="auto"/>
            <w:vAlign w:val="center"/>
          </w:tcPr>
          <w:p w14:paraId="4215A233" w14:textId="77777777" w:rsidR="002B2770" w:rsidRDefault="00875072">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52FC4E40"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1"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3452D148"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68337D70"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8"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1A601A11"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2B2770" w14:paraId="25BA80B3" w14:textId="77777777">
        <w:trPr>
          <w:cantSplit/>
          <w:trHeight w:hRule="exact" w:val="1210"/>
        </w:trPr>
        <w:tc>
          <w:tcPr>
            <w:tcW w:w="593"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41D583A9" w14:textId="77777777" w:rsidR="002B2770" w:rsidRDefault="002B2770"/>
        </w:tc>
        <w:tc>
          <w:tcPr>
            <w:tcW w:w="678" w:type="dxa"/>
            <w:tcBorders>
              <w:top w:val="single" w:sz="4" w:space="0" w:color="00000A"/>
              <w:bottom w:val="single" w:sz="4" w:space="0" w:color="00000A"/>
              <w:right w:val="single" w:sz="4" w:space="0" w:color="00000A"/>
            </w:tcBorders>
            <w:shd w:val="clear" w:color="auto" w:fill="D9D9D9"/>
            <w:textDirection w:val="btLr"/>
            <w:vAlign w:val="center"/>
          </w:tcPr>
          <w:p w14:paraId="3728B4A6"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2FA71E5F" w14:textId="77777777" w:rsidR="002B2770" w:rsidRDefault="002B2770">
            <w:pPr>
              <w:ind w:right="113"/>
              <w:jc w:val="center"/>
              <w:rPr>
                <w:rFonts w:ascii="Arial" w:hAnsi="Arial" w:cs="Arial"/>
                <w:b/>
                <w:sz w:val="16"/>
                <w:szCs w:val="16"/>
                <w:lang w:eastAsia="zh-CN"/>
              </w:rPr>
            </w:pPr>
          </w:p>
        </w:tc>
        <w:tc>
          <w:tcPr>
            <w:tcW w:w="851" w:type="dxa"/>
            <w:tcBorders>
              <w:top w:val="single" w:sz="4" w:space="0" w:color="00000A"/>
              <w:bottom w:val="single" w:sz="4" w:space="0" w:color="00000A"/>
              <w:right w:val="single" w:sz="4" w:space="0" w:color="00000A"/>
            </w:tcBorders>
            <w:shd w:val="clear" w:color="auto" w:fill="D9D9D9"/>
            <w:textDirection w:val="btLr"/>
            <w:vAlign w:val="center"/>
          </w:tcPr>
          <w:p w14:paraId="3944E2BA"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1" w:type="dxa"/>
            <w:vMerge/>
            <w:tcBorders>
              <w:top w:val="single" w:sz="4" w:space="0" w:color="00000A"/>
              <w:bottom w:val="single" w:sz="4" w:space="0" w:color="00000A"/>
              <w:right w:val="single" w:sz="4" w:space="0" w:color="00000A"/>
            </w:tcBorders>
            <w:shd w:val="clear" w:color="auto" w:fill="D9D9D9"/>
            <w:vAlign w:val="center"/>
          </w:tcPr>
          <w:p w14:paraId="22BAC699" w14:textId="77777777" w:rsidR="002B2770" w:rsidRDefault="002B2770"/>
        </w:tc>
        <w:tc>
          <w:tcPr>
            <w:tcW w:w="577" w:type="dxa"/>
            <w:vMerge/>
            <w:tcBorders>
              <w:top w:val="single" w:sz="4" w:space="0" w:color="00000A"/>
              <w:bottom w:val="single" w:sz="4" w:space="0" w:color="00000A"/>
              <w:right w:val="single" w:sz="4" w:space="0" w:color="00000A"/>
            </w:tcBorders>
            <w:shd w:val="clear" w:color="auto" w:fill="D9D9D9"/>
            <w:vAlign w:val="center"/>
          </w:tcPr>
          <w:p w14:paraId="7261AAEE" w14:textId="77777777" w:rsidR="002B2770" w:rsidRDefault="002B2770"/>
        </w:tc>
        <w:tc>
          <w:tcPr>
            <w:tcW w:w="959" w:type="dxa"/>
            <w:vMerge/>
            <w:tcBorders>
              <w:top w:val="single" w:sz="4" w:space="0" w:color="00000A"/>
              <w:bottom w:val="single" w:sz="4" w:space="0" w:color="00000A"/>
              <w:right w:val="single" w:sz="4" w:space="0" w:color="00000A"/>
            </w:tcBorders>
            <w:shd w:val="clear" w:color="auto" w:fill="auto"/>
            <w:vAlign w:val="center"/>
          </w:tcPr>
          <w:p w14:paraId="27E75403" w14:textId="77777777" w:rsidR="002B2770" w:rsidRDefault="002B2770"/>
        </w:tc>
        <w:tc>
          <w:tcPr>
            <w:tcW w:w="994" w:type="dxa"/>
            <w:vMerge/>
            <w:tcBorders>
              <w:top w:val="single" w:sz="4" w:space="0" w:color="00000A"/>
              <w:bottom w:val="single" w:sz="4" w:space="0" w:color="00000A"/>
              <w:right w:val="single" w:sz="4" w:space="0" w:color="00000A"/>
            </w:tcBorders>
            <w:shd w:val="clear" w:color="auto" w:fill="auto"/>
            <w:vAlign w:val="center"/>
          </w:tcPr>
          <w:p w14:paraId="708ED220" w14:textId="77777777" w:rsidR="002B2770" w:rsidRDefault="002B2770"/>
        </w:tc>
        <w:tc>
          <w:tcPr>
            <w:tcW w:w="708" w:type="dxa"/>
            <w:vMerge/>
            <w:tcBorders>
              <w:top w:val="single" w:sz="4" w:space="0" w:color="00000A"/>
              <w:bottom w:val="single" w:sz="4" w:space="0" w:color="00000A"/>
              <w:right w:val="single" w:sz="4" w:space="0" w:color="00000A"/>
            </w:tcBorders>
            <w:shd w:val="clear" w:color="auto" w:fill="auto"/>
            <w:vAlign w:val="center"/>
          </w:tcPr>
          <w:p w14:paraId="32200A11" w14:textId="77777777" w:rsidR="002B2770" w:rsidRDefault="002B2770"/>
        </w:tc>
        <w:tc>
          <w:tcPr>
            <w:tcW w:w="852" w:type="dxa"/>
            <w:vMerge/>
            <w:tcBorders>
              <w:top w:val="single" w:sz="4" w:space="0" w:color="00000A"/>
              <w:bottom w:val="single" w:sz="4" w:space="0" w:color="00000A"/>
              <w:right w:val="single" w:sz="4" w:space="0" w:color="00000A"/>
            </w:tcBorders>
            <w:shd w:val="clear" w:color="auto" w:fill="auto"/>
            <w:vAlign w:val="center"/>
          </w:tcPr>
          <w:p w14:paraId="122EEC25" w14:textId="77777777" w:rsidR="002B2770" w:rsidRDefault="002B2770"/>
        </w:tc>
        <w:tc>
          <w:tcPr>
            <w:tcW w:w="991" w:type="dxa"/>
            <w:vMerge/>
            <w:tcBorders>
              <w:top w:val="single" w:sz="4" w:space="0" w:color="00000A"/>
              <w:bottom w:val="single" w:sz="4" w:space="0" w:color="00000A"/>
              <w:right w:val="single" w:sz="4" w:space="0" w:color="00000A"/>
            </w:tcBorders>
            <w:shd w:val="clear" w:color="auto" w:fill="auto"/>
            <w:vAlign w:val="center"/>
          </w:tcPr>
          <w:p w14:paraId="2D26033C" w14:textId="77777777" w:rsidR="002B2770" w:rsidRDefault="002B2770"/>
        </w:tc>
        <w:tc>
          <w:tcPr>
            <w:tcW w:w="850" w:type="dxa"/>
            <w:vMerge/>
            <w:tcBorders>
              <w:top w:val="single" w:sz="4" w:space="0" w:color="00000A"/>
              <w:bottom w:val="single" w:sz="4" w:space="0" w:color="00000A"/>
              <w:right w:val="single" w:sz="4" w:space="0" w:color="00000A"/>
            </w:tcBorders>
            <w:shd w:val="clear" w:color="auto" w:fill="auto"/>
            <w:vAlign w:val="center"/>
          </w:tcPr>
          <w:p w14:paraId="2656ECB1" w14:textId="77777777" w:rsidR="002B2770" w:rsidRDefault="002B2770"/>
        </w:tc>
        <w:tc>
          <w:tcPr>
            <w:tcW w:w="1128" w:type="dxa"/>
            <w:vMerge/>
            <w:tcBorders>
              <w:top w:val="single" w:sz="4" w:space="0" w:color="00000A"/>
              <w:bottom w:val="single" w:sz="4" w:space="0" w:color="00000A"/>
              <w:right w:val="single" w:sz="4" w:space="0" w:color="00000A"/>
            </w:tcBorders>
            <w:shd w:val="clear" w:color="auto" w:fill="auto"/>
            <w:vAlign w:val="center"/>
          </w:tcPr>
          <w:p w14:paraId="6FC2F83F" w14:textId="77777777" w:rsidR="002B2770" w:rsidRDefault="002B2770"/>
        </w:tc>
      </w:tr>
      <w:tr w:rsidR="002B2770" w14:paraId="5D0E3FB2"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EE81795" w14:textId="77777777" w:rsidR="002B2770" w:rsidRDefault="00875072">
            <w:pPr>
              <w:ind w:left="113" w:right="113"/>
              <w:rPr>
                <w:sz w:val="18"/>
                <w:szCs w:val="18"/>
                <w:lang w:eastAsia="zh-CN"/>
              </w:rPr>
            </w:pPr>
            <w:r>
              <w:rPr>
                <w:sz w:val="18"/>
                <w:szCs w:val="18"/>
                <w:lang w:eastAsia="zh-CN"/>
              </w:rPr>
              <w:t>Smart TV Remoter</w:t>
            </w:r>
          </w:p>
        </w:tc>
        <w:tc>
          <w:tcPr>
            <w:tcW w:w="678" w:type="dxa"/>
            <w:tcBorders>
              <w:top w:val="single" w:sz="4" w:space="0" w:color="00000A"/>
              <w:bottom w:val="single" w:sz="4" w:space="0" w:color="00000A"/>
              <w:right w:val="single" w:sz="4" w:space="0" w:color="00000A"/>
            </w:tcBorders>
            <w:shd w:val="clear" w:color="auto" w:fill="auto"/>
            <w:vAlign w:val="center"/>
          </w:tcPr>
          <w:p w14:paraId="28DDB70D" w14:textId="77777777" w:rsidR="002B2770" w:rsidRDefault="00875072">
            <w:pPr>
              <w:rPr>
                <w:sz w:val="15"/>
                <w:szCs w:val="15"/>
                <w:lang w:eastAsia="zh-CN"/>
              </w:rPr>
            </w:pPr>
            <w:r>
              <w:rPr>
                <w:sz w:val="15"/>
                <w:szCs w:val="15"/>
                <w:lang w:eastAsia="zh-CN"/>
              </w:rPr>
              <w:t>10cm up to 3 meter separation</w:t>
            </w:r>
          </w:p>
        </w:tc>
        <w:tc>
          <w:tcPr>
            <w:tcW w:w="851" w:type="dxa"/>
            <w:tcBorders>
              <w:top w:val="single" w:sz="4" w:space="0" w:color="00000A"/>
              <w:bottom w:val="single" w:sz="4" w:space="0" w:color="00000A"/>
              <w:right w:val="single" w:sz="4" w:space="0" w:color="00000A"/>
            </w:tcBorders>
            <w:shd w:val="clear" w:color="auto" w:fill="auto"/>
            <w:vAlign w:val="center"/>
          </w:tcPr>
          <w:p w14:paraId="5CC43461" w14:textId="77777777" w:rsidR="002B2770" w:rsidRDefault="00875072">
            <w:r>
              <w:rPr>
                <w:sz w:val="15"/>
                <w:szCs w:val="15"/>
                <w:lang w:eastAsia="zh-CN"/>
              </w:rPr>
              <w:t xml:space="preserve">±2° horizontal direction accuracy at 0.1 to 3 meter </w:t>
            </w:r>
            <w:bookmarkStart w:id="49" w:name="OLE_LINK48"/>
            <w:bookmarkStart w:id="50" w:name="OLE_LINK47"/>
            <w:r>
              <w:rPr>
                <w:sz w:val="15"/>
                <w:szCs w:val="15"/>
                <w:lang w:eastAsia="zh-CN"/>
              </w:rPr>
              <w:t xml:space="preserve">separation </w:t>
            </w:r>
            <w:bookmarkEnd w:id="49"/>
            <w:bookmarkEnd w:id="50"/>
            <w:r>
              <w:rPr>
                <w:sz w:val="15"/>
                <w:szCs w:val="15"/>
                <w:lang w:eastAsia="zh-CN"/>
              </w:rPr>
              <w:t>and AoA coverage of (-60°) to (+60°);</w:t>
            </w:r>
          </w:p>
          <w:p w14:paraId="6E1A5217" w14:textId="77777777" w:rsidR="002B2770" w:rsidRDefault="00875072">
            <w:pPr>
              <w:rPr>
                <w:sz w:val="15"/>
                <w:szCs w:val="15"/>
                <w:lang w:eastAsia="zh-CN"/>
              </w:rPr>
            </w:pPr>
            <w:bookmarkStart w:id="51" w:name="OLE_LINK50"/>
            <w:bookmarkStart w:id="52" w:name="OLE_LINK49"/>
            <w:r>
              <w:rPr>
                <w:sz w:val="15"/>
                <w:szCs w:val="15"/>
                <w:lang w:eastAsia="zh-CN"/>
              </w:rPr>
              <w:t>±2° Elevation direction accuracy at 0.1 to 3 meter separation and AoA coverage of (-45°) to (+45°)</w:t>
            </w:r>
            <w:bookmarkEnd w:id="51"/>
            <w:bookmarkEnd w:id="52"/>
          </w:p>
        </w:tc>
        <w:tc>
          <w:tcPr>
            <w:tcW w:w="421" w:type="dxa"/>
            <w:tcBorders>
              <w:top w:val="single" w:sz="4" w:space="0" w:color="00000A"/>
              <w:bottom w:val="single" w:sz="4" w:space="0" w:color="00000A"/>
              <w:right w:val="single" w:sz="4" w:space="0" w:color="00000A"/>
            </w:tcBorders>
            <w:shd w:val="clear" w:color="auto" w:fill="auto"/>
            <w:vAlign w:val="center"/>
          </w:tcPr>
          <w:p w14:paraId="02CC28EE"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6D4AED94" w14:textId="77777777" w:rsidR="002B2770" w:rsidRDefault="00875072">
            <w:pPr>
              <w:rPr>
                <w:rFonts w:eastAsia="Calibri"/>
                <w:sz w:val="15"/>
                <w:szCs w:val="16"/>
              </w:rPr>
            </w:pPr>
            <w:r>
              <w:rPr>
                <w:rFonts w:eastAsia="Calibri"/>
                <w:sz w:val="15"/>
                <w:szCs w:val="16"/>
              </w:rPr>
              <w:t>50ms</w:t>
            </w:r>
          </w:p>
        </w:tc>
        <w:tc>
          <w:tcPr>
            <w:tcW w:w="959" w:type="dxa"/>
            <w:tcBorders>
              <w:top w:val="single" w:sz="4" w:space="0" w:color="00000A"/>
              <w:bottom w:val="single" w:sz="4" w:space="0" w:color="00000A"/>
              <w:right w:val="single" w:sz="4" w:space="0" w:color="00000A"/>
            </w:tcBorders>
            <w:shd w:val="clear" w:color="auto" w:fill="auto"/>
            <w:vAlign w:val="center"/>
          </w:tcPr>
          <w:p w14:paraId="6E892CAB" w14:textId="77777777" w:rsidR="002B2770" w:rsidRDefault="00875072">
            <w:pPr>
              <w:rPr>
                <w:sz w:val="15"/>
                <w:szCs w:val="15"/>
                <w:lang w:eastAsia="zh-CN"/>
              </w:rPr>
            </w:pPr>
            <w:r>
              <w:rPr>
                <w:sz w:val="15"/>
                <w:szCs w:val="15"/>
                <w:lang w:eastAsia="zh-CN"/>
              </w:rPr>
              <w:t>10m</w:t>
            </w:r>
          </w:p>
        </w:tc>
        <w:tc>
          <w:tcPr>
            <w:tcW w:w="994" w:type="dxa"/>
            <w:tcBorders>
              <w:top w:val="single" w:sz="4" w:space="0" w:color="00000A"/>
              <w:bottom w:val="single" w:sz="4" w:space="0" w:color="00000A"/>
              <w:right w:val="single" w:sz="4" w:space="0" w:color="00000A"/>
            </w:tcBorders>
            <w:shd w:val="clear" w:color="auto" w:fill="auto"/>
            <w:vAlign w:val="center"/>
          </w:tcPr>
          <w:p w14:paraId="1F838E3D"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14F48637"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03CDAD79" w14:textId="77777777" w:rsidR="002B2770" w:rsidRDefault="00875072">
            <w:pPr>
              <w:rPr>
                <w:sz w:val="15"/>
                <w:szCs w:val="15"/>
                <w:lang w:eastAsia="zh-CN"/>
              </w:rPr>
            </w:pPr>
            <w:r>
              <w:rPr>
                <w:sz w:val="15"/>
                <w:szCs w:val="15"/>
                <w:lang w:eastAsia="zh-CN"/>
              </w:rPr>
              <w:t>Static/ Moving</w:t>
            </w:r>
          </w:p>
          <w:p w14:paraId="0484A4FF"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6FBA7A4A"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5FF256CD" w14:textId="77777777" w:rsidR="002B2770" w:rsidRDefault="00875072">
            <w:pPr>
              <w:rPr>
                <w:sz w:val="15"/>
                <w:szCs w:val="15"/>
                <w:lang w:eastAsia="zh-CN"/>
              </w:rPr>
            </w:pPr>
            <w:r>
              <w:rPr>
                <w:sz w:val="15"/>
                <w:szCs w:val="15"/>
                <w:lang w:eastAsia="zh-CN"/>
              </w:rPr>
              <w:t> -</w:t>
            </w:r>
          </w:p>
        </w:tc>
        <w:tc>
          <w:tcPr>
            <w:tcW w:w="1128" w:type="dxa"/>
            <w:tcBorders>
              <w:top w:val="single" w:sz="4" w:space="0" w:color="00000A"/>
              <w:bottom w:val="single" w:sz="4" w:space="0" w:color="00000A"/>
              <w:right w:val="single" w:sz="4" w:space="0" w:color="00000A"/>
            </w:tcBorders>
            <w:shd w:val="clear" w:color="auto" w:fill="auto"/>
            <w:vAlign w:val="center"/>
          </w:tcPr>
          <w:p w14:paraId="6EF8E24B" w14:textId="77777777" w:rsidR="002B2770" w:rsidRDefault="00875072">
            <w:pPr>
              <w:rPr>
                <w:sz w:val="15"/>
                <w:szCs w:val="15"/>
                <w:lang w:eastAsia="zh-CN"/>
              </w:rPr>
            </w:pPr>
            <w:r>
              <w:rPr>
                <w:sz w:val="15"/>
                <w:szCs w:val="15"/>
                <w:lang w:eastAsia="zh-CN"/>
              </w:rPr>
              <w:t>-</w:t>
            </w:r>
          </w:p>
        </w:tc>
      </w:tr>
      <w:tr w:rsidR="002B2770" w14:paraId="64D3D509"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6AE7199" w14:textId="77777777" w:rsidR="002B2770" w:rsidRDefault="00875072">
            <w:pPr>
              <w:ind w:left="113" w:right="113"/>
              <w:rPr>
                <w:sz w:val="18"/>
                <w:szCs w:val="18"/>
                <w:lang w:eastAsia="zh-CN"/>
              </w:rPr>
            </w:pPr>
            <w:r>
              <w:rPr>
                <w:sz w:val="18"/>
                <w:szCs w:val="18"/>
                <w:lang w:eastAsia="zh-CN"/>
              </w:rPr>
              <w:t>Picture and video sharing based on Ranging results</w:t>
            </w:r>
          </w:p>
        </w:tc>
        <w:tc>
          <w:tcPr>
            <w:tcW w:w="678" w:type="dxa"/>
            <w:tcBorders>
              <w:top w:val="single" w:sz="4" w:space="0" w:color="00000A"/>
              <w:bottom w:val="single" w:sz="4" w:space="0" w:color="00000A"/>
              <w:right w:val="single" w:sz="4" w:space="0" w:color="00000A"/>
            </w:tcBorders>
            <w:shd w:val="clear" w:color="auto" w:fill="auto"/>
            <w:vAlign w:val="center"/>
          </w:tcPr>
          <w:p w14:paraId="6D48BD91" w14:textId="77777777" w:rsidR="002B2770" w:rsidRDefault="00875072">
            <w:pPr>
              <w:rPr>
                <w:sz w:val="15"/>
                <w:szCs w:val="15"/>
                <w:lang w:eastAsia="zh-CN"/>
              </w:rPr>
            </w:pPr>
            <w:r>
              <w:rPr>
                <w:sz w:val="15"/>
                <w:szCs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1A9D4C5A" w14:textId="77777777" w:rsidR="002B2770" w:rsidRDefault="00875072">
            <w:pPr>
              <w:rPr>
                <w:sz w:val="15"/>
                <w:szCs w:val="15"/>
                <w:lang w:eastAsia="zh-CN"/>
              </w:rPr>
            </w:pPr>
            <w:r>
              <w:rPr>
                <w:sz w:val="15"/>
                <w:szCs w:val="15"/>
                <w:lang w:eastAsia="zh-CN"/>
              </w:rPr>
              <w:t>2°</w:t>
            </w:r>
          </w:p>
        </w:tc>
        <w:tc>
          <w:tcPr>
            <w:tcW w:w="421" w:type="dxa"/>
            <w:tcBorders>
              <w:top w:val="single" w:sz="4" w:space="0" w:color="00000A"/>
              <w:bottom w:val="single" w:sz="4" w:space="0" w:color="00000A"/>
              <w:right w:val="single" w:sz="4" w:space="0" w:color="00000A"/>
            </w:tcBorders>
            <w:shd w:val="clear" w:color="auto" w:fill="auto"/>
            <w:vAlign w:val="center"/>
          </w:tcPr>
          <w:p w14:paraId="1F86E918"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15A913BD" w14:textId="77777777" w:rsidR="002B2770" w:rsidRDefault="00875072">
            <w:pPr>
              <w:rPr>
                <w:sz w:val="15"/>
                <w:szCs w:val="16"/>
                <w:lang w:eastAsia="zh-CN"/>
              </w:rPr>
            </w:pPr>
            <w:r>
              <w:rPr>
                <w:sz w:val="15"/>
                <w:szCs w:val="16"/>
                <w:lang w:eastAsia="zh-CN"/>
              </w:rPr>
              <w:t>50ms</w:t>
            </w:r>
          </w:p>
        </w:tc>
        <w:tc>
          <w:tcPr>
            <w:tcW w:w="959" w:type="dxa"/>
            <w:tcBorders>
              <w:top w:val="single" w:sz="4" w:space="0" w:color="00000A"/>
              <w:bottom w:val="single" w:sz="4" w:space="0" w:color="00000A"/>
              <w:right w:val="single" w:sz="4" w:space="0" w:color="00000A"/>
            </w:tcBorders>
            <w:shd w:val="clear" w:color="auto" w:fill="auto"/>
            <w:vAlign w:val="center"/>
          </w:tcPr>
          <w:p w14:paraId="12670138" w14:textId="77777777" w:rsidR="002B2770" w:rsidRDefault="00875072">
            <w:pPr>
              <w:rPr>
                <w:sz w:val="15"/>
                <w:szCs w:val="15"/>
                <w:lang w:eastAsia="zh-CN"/>
              </w:rPr>
            </w:pPr>
            <w:r>
              <w:rPr>
                <w:sz w:val="15"/>
                <w:szCs w:val="15"/>
                <w:lang w:eastAsia="zh-CN"/>
              </w:rPr>
              <w:t>10m</w:t>
            </w:r>
          </w:p>
        </w:tc>
        <w:tc>
          <w:tcPr>
            <w:tcW w:w="994" w:type="dxa"/>
            <w:tcBorders>
              <w:top w:val="single" w:sz="4" w:space="0" w:color="00000A"/>
              <w:bottom w:val="single" w:sz="4" w:space="0" w:color="00000A"/>
              <w:right w:val="single" w:sz="4" w:space="0" w:color="00000A"/>
            </w:tcBorders>
            <w:shd w:val="clear" w:color="auto" w:fill="auto"/>
            <w:vAlign w:val="center"/>
          </w:tcPr>
          <w:p w14:paraId="14A686BB"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538B6F0D"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27302BA1" w14:textId="77777777" w:rsidR="002B2770" w:rsidRDefault="00875072">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14:paraId="7E067429"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58A33D55"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0974CA36" w14:textId="77777777" w:rsidR="002B2770" w:rsidRDefault="00875072">
            <w:pPr>
              <w:rPr>
                <w:sz w:val="15"/>
                <w:szCs w:val="15"/>
                <w:lang w:eastAsia="zh-CN"/>
              </w:rPr>
            </w:pPr>
            <w:r>
              <w:rPr>
                <w:sz w:val="15"/>
                <w:szCs w:val="15"/>
                <w:lang w:eastAsia="zh-CN"/>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607E3569" w14:textId="77777777" w:rsidR="002B2770" w:rsidRDefault="00875072">
            <w:pPr>
              <w:rPr>
                <w:sz w:val="15"/>
                <w:szCs w:val="15"/>
                <w:lang w:eastAsia="zh-CN"/>
              </w:rPr>
            </w:pPr>
            <w:r>
              <w:rPr>
                <w:sz w:val="15"/>
                <w:szCs w:val="15"/>
                <w:lang w:eastAsia="zh-CN"/>
              </w:rPr>
              <w:t>-</w:t>
            </w:r>
          </w:p>
        </w:tc>
      </w:tr>
      <w:tr w:rsidR="002B2770" w14:paraId="78D09B9A"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DA09695" w14:textId="77777777" w:rsidR="002B2770" w:rsidRDefault="00875072">
            <w:pPr>
              <w:ind w:left="113" w:right="113"/>
              <w:rPr>
                <w:sz w:val="18"/>
                <w:szCs w:val="18"/>
                <w:lang w:eastAsia="zh-CN"/>
              </w:rPr>
            </w:pPr>
            <w:r>
              <w:rPr>
                <w:sz w:val="18"/>
                <w:szCs w:val="18"/>
                <w:lang w:eastAsia="zh-CN"/>
              </w:rPr>
              <w:t>Distance based smart device control</w:t>
            </w:r>
          </w:p>
        </w:tc>
        <w:tc>
          <w:tcPr>
            <w:tcW w:w="678" w:type="dxa"/>
            <w:tcBorders>
              <w:top w:val="single" w:sz="4" w:space="0" w:color="00000A"/>
              <w:bottom w:val="single" w:sz="4" w:space="0" w:color="00000A"/>
              <w:right w:val="single" w:sz="4" w:space="0" w:color="00000A"/>
            </w:tcBorders>
            <w:shd w:val="clear" w:color="auto" w:fill="auto"/>
            <w:vAlign w:val="center"/>
          </w:tcPr>
          <w:p w14:paraId="04BDA394" w14:textId="77777777" w:rsidR="002B2770" w:rsidRDefault="00875072">
            <w:pPr>
              <w:rPr>
                <w:sz w:val="15"/>
                <w:szCs w:val="15"/>
                <w:lang w:eastAsia="zh-CN"/>
              </w:rPr>
            </w:pPr>
            <w:r>
              <w:rPr>
                <w:sz w:val="15"/>
                <w:szCs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7A39293F" w14:textId="77777777" w:rsidR="002B2770" w:rsidRDefault="00875072">
            <w:pPr>
              <w:rPr>
                <w:sz w:val="15"/>
                <w:szCs w:val="15"/>
                <w:lang w:eastAsia="zh-CN"/>
              </w:rPr>
            </w:pPr>
            <w:r>
              <w:rPr>
                <w:sz w:val="15"/>
                <w:szCs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7DF056D6"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084040D0" w14:textId="77777777" w:rsidR="002B2770" w:rsidRDefault="00875072">
            <w:pPr>
              <w:rPr>
                <w:rFonts w:eastAsia="Calibri"/>
                <w:sz w:val="15"/>
                <w:szCs w:val="16"/>
                <w:lang w:eastAsia="zh-CN"/>
              </w:rPr>
            </w:pPr>
            <w:r>
              <w:rPr>
                <w:rFonts w:eastAsia="Calibri"/>
                <w:sz w:val="15"/>
                <w:szCs w:val="16"/>
                <w:lang w:eastAsia="zh-CN"/>
              </w:rPr>
              <w:t>100ms</w:t>
            </w:r>
          </w:p>
        </w:tc>
        <w:tc>
          <w:tcPr>
            <w:tcW w:w="959" w:type="dxa"/>
            <w:tcBorders>
              <w:top w:val="single" w:sz="4" w:space="0" w:color="00000A"/>
              <w:bottom w:val="single" w:sz="4" w:space="0" w:color="00000A"/>
              <w:right w:val="single" w:sz="4" w:space="0" w:color="00000A"/>
            </w:tcBorders>
            <w:shd w:val="clear" w:color="auto" w:fill="auto"/>
            <w:vAlign w:val="center"/>
          </w:tcPr>
          <w:p w14:paraId="240322C9" w14:textId="77777777" w:rsidR="002B2770" w:rsidRDefault="00875072">
            <w:pPr>
              <w:rPr>
                <w:sz w:val="15"/>
                <w:szCs w:val="15"/>
                <w:lang w:eastAsia="zh-CN"/>
              </w:rPr>
            </w:pPr>
            <w:r>
              <w:rPr>
                <w:sz w:val="15"/>
                <w:szCs w:val="15"/>
                <w:lang w:eastAsia="zh-CN"/>
              </w:rPr>
              <w:t>20m</w:t>
            </w:r>
          </w:p>
        </w:tc>
        <w:tc>
          <w:tcPr>
            <w:tcW w:w="994" w:type="dxa"/>
            <w:tcBorders>
              <w:top w:val="single" w:sz="4" w:space="0" w:color="00000A"/>
              <w:bottom w:val="single" w:sz="4" w:space="0" w:color="00000A"/>
              <w:right w:val="single" w:sz="4" w:space="0" w:color="00000A"/>
            </w:tcBorders>
            <w:shd w:val="clear" w:color="auto" w:fill="auto"/>
            <w:vAlign w:val="center"/>
          </w:tcPr>
          <w:p w14:paraId="275A4DD7"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4E68FC42"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2CA250EF" w14:textId="77777777" w:rsidR="002B2770" w:rsidRDefault="00875072">
            <w:pPr>
              <w:rPr>
                <w:sz w:val="15"/>
                <w:szCs w:val="15"/>
                <w:lang w:eastAsia="zh-CN"/>
              </w:rPr>
            </w:pPr>
            <w:r>
              <w:rPr>
                <w:sz w:val="15"/>
                <w:szCs w:val="15"/>
                <w:lang w:eastAsia="zh-CN"/>
              </w:rPr>
              <w:t>Static/ Moving</w:t>
            </w:r>
          </w:p>
          <w:p w14:paraId="6A07BC4F"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45D01A96"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5B98B7F2" w14:textId="77777777" w:rsidR="002B2770" w:rsidRDefault="00875072">
            <w:pPr>
              <w:rPr>
                <w:sz w:val="15"/>
                <w:szCs w:val="15"/>
                <w:lang w:eastAsia="zh-CN"/>
              </w:rPr>
            </w:pPr>
            <w:r>
              <w:rPr>
                <w:sz w:val="15"/>
                <w:szCs w:val="15"/>
                <w:lang w:eastAsia="zh-CN"/>
              </w:rPr>
              <w:t> 20</w:t>
            </w:r>
          </w:p>
        </w:tc>
        <w:tc>
          <w:tcPr>
            <w:tcW w:w="1128" w:type="dxa"/>
            <w:tcBorders>
              <w:top w:val="single" w:sz="4" w:space="0" w:color="00000A"/>
              <w:bottom w:val="single" w:sz="4" w:space="0" w:color="00000A"/>
              <w:right w:val="single" w:sz="4" w:space="0" w:color="00000A"/>
            </w:tcBorders>
            <w:shd w:val="clear" w:color="auto" w:fill="auto"/>
            <w:vAlign w:val="center"/>
          </w:tcPr>
          <w:p w14:paraId="0CD59562" w14:textId="77777777" w:rsidR="002B2770" w:rsidRDefault="00875072">
            <w:pPr>
              <w:rPr>
                <w:sz w:val="15"/>
                <w:szCs w:val="15"/>
                <w:lang w:eastAsia="zh-CN"/>
              </w:rPr>
            </w:pPr>
            <w:r>
              <w:rPr>
                <w:sz w:val="15"/>
                <w:szCs w:val="15"/>
                <w:lang w:eastAsia="zh-CN"/>
              </w:rPr>
              <w:t>-</w:t>
            </w:r>
          </w:p>
        </w:tc>
      </w:tr>
      <w:tr w:rsidR="002B2770" w14:paraId="5EBBD25A"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5EE5C54" w14:textId="77777777" w:rsidR="002B2770" w:rsidRDefault="00875072">
            <w:pPr>
              <w:ind w:left="113" w:right="113"/>
              <w:rPr>
                <w:sz w:val="18"/>
              </w:rPr>
            </w:pPr>
            <w:r>
              <w:rPr>
                <w:sz w:val="18"/>
              </w:rPr>
              <w:t>Smart Vehicle Key</w:t>
            </w:r>
          </w:p>
        </w:tc>
        <w:tc>
          <w:tcPr>
            <w:tcW w:w="678" w:type="dxa"/>
            <w:tcBorders>
              <w:top w:val="single" w:sz="4" w:space="0" w:color="00000A"/>
              <w:bottom w:val="single" w:sz="4" w:space="0" w:color="00000A"/>
              <w:right w:val="single" w:sz="4" w:space="0" w:color="00000A"/>
            </w:tcBorders>
            <w:shd w:val="clear" w:color="auto" w:fill="auto"/>
            <w:vAlign w:val="center"/>
          </w:tcPr>
          <w:p w14:paraId="5458E63F" w14:textId="77777777" w:rsidR="002B2770" w:rsidRDefault="00875072">
            <w:pPr>
              <w:rPr>
                <w:sz w:val="15"/>
              </w:rPr>
            </w:pPr>
            <w:r>
              <w:rPr>
                <w:sz w:val="15"/>
              </w:rPr>
              <w:t>10 cm</w:t>
            </w:r>
          </w:p>
        </w:tc>
        <w:tc>
          <w:tcPr>
            <w:tcW w:w="851" w:type="dxa"/>
            <w:tcBorders>
              <w:top w:val="single" w:sz="4" w:space="0" w:color="00000A"/>
              <w:bottom w:val="single" w:sz="4" w:space="0" w:color="00000A"/>
              <w:right w:val="single" w:sz="4" w:space="0" w:color="00000A"/>
            </w:tcBorders>
            <w:shd w:val="clear" w:color="auto" w:fill="auto"/>
            <w:vAlign w:val="center"/>
          </w:tcPr>
          <w:p w14:paraId="7185CFBB" w14:textId="77777777" w:rsidR="002B2770" w:rsidRDefault="00875072">
            <w:pPr>
              <w:rPr>
                <w:sz w:val="15"/>
              </w:rPr>
            </w:pPr>
            <w:r>
              <w:rPr>
                <w:sz w:val="15"/>
              </w:rPr>
              <w:t>-</w:t>
            </w:r>
          </w:p>
        </w:tc>
        <w:tc>
          <w:tcPr>
            <w:tcW w:w="421" w:type="dxa"/>
            <w:tcBorders>
              <w:top w:val="single" w:sz="4" w:space="0" w:color="00000A"/>
              <w:bottom w:val="single" w:sz="4" w:space="0" w:color="00000A"/>
              <w:right w:val="single" w:sz="4" w:space="0" w:color="00000A"/>
            </w:tcBorders>
            <w:shd w:val="clear" w:color="auto" w:fill="auto"/>
            <w:vAlign w:val="center"/>
          </w:tcPr>
          <w:p w14:paraId="357F38C3" w14:textId="77777777" w:rsidR="002B2770" w:rsidRDefault="00875072">
            <w:pPr>
              <w:rPr>
                <w:rFonts w:eastAsia="Calibri"/>
                <w:sz w:val="15"/>
                <w:szCs w:val="16"/>
              </w:rPr>
            </w:pPr>
            <w:r>
              <w:rPr>
                <w:rFonts w:eastAsia="Calibri"/>
                <w:sz w:val="15"/>
                <w:szCs w:val="16"/>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6CB1662E" w14:textId="77777777" w:rsidR="002B2770" w:rsidRDefault="00875072">
            <w:pPr>
              <w:rPr>
                <w:sz w:val="15"/>
                <w:szCs w:val="15"/>
                <w:lang w:eastAsia="zh-CN"/>
              </w:rPr>
            </w:pPr>
            <w:r>
              <w:rPr>
                <w:sz w:val="15"/>
                <w:szCs w:val="15"/>
                <w:lang w:eastAsia="zh-CN"/>
              </w:rPr>
              <w:t>50ms</w:t>
            </w:r>
          </w:p>
        </w:tc>
        <w:tc>
          <w:tcPr>
            <w:tcW w:w="959" w:type="dxa"/>
            <w:tcBorders>
              <w:top w:val="single" w:sz="4" w:space="0" w:color="00000A"/>
              <w:bottom w:val="single" w:sz="4" w:space="0" w:color="00000A"/>
              <w:right w:val="single" w:sz="4" w:space="0" w:color="00000A"/>
            </w:tcBorders>
            <w:shd w:val="clear" w:color="auto" w:fill="auto"/>
            <w:vAlign w:val="center"/>
          </w:tcPr>
          <w:p w14:paraId="6CA9EEA4" w14:textId="77777777" w:rsidR="002B2770" w:rsidRDefault="00875072">
            <w:pPr>
              <w:rPr>
                <w:rFonts w:eastAsia="Calibri"/>
                <w:sz w:val="15"/>
                <w:szCs w:val="16"/>
              </w:rPr>
            </w:pPr>
            <w:r>
              <w:rPr>
                <w:rFonts w:eastAsia="Calibri"/>
                <w:sz w:val="15"/>
                <w:szCs w:val="16"/>
              </w:rPr>
              <w:t>30m</w:t>
            </w:r>
          </w:p>
        </w:tc>
        <w:tc>
          <w:tcPr>
            <w:tcW w:w="994" w:type="dxa"/>
            <w:tcBorders>
              <w:top w:val="single" w:sz="4" w:space="0" w:color="00000A"/>
              <w:bottom w:val="single" w:sz="4" w:space="0" w:color="00000A"/>
              <w:right w:val="single" w:sz="4" w:space="0" w:color="00000A"/>
            </w:tcBorders>
            <w:shd w:val="clear" w:color="auto" w:fill="auto"/>
            <w:vAlign w:val="center"/>
          </w:tcPr>
          <w:p w14:paraId="4E34F433" w14:textId="77777777" w:rsidR="002B2770" w:rsidRDefault="00875072">
            <w:r>
              <w:rPr>
                <w:rFonts w:eastAsia="Calibri"/>
                <w:sz w:val="15"/>
                <w:szCs w:val="16"/>
              </w:rPr>
              <w:t>IC</w:t>
            </w:r>
            <w:r>
              <w:rPr>
                <w:sz w:val="15"/>
                <w:szCs w:val="16"/>
              </w:rPr>
              <w:t>/PC</w:t>
            </w:r>
            <w:r>
              <w:rPr>
                <w:rFonts w:eastAsia="Calibri"/>
                <w:sz w:val="15"/>
                <w:szCs w:val="16"/>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608934A6"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0AB5A245" w14:textId="77777777" w:rsidR="002B2770" w:rsidRDefault="00875072">
            <w:pPr>
              <w:pStyle w:val="af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751EDBFF" w14:textId="77777777" w:rsidR="002B2770" w:rsidRDefault="00875072">
            <w:pPr>
              <w:rPr>
                <w:sz w:val="15"/>
              </w:rPr>
            </w:pPr>
            <w:r>
              <w:rPr>
                <w:sz w:val="15"/>
              </w:rPr>
              <w:t>(&lt;2m/s)</w:t>
            </w:r>
          </w:p>
        </w:tc>
        <w:tc>
          <w:tcPr>
            <w:tcW w:w="991" w:type="dxa"/>
            <w:tcBorders>
              <w:top w:val="single" w:sz="4" w:space="0" w:color="00000A"/>
              <w:bottom w:val="single" w:sz="4" w:space="0" w:color="00000A"/>
              <w:right w:val="single" w:sz="4" w:space="0" w:color="00000A"/>
            </w:tcBorders>
            <w:shd w:val="clear" w:color="auto" w:fill="auto"/>
            <w:vAlign w:val="center"/>
          </w:tcPr>
          <w:p w14:paraId="3BEAC8E9" w14:textId="77777777" w:rsidR="002B2770" w:rsidRDefault="00875072">
            <w:pPr>
              <w:rPr>
                <w:sz w:val="15"/>
                <w:szCs w:val="16"/>
              </w:rPr>
            </w:pPr>
            <w:r>
              <w:rPr>
                <w:sz w:val="15"/>
                <w:szCs w:val="16"/>
              </w:rPr>
              <w:t>25ms</w:t>
            </w:r>
          </w:p>
        </w:tc>
        <w:tc>
          <w:tcPr>
            <w:tcW w:w="850" w:type="dxa"/>
            <w:tcBorders>
              <w:top w:val="single" w:sz="4" w:space="0" w:color="00000A"/>
              <w:bottom w:val="single" w:sz="4" w:space="0" w:color="00000A"/>
              <w:right w:val="single" w:sz="4" w:space="0" w:color="00000A"/>
            </w:tcBorders>
            <w:shd w:val="clear" w:color="auto" w:fill="auto"/>
            <w:vAlign w:val="center"/>
          </w:tcPr>
          <w:p w14:paraId="392A757A" w14:textId="77777777" w:rsidR="002B2770" w:rsidRDefault="00875072">
            <w:pPr>
              <w:rPr>
                <w:rFonts w:eastAsia="Calibri"/>
                <w:sz w:val="15"/>
                <w:szCs w:val="16"/>
              </w:rPr>
            </w:pPr>
            <w:r>
              <w:rPr>
                <w:rFonts w:eastAsia="Calibri"/>
                <w:sz w:val="15"/>
                <w:szCs w:val="16"/>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2CE99333" w14:textId="77777777" w:rsidR="002B2770" w:rsidRDefault="00875072">
            <w:pPr>
              <w:pStyle w:val="af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14:paraId="17C0E91E" w14:textId="77777777" w:rsidR="002B2770" w:rsidRDefault="0087507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r w:rsidR="002B2770" w14:paraId="1ACE9460"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6681B836" w14:textId="77777777" w:rsidR="002B2770" w:rsidRDefault="00875072">
            <w:pPr>
              <w:ind w:left="113" w:right="113"/>
              <w:rPr>
                <w:sz w:val="18"/>
                <w:szCs w:val="18"/>
                <w:lang w:eastAsia="zh-CN"/>
              </w:rPr>
            </w:pPr>
            <w:r>
              <w:rPr>
                <w:sz w:val="18"/>
                <w:szCs w:val="18"/>
                <w:lang w:eastAsia="zh-CN"/>
              </w:rPr>
              <w:t>Touchless Self-checkout Machine Control</w:t>
            </w:r>
          </w:p>
        </w:tc>
        <w:tc>
          <w:tcPr>
            <w:tcW w:w="678" w:type="dxa"/>
            <w:tcBorders>
              <w:top w:val="single" w:sz="4" w:space="0" w:color="00000A"/>
              <w:bottom w:val="single" w:sz="4" w:space="0" w:color="00000A"/>
              <w:right w:val="single" w:sz="4" w:space="0" w:color="00000A"/>
            </w:tcBorders>
            <w:shd w:val="clear" w:color="auto" w:fill="auto"/>
            <w:vAlign w:val="center"/>
          </w:tcPr>
          <w:p w14:paraId="1984D094" w14:textId="77777777" w:rsidR="002B2770" w:rsidRDefault="00875072">
            <w:r>
              <w:rPr>
                <w:sz w:val="15"/>
                <w:lang w:eastAsia="zh-CN"/>
              </w:rPr>
              <w:t>10</w:t>
            </w:r>
            <w:r>
              <w:rPr>
                <w:sz w:val="15"/>
              </w:rPr>
              <w:t>cm</w:t>
            </w:r>
          </w:p>
        </w:tc>
        <w:tc>
          <w:tcPr>
            <w:tcW w:w="851" w:type="dxa"/>
            <w:tcBorders>
              <w:top w:val="single" w:sz="4" w:space="0" w:color="00000A"/>
              <w:bottom w:val="single" w:sz="4" w:space="0" w:color="00000A"/>
              <w:right w:val="single" w:sz="4" w:space="0" w:color="00000A"/>
            </w:tcBorders>
            <w:shd w:val="clear" w:color="auto" w:fill="auto"/>
            <w:vAlign w:val="center"/>
          </w:tcPr>
          <w:p w14:paraId="174272E5" w14:textId="77777777" w:rsidR="002B2770" w:rsidRDefault="00875072">
            <w:pPr>
              <w:rPr>
                <w:sz w:val="15"/>
                <w:lang w:eastAsia="zh-CN"/>
              </w:rPr>
            </w:pPr>
            <w:r>
              <w:rPr>
                <w:sz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6B3E6659" w14:textId="77777777" w:rsidR="002B2770" w:rsidRDefault="00875072">
            <w:pPr>
              <w:rPr>
                <w:sz w:val="15"/>
                <w:szCs w:val="16"/>
                <w:lang w:eastAsia="zh-CN"/>
              </w:rPr>
            </w:pPr>
            <w:r>
              <w:rPr>
                <w:sz w:val="15"/>
                <w:szCs w:val="16"/>
                <w:lang w:eastAsia="zh-CN"/>
              </w:rPr>
              <w:t>99%</w:t>
            </w:r>
          </w:p>
        </w:tc>
        <w:tc>
          <w:tcPr>
            <w:tcW w:w="577" w:type="dxa"/>
            <w:tcBorders>
              <w:top w:val="single" w:sz="4" w:space="0" w:color="00000A"/>
              <w:bottom w:val="single" w:sz="4" w:space="0" w:color="00000A"/>
              <w:right w:val="single" w:sz="4" w:space="0" w:color="00000A"/>
            </w:tcBorders>
            <w:shd w:val="clear" w:color="auto" w:fill="auto"/>
            <w:vAlign w:val="center"/>
          </w:tcPr>
          <w:p w14:paraId="53E95626" w14:textId="77777777" w:rsidR="002B2770" w:rsidRDefault="00875072">
            <w:pPr>
              <w:rPr>
                <w:sz w:val="15"/>
                <w:szCs w:val="15"/>
                <w:lang w:eastAsia="zh-CN"/>
              </w:rPr>
            </w:pPr>
            <w:r>
              <w:rPr>
                <w:sz w:val="15"/>
                <w:szCs w:val="15"/>
                <w:lang w:eastAsia="zh-CN"/>
              </w:rPr>
              <w:t>150ms</w:t>
            </w:r>
          </w:p>
        </w:tc>
        <w:tc>
          <w:tcPr>
            <w:tcW w:w="959" w:type="dxa"/>
            <w:tcBorders>
              <w:top w:val="single" w:sz="4" w:space="0" w:color="00000A"/>
              <w:bottom w:val="single" w:sz="4" w:space="0" w:color="00000A"/>
              <w:right w:val="single" w:sz="4" w:space="0" w:color="00000A"/>
            </w:tcBorders>
            <w:shd w:val="clear" w:color="auto" w:fill="auto"/>
            <w:vAlign w:val="center"/>
          </w:tcPr>
          <w:p w14:paraId="399AC659" w14:textId="77777777" w:rsidR="002B2770" w:rsidRDefault="00875072">
            <w:pPr>
              <w:rPr>
                <w:sz w:val="15"/>
                <w:szCs w:val="16"/>
                <w:lang w:eastAsia="zh-CN"/>
              </w:rPr>
            </w:pPr>
            <w:r>
              <w:rPr>
                <w:sz w:val="15"/>
                <w:szCs w:val="16"/>
                <w:lang w:eastAsia="zh-CN"/>
              </w:rPr>
              <w:t>1m</w:t>
            </w:r>
          </w:p>
        </w:tc>
        <w:tc>
          <w:tcPr>
            <w:tcW w:w="994" w:type="dxa"/>
            <w:tcBorders>
              <w:top w:val="single" w:sz="4" w:space="0" w:color="00000A"/>
              <w:bottom w:val="single" w:sz="4" w:space="0" w:color="00000A"/>
              <w:right w:val="single" w:sz="4" w:space="0" w:color="00000A"/>
            </w:tcBorders>
            <w:shd w:val="clear" w:color="auto" w:fill="auto"/>
            <w:vAlign w:val="center"/>
          </w:tcPr>
          <w:p w14:paraId="01B8164F" w14:textId="77777777" w:rsidR="002B2770" w:rsidRDefault="00875072">
            <w:r>
              <w:rPr>
                <w:rFonts w:eastAsia="Calibri"/>
                <w:sz w:val="15"/>
                <w:szCs w:val="16"/>
              </w:rPr>
              <w:t>IC</w:t>
            </w:r>
            <w:r>
              <w:rPr>
                <w:sz w:val="15"/>
                <w:szCs w:val="16"/>
              </w:rPr>
              <w:t>/PC</w:t>
            </w:r>
            <w:r>
              <w:rPr>
                <w:rFonts w:eastAsia="Calibri"/>
                <w:sz w:val="15"/>
                <w:szCs w:val="16"/>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0E3C7D3D" w14:textId="77777777" w:rsidR="002B2770" w:rsidRDefault="00875072">
            <w:pPr>
              <w:rPr>
                <w:sz w:val="15"/>
                <w:szCs w:val="16"/>
                <w:lang w:eastAsia="zh-CN"/>
              </w:rPr>
            </w:pPr>
            <w:r>
              <w:rPr>
                <w:sz w:val="15"/>
                <w:szCs w:val="16"/>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419D4AE7" w14:textId="77777777" w:rsidR="002B2770" w:rsidRDefault="00875072">
            <w:pPr>
              <w:pStyle w:val="af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4A4F642C" w14:textId="77777777" w:rsidR="002B2770" w:rsidRDefault="00875072">
            <w:pPr>
              <w:pStyle w:val="afb"/>
              <w:keepNext/>
              <w:keepLines/>
              <w:spacing w:before="0" w:after="0"/>
              <w:jc w:val="center"/>
              <w:rPr>
                <w:rFonts w:ascii="Times New Roman" w:eastAsia="Times New Roman" w:hAnsi="Times New Roman"/>
                <w:sz w:val="15"/>
                <w:szCs w:val="20"/>
              </w:rPr>
            </w:pPr>
            <w:r>
              <w:rPr>
                <w:rFonts w:ascii="Times New Roman" w:eastAsia="Times New Roman" w:hAnsi="Times New Roman"/>
                <w:sz w:val="15"/>
                <w:szCs w:val="20"/>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62C2C72C" w14:textId="77777777" w:rsidR="002B2770" w:rsidRDefault="00875072">
            <w:pPr>
              <w:rPr>
                <w:sz w:val="15"/>
                <w:szCs w:val="16"/>
                <w:lang w:eastAsia="zh-CN"/>
              </w:rPr>
            </w:pPr>
            <w:r>
              <w:rPr>
                <w:sz w:val="15"/>
                <w:szCs w:val="16"/>
                <w:lang w:eastAsia="zh-CN"/>
              </w:rPr>
              <w:t>100ms</w:t>
            </w:r>
          </w:p>
        </w:tc>
        <w:tc>
          <w:tcPr>
            <w:tcW w:w="850" w:type="dxa"/>
            <w:tcBorders>
              <w:top w:val="single" w:sz="4" w:space="0" w:color="00000A"/>
              <w:bottom w:val="single" w:sz="4" w:space="0" w:color="00000A"/>
              <w:right w:val="single" w:sz="4" w:space="0" w:color="00000A"/>
            </w:tcBorders>
            <w:shd w:val="clear" w:color="auto" w:fill="auto"/>
            <w:vAlign w:val="center"/>
          </w:tcPr>
          <w:p w14:paraId="655FBEFF" w14:textId="77777777" w:rsidR="002B2770" w:rsidRDefault="00875072">
            <w:pPr>
              <w:rPr>
                <w:sz w:val="15"/>
                <w:szCs w:val="16"/>
                <w:lang w:eastAsia="zh-CN"/>
              </w:rPr>
            </w:pPr>
            <w:r>
              <w:rPr>
                <w:sz w:val="15"/>
                <w:szCs w:val="16"/>
                <w:lang w:eastAsia="zh-CN"/>
              </w:rPr>
              <w:t>-</w:t>
            </w:r>
          </w:p>
        </w:tc>
        <w:tc>
          <w:tcPr>
            <w:tcW w:w="1128" w:type="dxa"/>
            <w:tcBorders>
              <w:top w:val="single" w:sz="4" w:space="0" w:color="00000A"/>
              <w:bottom w:val="single" w:sz="4" w:space="0" w:color="00000A"/>
              <w:right w:val="single" w:sz="4" w:space="0" w:color="00000A"/>
            </w:tcBorders>
            <w:shd w:val="clear" w:color="auto" w:fill="auto"/>
            <w:vAlign w:val="center"/>
          </w:tcPr>
          <w:p w14:paraId="252F1893" w14:textId="77777777" w:rsidR="002B2770" w:rsidRDefault="00875072">
            <w:pPr>
              <w:pStyle w:val="afb"/>
              <w:keepNext/>
              <w:keepLines/>
              <w:spacing w:before="0" w:after="0"/>
              <w:jc w:val="center"/>
              <w:rPr>
                <w:rFonts w:ascii="Times New Roman" w:eastAsia="Times New Roman" w:hAnsi="Times New Roman"/>
                <w:sz w:val="15"/>
                <w:szCs w:val="16"/>
              </w:rPr>
            </w:pPr>
            <w:r>
              <w:rPr>
                <w:rFonts w:ascii="Times New Roman" w:eastAsia="Times New Roman" w:hAnsi="Times New Roman"/>
                <w:sz w:val="15"/>
                <w:szCs w:val="16"/>
              </w:rPr>
              <w:t>=</w:t>
            </w:r>
          </w:p>
        </w:tc>
      </w:tr>
      <w:tr w:rsidR="002B2770" w14:paraId="7D0056E0"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21ED99B" w14:textId="77777777" w:rsidR="002B2770" w:rsidRDefault="00875072">
            <w:pPr>
              <w:ind w:left="113" w:right="113"/>
              <w:rPr>
                <w:sz w:val="18"/>
                <w:lang w:eastAsia="zh-CN"/>
              </w:rPr>
            </w:pPr>
            <w:r>
              <w:rPr>
                <w:sz w:val="18"/>
                <w:lang w:eastAsia="zh-CN"/>
              </w:rPr>
              <w:lastRenderedPageBreak/>
              <w:t>Hands Free Access</w:t>
            </w:r>
          </w:p>
        </w:tc>
        <w:tc>
          <w:tcPr>
            <w:tcW w:w="678" w:type="dxa"/>
            <w:tcBorders>
              <w:top w:val="single" w:sz="4" w:space="0" w:color="00000A"/>
              <w:bottom w:val="single" w:sz="4" w:space="0" w:color="00000A"/>
              <w:right w:val="single" w:sz="4" w:space="0" w:color="00000A"/>
            </w:tcBorders>
            <w:shd w:val="clear" w:color="auto" w:fill="auto"/>
            <w:vAlign w:val="center"/>
          </w:tcPr>
          <w:p w14:paraId="748EC1A8" w14:textId="77777777" w:rsidR="002B2770" w:rsidRDefault="00875072">
            <w:pPr>
              <w:rPr>
                <w:sz w:val="15"/>
                <w:lang w:eastAsia="zh-CN"/>
              </w:rPr>
            </w:pPr>
            <w:r>
              <w:rPr>
                <w:sz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23A84CA3" w14:textId="77777777" w:rsidR="002B2770" w:rsidRDefault="00875072">
            <w:pPr>
              <w:rPr>
                <w:sz w:val="15"/>
                <w:lang w:eastAsia="zh-CN"/>
              </w:rPr>
            </w:pPr>
            <w:r>
              <w:rPr>
                <w:sz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0A90C456" w14:textId="77777777" w:rsidR="002B2770" w:rsidRDefault="00875072">
            <w:pPr>
              <w:rPr>
                <w:rFonts w:eastAsia="Calibri"/>
                <w:sz w:val="15"/>
                <w:szCs w:val="16"/>
                <w:lang w:eastAsia="zh-CN"/>
              </w:rPr>
            </w:pPr>
            <w:r>
              <w:rPr>
                <w:rFonts w:eastAsia="Calibri"/>
                <w:sz w:val="15"/>
                <w:szCs w:val="16"/>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6EC8D6C7" w14:textId="77777777" w:rsidR="002B2770" w:rsidRDefault="00875072">
            <w:pPr>
              <w:rPr>
                <w:rFonts w:eastAsia="Calibri"/>
                <w:sz w:val="15"/>
                <w:szCs w:val="16"/>
              </w:rPr>
            </w:pPr>
            <w:r>
              <w:rPr>
                <w:rFonts w:eastAsia="Calibri"/>
                <w:sz w:val="15"/>
                <w:szCs w:val="16"/>
              </w:rPr>
              <w:t>500ms</w:t>
            </w:r>
          </w:p>
        </w:tc>
        <w:tc>
          <w:tcPr>
            <w:tcW w:w="959" w:type="dxa"/>
            <w:tcBorders>
              <w:top w:val="single" w:sz="4" w:space="0" w:color="00000A"/>
              <w:bottom w:val="single" w:sz="4" w:space="0" w:color="00000A"/>
              <w:right w:val="single" w:sz="4" w:space="0" w:color="00000A"/>
            </w:tcBorders>
            <w:shd w:val="clear" w:color="auto" w:fill="auto"/>
            <w:vAlign w:val="center"/>
          </w:tcPr>
          <w:p w14:paraId="29E491B2" w14:textId="77777777" w:rsidR="002B2770" w:rsidRDefault="00875072">
            <w:pPr>
              <w:rPr>
                <w:rFonts w:eastAsia="Calibri"/>
                <w:sz w:val="15"/>
                <w:szCs w:val="16"/>
                <w:lang w:eastAsia="zh-CN"/>
              </w:rPr>
            </w:pPr>
            <w:r>
              <w:rPr>
                <w:rFonts w:eastAsia="Calibri"/>
                <w:sz w:val="15"/>
                <w:szCs w:val="16"/>
                <w:lang w:eastAsia="zh-CN"/>
              </w:rPr>
              <w:t>10 m</w:t>
            </w:r>
          </w:p>
        </w:tc>
        <w:tc>
          <w:tcPr>
            <w:tcW w:w="994" w:type="dxa"/>
            <w:tcBorders>
              <w:top w:val="single" w:sz="4" w:space="0" w:color="00000A"/>
              <w:bottom w:val="single" w:sz="4" w:space="0" w:color="00000A"/>
              <w:right w:val="single" w:sz="4" w:space="0" w:color="00000A"/>
            </w:tcBorders>
            <w:shd w:val="clear" w:color="auto" w:fill="auto"/>
            <w:vAlign w:val="center"/>
          </w:tcPr>
          <w:p w14:paraId="40B627D1" w14:textId="77777777" w:rsidR="002B2770" w:rsidRDefault="00875072">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272241B6"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683FB337" w14:textId="77777777" w:rsidR="002B2770" w:rsidRDefault="00875072">
            <w:pPr>
              <w:keepNext/>
              <w:keepLines/>
              <w:jc w:val="center"/>
            </w:pPr>
            <w:r>
              <w:rPr>
                <w:rFonts w:eastAsia="Calibri"/>
                <w:sz w:val="15"/>
                <w:szCs w:val="16"/>
                <w:lang w:eastAsia="zh-CN"/>
              </w:rPr>
              <w:t>Static/</w:t>
            </w:r>
            <w:r>
              <w:rPr>
                <w:sz w:val="15"/>
                <w:lang w:eastAsia="zh-CN"/>
              </w:rPr>
              <w:t xml:space="preserve"> Moving</w:t>
            </w:r>
          </w:p>
          <w:p w14:paraId="6ECB257C" w14:textId="77777777" w:rsidR="002B2770" w:rsidRDefault="00875072">
            <w:pPr>
              <w:pStyle w:val="afb"/>
              <w:keepNext/>
              <w:keepLines/>
              <w:spacing w:before="0" w:after="0"/>
              <w:jc w:val="center"/>
              <w:rPr>
                <w:rFonts w:eastAsia="Times New Roman"/>
                <w:sz w:val="15"/>
                <w:szCs w:val="20"/>
              </w:rPr>
            </w:pPr>
            <w:r>
              <w:rPr>
                <w:rFonts w:eastAsia="Times New Roman"/>
                <w:sz w:val="15"/>
                <w:szCs w:val="20"/>
              </w:rPr>
              <w:t>(1 m/s)</w:t>
            </w:r>
          </w:p>
        </w:tc>
        <w:tc>
          <w:tcPr>
            <w:tcW w:w="991" w:type="dxa"/>
            <w:tcBorders>
              <w:top w:val="single" w:sz="4" w:space="0" w:color="00000A"/>
              <w:bottom w:val="single" w:sz="4" w:space="0" w:color="00000A"/>
              <w:right w:val="single" w:sz="4" w:space="0" w:color="00000A"/>
            </w:tcBorders>
            <w:shd w:val="clear" w:color="auto" w:fill="auto"/>
            <w:vAlign w:val="center"/>
          </w:tcPr>
          <w:p w14:paraId="026A0474" w14:textId="77777777" w:rsidR="002B2770" w:rsidRDefault="00875072">
            <w:pPr>
              <w:rPr>
                <w:sz w:val="15"/>
                <w:szCs w:val="16"/>
                <w:lang w:eastAsia="zh-CN"/>
              </w:rPr>
            </w:pPr>
            <w:r>
              <w:rPr>
                <w:sz w:val="15"/>
                <w:szCs w:val="16"/>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38399A1A" w14:textId="77777777" w:rsidR="002B2770" w:rsidRDefault="00875072">
            <w:pPr>
              <w:rPr>
                <w:rFonts w:eastAsia="Calibri"/>
                <w:sz w:val="15"/>
                <w:szCs w:val="16"/>
              </w:rPr>
            </w:pPr>
            <w:r>
              <w:rPr>
                <w:rFonts w:eastAsia="Calibri"/>
                <w:sz w:val="15"/>
                <w:szCs w:val="16"/>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14D9A7A0" w14:textId="77777777" w:rsidR="002B2770" w:rsidRDefault="00875072">
            <w:pPr>
              <w:pStyle w:val="afb"/>
              <w:keepNext/>
              <w:keepLines/>
              <w:spacing w:before="0" w:after="0"/>
              <w:jc w:val="center"/>
            </w:pPr>
            <w:r>
              <w:rPr>
                <w:rFonts w:ascii="Times New Roman" w:eastAsia="Calibri" w:hAnsi="Times New Roman"/>
                <w:sz w:val="15"/>
                <w:szCs w:val="16"/>
              </w:rPr>
              <w:t>20 UEs/3.14*100m</w:t>
            </w:r>
            <w:r>
              <w:rPr>
                <w:rFonts w:ascii="Times New Roman" w:eastAsia="Calibri" w:hAnsi="Times New Roman"/>
                <w:sz w:val="15"/>
                <w:szCs w:val="16"/>
                <w:vertAlign w:val="superscript"/>
              </w:rPr>
              <w:t>2</w:t>
            </w:r>
          </w:p>
        </w:tc>
      </w:tr>
      <w:tr w:rsidR="002B2770" w14:paraId="696BAC26"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111C098" w14:textId="77777777" w:rsidR="002B2770" w:rsidRDefault="00875072">
            <w:pPr>
              <w:ind w:left="113" w:right="113"/>
              <w:rPr>
                <w:sz w:val="18"/>
                <w:szCs w:val="18"/>
                <w:lang w:eastAsia="zh-CN"/>
              </w:rPr>
            </w:pPr>
            <w:r>
              <w:rPr>
                <w:sz w:val="18"/>
                <w:szCs w:val="18"/>
                <w:lang w:eastAsia="zh-CN"/>
              </w:rPr>
              <w:t>Smart Transportation Metro/Bus Validation</w:t>
            </w:r>
          </w:p>
        </w:tc>
        <w:tc>
          <w:tcPr>
            <w:tcW w:w="678" w:type="dxa"/>
            <w:tcBorders>
              <w:top w:val="single" w:sz="4" w:space="0" w:color="00000A"/>
              <w:bottom w:val="single" w:sz="4" w:space="0" w:color="00000A"/>
              <w:right w:val="single" w:sz="4" w:space="0" w:color="00000A"/>
            </w:tcBorders>
            <w:shd w:val="clear" w:color="auto" w:fill="auto"/>
            <w:vAlign w:val="center"/>
          </w:tcPr>
          <w:p w14:paraId="71164C60" w14:textId="77777777" w:rsidR="002B2770" w:rsidRDefault="00875072">
            <w:pPr>
              <w:rPr>
                <w:sz w:val="15"/>
                <w:szCs w:val="15"/>
                <w:lang w:eastAsia="zh-CN"/>
              </w:rPr>
            </w:pPr>
            <w:r>
              <w:rPr>
                <w:sz w:val="15"/>
                <w:szCs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7F7CF1D0" w14:textId="77777777" w:rsidR="002B2770" w:rsidRDefault="00875072">
            <w:pPr>
              <w:rPr>
                <w:sz w:val="15"/>
                <w:szCs w:val="15"/>
                <w:lang w:eastAsia="zh-CN"/>
              </w:rPr>
            </w:pPr>
            <w:r>
              <w:rPr>
                <w:sz w:val="15"/>
                <w:szCs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7755AAFA"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2C8D20BF"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3D2E16D4" w14:textId="77777777" w:rsidR="002B2770" w:rsidRDefault="00875072">
            <w:pPr>
              <w:rPr>
                <w:sz w:val="15"/>
                <w:szCs w:val="15"/>
                <w:lang w:eastAsia="zh-CN"/>
              </w:rPr>
            </w:pPr>
            <w:r>
              <w:rPr>
                <w:sz w:val="15"/>
                <w:szCs w:val="15"/>
                <w:lang w:eastAsia="zh-CN"/>
              </w:rPr>
              <w:t>2m</w:t>
            </w:r>
          </w:p>
        </w:tc>
        <w:tc>
          <w:tcPr>
            <w:tcW w:w="994" w:type="dxa"/>
            <w:tcBorders>
              <w:top w:val="single" w:sz="4" w:space="0" w:color="00000A"/>
              <w:bottom w:val="single" w:sz="4" w:space="0" w:color="00000A"/>
              <w:right w:val="single" w:sz="4" w:space="0" w:color="00000A"/>
            </w:tcBorders>
            <w:shd w:val="clear" w:color="auto" w:fill="auto"/>
            <w:vAlign w:val="center"/>
          </w:tcPr>
          <w:p w14:paraId="2C2E9BE2"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131EF0EA"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250D033F" w14:textId="77777777" w:rsidR="002B2770" w:rsidRDefault="00875072">
            <w:pPr>
              <w:rPr>
                <w:sz w:val="15"/>
                <w:szCs w:val="15"/>
                <w:lang w:eastAsia="zh-CN"/>
              </w:rPr>
            </w:pPr>
            <w:r>
              <w:rPr>
                <w:sz w:val="15"/>
                <w:szCs w:val="15"/>
                <w:lang w:eastAsia="zh-CN"/>
              </w:rPr>
              <w:t>Static/ Moving</w:t>
            </w:r>
          </w:p>
          <w:p w14:paraId="7F42513D" w14:textId="77777777" w:rsidR="002B2770" w:rsidRDefault="00875072">
            <w:pPr>
              <w:keepNext/>
              <w:keepLines/>
              <w:jc w:val="center"/>
              <w:rPr>
                <w:sz w:val="15"/>
                <w:szCs w:val="15"/>
                <w:lang w:eastAsia="zh-CN"/>
              </w:rPr>
            </w:pPr>
            <w:r>
              <w:rPr>
                <w:sz w:val="15"/>
                <w:szCs w:val="15"/>
                <w:lang w:eastAsia="zh-CN"/>
              </w:rPr>
              <w:t>(3km/h)</w:t>
            </w:r>
          </w:p>
        </w:tc>
        <w:tc>
          <w:tcPr>
            <w:tcW w:w="991" w:type="dxa"/>
            <w:tcBorders>
              <w:top w:val="single" w:sz="4" w:space="0" w:color="00000A"/>
              <w:bottom w:val="single" w:sz="4" w:space="0" w:color="00000A"/>
              <w:right w:val="single" w:sz="4" w:space="0" w:color="00000A"/>
            </w:tcBorders>
            <w:shd w:val="clear" w:color="auto" w:fill="auto"/>
            <w:vAlign w:val="center"/>
          </w:tcPr>
          <w:p w14:paraId="2E338AB2"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0A5C9A1F" w14:textId="77777777" w:rsidR="002B2770" w:rsidRDefault="00875072">
            <w:pPr>
              <w:rPr>
                <w:sz w:val="15"/>
                <w:szCs w:val="15"/>
                <w:lang w:eastAsia="zh-CN"/>
              </w:rPr>
            </w:pPr>
            <w:r>
              <w:rPr>
                <w:sz w:val="15"/>
                <w:szCs w:val="15"/>
                <w:lang w:eastAsia="zh-CN"/>
              </w:rPr>
              <w:t> 20</w:t>
            </w:r>
          </w:p>
        </w:tc>
        <w:tc>
          <w:tcPr>
            <w:tcW w:w="1128" w:type="dxa"/>
            <w:tcBorders>
              <w:top w:val="single" w:sz="4" w:space="0" w:color="00000A"/>
              <w:bottom w:val="single" w:sz="4" w:space="0" w:color="00000A"/>
              <w:right w:val="single" w:sz="4" w:space="0" w:color="00000A"/>
            </w:tcBorders>
            <w:shd w:val="clear" w:color="auto" w:fill="auto"/>
            <w:vAlign w:val="center"/>
          </w:tcPr>
          <w:p w14:paraId="1D91475E" w14:textId="77777777" w:rsidR="002B2770" w:rsidRDefault="00875072">
            <w:pPr>
              <w:pStyle w:val="afb"/>
              <w:keepNext/>
              <w:keepLines/>
              <w:spacing w:before="0" w:after="0"/>
              <w:jc w:val="center"/>
            </w:pPr>
            <w:r>
              <w:rPr>
                <w:rFonts w:ascii="Times New Roman" w:eastAsia="Calibri" w:hAnsi="Times New Roman"/>
                <w:sz w:val="15"/>
                <w:szCs w:val="16"/>
              </w:rPr>
              <w:t>100 in the area of 8 m</w:t>
            </w:r>
            <w:r>
              <w:rPr>
                <w:rFonts w:ascii="Times New Roman" w:eastAsia="Calibri" w:hAnsi="Times New Roman"/>
                <w:sz w:val="15"/>
                <w:szCs w:val="16"/>
                <w:vertAlign w:val="superscript"/>
              </w:rPr>
              <w:t>2</w:t>
            </w:r>
          </w:p>
        </w:tc>
      </w:tr>
      <w:tr w:rsidR="002B2770" w14:paraId="7AD26070"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62B82730" w14:textId="77777777" w:rsidR="002B2770" w:rsidRDefault="00875072">
            <w:pPr>
              <w:ind w:left="113" w:right="113"/>
              <w:rPr>
                <w:sz w:val="18"/>
                <w:szCs w:val="18"/>
                <w:lang w:eastAsia="zh-CN"/>
              </w:rPr>
            </w:pPr>
            <w:r>
              <w:rPr>
                <w:sz w:val="18"/>
                <w:szCs w:val="18"/>
                <w:lang w:eastAsia="zh-CN"/>
              </w:rPr>
              <w:t>Ranging of UE’s in front of vending machine</w:t>
            </w:r>
          </w:p>
        </w:tc>
        <w:tc>
          <w:tcPr>
            <w:tcW w:w="678" w:type="dxa"/>
            <w:tcBorders>
              <w:top w:val="single" w:sz="4" w:space="0" w:color="00000A"/>
              <w:bottom w:val="single" w:sz="4" w:space="0" w:color="00000A"/>
              <w:right w:val="single" w:sz="4" w:space="0" w:color="00000A"/>
            </w:tcBorders>
            <w:shd w:val="clear" w:color="auto" w:fill="auto"/>
            <w:vAlign w:val="center"/>
          </w:tcPr>
          <w:p w14:paraId="4DC4402B" w14:textId="77777777" w:rsidR="002B2770" w:rsidRDefault="00875072">
            <w:pPr>
              <w:rPr>
                <w:sz w:val="15"/>
                <w:szCs w:val="15"/>
                <w:lang w:eastAsia="zh-CN"/>
              </w:rPr>
            </w:pPr>
            <w:r>
              <w:rPr>
                <w:sz w:val="15"/>
                <w:szCs w:val="15"/>
                <w:lang w:eastAsia="zh-CN"/>
              </w:rPr>
              <w:t>20cm</w:t>
            </w:r>
          </w:p>
        </w:tc>
        <w:tc>
          <w:tcPr>
            <w:tcW w:w="851" w:type="dxa"/>
            <w:tcBorders>
              <w:top w:val="single" w:sz="4" w:space="0" w:color="00000A"/>
              <w:bottom w:val="single" w:sz="4" w:space="0" w:color="00000A"/>
              <w:right w:val="single" w:sz="4" w:space="0" w:color="00000A"/>
            </w:tcBorders>
            <w:shd w:val="clear" w:color="auto" w:fill="auto"/>
            <w:vAlign w:val="center"/>
          </w:tcPr>
          <w:p w14:paraId="7CDE8264" w14:textId="77777777" w:rsidR="002B2770" w:rsidRDefault="00875072">
            <w:pPr>
              <w:rPr>
                <w:sz w:val="15"/>
                <w:szCs w:val="15"/>
                <w:lang w:eastAsia="zh-CN"/>
              </w:rPr>
            </w:pPr>
            <w:r>
              <w:rPr>
                <w:sz w:val="15"/>
                <w:szCs w:val="15"/>
                <w:lang w:eastAsia="zh-CN"/>
              </w:rPr>
              <w:t>10°</w:t>
            </w:r>
          </w:p>
        </w:tc>
        <w:tc>
          <w:tcPr>
            <w:tcW w:w="421" w:type="dxa"/>
            <w:tcBorders>
              <w:top w:val="single" w:sz="4" w:space="0" w:color="00000A"/>
              <w:bottom w:val="single" w:sz="4" w:space="0" w:color="00000A"/>
              <w:right w:val="single" w:sz="4" w:space="0" w:color="00000A"/>
            </w:tcBorders>
            <w:shd w:val="clear" w:color="auto" w:fill="auto"/>
            <w:vAlign w:val="center"/>
          </w:tcPr>
          <w:p w14:paraId="7F3D2F2F" w14:textId="77777777" w:rsidR="002B2770" w:rsidRDefault="00875072">
            <w:pPr>
              <w:rPr>
                <w:sz w:val="15"/>
                <w:szCs w:val="15"/>
                <w:lang w:eastAsia="zh-CN"/>
              </w:rPr>
            </w:pPr>
            <w:r>
              <w:rPr>
                <w:sz w:val="15"/>
                <w:szCs w:val="15"/>
                <w:lang w:eastAsia="zh-CN"/>
              </w:rPr>
              <w:t>-</w:t>
            </w:r>
          </w:p>
        </w:tc>
        <w:tc>
          <w:tcPr>
            <w:tcW w:w="577" w:type="dxa"/>
            <w:tcBorders>
              <w:top w:val="single" w:sz="4" w:space="0" w:color="00000A"/>
              <w:bottom w:val="single" w:sz="4" w:space="0" w:color="00000A"/>
              <w:right w:val="single" w:sz="4" w:space="0" w:color="00000A"/>
            </w:tcBorders>
            <w:shd w:val="clear" w:color="auto" w:fill="auto"/>
            <w:vAlign w:val="center"/>
          </w:tcPr>
          <w:p w14:paraId="69481DD3" w14:textId="77777777" w:rsidR="002B2770" w:rsidRDefault="00875072">
            <w:pPr>
              <w:rPr>
                <w:sz w:val="15"/>
                <w:szCs w:val="15"/>
                <w:lang w:eastAsia="zh-CN"/>
              </w:rPr>
            </w:pPr>
            <w:r>
              <w:rPr>
                <w:sz w:val="15"/>
                <w:szCs w:val="15"/>
                <w:lang w:eastAsia="zh-CN"/>
              </w:rPr>
              <w:t>1s</w:t>
            </w:r>
          </w:p>
        </w:tc>
        <w:tc>
          <w:tcPr>
            <w:tcW w:w="959" w:type="dxa"/>
            <w:tcBorders>
              <w:top w:val="single" w:sz="4" w:space="0" w:color="00000A"/>
              <w:bottom w:val="single" w:sz="4" w:space="0" w:color="00000A"/>
              <w:right w:val="single" w:sz="4" w:space="0" w:color="00000A"/>
            </w:tcBorders>
            <w:shd w:val="clear" w:color="auto" w:fill="auto"/>
            <w:vAlign w:val="center"/>
          </w:tcPr>
          <w:p w14:paraId="0EAD1C52" w14:textId="77777777" w:rsidR="002B2770" w:rsidRDefault="00875072">
            <w:pPr>
              <w:rPr>
                <w:sz w:val="15"/>
                <w:szCs w:val="15"/>
                <w:lang w:eastAsia="zh-CN"/>
              </w:rPr>
            </w:pPr>
            <w:r>
              <w:rPr>
                <w:sz w:val="15"/>
                <w:szCs w:val="15"/>
                <w:lang w:eastAsia="zh-CN"/>
              </w:rPr>
              <w:t>5m</w:t>
            </w:r>
          </w:p>
        </w:tc>
        <w:tc>
          <w:tcPr>
            <w:tcW w:w="994" w:type="dxa"/>
            <w:tcBorders>
              <w:top w:val="single" w:sz="4" w:space="0" w:color="00000A"/>
              <w:bottom w:val="single" w:sz="4" w:space="0" w:color="00000A"/>
              <w:right w:val="single" w:sz="4" w:space="0" w:color="00000A"/>
            </w:tcBorders>
            <w:shd w:val="clear" w:color="auto" w:fill="auto"/>
            <w:vAlign w:val="center"/>
          </w:tcPr>
          <w:p w14:paraId="22242226"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5F3ED3A9"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084ADBA8" w14:textId="77777777" w:rsidR="002B2770" w:rsidRDefault="00875072">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14:paraId="3AD966AB"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41446F29"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796944D8" w14:textId="77777777" w:rsidR="002B2770" w:rsidRDefault="00875072">
            <w:pPr>
              <w:rPr>
                <w:sz w:val="15"/>
                <w:szCs w:val="15"/>
                <w:lang w:eastAsia="zh-CN"/>
              </w:rPr>
            </w:pPr>
            <w:r>
              <w:rPr>
                <w:sz w:val="15"/>
                <w:szCs w:val="15"/>
                <w:lang w:eastAsia="zh-CN"/>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56830136" w14:textId="77777777" w:rsidR="002B2770" w:rsidRDefault="00875072">
            <w:pPr>
              <w:pStyle w:val="afb"/>
              <w:keepNext/>
              <w:keepLines/>
              <w:spacing w:before="0" w:after="0"/>
              <w:jc w:val="center"/>
              <w:rPr>
                <w:sz w:val="15"/>
                <w:szCs w:val="15"/>
              </w:rPr>
            </w:pPr>
            <w:r>
              <w:rPr>
                <w:sz w:val="15"/>
                <w:szCs w:val="15"/>
              </w:rPr>
              <w:t>10</w:t>
            </w:r>
          </w:p>
        </w:tc>
      </w:tr>
      <w:tr w:rsidR="002B2770" w14:paraId="179BE718"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3CA9122" w14:textId="77777777" w:rsidR="002B2770" w:rsidRDefault="00875072">
            <w:pPr>
              <w:ind w:left="113" w:right="113"/>
              <w:rPr>
                <w:sz w:val="18"/>
                <w:szCs w:val="18"/>
                <w:lang w:eastAsia="zh-CN"/>
              </w:rPr>
            </w:pPr>
            <w:r>
              <w:rPr>
                <w:sz w:val="18"/>
                <w:szCs w:val="18"/>
                <w:lang w:eastAsia="zh-CN"/>
              </w:rPr>
              <w:t xml:space="preserve">Finding Items in a supermarket </w:t>
            </w:r>
          </w:p>
        </w:tc>
        <w:tc>
          <w:tcPr>
            <w:tcW w:w="678" w:type="dxa"/>
            <w:tcBorders>
              <w:top w:val="single" w:sz="4" w:space="0" w:color="00000A"/>
              <w:bottom w:val="single" w:sz="4" w:space="0" w:color="00000A"/>
              <w:right w:val="single" w:sz="4" w:space="0" w:color="00000A"/>
            </w:tcBorders>
            <w:shd w:val="clear" w:color="auto" w:fill="auto"/>
            <w:vAlign w:val="center"/>
          </w:tcPr>
          <w:p w14:paraId="3D2ECDA6" w14:textId="77777777" w:rsidR="002B2770" w:rsidRDefault="00875072">
            <w:pPr>
              <w:rPr>
                <w:sz w:val="15"/>
              </w:rPr>
            </w:pPr>
            <w:r>
              <w:rPr>
                <w:sz w:val="15"/>
              </w:rPr>
              <w:t>50 cm</w:t>
            </w:r>
          </w:p>
        </w:tc>
        <w:tc>
          <w:tcPr>
            <w:tcW w:w="851" w:type="dxa"/>
            <w:tcBorders>
              <w:top w:val="single" w:sz="4" w:space="0" w:color="00000A"/>
              <w:bottom w:val="single" w:sz="4" w:space="0" w:color="00000A"/>
              <w:right w:val="single" w:sz="4" w:space="0" w:color="00000A"/>
            </w:tcBorders>
            <w:shd w:val="clear" w:color="auto" w:fill="auto"/>
            <w:vAlign w:val="center"/>
          </w:tcPr>
          <w:p w14:paraId="47941C5E" w14:textId="77777777" w:rsidR="002B2770" w:rsidRDefault="00875072">
            <w:pPr>
              <w:rPr>
                <w:sz w:val="15"/>
              </w:rPr>
            </w:pPr>
            <w:r>
              <w:rPr>
                <w:sz w:val="15"/>
              </w:rPr>
              <w:t>5 degree</w:t>
            </w:r>
          </w:p>
        </w:tc>
        <w:tc>
          <w:tcPr>
            <w:tcW w:w="421" w:type="dxa"/>
            <w:tcBorders>
              <w:top w:val="single" w:sz="4" w:space="0" w:color="00000A"/>
              <w:bottom w:val="single" w:sz="4" w:space="0" w:color="00000A"/>
              <w:right w:val="single" w:sz="4" w:space="0" w:color="00000A"/>
            </w:tcBorders>
            <w:shd w:val="clear" w:color="auto" w:fill="auto"/>
            <w:vAlign w:val="center"/>
          </w:tcPr>
          <w:p w14:paraId="18110B6E" w14:textId="77777777" w:rsidR="002B2770" w:rsidRDefault="00875072">
            <w:pPr>
              <w:rPr>
                <w:rFonts w:eastAsia="Calibri"/>
                <w:sz w:val="15"/>
                <w:szCs w:val="16"/>
              </w:rPr>
            </w:pPr>
            <w:r>
              <w:rPr>
                <w:rFonts w:eastAsia="Calibri"/>
                <w:sz w:val="15"/>
                <w:szCs w:val="16"/>
              </w:rPr>
              <w:t>95 %</w:t>
            </w:r>
          </w:p>
        </w:tc>
        <w:tc>
          <w:tcPr>
            <w:tcW w:w="577" w:type="dxa"/>
            <w:tcBorders>
              <w:top w:val="single" w:sz="4" w:space="0" w:color="00000A"/>
              <w:bottom w:val="single" w:sz="4" w:space="0" w:color="00000A"/>
              <w:right w:val="single" w:sz="4" w:space="0" w:color="00000A"/>
            </w:tcBorders>
            <w:shd w:val="clear" w:color="auto" w:fill="auto"/>
            <w:vAlign w:val="center"/>
          </w:tcPr>
          <w:p w14:paraId="60F04729"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7CE6E5AE" w14:textId="77777777" w:rsidR="002B2770" w:rsidRDefault="00875072">
            <w:pPr>
              <w:rPr>
                <w:rFonts w:eastAsia="Calibri"/>
                <w:sz w:val="15"/>
                <w:szCs w:val="16"/>
              </w:rPr>
            </w:pPr>
            <w:r>
              <w:rPr>
                <w:rFonts w:eastAsia="Calibri"/>
                <w:sz w:val="15"/>
                <w:szCs w:val="16"/>
              </w:rPr>
              <w:t>100m</w:t>
            </w:r>
          </w:p>
        </w:tc>
        <w:tc>
          <w:tcPr>
            <w:tcW w:w="994" w:type="dxa"/>
            <w:tcBorders>
              <w:top w:val="single" w:sz="4" w:space="0" w:color="00000A"/>
              <w:bottom w:val="single" w:sz="4" w:space="0" w:color="00000A"/>
              <w:right w:val="single" w:sz="4" w:space="0" w:color="00000A"/>
            </w:tcBorders>
            <w:shd w:val="clear" w:color="auto" w:fill="auto"/>
            <w:vAlign w:val="center"/>
          </w:tcPr>
          <w:p w14:paraId="410632BB" w14:textId="77777777" w:rsidR="002B2770" w:rsidRDefault="00875072">
            <w:r>
              <w:rPr>
                <w:rFonts w:eastAsia="Calibri"/>
                <w:sz w:val="15"/>
                <w:szCs w:val="16"/>
              </w:rPr>
              <w:t>IC</w:t>
            </w:r>
            <w:r>
              <w:rPr>
                <w:sz w:val="15"/>
                <w:szCs w:val="16"/>
              </w:rPr>
              <w:t>/PC</w:t>
            </w:r>
            <w:r>
              <w:rPr>
                <w:rFonts w:eastAsia="Calibri"/>
                <w:sz w:val="15"/>
                <w:szCs w:val="16"/>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25D506C7" w14:textId="77777777" w:rsidR="002B2770" w:rsidRDefault="00875072">
            <w:pPr>
              <w:rPr>
                <w:sz w:val="15"/>
                <w:szCs w:val="16"/>
              </w:rPr>
            </w:pPr>
            <w:r>
              <w:rPr>
                <w:sz w:val="15"/>
                <w:szCs w:val="16"/>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7871C7C5" w14:textId="77777777" w:rsidR="002B2770" w:rsidRDefault="00875072">
            <w:pPr>
              <w:pStyle w:val="af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4009DBB5" w14:textId="77777777" w:rsidR="002B2770" w:rsidRDefault="00875072">
            <w:pPr>
              <w:pStyle w:val="TAC"/>
              <w:rPr>
                <w:rFonts w:ascii="Times New Roman" w:hAnsi="Times New Roman"/>
                <w:sz w:val="15"/>
              </w:rPr>
            </w:pPr>
            <w:r>
              <w:rPr>
                <w:rFonts w:ascii="Times New Roman" w:hAnsi="Times New Roman"/>
                <w:sz w:val="15"/>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553E946E" w14:textId="77777777" w:rsidR="002B2770" w:rsidRDefault="00875072">
            <w:pPr>
              <w:rPr>
                <w:sz w:val="15"/>
                <w:szCs w:val="16"/>
              </w:rPr>
            </w:pPr>
            <w:r>
              <w:rPr>
                <w:sz w:val="15"/>
                <w:szCs w:val="16"/>
              </w:rPr>
              <w:t>250ms</w:t>
            </w:r>
          </w:p>
        </w:tc>
        <w:tc>
          <w:tcPr>
            <w:tcW w:w="850" w:type="dxa"/>
            <w:tcBorders>
              <w:top w:val="single" w:sz="4" w:space="0" w:color="00000A"/>
              <w:bottom w:val="single" w:sz="4" w:space="0" w:color="00000A"/>
              <w:right w:val="single" w:sz="4" w:space="0" w:color="00000A"/>
            </w:tcBorders>
            <w:shd w:val="clear" w:color="auto" w:fill="auto"/>
            <w:vAlign w:val="center"/>
          </w:tcPr>
          <w:p w14:paraId="5CD12C75" w14:textId="77777777" w:rsidR="002B2770" w:rsidRDefault="00875072">
            <w:pPr>
              <w:rPr>
                <w:rFonts w:eastAsia="Calibri"/>
                <w:sz w:val="15"/>
                <w:szCs w:val="16"/>
              </w:rPr>
            </w:pPr>
            <w:r>
              <w:rPr>
                <w:rFonts w:eastAsia="Calibri"/>
                <w:sz w:val="15"/>
                <w:szCs w:val="16"/>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5FA35EF1" w14:textId="77777777" w:rsidR="002B2770" w:rsidRDefault="00875072">
            <w:pPr>
              <w:pStyle w:val="af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100 UEs/</w:t>
            </w:r>
          </w:p>
          <w:p w14:paraId="197E269C" w14:textId="77777777" w:rsidR="002B2770" w:rsidRDefault="00875072">
            <w:pPr>
              <w:pStyle w:val="afb"/>
              <w:keepNext/>
              <w:keepLines/>
              <w:spacing w:before="0" w:after="0"/>
              <w:jc w:val="center"/>
            </w:pPr>
            <w:r>
              <w:rPr>
                <w:rFonts w:ascii="Times New Roman" w:eastAsia="Calibri" w:hAnsi="Times New Roman"/>
                <w:sz w:val="15"/>
                <w:szCs w:val="16"/>
              </w:rPr>
              <w:t>(3.14*10</w:t>
            </w:r>
            <w:r>
              <w:rPr>
                <w:rFonts w:ascii="Times New Roman" w:eastAsia="Calibri" w:hAnsi="Times New Roman"/>
                <w:sz w:val="15"/>
                <w:szCs w:val="16"/>
                <w:vertAlign w:val="superscript"/>
              </w:rPr>
              <w:t>4</w:t>
            </w:r>
            <w:r>
              <w:rPr>
                <w:rFonts w:ascii="Times New Roman" w:eastAsia="Calibri" w:hAnsi="Times New Roman"/>
                <w:sz w:val="15"/>
                <w:szCs w:val="16"/>
              </w:rPr>
              <w:t>m</w:t>
            </w:r>
            <w:r>
              <w:rPr>
                <w:rFonts w:ascii="Times New Roman" w:eastAsia="Calibri" w:hAnsi="Times New Roman"/>
                <w:sz w:val="15"/>
                <w:szCs w:val="16"/>
                <w:vertAlign w:val="superscript"/>
              </w:rPr>
              <w:t>2</w:t>
            </w:r>
            <w:r>
              <w:rPr>
                <w:rFonts w:ascii="Times New Roman" w:eastAsia="Calibri" w:hAnsi="Times New Roman"/>
                <w:sz w:val="15"/>
                <w:szCs w:val="16"/>
              </w:rPr>
              <w:t>)</w:t>
            </w:r>
          </w:p>
        </w:tc>
      </w:tr>
      <w:tr w:rsidR="002B2770" w14:paraId="3916A591" w14:textId="77777777">
        <w:trPr>
          <w:cantSplit/>
          <w:trHeight w:hRule="exact" w:val="2555"/>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2FD54F1" w14:textId="77777777" w:rsidR="002B2770" w:rsidRDefault="00875072">
            <w:pPr>
              <w:ind w:left="113" w:right="113"/>
              <w:rPr>
                <w:sz w:val="18"/>
                <w:szCs w:val="18"/>
                <w:lang w:eastAsia="zh-CN"/>
              </w:rPr>
            </w:pPr>
            <w:r>
              <w:rPr>
                <w:sz w:val="18"/>
                <w:szCs w:val="18"/>
                <w:lang w:eastAsia="zh-CN"/>
              </w:rPr>
              <w:t>distance based intelligent perception for public safety</w:t>
            </w:r>
          </w:p>
        </w:tc>
        <w:tc>
          <w:tcPr>
            <w:tcW w:w="678" w:type="dxa"/>
            <w:tcBorders>
              <w:top w:val="single" w:sz="4" w:space="0" w:color="00000A"/>
              <w:bottom w:val="single" w:sz="4" w:space="0" w:color="00000A"/>
              <w:right w:val="single" w:sz="4" w:space="0" w:color="00000A"/>
            </w:tcBorders>
            <w:shd w:val="clear" w:color="auto" w:fill="auto"/>
            <w:vAlign w:val="center"/>
          </w:tcPr>
          <w:p w14:paraId="5BB0777E" w14:textId="77777777" w:rsidR="002B2770" w:rsidRDefault="00875072">
            <w:pPr>
              <w:rPr>
                <w:sz w:val="15"/>
                <w:szCs w:val="15"/>
                <w:lang w:eastAsia="zh-CN"/>
              </w:rPr>
            </w:pPr>
            <w:r>
              <w:rPr>
                <w:sz w:val="15"/>
                <w:szCs w:val="15"/>
                <w:lang w:eastAsia="zh-CN"/>
              </w:rPr>
              <w:t>50cm</w:t>
            </w:r>
          </w:p>
        </w:tc>
        <w:tc>
          <w:tcPr>
            <w:tcW w:w="851" w:type="dxa"/>
            <w:tcBorders>
              <w:top w:val="single" w:sz="4" w:space="0" w:color="00000A"/>
              <w:bottom w:val="single" w:sz="4" w:space="0" w:color="00000A"/>
              <w:right w:val="single" w:sz="4" w:space="0" w:color="00000A"/>
            </w:tcBorders>
            <w:shd w:val="clear" w:color="auto" w:fill="auto"/>
            <w:vAlign w:val="center"/>
          </w:tcPr>
          <w:p w14:paraId="1BE503BA" w14:textId="77777777" w:rsidR="002B2770" w:rsidRDefault="00875072">
            <w:pPr>
              <w:rPr>
                <w:sz w:val="15"/>
                <w:szCs w:val="15"/>
                <w:lang w:eastAsia="zh-CN"/>
              </w:rPr>
            </w:pPr>
            <w:r>
              <w:rPr>
                <w:sz w:val="15"/>
                <w:szCs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3BCCC013"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38F17A03"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22E28827" w14:textId="77777777" w:rsidR="002B2770" w:rsidRDefault="00875072">
            <w:pPr>
              <w:rPr>
                <w:sz w:val="15"/>
                <w:szCs w:val="15"/>
                <w:lang w:eastAsia="zh-CN"/>
              </w:rPr>
            </w:pPr>
            <w:r>
              <w:rPr>
                <w:sz w:val="15"/>
                <w:szCs w:val="15"/>
                <w:lang w:eastAsia="zh-CN"/>
              </w:rPr>
              <w:t>20m</w:t>
            </w:r>
          </w:p>
        </w:tc>
        <w:tc>
          <w:tcPr>
            <w:tcW w:w="994" w:type="dxa"/>
            <w:tcBorders>
              <w:top w:val="single" w:sz="4" w:space="0" w:color="00000A"/>
              <w:bottom w:val="single" w:sz="4" w:space="0" w:color="00000A"/>
              <w:right w:val="single" w:sz="4" w:space="0" w:color="00000A"/>
            </w:tcBorders>
            <w:shd w:val="clear" w:color="auto" w:fill="auto"/>
            <w:vAlign w:val="center"/>
          </w:tcPr>
          <w:p w14:paraId="678E0972"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4F0D4CFB"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4C4F089B" w14:textId="77777777" w:rsidR="002B2770" w:rsidRDefault="00875072">
            <w:pPr>
              <w:rPr>
                <w:sz w:val="15"/>
                <w:szCs w:val="15"/>
                <w:lang w:eastAsia="zh-CN"/>
              </w:rPr>
            </w:pPr>
            <w:r>
              <w:rPr>
                <w:sz w:val="15"/>
                <w:szCs w:val="15"/>
                <w:lang w:eastAsia="zh-CN"/>
              </w:rPr>
              <w:t>Static/ Moving</w:t>
            </w:r>
          </w:p>
          <w:p w14:paraId="0F0A10D5" w14:textId="77777777" w:rsidR="002B2770" w:rsidRDefault="00875072">
            <w:pPr>
              <w:rPr>
                <w:sz w:val="15"/>
                <w:szCs w:val="15"/>
                <w:lang w:eastAsia="zh-CN"/>
              </w:rPr>
            </w:pPr>
            <w:r>
              <w:rPr>
                <w:sz w:val="15"/>
                <w:szCs w:val="15"/>
                <w:lang w:eastAsia="zh-CN"/>
              </w:rPr>
              <w:t>(&lt;20km/h)</w:t>
            </w:r>
          </w:p>
        </w:tc>
        <w:tc>
          <w:tcPr>
            <w:tcW w:w="991" w:type="dxa"/>
            <w:tcBorders>
              <w:top w:val="single" w:sz="4" w:space="0" w:color="00000A"/>
              <w:bottom w:val="single" w:sz="4" w:space="0" w:color="00000A"/>
              <w:right w:val="single" w:sz="4" w:space="0" w:color="00000A"/>
            </w:tcBorders>
            <w:shd w:val="clear" w:color="auto" w:fill="auto"/>
            <w:vAlign w:val="center"/>
          </w:tcPr>
          <w:p w14:paraId="10346BC9" w14:textId="77777777" w:rsidR="002B2770" w:rsidRDefault="00875072">
            <w:pPr>
              <w:rPr>
                <w:sz w:val="15"/>
                <w:szCs w:val="15"/>
                <w:lang w:eastAsia="zh-CN"/>
              </w:rPr>
            </w:pPr>
            <w:r>
              <w:rPr>
                <w:sz w:val="15"/>
                <w:szCs w:val="15"/>
                <w:lang w:eastAsia="zh-CN"/>
              </w:rPr>
              <w:t>-</w:t>
            </w:r>
          </w:p>
        </w:tc>
        <w:tc>
          <w:tcPr>
            <w:tcW w:w="850" w:type="dxa"/>
            <w:tcBorders>
              <w:top w:val="single" w:sz="4" w:space="0" w:color="00000A"/>
              <w:bottom w:val="single" w:sz="4" w:space="0" w:color="00000A"/>
              <w:right w:val="single" w:sz="4" w:space="0" w:color="00000A"/>
            </w:tcBorders>
            <w:shd w:val="clear" w:color="auto" w:fill="auto"/>
            <w:vAlign w:val="center"/>
          </w:tcPr>
          <w:p w14:paraId="4617BE88" w14:textId="77777777" w:rsidR="002B2770" w:rsidRDefault="00875072">
            <w:pPr>
              <w:rPr>
                <w:sz w:val="15"/>
                <w:szCs w:val="15"/>
                <w:lang w:eastAsia="zh-CN"/>
              </w:rPr>
            </w:pPr>
            <w:r>
              <w:rPr>
                <w:sz w:val="15"/>
                <w:szCs w:val="15"/>
                <w:lang w:eastAsia="zh-CN"/>
              </w:rPr>
              <w:t>100</w:t>
            </w:r>
          </w:p>
        </w:tc>
        <w:tc>
          <w:tcPr>
            <w:tcW w:w="1128" w:type="dxa"/>
            <w:tcBorders>
              <w:top w:val="single" w:sz="4" w:space="0" w:color="00000A"/>
              <w:bottom w:val="single" w:sz="4" w:space="0" w:color="00000A"/>
              <w:right w:val="single" w:sz="4" w:space="0" w:color="00000A"/>
            </w:tcBorders>
            <w:shd w:val="clear" w:color="auto" w:fill="auto"/>
            <w:vAlign w:val="center"/>
          </w:tcPr>
          <w:p w14:paraId="17F5504F" w14:textId="77777777" w:rsidR="002B2770" w:rsidRDefault="00875072">
            <w:pPr>
              <w:rPr>
                <w:sz w:val="15"/>
                <w:szCs w:val="15"/>
                <w:lang w:eastAsia="zh-CN"/>
              </w:rPr>
            </w:pPr>
            <w:r>
              <w:rPr>
                <w:sz w:val="15"/>
                <w:szCs w:val="15"/>
                <w:lang w:eastAsia="zh-CN"/>
              </w:rPr>
              <w:t>-</w:t>
            </w:r>
          </w:p>
        </w:tc>
      </w:tr>
      <w:tr w:rsidR="002B2770" w14:paraId="37A70DE1" w14:textId="77777777">
        <w:trPr>
          <w:cantSplit/>
          <w:trHeight w:hRule="exact" w:val="2555"/>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34DA6E5D" w14:textId="77777777" w:rsidR="002B2770" w:rsidRDefault="00875072">
            <w:pPr>
              <w:ind w:left="113" w:right="113"/>
              <w:rPr>
                <w:sz w:val="18"/>
                <w:szCs w:val="18"/>
                <w:lang w:eastAsia="zh-CN"/>
              </w:rPr>
            </w:pPr>
            <w:r>
              <w:rPr>
                <w:sz w:val="18"/>
                <w:szCs w:val="18"/>
                <w:lang w:eastAsia="zh-CN"/>
              </w:rPr>
              <w:lastRenderedPageBreak/>
              <w:t>Long Distance Search</w:t>
            </w:r>
          </w:p>
        </w:tc>
        <w:tc>
          <w:tcPr>
            <w:tcW w:w="678" w:type="dxa"/>
            <w:tcBorders>
              <w:top w:val="single" w:sz="4" w:space="0" w:color="00000A"/>
              <w:bottom w:val="single" w:sz="4" w:space="0" w:color="00000A"/>
              <w:right w:val="single" w:sz="4" w:space="0" w:color="00000A"/>
            </w:tcBorders>
            <w:shd w:val="clear" w:color="auto" w:fill="auto"/>
            <w:vAlign w:val="center"/>
          </w:tcPr>
          <w:p w14:paraId="3AC8B296" w14:textId="77777777" w:rsidR="002B2770" w:rsidRDefault="00875072">
            <w:pPr>
              <w:rPr>
                <w:sz w:val="15"/>
                <w:szCs w:val="15"/>
                <w:lang w:eastAsia="zh-CN"/>
              </w:rPr>
            </w:pPr>
            <w:r>
              <w:rPr>
                <w:sz w:val="15"/>
                <w:szCs w:val="15"/>
                <w:lang w:eastAsia="zh-CN"/>
              </w:rPr>
              <w:t>20m</w:t>
            </w:r>
          </w:p>
        </w:tc>
        <w:tc>
          <w:tcPr>
            <w:tcW w:w="851" w:type="dxa"/>
            <w:tcBorders>
              <w:top w:val="single" w:sz="4" w:space="0" w:color="00000A"/>
              <w:bottom w:val="single" w:sz="4" w:space="0" w:color="00000A"/>
              <w:right w:val="single" w:sz="4" w:space="0" w:color="00000A"/>
            </w:tcBorders>
            <w:shd w:val="clear" w:color="auto" w:fill="auto"/>
            <w:vAlign w:val="center"/>
          </w:tcPr>
          <w:p w14:paraId="4078054D" w14:textId="77777777" w:rsidR="002B2770" w:rsidRDefault="00875072">
            <w:pPr>
              <w:rPr>
                <w:sz w:val="15"/>
                <w:szCs w:val="15"/>
                <w:lang w:eastAsia="zh-CN"/>
              </w:rPr>
            </w:pPr>
            <w:r>
              <w:rPr>
                <w:sz w:val="15"/>
                <w:szCs w:val="15"/>
                <w:lang w:eastAsia="zh-CN"/>
              </w:rPr>
              <w:t>5°</w:t>
            </w:r>
          </w:p>
        </w:tc>
        <w:tc>
          <w:tcPr>
            <w:tcW w:w="421" w:type="dxa"/>
            <w:tcBorders>
              <w:top w:val="single" w:sz="4" w:space="0" w:color="00000A"/>
              <w:bottom w:val="single" w:sz="4" w:space="0" w:color="00000A"/>
              <w:right w:val="single" w:sz="4" w:space="0" w:color="00000A"/>
            </w:tcBorders>
            <w:shd w:val="clear" w:color="auto" w:fill="auto"/>
            <w:vAlign w:val="center"/>
          </w:tcPr>
          <w:p w14:paraId="57702886"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04CF7673"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25FFBE1F" w14:textId="77777777" w:rsidR="002B2770" w:rsidRDefault="00875072">
            <w:pPr>
              <w:rPr>
                <w:sz w:val="15"/>
                <w:szCs w:val="15"/>
                <w:lang w:eastAsia="zh-CN"/>
              </w:rPr>
            </w:pPr>
            <w:r>
              <w:rPr>
                <w:sz w:val="15"/>
                <w:szCs w:val="15"/>
                <w:lang w:eastAsia="zh-CN"/>
              </w:rPr>
              <w:t>100m-1km</w:t>
            </w:r>
          </w:p>
        </w:tc>
        <w:tc>
          <w:tcPr>
            <w:tcW w:w="994" w:type="dxa"/>
            <w:tcBorders>
              <w:top w:val="single" w:sz="4" w:space="0" w:color="00000A"/>
              <w:bottom w:val="single" w:sz="4" w:space="0" w:color="00000A"/>
              <w:right w:val="single" w:sz="4" w:space="0" w:color="00000A"/>
            </w:tcBorders>
            <w:shd w:val="clear" w:color="auto" w:fill="auto"/>
            <w:vAlign w:val="center"/>
          </w:tcPr>
          <w:p w14:paraId="5F2D6268"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6B2523FE"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0AE2BCEA" w14:textId="77777777" w:rsidR="002B2770" w:rsidRDefault="00875072">
            <w:pPr>
              <w:pStyle w:val="TAC"/>
              <w:rPr>
                <w:rFonts w:ascii="Times New Roman" w:hAnsi="Times New Roman"/>
                <w:sz w:val="15"/>
                <w:szCs w:val="15"/>
                <w:lang w:eastAsia="zh-CN"/>
              </w:rPr>
            </w:pPr>
            <w:r>
              <w:rPr>
                <w:rFonts w:ascii="Times New Roman" w:hAnsi="Times New Roman"/>
                <w:sz w:val="15"/>
                <w:szCs w:val="15"/>
                <w:lang w:eastAsia="zh-CN"/>
              </w:rPr>
              <w:t>Static/ Moving</w:t>
            </w:r>
          </w:p>
          <w:p w14:paraId="37761761" w14:textId="77777777" w:rsidR="002B2770" w:rsidRDefault="00875072">
            <w:pPr>
              <w:rPr>
                <w:sz w:val="15"/>
                <w:szCs w:val="15"/>
                <w:lang w:eastAsia="zh-CN"/>
              </w:rPr>
            </w:pPr>
            <w:r>
              <w:rPr>
                <w:sz w:val="15"/>
                <w:szCs w:val="15"/>
                <w:lang w:eastAsia="zh-CN"/>
              </w:rPr>
              <w:t>(up to 10m/s)</w:t>
            </w:r>
          </w:p>
        </w:tc>
        <w:tc>
          <w:tcPr>
            <w:tcW w:w="991" w:type="dxa"/>
            <w:tcBorders>
              <w:top w:val="single" w:sz="4" w:space="0" w:color="00000A"/>
              <w:bottom w:val="single" w:sz="4" w:space="0" w:color="00000A"/>
              <w:right w:val="single" w:sz="4" w:space="0" w:color="00000A"/>
            </w:tcBorders>
            <w:shd w:val="clear" w:color="auto" w:fill="auto"/>
            <w:vAlign w:val="center"/>
          </w:tcPr>
          <w:p w14:paraId="486BAAD2" w14:textId="77777777" w:rsidR="002B2770" w:rsidRDefault="00875072">
            <w:pPr>
              <w:rPr>
                <w:sz w:val="15"/>
                <w:szCs w:val="15"/>
                <w:lang w:eastAsia="zh-CN"/>
              </w:rPr>
            </w:pPr>
            <w:r>
              <w:rPr>
                <w:sz w:val="15"/>
                <w:szCs w:val="15"/>
                <w:lang w:eastAsia="zh-CN"/>
              </w:rPr>
              <w:t>5s</w:t>
            </w:r>
          </w:p>
        </w:tc>
        <w:tc>
          <w:tcPr>
            <w:tcW w:w="850" w:type="dxa"/>
            <w:tcBorders>
              <w:top w:val="single" w:sz="4" w:space="0" w:color="00000A"/>
              <w:bottom w:val="single" w:sz="4" w:space="0" w:color="00000A"/>
              <w:right w:val="single" w:sz="4" w:space="0" w:color="00000A"/>
            </w:tcBorders>
            <w:shd w:val="clear" w:color="auto" w:fill="auto"/>
            <w:vAlign w:val="center"/>
          </w:tcPr>
          <w:p w14:paraId="6585182C" w14:textId="77777777" w:rsidR="002B2770" w:rsidRDefault="00875072">
            <w:pPr>
              <w:rPr>
                <w:sz w:val="15"/>
                <w:szCs w:val="15"/>
                <w:lang w:eastAsia="zh-CN"/>
              </w:rPr>
            </w:pPr>
            <w:r>
              <w:rPr>
                <w:sz w:val="15"/>
                <w:szCs w:val="15"/>
                <w:lang w:eastAsia="zh-CN"/>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3DFD40AD" w14:textId="77777777" w:rsidR="002B2770" w:rsidRDefault="00875072">
            <w:pPr>
              <w:rPr>
                <w:sz w:val="15"/>
                <w:szCs w:val="15"/>
              </w:rPr>
            </w:pPr>
            <w:r>
              <w:rPr>
                <w:sz w:val="15"/>
                <w:szCs w:val="15"/>
              </w:rPr>
              <w:t>-</w:t>
            </w:r>
          </w:p>
        </w:tc>
      </w:tr>
      <w:tr w:rsidR="002B2770" w14:paraId="5201FF5A" w14:textId="77777777">
        <w:trPr>
          <w:cantSplit/>
          <w:trHeight w:hRule="exact" w:val="2555"/>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ECC5332" w14:textId="77777777" w:rsidR="002B2770" w:rsidRDefault="00875072">
            <w:pPr>
              <w:ind w:left="113" w:right="113"/>
              <w:rPr>
                <w:sz w:val="18"/>
                <w:szCs w:val="18"/>
                <w:lang w:eastAsia="zh-CN"/>
              </w:rPr>
            </w:pPr>
            <w:r>
              <w:rPr>
                <w:sz w:val="18"/>
                <w:szCs w:val="18"/>
                <w:lang w:eastAsia="zh-CN"/>
              </w:rPr>
              <w:t>Long range approximate location</w:t>
            </w:r>
          </w:p>
        </w:tc>
        <w:tc>
          <w:tcPr>
            <w:tcW w:w="678" w:type="dxa"/>
            <w:tcBorders>
              <w:top w:val="single" w:sz="4" w:space="0" w:color="00000A"/>
              <w:bottom w:val="single" w:sz="4" w:space="0" w:color="00000A"/>
              <w:right w:val="single" w:sz="4" w:space="0" w:color="00000A"/>
            </w:tcBorders>
            <w:shd w:val="clear" w:color="auto" w:fill="auto"/>
            <w:vAlign w:val="center"/>
          </w:tcPr>
          <w:p w14:paraId="1FA07291" w14:textId="77777777" w:rsidR="002B2770" w:rsidRDefault="00875072">
            <w:pPr>
              <w:rPr>
                <w:sz w:val="15"/>
                <w:szCs w:val="15"/>
                <w:lang w:eastAsia="zh-CN"/>
              </w:rPr>
            </w:pPr>
            <w:r>
              <w:rPr>
                <w:sz w:val="15"/>
                <w:szCs w:val="15"/>
                <w:lang w:eastAsia="zh-CN"/>
              </w:rPr>
              <w:t>[10m]</w:t>
            </w:r>
          </w:p>
        </w:tc>
        <w:tc>
          <w:tcPr>
            <w:tcW w:w="851" w:type="dxa"/>
            <w:tcBorders>
              <w:top w:val="single" w:sz="4" w:space="0" w:color="00000A"/>
              <w:bottom w:val="single" w:sz="4" w:space="0" w:color="00000A"/>
              <w:right w:val="single" w:sz="4" w:space="0" w:color="00000A"/>
            </w:tcBorders>
            <w:shd w:val="clear" w:color="auto" w:fill="auto"/>
            <w:vAlign w:val="center"/>
          </w:tcPr>
          <w:p w14:paraId="6957F080" w14:textId="77777777" w:rsidR="002B2770" w:rsidRDefault="00875072">
            <w:pPr>
              <w:rPr>
                <w:sz w:val="15"/>
                <w:szCs w:val="15"/>
                <w:lang w:eastAsia="zh-CN"/>
              </w:rPr>
            </w:pPr>
            <w:r>
              <w:rPr>
                <w:sz w:val="15"/>
                <w:szCs w:val="15"/>
                <w:lang w:eastAsia="zh-CN"/>
              </w:rPr>
              <w:t>±[12.5°]</w:t>
            </w:r>
          </w:p>
        </w:tc>
        <w:tc>
          <w:tcPr>
            <w:tcW w:w="421" w:type="dxa"/>
            <w:tcBorders>
              <w:top w:val="single" w:sz="4" w:space="0" w:color="00000A"/>
              <w:bottom w:val="single" w:sz="4" w:space="0" w:color="00000A"/>
              <w:right w:val="single" w:sz="4" w:space="0" w:color="00000A"/>
            </w:tcBorders>
            <w:shd w:val="clear" w:color="auto" w:fill="auto"/>
            <w:vAlign w:val="center"/>
          </w:tcPr>
          <w:p w14:paraId="6DB257CE"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6DDF7CF5"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31C9BE69" w14:textId="77777777" w:rsidR="002B2770" w:rsidRDefault="00875072">
            <w:pPr>
              <w:rPr>
                <w:sz w:val="15"/>
                <w:szCs w:val="15"/>
                <w:lang w:eastAsia="zh-CN"/>
              </w:rPr>
            </w:pPr>
            <w:r>
              <w:rPr>
                <w:sz w:val="15"/>
                <w:szCs w:val="15"/>
                <w:lang w:eastAsia="zh-CN"/>
              </w:rPr>
              <w:t>500m</w:t>
            </w:r>
          </w:p>
        </w:tc>
        <w:tc>
          <w:tcPr>
            <w:tcW w:w="994" w:type="dxa"/>
            <w:tcBorders>
              <w:top w:val="single" w:sz="4" w:space="0" w:color="00000A"/>
              <w:bottom w:val="single" w:sz="4" w:space="0" w:color="00000A"/>
              <w:right w:val="single" w:sz="4" w:space="0" w:color="00000A"/>
            </w:tcBorders>
            <w:shd w:val="clear" w:color="auto" w:fill="auto"/>
            <w:vAlign w:val="center"/>
          </w:tcPr>
          <w:p w14:paraId="239AA248"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7E50595A"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6B80D08C" w14:textId="77777777" w:rsidR="002B2770" w:rsidRDefault="00875072">
            <w:pPr>
              <w:rPr>
                <w:sz w:val="15"/>
                <w:szCs w:val="15"/>
                <w:lang w:eastAsia="zh-CN"/>
              </w:rPr>
            </w:pPr>
            <w:r>
              <w:rPr>
                <w:sz w:val="15"/>
                <w:szCs w:val="15"/>
                <w:lang w:eastAsia="zh-CN"/>
              </w:rPr>
              <w:t>Static/ Moving</w:t>
            </w:r>
          </w:p>
          <w:p w14:paraId="47CD78A1" w14:textId="77777777" w:rsidR="002B2770" w:rsidRDefault="00875072">
            <w:pPr>
              <w:rPr>
                <w:sz w:val="15"/>
                <w:szCs w:val="15"/>
                <w:lang w:eastAsia="zh-CN"/>
              </w:rPr>
            </w:pPr>
            <w:r>
              <w:rPr>
                <w:sz w:val="15"/>
                <w:szCs w:val="15"/>
                <w:lang w:eastAsia="zh-CN"/>
              </w:rPr>
              <w:t>(&lt;10m/s)</w:t>
            </w:r>
          </w:p>
        </w:tc>
        <w:tc>
          <w:tcPr>
            <w:tcW w:w="991" w:type="dxa"/>
            <w:tcBorders>
              <w:top w:val="single" w:sz="4" w:space="0" w:color="00000A"/>
              <w:bottom w:val="single" w:sz="4" w:space="0" w:color="00000A"/>
              <w:right w:val="single" w:sz="4" w:space="0" w:color="00000A"/>
            </w:tcBorders>
            <w:shd w:val="clear" w:color="auto" w:fill="auto"/>
            <w:vAlign w:val="center"/>
          </w:tcPr>
          <w:p w14:paraId="30999660" w14:textId="77777777" w:rsidR="002B2770" w:rsidRDefault="00875072">
            <w:pPr>
              <w:rPr>
                <w:sz w:val="15"/>
                <w:szCs w:val="15"/>
                <w:lang w:eastAsia="zh-CN"/>
              </w:rPr>
            </w:pPr>
            <w:r>
              <w:rPr>
                <w:sz w:val="15"/>
                <w:szCs w:val="15"/>
                <w:lang w:eastAsia="zh-CN"/>
              </w:rPr>
              <w:t>-</w:t>
            </w:r>
          </w:p>
        </w:tc>
        <w:tc>
          <w:tcPr>
            <w:tcW w:w="850" w:type="dxa"/>
            <w:tcBorders>
              <w:top w:val="single" w:sz="4" w:space="0" w:color="00000A"/>
              <w:bottom w:val="single" w:sz="4" w:space="0" w:color="00000A"/>
              <w:right w:val="single" w:sz="4" w:space="0" w:color="00000A"/>
            </w:tcBorders>
            <w:shd w:val="clear" w:color="auto" w:fill="auto"/>
            <w:vAlign w:val="center"/>
          </w:tcPr>
          <w:p w14:paraId="0F2AAB35" w14:textId="77777777" w:rsidR="002B2770" w:rsidRDefault="00875072">
            <w:pPr>
              <w:rPr>
                <w:sz w:val="15"/>
                <w:szCs w:val="15"/>
                <w:lang w:eastAsia="zh-CN"/>
              </w:rPr>
            </w:pPr>
            <w:r>
              <w:rPr>
                <w:sz w:val="15"/>
                <w:szCs w:val="15"/>
                <w:lang w:eastAsia="zh-CN"/>
              </w:rPr>
              <w:t>1</w:t>
            </w:r>
          </w:p>
        </w:tc>
        <w:tc>
          <w:tcPr>
            <w:tcW w:w="1128" w:type="dxa"/>
            <w:tcBorders>
              <w:top w:val="single" w:sz="4" w:space="0" w:color="00000A"/>
              <w:bottom w:val="single" w:sz="4" w:space="0" w:color="00000A"/>
              <w:right w:val="single" w:sz="4" w:space="0" w:color="00000A"/>
            </w:tcBorders>
            <w:shd w:val="clear" w:color="auto" w:fill="auto"/>
            <w:vAlign w:val="center"/>
          </w:tcPr>
          <w:p w14:paraId="72F6CAEC" w14:textId="77777777" w:rsidR="002B2770" w:rsidRDefault="00875072">
            <w:pPr>
              <w:pStyle w:val="af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14:paraId="00D3A232" w14:textId="77777777" w:rsidR="002B2770" w:rsidRDefault="0087507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bl>
    <w:p w14:paraId="31ADF976" w14:textId="77777777" w:rsidR="002B2770" w:rsidRDefault="002B2770">
      <w:pPr>
        <w:jc w:val="left"/>
      </w:pPr>
    </w:p>
    <w:p w14:paraId="7A47FA08" w14:textId="77777777" w:rsidR="002B2770" w:rsidRDefault="00875072">
      <w:r>
        <w:t>Different views on defining requirements on ranging have been expressed in submitted contributions as summarized below:</w:t>
      </w:r>
    </w:p>
    <w:p w14:paraId="365000C3" w14:textId="77777777" w:rsidR="002B2770" w:rsidRDefault="00875072">
      <w:pPr>
        <w:pStyle w:val="af3"/>
        <w:numPr>
          <w:ilvl w:val="0"/>
          <w:numId w:val="5"/>
        </w:numPr>
      </w:pPr>
      <w:r>
        <w:t xml:space="preserve">References </w:t>
      </w:r>
      <w:r w:rsidR="002639EE">
        <w:fldChar w:fldCharType="begin"/>
      </w:r>
      <w:r>
        <w:instrText>REF _Ref102986765 \r \h</w:instrText>
      </w:r>
      <w:r w:rsidR="002639EE">
        <w:fldChar w:fldCharType="separate"/>
      </w:r>
      <w:r>
        <w:t>[7]</w:t>
      </w:r>
      <w:r w:rsidR="002639EE">
        <w:fldChar w:fldCharType="end"/>
      </w:r>
      <w:r>
        <w:t xml:space="preserve"> and </w:t>
      </w:r>
      <w:r w:rsidR="002639EE">
        <w:fldChar w:fldCharType="begin"/>
      </w:r>
      <w:r>
        <w:instrText>REF _Ref102986974 \r \h</w:instrText>
      </w:r>
      <w:r w:rsidR="002639EE">
        <w:fldChar w:fldCharType="separate"/>
      </w:r>
      <w:r>
        <w:t>[20]</w:t>
      </w:r>
      <w:r w:rsidR="002639EE">
        <w:fldChar w:fldCharType="end"/>
      </w:r>
      <w:r>
        <w:t xml:space="preserve"> propose that ranging requirements are not separately considered and instead they are assumed to be fulfilled by the requirements on relative positioning. </w:t>
      </w:r>
    </w:p>
    <w:p w14:paraId="363A1C6C" w14:textId="77777777" w:rsidR="002B2770" w:rsidRDefault="00875072">
      <w:pPr>
        <w:pStyle w:val="af3"/>
        <w:numPr>
          <w:ilvl w:val="0"/>
          <w:numId w:val="5"/>
        </w:numPr>
      </w:pPr>
      <w:r>
        <w:t xml:space="preserve">Reference </w:t>
      </w:r>
      <w:r w:rsidR="002639EE">
        <w:fldChar w:fldCharType="begin"/>
      </w:r>
      <w:r>
        <w:instrText>REF _Ref102986786 \r \h</w:instrText>
      </w:r>
      <w:r w:rsidR="002639EE">
        <w:fldChar w:fldCharType="separate"/>
      </w:r>
      <w:r>
        <w:t>[10]</w:t>
      </w:r>
      <w:r w:rsidR="002639EE">
        <w:fldChar w:fldCharType="end"/>
      </w:r>
      <w:r>
        <w:t xml:space="preserve"> proposes the following for ranging:</w:t>
      </w:r>
    </w:p>
    <w:p w14:paraId="6E611E11" w14:textId="77777777" w:rsidR="002B2770" w:rsidRDefault="00875072">
      <w:pPr>
        <w:pStyle w:val="af3"/>
        <w:numPr>
          <w:ilvl w:val="1"/>
          <w:numId w:val="5"/>
        </w:numPr>
        <w:rPr>
          <w:i/>
          <w:iCs/>
        </w:rPr>
      </w:pPr>
      <w:r>
        <w:rPr>
          <w:i/>
          <w:iCs/>
        </w:rPr>
        <w:t>Distance accuracy (&lt; 3 m) for 90% of UEs.</w:t>
      </w:r>
    </w:p>
    <w:p w14:paraId="1ECB7348" w14:textId="77777777" w:rsidR="002B2770" w:rsidRDefault="00875072">
      <w:pPr>
        <w:pStyle w:val="af3"/>
        <w:numPr>
          <w:ilvl w:val="0"/>
          <w:numId w:val="5"/>
        </w:numPr>
      </w:pPr>
      <w:r>
        <w:t xml:space="preserve">Reference </w:t>
      </w:r>
      <w:r w:rsidR="002639EE">
        <w:fldChar w:fldCharType="begin"/>
      </w:r>
      <w:r>
        <w:instrText>REF _Ref102986811 \r \h</w:instrText>
      </w:r>
      <w:r w:rsidR="002639EE">
        <w:fldChar w:fldCharType="separate"/>
      </w:r>
      <w:r>
        <w:t>[15]</w:t>
      </w:r>
      <w:r w:rsidR="002639EE">
        <w:fldChar w:fldCharType="end"/>
      </w:r>
      <w:r>
        <w:t xml:space="preserve"> proposes: </w:t>
      </w:r>
    </w:p>
    <w:p w14:paraId="7E12436E" w14:textId="77777777" w:rsidR="002B2770" w:rsidRDefault="00875072">
      <w:pPr>
        <w:pStyle w:val="af3"/>
        <w:numPr>
          <w:ilvl w:val="1"/>
          <w:numId w:val="5"/>
        </w:numPr>
      </w:pPr>
      <w:r>
        <w:t>“</w:t>
      </w:r>
      <w:r>
        <w:rPr>
          <w:i/>
          <w:iCs/>
        </w:rPr>
        <w:t>The scenario of direct ranging between two UEs shall be prioritized compared with ranging with assistance of third UE.</w:t>
      </w:r>
      <w:r>
        <w:t>”</w:t>
      </w:r>
    </w:p>
    <w:p w14:paraId="1DB1CE98" w14:textId="77777777" w:rsidR="002B2770" w:rsidRDefault="00875072">
      <w:pPr>
        <w:pStyle w:val="af3"/>
        <w:numPr>
          <w:ilvl w:val="0"/>
          <w:numId w:val="5"/>
        </w:numPr>
      </w:pPr>
      <w:r>
        <w:t xml:space="preserve">Reference </w:t>
      </w:r>
      <w:r w:rsidR="002639EE">
        <w:fldChar w:fldCharType="begin"/>
      </w:r>
      <w:r>
        <w:instrText>REF _Ref102986872 \r \h</w:instrText>
      </w:r>
      <w:r w:rsidR="002639EE">
        <w:fldChar w:fldCharType="separate"/>
      </w:r>
      <w:r>
        <w:t>[16]</w:t>
      </w:r>
      <w:r w:rsidR="002639EE">
        <w:fldChar w:fldCharType="end"/>
      </w:r>
      <w:r>
        <w:t xml:space="preserve"> indicates that the same requirements should be considered for ranging, relative positioning, and absolute positioning.</w:t>
      </w:r>
    </w:p>
    <w:p w14:paraId="494F6BF8" w14:textId="77777777" w:rsidR="002B2770" w:rsidRDefault="00875072">
      <w:pPr>
        <w:pStyle w:val="af3"/>
        <w:numPr>
          <w:ilvl w:val="0"/>
          <w:numId w:val="5"/>
        </w:numPr>
      </w:pPr>
      <w:r>
        <w:t xml:space="preserve">Reference </w:t>
      </w:r>
      <w:r w:rsidR="002639EE">
        <w:fldChar w:fldCharType="begin"/>
      </w:r>
      <w:r>
        <w:instrText>REF _Ref102987902 \r \h</w:instrText>
      </w:r>
      <w:r w:rsidR="002639EE">
        <w:fldChar w:fldCharType="separate"/>
      </w:r>
      <w:r>
        <w:t>[23]</w:t>
      </w:r>
      <w:r w:rsidR="002639EE">
        <w:fldChar w:fldCharType="end"/>
      </w:r>
      <w:r>
        <w:t xml:space="preserve"> proposes: </w:t>
      </w:r>
    </w:p>
    <w:p w14:paraId="06EDDF44" w14:textId="77777777" w:rsidR="002B2770" w:rsidRDefault="00875072">
      <w:pPr>
        <w:pStyle w:val="af3"/>
        <w:numPr>
          <w:ilvl w:val="1"/>
          <w:numId w:val="5"/>
        </w:numPr>
      </w:pPr>
      <w:r>
        <w:t>“</w:t>
      </w:r>
      <w:r>
        <w:rPr>
          <w:i/>
          <w:iCs/>
        </w:rPr>
        <w:t>RAN1 to select 1 or 2 representative commercial ranging use cases to derive commercial SL positioning requirements, preferably based on the KPIs, e.g., accuracy, latency aligned with that of V2X or Public Safety</w:t>
      </w:r>
      <w:r>
        <w:t>”</w:t>
      </w:r>
    </w:p>
    <w:p w14:paraId="6E9AE2D5" w14:textId="77777777" w:rsidR="002B2770" w:rsidRDefault="00875072">
      <w:pPr>
        <w:pStyle w:val="af3"/>
        <w:numPr>
          <w:ilvl w:val="0"/>
          <w:numId w:val="5"/>
        </w:numPr>
      </w:pPr>
      <w:r>
        <w:t xml:space="preserve">Reference </w:t>
      </w:r>
      <w:r w:rsidR="002639EE">
        <w:fldChar w:fldCharType="begin"/>
      </w:r>
      <w:r>
        <w:instrText>REF _Ref102987033 \r \h</w:instrText>
      </w:r>
      <w:r w:rsidR="002639EE">
        <w:fldChar w:fldCharType="separate"/>
      </w:r>
      <w:r>
        <w:t>[24]</w:t>
      </w:r>
      <w:r w:rsidR="002639EE">
        <w:fldChar w:fldCharType="end"/>
      </w:r>
      <w:r>
        <w:t xml:space="preserve"> proposes:</w:t>
      </w:r>
    </w:p>
    <w:p w14:paraId="46FCE8E2" w14:textId="77777777" w:rsidR="002B2770" w:rsidRDefault="00875072">
      <w:pPr>
        <w:pStyle w:val="af3"/>
        <w:numPr>
          <w:ilvl w:val="1"/>
          <w:numId w:val="5"/>
        </w:numPr>
      </w:pPr>
      <w:r>
        <w:t>“</w:t>
      </w:r>
      <w:r>
        <w:rPr>
          <w:i/>
          <w:iCs/>
        </w:rPr>
        <w:t>For commercial with ranging scenario, the more concrete applications for the positioning should be firstly clarified.”</w:t>
      </w:r>
    </w:p>
    <w:p w14:paraId="6F7F0854" w14:textId="77777777" w:rsidR="002B2770" w:rsidRDefault="00875072">
      <w:pPr>
        <w:pStyle w:val="af3"/>
        <w:numPr>
          <w:ilvl w:val="0"/>
          <w:numId w:val="5"/>
        </w:numPr>
      </w:pPr>
      <w:r>
        <w:t xml:space="preserve">Reference </w:t>
      </w:r>
      <w:r w:rsidR="002639EE">
        <w:fldChar w:fldCharType="begin"/>
      </w:r>
      <w:r>
        <w:instrText>REF _Ref102942630 \r \h</w:instrText>
      </w:r>
      <w:r w:rsidR="002639EE">
        <w:fldChar w:fldCharType="separate"/>
      </w:r>
      <w:r>
        <w:t>[27]</w:t>
      </w:r>
      <w:r w:rsidR="002639EE">
        <w:fldChar w:fldCharType="end"/>
      </w:r>
      <w:r>
        <w:t xml:space="preserve"> proposes:</w:t>
      </w:r>
    </w:p>
    <w:p w14:paraId="776F83BC" w14:textId="77777777" w:rsidR="002B2770" w:rsidRDefault="00875072">
      <w:pPr>
        <w:pStyle w:val="af3"/>
        <w:numPr>
          <w:ilvl w:val="1"/>
          <w:numId w:val="5"/>
        </w:numPr>
      </w:pPr>
      <w:r>
        <w:t>“</w:t>
      </w:r>
      <w:r>
        <w:rPr>
          <w:i/>
          <w:iCs/>
        </w:rPr>
        <w:t>The number of concurrent ranging operations in an area and the number of concurrent operations for a UE shall be added to the evaluation criteria.”</w:t>
      </w:r>
    </w:p>
    <w:p w14:paraId="0C1DC201" w14:textId="77777777" w:rsidR="002B2770" w:rsidRDefault="00875072">
      <w:pPr>
        <w:pStyle w:val="af3"/>
        <w:numPr>
          <w:ilvl w:val="0"/>
          <w:numId w:val="5"/>
        </w:numPr>
        <w:jc w:val="left"/>
      </w:pPr>
      <w:r>
        <w:t xml:space="preserve">Reference </w:t>
      </w:r>
      <w:r w:rsidR="002639EE">
        <w:fldChar w:fldCharType="begin"/>
      </w:r>
      <w:r>
        <w:instrText>REF _Ref102934743 \r \h</w:instrText>
      </w:r>
      <w:r w:rsidR="002639EE">
        <w:fldChar w:fldCharType="separate"/>
      </w:r>
      <w:r>
        <w:t>[28]</w:t>
      </w:r>
      <w:r w:rsidR="002639EE">
        <w:fldChar w:fldCharType="end"/>
      </w:r>
      <w:r>
        <w:t xml:space="preserve"> proposes the following requirements down selected from Table 1:</w:t>
      </w:r>
    </w:p>
    <w:p w14:paraId="6CA859D5" w14:textId="77777777" w:rsidR="002B2770" w:rsidRDefault="002B2770">
      <w:pPr>
        <w:pStyle w:val="af3"/>
        <w:ind w:left="760"/>
        <w:jc w:val="left"/>
      </w:pPr>
    </w:p>
    <w:p w14:paraId="118B266F" w14:textId="77777777" w:rsidR="002B2770" w:rsidRDefault="00875072">
      <w:pPr>
        <w:pStyle w:val="af3"/>
        <w:numPr>
          <w:ilvl w:val="0"/>
          <w:numId w:val="5"/>
        </w:numPr>
        <w:jc w:val="center"/>
      </w:pPr>
      <w:r>
        <w:rPr>
          <w:b/>
          <w:bCs/>
        </w:rPr>
        <w:t xml:space="preserve">Table 2. Ranging use-cases and requirements proposed in </w:t>
      </w:r>
      <w:r w:rsidR="002639EE">
        <w:rPr>
          <w:b/>
          <w:bCs/>
        </w:rPr>
        <w:fldChar w:fldCharType="begin"/>
      </w:r>
      <w:r>
        <w:rPr>
          <w:b/>
          <w:bCs/>
        </w:rPr>
        <w:instrText>REF _Ref102934743 \r \h</w:instrText>
      </w:r>
      <w:r w:rsidR="002639EE">
        <w:rPr>
          <w:b/>
          <w:bCs/>
        </w:rPr>
      </w:r>
      <w:r w:rsidR="002639EE">
        <w:rPr>
          <w:b/>
          <w:bCs/>
        </w:rPr>
        <w:fldChar w:fldCharType="separate"/>
      </w:r>
      <w:r>
        <w:rPr>
          <w:b/>
          <w:bCs/>
        </w:rPr>
        <w:t>[28]</w:t>
      </w:r>
      <w:r w:rsidR="002639EE">
        <w:rPr>
          <w:b/>
          <w:bCs/>
        </w:rPr>
        <w:fldChar w:fldCharType="end"/>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49"/>
        <w:gridCol w:w="550"/>
        <w:gridCol w:w="526"/>
        <w:gridCol w:w="529"/>
        <w:gridCol w:w="1405"/>
        <w:gridCol w:w="883"/>
        <w:gridCol w:w="950"/>
        <w:gridCol w:w="1034"/>
        <w:gridCol w:w="859"/>
        <w:gridCol w:w="542"/>
        <w:gridCol w:w="526"/>
        <w:gridCol w:w="1303"/>
      </w:tblGrid>
      <w:tr w:rsidR="002B2770" w14:paraId="444F6A48" w14:textId="77777777">
        <w:trPr>
          <w:cantSplit/>
          <w:trHeight w:val="90"/>
        </w:trPr>
        <w:tc>
          <w:tcPr>
            <w:tcW w:w="549"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224E3316"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lastRenderedPageBreak/>
              <w:t>Ranging scenario</w:t>
            </w:r>
          </w:p>
        </w:tc>
        <w:tc>
          <w:tcPr>
            <w:tcW w:w="1070" w:type="dxa"/>
            <w:gridSpan w:val="2"/>
            <w:tcBorders>
              <w:top w:val="single" w:sz="4" w:space="0" w:color="00000A"/>
              <w:bottom w:val="single" w:sz="4" w:space="0" w:color="00000A"/>
              <w:right w:val="single" w:sz="4" w:space="0" w:color="00000A"/>
            </w:tcBorders>
            <w:shd w:val="clear" w:color="auto" w:fill="D9D9D9"/>
            <w:vAlign w:val="center"/>
          </w:tcPr>
          <w:p w14:paraId="2D0AA6C3"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Ranging Accuracy </w:t>
            </w:r>
          </w:p>
          <w:p w14:paraId="0CAC6388" w14:textId="77777777" w:rsidR="002B2770" w:rsidRDefault="00875072">
            <w:pPr>
              <w:rPr>
                <w:rFonts w:ascii="Arial" w:hAnsi="Arial" w:cs="Arial"/>
                <w:b/>
                <w:sz w:val="16"/>
                <w:szCs w:val="16"/>
                <w:lang w:eastAsia="zh-CN"/>
              </w:rPr>
            </w:pPr>
            <w:r>
              <w:rPr>
                <w:rFonts w:ascii="Arial" w:hAnsi="Arial" w:cs="Arial"/>
                <w:b/>
                <w:sz w:val="16"/>
                <w:szCs w:val="16"/>
                <w:lang w:eastAsia="zh-CN"/>
              </w:rPr>
              <w:t>(95 % confidence level)</w:t>
            </w:r>
          </w:p>
        </w:tc>
        <w:tc>
          <w:tcPr>
            <w:tcW w:w="527"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4C72FFF8"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1411"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72D2A355"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Latency</w:t>
            </w:r>
          </w:p>
          <w:p w14:paraId="15D0F6B5" w14:textId="77777777" w:rsidR="002B2770" w:rsidRDefault="00875072">
            <w:pPr>
              <w:ind w:left="113" w:right="113"/>
              <w:jc w:val="center"/>
              <w:rPr>
                <w:sz w:val="15"/>
                <w:szCs w:val="15"/>
                <w:lang w:eastAsia="zh-CN"/>
              </w:rPr>
            </w:pPr>
            <w:r>
              <w:rPr>
                <w:sz w:val="15"/>
                <w:szCs w:val="15"/>
                <w:lang w:eastAsia="zh-CN"/>
              </w:rPr>
              <w:t>10ms</w:t>
            </w:r>
          </w:p>
          <w:p w14:paraId="0C9536ED" w14:textId="77777777" w:rsidR="002B2770" w:rsidRDefault="00875072">
            <w:pPr>
              <w:ind w:left="113" w:right="113"/>
              <w:jc w:val="center"/>
              <w:rPr>
                <w:sz w:val="15"/>
                <w:szCs w:val="15"/>
                <w:lang w:eastAsia="zh-CN"/>
              </w:rPr>
            </w:pPr>
            <w:r>
              <w:rPr>
                <w:sz w:val="15"/>
                <w:szCs w:val="15"/>
                <w:lang w:eastAsia="zh-CN"/>
              </w:rPr>
              <w:t>50ms</w:t>
            </w:r>
          </w:p>
          <w:p w14:paraId="5368EC47" w14:textId="77777777" w:rsidR="002B2770" w:rsidRDefault="00875072">
            <w:pPr>
              <w:ind w:left="113" w:right="113"/>
              <w:jc w:val="center"/>
              <w:rPr>
                <w:sz w:val="15"/>
                <w:szCs w:val="15"/>
                <w:lang w:eastAsia="zh-CN"/>
              </w:rPr>
            </w:pPr>
            <w:r>
              <w:rPr>
                <w:sz w:val="15"/>
                <w:szCs w:val="15"/>
                <w:lang w:eastAsia="zh-CN"/>
              </w:rPr>
              <w:t>50ms</w:t>
            </w:r>
          </w:p>
        </w:tc>
        <w:tc>
          <w:tcPr>
            <w:tcW w:w="875" w:type="dxa"/>
            <w:vMerge w:val="restart"/>
            <w:tcBorders>
              <w:top w:val="single" w:sz="4" w:space="0" w:color="00000A"/>
              <w:bottom w:val="single" w:sz="4" w:space="0" w:color="00000A"/>
              <w:right w:val="single" w:sz="4" w:space="0" w:color="00000A"/>
            </w:tcBorders>
            <w:shd w:val="clear" w:color="auto" w:fill="auto"/>
            <w:vAlign w:val="center"/>
          </w:tcPr>
          <w:p w14:paraId="7B3D32E3" w14:textId="77777777" w:rsidR="002B2770" w:rsidRDefault="00875072">
            <w:pPr>
              <w:rPr>
                <w:rFonts w:ascii="Arial" w:hAnsi="Arial" w:cs="Arial"/>
                <w:b/>
                <w:sz w:val="16"/>
                <w:szCs w:val="16"/>
                <w:lang w:eastAsia="zh-CN"/>
              </w:rPr>
            </w:pPr>
            <w:r>
              <w:rPr>
                <w:rFonts w:ascii="Arial" w:hAnsi="Arial" w:cs="Arial"/>
                <w:b/>
                <w:sz w:val="16"/>
                <w:szCs w:val="16"/>
                <w:lang w:eastAsia="zh-CN"/>
              </w:rPr>
              <w:t>Effective ranging distance</w:t>
            </w:r>
          </w:p>
        </w:tc>
        <w:tc>
          <w:tcPr>
            <w:tcW w:w="941" w:type="dxa"/>
            <w:vMerge w:val="restart"/>
            <w:tcBorders>
              <w:top w:val="single" w:sz="4" w:space="0" w:color="00000A"/>
              <w:bottom w:val="single" w:sz="4" w:space="0" w:color="00000A"/>
              <w:right w:val="single" w:sz="4" w:space="0" w:color="00000A"/>
            </w:tcBorders>
            <w:shd w:val="clear" w:color="auto" w:fill="auto"/>
            <w:vAlign w:val="center"/>
          </w:tcPr>
          <w:p w14:paraId="75D61929"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Coverage </w:t>
            </w:r>
          </w:p>
        </w:tc>
        <w:tc>
          <w:tcPr>
            <w:tcW w:w="1024" w:type="dxa"/>
            <w:vMerge w:val="restart"/>
            <w:tcBorders>
              <w:top w:val="single" w:sz="4" w:space="0" w:color="00000A"/>
              <w:bottom w:val="single" w:sz="4" w:space="0" w:color="00000A"/>
              <w:right w:val="single" w:sz="4" w:space="0" w:color="00000A"/>
            </w:tcBorders>
            <w:shd w:val="clear" w:color="auto" w:fill="auto"/>
            <w:vAlign w:val="center"/>
          </w:tcPr>
          <w:p w14:paraId="31902CE9" w14:textId="77777777" w:rsidR="002B2770" w:rsidRDefault="00875072">
            <w:pPr>
              <w:rPr>
                <w:rFonts w:ascii="Arial" w:hAnsi="Arial" w:cs="Arial"/>
                <w:b/>
                <w:sz w:val="16"/>
                <w:szCs w:val="16"/>
                <w:lang w:eastAsia="zh-CN"/>
              </w:rPr>
            </w:pPr>
            <w:r>
              <w:rPr>
                <w:rFonts w:ascii="Arial" w:hAnsi="Arial" w:cs="Arial"/>
                <w:b/>
                <w:sz w:val="16"/>
                <w:szCs w:val="16"/>
                <w:lang w:eastAsia="zh-CN"/>
              </w:rPr>
              <w:t>NLOS/LOS</w:t>
            </w:r>
          </w:p>
        </w:tc>
        <w:tc>
          <w:tcPr>
            <w:tcW w:w="851"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0317B998"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537"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4037B29E"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526"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33CC2C4C"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291"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3ACC225F"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2B2770" w14:paraId="193003EB" w14:textId="77777777">
        <w:trPr>
          <w:cantSplit/>
          <w:trHeight w:hRule="exact" w:val="1210"/>
        </w:trPr>
        <w:tc>
          <w:tcPr>
            <w:tcW w:w="549"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35AD28D8" w14:textId="77777777" w:rsidR="002B2770" w:rsidRDefault="002B2770"/>
        </w:tc>
        <w:tc>
          <w:tcPr>
            <w:tcW w:w="544" w:type="dxa"/>
            <w:tcBorders>
              <w:top w:val="single" w:sz="4" w:space="0" w:color="00000A"/>
              <w:bottom w:val="single" w:sz="4" w:space="0" w:color="00000A"/>
              <w:right w:val="single" w:sz="4" w:space="0" w:color="00000A"/>
            </w:tcBorders>
            <w:shd w:val="clear" w:color="auto" w:fill="D9D9D9"/>
            <w:textDirection w:val="btLr"/>
            <w:vAlign w:val="center"/>
          </w:tcPr>
          <w:p w14:paraId="4F04B465"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02895CF0" w14:textId="77777777" w:rsidR="002B2770" w:rsidRDefault="002B2770">
            <w:pPr>
              <w:ind w:right="113"/>
              <w:jc w:val="center"/>
              <w:rPr>
                <w:rFonts w:ascii="Arial" w:hAnsi="Arial" w:cs="Arial"/>
                <w:b/>
                <w:sz w:val="16"/>
                <w:szCs w:val="16"/>
                <w:lang w:eastAsia="zh-CN"/>
              </w:rPr>
            </w:pPr>
          </w:p>
        </w:tc>
        <w:tc>
          <w:tcPr>
            <w:tcW w:w="526" w:type="dxa"/>
            <w:tcBorders>
              <w:top w:val="single" w:sz="4" w:space="0" w:color="00000A"/>
              <w:bottom w:val="single" w:sz="4" w:space="0" w:color="00000A"/>
              <w:right w:val="single" w:sz="4" w:space="0" w:color="00000A"/>
            </w:tcBorders>
            <w:shd w:val="clear" w:color="auto" w:fill="D9D9D9"/>
            <w:textDirection w:val="btLr"/>
            <w:vAlign w:val="center"/>
          </w:tcPr>
          <w:p w14:paraId="6ABF1949"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527" w:type="dxa"/>
            <w:vMerge/>
            <w:tcBorders>
              <w:top w:val="single" w:sz="4" w:space="0" w:color="00000A"/>
              <w:bottom w:val="single" w:sz="4" w:space="0" w:color="00000A"/>
              <w:right w:val="single" w:sz="4" w:space="0" w:color="00000A"/>
            </w:tcBorders>
            <w:shd w:val="clear" w:color="auto" w:fill="D9D9D9"/>
            <w:vAlign w:val="center"/>
          </w:tcPr>
          <w:p w14:paraId="4039E4E8" w14:textId="77777777" w:rsidR="002B2770" w:rsidRDefault="002B2770"/>
        </w:tc>
        <w:tc>
          <w:tcPr>
            <w:tcW w:w="1411" w:type="dxa"/>
            <w:vMerge/>
            <w:tcBorders>
              <w:top w:val="single" w:sz="4" w:space="0" w:color="00000A"/>
              <w:bottom w:val="single" w:sz="4" w:space="0" w:color="00000A"/>
              <w:right w:val="single" w:sz="4" w:space="0" w:color="00000A"/>
            </w:tcBorders>
            <w:shd w:val="clear" w:color="auto" w:fill="D9D9D9"/>
            <w:vAlign w:val="center"/>
          </w:tcPr>
          <w:p w14:paraId="080F6B88" w14:textId="77777777" w:rsidR="002B2770" w:rsidRDefault="002B2770"/>
        </w:tc>
        <w:tc>
          <w:tcPr>
            <w:tcW w:w="875" w:type="dxa"/>
            <w:vMerge/>
            <w:tcBorders>
              <w:top w:val="single" w:sz="4" w:space="0" w:color="00000A"/>
              <w:bottom w:val="single" w:sz="4" w:space="0" w:color="00000A"/>
              <w:right w:val="single" w:sz="4" w:space="0" w:color="00000A"/>
            </w:tcBorders>
            <w:shd w:val="clear" w:color="auto" w:fill="auto"/>
            <w:vAlign w:val="center"/>
          </w:tcPr>
          <w:p w14:paraId="529CEC50" w14:textId="77777777" w:rsidR="002B2770" w:rsidRDefault="002B2770"/>
        </w:tc>
        <w:tc>
          <w:tcPr>
            <w:tcW w:w="941" w:type="dxa"/>
            <w:vMerge/>
            <w:tcBorders>
              <w:top w:val="single" w:sz="4" w:space="0" w:color="00000A"/>
              <w:bottom w:val="single" w:sz="4" w:space="0" w:color="00000A"/>
              <w:right w:val="single" w:sz="4" w:space="0" w:color="00000A"/>
            </w:tcBorders>
            <w:shd w:val="clear" w:color="auto" w:fill="auto"/>
            <w:vAlign w:val="center"/>
          </w:tcPr>
          <w:p w14:paraId="6922A3D5" w14:textId="77777777" w:rsidR="002B2770" w:rsidRDefault="002B2770"/>
        </w:tc>
        <w:tc>
          <w:tcPr>
            <w:tcW w:w="1024" w:type="dxa"/>
            <w:vMerge/>
            <w:tcBorders>
              <w:top w:val="single" w:sz="4" w:space="0" w:color="00000A"/>
              <w:bottom w:val="single" w:sz="4" w:space="0" w:color="00000A"/>
              <w:right w:val="single" w:sz="4" w:space="0" w:color="00000A"/>
            </w:tcBorders>
            <w:shd w:val="clear" w:color="auto" w:fill="auto"/>
            <w:vAlign w:val="center"/>
          </w:tcPr>
          <w:p w14:paraId="70F41C5C" w14:textId="77777777" w:rsidR="002B2770" w:rsidRDefault="002B2770"/>
        </w:tc>
        <w:tc>
          <w:tcPr>
            <w:tcW w:w="851" w:type="dxa"/>
            <w:vMerge/>
            <w:tcBorders>
              <w:top w:val="single" w:sz="4" w:space="0" w:color="00000A"/>
              <w:bottom w:val="single" w:sz="4" w:space="0" w:color="00000A"/>
              <w:right w:val="single" w:sz="4" w:space="0" w:color="00000A"/>
            </w:tcBorders>
            <w:shd w:val="clear" w:color="auto" w:fill="auto"/>
            <w:vAlign w:val="center"/>
          </w:tcPr>
          <w:p w14:paraId="5FF0EA88" w14:textId="77777777" w:rsidR="002B2770" w:rsidRDefault="002B2770"/>
        </w:tc>
        <w:tc>
          <w:tcPr>
            <w:tcW w:w="537" w:type="dxa"/>
            <w:vMerge/>
            <w:tcBorders>
              <w:top w:val="single" w:sz="4" w:space="0" w:color="00000A"/>
              <w:bottom w:val="single" w:sz="4" w:space="0" w:color="00000A"/>
              <w:right w:val="single" w:sz="4" w:space="0" w:color="00000A"/>
            </w:tcBorders>
            <w:shd w:val="clear" w:color="auto" w:fill="auto"/>
            <w:vAlign w:val="center"/>
          </w:tcPr>
          <w:p w14:paraId="38626003" w14:textId="77777777" w:rsidR="002B2770" w:rsidRDefault="002B2770"/>
        </w:tc>
        <w:tc>
          <w:tcPr>
            <w:tcW w:w="526" w:type="dxa"/>
            <w:vMerge/>
            <w:tcBorders>
              <w:top w:val="single" w:sz="4" w:space="0" w:color="00000A"/>
              <w:bottom w:val="single" w:sz="4" w:space="0" w:color="00000A"/>
              <w:right w:val="single" w:sz="4" w:space="0" w:color="00000A"/>
            </w:tcBorders>
            <w:shd w:val="clear" w:color="auto" w:fill="auto"/>
            <w:vAlign w:val="center"/>
          </w:tcPr>
          <w:p w14:paraId="310A2F8D" w14:textId="77777777" w:rsidR="002B2770" w:rsidRDefault="002B2770"/>
        </w:tc>
        <w:tc>
          <w:tcPr>
            <w:tcW w:w="1291" w:type="dxa"/>
            <w:vMerge/>
            <w:tcBorders>
              <w:top w:val="single" w:sz="4" w:space="0" w:color="00000A"/>
              <w:bottom w:val="single" w:sz="4" w:space="0" w:color="00000A"/>
              <w:right w:val="single" w:sz="4" w:space="0" w:color="00000A"/>
            </w:tcBorders>
            <w:shd w:val="clear" w:color="auto" w:fill="auto"/>
            <w:vAlign w:val="center"/>
          </w:tcPr>
          <w:p w14:paraId="6ECF139B" w14:textId="77777777" w:rsidR="002B2770" w:rsidRDefault="002B2770"/>
        </w:tc>
      </w:tr>
      <w:tr w:rsidR="002B2770" w14:paraId="76BCA06F" w14:textId="77777777">
        <w:trPr>
          <w:cantSplit/>
          <w:trHeight w:hRule="exact" w:val="1972"/>
        </w:trPr>
        <w:tc>
          <w:tcPr>
            <w:tcW w:w="54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62130358" w14:textId="77777777" w:rsidR="002B2770" w:rsidRDefault="00875072">
            <w:pPr>
              <w:ind w:left="113" w:right="113"/>
              <w:rPr>
                <w:sz w:val="18"/>
                <w:lang w:eastAsia="zh-CN"/>
              </w:rPr>
            </w:pPr>
            <w:r>
              <w:rPr>
                <w:sz w:val="18"/>
                <w:lang w:eastAsia="zh-CN"/>
              </w:rPr>
              <w:t>Hands Free Access</w:t>
            </w:r>
          </w:p>
        </w:tc>
        <w:tc>
          <w:tcPr>
            <w:tcW w:w="544" w:type="dxa"/>
            <w:tcBorders>
              <w:top w:val="single" w:sz="4" w:space="0" w:color="00000A"/>
              <w:bottom w:val="single" w:sz="4" w:space="0" w:color="00000A"/>
              <w:right w:val="single" w:sz="4" w:space="0" w:color="00000A"/>
            </w:tcBorders>
            <w:shd w:val="clear" w:color="auto" w:fill="auto"/>
            <w:vAlign w:val="center"/>
          </w:tcPr>
          <w:p w14:paraId="0E7430EC" w14:textId="77777777" w:rsidR="002B2770" w:rsidRDefault="00875072">
            <w:pPr>
              <w:rPr>
                <w:sz w:val="15"/>
                <w:lang w:eastAsia="zh-CN"/>
              </w:rPr>
            </w:pPr>
            <w:r>
              <w:rPr>
                <w:sz w:val="15"/>
                <w:lang w:eastAsia="zh-CN"/>
              </w:rPr>
              <w:t>10cm</w:t>
            </w:r>
          </w:p>
        </w:tc>
        <w:tc>
          <w:tcPr>
            <w:tcW w:w="526" w:type="dxa"/>
            <w:tcBorders>
              <w:top w:val="single" w:sz="4" w:space="0" w:color="00000A"/>
              <w:bottom w:val="single" w:sz="4" w:space="0" w:color="00000A"/>
              <w:right w:val="single" w:sz="4" w:space="0" w:color="00000A"/>
            </w:tcBorders>
            <w:shd w:val="clear" w:color="auto" w:fill="auto"/>
            <w:vAlign w:val="center"/>
          </w:tcPr>
          <w:p w14:paraId="1A857B12" w14:textId="77777777" w:rsidR="002B2770" w:rsidRDefault="00875072">
            <w:pPr>
              <w:rPr>
                <w:sz w:val="15"/>
                <w:lang w:eastAsia="zh-CN"/>
              </w:rPr>
            </w:pPr>
            <w:r>
              <w:rPr>
                <w:sz w:val="15"/>
                <w:lang w:eastAsia="zh-CN"/>
              </w:rPr>
              <w:t>-</w:t>
            </w:r>
          </w:p>
        </w:tc>
        <w:tc>
          <w:tcPr>
            <w:tcW w:w="527" w:type="dxa"/>
            <w:tcBorders>
              <w:top w:val="single" w:sz="4" w:space="0" w:color="00000A"/>
              <w:bottom w:val="single" w:sz="4" w:space="0" w:color="00000A"/>
              <w:right w:val="single" w:sz="4" w:space="0" w:color="00000A"/>
            </w:tcBorders>
            <w:shd w:val="clear" w:color="auto" w:fill="auto"/>
            <w:vAlign w:val="center"/>
          </w:tcPr>
          <w:p w14:paraId="0DCF10E6" w14:textId="77777777" w:rsidR="002B2770" w:rsidRDefault="00875072">
            <w:pPr>
              <w:rPr>
                <w:rFonts w:eastAsia="Calibri"/>
                <w:sz w:val="15"/>
                <w:szCs w:val="16"/>
                <w:lang w:eastAsia="zh-CN"/>
              </w:rPr>
            </w:pPr>
            <w:r>
              <w:rPr>
                <w:rFonts w:eastAsia="Calibri"/>
                <w:sz w:val="15"/>
                <w:szCs w:val="16"/>
                <w:lang w:eastAsia="zh-CN"/>
              </w:rPr>
              <w:t>99 %</w:t>
            </w:r>
          </w:p>
        </w:tc>
        <w:tc>
          <w:tcPr>
            <w:tcW w:w="1411" w:type="dxa"/>
            <w:tcBorders>
              <w:top w:val="single" w:sz="4" w:space="0" w:color="00000A"/>
              <w:bottom w:val="single" w:sz="4" w:space="0" w:color="00000A"/>
              <w:right w:val="single" w:sz="4" w:space="0" w:color="00000A"/>
            </w:tcBorders>
            <w:shd w:val="clear" w:color="auto" w:fill="auto"/>
            <w:vAlign w:val="center"/>
          </w:tcPr>
          <w:p w14:paraId="5BC7F33D" w14:textId="77777777" w:rsidR="002B2770" w:rsidRDefault="00875072">
            <w:pPr>
              <w:rPr>
                <w:rFonts w:eastAsia="Calibri"/>
                <w:sz w:val="15"/>
                <w:szCs w:val="16"/>
              </w:rPr>
            </w:pPr>
            <w:r>
              <w:rPr>
                <w:rFonts w:eastAsia="Calibri"/>
                <w:sz w:val="15"/>
                <w:szCs w:val="16"/>
              </w:rPr>
              <w:t>500ms</w:t>
            </w:r>
          </w:p>
        </w:tc>
        <w:tc>
          <w:tcPr>
            <w:tcW w:w="875" w:type="dxa"/>
            <w:tcBorders>
              <w:top w:val="single" w:sz="4" w:space="0" w:color="00000A"/>
              <w:bottom w:val="single" w:sz="4" w:space="0" w:color="00000A"/>
              <w:right w:val="single" w:sz="4" w:space="0" w:color="00000A"/>
            </w:tcBorders>
            <w:shd w:val="clear" w:color="auto" w:fill="auto"/>
            <w:vAlign w:val="center"/>
          </w:tcPr>
          <w:p w14:paraId="20CB4108" w14:textId="77777777" w:rsidR="002B2770" w:rsidRDefault="00875072">
            <w:pPr>
              <w:rPr>
                <w:rFonts w:eastAsia="Calibri"/>
                <w:sz w:val="15"/>
                <w:szCs w:val="16"/>
                <w:lang w:eastAsia="zh-CN"/>
              </w:rPr>
            </w:pPr>
            <w:r>
              <w:rPr>
                <w:rFonts w:eastAsia="Calibri"/>
                <w:sz w:val="15"/>
                <w:szCs w:val="16"/>
                <w:lang w:eastAsia="zh-CN"/>
              </w:rPr>
              <w:t>10 m</w:t>
            </w:r>
          </w:p>
        </w:tc>
        <w:tc>
          <w:tcPr>
            <w:tcW w:w="941" w:type="dxa"/>
            <w:tcBorders>
              <w:top w:val="single" w:sz="4" w:space="0" w:color="00000A"/>
              <w:bottom w:val="single" w:sz="4" w:space="0" w:color="00000A"/>
              <w:right w:val="single" w:sz="4" w:space="0" w:color="00000A"/>
            </w:tcBorders>
            <w:shd w:val="clear" w:color="auto" w:fill="auto"/>
            <w:vAlign w:val="center"/>
          </w:tcPr>
          <w:p w14:paraId="308A8987" w14:textId="77777777" w:rsidR="002B2770" w:rsidRDefault="00875072">
            <w:r>
              <w:rPr>
                <w:rFonts w:eastAsia="Calibri"/>
                <w:sz w:val="15"/>
                <w:szCs w:val="16"/>
                <w:lang w:eastAsia="zh-CN"/>
              </w:rPr>
              <w:t>IC</w:t>
            </w:r>
            <w:r>
              <w:rPr>
                <w:sz w:val="15"/>
                <w:szCs w:val="16"/>
                <w:lang w:eastAsia="zh-CN"/>
              </w:rPr>
              <w:t>/PC</w:t>
            </w:r>
            <w:r>
              <w:rPr>
                <w:rFonts w:eastAsia="Calibri"/>
                <w:sz w:val="15"/>
                <w:szCs w:val="16"/>
                <w:lang w:eastAsia="zh-CN"/>
              </w:rPr>
              <w:t>/OOC</w:t>
            </w:r>
          </w:p>
        </w:tc>
        <w:tc>
          <w:tcPr>
            <w:tcW w:w="1024" w:type="dxa"/>
            <w:tcBorders>
              <w:top w:val="single" w:sz="4" w:space="0" w:color="00000A"/>
              <w:bottom w:val="single" w:sz="4" w:space="0" w:color="00000A"/>
              <w:right w:val="single" w:sz="4" w:space="0" w:color="00000A"/>
            </w:tcBorders>
            <w:shd w:val="clear" w:color="auto" w:fill="auto"/>
            <w:vAlign w:val="center"/>
          </w:tcPr>
          <w:p w14:paraId="4DCACDAB" w14:textId="77777777" w:rsidR="002B2770" w:rsidRDefault="00875072">
            <w:pPr>
              <w:rPr>
                <w:sz w:val="15"/>
                <w:szCs w:val="15"/>
                <w:lang w:eastAsia="zh-CN"/>
              </w:rPr>
            </w:pPr>
            <w:r>
              <w:rPr>
                <w:sz w:val="15"/>
                <w:szCs w:val="15"/>
                <w:lang w:eastAsia="zh-CN"/>
              </w:rPr>
              <w:t>LOS</w:t>
            </w:r>
          </w:p>
        </w:tc>
        <w:tc>
          <w:tcPr>
            <w:tcW w:w="851" w:type="dxa"/>
            <w:tcBorders>
              <w:top w:val="single" w:sz="4" w:space="0" w:color="00000A"/>
              <w:bottom w:val="single" w:sz="4" w:space="0" w:color="00000A"/>
              <w:right w:val="single" w:sz="4" w:space="0" w:color="00000A"/>
            </w:tcBorders>
            <w:shd w:val="clear" w:color="auto" w:fill="auto"/>
            <w:vAlign w:val="center"/>
          </w:tcPr>
          <w:p w14:paraId="7840F9DA" w14:textId="77777777" w:rsidR="002B2770" w:rsidRDefault="00875072">
            <w:pPr>
              <w:keepNext/>
              <w:keepLines/>
              <w:jc w:val="center"/>
            </w:pPr>
            <w:r>
              <w:rPr>
                <w:rFonts w:eastAsia="Calibri"/>
                <w:sz w:val="15"/>
                <w:szCs w:val="16"/>
                <w:lang w:eastAsia="zh-CN"/>
              </w:rPr>
              <w:t>Static/</w:t>
            </w:r>
            <w:r>
              <w:rPr>
                <w:sz w:val="15"/>
                <w:lang w:eastAsia="zh-CN"/>
              </w:rPr>
              <w:t xml:space="preserve"> Moving</w:t>
            </w:r>
          </w:p>
          <w:p w14:paraId="6FBE0D23" w14:textId="77777777" w:rsidR="002B2770" w:rsidRDefault="00875072">
            <w:pPr>
              <w:pStyle w:val="afb"/>
              <w:keepNext/>
              <w:keepLines/>
              <w:spacing w:before="0" w:after="0"/>
              <w:jc w:val="center"/>
              <w:rPr>
                <w:sz w:val="15"/>
                <w:szCs w:val="20"/>
              </w:rPr>
            </w:pPr>
            <w:r>
              <w:rPr>
                <w:sz w:val="15"/>
                <w:szCs w:val="20"/>
              </w:rPr>
              <w:t>(1 m/s)</w:t>
            </w:r>
          </w:p>
        </w:tc>
        <w:tc>
          <w:tcPr>
            <w:tcW w:w="537" w:type="dxa"/>
            <w:tcBorders>
              <w:top w:val="single" w:sz="4" w:space="0" w:color="00000A"/>
              <w:bottom w:val="single" w:sz="4" w:space="0" w:color="00000A"/>
              <w:right w:val="single" w:sz="4" w:space="0" w:color="00000A"/>
            </w:tcBorders>
            <w:shd w:val="clear" w:color="auto" w:fill="auto"/>
            <w:vAlign w:val="center"/>
          </w:tcPr>
          <w:p w14:paraId="690AFC1C" w14:textId="77777777" w:rsidR="002B2770" w:rsidRDefault="00875072">
            <w:pPr>
              <w:rPr>
                <w:sz w:val="15"/>
                <w:szCs w:val="16"/>
                <w:lang w:eastAsia="zh-CN"/>
              </w:rPr>
            </w:pPr>
            <w:r>
              <w:rPr>
                <w:sz w:val="15"/>
                <w:szCs w:val="16"/>
                <w:lang w:eastAsia="zh-CN"/>
              </w:rPr>
              <w:t>50ms</w:t>
            </w:r>
          </w:p>
        </w:tc>
        <w:tc>
          <w:tcPr>
            <w:tcW w:w="526" w:type="dxa"/>
            <w:tcBorders>
              <w:top w:val="single" w:sz="4" w:space="0" w:color="00000A"/>
              <w:bottom w:val="single" w:sz="4" w:space="0" w:color="00000A"/>
              <w:right w:val="single" w:sz="4" w:space="0" w:color="00000A"/>
            </w:tcBorders>
            <w:shd w:val="clear" w:color="auto" w:fill="auto"/>
            <w:vAlign w:val="center"/>
          </w:tcPr>
          <w:p w14:paraId="6576BCE0" w14:textId="77777777" w:rsidR="002B2770" w:rsidRDefault="00875072">
            <w:pPr>
              <w:rPr>
                <w:rFonts w:eastAsia="Calibri"/>
                <w:sz w:val="15"/>
                <w:szCs w:val="16"/>
              </w:rPr>
            </w:pPr>
            <w:r>
              <w:rPr>
                <w:rFonts w:eastAsia="Calibri"/>
                <w:sz w:val="15"/>
                <w:szCs w:val="16"/>
              </w:rPr>
              <w:t xml:space="preserve"> -</w:t>
            </w:r>
          </w:p>
        </w:tc>
        <w:tc>
          <w:tcPr>
            <w:tcW w:w="1291" w:type="dxa"/>
            <w:tcBorders>
              <w:top w:val="single" w:sz="4" w:space="0" w:color="00000A"/>
              <w:bottom w:val="single" w:sz="4" w:space="0" w:color="00000A"/>
              <w:right w:val="single" w:sz="4" w:space="0" w:color="00000A"/>
            </w:tcBorders>
            <w:shd w:val="clear" w:color="auto" w:fill="auto"/>
            <w:vAlign w:val="center"/>
          </w:tcPr>
          <w:p w14:paraId="1738BD23" w14:textId="77777777" w:rsidR="002B2770" w:rsidRDefault="00875072">
            <w:pPr>
              <w:pStyle w:val="afb"/>
              <w:keepNext/>
              <w:keepLines/>
              <w:spacing w:before="0" w:after="0"/>
              <w:jc w:val="center"/>
            </w:pPr>
            <w:r>
              <w:rPr>
                <w:rFonts w:eastAsia="Calibri"/>
                <w:sz w:val="15"/>
                <w:szCs w:val="16"/>
              </w:rPr>
              <w:t>20 UEs/3.14*100m</w:t>
            </w:r>
            <w:r>
              <w:rPr>
                <w:rFonts w:eastAsia="Calibri"/>
                <w:sz w:val="15"/>
                <w:szCs w:val="16"/>
                <w:vertAlign w:val="superscript"/>
              </w:rPr>
              <w:t>2</w:t>
            </w:r>
          </w:p>
        </w:tc>
      </w:tr>
      <w:tr w:rsidR="002B2770" w14:paraId="55532683" w14:textId="77777777">
        <w:trPr>
          <w:cantSplit/>
          <w:trHeight w:hRule="exact" w:val="2555"/>
        </w:trPr>
        <w:tc>
          <w:tcPr>
            <w:tcW w:w="54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3D63AF6C" w14:textId="77777777" w:rsidR="002B2770" w:rsidRDefault="00875072">
            <w:pPr>
              <w:ind w:left="113" w:right="113"/>
              <w:rPr>
                <w:sz w:val="18"/>
                <w:szCs w:val="18"/>
                <w:lang w:eastAsia="zh-CN"/>
              </w:rPr>
            </w:pPr>
            <w:r>
              <w:rPr>
                <w:sz w:val="18"/>
                <w:szCs w:val="18"/>
                <w:lang w:eastAsia="zh-CN"/>
              </w:rPr>
              <w:t>distance based intelligent perception for public safety</w:t>
            </w:r>
          </w:p>
        </w:tc>
        <w:tc>
          <w:tcPr>
            <w:tcW w:w="544" w:type="dxa"/>
            <w:tcBorders>
              <w:top w:val="single" w:sz="4" w:space="0" w:color="00000A"/>
              <w:bottom w:val="single" w:sz="4" w:space="0" w:color="00000A"/>
              <w:right w:val="single" w:sz="4" w:space="0" w:color="00000A"/>
            </w:tcBorders>
            <w:shd w:val="clear" w:color="auto" w:fill="auto"/>
            <w:vAlign w:val="center"/>
          </w:tcPr>
          <w:p w14:paraId="344D87B2" w14:textId="77777777" w:rsidR="002B2770" w:rsidRDefault="00875072">
            <w:pPr>
              <w:rPr>
                <w:sz w:val="15"/>
                <w:szCs w:val="15"/>
                <w:lang w:eastAsia="zh-CN"/>
              </w:rPr>
            </w:pPr>
            <w:r>
              <w:rPr>
                <w:sz w:val="15"/>
                <w:szCs w:val="15"/>
                <w:lang w:eastAsia="zh-CN"/>
              </w:rPr>
              <w:t>50cm</w:t>
            </w:r>
          </w:p>
        </w:tc>
        <w:tc>
          <w:tcPr>
            <w:tcW w:w="526" w:type="dxa"/>
            <w:tcBorders>
              <w:top w:val="single" w:sz="4" w:space="0" w:color="00000A"/>
              <w:bottom w:val="single" w:sz="4" w:space="0" w:color="00000A"/>
              <w:right w:val="single" w:sz="4" w:space="0" w:color="00000A"/>
            </w:tcBorders>
            <w:shd w:val="clear" w:color="auto" w:fill="auto"/>
            <w:vAlign w:val="center"/>
          </w:tcPr>
          <w:p w14:paraId="1D5B79C1" w14:textId="77777777" w:rsidR="002B2770" w:rsidRDefault="00875072">
            <w:pPr>
              <w:rPr>
                <w:sz w:val="15"/>
                <w:szCs w:val="15"/>
                <w:lang w:eastAsia="zh-CN"/>
              </w:rPr>
            </w:pPr>
            <w:r>
              <w:rPr>
                <w:sz w:val="15"/>
                <w:szCs w:val="15"/>
                <w:lang w:eastAsia="zh-CN"/>
              </w:rPr>
              <w:t>-</w:t>
            </w:r>
          </w:p>
        </w:tc>
        <w:tc>
          <w:tcPr>
            <w:tcW w:w="527" w:type="dxa"/>
            <w:tcBorders>
              <w:top w:val="single" w:sz="4" w:space="0" w:color="00000A"/>
              <w:bottom w:val="single" w:sz="4" w:space="0" w:color="00000A"/>
              <w:right w:val="single" w:sz="4" w:space="0" w:color="00000A"/>
            </w:tcBorders>
            <w:shd w:val="clear" w:color="auto" w:fill="auto"/>
            <w:vAlign w:val="center"/>
          </w:tcPr>
          <w:p w14:paraId="595A9C88" w14:textId="77777777" w:rsidR="002B2770" w:rsidRDefault="00875072">
            <w:pPr>
              <w:rPr>
                <w:sz w:val="15"/>
                <w:szCs w:val="15"/>
                <w:lang w:eastAsia="zh-CN"/>
              </w:rPr>
            </w:pPr>
            <w:r>
              <w:rPr>
                <w:sz w:val="15"/>
                <w:szCs w:val="15"/>
                <w:lang w:eastAsia="zh-CN"/>
              </w:rPr>
              <w:t>99 %</w:t>
            </w:r>
          </w:p>
        </w:tc>
        <w:tc>
          <w:tcPr>
            <w:tcW w:w="1411" w:type="dxa"/>
            <w:tcBorders>
              <w:top w:val="single" w:sz="4" w:space="0" w:color="00000A"/>
              <w:bottom w:val="single" w:sz="4" w:space="0" w:color="00000A"/>
              <w:right w:val="single" w:sz="4" w:space="0" w:color="00000A"/>
            </w:tcBorders>
            <w:shd w:val="clear" w:color="auto" w:fill="auto"/>
            <w:vAlign w:val="center"/>
          </w:tcPr>
          <w:p w14:paraId="0433E8D3" w14:textId="77777777" w:rsidR="002B2770" w:rsidRDefault="00875072">
            <w:pPr>
              <w:rPr>
                <w:sz w:val="15"/>
                <w:szCs w:val="15"/>
                <w:lang w:eastAsia="zh-CN"/>
              </w:rPr>
            </w:pPr>
            <w:r>
              <w:rPr>
                <w:sz w:val="15"/>
                <w:szCs w:val="15"/>
                <w:lang w:eastAsia="zh-CN"/>
              </w:rPr>
              <w:t>-</w:t>
            </w:r>
          </w:p>
        </w:tc>
        <w:tc>
          <w:tcPr>
            <w:tcW w:w="875" w:type="dxa"/>
            <w:tcBorders>
              <w:top w:val="single" w:sz="4" w:space="0" w:color="00000A"/>
              <w:bottom w:val="single" w:sz="4" w:space="0" w:color="00000A"/>
              <w:right w:val="single" w:sz="4" w:space="0" w:color="00000A"/>
            </w:tcBorders>
            <w:shd w:val="clear" w:color="auto" w:fill="auto"/>
            <w:vAlign w:val="center"/>
          </w:tcPr>
          <w:p w14:paraId="56778AD7" w14:textId="77777777" w:rsidR="002B2770" w:rsidRDefault="00875072">
            <w:pPr>
              <w:rPr>
                <w:sz w:val="15"/>
                <w:szCs w:val="15"/>
                <w:lang w:eastAsia="zh-CN"/>
              </w:rPr>
            </w:pPr>
            <w:r>
              <w:rPr>
                <w:sz w:val="15"/>
                <w:szCs w:val="15"/>
                <w:lang w:eastAsia="zh-CN"/>
              </w:rPr>
              <w:t>20m</w:t>
            </w:r>
          </w:p>
        </w:tc>
        <w:tc>
          <w:tcPr>
            <w:tcW w:w="941" w:type="dxa"/>
            <w:tcBorders>
              <w:top w:val="single" w:sz="4" w:space="0" w:color="00000A"/>
              <w:bottom w:val="single" w:sz="4" w:space="0" w:color="00000A"/>
              <w:right w:val="single" w:sz="4" w:space="0" w:color="00000A"/>
            </w:tcBorders>
            <w:shd w:val="clear" w:color="auto" w:fill="auto"/>
            <w:vAlign w:val="center"/>
          </w:tcPr>
          <w:p w14:paraId="4316500B" w14:textId="77777777" w:rsidR="002B2770" w:rsidRDefault="00875072">
            <w:pPr>
              <w:rPr>
                <w:sz w:val="15"/>
                <w:szCs w:val="15"/>
                <w:lang w:eastAsia="zh-CN"/>
              </w:rPr>
            </w:pPr>
            <w:r>
              <w:rPr>
                <w:sz w:val="15"/>
                <w:szCs w:val="15"/>
                <w:lang w:eastAsia="zh-CN"/>
              </w:rPr>
              <w:t>IC/PC/OOC</w:t>
            </w:r>
          </w:p>
        </w:tc>
        <w:tc>
          <w:tcPr>
            <w:tcW w:w="1024" w:type="dxa"/>
            <w:tcBorders>
              <w:top w:val="single" w:sz="4" w:space="0" w:color="00000A"/>
              <w:bottom w:val="single" w:sz="4" w:space="0" w:color="00000A"/>
              <w:right w:val="single" w:sz="4" w:space="0" w:color="00000A"/>
            </w:tcBorders>
            <w:shd w:val="clear" w:color="auto" w:fill="auto"/>
            <w:vAlign w:val="center"/>
          </w:tcPr>
          <w:p w14:paraId="4A098C17" w14:textId="77777777" w:rsidR="002B2770" w:rsidRDefault="00875072">
            <w:pPr>
              <w:rPr>
                <w:sz w:val="15"/>
                <w:szCs w:val="15"/>
                <w:lang w:eastAsia="zh-CN"/>
              </w:rPr>
            </w:pPr>
            <w:r>
              <w:rPr>
                <w:sz w:val="15"/>
                <w:szCs w:val="15"/>
                <w:lang w:eastAsia="zh-CN"/>
              </w:rPr>
              <w:t>LOS</w:t>
            </w:r>
          </w:p>
        </w:tc>
        <w:tc>
          <w:tcPr>
            <w:tcW w:w="851" w:type="dxa"/>
            <w:tcBorders>
              <w:top w:val="single" w:sz="4" w:space="0" w:color="00000A"/>
              <w:bottom w:val="single" w:sz="4" w:space="0" w:color="00000A"/>
              <w:right w:val="single" w:sz="4" w:space="0" w:color="00000A"/>
            </w:tcBorders>
            <w:shd w:val="clear" w:color="auto" w:fill="auto"/>
            <w:vAlign w:val="center"/>
          </w:tcPr>
          <w:p w14:paraId="6B501CE1" w14:textId="77777777" w:rsidR="002B2770" w:rsidRDefault="00875072">
            <w:pPr>
              <w:rPr>
                <w:sz w:val="15"/>
                <w:szCs w:val="15"/>
                <w:lang w:eastAsia="zh-CN"/>
              </w:rPr>
            </w:pPr>
            <w:r>
              <w:rPr>
                <w:sz w:val="15"/>
                <w:szCs w:val="15"/>
                <w:lang w:eastAsia="zh-CN"/>
              </w:rPr>
              <w:t>Static/ Moving</w:t>
            </w:r>
          </w:p>
          <w:p w14:paraId="7B70CB5C" w14:textId="77777777" w:rsidR="002B2770" w:rsidRDefault="00875072">
            <w:pPr>
              <w:rPr>
                <w:sz w:val="15"/>
                <w:szCs w:val="15"/>
                <w:lang w:eastAsia="zh-CN"/>
              </w:rPr>
            </w:pPr>
            <w:r>
              <w:rPr>
                <w:sz w:val="15"/>
                <w:szCs w:val="15"/>
                <w:lang w:eastAsia="zh-CN"/>
              </w:rPr>
              <w:t>(&lt;20km/h)</w:t>
            </w:r>
          </w:p>
        </w:tc>
        <w:tc>
          <w:tcPr>
            <w:tcW w:w="537" w:type="dxa"/>
            <w:tcBorders>
              <w:top w:val="single" w:sz="4" w:space="0" w:color="00000A"/>
              <w:bottom w:val="single" w:sz="4" w:space="0" w:color="00000A"/>
              <w:right w:val="single" w:sz="4" w:space="0" w:color="00000A"/>
            </w:tcBorders>
            <w:shd w:val="clear" w:color="auto" w:fill="auto"/>
            <w:vAlign w:val="center"/>
          </w:tcPr>
          <w:p w14:paraId="313690B8" w14:textId="77777777" w:rsidR="002B2770" w:rsidRDefault="00875072">
            <w:pPr>
              <w:rPr>
                <w:sz w:val="15"/>
                <w:szCs w:val="15"/>
                <w:lang w:eastAsia="zh-CN"/>
              </w:rPr>
            </w:pPr>
            <w:r>
              <w:rPr>
                <w:sz w:val="15"/>
                <w:szCs w:val="15"/>
                <w:lang w:eastAsia="zh-CN"/>
              </w:rPr>
              <w:t>-</w:t>
            </w:r>
          </w:p>
        </w:tc>
        <w:tc>
          <w:tcPr>
            <w:tcW w:w="526" w:type="dxa"/>
            <w:tcBorders>
              <w:top w:val="single" w:sz="4" w:space="0" w:color="00000A"/>
              <w:bottom w:val="single" w:sz="4" w:space="0" w:color="00000A"/>
              <w:right w:val="single" w:sz="4" w:space="0" w:color="00000A"/>
            </w:tcBorders>
            <w:shd w:val="clear" w:color="auto" w:fill="auto"/>
            <w:vAlign w:val="center"/>
          </w:tcPr>
          <w:p w14:paraId="155AA5E8" w14:textId="77777777" w:rsidR="002B2770" w:rsidRDefault="00875072">
            <w:pPr>
              <w:rPr>
                <w:sz w:val="15"/>
                <w:szCs w:val="15"/>
                <w:lang w:eastAsia="zh-CN"/>
              </w:rPr>
            </w:pPr>
            <w:r>
              <w:rPr>
                <w:sz w:val="15"/>
                <w:szCs w:val="15"/>
                <w:lang w:eastAsia="zh-CN"/>
              </w:rPr>
              <w:t>100</w:t>
            </w:r>
          </w:p>
        </w:tc>
        <w:tc>
          <w:tcPr>
            <w:tcW w:w="1291" w:type="dxa"/>
            <w:tcBorders>
              <w:top w:val="single" w:sz="4" w:space="0" w:color="00000A"/>
              <w:bottom w:val="single" w:sz="4" w:space="0" w:color="00000A"/>
              <w:right w:val="single" w:sz="4" w:space="0" w:color="00000A"/>
            </w:tcBorders>
            <w:shd w:val="clear" w:color="auto" w:fill="auto"/>
            <w:vAlign w:val="center"/>
          </w:tcPr>
          <w:p w14:paraId="519B7E8F" w14:textId="77777777" w:rsidR="002B2770" w:rsidRDefault="00875072">
            <w:pPr>
              <w:rPr>
                <w:sz w:val="15"/>
                <w:szCs w:val="15"/>
                <w:lang w:eastAsia="zh-CN"/>
              </w:rPr>
            </w:pPr>
            <w:r>
              <w:rPr>
                <w:sz w:val="15"/>
                <w:szCs w:val="15"/>
                <w:lang w:eastAsia="zh-CN"/>
              </w:rPr>
              <w:t>-</w:t>
            </w:r>
          </w:p>
        </w:tc>
      </w:tr>
      <w:tr w:rsidR="002B2770" w14:paraId="3B6CB145" w14:textId="77777777">
        <w:trPr>
          <w:cantSplit/>
          <w:trHeight w:hRule="exact" w:val="2555"/>
        </w:trPr>
        <w:tc>
          <w:tcPr>
            <w:tcW w:w="54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1F96560" w14:textId="77777777" w:rsidR="002B2770" w:rsidRDefault="00875072">
            <w:pPr>
              <w:ind w:left="113" w:right="113"/>
              <w:rPr>
                <w:sz w:val="18"/>
                <w:szCs w:val="18"/>
                <w:lang w:eastAsia="zh-CN"/>
              </w:rPr>
            </w:pPr>
            <w:r>
              <w:rPr>
                <w:sz w:val="18"/>
                <w:szCs w:val="18"/>
                <w:lang w:eastAsia="zh-CN"/>
              </w:rPr>
              <w:t>Long Distance Search</w:t>
            </w:r>
          </w:p>
        </w:tc>
        <w:tc>
          <w:tcPr>
            <w:tcW w:w="544" w:type="dxa"/>
            <w:tcBorders>
              <w:top w:val="single" w:sz="4" w:space="0" w:color="00000A"/>
              <w:bottom w:val="single" w:sz="4" w:space="0" w:color="00000A"/>
              <w:right w:val="single" w:sz="4" w:space="0" w:color="00000A"/>
            </w:tcBorders>
            <w:shd w:val="clear" w:color="auto" w:fill="auto"/>
            <w:vAlign w:val="center"/>
          </w:tcPr>
          <w:p w14:paraId="07B30266" w14:textId="77777777" w:rsidR="002B2770" w:rsidRDefault="00875072">
            <w:pPr>
              <w:rPr>
                <w:sz w:val="15"/>
                <w:szCs w:val="15"/>
                <w:lang w:eastAsia="zh-CN"/>
              </w:rPr>
            </w:pPr>
            <w:r>
              <w:rPr>
                <w:sz w:val="15"/>
                <w:szCs w:val="15"/>
                <w:lang w:eastAsia="zh-CN"/>
              </w:rPr>
              <w:t>20m</w:t>
            </w:r>
          </w:p>
        </w:tc>
        <w:tc>
          <w:tcPr>
            <w:tcW w:w="526" w:type="dxa"/>
            <w:tcBorders>
              <w:top w:val="single" w:sz="4" w:space="0" w:color="00000A"/>
              <w:bottom w:val="single" w:sz="4" w:space="0" w:color="00000A"/>
              <w:right w:val="single" w:sz="4" w:space="0" w:color="00000A"/>
            </w:tcBorders>
            <w:shd w:val="clear" w:color="auto" w:fill="auto"/>
            <w:vAlign w:val="center"/>
          </w:tcPr>
          <w:p w14:paraId="796FB388" w14:textId="77777777" w:rsidR="002B2770" w:rsidRDefault="00875072">
            <w:pPr>
              <w:rPr>
                <w:sz w:val="15"/>
                <w:szCs w:val="15"/>
                <w:lang w:eastAsia="zh-CN"/>
              </w:rPr>
            </w:pPr>
            <w:r>
              <w:rPr>
                <w:sz w:val="15"/>
                <w:szCs w:val="15"/>
                <w:lang w:eastAsia="zh-CN"/>
              </w:rPr>
              <w:t>5°</w:t>
            </w:r>
          </w:p>
        </w:tc>
        <w:tc>
          <w:tcPr>
            <w:tcW w:w="527" w:type="dxa"/>
            <w:tcBorders>
              <w:top w:val="single" w:sz="4" w:space="0" w:color="00000A"/>
              <w:bottom w:val="single" w:sz="4" w:space="0" w:color="00000A"/>
              <w:right w:val="single" w:sz="4" w:space="0" w:color="00000A"/>
            </w:tcBorders>
            <w:shd w:val="clear" w:color="auto" w:fill="auto"/>
            <w:vAlign w:val="center"/>
          </w:tcPr>
          <w:p w14:paraId="4D475640" w14:textId="77777777" w:rsidR="002B2770" w:rsidRDefault="00875072">
            <w:pPr>
              <w:rPr>
                <w:sz w:val="15"/>
                <w:szCs w:val="15"/>
                <w:lang w:eastAsia="zh-CN"/>
              </w:rPr>
            </w:pPr>
            <w:r>
              <w:rPr>
                <w:sz w:val="15"/>
                <w:szCs w:val="15"/>
                <w:lang w:eastAsia="zh-CN"/>
              </w:rPr>
              <w:t>99 %</w:t>
            </w:r>
          </w:p>
        </w:tc>
        <w:tc>
          <w:tcPr>
            <w:tcW w:w="1411" w:type="dxa"/>
            <w:tcBorders>
              <w:top w:val="single" w:sz="4" w:space="0" w:color="00000A"/>
              <w:bottom w:val="single" w:sz="4" w:space="0" w:color="00000A"/>
              <w:right w:val="single" w:sz="4" w:space="0" w:color="00000A"/>
            </w:tcBorders>
            <w:shd w:val="clear" w:color="auto" w:fill="auto"/>
            <w:vAlign w:val="center"/>
          </w:tcPr>
          <w:p w14:paraId="44C4BA2E" w14:textId="77777777" w:rsidR="002B2770" w:rsidRDefault="00875072">
            <w:pPr>
              <w:rPr>
                <w:sz w:val="15"/>
                <w:szCs w:val="15"/>
                <w:lang w:eastAsia="zh-CN"/>
              </w:rPr>
            </w:pPr>
            <w:r>
              <w:rPr>
                <w:sz w:val="15"/>
                <w:szCs w:val="15"/>
                <w:lang w:eastAsia="zh-CN"/>
              </w:rPr>
              <w:t>-</w:t>
            </w:r>
          </w:p>
        </w:tc>
        <w:tc>
          <w:tcPr>
            <w:tcW w:w="875" w:type="dxa"/>
            <w:tcBorders>
              <w:top w:val="single" w:sz="4" w:space="0" w:color="00000A"/>
              <w:bottom w:val="single" w:sz="4" w:space="0" w:color="00000A"/>
              <w:right w:val="single" w:sz="4" w:space="0" w:color="00000A"/>
            </w:tcBorders>
            <w:shd w:val="clear" w:color="auto" w:fill="auto"/>
            <w:vAlign w:val="center"/>
          </w:tcPr>
          <w:p w14:paraId="4A2743E3" w14:textId="77777777" w:rsidR="002B2770" w:rsidRDefault="00875072">
            <w:pPr>
              <w:rPr>
                <w:sz w:val="15"/>
                <w:szCs w:val="15"/>
                <w:lang w:eastAsia="zh-CN"/>
              </w:rPr>
            </w:pPr>
            <w:r>
              <w:rPr>
                <w:sz w:val="15"/>
                <w:szCs w:val="15"/>
                <w:lang w:eastAsia="zh-CN"/>
              </w:rPr>
              <w:t>100m-1km</w:t>
            </w:r>
          </w:p>
        </w:tc>
        <w:tc>
          <w:tcPr>
            <w:tcW w:w="941" w:type="dxa"/>
            <w:tcBorders>
              <w:top w:val="single" w:sz="4" w:space="0" w:color="00000A"/>
              <w:bottom w:val="single" w:sz="4" w:space="0" w:color="00000A"/>
              <w:right w:val="single" w:sz="4" w:space="0" w:color="00000A"/>
            </w:tcBorders>
            <w:shd w:val="clear" w:color="auto" w:fill="auto"/>
            <w:vAlign w:val="center"/>
          </w:tcPr>
          <w:p w14:paraId="5F6438C0" w14:textId="77777777" w:rsidR="002B2770" w:rsidRDefault="00875072">
            <w:pPr>
              <w:rPr>
                <w:sz w:val="15"/>
                <w:szCs w:val="15"/>
                <w:lang w:eastAsia="zh-CN"/>
              </w:rPr>
            </w:pPr>
            <w:r>
              <w:rPr>
                <w:sz w:val="15"/>
                <w:szCs w:val="15"/>
                <w:lang w:eastAsia="zh-CN"/>
              </w:rPr>
              <w:t>IC/PC/OOC</w:t>
            </w:r>
          </w:p>
        </w:tc>
        <w:tc>
          <w:tcPr>
            <w:tcW w:w="1024" w:type="dxa"/>
            <w:tcBorders>
              <w:top w:val="single" w:sz="4" w:space="0" w:color="00000A"/>
              <w:bottom w:val="single" w:sz="4" w:space="0" w:color="00000A"/>
              <w:right w:val="single" w:sz="4" w:space="0" w:color="00000A"/>
            </w:tcBorders>
            <w:shd w:val="clear" w:color="auto" w:fill="auto"/>
            <w:vAlign w:val="center"/>
          </w:tcPr>
          <w:p w14:paraId="22E1FD10" w14:textId="77777777" w:rsidR="002B2770" w:rsidRDefault="00875072">
            <w:pPr>
              <w:rPr>
                <w:sz w:val="15"/>
                <w:szCs w:val="15"/>
                <w:lang w:eastAsia="zh-CN"/>
              </w:rPr>
            </w:pPr>
            <w:r>
              <w:rPr>
                <w:sz w:val="15"/>
                <w:szCs w:val="15"/>
                <w:lang w:eastAsia="zh-CN"/>
              </w:rPr>
              <w:t>LOS</w:t>
            </w:r>
          </w:p>
        </w:tc>
        <w:tc>
          <w:tcPr>
            <w:tcW w:w="851" w:type="dxa"/>
            <w:tcBorders>
              <w:top w:val="single" w:sz="4" w:space="0" w:color="00000A"/>
              <w:bottom w:val="single" w:sz="4" w:space="0" w:color="00000A"/>
              <w:right w:val="single" w:sz="4" w:space="0" w:color="00000A"/>
            </w:tcBorders>
            <w:shd w:val="clear" w:color="auto" w:fill="auto"/>
            <w:vAlign w:val="center"/>
          </w:tcPr>
          <w:p w14:paraId="52B60416" w14:textId="77777777" w:rsidR="002B2770" w:rsidRDefault="00875072">
            <w:pPr>
              <w:pStyle w:val="TAC"/>
              <w:rPr>
                <w:rFonts w:ascii="Times New Roman" w:hAnsi="Times New Roman"/>
                <w:sz w:val="15"/>
                <w:szCs w:val="15"/>
                <w:lang w:eastAsia="zh-CN"/>
              </w:rPr>
            </w:pPr>
            <w:r>
              <w:rPr>
                <w:rFonts w:ascii="Times New Roman" w:hAnsi="Times New Roman"/>
                <w:sz w:val="15"/>
                <w:szCs w:val="15"/>
                <w:lang w:eastAsia="zh-CN"/>
              </w:rPr>
              <w:t>Static/ Moving</w:t>
            </w:r>
          </w:p>
          <w:p w14:paraId="2BC79F74" w14:textId="77777777" w:rsidR="002B2770" w:rsidRDefault="00875072">
            <w:pPr>
              <w:rPr>
                <w:sz w:val="15"/>
                <w:szCs w:val="15"/>
                <w:lang w:eastAsia="zh-CN"/>
              </w:rPr>
            </w:pPr>
            <w:r>
              <w:rPr>
                <w:sz w:val="15"/>
                <w:szCs w:val="15"/>
                <w:lang w:eastAsia="zh-CN"/>
              </w:rPr>
              <w:t>(up to 10m/s)</w:t>
            </w:r>
          </w:p>
        </w:tc>
        <w:tc>
          <w:tcPr>
            <w:tcW w:w="537" w:type="dxa"/>
            <w:tcBorders>
              <w:top w:val="single" w:sz="4" w:space="0" w:color="00000A"/>
              <w:bottom w:val="single" w:sz="4" w:space="0" w:color="00000A"/>
              <w:right w:val="single" w:sz="4" w:space="0" w:color="00000A"/>
            </w:tcBorders>
            <w:shd w:val="clear" w:color="auto" w:fill="auto"/>
            <w:vAlign w:val="center"/>
          </w:tcPr>
          <w:p w14:paraId="243CE85A" w14:textId="77777777" w:rsidR="002B2770" w:rsidRDefault="00875072">
            <w:pPr>
              <w:rPr>
                <w:sz w:val="15"/>
                <w:szCs w:val="15"/>
                <w:lang w:eastAsia="zh-CN"/>
              </w:rPr>
            </w:pPr>
            <w:r>
              <w:rPr>
                <w:sz w:val="15"/>
                <w:szCs w:val="15"/>
                <w:lang w:eastAsia="zh-CN"/>
              </w:rPr>
              <w:t>5s</w:t>
            </w:r>
          </w:p>
        </w:tc>
        <w:tc>
          <w:tcPr>
            <w:tcW w:w="526" w:type="dxa"/>
            <w:tcBorders>
              <w:top w:val="single" w:sz="4" w:space="0" w:color="00000A"/>
              <w:bottom w:val="single" w:sz="4" w:space="0" w:color="00000A"/>
              <w:right w:val="single" w:sz="4" w:space="0" w:color="00000A"/>
            </w:tcBorders>
            <w:shd w:val="clear" w:color="auto" w:fill="auto"/>
            <w:vAlign w:val="center"/>
          </w:tcPr>
          <w:p w14:paraId="4FAA9BE9" w14:textId="77777777" w:rsidR="002B2770" w:rsidRDefault="00875072">
            <w:pPr>
              <w:rPr>
                <w:sz w:val="15"/>
                <w:szCs w:val="15"/>
                <w:lang w:eastAsia="zh-CN"/>
              </w:rPr>
            </w:pPr>
            <w:r>
              <w:rPr>
                <w:sz w:val="15"/>
                <w:szCs w:val="15"/>
                <w:lang w:eastAsia="zh-CN"/>
              </w:rPr>
              <w:t xml:space="preserve"> -</w:t>
            </w:r>
          </w:p>
        </w:tc>
        <w:tc>
          <w:tcPr>
            <w:tcW w:w="1291" w:type="dxa"/>
            <w:tcBorders>
              <w:top w:val="single" w:sz="4" w:space="0" w:color="00000A"/>
              <w:bottom w:val="single" w:sz="4" w:space="0" w:color="00000A"/>
              <w:right w:val="single" w:sz="4" w:space="0" w:color="00000A"/>
            </w:tcBorders>
            <w:shd w:val="clear" w:color="auto" w:fill="auto"/>
            <w:vAlign w:val="center"/>
          </w:tcPr>
          <w:p w14:paraId="5F2C23F7" w14:textId="77777777" w:rsidR="002B2770" w:rsidRDefault="00875072">
            <w:pPr>
              <w:rPr>
                <w:sz w:val="15"/>
                <w:szCs w:val="15"/>
              </w:rPr>
            </w:pPr>
            <w:r>
              <w:rPr>
                <w:sz w:val="15"/>
                <w:szCs w:val="15"/>
              </w:rPr>
              <w:t>-</w:t>
            </w:r>
          </w:p>
        </w:tc>
      </w:tr>
    </w:tbl>
    <w:p w14:paraId="53D9652E" w14:textId="77777777" w:rsidR="002B2770" w:rsidRDefault="002B2770"/>
    <w:p w14:paraId="560B69A1" w14:textId="77777777" w:rsidR="002B2770" w:rsidRDefault="00875072">
      <w:r>
        <w:t xml:space="preserve">As a first step, it would be necessary to align views on the handling of requirements on ranging. Towards this, the following question is raised. </w:t>
      </w:r>
    </w:p>
    <w:p w14:paraId="0EE0301D" w14:textId="77777777" w:rsidR="002B2770" w:rsidRDefault="00875072">
      <w:pPr>
        <w:pStyle w:val="2"/>
      </w:pPr>
      <w:r>
        <w:t>FL1 Question 5.1-1</w:t>
      </w:r>
    </w:p>
    <w:p w14:paraId="49A28E38" w14:textId="77777777" w:rsidR="002B2770" w:rsidRDefault="00875072">
      <w:pPr>
        <w:pStyle w:val="af3"/>
        <w:numPr>
          <w:ilvl w:val="0"/>
          <w:numId w:val="7"/>
        </w:numPr>
        <w:rPr>
          <w:i/>
          <w:iCs/>
        </w:rPr>
      </w:pPr>
      <w:r>
        <w:rPr>
          <w:i/>
          <w:iCs/>
        </w:rPr>
        <w:t>Please share your views on the handling of ranging requirements for SL positioning:</w:t>
      </w:r>
    </w:p>
    <w:p w14:paraId="7C36D155" w14:textId="77777777" w:rsidR="002B2770" w:rsidRDefault="00875072">
      <w:pPr>
        <w:pStyle w:val="af3"/>
        <w:numPr>
          <w:ilvl w:val="1"/>
          <w:numId w:val="7"/>
        </w:numPr>
      </w:pPr>
      <w:r>
        <w:rPr>
          <w:b/>
          <w:bCs/>
          <w:i/>
          <w:iCs/>
        </w:rPr>
        <w:t xml:space="preserve">Option 1: </w:t>
      </w:r>
      <w:r>
        <w:rPr>
          <w:i/>
          <w:iCs/>
        </w:rPr>
        <w:t>Based on requirements defined in Table 7.9-1 in TS 22.261.</w:t>
      </w:r>
    </w:p>
    <w:p w14:paraId="5E09A5A9" w14:textId="77777777" w:rsidR="002B2770" w:rsidRDefault="00875072">
      <w:pPr>
        <w:pStyle w:val="af3"/>
        <w:numPr>
          <w:ilvl w:val="2"/>
          <w:numId w:val="7"/>
        </w:numPr>
        <w:rPr>
          <w:i/>
          <w:iCs/>
        </w:rPr>
      </w:pPr>
      <w:r>
        <w:rPr>
          <w:i/>
          <w:iCs/>
        </w:rPr>
        <w:t>Please also indicate preferred use-cases and requirements from this table.</w:t>
      </w:r>
    </w:p>
    <w:p w14:paraId="332520EF" w14:textId="77777777" w:rsidR="002B2770" w:rsidRDefault="00875072">
      <w:pPr>
        <w:pStyle w:val="af3"/>
        <w:numPr>
          <w:ilvl w:val="1"/>
          <w:numId w:val="7"/>
        </w:numPr>
      </w:pPr>
      <w:r>
        <w:rPr>
          <w:b/>
          <w:bCs/>
          <w:i/>
          <w:iCs/>
        </w:rPr>
        <w:t xml:space="preserve">Option 2: </w:t>
      </w:r>
      <w:r>
        <w:rPr>
          <w:i/>
          <w:iCs/>
        </w:rPr>
        <w:t xml:space="preserve">For ranging, the requirements on distance accuracy are same as those identified for relative and absolute positioning. </w:t>
      </w:r>
    </w:p>
    <w:p w14:paraId="326D30D0" w14:textId="77777777" w:rsidR="002B2770" w:rsidRDefault="00875072">
      <w:pPr>
        <w:pStyle w:val="af3"/>
        <w:numPr>
          <w:ilvl w:val="1"/>
          <w:numId w:val="7"/>
        </w:numPr>
      </w:pPr>
      <w:r>
        <w:rPr>
          <w:b/>
          <w:bCs/>
          <w:i/>
          <w:iCs/>
        </w:rPr>
        <w:t xml:space="preserve">Option 3: </w:t>
      </w:r>
      <w:r>
        <w:rPr>
          <w:i/>
          <w:iCs/>
        </w:rPr>
        <w:t xml:space="preserve">For ranging, the requirements are a subset of selected requirements from those identified for relative and absolute positioning. </w:t>
      </w:r>
    </w:p>
    <w:p w14:paraId="21F67A0D" w14:textId="77777777" w:rsidR="002B2770" w:rsidRDefault="00875072">
      <w:pPr>
        <w:pStyle w:val="af3"/>
        <w:numPr>
          <w:ilvl w:val="2"/>
          <w:numId w:val="7"/>
        </w:numPr>
        <w:rPr>
          <w:i/>
          <w:iCs/>
        </w:rPr>
      </w:pPr>
      <w:r>
        <w:rPr>
          <w:i/>
          <w:iCs/>
        </w:rPr>
        <w:t>Please indicate preferred requirements.</w:t>
      </w:r>
    </w:p>
    <w:p w14:paraId="07B4FA13" w14:textId="77777777" w:rsidR="002B2770" w:rsidRDefault="00875072">
      <w:pPr>
        <w:pStyle w:val="af3"/>
        <w:numPr>
          <w:ilvl w:val="1"/>
          <w:numId w:val="7"/>
        </w:numPr>
      </w:pPr>
      <w:r>
        <w:rPr>
          <w:b/>
          <w:bCs/>
          <w:i/>
          <w:iCs/>
        </w:rPr>
        <w:lastRenderedPageBreak/>
        <w:t>Option 4:</w:t>
      </w:r>
      <w:r>
        <w:t xml:space="preserve"> </w:t>
      </w:r>
      <w:r>
        <w:rPr>
          <w:i/>
          <w:iCs/>
        </w:rPr>
        <w:t>For ranging, the requirement on distance accuracy is &lt; 3m for 90% of the UEs.</w:t>
      </w:r>
    </w:p>
    <w:p w14:paraId="44EA6AF7" w14:textId="77777777" w:rsidR="002B2770" w:rsidRDefault="00875072">
      <w:pPr>
        <w:pStyle w:val="af3"/>
        <w:numPr>
          <w:ilvl w:val="1"/>
          <w:numId w:val="7"/>
        </w:numPr>
      </w:pPr>
      <w:r>
        <w:rPr>
          <w:b/>
          <w:bCs/>
          <w:i/>
          <w:iCs/>
        </w:rPr>
        <w:t>Option 5:</w:t>
      </w:r>
      <w:r>
        <w:t xml:space="preserve"> </w:t>
      </w:r>
      <w:r>
        <w:rPr>
          <w:i/>
          <w:iCs/>
        </w:rPr>
        <w:t>Ranging requirements are not separately considered but assumed to be covered by relative positioning requirements.</w:t>
      </w:r>
    </w:p>
    <w:p w14:paraId="70166B2E" w14:textId="77777777" w:rsidR="002B2770" w:rsidRDefault="00875072">
      <w:pPr>
        <w:pStyle w:val="af3"/>
        <w:numPr>
          <w:ilvl w:val="1"/>
          <w:numId w:val="7"/>
        </w:numPr>
      </w:pPr>
      <w:r>
        <w:rPr>
          <w:b/>
          <w:bCs/>
          <w:i/>
          <w:iCs/>
        </w:rPr>
        <w:t xml:space="preserve">Option 6: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7FF4E2F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71AC1AB"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847DA2"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DD498C1" w14:textId="77777777" w:rsidR="002B2770" w:rsidRDefault="00875072">
            <w:pPr>
              <w:widowControl w:val="0"/>
              <w:rPr>
                <w:b/>
                <w:bCs/>
                <w:sz w:val="20"/>
                <w:szCs w:val="20"/>
                <w:lang w:eastAsia="zh-CN"/>
              </w:rPr>
            </w:pPr>
            <w:r>
              <w:rPr>
                <w:b/>
                <w:bCs/>
                <w:sz w:val="20"/>
                <w:szCs w:val="20"/>
                <w:lang w:eastAsia="zh-CN"/>
              </w:rPr>
              <w:t>Comments</w:t>
            </w:r>
          </w:p>
        </w:tc>
      </w:tr>
      <w:tr w:rsidR="002B2770" w14:paraId="4C65A5B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0B479DE"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6B42CF6"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92DC82F" w14:textId="77777777" w:rsidR="002B2770" w:rsidRDefault="00875072">
            <w:pPr>
              <w:widowControl w:val="0"/>
              <w:rPr>
                <w:bCs/>
                <w:sz w:val="20"/>
                <w:szCs w:val="20"/>
                <w:lang w:eastAsia="zh-CN"/>
              </w:rPr>
            </w:pPr>
            <w:r>
              <w:rPr>
                <w:bCs/>
                <w:sz w:val="20"/>
                <w:szCs w:val="20"/>
                <w:lang w:eastAsia="zh-CN"/>
              </w:rPr>
              <w:t>We prefer to make things simpler, so the requirements of ranging can be considered with relative poisoning together.</w:t>
            </w:r>
          </w:p>
        </w:tc>
      </w:tr>
      <w:tr w:rsidR="002B2770" w14:paraId="6F24F6D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29333DF"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39DC6A"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AC97F4A" w14:textId="77777777" w:rsidR="002B2770" w:rsidRDefault="00875072">
            <w:pPr>
              <w:widowControl w:val="0"/>
              <w:rPr>
                <w:sz w:val="20"/>
                <w:szCs w:val="20"/>
                <w:lang w:eastAsia="zh-CN"/>
              </w:rPr>
            </w:pPr>
            <w:r>
              <w:rPr>
                <w:bCs/>
                <w:sz w:val="20"/>
                <w:szCs w:val="20"/>
                <w:lang w:eastAsia="zh-CN"/>
              </w:rPr>
              <w:t xml:space="preserve">In addition, for ranging, the </w:t>
            </w:r>
            <w:r>
              <w:rPr>
                <w:iCs/>
                <w:sz w:val="20"/>
                <w:szCs w:val="20"/>
                <w:lang w:eastAsia="zh-CN"/>
              </w:rPr>
              <w:t>direction accuracy also needs to be considered.</w:t>
            </w:r>
          </w:p>
        </w:tc>
      </w:tr>
      <w:tr w:rsidR="002B2770" w14:paraId="6A8E3C8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81FC3AB" w14:textId="77777777" w:rsidR="002B2770" w:rsidRDefault="0087507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5A25E4B"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1086817" w14:textId="77777777" w:rsidR="002B2770" w:rsidRDefault="00875072">
            <w:pPr>
              <w:widowControl w:val="0"/>
              <w:rPr>
                <w:bCs/>
                <w:sz w:val="20"/>
                <w:szCs w:val="20"/>
                <w:lang w:eastAsia="zh-CN"/>
              </w:rPr>
            </w:pPr>
            <w:r>
              <w:rPr>
                <w:bCs/>
                <w:sz w:val="20"/>
                <w:szCs w:val="20"/>
                <w:lang w:eastAsia="zh-CN"/>
              </w:rPr>
              <w:t>Based on the definition in TS22.261, ranging is to acquire distance between two UEs and/or direction of one UE from another UE. In our views, the typical use cases should be first justified before we discussing specific direction accuracy. Regarding the distance accuracy, we prefer Option 5.</w:t>
            </w:r>
          </w:p>
        </w:tc>
      </w:tr>
      <w:tr w:rsidR="002B2770" w14:paraId="0903D63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DB40E55"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F96BB2E"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497A78E" w14:textId="77777777" w:rsidR="002B2770" w:rsidRDefault="00875072">
            <w:pPr>
              <w:widowControl w:val="0"/>
              <w:rPr>
                <w:sz w:val="20"/>
                <w:szCs w:val="20"/>
                <w:lang w:eastAsia="zh-CN"/>
              </w:rPr>
            </w:pPr>
            <w:r>
              <w:rPr>
                <w:bCs/>
                <w:sz w:val="20"/>
                <w:szCs w:val="20"/>
                <w:lang w:eastAsia="zh-CN"/>
              </w:rPr>
              <w:t xml:space="preserve">Same view as CATT, the </w:t>
            </w:r>
            <w:r>
              <w:rPr>
                <w:iCs/>
                <w:sz w:val="20"/>
                <w:szCs w:val="20"/>
                <w:lang w:eastAsia="zh-CN"/>
              </w:rPr>
              <w:t>direction accuracy also needs to be considered.</w:t>
            </w:r>
          </w:p>
        </w:tc>
      </w:tr>
      <w:tr w:rsidR="002B2770" w14:paraId="641C440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33ED253"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C17B722"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4D96C4B" w14:textId="77777777" w:rsidR="002B2770" w:rsidRDefault="00875072">
            <w:pPr>
              <w:widowControl w:val="0"/>
              <w:rPr>
                <w:bCs/>
                <w:sz w:val="20"/>
                <w:szCs w:val="20"/>
                <w:lang w:eastAsia="zh-CN"/>
              </w:rPr>
            </w:pPr>
            <w:r>
              <w:rPr>
                <w:bCs/>
                <w:sz w:val="20"/>
                <w:szCs w:val="20"/>
                <w:lang w:eastAsia="zh-CN"/>
              </w:rPr>
              <w:t>We prefer to select 1 or 2 commercial ranging use cases to derive commercial SL positioning requirements. The accuracy and latency of the selected commercial ranging use case should align with that of V2X or Public Safety”. For example, Long Distance Search and Hands Free Access.</w:t>
            </w:r>
          </w:p>
        </w:tc>
      </w:tr>
      <w:tr w:rsidR="002B2770" w14:paraId="0A58E47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B6A7EA9"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F89E320"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7DB1246" w14:textId="77777777" w:rsidR="002B2770" w:rsidRDefault="00875072">
            <w:pPr>
              <w:widowControl w:val="0"/>
              <w:rPr>
                <w:bCs/>
                <w:sz w:val="20"/>
                <w:szCs w:val="20"/>
                <w:lang w:eastAsia="zh-CN"/>
              </w:rPr>
            </w:pPr>
            <w:r>
              <w:rPr>
                <w:bCs/>
                <w:sz w:val="20"/>
                <w:szCs w:val="20"/>
                <w:lang w:eastAsia="zh-CN"/>
              </w:rPr>
              <w:t>Ranging requirements can be considered together with relative positioning requirements for simplicity.</w:t>
            </w:r>
          </w:p>
        </w:tc>
      </w:tr>
      <w:tr w:rsidR="002B2770" w14:paraId="35AB27E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F42802E"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53C265A"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F9802AA" w14:textId="77777777" w:rsidR="002B2770" w:rsidRDefault="00875072">
            <w:pPr>
              <w:widowControl w:val="0"/>
              <w:rPr>
                <w:bCs/>
                <w:sz w:val="20"/>
                <w:szCs w:val="20"/>
                <w:lang w:eastAsia="zh-CN"/>
              </w:rPr>
            </w:pPr>
            <w:r>
              <w:rPr>
                <w:bCs/>
                <w:sz w:val="20"/>
                <w:szCs w:val="20"/>
                <w:lang w:eastAsia="zh-CN"/>
              </w:rPr>
              <w:t>We are generally ok with Option 4 with the distance accuracy of 3m for 90% of the UE. However, we also need to consider the direction accuracy in Option 4.</w:t>
            </w:r>
          </w:p>
        </w:tc>
      </w:tr>
      <w:tr w:rsidR="002B2770" w14:paraId="3832F98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2266B04"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6E41E5F" w14:textId="77777777" w:rsidR="002B2770" w:rsidRDefault="00875072">
            <w:pPr>
              <w:widowControl w:val="0"/>
              <w:rPr>
                <w:bCs/>
                <w:sz w:val="20"/>
                <w:szCs w:val="20"/>
                <w:lang w:eastAsia="zh-CN"/>
              </w:rPr>
            </w:pPr>
            <w:r>
              <w:rPr>
                <w:bCs/>
                <w:sz w:val="20"/>
                <w:szCs w:val="20"/>
                <w:lang w:eastAsia="zh-CN"/>
              </w:rPr>
              <w:t>Option 6</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86DD28B" w14:textId="77777777" w:rsidR="002B2770" w:rsidRDefault="00875072">
            <w:pPr>
              <w:widowControl w:val="0"/>
              <w:rPr>
                <w:bCs/>
                <w:sz w:val="20"/>
                <w:szCs w:val="20"/>
                <w:lang w:eastAsia="zh-CN"/>
              </w:rPr>
            </w:pPr>
            <w:r>
              <w:rPr>
                <w:bCs/>
                <w:sz w:val="20"/>
                <w:szCs w:val="20"/>
                <w:lang w:eastAsia="zh-CN"/>
              </w:rPr>
              <w:t>Ranging accuracy requirements should be similar to those for relative positioning. We propose to use 0.5m accuracy since it covers requirements of various use cases.</w:t>
            </w:r>
          </w:p>
        </w:tc>
      </w:tr>
      <w:tr w:rsidR="002B2770" w14:paraId="33A91CD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69BCAD9"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C1A4A5" w14:textId="77777777" w:rsidR="002B2770" w:rsidRDefault="00875072">
            <w:pPr>
              <w:widowControl w:val="0"/>
              <w:rPr>
                <w:bCs/>
                <w:sz w:val="20"/>
                <w:szCs w:val="20"/>
                <w:lang w:eastAsia="zh-CN"/>
              </w:rPr>
            </w:pPr>
            <w:r>
              <w:rPr>
                <w:bCs/>
                <w:sz w:val="20"/>
                <w:szCs w:val="20"/>
                <w:lang w:eastAsia="zh-CN"/>
              </w:rPr>
              <w:t>Option 6</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CD64887" w14:textId="77777777" w:rsidR="002B2770" w:rsidRDefault="00875072">
            <w:pPr>
              <w:widowControl w:val="0"/>
              <w:rPr>
                <w:bCs/>
                <w:sz w:val="20"/>
                <w:szCs w:val="20"/>
                <w:lang w:eastAsia="zh-CN"/>
              </w:rPr>
            </w:pPr>
            <w:r>
              <w:rPr>
                <w:bCs/>
                <w:sz w:val="20"/>
                <w:szCs w:val="20"/>
                <w:lang w:eastAsia="zh-CN"/>
              </w:rPr>
              <w:t>We think that it depends on the resolution of Proposal 5-1. If the ranging is defined only for UE-to-UE case in V2X scenarios, the case for a separate requirement may be done, and Option 4 is preferred.  If ranging scenario is between any two nodes Option 5 would be preferable.</w:t>
            </w:r>
          </w:p>
        </w:tc>
      </w:tr>
      <w:tr w:rsidR="002B2770" w14:paraId="0D58BF2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9C3331F" w14:textId="77777777" w:rsidR="002B2770" w:rsidRDefault="00875072">
            <w:pPr>
              <w:widowControl w:val="0"/>
              <w:rPr>
                <w:rFonts w:eastAsia="맑은 고딕"/>
                <w:bCs/>
                <w:sz w:val="20"/>
                <w:szCs w:val="20"/>
                <w:lang w:eastAsia="ko-KR"/>
              </w:rPr>
            </w:pPr>
            <w:r>
              <w:rPr>
                <w:rFonts w:eastAsia="맑은 고딕"/>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08D2B1D" w14:textId="77777777" w:rsidR="002B2770" w:rsidRDefault="00875072">
            <w:pPr>
              <w:widowControl w:val="0"/>
              <w:rPr>
                <w:rFonts w:eastAsia="맑은 고딕"/>
                <w:bCs/>
                <w:sz w:val="20"/>
                <w:szCs w:val="20"/>
                <w:lang w:eastAsia="ko-KR"/>
              </w:rPr>
            </w:pPr>
            <w:r>
              <w:rPr>
                <w:rFonts w:eastAsia="맑은 고딕"/>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2BBE54E" w14:textId="77777777" w:rsidR="002B2770" w:rsidRDefault="002B2770">
            <w:pPr>
              <w:widowControl w:val="0"/>
              <w:rPr>
                <w:bCs/>
                <w:sz w:val="20"/>
                <w:szCs w:val="20"/>
                <w:lang w:eastAsia="zh-CN"/>
              </w:rPr>
            </w:pPr>
          </w:p>
        </w:tc>
      </w:tr>
      <w:tr w:rsidR="002B2770" w14:paraId="4C80CFF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0A9D82B"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ED6A86A"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C07A639" w14:textId="77777777" w:rsidR="002B2770" w:rsidRDefault="00875072">
            <w:pPr>
              <w:widowControl w:val="0"/>
              <w:rPr>
                <w:bCs/>
                <w:sz w:val="20"/>
                <w:szCs w:val="20"/>
                <w:lang w:eastAsia="zh-CN"/>
              </w:rPr>
            </w:pPr>
            <w:r>
              <w:rPr>
                <w:bCs/>
                <w:sz w:val="20"/>
                <w:szCs w:val="20"/>
                <w:lang w:eastAsia="zh-CN"/>
              </w:rPr>
              <w:t>Ranging can be a subset of relative positioning.</w:t>
            </w:r>
          </w:p>
        </w:tc>
      </w:tr>
      <w:tr w:rsidR="002B2770" w14:paraId="41A7070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4B823B6"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73EA7D4"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9B93806" w14:textId="77777777" w:rsidR="002B2770" w:rsidRDefault="00875072">
            <w:pPr>
              <w:widowControl w:val="0"/>
              <w:rPr>
                <w:bCs/>
                <w:sz w:val="20"/>
                <w:szCs w:val="20"/>
                <w:lang w:eastAsia="zh-CN"/>
              </w:rPr>
            </w:pPr>
            <w:r>
              <w:rPr>
                <w:bCs/>
                <w:sz w:val="20"/>
                <w:szCs w:val="20"/>
                <w:lang w:eastAsia="zh-CN"/>
              </w:rPr>
              <w:t>We could also have direction accuracy as part of Option 5</w:t>
            </w:r>
          </w:p>
        </w:tc>
      </w:tr>
      <w:tr w:rsidR="002B2770" w14:paraId="0EE9F51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FC4C6D8"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0D349E"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4A87DAB" w14:textId="77777777" w:rsidR="002B2770" w:rsidRDefault="00875072">
            <w:pPr>
              <w:widowControl w:val="0"/>
              <w:rPr>
                <w:bCs/>
                <w:sz w:val="20"/>
                <w:szCs w:val="20"/>
                <w:lang w:eastAsia="zh-CN"/>
              </w:rPr>
            </w:pPr>
            <w:r>
              <w:rPr>
                <w:bCs/>
                <w:sz w:val="20"/>
                <w:szCs w:val="20"/>
                <w:lang w:eastAsia="zh-CN"/>
              </w:rPr>
              <w:t>Distance accuracy of 0.1m and direction accuracy of 5 degree can be assumed as the SL ranging requirement, which is the requirement of most ranging use cases in TS 22.261.</w:t>
            </w:r>
          </w:p>
        </w:tc>
      </w:tr>
      <w:tr w:rsidR="002B2770" w14:paraId="15632AD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06C69BE"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A217791"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0F4AB7A"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We support option 5. The ranging is a subset of the relative positioning either with a distance or an angle. We don’t see the reason to separately define a requirement for ranging apart from those for relative positioning in this SI.</w:t>
            </w:r>
          </w:p>
        </w:tc>
      </w:tr>
      <w:tr w:rsidR="002B2770" w14:paraId="5FF94C5C"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86EFA1C"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47DB7A5" w14:textId="77777777" w:rsidR="002B2770" w:rsidRDefault="00875072">
            <w:pPr>
              <w:widowControl w:val="0"/>
              <w:rPr>
                <w:sz w:val="20"/>
                <w:szCs w:val="20"/>
                <w:lang w:eastAsia="zh-CN"/>
              </w:rPr>
            </w:pPr>
            <w:r>
              <w:rPr>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5FB2CFB" w14:textId="77777777" w:rsidR="002B2770" w:rsidRDefault="002B2770">
            <w:pPr>
              <w:widowControl w:val="0"/>
              <w:rPr>
                <w:sz w:val="20"/>
                <w:szCs w:val="20"/>
                <w:lang w:eastAsia="zh-CN"/>
              </w:rPr>
            </w:pPr>
          </w:p>
        </w:tc>
      </w:tr>
      <w:tr w:rsidR="002B2770" w14:paraId="6FD3661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9F34195" w14:textId="77777777" w:rsidR="002B2770" w:rsidRDefault="00875072">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427DB02" w14:textId="77777777" w:rsidR="002B2770" w:rsidRDefault="00875072">
            <w:pPr>
              <w:widowControl w:val="0"/>
              <w:rPr>
                <w:rFonts w:eastAsia="맑은 고딕"/>
                <w:bCs/>
                <w:sz w:val="20"/>
                <w:szCs w:val="20"/>
                <w:lang w:eastAsia="ko-KR"/>
              </w:rPr>
            </w:pPr>
            <w:r>
              <w:rPr>
                <w:rFonts w:eastAsia="맑은 고딕"/>
                <w:bCs/>
                <w:sz w:val="20"/>
                <w:szCs w:val="20"/>
                <w:lang w:eastAsia="ko-KR"/>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809822B" w14:textId="77777777" w:rsidR="002B2770" w:rsidRDefault="00875072">
            <w:pPr>
              <w:widowControl w:val="0"/>
              <w:rPr>
                <w:rFonts w:eastAsia="맑은 고딕"/>
                <w:bCs/>
                <w:sz w:val="20"/>
                <w:szCs w:val="20"/>
                <w:lang w:eastAsia="ko-KR"/>
              </w:rPr>
            </w:pPr>
            <w:r>
              <w:rPr>
                <w:rFonts w:eastAsia="맑은 고딕"/>
                <w:bCs/>
                <w:sz w:val="20"/>
                <w:szCs w:val="20"/>
                <w:lang w:eastAsia="ko-KR"/>
              </w:rPr>
              <w:t>We share similar view that ranging is a sub set of the relative positioning.</w:t>
            </w:r>
          </w:p>
        </w:tc>
      </w:tr>
      <w:tr w:rsidR="002B2770" w14:paraId="157CA85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BFF67BB"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03B2469" w14:textId="77777777" w:rsidR="002B2770" w:rsidRDefault="00875072">
            <w:pPr>
              <w:widowControl w:val="0"/>
              <w:rPr>
                <w:rFonts w:eastAsia="MS Mincho"/>
                <w:sz w:val="20"/>
                <w:szCs w:val="20"/>
                <w:lang w:eastAsia="ja-JP"/>
              </w:rPr>
            </w:pPr>
            <w:r>
              <w:rPr>
                <w:rFonts w:eastAsia="MS Mincho"/>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7F0A1D0" w14:textId="77777777" w:rsidR="002B2770" w:rsidRDefault="002B2770">
            <w:pPr>
              <w:widowControl w:val="0"/>
              <w:rPr>
                <w:sz w:val="20"/>
                <w:szCs w:val="20"/>
                <w:lang w:eastAsia="zh-CN"/>
              </w:rPr>
            </w:pPr>
          </w:p>
        </w:tc>
      </w:tr>
      <w:tr w:rsidR="002B2770" w14:paraId="05BBE68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A51F9A6"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5E3476B" w14:textId="77777777" w:rsidR="002B2770" w:rsidRDefault="00875072">
            <w:pPr>
              <w:widowControl w:val="0"/>
              <w:rPr>
                <w:rFonts w:eastAsia="MS Mincho"/>
                <w:bCs/>
                <w:sz w:val="20"/>
                <w:szCs w:val="20"/>
                <w:lang w:eastAsia="ja-JP"/>
              </w:rPr>
            </w:pPr>
            <w:r>
              <w:rPr>
                <w:rFonts w:eastAsia="MS Mincho"/>
                <w:bCs/>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B37C636" w14:textId="77777777" w:rsidR="002B2770" w:rsidRDefault="00875072">
            <w:pPr>
              <w:widowControl w:val="0"/>
              <w:rPr>
                <w:rFonts w:eastAsia="MS Mincho"/>
                <w:bCs/>
                <w:sz w:val="20"/>
                <w:szCs w:val="20"/>
                <w:lang w:eastAsia="ja-JP"/>
              </w:rPr>
            </w:pPr>
            <w:r>
              <w:rPr>
                <w:rFonts w:eastAsia="MS Mincho"/>
                <w:bCs/>
                <w:sz w:val="20"/>
                <w:szCs w:val="20"/>
                <w:lang w:eastAsia="ja-JP"/>
              </w:rPr>
              <w:t>We prefer to consider together with relative positioning.</w:t>
            </w:r>
          </w:p>
        </w:tc>
      </w:tr>
      <w:tr w:rsidR="009A1681" w14:paraId="75CCE4E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4869106" w14:textId="77777777" w:rsidR="009A1681" w:rsidRDefault="009A1681">
            <w:pPr>
              <w:widowControl w:val="0"/>
              <w:rPr>
                <w:rFonts w:eastAsia="MS Mincho"/>
                <w:bCs/>
                <w:sz w:val="20"/>
                <w:szCs w:val="20"/>
                <w:lang w:eastAsia="ja-JP"/>
              </w:rPr>
            </w:pPr>
            <w:r>
              <w:rPr>
                <w:rFonts w:eastAsia="MS Mincho"/>
                <w:bCs/>
                <w:sz w:val="20"/>
                <w:szCs w:val="20"/>
                <w:lang w:eastAsia="ja-JP"/>
              </w:rPr>
              <w:t>CEWiT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764277" w14:textId="77777777" w:rsidR="009A1681" w:rsidRDefault="009A1681">
            <w:pPr>
              <w:widowControl w:val="0"/>
              <w:rPr>
                <w:rFonts w:eastAsia="MS Mincho"/>
                <w:bCs/>
                <w:sz w:val="20"/>
                <w:szCs w:val="20"/>
                <w:lang w:eastAsia="ja-JP"/>
              </w:rPr>
            </w:pPr>
            <w:r>
              <w:rPr>
                <w:rFonts w:eastAsia="MS Mincho"/>
                <w:bCs/>
                <w:sz w:val="20"/>
                <w:szCs w:val="20"/>
                <w:lang w:eastAsia="ja-JP"/>
              </w:rPr>
              <w:t>Option 6</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8E073F3" w14:textId="77777777" w:rsidR="009A1681" w:rsidRDefault="009A1681">
            <w:pPr>
              <w:widowControl w:val="0"/>
              <w:rPr>
                <w:rFonts w:eastAsia="MS Mincho"/>
                <w:bCs/>
                <w:sz w:val="20"/>
                <w:szCs w:val="20"/>
                <w:lang w:eastAsia="ja-JP"/>
              </w:rPr>
            </w:pPr>
            <w:r>
              <w:rPr>
                <w:rFonts w:eastAsia="MS Mincho"/>
                <w:bCs/>
                <w:sz w:val="20"/>
                <w:szCs w:val="20"/>
                <w:lang w:eastAsia="ja-JP"/>
              </w:rPr>
              <w:t xml:space="preserve">Ranging accuracy can be similar to the relative positioning and relative positioning </w:t>
            </w:r>
            <w:r>
              <w:rPr>
                <w:rFonts w:eastAsia="MS Mincho"/>
                <w:bCs/>
                <w:sz w:val="20"/>
                <w:szCs w:val="20"/>
                <w:lang w:eastAsia="ja-JP"/>
              </w:rPr>
              <w:lastRenderedPageBreak/>
              <w:t xml:space="preserve">accuracy can be more stringent than absolute accuracy. </w:t>
            </w:r>
          </w:p>
        </w:tc>
      </w:tr>
      <w:tr w:rsidR="00365848" w14:paraId="7103FD7E" w14:textId="77777777" w:rsidTr="0036584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0765187" w14:textId="77777777" w:rsidR="00365848" w:rsidRPr="00365848" w:rsidRDefault="00365848" w:rsidP="00365848">
            <w:pPr>
              <w:widowControl w:val="0"/>
              <w:rPr>
                <w:rFonts w:eastAsia="MS Mincho"/>
                <w:bCs/>
                <w:sz w:val="20"/>
                <w:szCs w:val="20"/>
                <w:lang w:eastAsia="ja-JP"/>
              </w:rPr>
            </w:pPr>
            <w:r w:rsidRPr="00365848">
              <w:rPr>
                <w:rFonts w:eastAsia="MS Mincho"/>
                <w:bCs/>
                <w:sz w:val="20"/>
                <w:szCs w:val="20"/>
                <w:lang w:eastAsia="ja-JP"/>
              </w:rPr>
              <w:lastRenderedPageBreak/>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227930" w14:textId="77777777" w:rsidR="00365848" w:rsidRPr="00365848" w:rsidRDefault="00365848" w:rsidP="00365848">
            <w:pPr>
              <w:widowControl w:val="0"/>
              <w:rPr>
                <w:rFonts w:eastAsia="MS Mincho"/>
                <w:bCs/>
                <w:sz w:val="20"/>
                <w:szCs w:val="20"/>
                <w:lang w:eastAsia="ja-JP"/>
              </w:rPr>
            </w:pPr>
            <w:r w:rsidRPr="00365848">
              <w:rPr>
                <w:rFonts w:eastAsia="MS Mincho"/>
                <w:bCs/>
                <w:sz w:val="20"/>
                <w:szCs w:val="20"/>
                <w:lang w:eastAsia="ja-JP"/>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3901BC6" w14:textId="77777777" w:rsidR="00365848" w:rsidRPr="00365848" w:rsidRDefault="00365848" w:rsidP="00365848">
            <w:pPr>
              <w:widowControl w:val="0"/>
              <w:rPr>
                <w:rFonts w:eastAsia="MS Mincho"/>
                <w:bCs/>
                <w:sz w:val="20"/>
                <w:szCs w:val="20"/>
                <w:lang w:eastAsia="ja-JP"/>
              </w:rPr>
            </w:pPr>
            <w:r w:rsidRPr="00365848">
              <w:rPr>
                <w:rFonts w:eastAsia="MS Mincho"/>
                <w:bCs/>
                <w:sz w:val="20"/>
                <w:szCs w:val="20"/>
                <w:lang w:eastAsia="ja-JP"/>
              </w:rPr>
              <w:t>We support the 3 accuracy targets mentioned in our contributions (</w:t>
            </w:r>
            <w:r w:rsidR="00BE1594">
              <w:rPr>
                <w:rFonts w:eastAsia="MS Mincho"/>
                <w:bCs/>
                <w:sz w:val="20"/>
                <w:szCs w:val="20"/>
                <w:lang w:eastAsia="ja-JP"/>
              </w:rPr>
              <w:t>0.1, 0.5 and 20m, respectively)</w:t>
            </w:r>
            <w:r w:rsidR="00202C48">
              <w:rPr>
                <w:rFonts w:eastAsia="MS Mincho"/>
                <w:bCs/>
                <w:sz w:val="20"/>
                <w:szCs w:val="20"/>
                <w:lang w:eastAsia="ja-JP"/>
              </w:rPr>
              <w:t xml:space="preserve">. </w:t>
            </w:r>
            <w:r w:rsidRPr="00365848">
              <w:rPr>
                <w:rFonts w:eastAsia="MS Mincho"/>
                <w:bCs/>
                <w:sz w:val="20"/>
                <w:szCs w:val="20"/>
                <w:lang w:eastAsia="ja-JP"/>
              </w:rPr>
              <w:t xml:space="preserve">  </w:t>
            </w:r>
          </w:p>
          <w:p w14:paraId="5A866600" w14:textId="77777777" w:rsidR="00365848" w:rsidRPr="00365848" w:rsidRDefault="00365848" w:rsidP="00365848">
            <w:pPr>
              <w:widowControl w:val="0"/>
              <w:rPr>
                <w:rFonts w:eastAsia="MS Mincho"/>
                <w:bCs/>
                <w:sz w:val="20"/>
                <w:szCs w:val="20"/>
                <w:lang w:eastAsia="ja-JP"/>
              </w:rPr>
            </w:pPr>
          </w:p>
        </w:tc>
      </w:tr>
      <w:tr w:rsidR="00C372CA" w14:paraId="6F05A1C1" w14:textId="77777777" w:rsidTr="0036584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120AF67" w14:textId="77777777" w:rsidR="00C372CA" w:rsidRPr="00365848" w:rsidRDefault="00C372CA" w:rsidP="00365848">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F5DA29" w14:textId="77777777" w:rsidR="00C372CA" w:rsidRPr="00365848" w:rsidRDefault="00C372CA" w:rsidP="00365848">
            <w:pPr>
              <w:widowControl w:val="0"/>
              <w:rPr>
                <w:rFonts w:eastAsia="MS Mincho"/>
                <w:bCs/>
                <w:sz w:val="20"/>
                <w:szCs w:val="20"/>
                <w:lang w:eastAsia="ja-JP"/>
              </w:rPr>
            </w:pPr>
            <w:r>
              <w:rPr>
                <w:rFonts w:eastAsia="MS Mincho"/>
                <w:bCs/>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BBF2544" w14:textId="77777777" w:rsidR="00C372CA" w:rsidRPr="00365848" w:rsidRDefault="00C372CA" w:rsidP="00365848">
            <w:pPr>
              <w:widowControl w:val="0"/>
              <w:rPr>
                <w:rFonts w:eastAsia="MS Mincho"/>
                <w:bCs/>
                <w:sz w:val="20"/>
                <w:szCs w:val="20"/>
                <w:lang w:eastAsia="ja-JP"/>
              </w:rPr>
            </w:pPr>
          </w:p>
        </w:tc>
      </w:tr>
      <w:tr w:rsidR="00F94910" w14:paraId="5D62E075" w14:textId="77777777" w:rsidTr="0036584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61B5349" w14:textId="77777777" w:rsidR="00F94910" w:rsidRDefault="00F94910" w:rsidP="00F94910">
            <w:pPr>
              <w:widowControl w:val="0"/>
              <w:rPr>
                <w:rFonts w:eastAsia="MS Mincho"/>
                <w:bCs/>
                <w:sz w:val="20"/>
                <w:szCs w:val="20"/>
                <w:lang w:eastAsia="ja-JP"/>
              </w:rPr>
            </w:pPr>
            <w:r>
              <w:rPr>
                <w:rFonts w:eastAsia="MS Mincho"/>
                <w:bCs/>
                <w:sz w:val="20"/>
                <w:szCs w:val="20"/>
                <w:lang w:eastAsia="ja-JP"/>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1570032" w14:textId="77777777" w:rsidR="00F94910" w:rsidRDefault="00F94910" w:rsidP="00F94910">
            <w:pPr>
              <w:widowControl w:val="0"/>
              <w:rPr>
                <w:rFonts w:eastAsia="MS Mincho"/>
                <w:bCs/>
                <w:sz w:val="20"/>
                <w:szCs w:val="20"/>
                <w:lang w:eastAsia="ja-JP"/>
              </w:rPr>
            </w:pPr>
            <w:r>
              <w:rPr>
                <w:rFonts w:eastAsia="MS Mincho"/>
                <w:bCs/>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1AF4E7D" w14:textId="77777777" w:rsidR="00F94910" w:rsidRPr="00365848" w:rsidRDefault="00F94910" w:rsidP="00F94910">
            <w:pPr>
              <w:widowControl w:val="0"/>
              <w:rPr>
                <w:rFonts w:eastAsia="MS Mincho"/>
                <w:bCs/>
                <w:sz w:val="20"/>
                <w:szCs w:val="20"/>
                <w:lang w:eastAsia="ja-JP"/>
              </w:rPr>
            </w:pPr>
          </w:p>
        </w:tc>
      </w:tr>
      <w:tr w:rsidR="00AC52C6" w14:paraId="28F62383" w14:textId="77777777" w:rsidTr="0036584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549DA8C" w14:textId="77777777" w:rsidR="00AC52C6" w:rsidRPr="00AC52C6" w:rsidRDefault="00AC52C6" w:rsidP="00365848">
            <w:pPr>
              <w:widowControl w:val="0"/>
              <w:rPr>
                <w:rFonts w:eastAsia="MS Mincho"/>
                <w:bCs/>
                <w:color w:val="00B0F0"/>
                <w:sz w:val="20"/>
                <w:szCs w:val="20"/>
                <w:lang w:eastAsia="ja-JP"/>
              </w:rPr>
            </w:pPr>
            <w:r w:rsidRPr="00AC52C6">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D51F1DE" w14:textId="77777777" w:rsidR="00AC52C6" w:rsidRPr="00AC52C6" w:rsidRDefault="00AC52C6" w:rsidP="00365848">
            <w:pPr>
              <w:widowControl w:val="0"/>
              <w:rPr>
                <w:rFonts w:eastAsia="MS Mincho"/>
                <w:bCs/>
                <w:color w:val="00B0F0"/>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BB8B6A6" w14:textId="77777777" w:rsidR="00AC52C6" w:rsidRDefault="00AC52C6" w:rsidP="00AC52C6">
            <w:pPr>
              <w:widowControl w:val="0"/>
              <w:rPr>
                <w:rFonts w:eastAsia="MS Mincho"/>
                <w:bCs/>
                <w:color w:val="00B0F0"/>
                <w:sz w:val="20"/>
                <w:szCs w:val="20"/>
                <w:lang w:eastAsia="ja-JP"/>
              </w:rPr>
            </w:pPr>
            <w:r w:rsidRPr="00AC52C6">
              <w:rPr>
                <w:rFonts w:eastAsia="MS Mincho"/>
                <w:bCs/>
                <w:color w:val="00B0F0"/>
                <w:sz w:val="20"/>
                <w:szCs w:val="20"/>
                <w:lang w:eastAsia="ja-JP"/>
              </w:rPr>
              <w:t>Summary of received responses:</w:t>
            </w:r>
          </w:p>
          <w:p w14:paraId="7843F8CF" w14:textId="77777777" w:rsidR="00AC52C6" w:rsidRPr="00AC52C6" w:rsidRDefault="00AC52C6" w:rsidP="00AC52C6">
            <w:pPr>
              <w:pStyle w:val="af3"/>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1:</w:t>
            </w:r>
            <w:r>
              <w:rPr>
                <w:rFonts w:eastAsia="MS Mincho"/>
                <w:bCs/>
                <w:color w:val="00B0F0"/>
                <w:sz w:val="20"/>
                <w:szCs w:val="20"/>
                <w:lang w:eastAsia="ja-JP"/>
              </w:rPr>
              <w:t xml:space="preserve"> Xiaomi (w/ 0.1m distance and 5 deg for direction</w:t>
            </w:r>
            <w:r w:rsidR="00D93F0D">
              <w:rPr>
                <w:rFonts w:eastAsia="MS Mincho"/>
                <w:bCs/>
                <w:color w:val="00B0F0"/>
                <w:sz w:val="20"/>
                <w:szCs w:val="20"/>
                <w:lang w:eastAsia="ja-JP"/>
              </w:rPr>
              <w:t xml:space="preserve"> accuracies</w:t>
            </w:r>
            <w:r>
              <w:rPr>
                <w:rFonts w:eastAsia="MS Mincho"/>
                <w:bCs/>
                <w:color w:val="00B0F0"/>
                <w:sz w:val="20"/>
                <w:szCs w:val="20"/>
                <w:lang w:eastAsia="ja-JP"/>
              </w:rPr>
              <w:t>), E// (0.1, 0.5, and 20 m</w:t>
            </w:r>
            <w:r w:rsidR="00D93F0D">
              <w:rPr>
                <w:rFonts w:eastAsia="MS Mincho"/>
                <w:bCs/>
                <w:color w:val="00B0F0"/>
                <w:sz w:val="20"/>
                <w:szCs w:val="20"/>
                <w:lang w:eastAsia="ja-JP"/>
              </w:rPr>
              <w:t xml:space="preserve"> distance accuracy</w:t>
            </w:r>
            <w:r>
              <w:rPr>
                <w:rFonts w:eastAsia="MS Mincho"/>
                <w:bCs/>
                <w:color w:val="00B0F0"/>
                <w:sz w:val="20"/>
                <w:szCs w:val="20"/>
                <w:lang w:eastAsia="ja-JP"/>
              </w:rPr>
              <w:t>)</w:t>
            </w:r>
            <w:r w:rsidR="00947D99">
              <w:rPr>
                <w:rFonts w:eastAsia="MS Mincho"/>
                <w:bCs/>
                <w:color w:val="00B0F0"/>
                <w:sz w:val="20"/>
                <w:szCs w:val="20"/>
                <w:lang w:eastAsia="ja-JP"/>
              </w:rPr>
              <w:t xml:space="preserve"> </w:t>
            </w:r>
            <w:r w:rsidR="00947D99" w:rsidRPr="00947D99">
              <w:rPr>
                <w:rFonts w:eastAsia="MS Mincho"/>
                <w:b/>
                <w:color w:val="00B0F0"/>
                <w:sz w:val="20"/>
                <w:szCs w:val="20"/>
                <w:lang w:eastAsia="ja-JP"/>
              </w:rPr>
              <w:t>(2)</w:t>
            </w:r>
          </w:p>
          <w:p w14:paraId="62AD1CCD" w14:textId="77777777" w:rsidR="00AC52C6" w:rsidRPr="00AC52C6" w:rsidRDefault="00AC52C6" w:rsidP="00AC52C6">
            <w:pPr>
              <w:pStyle w:val="af3"/>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2:</w:t>
            </w:r>
            <w:r w:rsidR="00D93F0D">
              <w:rPr>
                <w:rFonts w:eastAsia="MS Mincho"/>
                <w:bCs/>
                <w:color w:val="00B0F0"/>
                <w:sz w:val="20"/>
                <w:szCs w:val="20"/>
                <w:lang w:eastAsia="ja-JP"/>
              </w:rPr>
              <w:t xml:space="preserve"> Samsung</w:t>
            </w:r>
            <w:r w:rsidR="002678E2">
              <w:rPr>
                <w:rFonts w:eastAsia="MS Mincho"/>
                <w:bCs/>
                <w:color w:val="00B0F0"/>
                <w:sz w:val="20"/>
                <w:szCs w:val="20"/>
                <w:lang w:eastAsia="ja-JP"/>
              </w:rPr>
              <w:t>, [QC</w:t>
            </w:r>
            <w:r w:rsidR="00CB188E">
              <w:rPr>
                <w:rFonts w:eastAsia="MS Mincho"/>
                <w:bCs/>
                <w:color w:val="00B0F0"/>
                <w:sz w:val="20"/>
                <w:szCs w:val="20"/>
                <w:lang w:eastAsia="ja-JP"/>
              </w:rPr>
              <w:t>, similar as relative positioning</w:t>
            </w:r>
            <w:r w:rsidR="002678E2">
              <w:rPr>
                <w:rFonts w:eastAsia="MS Mincho"/>
                <w:bCs/>
                <w:color w:val="00B0F0"/>
                <w:sz w:val="20"/>
                <w:szCs w:val="20"/>
                <w:lang w:eastAsia="ja-JP"/>
              </w:rPr>
              <w:t>], [CEWiT</w:t>
            </w:r>
            <w:r w:rsidR="00CB188E">
              <w:rPr>
                <w:rFonts w:eastAsia="MS Mincho"/>
                <w:bCs/>
                <w:color w:val="00B0F0"/>
                <w:sz w:val="20"/>
                <w:szCs w:val="20"/>
                <w:lang w:eastAsia="ja-JP"/>
              </w:rPr>
              <w:t>, similar as relative positioning</w:t>
            </w:r>
            <w:r w:rsidR="002678E2">
              <w:rPr>
                <w:rFonts w:eastAsia="MS Mincho"/>
                <w:bCs/>
                <w:color w:val="00B0F0"/>
                <w:sz w:val="20"/>
                <w:szCs w:val="20"/>
                <w:lang w:eastAsia="ja-JP"/>
              </w:rPr>
              <w:t>]</w:t>
            </w:r>
            <w:r w:rsidR="00947D99">
              <w:rPr>
                <w:rFonts w:eastAsia="MS Mincho"/>
                <w:bCs/>
                <w:color w:val="00B0F0"/>
                <w:sz w:val="20"/>
                <w:szCs w:val="20"/>
                <w:lang w:eastAsia="ja-JP"/>
              </w:rPr>
              <w:t xml:space="preserve"> </w:t>
            </w:r>
            <w:r w:rsidR="00947D99" w:rsidRPr="00947D99">
              <w:rPr>
                <w:rFonts w:eastAsia="MS Mincho"/>
                <w:b/>
                <w:color w:val="00B0F0"/>
                <w:sz w:val="20"/>
                <w:szCs w:val="20"/>
                <w:lang w:eastAsia="ja-JP"/>
              </w:rPr>
              <w:t>(1 + [2])</w:t>
            </w:r>
          </w:p>
          <w:p w14:paraId="2636CB34" w14:textId="77777777" w:rsidR="00AC52C6" w:rsidRPr="00AC52C6" w:rsidRDefault="00AC52C6" w:rsidP="00AC52C6">
            <w:pPr>
              <w:pStyle w:val="af3"/>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3:</w:t>
            </w:r>
            <w:r w:rsidR="002678E2">
              <w:rPr>
                <w:rFonts w:eastAsia="MS Mincho"/>
                <w:bCs/>
                <w:color w:val="00B0F0"/>
                <w:sz w:val="20"/>
                <w:szCs w:val="20"/>
                <w:lang w:eastAsia="ja-JP"/>
              </w:rPr>
              <w:t xml:space="preserve"> Lenovo</w:t>
            </w:r>
            <w:r w:rsidR="00BB6188">
              <w:rPr>
                <w:rFonts w:eastAsia="MS Mincho"/>
                <w:bCs/>
                <w:color w:val="00B0F0"/>
                <w:sz w:val="20"/>
                <w:szCs w:val="20"/>
                <w:lang w:eastAsia="ja-JP"/>
              </w:rPr>
              <w:t xml:space="preserve"> </w:t>
            </w:r>
            <w:r w:rsidR="00BB6188" w:rsidRPr="00947D99">
              <w:rPr>
                <w:rFonts w:eastAsia="MS Mincho"/>
                <w:b/>
                <w:color w:val="00B0F0"/>
                <w:sz w:val="20"/>
                <w:szCs w:val="20"/>
                <w:lang w:eastAsia="ja-JP"/>
              </w:rPr>
              <w:t>(1)</w:t>
            </w:r>
          </w:p>
          <w:p w14:paraId="1F1E3E7E" w14:textId="77777777" w:rsidR="00AC52C6" w:rsidRPr="00AC52C6" w:rsidRDefault="00AC52C6" w:rsidP="00AC52C6">
            <w:pPr>
              <w:pStyle w:val="af3"/>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4:</w:t>
            </w:r>
            <w:r w:rsidR="002678E2">
              <w:rPr>
                <w:rFonts w:eastAsia="MS Mincho"/>
                <w:bCs/>
                <w:color w:val="00B0F0"/>
                <w:sz w:val="20"/>
                <w:szCs w:val="20"/>
                <w:lang w:eastAsia="ja-JP"/>
              </w:rPr>
              <w:t xml:space="preserve"> CATT, vivo, IDC</w:t>
            </w:r>
            <w:r w:rsidR="00BB6188">
              <w:rPr>
                <w:rFonts w:eastAsia="MS Mincho"/>
                <w:bCs/>
                <w:color w:val="00B0F0"/>
                <w:sz w:val="20"/>
                <w:szCs w:val="20"/>
                <w:lang w:eastAsia="ja-JP"/>
              </w:rPr>
              <w:t xml:space="preserve"> </w:t>
            </w:r>
            <w:r w:rsidR="00BB6188" w:rsidRPr="00947D99">
              <w:rPr>
                <w:rFonts w:eastAsia="MS Mincho"/>
                <w:b/>
                <w:color w:val="00B0F0"/>
                <w:sz w:val="20"/>
                <w:szCs w:val="20"/>
                <w:lang w:eastAsia="ja-JP"/>
              </w:rPr>
              <w:t>(3)</w:t>
            </w:r>
          </w:p>
          <w:p w14:paraId="66502EE1" w14:textId="77777777" w:rsidR="00AC52C6" w:rsidRPr="00AC52C6" w:rsidRDefault="00AC52C6" w:rsidP="00AC52C6">
            <w:pPr>
              <w:pStyle w:val="af3"/>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5:</w:t>
            </w:r>
            <w:r w:rsidR="002678E2">
              <w:rPr>
                <w:rFonts w:eastAsia="MS Mincho"/>
                <w:bCs/>
                <w:color w:val="00B0F0"/>
                <w:sz w:val="20"/>
                <w:szCs w:val="20"/>
                <w:lang w:eastAsia="ja-JP"/>
              </w:rPr>
              <w:t xml:space="preserve"> ZTE, CMCC, OPPO, NEC, SONY, LGE, Nokia, </w:t>
            </w:r>
            <w:r w:rsidR="00BB6188">
              <w:rPr>
                <w:rFonts w:eastAsia="MS Mincho"/>
                <w:bCs/>
                <w:color w:val="00B0F0"/>
                <w:sz w:val="20"/>
                <w:szCs w:val="20"/>
                <w:lang w:eastAsia="ja-JP"/>
              </w:rPr>
              <w:t>Locaila, DCM, Sharp, Apple</w:t>
            </w:r>
            <w:r w:rsidR="00F94910">
              <w:rPr>
                <w:rFonts w:eastAsia="MS Mincho"/>
                <w:bCs/>
                <w:color w:val="00B0F0"/>
                <w:sz w:val="20"/>
                <w:szCs w:val="20"/>
                <w:lang w:eastAsia="ja-JP"/>
              </w:rPr>
              <w:t>, FirstNet</w:t>
            </w:r>
            <w:r w:rsidR="00BB6188">
              <w:rPr>
                <w:rFonts w:eastAsia="MS Mincho"/>
                <w:bCs/>
                <w:color w:val="00B0F0"/>
                <w:sz w:val="20"/>
                <w:szCs w:val="20"/>
                <w:lang w:eastAsia="ja-JP"/>
              </w:rPr>
              <w:t xml:space="preserve"> </w:t>
            </w:r>
            <w:r w:rsidR="00BB6188" w:rsidRPr="00947D99">
              <w:rPr>
                <w:rFonts w:eastAsia="MS Mincho"/>
                <w:b/>
                <w:color w:val="00B0F0"/>
                <w:sz w:val="20"/>
                <w:szCs w:val="20"/>
                <w:lang w:eastAsia="ja-JP"/>
              </w:rPr>
              <w:t>(1</w:t>
            </w:r>
            <w:r w:rsidR="00F94910">
              <w:rPr>
                <w:rFonts w:eastAsia="MS Mincho"/>
                <w:b/>
                <w:color w:val="00B0F0"/>
                <w:sz w:val="20"/>
                <w:szCs w:val="20"/>
                <w:lang w:eastAsia="ja-JP"/>
              </w:rPr>
              <w:t>2</w:t>
            </w:r>
            <w:r w:rsidR="00BB6188" w:rsidRPr="00947D99">
              <w:rPr>
                <w:rFonts w:eastAsia="MS Mincho"/>
                <w:b/>
                <w:color w:val="00B0F0"/>
                <w:sz w:val="20"/>
                <w:szCs w:val="20"/>
                <w:lang w:eastAsia="ja-JP"/>
              </w:rPr>
              <w:t>)</w:t>
            </w:r>
          </w:p>
          <w:p w14:paraId="2D23560A" w14:textId="77777777" w:rsidR="00AC52C6" w:rsidRPr="00422189" w:rsidRDefault="00AC52C6" w:rsidP="00AC52C6">
            <w:pPr>
              <w:pStyle w:val="af3"/>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6:</w:t>
            </w:r>
            <w:r w:rsidR="0032686B">
              <w:rPr>
                <w:rFonts w:eastAsia="MS Mincho"/>
                <w:bCs/>
                <w:color w:val="00B0F0"/>
                <w:sz w:val="20"/>
                <w:szCs w:val="20"/>
                <w:lang w:eastAsia="ja-JP"/>
              </w:rPr>
              <w:t xml:space="preserve"> QC (similar as relative positioning), </w:t>
            </w:r>
            <w:r w:rsidR="00D508A0">
              <w:rPr>
                <w:rFonts w:eastAsia="MS Mincho"/>
                <w:bCs/>
                <w:color w:val="00B0F0"/>
                <w:sz w:val="20"/>
                <w:szCs w:val="20"/>
                <w:lang w:eastAsia="ja-JP"/>
              </w:rPr>
              <w:t xml:space="preserve">Futurewei (depending on resolution of Proposal </w:t>
            </w:r>
            <w:r w:rsidR="00FA0D54">
              <w:rPr>
                <w:rFonts w:eastAsia="MS Mincho"/>
                <w:bCs/>
                <w:color w:val="00B0F0"/>
                <w:sz w:val="20"/>
                <w:szCs w:val="20"/>
                <w:lang w:eastAsia="ja-JP"/>
              </w:rPr>
              <w:t>5-1)</w:t>
            </w:r>
            <w:r w:rsidR="0032686B">
              <w:rPr>
                <w:rFonts w:eastAsia="MS Mincho"/>
                <w:bCs/>
                <w:color w:val="00B0F0"/>
                <w:sz w:val="20"/>
                <w:szCs w:val="20"/>
                <w:lang w:eastAsia="ja-JP"/>
              </w:rPr>
              <w:t>, CEWiT (similar as relative positioning)</w:t>
            </w:r>
            <w:r w:rsidR="0032686B" w:rsidRPr="0032686B">
              <w:rPr>
                <w:rFonts w:eastAsia="MS Mincho"/>
                <w:b/>
                <w:color w:val="00B0F0"/>
                <w:sz w:val="20"/>
                <w:szCs w:val="20"/>
                <w:lang w:eastAsia="ja-JP"/>
              </w:rPr>
              <w:t xml:space="preserve"> (3)</w:t>
            </w:r>
          </w:p>
          <w:p w14:paraId="3FA8917A" w14:textId="77777777" w:rsidR="00422189" w:rsidRDefault="00BA2A80" w:rsidP="00422189">
            <w:pPr>
              <w:widowControl w:val="0"/>
              <w:rPr>
                <w:rFonts w:eastAsia="MS Mincho"/>
                <w:bCs/>
                <w:color w:val="00B0F0"/>
                <w:sz w:val="20"/>
                <w:szCs w:val="20"/>
                <w:lang w:eastAsia="ja-JP"/>
              </w:rPr>
            </w:pPr>
            <w:r>
              <w:rPr>
                <w:rFonts w:eastAsia="MS Mincho"/>
                <w:bCs/>
                <w:color w:val="00B0F0"/>
                <w:sz w:val="20"/>
                <w:szCs w:val="20"/>
                <w:lang w:eastAsia="ja-JP"/>
              </w:rPr>
              <w:t>Most</w:t>
            </w:r>
            <w:r w:rsidR="00A3062E">
              <w:rPr>
                <w:rFonts w:eastAsia="MS Mincho"/>
                <w:bCs/>
                <w:color w:val="00B0F0"/>
                <w:sz w:val="20"/>
                <w:szCs w:val="20"/>
                <w:lang w:eastAsia="ja-JP"/>
              </w:rPr>
              <w:t xml:space="preserve"> responses indicate preference to not consider ranging accuracy requirements separately in addition to requirements on </w:t>
            </w:r>
            <w:r>
              <w:rPr>
                <w:rFonts w:eastAsia="MS Mincho"/>
                <w:bCs/>
                <w:color w:val="00B0F0"/>
                <w:sz w:val="20"/>
                <w:szCs w:val="20"/>
                <w:lang w:eastAsia="ja-JP"/>
              </w:rPr>
              <w:t xml:space="preserve">relative positioning. </w:t>
            </w:r>
          </w:p>
          <w:p w14:paraId="40E1D8FA" w14:textId="77777777" w:rsidR="00DC4033" w:rsidRDefault="001F7FE5" w:rsidP="00422189">
            <w:pPr>
              <w:widowControl w:val="0"/>
              <w:rPr>
                <w:rFonts w:eastAsia="MS Mincho"/>
                <w:bCs/>
                <w:color w:val="00B0F0"/>
                <w:sz w:val="20"/>
                <w:szCs w:val="20"/>
                <w:lang w:eastAsia="ja-JP"/>
              </w:rPr>
            </w:pPr>
            <w:r>
              <w:rPr>
                <w:rFonts w:eastAsia="MS Mincho"/>
                <w:bCs/>
                <w:color w:val="00B0F0"/>
                <w:sz w:val="20"/>
                <w:szCs w:val="20"/>
                <w:lang w:eastAsia="ja-JP"/>
              </w:rPr>
              <w:t xml:space="preserve">Some responses indicate preference </w:t>
            </w:r>
            <w:r w:rsidR="00874C81">
              <w:rPr>
                <w:rFonts w:eastAsia="MS Mincho"/>
                <w:bCs/>
                <w:color w:val="00B0F0"/>
                <w:sz w:val="20"/>
                <w:szCs w:val="20"/>
                <w:lang w:eastAsia="ja-JP"/>
              </w:rPr>
              <w:t xml:space="preserve">to </w:t>
            </w:r>
            <w:r w:rsidR="00802488">
              <w:rPr>
                <w:rFonts w:eastAsia="MS Mincho"/>
                <w:bCs/>
                <w:color w:val="00B0F0"/>
                <w:sz w:val="20"/>
                <w:szCs w:val="20"/>
                <w:lang w:eastAsia="ja-JP"/>
              </w:rPr>
              <w:t xml:space="preserve">define ranging accuracy targets and </w:t>
            </w:r>
            <w:r w:rsidR="00874C81">
              <w:rPr>
                <w:rFonts w:eastAsia="MS Mincho"/>
                <w:bCs/>
                <w:color w:val="00B0F0"/>
                <w:sz w:val="20"/>
                <w:szCs w:val="20"/>
                <w:lang w:eastAsia="ja-JP"/>
              </w:rPr>
              <w:t>consider similar requirements as for relative positioning.</w:t>
            </w:r>
            <w:r w:rsidR="0024693A">
              <w:rPr>
                <w:rFonts w:eastAsia="MS Mincho"/>
                <w:bCs/>
                <w:color w:val="00B0F0"/>
                <w:sz w:val="20"/>
                <w:szCs w:val="20"/>
                <w:lang w:eastAsia="ja-JP"/>
              </w:rPr>
              <w:t xml:space="preserve"> If Option 2 is limited to relative positioning, then Options 2 and 5 coul</w:t>
            </w:r>
            <w:r w:rsidR="00FF5011">
              <w:rPr>
                <w:rFonts w:eastAsia="MS Mincho"/>
                <w:bCs/>
                <w:color w:val="00B0F0"/>
                <w:sz w:val="20"/>
                <w:szCs w:val="20"/>
                <w:lang w:eastAsia="ja-JP"/>
              </w:rPr>
              <w:t xml:space="preserve">d effectively </w:t>
            </w:r>
            <w:r w:rsidR="0024693A">
              <w:rPr>
                <w:rFonts w:eastAsia="MS Mincho"/>
                <w:bCs/>
                <w:color w:val="00B0F0"/>
                <w:sz w:val="20"/>
                <w:szCs w:val="20"/>
                <w:lang w:eastAsia="ja-JP"/>
              </w:rPr>
              <w:t xml:space="preserve">be merged. </w:t>
            </w:r>
            <w:r w:rsidR="00874C81">
              <w:rPr>
                <w:rFonts w:eastAsia="MS Mincho"/>
                <w:bCs/>
                <w:color w:val="00B0F0"/>
                <w:sz w:val="20"/>
                <w:szCs w:val="20"/>
                <w:lang w:eastAsia="ja-JP"/>
              </w:rPr>
              <w:t xml:space="preserve"> </w:t>
            </w:r>
          </w:p>
          <w:p w14:paraId="334DB8A0" w14:textId="77777777" w:rsidR="0017778C" w:rsidRDefault="0017778C" w:rsidP="00422189">
            <w:pPr>
              <w:widowControl w:val="0"/>
              <w:rPr>
                <w:rFonts w:eastAsia="MS Mincho"/>
                <w:bCs/>
                <w:color w:val="00B0F0"/>
                <w:sz w:val="20"/>
                <w:szCs w:val="20"/>
                <w:lang w:eastAsia="ja-JP"/>
              </w:rPr>
            </w:pPr>
            <w:r>
              <w:rPr>
                <w:rFonts w:eastAsia="MS Mincho"/>
                <w:bCs/>
                <w:color w:val="00B0F0"/>
                <w:sz w:val="20"/>
                <w:szCs w:val="20"/>
                <w:lang w:eastAsia="ja-JP"/>
              </w:rPr>
              <w:t xml:space="preserve">In terms of ranging accuracy targets, </w:t>
            </w:r>
            <w:r w:rsidR="006F2EB5">
              <w:rPr>
                <w:rFonts w:eastAsia="MS Mincho"/>
                <w:bCs/>
                <w:color w:val="00B0F0"/>
                <w:sz w:val="20"/>
                <w:szCs w:val="20"/>
                <w:lang w:eastAsia="ja-JP"/>
              </w:rPr>
              <w:t>candidate values include: 0.1 m, 0.5 m, 3 m, and 20 m.</w:t>
            </w:r>
          </w:p>
          <w:p w14:paraId="47B0A8BE" w14:textId="77777777" w:rsidR="00BA2A80" w:rsidRDefault="00F21FA2" w:rsidP="00422189">
            <w:pPr>
              <w:widowControl w:val="0"/>
              <w:rPr>
                <w:rFonts w:eastAsia="MS Mincho"/>
                <w:bCs/>
                <w:color w:val="00B0F0"/>
                <w:sz w:val="20"/>
                <w:szCs w:val="20"/>
                <w:lang w:eastAsia="ja-JP"/>
              </w:rPr>
            </w:pPr>
            <w:r>
              <w:rPr>
                <w:rFonts w:eastAsia="MS Mincho"/>
                <w:bCs/>
                <w:color w:val="00B0F0"/>
                <w:sz w:val="20"/>
                <w:szCs w:val="20"/>
                <w:lang w:eastAsia="ja-JP"/>
              </w:rPr>
              <w:t xml:space="preserve">At least four </w:t>
            </w:r>
            <w:r w:rsidR="001F7FE5">
              <w:rPr>
                <w:rFonts w:eastAsia="MS Mincho"/>
                <w:bCs/>
                <w:color w:val="00B0F0"/>
                <w:sz w:val="20"/>
                <w:szCs w:val="20"/>
                <w:lang w:eastAsia="ja-JP"/>
              </w:rPr>
              <w:t>responses</w:t>
            </w:r>
            <w:r>
              <w:rPr>
                <w:rFonts w:eastAsia="MS Mincho"/>
                <w:bCs/>
                <w:color w:val="00B0F0"/>
                <w:sz w:val="20"/>
                <w:szCs w:val="20"/>
                <w:lang w:eastAsia="ja-JP"/>
              </w:rPr>
              <w:t xml:space="preserve"> suggest to also consider direction</w:t>
            </w:r>
            <w:r w:rsidR="00DC4033">
              <w:rPr>
                <w:rFonts w:eastAsia="MS Mincho"/>
                <w:bCs/>
                <w:color w:val="00B0F0"/>
                <w:sz w:val="20"/>
                <w:szCs w:val="20"/>
                <w:lang w:eastAsia="ja-JP"/>
              </w:rPr>
              <w:t>al accuracy requirements for relative positioning</w:t>
            </w:r>
            <w:r w:rsidR="000C3040">
              <w:rPr>
                <w:rFonts w:eastAsia="MS Mincho"/>
                <w:bCs/>
                <w:color w:val="00B0F0"/>
                <w:sz w:val="20"/>
                <w:szCs w:val="20"/>
                <w:lang w:eastAsia="ja-JP"/>
              </w:rPr>
              <w:t xml:space="preserve">, including one suggestion to </w:t>
            </w:r>
            <w:r w:rsidR="006F2EB5">
              <w:rPr>
                <w:rFonts w:eastAsia="MS Mincho"/>
                <w:bCs/>
                <w:color w:val="00B0F0"/>
                <w:sz w:val="20"/>
                <w:szCs w:val="20"/>
                <w:lang w:eastAsia="ja-JP"/>
              </w:rPr>
              <w:t>select 5 deg</w:t>
            </w:r>
            <w:r w:rsidR="00783A2A">
              <w:rPr>
                <w:rFonts w:eastAsia="MS Mincho"/>
                <w:bCs/>
                <w:color w:val="00B0F0"/>
                <w:sz w:val="20"/>
                <w:szCs w:val="20"/>
                <w:lang w:eastAsia="ja-JP"/>
              </w:rPr>
              <w:t xml:space="preserve"> for 90% UEs</w:t>
            </w:r>
            <w:r w:rsidR="006F2EB5">
              <w:rPr>
                <w:rFonts w:eastAsia="MS Mincho"/>
                <w:bCs/>
                <w:color w:val="00B0F0"/>
                <w:sz w:val="20"/>
                <w:szCs w:val="20"/>
                <w:lang w:eastAsia="ja-JP"/>
              </w:rPr>
              <w:t>, based on requirements in TS 22.261</w:t>
            </w:r>
            <w:r w:rsidR="00DC4033">
              <w:rPr>
                <w:rFonts w:eastAsia="MS Mincho"/>
                <w:bCs/>
                <w:color w:val="00B0F0"/>
                <w:sz w:val="20"/>
                <w:szCs w:val="20"/>
                <w:lang w:eastAsia="ja-JP"/>
              </w:rPr>
              <w:t>.</w:t>
            </w:r>
          </w:p>
          <w:p w14:paraId="5F4659F6" w14:textId="77777777" w:rsidR="006C710B" w:rsidRPr="00422189" w:rsidRDefault="006C710B" w:rsidP="00422189">
            <w:pPr>
              <w:widowControl w:val="0"/>
              <w:rPr>
                <w:rFonts w:eastAsia="MS Mincho"/>
                <w:bCs/>
                <w:color w:val="00B0F0"/>
                <w:sz w:val="20"/>
                <w:szCs w:val="20"/>
                <w:lang w:eastAsia="ja-JP"/>
              </w:rPr>
            </w:pPr>
            <w:r>
              <w:rPr>
                <w:rFonts w:eastAsia="MS Mincho"/>
                <w:bCs/>
                <w:color w:val="00B0F0"/>
                <w:sz w:val="20"/>
                <w:szCs w:val="20"/>
                <w:lang w:eastAsia="ja-JP"/>
              </w:rPr>
              <w:t xml:space="preserve">Based on the received feedback, FL2 Proposal 5.1-1 is </w:t>
            </w:r>
            <w:r w:rsidR="002D6C91">
              <w:rPr>
                <w:rFonts w:eastAsia="MS Mincho"/>
                <w:bCs/>
                <w:color w:val="00B0F0"/>
                <w:sz w:val="20"/>
                <w:szCs w:val="20"/>
                <w:lang w:eastAsia="ja-JP"/>
              </w:rPr>
              <w:t>suggested below.</w:t>
            </w:r>
          </w:p>
        </w:tc>
      </w:tr>
    </w:tbl>
    <w:p w14:paraId="05BD16B6" w14:textId="77777777" w:rsidR="002B2770" w:rsidRDefault="002B2770"/>
    <w:p w14:paraId="421CE77C" w14:textId="77777777" w:rsidR="0030086E" w:rsidRDefault="0030086E" w:rsidP="0030086E">
      <w:pPr>
        <w:pStyle w:val="2"/>
      </w:pPr>
      <w:r>
        <w:t>FL2 Question 5.1-1</w:t>
      </w:r>
    </w:p>
    <w:p w14:paraId="69E94FB2" w14:textId="77777777" w:rsidR="0030086E" w:rsidRDefault="0030086E" w:rsidP="0030086E">
      <w:pPr>
        <w:pStyle w:val="af3"/>
        <w:numPr>
          <w:ilvl w:val="0"/>
          <w:numId w:val="7"/>
        </w:numPr>
        <w:rPr>
          <w:i/>
          <w:iCs/>
        </w:rPr>
      </w:pPr>
      <w:r>
        <w:rPr>
          <w:i/>
          <w:iCs/>
        </w:rPr>
        <w:t>Ranging requirements for SL positioning are defined as:</w:t>
      </w:r>
    </w:p>
    <w:p w14:paraId="36A33CBA" w14:textId="77777777" w:rsidR="0030086E" w:rsidRPr="00E25E5C" w:rsidRDefault="009D3CBF" w:rsidP="0030086E">
      <w:pPr>
        <w:pStyle w:val="af3"/>
        <w:numPr>
          <w:ilvl w:val="1"/>
          <w:numId w:val="7"/>
        </w:numPr>
      </w:pPr>
      <w:r>
        <w:rPr>
          <w:i/>
          <w:iCs/>
        </w:rPr>
        <w:t xml:space="preserve">For a given use-case, </w:t>
      </w:r>
      <w:r w:rsidR="0030086E">
        <w:rPr>
          <w:i/>
          <w:iCs/>
        </w:rPr>
        <w:t xml:space="preserve">the requirements on </w:t>
      </w:r>
      <w:r>
        <w:rPr>
          <w:i/>
          <w:iCs/>
        </w:rPr>
        <w:t xml:space="preserve">ranging </w:t>
      </w:r>
      <w:r w:rsidR="0030086E">
        <w:rPr>
          <w:i/>
          <w:iCs/>
        </w:rPr>
        <w:t xml:space="preserve">distance accuracy are same as those identified for relative positioning. </w:t>
      </w:r>
    </w:p>
    <w:p w14:paraId="2F5D75FA" w14:textId="77777777" w:rsidR="0030086E" w:rsidRDefault="001516FE" w:rsidP="005360F7">
      <w:pPr>
        <w:pStyle w:val="af3"/>
        <w:numPr>
          <w:ilvl w:val="1"/>
          <w:numId w:val="7"/>
        </w:numPr>
      </w:pPr>
      <w:r>
        <w:rPr>
          <w:i/>
          <w:iCs/>
        </w:rPr>
        <w:t>T</w:t>
      </w:r>
      <w:r w:rsidR="00E25E5C">
        <w:rPr>
          <w:i/>
          <w:iCs/>
        </w:rPr>
        <w:t xml:space="preserve">he requirement on ranging direction accuracy </w:t>
      </w:r>
      <w:r w:rsidR="00800DE8">
        <w:rPr>
          <w:i/>
          <w:iCs/>
        </w:rPr>
        <w:t>is 5 degrees</w:t>
      </w:r>
      <w:r w:rsidR="00C80D8A">
        <w:rPr>
          <w:i/>
          <w:iCs/>
        </w:rPr>
        <w:t xml:space="preserve"> for 90% of UEs</w:t>
      </w:r>
      <w:r w:rsidR="00E25E5C">
        <w:rPr>
          <w:i/>
          <w:iCs/>
        </w:rPr>
        <w:t>.</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30086E" w14:paraId="508E2A8E"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F83B975" w14:textId="77777777" w:rsidR="0030086E" w:rsidRDefault="0030086E"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B6E9BD6" w14:textId="77777777" w:rsidR="0030086E" w:rsidRDefault="0030086E"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D5D54E2" w14:textId="77777777" w:rsidR="0030086E" w:rsidRDefault="0030086E" w:rsidP="00CE0BC8">
            <w:pPr>
              <w:widowControl w:val="0"/>
              <w:rPr>
                <w:b/>
                <w:bCs/>
                <w:sz w:val="20"/>
                <w:szCs w:val="20"/>
                <w:lang w:eastAsia="zh-CN"/>
              </w:rPr>
            </w:pPr>
            <w:r>
              <w:rPr>
                <w:b/>
                <w:bCs/>
                <w:sz w:val="20"/>
                <w:szCs w:val="20"/>
                <w:lang w:eastAsia="zh-CN"/>
              </w:rPr>
              <w:t>Comments</w:t>
            </w:r>
          </w:p>
        </w:tc>
      </w:tr>
      <w:tr w:rsidR="0030086E" w14:paraId="2B70E7B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9037C39" w14:textId="77777777" w:rsidR="0030086E" w:rsidRDefault="00DE0303"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5C19377" w14:textId="77777777" w:rsidR="0030086E" w:rsidRDefault="00CE0BC8"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E430057" w14:textId="77777777" w:rsidR="0030086E" w:rsidRDefault="0030086E" w:rsidP="00CE0BC8">
            <w:pPr>
              <w:widowControl w:val="0"/>
              <w:rPr>
                <w:bCs/>
                <w:sz w:val="20"/>
                <w:szCs w:val="20"/>
                <w:lang w:eastAsia="zh-CN"/>
              </w:rPr>
            </w:pPr>
          </w:p>
        </w:tc>
      </w:tr>
      <w:tr w:rsidR="00C2085F" w14:paraId="5410D0CD"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57636B7" w14:textId="77777777" w:rsidR="00C2085F" w:rsidRDefault="00C2085F" w:rsidP="00CE0BC8">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1DDF26" w14:textId="77777777" w:rsidR="00C2085F" w:rsidRDefault="00C2085F" w:rsidP="00CE0BC8">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C069862" w14:textId="77777777" w:rsidR="00C2085F" w:rsidRDefault="00C2085F" w:rsidP="00CE0BC8">
            <w:pPr>
              <w:widowControl w:val="0"/>
              <w:rPr>
                <w:bCs/>
                <w:sz w:val="20"/>
                <w:szCs w:val="20"/>
                <w:lang w:eastAsia="zh-CN"/>
              </w:rPr>
            </w:pPr>
          </w:p>
        </w:tc>
      </w:tr>
      <w:tr w:rsidR="00D16459" w14:paraId="4D43299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4272336" w14:textId="77777777" w:rsidR="00D16459" w:rsidRDefault="00D16459" w:rsidP="00CE0BC8">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C7EA730" w14:textId="77777777" w:rsidR="00D16459" w:rsidRDefault="007D66CE" w:rsidP="00CE0BC8">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1E0845F" w14:textId="77777777" w:rsidR="00D16459" w:rsidRDefault="00D16459" w:rsidP="00CE0BC8">
            <w:pPr>
              <w:widowControl w:val="0"/>
              <w:rPr>
                <w:bCs/>
                <w:sz w:val="20"/>
                <w:szCs w:val="20"/>
                <w:lang w:eastAsia="zh-CN"/>
              </w:rPr>
            </w:pPr>
          </w:p>
        </w:tc>
      </w:tr>
      <w:tr w:rsidR="00C233D1" w14:paraId="0BC69393"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2A7D2B6" w14:textId="66DF3610" w:rsidR="00C233D1" w:rsidRDefault="00C233D1" w:rsidP="00C233D1">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4B37C0" w14:textId="1C29F4F5" w:rsidR="00C233D1" w:rsidRDefault="00C233D1" w:rsidP="00C233D1">
            <w:pPr>
              <w:widowControl w:val="0"/>
              <w:rPr>
                <w:bCs/>
                <w:sz w:val="20"/>
                <w:szCs w:val="20"/>
                <w:lang w:eastAsia="zh-CN"/>
              </w:rPr>
            </w:pPr>
            <w:r>
              <w:rPr>
                <w:rFonts w:hint="eastAsia"/>
                <w:bCs/>
                <w:sz w:val="20"/>
                <w:szCs w:val="20"/>
                <w:lang w:eastAsia="zh-CN"/>
              </w:rPr>
              <w:t>N</w:t>
            </w:r>
            <w:r>
              <w:rPr>
                <w:bCs/>
                <w:sz w:val="20"/>
                <w:szCs w:val="20"/>
                <w:lang w:eastAsia="zh-CN"/>
              </w:rPr>
              <w:t>o</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0A7191F" w14:textId="77777777" w:rsidR="00C233D1" w:rsidRDefault="00C233D1" w:rsidP="00C233D1">
            <w:pPr>
              <w:widowControl w:val="0"/>
              <w:rPr>
                <w:bCs/>
                <w:sz w:val="20"/>
                <w:szCs w:val="20"/>
                <w:lang w:eastAsia="zh-CN"/>
              </w:rPr>
            </w:pPr>
            <w:r>
              <w:rPr>
                <w:rFonts w:hint="eastAsia"/>
                <w:bCs/>
                <w:sz w:val="20"/>
                <w:szCs w:val="20"/>
                <w:lang w:eastAsia="zh-CN"/>
              </w:rPr>
              <w:t>I</w:t>
            </w:r>
            <w:r>
              <w:rPr>
                <w:bCs/>
                <w:sz w:val="20"/>
                <w:szCs w:val="20"/>
                <w:lang w:eastAsia="zh-CN"/>
              </w:rPr>
              <w:t>n the SID, it includes the study and evaluation of ranging</w:t>
            </w:r>
          </w:p>
          <w:p w14:paraId="757B83FD" w14:textId="77777777" w:rsidR="00C233D1" w:rsidRPr="00450452" w:rsidRDefault="00C233D1" w:rsidP="00C233D1">
            <w:pPr>
              <w:numPr>
                <w:ilvl w:val="0"/>
                <w:numId w:val="27"/>
              </w:numPr>
              <w:overflowPunct w:val="0"/>
              <w:autoSpaceDE w:val="0"/>
              <w:autoSpaceDN w:val="0"/>
              <w:adjustRightInd w:val="0"/>
              <w:snapToGrid/>
              <w:spacing w:after="0"/>
              <w:ind w:left="1080"/>
              <w:jc w:val="left"/>
              <w:textAlignment w:val="baseline"/>
              <w:rPr>
                <w:bCs/>
              </w:rPr>
            </w:pPr>
            <w:r w:rsidRPr="00AB31E0">
              <w:rPr>
                <w:bCs/>
              </w:rPr>
              <w:t>Study and evaluate performance and feasibility of potential solutions for SL positioning, considering</w:t>
            </w:r>
            <w:r>
              <w:rPr>
                <w:bCs/>
              </w:rPr>
              <w:t xml:space="preserve"> r</w:t>
            </w:r>
            <w:r w:rsidRPr="00A43E2C">
              <w:rPr>
                <w:bCs/>
              </w:rPr>
              <w:t>elative positioning, ranging and absolute positionin</w:t>
            </w:r>
            <w:r>
              <w:rPr>
                <w:bCs/>
              </w:rPr>
              <w:t>g</w:t>
            </w:r>
            <w:r w:rsidRPr="00AB31E0">
              <w:rPr>
                <w:bCs/>
              </w:rPr>
              <w:t>: [RAN1, RAN2]</w:t>
            </w:r>
          </w:p>
          <w:p w14:paraId="4BFF7FC6" w14:textId="2CE1C8D9" w:rsidR="00C233D1" w:rsidRDefault="00C233D1" w:rsidP="00C233D1">
            <w:pPr>
              <w:widowControl w:val="0"/>
              <w:rPr>
                <w:bCs/>
                <w:sz w:val="20"/>
                <w:szCs w:val="20"/>
                <w:lang w:eastAsia="zh-CN"/>
              </w:rPr>
            </w:pPr>
            <w:r>
              <w:rPr>
                <w:bCs/>
                <w:sz w:val="20"/>
                <w:szCs w:val="20"/>
                <w:lang w:eastAsia="zh-CN"/>
              </w:rPr>
              <w:lastRenderedPageBreak/>
              <w:t>In addition, we can understand ranging of distance and angle may equal to relative positioning, but ranging also includes ranging of distance only, can the supporters explain why ranging of distance only is the same as relative positioning</w:t>
            </w:r>
            <w:r w:rsidR="00D336A9">
              <w:rPr>
                <w:bCs/>
                <w:sz w:val="20"/>
                <w:szCs w:val="20"/>
                <w:lang w:eastAsia="zh-CN"/>
              </w:rPr>
              <w:t>.</w:t>
            </w:r>
            <w:r>
              <w:rPr>
                <w:bCs/>
                <w:sz w:val="20"/>
                <w:szCs w:val="20"/>
                <w:lang w:eastAsia="zh-CN"/>
              </w:rPr>
              <w:t xml:space="preserve"> </w:t>
            </w:r>
          </w:p>
          <w:p w14:paraId="0FA6C454" w14:textId="7D888991" w:rsidR="00C233D1" w:rsidRDefault="00C233D1" w:rsidP="00C233D1">
            <w:pPr>
              <w:widowControl w:val="0"/>
              <w:rPr>
                <w:bCs/>
                <w:sz w:val="20"/>
                <w:szCs w:val="20"/>
                <w:lang w:eastAsia="zh-CN"/>
              </w:rPr>
            </w:pPr>
            <w:r>
              <w:rPr>
                <w:bCs/>
                <w:sz w:val="20"/>
                <w:szCs w:val="20"/>
                <w:lang w:eastAsia="zh-CN"/>
              </w:rPr>
              <w:t>Besides we prefer to put 5 degrees in the bracket or FFS since determin</w:t>
            </w:r>
            <w:r w:rsidR="00D336A9">
              <w:rPr>
                <w:bCs/>
                <w:sz w:val="20"/>
                <w:szCs w:val="20"/>
                <w:lang w:eastAsia="zh-CN"/>
              </w:rPr>
              <w:t>ing</w:t>
            </w:r>
            <w:r>
              <w:rPr>
                <w:bCs/>
                <w:sz w:val="20"/>
                <w:szCs w:val="20"/>
                <w:lang w:eastAsia="zh-CN"/>
              </w:rPr>
              <w:t xml:space="preserve"> a target  is too early for us.</w:t>
            </w:r>
          </w:p>
        </w:tc>
      </w:tr>
      <w:tr w:rsidR="00241760" w14:paraId="42DC0503"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999BD54" w14:textId="57AC3EE1" w:rsidR="00241760" w:rsidRDefault="00241760" w:rsidP="00241760">
            <w:pPr>
              <w:widowControl w:val="0"/>
              <w:rPr>
                <w:bCs/>
                <w:sz w:val="20"/>
                <w:szCs w:val="20"/>
                <w:lang w:eastAsia="zh-CN"/>
              </w:rPr>
            </w:pPr>
            <w:r>
              <w:rPr>
                <w:rFonts w:eastAsia="맑은 고딕" w:hint="eastAsia"/>
                <w:bCs/>
                <w:sz w:val="20"/>
                <w:szCs w:val="20"/>
                <w:lang w:eastAsia="ko-KR"/>
              </w:rPr>
              <w:lastRenderedPageBreak/>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A00F95D" w14:textId="5BCBF422" w:rsidR="00241760" w:rsidRDefault="00241760" w:rsidP="00241760">
            <w:pPr>
              <w:widowControl w:val="0"/>
              <w:rPr>
                <w:bCs/>
                <w:sz w:val="20"/>
                <w:szCs w:val="20"/>
                <w:lang w:eastAsia="zh-CN"/>
              </w:rPr>
            </w:pPr>
            <w:r>
              <w:rPr>
                <w:rFonts w:eastAsia="맑은 고딕" w:hint="eastAsia"/>
                <w:bCs/>
                <w:sz w:val="20"/>
                <w:szCs w:val="20"/>
                <w:lang w:eastAsia="ko-KR"/>
              </w:rPr>
              <w:t>OK in general.</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26B20F3" w14:textId="77777777" w:rsidR="00241760" w:rsidRDefault="00241760" w:rsidP="00241760">
            <w:pPr>
              <w:widowControl w:val="0"/>
              <w:rPr>
                <w:bCs/>
                <w:sz w:val="20"/>
                <w:szCs w:val="20"/>
                <w:lang w:eastAsia="zh-CN"/>
              </w:rPr>
            </w:pPr>
          </w:p>
        </w:tc>
      </w:tr>
      <w:tr w:rsidR="00562514" w14:paraId="2BA81AC3"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487BB76" w14:textId="4E01919F" w:rsidR="00562514" w:rsidRDefault="00562514" w:rsidP="00562514">
            <w:pPr>
              <w:widowControl w:val="0"/>
              <w:rPr>
                <w:rFonts w:eastAsia="맑은 고딕"/>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2F64AE" w14:textId="2D3C5E93" w:rsidR="00562514" w:rsidRDefault="00562514" w:rsidP="00562514">
            <w:pPr>
              <w:widowControl w:val="0"/>
              <w:rPr>
                <w:rFonts w:eastAsia="맑은 고딕"/>
                <w:bCs/>
                <w:sz w:val="20"/>
                <w:szCs w:val="20"/>
                <w:lang w:eastAsia="ko-KR"/>
              </w:rPr>
            </w:pPr>
            <w:r>
              <w:rPr>
                <w:bCs/>
                <w:sz w:val="20"/>
                <w:szCs w:val="20"/>
                <w:lang w:eastAsia="zh-CN"/>
              </w:rPr>
              <w:t>Support bullet 1 only</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3360D46" w14:textId="0004F0C4" w:rsidR="00562514" w:rsidRDefault="00562514" w:rsidP="00562514">
            <w:pPr>
              <w:widowControl w:val="0"/>
              <w:rPr>
                <w:bCs/>
                <w:sz w:val="20"/>
                <w:szCs w:val="20"/>
                <w:lang w:eastAsia="zh-CN"/>
              </w:rPr>
            </w:pPr>
            <w:r>
              <w:rPr>
                <w:bCs/>
                <w:sz w:val="20"/>
                <w:szCs w:val="20"/>
                <w:lang w:eastAsia="zh-CN"/>
              </w:rPr>
              <w:t>We think the second bullet is not entirely accurate and does not reflect the requirements in TS 22.261, which states: “</w:t>
            </w:r>
            <w:r w:rsidRPr="00B41209">
              <w:rPr>
                <w:bCs/>
                <w:sz w:val="20"/>
                <w:szCs w:val="20"/>
                <w:lang w:eastAsia="zh-CN"/>
              </w:rPr>
              <w:t>an accuracy better than 5 degree for the 3-Dimension direction of travel.</w:t>
            </w:r>
            <w:r>
              <w:rPr>
                <w:bCs/>
                <w:sz w:val="20"/>
                <w:szCs w:val="20"/>
                <w:lang w:eastAsia="zh-CN"/>
              </w:rPr>
              <w:t>” This is not specific to ranging for SL or requirement for 90% of UEs. At a minimum these values should be bracketed or FFS.</w:t>
            </w:r>
          </w:p>
        </w:tc>
      </w:tr>
      <w:tr w:rsidR="00702961" w:rsidRPr="008F6B8B" w14:paraId="285D018E" w14:textId="77777777" w:rsidTr="00702961">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AA4F4A0" w14:textId="77777777" w:rsidR="00702961" w:rsidRPr="00702961" w:rsidRDefault="00702961" w:rsidP="00BD5553">
            <w:pPr>
              <w:widowControl w:val="0"/>
              <w:rPr>
                <w:rFonts w:hint="eastAsia"/>
                <w:bCs/>
                <w:sz w:val="20"/>
                <w:szCs w:val="20"/>
                <w:lang w:eastAsia="zh-CN"/>
              </w:rPr>
            </w:pPr>
            <w:r w:rsidRPr="00702961">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54971F9" w14:textId="77777777" w:rsidR="00702961" w:rsidRPr="00702961" w:rsidRDefault="00702961" w:rsidP="00BD5553">
            <w:pPr>
              <w:widowControl w:val="0"/>
              <w:rPr>
                <w:rFonts w:hint="eastAsia"/>
                <w:bCs/>
                <w:sz w:val="20"/>
                <w:szCs w:val="20"/>
                <w:lang w:eastAsia="zh-CN"/>
              </w:rPr>
            </w:pPr>
            <w:r w:rsidRPr="00702961">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DA61AC0" w14:textId="77777777" w:rsidR="00702961" w:rsidRPr="00702961" w:rsidRDefault="00702961" w:rsidP="00BD5553">
            <w:pPr>
              <w:widowControl w:val="0"/>
              <w:rPr>
                <w:rFonts w:hint="eastAsia"/>
                <w:bCs/>
                <w:sz w:val="20"/>
                <w:szCs w:val="20"/>
                <w:lang w:eastAsia="zh-CN"/>
              </w:rPr>
            </w:pPr>
          </w:p>
        </w:tc>
      </w:tr>
    </w:tbl>
    <w:p w14:paraId="249F9A71" w14:textId="77777777" w:rsidR="002B2770" w:rsidRDefault="002B2770"/>
    <w:p w14:paraId="19F49BF2" w14:textId="77777777" w:rsidR="002B2770" w:rsidRDefault="0087507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V2X use-cases</w:t>
      </w:r>
    </w:p>
    <w:p w14:paraId="580F63E9" w14:textId="77777777" w:rsidR="002B2770" w:rsidRDefault="00875072">
      <w:r>
        <w:t>For V2X use-cases, TR 38.845 provides the following sets of use-cases based on the identified requirements from TS 22.261.</w:t>
      </w:r>
    </w:p>
    <w:p w14:paraId="6178C90B" w14:textId="77777777" w:rsidR="002B2770" w:rsidRDefault="00875072">
      <w:pPr>
        <w:jc w:val="center"/>
        <w:rPr>
          <w:b/>
          <w:bCs/>
        </w:rPr>
      </w:pPr>
      <w:r>
        <w:rPr>
          <w:b/>
          <w:bCs/>
        </w:rPr>
        <w:t>Table 3. Requirements for SL positioning for V2X use-cases</w:t>
      </w:r>
    </w:p>
    <w:tbl>
      <w:tblPr>
        <w:tblW w:w="935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974"/>
        <w:gridCol w:w="7376"/>
      </w:tblGrid>
      <w:tr w:rsidR="002B2770" w14:paraId="3C2A79E0" w14:textId="77777777">
        <w:tc>
          <w:tcPr>
            <w:tcW w:w="1974" w:type="dxa"/>
            <w:tcBorders>
              <w:top w:val="single" w:sz="4" w:space="0" w:color="4472C4"/>
              <w:left w:val="single" w:sz="4" w:space="0" w:color="4472C4"/>
              <w:bottom w:val="single" w:sz="4" w:space="0" w:color="4472C4"/>
              <w:right w:val="single" w:sz="4" w:space="0" w:color="4472C4"/>
            </w:tcBorders>
            <w:shd w:val="clear" w:color="auto" w:fill="4472C4"/>
          </w:tcPr>
          <w:p w14:paraId="71C59E4F" w14:textId="77777777" w:rsidR="002B2770" w:rsidRDefault="00875072">
            <w:pPr>
              <w:spacing w:after="0"/>
              <w:jc w:val="center"/>
              <w:rPr>
                <w:b/>
                <w:bCs/>
                <w:color w:val="FFFFFF"/>
              </w:rPr>
            </w:pPr>
            <w:r>
              <w:rPr>
                <w:b/>
                <w:bCs/>
                <w:color w:val="FFFFFF"/>
              </w:rPr>
              <w:t>Set #</w:t>
            </w:r>
          </w:p>
        </w:tc>
        <w:tc>
          <w:tcPr>
            <w:tcW w:w="7376" w:type="dxa"/>
            <w:tcBorders>
              <w:top w:val="single" w:sz="4" w:space="0" w:color="4472C4"/>
              <w:left w:val="single" w:sz="4" w:space="0" w:color="4472C4"/>
              <w:bottom w:val="single" w:sz="4" w:space="0" w:color="4472C4"/>
              <w:right w:val="single" w:sz="4" w:space="0" w:color="4472C4"/>
            </w:tcBorders>
            <w:shd w:val="clear" w:color="auto" w:fill="4472C4"/>
          </w:tcPr>
          <w:p w14:paraId="45572B71" w14:textId="77777777" w:rsidR="002B2770" w:rsidRDefault="00875072">
            <w:pPr>
              <w:spacing w:after="0"/>
              <w:jc w:val="center"/>
              <w:rPr>
                <w:b/>
                <w:bCs/>
                <w:color w:val="FFFFFF"/>
              </w:rPr>
            </w:pPr>
            <w:r>
              <w:rPr>
                <w:b/>
                <w:bCs/>
                <w:color w:val="FFFFFF"/>
              </w:rPr>
              <w:t>SL positioning accuracy requirements (for absolute and relative positioning)</w:t>
            </w:r>
          </w:p>
        </w:tc>
      </w:tr>
      <w:tr w:rsidR="002B2770" w14:paraId="0CA293B8" w14:textId="77777777">
        <w:tc>
          <w:tcPr>
            <w:tcW w:w="1974" w:type="dxa"/>
            <w:tcBorders>
              <w:top w:val="single" w:sz="4" w:space="0" w:color="8EAADB"/>
              <w:left w:val="single" w:sz="4" w:space="0" w:color="8EAADB"/>
              <w:bottom w:val="single" w:sz="4" w:space="0" w:color="8EAADB"/>
              <w:right w:val="single" w:sz="4" w:space="0" w:color="8EAADB"/>
            </w:tcBorders>
            <w:shd w:val="clear" w:color="auto" w:fill="D9E2F3"/>
          </w:tcPr>
          <w:p w14:paraId="44924876" w14:textId="77777777" w:rsidR="002B2770" w:rsidRDefault="00875072">
            <w:pPr>
              <w:spacing w:after="0"/>
              <w:jc w:val="center"/>
            </w:pPr>
            <w:r>
              <w:t>1</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14:paraId="3AF2B8A6" w14:textId="77777777" w:rsidR="002B2770" w:rsidRDefault="00875072">
            <w:pPr>
              <w:spacing w:after="0"/>
              <w:jc w:val="center"/>
            </w:pPr>
            <w:r>
              <w:t xml:space="preserve">10 – 50 m horizontal accuracy, 3 m vertical accuracy, with 68 – 95 % confidence level </w:t>
            </w:r>
          </w:p>
        </w:tc>
      </w:tr>
      <w:tr w:rsidR="002B2770" w14:paraId="0D489296" w14:textId="77777777">
        <w:tc>
          <w:tcPr>
            <w:tcW w:w="1974" w:type="dxa"/>
            <w:tcBorders>
              <w:top w:val="single" w:sz="4" w:space="0" w:color="8EAADB"/>
              <w:left w:val="single" w:sz="4" w:space="0" w:color="8EAADB"/>
              <w:bottom w:val="single" w:sz="4" w:space="0" w:color="8EAADB"/>
              <w:right w:val="single" w:sz="4" w:space="0" w:color="8EAADB"/>
            </w:tcBorders>
            <w:shd w:val="clear" w:color="auto" w:fill="auto"/>
          </w:tcPr>
          <w:p w14:paraId="5409C466" w14:textId="77777777" w:rsidR="002B2770" w:rsidRDefault="00875072">
            <w:pPr>
              <w:spacing w:after="0"/>
              <w:jc w:val="center"/>
            </w:pPr>
            <w:r>
              <w:t>2</w:t>
            </w:r>
          </w:p>
        </w:tc>
        <w:tc>
          <w:tcPr>
            <w:tcW w:w="7376" w:type="dxa"/>
            <w:tcBorders>
              <w:top w:val="single" w:sz="4" w:space="0" w:color="8EAADB"/>
              <w:left w:val="single" w:sz="4" w:space="0" w:color="8EAADB"/>
              <w:bottom w:val="single" w:sz="4" w:space="0" w:color="8EAADB"/>
              <w:right w:val="single" w:sz="4" w:space="0" w:color="8EAADB"/>
            </w:tcBorders>
            <w:shd w:val="clear" w:color="auto" w:fill="auto"/>
          </w:tcPr>
          <w:p w14:paraId="15C04CA2" w14:textId="77777777" w:rsidR="002B2770" w:rsidRDefault="00875072">
            <w:pPr>
              <w:spacing w:after="0"/>
              <w:jc w:val="center"/>
            </w:pPr>
            <w:r>
              <w:t>1 – 3 m horizontal accuracy, 2 – 3 m vertical accuracy, with 95 – 99 % confidence level</w:t>
            </w:r>
          </w:p>
        </w:tc>
      </w:tr>
      <w:tr w:rsidR="002B2770" w14:paraId="005E211B" w14:textId="77777777">
        <w:tc>
          <w:tcPr>
            <w:tcW w:w="1974" w:type="dxa"/>
            <w:tcBorders>
              <w:top w:val="single" w:sz="4" w:space="0" w:color="8EAADB"/>
              <w:left w:val="single" w:sz="4" w:space="0" w:color="8EAADB"/>
              <w:bottom w:val="single" w:sz="4" w:space="0" w:color="8EAADB"/>
              <w:right w:val="single" w:sz="4" w:space="0" w:color="8EAADB"/>
            </w:tcBorders>
            <w:shd w:val="clear" w:color="auto" w:fill="D9E2F3"/>
          </w:tcPr>
          <w:p w14:paraId="342C2CA8" w14:textId="77777777" w:rsidR="002B2770" w:rsidRDefault="00875072">
            <w:pPr>
              <w:spacing w:after="0"/>
              <w:jc w:val="center"/>
            </w:pPr>
            <w:r>
              <w:t>3</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14:paraId="1DB9EA4C" w14:textId="77777777" w:rsidR="002B2770" w:rsidRDefault="00875072">
            <w:pPr>
              <w:spacing w:after="0"/>
              <w:jc w:val="center"/>
            </w:pPr>
            <w:r>
              <w:t>0.1 – 0.5 m, 2 m absolute vertical accuracy (/0.2 m relative vertical accuracy) with 95 – 99 % confidence level</w:t>
            </w:r>
          </w:p>
        </w:tc>
      </w:tr>
    </w:tbl>
    <w:p w14:paraId="3628C4D4" w14:textId="77777777" w:rsidR="002B2770" w:rsidRDefault="002B2770">
      <w:pPr>
        <w:jc w:val="left"/>
      </w:pPr>
    </w:p>
    <w:p w14:paraId="5513BF73" w14:textId="77777777" w:rsidR="002B2770" w:rsidRDefault="00875072">
      <w:pPr>
        <w:jc w:val="left"/>
      </w:pPr>
      <w:r>
        <w:t xml:space="preserve">Considering the large number of use-cases and requirements, multiple contributions indicated prferences to limit the requirements to focus on for V2X use-cases. While some contributions indicating picking the most demanding requirements to focus on, some others have opined that, in view of Rel-18 being the first release for SL positioning, some of the most challenging requirements (e.g., sub-1m horizontal accuracy) may be deferred to a future release. The views are summarized below for V2X use-cases: </w:t>
      </w:r>
    </w:p>
    <w:p w14:paraId="71A47D1C" w14:textId="77777777" w:rsidR="002B2770" w:rsidRDefault="00875072">
      <w:pPr>
        <w:pStyle w:val="af3"/>
        <w:numPr>
          <w:ilvl w:val="0"/>
          <w:numId w:val="5"/>
        </w:numPr>
        <w:jc w:val="left"/>
      </w:pPr>
      <w:r>
        <w:t xml:space="preserve">References </w:t>
      </w:r>
      <w:r w:rsidR="002639EE">
        <w:fldChar w:fldCharType="begin"/>
      </w:r>
      <w:r>
        <w:instrText>REF _Ref102938910 \r \h</w:instrText>
      </w:r>
      <w:r w:rsidR="002639EE">
        <w:fldChar w:fldCharType="separate"/>
      </w:r>
      <w:r>
        <w:t>[8]</w:t>
      </w:r>
      <w:r w:rsidR="002639EE">
        <w:fldChar w:fldCharType="end"/>
      </w:r>
      <w:r>
        <w:t xml:space="preserve">, </w:t>
      </w:r>
      <w:r w:rsidR="002639EE">
        <w:fldChar w:fldCharType="begin"/>
      </w:r>
      <w:r>
        <w:instrText>REF _Ref102938450 \r \h</w:instrText>
      </w:r>
      <w:r w:rsidR="002639EE">
        <w:fldChar w:fldCharType="separate"/>
      </w:r>
      <w:r>
        <w:t>[9]</w:t>
      </w:r>
      <w:r w:rsidR="002639EE">
        <w:fldChar w:fldCharType="end"/>
      </w:r>
      <w:r>
        <w:t xml:space="preserve">, and </w:t>
      </w:r>
      <w:r w:rsidR="002639EE">
        <w:fldChar w:fldCharType="begin"/>
      </w:r>
      <w:r>
        <w:instrText>REF _Ref102991335 \r \h</w:instrText>
      </w:r>
      <w:r w:rsidR="002639EE">
        <w:fldChar w:fldCharType="separate"/>
      </w:r>
      <w:r>
        <w:t>[11]</w:t>
      </w:r>
      <w:r w:rsidR="002639EE">
        <w:fldChar w:fldCharType="end"/>
      </w:r>
      <w:r>
        <w:t xml:space="preserve"> propose selecting the requirements based on “Set 2” in Table 3:</w:t>
      </w:r>
    </w:p>
    <w:p w14:paraId="4E608F4F" w14:textId="77777777" w:rsidR="002B2770" w:rsidRDefault="00875072">
      <w:pPr>
        <w:pStyle w:val="af3"/>
        <w:numPr>
          <w:ilvl w:val="1"/>
          <w:numId w:val="5"/>
        </w:numPr>
        <w:jc w:val="left"/>
        <w:rPr>
          <w:i/>
          <w:iCs/>
        </w:rPr>
      </w:pPr>
      <w:r>
        <w:rPr>
          <w:i/>
          <w:iCs/>
        </w:rPr>
        <w:t>Horizontal accuracy of 1 – 3 m; Vertical accuracy of 2 – 3 m (absolute and relative)</w:t>
      </w:r>
    </w:p>
    <w:p w14:paraId="6966B884" w14:textId="77777777" w:rsidR="002B2770" w:rsidRDefault="00875072">
      <w:pPr>
        <w:pStyle w:val="af3"/>
        <w:numPr>
          <w:ilvl w:val="0"/>
          <w:numId w:val="5"/>
        </w:numPr>
        <w:jc w:val="left"/>
      </w:pPr>
      <w:r>
        <w:t xml:space="preserve">References </w:t>
      </w:r>
      <w:r w:rsidR="002639EE">
        <w:fldChar w:fldCharType="begin"/>
      </w:r>
      <w:r>
        <w:instrText>REF _Ref102939129 \r \h</w:instrText>
      </w:r>
      <w:r w:rsidR="002639EE">
        <w:fldChar w:fldCharType="separate"/>
      </w:r>
      <w:r>
        <w:t>[13]</w:t>
      </w:r>
      <w:r w:rsidR="002639EE">
        <w:fldChar w:fldCharType="end"/>
      </w:r>
      <w:r>
        <w:t xml:space="preserve">, </w:t>
      </w:r>
      <w:r w:rsidR="002639EE">
        <w:fldChar w:fldCharType="begin"/>
      </w:r>
      <w:r>
        <w:instrText>REF _Ref102991350 \r \h</w:instrText>
      </w:r>
      <w:r w:rsidR="002639EE">
        <w:fldChar w:fldCharType="separate"/>
      </w:r>
      <w:r>
        <w:t>[18]</w:t>
      </w:r>
      <w:r w:rsidR="002639EE">
        <w:fldChar w:fldCharType="end"/>
      </w:r>
      <w:r>
        <w:t xml:space="preserve">, and </w:t>
      </w:r>
      <w:r w:rsidR="002639EE">
        <w:fldChar w:fldCharType="begin"/>
      </w:r>
      <w:r>
        <w:instrText>REF _Ref102991356 \r \h</w:instrText>
      </w:r>
      <w:r w:rsidR="002639EE">
        <w:fldChar w:fldCharType="separate"/>
      </w:r>
      <w:r>
        <w:t>[21]</w:t>
      </w:r>
      <w:r w:rsidR="002639EE">
        <w:fldChar w:fldCharType="end"/>
      </w:r>
      <w:r>
        <w:t xml:space="preserve"> propose selecting the requirements based on “Set 3” in Table 3:</w:t>
      </w:r>
    </w:p>
    <w:p w14:paraId="24C19298" w14:textId="77777777" w:rsidR="002B2770" w:rsidRDefault="00875072">
      <w:pPr>
        <w:pStyle w:val="af3"/>
        <w:numPr>
          <w:ilvl w:val="1"/>
          <w:numId w:val="5"/>
        </w:numPr>
        <w:jc w:val="left"/>
        <w:rPr>
          <w:i/>
          <w:iCs/>
        </w:rPr>
      </w:pPr>
      <w:r>
        <w:rPr>
          <w:i/>
          <w:iCs/>
        </w:rPr>
        <w:t>Horizontal accuracy of 0.1 – 0.5 m; Vertical accuracy of 2 m (absolute)/ 0.2 m (relative)</w:t>
      </w:r>
    </w:p>
    <w:p w14:paraId="3121A79D" w14:textId="77777777" w:rsidR="002B2770" w:rsidRDefault="00875072">
      <w:pPr>
        <w:pStyle w:val="af3"/>
        <w:numPr>
          <w:ilvl w:val="0"/>
          <w:numId w:val="5"/>
        </w:numPr>
        <w:jc w:val="left"/>
      </w:pPr>
      <w:r>
        <w:t xml:space="preserve">References </w:t>
      </w:r>
      <w:r w:rsidR="002639EE">
        <w:fldChar w:fldCharType="begin"/>
      </w:r>
      <w:r>
        <w:instrText>REF _Ref102987902 \r \h</w:instrText>
      </w:r>
      <w:r w:rsidR="002639EE">
        <w:fldChar w:fldCharType="separate"/>
      </w:r>
      <w:r>
        <w:t>[23]</w:t>
      </w:r>
      <w:r w:rsidR="002639EE">
        <w:fldChar w:fldCharType="end"/>
      </w:r>
      <w:r>
        <w:t xml:space="preserve">, </w:t>
      </w:r>
      <w:r w:rsidR="002639EE">
        <w:fldChar w:fldCharType="begin"/>
      </w:r>
      <w:r>
        <w:instrText>REF _Ref102934743 \r \h</w:instrText>
      </w:r>
      <w:r w:rsidR="002639EE">
        <w:fldChar w:fldCharType="separate"/>
      </w:r>
      <w:r>
        <w:t>[28]</w:t>
      </w:r>
      <w:r w:rsidR="002639EE">
        <w:fldChar w:fldCharType="end"/>
      </w:r>
      <w:r>
        <w:t xml:space="preserve">, and </w:t>
      </w:r>
      <w:r w:rsidR="002639EE">
        <w:fldChar w:fldCharType="begin"/>
      </w:r>
      <w:r>
        <w:instrText>REF _Ref102941786 \r \h</w:instrText>
      </w:r>
      <w:r w:rsidR="002639EE">
        <w:fldChar w:fldCharType="separate"/>
      </w:r>
      <w:r>
        <w:t>[29]</w:t>
      </w:r>
      <w:r w:rsidR="002639EE">
        <w:fldChar w:fldCharType="end"/>
      </w:r>
      <w:r>
        <w:t xml:space="preserve"> propose selecting the requirements based on the following:</w:t>
      </w:r>
    </w:p>
    <w:p w14:paraId="7327F611" w14:textId="77777777" w:rsidR="002B2770" w:rsidRDefault="00875072">
      <w:pPr>
        <w:pStyle w:val="af3"/>
        <w:numPr>
          <w:ilvl w:val="1"/>
          <w:numId w:val="5"/>
        </w:numPr>
        <w:jc w:val="left"/>
        <w:rPr>
          <w:i/>
          <w:iCs/>
        </w:rPr>
      </w:pPr>
      <w:r>
        <w:rPr>
          <w:i/>
          <w:iCs/>
        </w:rPr>
        <w:t>Horizontal accuracy of 1 m; Vertical accuracy of 1 ~ 2 m (absolute)/ 0.2 m (relative)</w:t>
      </w:r>
    </w:p>
    <w:p w14:paraId="5F17E7AE" w14:textId="77777777" w:rsidR="002B2770" w:rsidRDefault="00875072">
      <w:pPr>
        <w:jc w:val="left"/>
      </w:pPr>
      <w:r>
        <w:t>For the last case, the proponents have argued their preference from the perspective of aligning the requirements between V2X and public safety use-cases.</w:t>
      </w:r>
    </w:p>
    <w:p w14:paraId="331FE1A4" w14:textId="77777777" w:rsidR="002B2770" w:rsidRDefault="00875072">
      <w:pPr>
        <w:pStyle w:val="2"/>
      </w:pPr>
      <w:r>
        <w:t>FL1 Question 5.2-1</w:t>
      </w:r>
    </w:p>
    <w:p w14:paraId="69202BD7" w14:textId="77777777" w:rsidR="002B2770" w:rsidRDefault="00875072">
      <w:pPr>
        <w:pStyle w:val="af3"/>
        <w:numPr>
          <w:ilvl w:val="0"/>
          <w:numId w:val="7"/>
        </w:numPr>
        <w:rPr>
          <w:i/>
          <w:iCs/>
        </w:rPr>
      </w:pPr>
      <w:r>
        <w:rPr>
          <w:i/>
          <w:iCs/>
        </w:rPr>
        <w:t>Please share your views on the requirements for V2X use-cases for SL positioning:</w:t>
      </w:r>
    </w:p>
    <w:p w14:paraId="123EBA17" w14:textId="77777777" w:rsidR="002B2770" w:rsidRDefault="00875072">
      <w:pPr>
        <w:pStyle w:val="af3"/>
        <w:numPr>
          <w:ilvl w:val="1"/>
          <w:numId w:val="7"/>
        </w:numPr>
      </w:pPr>
      <w:r>
        <w:rPr>
          <w:b/>
          <w:bCs/>
          <w:i/>
          <w:iCs/>
        </w:rPr>
        <w:t xml:space="preserve">Option 1: </w:t>
      </w:r>
      <w:r>
        <w:rPr>
          <w:i/>
          <w:iCs/>
        </w:rPr>
        <w:t>Based on “Set 2” in TR 38.845:</w:t>
      </w:r>
    </w:p>
    <w:p w14:paraId="0B75B5D0" w14:textId="77777777" w:rsidR="002B2770" w:rsidRDefault="00875072">
      <w:pPr>
        <w:pStyle w:val="af3"/>
        <w:numPr>
          <w:ilvl w:val="2"/>
          <w:numId w:val="7"/>
        </w:numPr>
        <w:jc w:val="left"/>
        <w:rPr>
          <w:i/>
          <w:iCs/>
        </w:rPr>
      </w:pPr>
      <w:r>
        <w:rPr>
          <w:i/>
          <w:iCs/>
        </w:rPr>
        <w:lastRenderedPageBreak/>
        <w:t>Horizontal accuracy of 1 – 3 m; Vertical accuracy of 2 – 3 m (absolute and relative)</w:t>
      </w:r>
    </w:p>
    <w:p w14:paraId="3DCC9B8B" w14:textId="77777777" w:rsidR="002B2770" w:rsidRDefault="00875072">
      <w:pPr>
        <w:pStyle w:val="af3"/>
        <w:numPr>
          <w:ilvl w:val="1"/>
          <w:numId w:val="7"/>
        </w:numPr>
      </w:pPr>
      <w:r>
        <w:rPr>
          <w:b/>
          <w:bCs/>
          <w:i/>
          <w:iCs/>
        </w:rPr>
        <w:t xml:space="preserve">Option 2: </w:t>
      </w:r>
      <w:r>
        <w:rPr>
          <w:i/>
          <w:iCs/>
        </w:rPr>
        <w:t>Based on “Set 3” in TR 38.845:</w:t>
      </w:r>
    </w:p>
    <w:p w14:paraId="6D77F910" w14:textId="77777777" w:rsidR="002B2770" w:rsidRDefault="00875072">
      <w:pPr>
        <w:pStyle w:val="af3"/>
        <w:numPr>
          <w:ilvl w:val="2"/>
          <w:numId w:val="7"/>
        </w:numPr>
        <w:jc w:val="left"/>
        <w:rPr>
          <w:i/>
          <w:iCs/>
        </w:rPr>
      </w:pPr>
      <w:r>
        <w:rPr>
          <w:i/>
          <w:iCs/>
        </w:rPr>
        <w:t>Horizontal accuracy of 0.1 – 0.5 m; Vertical accuracy of 2 m (absolute)/ 0.2 m (relative)</w:t>
      </w:r>
    </w:p>
    <w:p w14:paraId="2E9AC549" w14:textId="77777777" w:rsidR="002B2770" w:rsidRDefault="00875072">
      <w:pPr>
        <w:pStyle w:val="af3"/>
        <w:numPr>
          <w:ilvl w:val="1"/>
          <w:numId w:val="7"/>
        </w:numPr>
      </w:pPr>
      <w:r>
        <w:rPr>
          <w:b/>
          <w:bCs/>
          <w:i/>
          <w:iCs/>
        </w:rPr>
        <w:t xml:space="preserve">Option 3: </w:t>
      </w:r>
      <w:r>
        <w:rPr>
          <w:i/>
          <w:iCs/>
        </w:rPr>
        <w:t xml:space="preserve">As below: </w:t>
      </w:r>
    </w:p>
    <w:p w14:paraId="028F5FB5" w14:textId="77777777" w:rsidR="002B2770" w:rsidRDefault="00875072">
      <w:pPr>
        <w:pStyle w:val="af3"/>
        <w:numPr>
          <w:ilvl w:val="2"/>
          <w:numId w:val="7"/>
        </w:numPr>
        <w:jc w:val="left"/>
        <w:rPr>
          <w:i/>
          <w:iCs/>
        </w:rPr>
      </w:pPr>
      <w:r>
        <w:rPr>
          <w:i/>
          <w:iCs/>
        </w:rPr>
        <w:t>Horizontal accuracy of 1 m; Vertical accuracy of 1 ~ 2 m (absolute)/ 0.2 m (relative)</w:t>
      </w:r>
    </w:p>
    <w:p w14:paraId="51576298" w14:textId="77777777" w:rsidR="002B2770" w:rsidRDefault="00875072">
      <w:pPr>
        <w:pStyle w:val="af3"/>
        <w:numPr>
          <w:ilvl w:val="1"/>
          <w:numId w:val="7"/>
        </w:numPr>
      </w:pPr>
      <w:r>
        <w:rPr>
          <w:b/>
          <w:bCs/>
          <w:i/>
          <w:iCs/>
        </w:rPr>
        <w:t xml:space="preserve">Option 4: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2B2770" w14:paraId="1D4F3E3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6E31C5"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E782729" w14:textId="77777777" w:rsidR="002B2770" w:rsidRDefault="0087507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2832C82" w14:textId="77777777" w:rsidR="002B2770" w:rsidRDefault="00875072">
            <w:pPr>
              <w:widowControl w:val="0"/>
              <w:rPr>
                <w:b/>
                <w:bCs/>
                <w:sz w:val="20"/>
                <w:szCs w:val="20"/>
                <w:lang w:eastAsia="zh-CN"/>
              </w:rPr>
            </w:pPr>
            <w:r>
              <w:rPr>
                <w:b/>
                <w:bCs/>
                <w:sz w:val="20"/>
                <w:szCs w:val="20"/>
                <w:lang w:eastAsia="zh-CN"/>
              </w:rPr>
              <w:t>Comments</w:t>
            </w:r>
          </w:p>
        </w:tc>
      </w:tr>
      <w:tr w:rsidR="002B2770" w14:paraId="33FF539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4116B71"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B5383C7"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F325D6" w14:textId="77777777" w:rsidR="002B2770" w:rsidRDefault="00875072">
            <w:pPr>
              <w:widowControl w:val="0"/>
              <w:rPr>
                <w:bCs/>
                <w:sz w:val="20"/>
                <w:szCs w:val="20"/>
                <w:lang w:eastAsia="zh-CN"/>
              </w:rPr>
            </w:pPr>
            <w:r>
              <w:rPr>
                <w:bCs/>
                <w:sz w:val="20"/>
                <w:szCs w:val="20"/>
                <w:lang w:eastAsia="zh-CN"/>
              </w:rPr>
              <w:t>We prefer set 2 for 95% UE or 90% UE</w:t>
            </w:r>
          </w:p>
        </w:tc>
      </w:tr>
      <w:tr w:rsidR="002B2770" w14:paraId="5EAB104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536A151"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D79BFB"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987DA2E" w14:textId="77777777" w:rsidR="002B2770" w:rsidRDefault="00875072">
            <w:pPr>
              <w:widowControl w:val="0"/>
              <w:rPr>
                <w:bCs/>
                <w:sz w:val="20"/>
                <w:szCs w:val="20"/>
                <w:lang w:eastAsia="zh-CN"/>
              </w:rPr>
            </w:pPr>
            <w:r>
              <w:rPr>
                <w:bCs/>
                <w:sz w:val="20"/>
                <w:szCs w:val="20"/>
                <w:lang w:eastAsia="zh-CN"/>
              </w:rPr>
              <w:t>We prefer Option 1 with the revision as follows,</w:t>
            </w:r>
          </w:p>
          <w:p w14:paraId="0BC9E311" w14:textId="77777777" w:rsidR="002B2770" w:rsidRDefault="00875072">
            <w:pPr>
              <w:pStyle w:val="af3"/>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5B18BA2C" w14:textId="77777777" w:rsidR="002B2770" w:rsidRDefault="00875072">
            <w:pPr>
              <w:pStyle w:val="af3"/>
              <w:widowControl w:val="0"/>
              <w:numPr>
                <w:ilvl w:val="2"/>
                <w:numId w:val="7"/>
              </w:numPr>
              <w:jc w:val="left"/>
              <w:rPr>
                <w:sz w:val="20"/>
                <w:szCs w:val="20"/>
                <w:lang w:eastAsia="zh-CN"/>
              </w:rPr>
            </w:pPr>
            <w:r>
              <w:rPr>
                <w:i/>
                <w:iCs/>
                <w:sz w:val="20"/>
                <w:szCs w:val="20"/>
                <w:lang w:eastAsia="zh-CN"/>
              </w:rPr>
              <w:t>Horizontal accuracy of 1 – 3 m; Vertical accuracy of 2 – 3 m (absolute and relative)</w:t>
            </w:r>
            <w:r>
              <w:rPr>
                <w:i/>
                <w:iCs/>
                <w:color w:val="FF0000"/>
                <w:sz w:val="20"/>
                <w:szCs w:val="20"/>
                <w:lang w:eastAsia="zh-CN"/>
              </w:rPr>
              <w:t xml:space="preserve"> </w:t>
            </w:r>
            <w:r>
              <w:rPr>
                <w:i/>
                <w:iCs/>
                <w:color w:val="FF0000"/>
                <w:sz w:val="20"/>
                <w:szCs w:val="20"/>
                <w:u w:val="single"/>
                <w:lang w:eastAsia="zh-CN"/>
              </w:rPr>
              <w:t>for 90% of UEs</w:t>
            </w:r>
          </w:p>
        </w:tc>
      </w:tr>
      <w:tr w:rsidR="002B2770" w14:paraId="30A7FA3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39BB1DB"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702FE64" w14:textId="77777777" w:rsidR="002B2770" w:rsidRDefault="00875072">
            <w:pPr>
              <w:widowControl w:val="0"/>
              <w:rPr>
                <w:sz w:val="20"/>
                <w:szCs w:val="20"/>
                <w:lang w:eastAsia="zh-CN"/>
              </w:rPr>
            </w:pPr>
            <w:r>
              <w:rPr>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8E62861" w14:textId="77777777" w:rsidR="002B2770" w:rsidRDefault="00875072">
            <w:pPr>
              <w:widowControl w:val="0"/>
              <w:rPr>
                <w:sz w:val="20"/>
                <w:szCs w:val="20"/>
                <w:lang w:eastAsia="zh-CN"/>
              </w:rPr>
            </w:pPr>
            <w:r>
              <w:rPr>
                <w:sz w:val="20"/>
                <w:szCs w:val="20"/>
                <w:lang w:eastAsia="zh-CN"/>
              </w:rPr>
              <w:t>Considering the BW limitation in ITS band (up to 40MHz), Set 2 is a more reasonable choice in this release. We are fine with the horizontal and vertical accuracy, and additionally, we think that similar as Rel-16/17, the number of U</w:t>
            </w:r>
            <w:r w:rsidR="00C372CA">
              <w:rPr>
                <w:sz w:val="20"/>
                <w:szCs w:val="20"/>
                <w:lang w:eastAsia="zh-CN"/>
              </w:rPr>
              <w:t>e</w:t>
            </w:r>
            <w:r>
              <w:rPr>
                <w:sz w:val="20"/>
                <w:szCs w:val="20"/>
                <w:lang w:eastAsia="zh-CN"/>
              </w:rPr>
              <w:t>s for which the accuracy holds can also be considered, and we think @90% U</w:t>
            </w:r>
            <w:r w:rsidR="00C372CA">
              <w:rPr>
                <w:sz w:val="20"/>
                <w:szCs w:val="20"/>
                <w:lang w:eastAsia="zh-CN"/>
              </w:rPr>
              <w:t>e</w:t>
            </w:r>
            <w:r>
              <w:rPr>
                <w:sz w:val="20"/>
                <w:szCs w:val="20"/>
                <w:lang w:eastAsia="zh-CN"/>
              </w:rPr>
              <w:t>s can be the starting point.</w:t>
            </w:r>
          </w:p>
        </w:tc>
      </w:tr>
      <w:tr w:rsidR="002B2770" w14:paraId="4E95E5F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736D5E4"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B8515C"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31625D7" w14:textId="77777777" w:rsidR="002B2770" w:rsidRDefault="00875072">
            <w:pPr>
              <w:widowControl w:val="0"/>
              <w:rPr>
                <w:bCs/>
                <w:sz w:val="20"/>
                <w:szCs w:val="20"/>
                <w:lang w:eastAsia="zh-CN"/>
              </w:rPr>
            </w:pPr>
            <w:r>
              <w:rPr>
                <w:bCs/>
                <w:sz w:val="20"/>
                <w:szCs w:val="20"/>
                <w:lang w:eastAsia="zh-CN"/>
              </w:rPr>
              <w:t xml:space="preserve">In addition, we prefer Option 1 with modification since 1-3 m is a range other than  bound </w:t>
            </w:r>
          </w:p>
          <w:p w14:paraId="73B686C3" w14:textId="77777777" w:rsidR="002B2770" w:rsidRDefault="00875072">
            <w:pPr>
              <w:pStyle w:val="af3"/>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3C5CE8FE" w14:textId="77777777" w:rsidR="002B2770" w:rsidRDefault="00875072">
            <w:pPr>
              <w:pStyle w:val="af3"/>
              <w:widowControl w:val="0"/>
              <w:numPr>
                <w:ilvl w:val="2"/>
                <w:numId w:val="7"/>
              </w:numPr>
              <w:jc w:val="left"/>
              <w:rPr>
                <w:sz w:val="20"/>
                <w:szCs w:val="20"/>
                <w:lang w:eastAsia="zh-CN"/>
              </w:rPr>
            </w:pPr>
            <w:r>
              <w:rPr>
                <w:i/>
                <w:iCs/>
                <w:sz w:val="20"/>
                <w:szCs w:val="20"/>
                <w:lang w:eastAsia="zh-CN"/>
              </w:rPr>
              <w:t xml:space="preserve">Horizontal accuracy of </w:t>
            </w:r>
            <w:r>
              <w:rPr>
                <w:i/>
                <w:iCs/>
                <w:strike/>
                <w:color w:val="FF0000"/>
                <w:sz w:val="20"/>
                <w:szCs w:val="20"/>
                <w:lang w:eastAsia="zh-CN"/>
              </w:rPr>
              <w:t xml:space="preserve">1 – </w:t>
            </w:r>
            <w:r>
              <w:rPr>
                <w:i/>
                <w:iCs/>
                <w:sz w:val="20"/>
                <w:szCs w:val="20"/>
                <w:lang w:eastAsia="zh-CN"/>
              </w:rPr>
              <w:t xml:space="preserve">3 m; Vertical accuracy of </w:t>
            </w:r>
            <w:r>
              <w:rPr>
                <w:i/>
                <w:iCs/>
                <w:strike/>
                <w:color w:val="FF0000"/>
                <w:sz w:val="20"/>
                <w:szCs w:val="20"/>
                <w:lang w:eastAsia="zh-CN"/>
              </w:rPr>
              <w:t>2 –</w:t>
            </w:r>
            <w:r>
              <w:rPr>
                <w:i/>
                <w:iCs/>
                <w:sz w:val="20"/>
                <w:szCs w:val="20"/>
                <w:lang w:eastAsia="zh-CN"/>
              </w:rPr>
              <w:t xml:space="preserve"> 3 m (absolute and relative) </w:t>
            </w:r>
            <w:r>
              <w:rPr>
                <w:i/>
                <w:iCs/>
                <w:color w:val="FF0000"/>
                <w:sz w:val="20"/>
                <w:szCs w:val="20"/>
                <w:u w:val="single"/>
                <w:lang w:eastAsia="zh-CN"/>
              </w:rPr>
              <w:t>for 90% of U</w:t>
            </w:r>
            <w:r w:rsidR="00C372CA">
              <w:rPr>
                <w:i/>
                <w:iCs/>
                <w:color w:val="FF0000"/>
                <w:sz w:val="20"/>
                <w:szCs w:val="20"/>
                <w:u w:val="single"/>
                <w:lang w:eastAsia="zh-CN"/>
              </w:rPr>
              <w:t>e</w:t>
            </w:r>
            <w:r>
              <w:rPr>
                <w:i/>
                <w:iCs/>
                <w:color w:val="FF0000"/>
                <w:sz w:val="20"/>
                <w:szCs w:val="20"/>
                <w:u w:val="single"/>
                <w:lang w:eastAsia="zh-CN"/>
              </w:rPr>
              <w:t>s</w:t>
            </w:r>
          </w:p>
          <w:p w14:paraId="53631F61" w14:textId="77777777" w:rsidR="002B2770" w:rsidRDefault="00875072">
            <w:pPr>
              <w:widowControl w:val="0"/>
              <w:rPr>
                <w:bCs/>
                <w:sz w:val="20"/>
                <w:szCs w:val="20"/>
                <w:lang w:eastAsia="zh-CN"/>
              </w:rPr>
            </w:pPr>
            <w:r>
              <w:rPr>
                <w:bCs/>
                <w:sz w:val="20"/>
                <w:szCs w:val="20"/>
                <w:lang w:eastAsia="zh-CN"/>
              </w:rPr>
              <w:t>And suggest it can be the common requirement for all use-cases. Then, only select one or two use cases as a baseline for evaluation.</w:t>
            </w:r>
          </w:p>
          <w:p w14:paraId="1CB7B48A" w14:textId="77777777" w:rsidR="002B2770" w:rsidRDefault="002B2770">
            <w:pPr>
              <w:widowControl w:val="0"/>
              <w:rPr>
                <w:sz w:val="20"/>
                <w:szCs w:val="20"/>
                <w:lang w:eastAsia="zh-CN"/>
              </w:rPr>
            </w:pPr>
          </w:p>
        </w:tc>
      </w:tr>
      <w:tr w:rsidR="002B2770" w14:paraId="5C07D67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7A48B79"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E879120" w14:textId="77777777" w:rsidR="002B2770" w:rsidRDefault="00875072">
            <w:pPr>
              <w:widowControl w:val="0"/>
              <w:rPr>
                <w:sz w:val="20"/>
                <w:szCs w:val="20"/>
                <w:lang w:eastAsia="zh-CN"/>
              </w:rPr>
            </w:pPr>
            <w:r>
              <w:rPr>
                <w:sz w:val="20"/>
                <w:szCs w:val="20"/>
                <w:lang w:eastAsia="zh-CN"/>
              </w:rPr>
              <w:t xml:space="preserve">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D74F3F" w14:textId="77777777" w:rsidR="002B2770" w:rsidRDefault="00875072">
            <w:pPr>
              <w:widowControl w:val="0"/>
              <w:rPr>
                <w:sz w:val="20"/>
                <w:szCs w:val="20"/>
                <w:lang w:eastAsia="zh-CN"/>
              </w:rPr>
            </w:pPr>
            <w:r>
              <w:rPr>
                <w:sz w:val="20"/>
                <w:szCs w:val="20"/>
                <w:lang w:eastAsia="zh-CN"/>
              </w:rPr>
              <w:t xml:space="preserve">for option 1 the “(absolute and relative)” should be meant for both Horizontal and vertical requirement. As set 2 provides a range of values for the accuracies, we prefer to take 3 m only for both the horizontal and vertical accuracy, also given the limitation of 40MHz bandwidth. </w:t>
            </w:r>
          </w:p>
        </w:tc>
      </w:tr>
      <w:tr w:rsidR="002B2770" w14:paraId="6CF7743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3BB5E03"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6125735" w14:textId="77777777" w:rsidR="002B2770" w:rsidRDefault="0087507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8A855FB" w14:textId="77777777" w:rsidR="002B2770" w:rsidRDefault="002B2770">
            <w:pPr>
              <w:widowControl w:val="0"/>
              <w:rPr>
                <w:sz w:val="20"/>
                <w:szCs w:val="20"/>
                <w:lang w:eastAsia="zh-CN"/>
              </w:rPr>
            </w:pPr>
          </w:p>
        </w:tc>
      </w:tr>
      <w:tr w:rsidR="002B2770" w14:paraId="5C3F824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C317F4C" w14:textId="77777777" w:rsidR="002B2770" w:rsidRDefault="0087507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ED7E6C"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F17B9CB" w14:textId="77777777" w:rsidR="002B2770" w:rsidRDefault="002B2770">
            <w:pPr>
              <w:widowControl w:val="0"/>
              <w:rPr>
                <w:sz w:val="20"/>
                <w:szCs w:val="20"/>
                <w:lang w:eastAsia="zh-CN"/>
              </w:rPr>
            </w:pPr>
          </w:p>
        </w:tc>
      </w:tr>
      <w:tr w:rsidR="002B2770" w14:paraId="52F0642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B76B0D9"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36B2562"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086156B" w14:textId="77777777" w:rsidR="002B2770" w:rsidRDefault="00875072">
            <w:pPr>
              <w:widowControl w:val="0"/>
              <w:rPr>
                <w:sz w:val="20"/>
                <w:szCs w:val="20"/>
                <w:lang w:eastAsia="zh-CN"/>
              </w:rPr>
            </w:pPr>
            <w:r>
              <w:rPr>
                <w:sz w:val="20"/>
                <w:szCs w:val="20"/>
                <w:lang w:eastAsia="zh-CN"/>
              </w:rPr>
              <w:t>Given the limited bandwidth, 40MHz, in our view, 3m accuracy for 90% of the U</w:t>
            </w:r>
            <w:r w:rsidR="00C372CA">
              <w:rPr>
                <w:sz w:val="20"/>
                <w:szCs w:val="20"/>
                <w:lang w:eastAsia="zh-CN"/>
              </w:rPr>
              <w:t>e</w:t>
            </w:r>
            <w:r>
              <w:rPr>
                <w:sz w:val="20"/>
                <w:szCs w:val="20"/>
                <w:lang w:eastAsia="zh-CN"/>
              </w:rPr>
              <w:t>s is a reasonable requirement.</w:t>
            </w:r>
          </w:p>
        </w:tc>
      </w:tr>
      <w:tr w:rsidR="002B2770" w14:paraId="16EBE20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B3F853C"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EE730CD"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64818CB" w14:textId="77777777" w:rsidR="002B2770" w:rsidRDefault="00875072">
            <w:pPr>
              <w:widowControl w:val="0"/>
              <w:rPr>
                <w:sz w:val="20"/>
                <w:szCs w:val="20"/>
                <w:lang w:eastAsia="zh-CN"/>
              </w:rPr>
            </w:pPr>
            <w:r>
              <w:rPr>
                <w:sz w:val="20"/>
                <w:szCs w:val="20"/>
                <w:lang w:eastAsia="zh-CN"/>
              </w:rPr>
              <w:t>Set 3 is preferred for more demanding requirements.</w:t>
            </w:r>
          </w:p>
        </w:tc>
      </w:tr>
      <w:tr w:rsidR="002B2770" w14:paraId="314A1D3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24A64C1"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B082DE3"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3D514FC" w14:textId="77777777" w:rsidR="002B2770" w:rsidRDefault="00875072">
            <w:pPr>
              <w:widowControl w:val="0"/>
              <w:rPr>
                <w:sz w:val="20"/>
                <w:szCs w:val="20"/>
                <w:lang w:eastAsia="zh-CN"/>
              </w:rPr>
            </w:pPr>
            <w:r>
              <w:rPr>
                <w:sz w:val="20"/>
                <w:szCs w:val="20"/>
                <w:lang w:eastAsia="zh-CN"/>
              </w:rPr>
              <w:t xml:space="preserve">It is important to consider the requirements indicated by the automotive industry here. The LS from 5GAA indicated that sub-meter accuracy is required and only Set 3 satisfies that requirement. </w:t>
            </w:r>
          </w:p>
          <w:p w14:paraId="5092F83D" w14:textId="77777777" w:rsidR="002B2770" w:rsidRDefault="00875072">
            <w:pPr>
              <w:widowControl w:val="0"/>
              <w:rPr>
                <w:sz w:val="20"/>
                <w:szCs w:val="20"/>
                <w:lang w:eastAsia="zh-CN"/>
              </w:rPr>
            </w:pPr>
            <w:r>
              <w:rPr>
                <w:sz w:val="20"/>
                <w:szCs w:val="20"/>
                <w:lang w:eastAsia="zh-CN"/>
              </w:rPr>
              <w:t>Determining how much bandwidth is needed to meet those requirements is part of the SI and should be separately treated.</w:t>
            </w:r>
          </w:p>
        </w:tc>
      </w:tr>
      <w:tr w:rsidR="002B2770" w14:paraId="328BE4A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34EC343"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FA58860"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C6DBD12" w14:textId="77777777" w:rsidR="002B2770" w:rsidRDefault="00875072">
            <w:pPr>
              <w:widowControl w:val="0"/>
              <w:rPr>
                <w:sz w:val="20"/>
                <w:szCs w:val="20"/>
                <w:lang w:eastAsia="zh-CN"/>
              </w:rPr>
            </w:pPr>
            <w:r>
              <w:rPr>
                <w:sz w:val="20"/>
                <w:szCs w:val="20"/>
                <w:lang w:eastAsia="zh-CN"/>
              </w:rPr>
              <w:t>We think that Option 1 is more realistic given the available BW for ITS. We  suggest changing the requirement instead of a range [1-3m] to an inequality [&lt;3m], in this way the higher accuracy is not excluded. Therefore, we suggest,</w:t>
            </w:r>
          </w:p>
          <w:p w14:paraId="68FB1F32" w14:textId="77777777" w:rsidR="002B2770" w:rsidRDefault="00875072">
            <w:pPr>
              <w:pStyle w:val="af3"/>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04E8C232" w14:textId="77777777" w:rsidR="002B2770" w:rsidRDefault="00875072">
            <w:pPr>
              <w:pStyle w:val="af3"/>
              <w:widowControl w:val="0"/>
              <w:numPr>
                <w:ilvl w:val="2"/>
                <w:numId w:val="7"/>
              </w:numPr>
              <w:jc w:val="left"/>
              <w:rPr>
                <w:sz w:val="20"/>
                <w:szCs w:val="20"/>
                <w:lang w:eastAsia="zh-CN"/>
              </w:rPr>
            </w:pPr>
            <w:r>
              <w:rPr>
                <w:i/>
                <w:iCs/>
                <w:sz w:val="20"/>
                <w:szCs w:val="20"/>
                <w:lang w:eastAsia="zh-CN"/>
              </w:rPr>
              <w:lastRenderedPageBreak/>
              <w:t xml:space="preserve">Horizontal accuracy of </w:t>
            </w:r>
            <w:r>
              <w:rPr>
                <w:i/>
                <w:iCs/>
                <w:color w:val="FF0000"/>
                <w:sz w:val="20"/>
                <w:szCs w:val="20"/>
                <w:lang w:eastAsia="zh-CN"/>
              </w:rPr>
              <w:t xml:space="preserve">&lt; 3 </w:t>
            </w:r>
            <w:r>
              <w:rPr>
                <w:i/>
                <w:iCs/>
                <w:sz w:val="20"/>
                <w:szCs w:val="20"/>
                <w:lang w:eastAsia="zh-CN"/>
              </w:rPr>
              <w:t xml:space="preserve">m; Vertical accuracy of </w:t>
            </w:r>
            <w:r>
              <w:rPr>
                <w:rFonts w:ascii="Times New Roman Italic" w:hAnsi="Times New Roman Italic"/>
                <w:i/>
                <w:iCs/>
                <w:color w:val="FF0000"/>
                <w:sz w:val="20"/>
                <w:szCs w:val="20"/>
                <w:lang w:eastAsia="zh-CN"/>
              </w:rPr>
              <w:t>&lt;3</w:t>
            </w:r>
            <w:r>
              <w:rPr>
                <w:i/>
                <w:iCs/>
                <w:sz w:val="20"/>
                <w:szCs w:val="20"/>
                <w:lang w:eastAsia="zh-CN"/>
              </w:rPr>
              <w:t xml:space="preserve"> m (absolute and relative) </w:t>
            </w:r>
            <w:r>
              <w:rPr>
                <w:i/>
                <w:iCs/>
                <w:color w:val="FF0000"/>
                <w:sz w:val="20"/>
                <w:szCs w:val="20"/>
                <w:u w:val="single"/>
                <w:lang w:eastAsia="zh-CN"/>
              </w:rPr>
              <w:t>for 90% of U</w:t>
            </w:r>
            <w:r w:rsidR="00C372CA">
              <w:rPr>
                <w:i/>
                <w:iCs/>
                <w:color w:val="FF0000"/>
                <w:sz w:val="20"/>
                <w:szCs w:val="20"/>
                <w:u w:val="single"/>
                <w:lang w:eastAsia="zh-CN"/>
              </w:rPr>
              <w:t>e</w:t>
            </w:r>
            <w:r>
              <w:rPr>
                <w:i/>
                <w:iCs/>
                <w:color w:val="FF0000"/>
                <w:sz w:val="20"/>
                <w:szCs w:val="20"/>
                <w:u w:val="single"/>
                <w:lang w:eastAsia="zh-CN"/>
              </w:rPr>
              <w:t>s</w:t>
            </w:r>
          </w:p>
          <w:p w14:paraId="706EA365" w14:textId="77777777" w:rsidR="002B2770" w:rsidRDefault="002B2770">
            <w:pPr>
              <w:widowControl w:val="0"/>
              <w:rPr>
                <w:sz w:val="20"/>
                <w:szCs w:val="20"/>
                <w:lang w:eastAsia="zh-CN"/>
              </w:rPr>
            </w:pPr>
          </w:p>
          <w:p w14:paraId="5F7F5279" w14:textId="77777777" w:rsidR="002B2770" w:rsidRDefault="002B2770">
            <w:pPr>
              <w:widowControl w:val="0"/>
              <w:rPr>
                <w:sz w:val="20"/>
                <w:szCs w:val="20"/>
                <w:lang w:eastAsia="zh-CN"/>
              </w:rPr>
            </w:pPr>
          </w:p>
        </w:tc>
      </w:tr>
      <w:tr w:rsidR="002B2770" w14:paraId="0B607A4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BD03F80" w14:textId="77777777" w:rsidR="002B2770" w:rsidRDefault="00875072">
            <w:pPr>
              <w:widowControl w:val="0"/>
              <w:rPr>
                <w:rFonts w:eastAsia="맑은 고딕"/>
                <w:bCs/>
                <w:sz w:val="20"/>
                <w:szCs w:val="20"/>
                <w:lang w:eastAsia="ko-KR"/>
              </w:rPr>
            </w:pPr>
            <w:r>
              <w:rPr>
                <w:rFonts w:eastAsia="맑은 고딕"/>
                <w:bCs/>
                <w:sz w:val="20"/>
                <w:szCs w:val="20"/>
                <w:lang w:eastAsia="ko-KR"/>
              </w:rPr>
              <w:lastRenderedPageBreak/>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F20E100" w14:textId="77777777" w:rsidR="002B2770" w:rsidRDefault="00875072">
            <w:pPr>
              <w:widowControl w:val="0"/>
              <w:rPr>
                <w:rFonts w:eastAsia="맑은 고딕"/>
                <w:bCs/>
                <w:sz w:val="20"/>
                <w:szCs w:val="20"/>
                <w:lang w:eastAsia="ko-KR"/>
              </w:rPr>
            </w:pPr>
            <w:r>
              <w:rPr>
                <w:rFonts w:eastAsia="맑은 고딕"/>
                <w:bCs/>
                <w:sz w:val="20"/>
                <w:szCs w:val="20"/>
                <w:lang w:eastAsia="ko-KR"/>
              </w:rPr>
              <w:t>Comment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B648C1F" w14:textId="77777777" w:rsidR="002B2770" w:rsidRDefault="00875072">
            <w:pPr>
              <w:widowControl w:val="0"/>
              <w:rPr>
                <w:rFonts w:eastAsia="맑은 고딕"/>
                <w:bCs/>
                <w:sz w:val="20"/>
                <w:szCs w:val="20"/>
                <w:lang w:eastAsia="ko-KR"/>
              </w:rPr>
            </w:pPr>
            <w:r>
              <w:rPr>
                <w:rFonts w:eastAsia="맑은 고딕"/>
                <w:bCs/>
                <w:sz w:val="20"/>
                <w:szCs w:val="20"/>
                <w:lang w:eastAsia="ko-KR"/>
              </w:rPr>
              <w:t>We think that multiple sets of the target performance requirements (e.g., Option 1 and Option 2) can be defined regardless of use cases.</w:t>
            </w:r>
          </w:p>
        </w:tc>
      </w:tr>
      <w:tr w:rsidR="002B2770" w14:paraId="57906EA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3F9065"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9338AD"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EF21159" w14:textId="77777777" w:rsidR="002B2770" w:rsidRDefault="00875072">
            <w:pPr>
              <w:widowControl w:val="0"/>
              <w:rPr>
                <w:bCs/>
                <w:sz w:val="20"/>
                <w:szCs w:val="20"/>
                <w:lang w:eastAsia="zh-CN"/>
              </w:rPr>
            </w:pPr>
            <w:r>
              <w:rPr>
                <w:bCs/>
                <w:sz w:val="20"/>
                <w:szCs w:val="20"/>
                <w:lang w:eastAsia="zh-CN"/>
              </w:rPr>
              <w:t>For 90% UE</w:t>
            </w:r>
          </w:p>
        </w:tc>
      </w:tr>
      <w:tr w:rsidR="002B2770" w14:paraId="57696BF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AF0F486"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8E190F1"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826CB5" w14:textId="77777777" w:rsidR="002B2770" w:rsidRDefault="00875072">
            <w:pPr>
              <w:widowControl w:val="0"/>
              <w:rPr>
                <w:bCs/>
                <w:sz w:val="20"/>
                <w:szCs w:val="20"/>
                <w:lang w:eastAsia="zh-CN"/>
              </w:rPr>
            </w:pPr>
            <w:r>
              <w:rPr>
                <w:bCs/>
                <w:sz w:val="20"/>
                <w:szCs w:val="20"/>
                <w:lang w:eastAsia="zh-CN"/>
              </w:rPr>
              <w:t>First, we need to clarify whether V2X Positioning requirement is only dealing with accuracy (or it may also require another requirement?) (e.g., latency)</w:t>
            </w:r>
          </w:p>
          <w:p w14:paraId="16911899" w14:textId="77777777" w:rsidR="002B2770" w:rsidRDefault="00875072">
            <w:pPr>
              <w:widowControl w:val="0"/>
              <w:rPr>
                <w:bCs/>
                <w:sz w:val="20"/>
                <w:szCs w:val="20"/>
                <w:lang w:eastAsia="zh-CN"/>
              </w:rPr>
            </w:pPr>
            <w:r>
              <w:rPr>
                <w:bCs/>
                <w:sz w:val="20"/>
                <w:szCs w:val="20"/>
                <w:lang w:eastAsia="zh-CN"/>
              </w:rPr>
              <w:t>For the accuracy requirements, our preference is Option 2 (the most challenging one).</w:t>
            </w:r>
          </w:p>
        </w:tc>
      </w:tr>
      <w:tr w:rsidR="002B2770" w14:paraId="77DF24E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25EC589"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8CCC91A"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34BA3FE" w14:textId="77777777" w:rsidR="002B2770" w:rsidRDefault="00875072">
            <w:pPr>
              <w:widowControl w:val="0"/>
              <w:rPr>
                <w:bCs/>
                <w:sz w:val="20"/>
                <w:szCs w:val="20"/>
                <w:lang w:eastAsia="zh-CN"/>
              </w:rPr>
            </w:pPr>
            <w:r>
              <w:rPr>
                <w:bCs/>
                <w:sz w:val="20"/>
                <w:szCs w:val="20"/>
                <w:lang w:eastAsia="zh-CN"/>
              </w:rPr>
              <w:t>We share the view as QC.</w:t>
            </w:r>
          </w:p>
        </w:tc>
      </w:tr>
      <w:tr w:rsidR="002B2770" w14:paraId="26B48E3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9864A3"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F599CDA"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BE336A8"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We prefer option 1 because it’s the first phase of sidelink positioning development. Solutions to meet the higher accuracy requirement from Set 3 can be studied in a later release.</w:t>
            </w:r>
          </w:p>
        </w:tc>
      </w:tr>
      <w:tr w:rsidR="002B2770" w14:paraId="09C9703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7C1B7BD"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DB2B7FB" w14:textId="77777777" w:rsidR="002B2770" w:rsidRDefault="00875072">
            <w:pPr>
              <w:widowControl w:val="0"/>
              <w:rPr>
                <w:sz w:val="20"/>
                <w:szCs w:val="20"/>
                <w:lang w:eastAsia="zh-CN"/>
              </w:rPr>
            </w:pPr>
            <w:r>
              <w:rPr>
                <w:sz w:val="20"/>
                <w:szCs w:val="20"/>
                <w:lang w:eastAsia="zh-CN"/>
              </w:rPr>
              <w:t>Option 1, 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C490ECC" w14:textId="77777777" w:rsidR="002B2770" w:rsidRDefault="00875072">
            <w:pPr>
              <w:widowControl w:val="0"/>
              <w:rPr>
                <w:sz w:val="20"/>
                <w:szCs w:val="20"/>
                <w:lang w:eastAsia="zh-CN"/>
              </w:rPr>
            </w:pPr>
            <w:r>
              <w:rPr>
                <w:sz w:val="20"/>
                <w:szCs w:val="20"/>
                <w:lang w:eastAsia="zh-CN"/>
              </w:rPr>
              <w:t>Set 3 originates from requirements provided by 5GAA, but may be difficult to achieve. Both sets can be considered.</w:t>
            </w:r>
          </w:p>
        </w:tc>
      </w:tr>
      <w:tr w:rsidR="002B2770" w14:paraId="0E18C8A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E1D79A" w14:textId="77777777" w:rsidR="002B2770" w:rsidRDefault="00875072">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18F394" w14:textId="77777777" w:rsidR="002B2770" w:rsidRDefault="00875072">
            <w:pPr>
              <w:widowControl w:val="0"/>
              <w:rPr>
                <w:rFonts w:eastAsia="맑은 고딕"/>
                <w:bCs/>
                <w:sz w:val="20"/>
                <w:szCs w:val="20"/>
                <w:lang w:eastAsia="ko-KR"/>
              </w:rPr>
            </w:pPr>
            <w:r>
              <w:rPr>
                <w:rFonts w:eastAsia="맑은 고딕"/>
                <w:bCs/>
                <w:sz w:val="20"/>
                <w:szCs w:val="20"/>
                <w:lang w:eastAsia="ko-KR"/>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6455D4A" w14:textId="77777777" w:rsidR="002B2770" w:rsidRDefault="00875072">
            <w:pPr>
              <w:widowControl w:val="0"/>
              <w:rPr>
                <w:rFonts w:eastAsia="맑은 고딕"/>
                <w:bCs/>
                <w:sz w:val="20"/>
                <w:szCs w:val="20"/>
                <w:lang w:eastAsia="ko-KR"/>
              </w:rPr>
            </w:pPr>
            <w:r>
              <w:rPr>
                <w:rFonts w:eastAsia="맑은 고딕"/>
                <w:bCs/>
                <w:sz w:val="20"/>
                <w:szCs w:val="20"/>
                <w:lang w:eastAsia="ko-KR"/>
              </w:rPr>
              <w:t>Considering the limitation of bandwidth Set 2 seems reasonable in this release.</w:t>
            </w:r>
          </w:p>
        </w:tc>
      </w:tr>
      <w:tr w:rsidR="002B2770" w14:paraId="27E4C82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7D5C624"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F1F445F" w14:textId="77777777" w:rsidR="002B2770" w:rsidRDefault="00875072">
            <w:pPr>
              <w:widowControl w:val="0"/>
              <w:rPr>
                <w:rFonts w:eastAsia="MS Mincho"/>
                <w:sz w:val="20"/>
                <w:szCs w:val="20"/>
                <w:lang w:eastAsia="ja-JP"/>
              </w:rPr>
            </w:pPr>
            <w:r>
              <w:rPr>
                <w:rFonts w:eastAsia="MS Mincho"/>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8EBC90" w14:textId="77777777" w:rsidR="002B2770" w:rsidRDefault="00875072">
            <w:pPr>
              <w:widowControl w:val="0"/>
              <w:rPr>
                <w:rFonts w:eastAsia="MS Mincho"/>
                <w:sz w:val="20"/>
                <w:szCs w:val="20"/>
                <w:lang w:eastAsia="ja-JP"/>
              </w:rPr>
            </w:pPr>
            <w:r>
              <w:rPr>
                <w:rFonts w:eastAsia="MS Mincho"/>
                <w:sz w:val="20"/>
                <w:szCs w:val="20"/>
                <w:lang w:eastAsia="ja-JP"/>
              </w:rPr>
              <w:t>Same view with QC.</w:t>
            </w:r>
          </w:p>
        </w:tc>
      </w:tr>
      <w:tr w:rsidR="002B2770" w14:paraId="10D34B8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EDFC3A9"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961DA0D" w14:textId="77777777" w:rsidR="002B2770" w:rsidRDefault="0087507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9F6EC47" w14:textId="77777777" w:rsidR="002B2770" w:rsidRDefault="002B2770">
            <w:pPr>
              <w:widowControl w:val="0"/>
              <w:rPr>
                <w:rFonts w:eastAsia="맑은 고딕"/>
                <w:bCs/>
                <w:sz w:val="20"/>
                <w:szCs w:val="20"/>
                <w:lang w:eastAsia="zh-CN"/>
              </w:rPr>
            </w:pPr>
          </w:p>
        </w:tc>
      </w:tr>
      <w:tr w:rsidR="00FC3B65" w14:paraId="44F83B8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505CEC4" w14:textId="77777777" w:rsidR="00FC3B65" w:rsidRDefault="00FC3B65">
            <w:pPr>
              <w:widowControl w:val="0"/>
              <w:rPr>
                <w:rFonts w:eastAsia="MS Mincho"/>
                <w:bCs/>
                <w:sz w:val="20"/>
                <w:szCs w:val="20"/>
                <w:lang w:eastAsia="ja-JP"/>
              </w:rPr>
            </w:pPr>
            <w:r>
              <w:rPr>
                <w:rFonts w:eastAsia="MS Mincho"/>
                <w:bCs/>
                <w:sz w:val="20"/>
                <w:szCs w:val="20"/>
                <w:lang w:eastAsia="ja-JP"/>
              </w:rPr>
              <w:t>CEWiT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ADA02AE" w14:textId="77777777" w:rsidR="00FC3B65" w:rsidRDefault="00FC3B65">
            <w:pPr>
              <w:widowControl w:val="0"/>
              <w:rPr>
                <w:rFonts w:eastAsia="MS Mincho"/>
                <w:bCs/>
                <w:sz w:val="20"/>
                <w:szCs w:val="20"/>
                <w:lang w:eastAsia="ja-JP"/>
              </w:rPr>
            </w:pPr>
            <w:r>
              <w:rPr>
                <w:rFonts w:eastAsia="MS Mincho"/>
                <w:bCs/>
                <w:sz w:val="20"/>
                <w:szCs w:val="20"/>
                <w:lang w:eastAsia="ja-JP"/>
              </w:rPr>
              <w:t>Option 1 &amp;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8A5A002" w14:textId="77777777" w:rsidR="00FC3B65" w:rsidRDefault="00FC3B65">
            <w:pPr>
              <w:widowControl w:val="0"/>
              <w:rPr>
                <w:rFonts w:eastAsia="맑은 고딕"/>
                <w:bCs/>
                <w:sz w:val="20"/>
                <w:szCs w:val="20"/>
                <w:lang w:eastAsia="zh-CN"/>
              </w:rPr>
            </w:pPr>
            <w:r>
              <w:rPr>
                <w:rFonts w:eastAsia="맑은 고딕"/>
                <w:bCs/>
                <w:sz w:val="20"/>
                <w:szCs w:val="20"/>
                <w:lang w:eastAsia="zh-CN"/>
              </w:rPr>
              <w:t xml:space="preserve">For evaluation both set should be considered and achievable accuracy should be studied. </w:t>
            </w:r>
          </w:p>
        </w:tc>
      </w:tr>
      <w:tr w:rsidR="007708F7" w14:paraId="37AEADD7" w14:textId="77777777" w:rsidTr="007708F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2116D5D" w14:textId="77777777" w:rsidR="007708F7" w:rsidRPr="007708F7" w:rsidRDefault="007708F7" w:rsidP="007708F7">
            <w:pPr>
              <w:widowControl w:val="0"/>
              <w:rPr>
                <w:rFonts w:eastAsia="MS Mincho"/>
                <w:bCs/>
                <w:sz w:val="20"/>
                <w:szCs w:val="20"/>
                <w:lang w:eastAsia="ja-JP"/>
              </w:rPr>
            </w:pPr>
            <w:r w:rsidRPr="007708F7">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9D33CB" w14:textId="77777777" w:rsidR="007708F7" w:rsidRPr="007708F7" w:rsidRDefault="007708F7" w:rsidP="007708F7">
            <w:pPr>
              <w:widowControl w:val="0"/>
              <w:rPr>
                <w:rFonts w:eastAsia="MS Mincho"/>
                <w:bCs/>
                <w:sz w:val="20"/>
                <w:szCs w:val="20"/>
                <w:lang w:eastAsia="ja-JP"/>
              </w:rPr>
            </w:pPr>
            <w:r w:rsidRPr="007708F7">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6D8D6A1" w14:textId="77777777" w:rsidR="007708F7" w:rsidRPr="007708F7" w:rsidRDefault="007708F7" w:rsidP="007708F7">
            <w:pPr>
              <w:widowControl w:val="0"/>
              <w:rPr>
                <w:rFonts w:eastAsia="맑은 고딕"/>
                <w:bCs/>
                <w:sz w:val="20"/>
                <w:szCs w:val="20"/>
                <w:lang w:eastAsia="zh-CN"/>
              </w:rPr>
            </w:pPr>
          </w:p>
        </w:tc>
      </w:tr>
      <w:tr w:rsidR="00C372CA" w14:paraId="56ACCF9E" w14:textId="77777777" w:rsidTr="007708F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34FD24B" w14:textId="77777777" w:rsidR="00C372CA" w:rsidRPr="007708F7" w:rsidRDefault="00C372CA" w:rsidP="007708F7">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8436222" w14:textId="77777777" w:rsidR="00C372CA" w:rsidRPr="007708F7" w:rsidRDefault="00C372CA" w:rsidP="007708F7">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C1898DA" w14:textId="77777777" w:rsidR="00C372CA" w:rsidRPr="007708F7" w:rsidRDefault="00C372CA" w:rsidP="007708F7">
            <w:pPr>
              <w:widowControl w:val="0"/>
              <w:rPr>
                <w:rFonts w:eastAsia="맑은 고딕"/>
                <w:bCs/>
                <w:sz w:val="20"/>
                <w:szCs w:val="20"/>
                <w:lang w:eastAsia="zh-CN"/>
              </w:rPr>
            </w:pPr>
          </w:p>
        </w:tc>
      </w:tr>
      <w:tr w:rsidR="00307017" w14:paraId="5C436668" w14:textId="77777777" w:rsidTr="007708F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EA5B3F2" w14:textId="77777777" w:rsidR="00307017" w:rsidRPr="00D141E8" w:rsidRDefault="00307017" w:rsidP="007708F7">
            <w:pPr>
              <w:widowControl w:val="0"/>
              <w:rPr>
                <w:rFonts w:eastAsia="MS Mincho"/>
                <w:bCs/>
                <w:color w:val="00B0F0"/>
                <w:sz w:val="20"/>
                <w:szCs w:val="20"/>
                <w:lang w:eastAsia="ja-JP"/>
              </w:rPr>
            </w:pPr>
            <w:r w:rsidRPr="00D141E8">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5F512B1" w14:textId="77777777" w:rsidR="00307017" w:rsidRPr="00D141E8" w:rsidRDefault="00307017" w:rsidP="007708F7">
            <w:pPr>
              <w:widowControl w:val="0"/>
              <w:rPr>
                <w:rFonts w:eastAsia="MS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5DB10F4" w14:textId="77777777" w:rsidR="00307017" w:rsidRPr="00D141E8" w:rsidRDefault="00307017" w:rsidP="007708F7">
            <w:pPr>
              <w:widowControl w:val="0"/>
              <w:rPr>
                <w:rFonts w:eastAsia="맑은 고딕"/>
                <w:bCs/>
                <w:color w:val="00B0F0"/>
                <w:sz w:val="20"/>
                <w:szCs w:val="20"/>
                <w:lang w:eastAsia="zh-CN"/>
              </w:rPr>
            </w:pPr>
            <w:r w:rsidRPr="00D141E8">
              <w:rPr>
                <w:rFonts w:eastAsia="맑은 고딕"/>
                <w:bCs/>
                <w:color w:val="00B0F0"/>
                <w:sz w:val="20"/>
                <w:szCs w:val="20"/>
                <w:lang w:eastAsia="zh-CN"/>
              </w:rPr>
              <w:t>Summary of received responses:</w:t>
            </w:r>
          </w:p>
          <w:p w14:paraId="502635D5" w14:textId="77777777" w:rsidR="00307017" w:rsidRPr="00D141E8" w:rsidRDefault="00307017" w:rsidP="00307017">
            <w:pPr>
              <w:pStyle w:val="af3"/>
              <w:widowControl w:val="0"/>
              <w:numPr>
                <w:ilvl w:val="0"/>
                <w:numId w:val="22"/>
              </w:numPr>
              <w:rPr>
                <w:rFonts w:eastAsia="맑은 고딕"/>
                <w:bCs/>
                <w:color w:val="00B0F0"/>
                <w:sz w:val="20"/>
                <w:szCs w:val="20"/>
                <w:lang w:eastAsia="zh-CN"/>
              </w:rPr>
            </w:pPr>
            <w:r w:rsidRPr="00B92B82">
              <w:rPr>
                <w:rFonts w:eastAsia="맑은 고딕"/>
                <w:b/>
                <w:color w:val="00B0F0"/>
                <w:sz w:val="20"/>
                <w:szCs w:val="20"/>
                <w:lang w:eastAsia="zh-CN"/>
              </w:rPr>
              <w:t>Option 1:</w:t>
            </w:r>
            <w:r w:rsidR="00D274C5" w:rsidRPr="00D141E8">
              <w:rPr>
                <w:rFonts w:eastAsia="맑은 고딕"/>
                <w:bCs/>
                <w:color w:val="00B0F0"/>
                <w:sz w:val="20"/>
                <w:szCs w:val="20"/>
                <w:lang w:eastAsia="zh-CN"/>
              </w:rPr>
              <w:t xml:space="preserve"> ZTE, CATT, CMCC, vivo, HW-HiSi, SPRD, IDC, Futurewei, NEc, LGE, </w:t>
            </w:r>
            <w:r w:rsidR="00D274C5" w:rsidRPr="00D141E8">
              <w:rPr>
                <w:rFonts w:eastAsia="맑은 고딕"/>
                <w:bCs/>
                <w:color w:val="00B0F0"/>
                <w:sz w:val="20"/>
                <w:szCs w:val="20"/>
                <w:u w:val="single"/>
                <w:lang w:eastAsia="zh-CN"/>
              </w:rPr>
              <w:t>SS</w:t>
            </w:r>
            <w:r w:rsidR="00D274C5" w:rsidRPr="00D141E8">
              <w:rPr>
                <w:rFonts w:eastAsia="맑은 고딕"/>
                <w:bCs/>
                <w:color w:val="00B0F0"/>
                <w:sz w:val="20"/>
                <w:szCs w:val="20"/>
                <w:lang w:eastAsia="zh-CN"/>
              </w:rPr>
              <w:t xml:space="preserve">, </w:t>
            </w:r>
            <w:r w:rsidR="00D274C5" w:rsidRPr="00D141E8">
              <w:rPr>
                <w:rFonts w:eastAsia="맑은 고딕"/>
                <w:bCs/>
                <w:color w:val="00B0F0"/>
                <w:sz w:val="20"/>
                <w:szCs w:val="20"/>
                <w:u w:val="single"/>
                <w:lang w:eastAsia="zh-CN"/>
              </w:rPr>
              <w:t>Nokia</w:t>
            </w:r>
            <w:r w:rsidR="00D274C5" w:rsidRPr="00D141E8">
              <w:rPr>
                <w:rFonts w:eastAsia="맑은 고딕"/>
                <w:bCs/>
                <w:color w:val="00B0F0"/>
                <w:sz w:val="20"/>
                <w:szCs w:val="20"/>
                <w:lang w:eastAsia="zh-CN"/>
              </w:rPr>
              <w:t>, Lo</w:t>
            </w:r>
            <w:r w:rsidR="00B12393" w:rsidRPr="00D141E8">
              <w:rPr>
                <w:rFonts w:eastAsia="맑은 고딕"/>
                <w:bCs/>
                <w:color w:val="00B0F0"/>
                <w:sz w:val="20"/>
                <w:szCs w:val="20"/>
                <w:lang w:eastAsia="zh-CN"/>
              </w:rPr>
              <w:t xml:space="preserve">caila, Sharp, </w:t>
            </w:r>
            <w:r w:rsidR="00B12393" w:rsidRPr="00D141E8">
              <w:rPr>
                <w:rFonts w:eastAsia="맑은 고딕"/>
                <w:bCs/>
                <w:color w:val="00B0F0"/>
                <w:sz w:val="20"/>
                <w:szCs w:val="20"/>
                <w:u w:val="single"/>
                <w:lang w:eastAsia="zh-CN"/>
              </w:rPr>
              <w:t>CEWiT</w:t>
            </w:r>
            <w:r w:rsidR="00B12393" w:rsidRPr="00D141E8">
              <w:rPr>
                <w:rFonts w:eastAsia="맑은 고딕"/>
                <w:bCs/>
                <w:color w:val="00B0F0"/>
                <w:sz w:val="20"/>
                <w:szCs w:val="20"/>
                <w:lang w:eastAsia="zh-CN"/>
              </w:rPr>
              <w:t xml:space="preserve">, E//, Apple </w:t>
            </w:r>
            <w:r w:rsidR="00B12393" w:rsidRPr="00D141E8">
              <w:rPr>
                <w:rFonts w:eastAsia="맑은 고딕"/>
                <w:b/>
                <w:color w:val="00B0F0"/>
                <w:sz w:val="20"/>
                <w:szCs w:val="20"/>
                <w:lang w:eastAsia="zh-CN"/>
              </w:rPr>
              <w:t>(17)</w:t>
            </w:r>
          </w:p>
          <w:p w14:paraId="64EC1A5F" w14:textId="77777777" w:rsidR="00307017" w:rsidRPr="00D141E8" w:rsidRDefault="00307017" w:rsidP="00307017">
            <w:pPr>
              <w:pStyle w:val="af3"/>
              <w:widowControl w:val="0"/>
              <w:numPr>
                <w:ilvl w:val="0"/>
                <w:numId w:val="22"/>
              </w:numPr>
              <w:rPr>
                <w:rFonts w:eastAsia="맑은 고딕"/>
                <w:bCs/>
                <w:color w:val="00B0F0"/>
                <w:sz w:val="20"/>
                <w:szCs w:val="20"/>
                <w:lang w:eastAsia="zh-CN"/>
              </w:rPr>
            </w:pPr>
            <w:r w:rsidRPr="00B92B82">
              <w:rPr>
                <w:rFonts w:eastAsia="맑은 고딕"/>
                <w:b/>
                <w:color w:val="00B0F0"/>
                <w:sz w:val="20"/>
                <w:szCs w:val="20"/>
                <w:lang w:eastAsia="zh-CN"/>
              </w:rPr>
              <w:t>Option 2:</w:t>
            </w:r>
            <w:r w:rsidR="00B12393" w:rsidRPr="00D141E8">
              <w:rPr>
                <w:rFonts w:eastAsia="맑은 고딕"/>
                <w:bCs/>
                <w:color w:val="00B0F0"/>
                <w:sz w:val="20"/>
                <w:szCs w:val="20"/>
                <w:lang w:eastAsia="zh-CN"/>
              </w:rPr>
              <w:t xml:space="preserve"> OPPO, QC, SONY, Xiaomi, </w:t>
            </w:r>
            <w:r w:rsidR="00B12393" w:rsidRPr="00D141E8">
              <w:rPr>
                <w:rFonts w:eastAsia="맑은 고딕"/>
                <w:bCs/>
                <w:color w:val="00B0F0"/>
                <w:sz w:val="20"/>
                <w:szCs w:val="20"/>
                <w:u w:val="single"/>
                <w:lang w:eastAsia="zh-CN"/>
              </w:rPr>
              <w:t>SS</w:t>
            </w:r>
            <w:r w:rsidR="00B12393" w:rsidRPr="00D141E8">
              <w:rPr>
                <w:rFonts w:eastAsia="맑은 고딕"/>
                <w:bCs/>
                <w:color w:val="00B0F0"/>
                <w:sz w:val="20"/>
                <w:szCs w:val="20"/>
                <w:lang w:eastAsia="zh-CN"/>
              </w:rPr>
              <w:t xml:space="preserve">, </w:t>
            </w:r>
            <w:r w:rsidR="00B12393" w:rsidRPr="00D141E8">
              <w:rPr>
                <w:rFonts w:eastAsia="맑은 고딕"/>
                <w:bCs/>
                <w:color w:val="00B0F0"/>
                <w:sz w:val="20"/>
                <w:szCs w:val="20"/>
                <w:u w:val="single"/>
                <w:lang w:eastAsia="zh-CN"/>
              </w:rPr>
              <w:t>Nokia</w:t>
            </w:r>
            <w:r w:rsidR="00B12393" w:rsidRPr="00D141E8">
              <w:rPr>
                <w:rFonts w:eastAsia="맑은 고딕"/>
                <w:bCs/>
                <w:color w:val="00B0F0"/>
                <w:sz w:val="20"/>
                <w:szCs w:val="20"/>
                <w:lang w:eastAsia="zh-CN"/>
              </w:rPr>
              <w:t xml:space="preserve">, </w:t>
            </w:r>
            <w:r w:rsidR="0085772D" w:rsidRPr="00D141E8">
              <w:rPr>
                <w:rFonts w:eastAsia="맑은 고딕"/>
                <w:bCs/>
                <w:color w:val="00B0F0"/>
                <w:sz w:val="20"/>
                <w:szCs w:val="20"/>
                <w:lang w:eastAsia="zh-CN"/>
              </w:rPr>
              <w:t xml:space="preserve">DCM, </w:t>
            </w:r>
            <w:r w:rsidR="0085772D" w:rsidRPr="00D141E8">
              <w:rPr>
                <w:rFonts w:eastAsia="맑은 고딕"/>
                <w:bCs/>
                <w:color w:val="00B0F0"/>
                <w:sz w:val="20"/>
                <w:szCs w:val="20"/>
                <w:u w:val="single"/>
                <w:lang w:eastAsia="zh-CN"/>
              </w:rPr>
              <w:t>CEWiT</w:t>
            </w:r>
            <w:r w:rsidR="0085772D" w:rsidRPr="00D141E8">
              <w:rPr>
                <w:rFonts w:eastAsia="맑은 고딕"/>
                <w:b/>
                <w:color w:val="00B0F0"/>
                <w:sz w:val="20"/>
                <w:szCs w:val="20"/>
                <w:lang w:eastAsia="zh-CN"/>
              </w:rPr>
              <w:t xml:space="preserve"> (8)</w:t>
            </w:r>
          </w:p>
          <w:p w14:paraId="50BCA13A" w14:textId="77777777" w:rsidR="00307017" w:rsidRPr="00D141E8" w:rsidRDefault="00307017" w:rsidP="00307017">
            <w:pPr>
              <w:pStyle w:val="af3"/>
              <w:widowControl w:val="0"/>
              <w:numPr>
                <w:ilvl w:val="0"/>
                <w:numId w:val="22"/>
              </w:numPr>
              <w:rPr>
                <w:rFonts w:eastAsia="맑은 고딕"/>
                <w:bCs/>
                <w:color w:val="00B0F0"/>
                <w:sz w:val="20"/>
                <w:szCs w:val="20"/>
                <w:lang w:eastAsia="zh-CN"/>
              </w:rPr>
            </w:pPr>
            <w:r w:rsidRPr="00B92B82">
              <w:rPr>
                <w:rFonts w:eastAsia="맑은 고딕"/>
                <w:b/>
                <w:color w:val="00B0F0"/>
                <w:sz w:val="20"/>
                <w:szCs w:val="20"/>
                <w:lang w:eastAsia="zh-CN"/>
              </w:rPr>
              <w:t>Option 3:</w:t>
            </w:r>
            <w:r w:rsidR="0085772D" w:rsidRPr="00D141E8">
              <w:rPr>
                <w:rFonts w:eastAsia="맑은 고딕"/>
                <w:bCs/>
                <w:color w:val="00B0F0"/>
                <w:sz w:val="20"/>
                <w:szCs w:val="20"/>
                <w:lang w:eastAsia="zh-CN"/>
              </w:rPr>
              <w:t xml:space="preserve"> Lenovo </w:t>
            </w:r>
            <w:r w:rsidR="0085772D" w:rsidRPr="00D141E8">
              <w:rPr>
                <w:rFonts w:eastAsia="맑은 고딕"/>
                <w:b/>
                <w:color w:val="00B0F0"/>
                <w:sz w:val="20"/>
                <w:szCs w:val="20"/>
                <w:lang w:eastAsia="zh-CN"/>
              </w:rPr>
              <w:t>(1)</w:t>
            </w:r>
          </w:p>
          <w:p w14:paraId="6F820B6E" w14:textId="77777777" w:rsidR="00307017" w:rsidRPr="00D141E8" w:rsidRDefault="00307017" w:rsidP="00307017">
            <w:pPr>
              <w:pStyle w:val="af3"/>
              <w:widowControl w:val="0"/>
              <w:numPr>
                <w:ilvl w:val="0"/>
                <w:numId w:val="22"/>
              </w:numPr>
              <w:rPr>
                <w:rFonts w:eastAsia="맑은 고딕"/>
                <w:bCs/>
                <w:color w:val="00B0F0"/>
                <w:sz w:val="20"/>
                <w:szCs w:val="20"/>
                <w:lang w:eastAsia="zh-CN"/>
              </w:rPr>
            </w:pPr>
            <w:r w:rsidRPr="00B92B82">
              <w:rPr>
                <w:rFonts w:eastAsia="맑은 고딕"/>
                <w:b/>
                <w:color w:val="00B0F0"/>
                <w:sz w:val="20"/>
                <w:szCs w:val="20"/>
                <w:lang w:eastAsia="zh-CN"/>
              </w:rPr>
              <w:t>Option 4:</w:t>
            </w:r>
            <w:r w:rsidR="0085772D" w:rsidRPr="00D141E8">
              <w:rPr>
                <w:rFonts w:eastAsia="맑은 고딕"/>
                <w:bCs/>
                <w:color w:val="00B0F0"/>
                <w:sz w:val="20"/>
                <w:szCs w:val="20"/>
                <w:lang w:eastAsia="zh-CN"/>
              </w:rPr>
              <w:t xml:space="preserve"> </w:t>
            </w:r>
            <w:r w:rsidR="00A44668" w:rsidRPr="00D141E8">
              <w:rPr>
                <w:rFonts w:eastAsia="맑은 고딕"/>
                <w:b/>
                <w:color w:val="00B0F0"/>
                <w:sz w:val="20"/>
                <w:szCs w:val="20"/>
                <w:lang w:eastAsia="zh-CN"/>
              </w:rPr>
              <w:t>(0)</w:t>
            </w:r>
          </w:p>
          <w:p w14:paraId="6AFD613C" w14:textId="77777777" w:rsidR="0050125D" w:rsidRPr="00D141E8" w:rsidRDefault="00022553" w:rsidP="00307017">
            <w:pPr>
              <w:widowControl w:val="0"/>
              <w:rPr>
                <w:rFonts w:eastAsia="맑은 고딕"/>
                <w:bCs/>
                <w:color w:val="00B0F0"/>
                <w:sz w:val="20"/>
                <w:szCs w:val="20"/>
                <w:lang w:eastAsia="zh-CN"/>
              </w:rPr>
            </w:pPr>
            <w:r w:rsidRPr="00D141E8">
              <w:rPr>
                <w:rFonts w:eastAsia="맑은 고딕"/>
                <w:bCs/>
                <w:color w:val="00B0F0"/>
                <w:sz w:val="20"/>
                <w:szCs w:val="20"/>
                <w:lang w:eastAsia="zh-CN"/>
              </w:rPr>
              <w:t xml:space="preserve">A significant majority of responses indicate preference to </w:t>
            </w:r>
            <w:r w:rsidR="00963853" w:rsidRPr="00D141E8">
              <w:rPr>
                <w:rFonts w:eastAsia="맑은 고딕"/>
                <w:bCs/>
                <w:color w:val="00B0F0"/>
                <w:sz w:val="20"/>
                <w:szCs w:val="20"/>
                <w:lang w:eastAsia="zh-CN"/>
              </w:rPr>
              <w:t>only consider Set 2 to define the requirements for SL positioning</w:t>
            </w:r>
            <w:r w:rsidR="0050125D" w:rsidRPr="00D141E8">
              <w:rPr>
                <w:rFonts w:eastAsia="맑은 고딕"/>
                <w:bCs/>
                <w:color w:val="00B0F0"/>
                <w:sz w:val="20"/>
                <w:szCs w:val="20"/>
                <w:lang w:eastAsia="zh-CN"/>
              </w:rPr>
              <w:t xml:space="preserve"> (relative/absolute) accuracy</w:t>
            </w:r>
            <w:r w:rsidR="00963853" w:rsidRPr="00D141E8">
              <w:rPr>
                <w:rFonts w:eastAsia="맑은 고딕"/>
                <w:bCs/>
                <w:color w:val="00B0F0"/>
                <w:sz w:val="20"/>
                <w:szCs w:val="20"/>
                <w:lang w:eastAsia="zh-CN"/>
              </w:rPr>
              <w:t xml:space="preserve"> </w:t>
            </w:r>
            <w:r w:rsidR="0050125D" w:rsidRPr="00D141E8">
              <w:rPr>
                <w:rFonts w:eastAsia="맑은 고딕"/>
                <w:bCs/>
                <w:color w:val="00B0F0"/>
                <w:sz w:val="20"/>
                <w:szCs w:val="20"/>
                <w:lang w:eastAsia="zh-CN"/>
              </w:rPr>
              <w:t xml:space="preserve">for V2X. </w:t>
            </w:r>
          </w:p>
          <w:p w14:paraId="158838C1" w14:textId="77777777" w:rsidR="00307017" w:rsidRPr="00D141E8" w:rsidRDefault="0050125D" w:rsidP="00307017">
            <w:pPr>
              <w:widowControl w:val="0"/>
              <w:rPr>
                <w:rFonts w:eastAsia="맑은 고딕"/>
                <w:bCs/>
                <w:color w:val="00B0F0"/>
                <w:sz w:val="20"/>
                <w:szCs w:val="20"/>
                <w:lang w:eastAsia="zh-CN"/>
              </w:rPr>
            </w:pPr>
            <w:r w:rsidRPr="00D141E8">
              <w:rPr>
                <w:rFonts w:eastAsia="맑은 고딕"/>
                <w:bCs/>
                <w:color w:val="00B0F0"/>
                <w:sz w:val="20"/>
                <w:szCs w:val="20"/>
                <w:lang w:eastAsia="zh-CN"/>
              </w:rPr>
              <w:t>While there are</w:t>
            </w:r>
            <w:r w:rsidR="00137BE2" w:rsidRPr="00D141E8">
              <w:rPr>
                <w:rFonts w:eastAsia="맑은 고딕"/>
                <w:bCs/>
                <w:color w:val="00B0F0"/>
                <w:sz w:val="20"/>
                <w:szCs w:val="20"/>
                <w:lang w:eastAsia="zh-CN"/>
              </w:rPr>
              <w:t xml:space="preserve"> some</w:t>
            </w:r>
            <w:r w:rsidRPr="00D141E8">
              <w:rPr>
                <w:rFonts w:eastAsia="맑은 고딕"/>
                <w:bCs/>
                <w:color w:val="00B0F0"/>
                <w:sz w:val="20"/>
                <w:szCs w:val="20"/>
                <w:lang w:eastAsia="zh-CN"/>
              </w:rPr>
              <w:t xml:space="preserve"> concerns </w:t>
            </w:r>
            <w:r w:rsidR="00137BE2" w:rsidRPr="00D141E8">
              <w:rPr>
                <w:rFonts w:eastAsia="맑은 고딕"/>
                <w:bCs/>
                <w:color w:val="00B0F0"/>
                <w:sz w:val="20"/>
                <w:szCs w:val="20"/>
                <w:lang w:eastAsia="zh-CN"/>
              </w:rPr>
              <w:t xml:space="preserve">expressed on feasibility to achieve targets in Set 3 with limited BW, it was also pointed out that </w:t>
            </w:r>
            <w:r w:rsidR="00316652" w:rsidRPr="00D141E8">
              <w:rPr>
                <w:rFonts w:eastAsia="맑은 고딕"/>
                <w:bCs/>
                <w:color w:val="00B0F0"/>
                <w:sz w:val="20"/>
                <w:szCs w:val="20"/>
                <w:lang w:eastAsia="zh-CN"/>
              </w:rPr>
              <w:t xml:space="preserve">requirements per Set 3 should be considered at least as part of evaluating BW requirements </w:t>
            </w:r>
            <w:r w:rsidR="00B271C9" w:rsidRPr="00D141E8">
              <w:rPr>
                <w:rFonts w:eastAsia="맑은 고딕"/>
                <w:bCs/>
                <w:color w:val="00B0F0"/>
                <w:sz w:val="20"/>
                <w:szCs w:val="20"/>
                <w:lang w:eastAsia="zh-CN"/>
              </w:rPr>
              <w:t>to satisfy SL positioning targets.</w:t>
            </w:r>
          </w:p>
          <w:p w14:paraId="25F604A1" w14:textId="77777777" w:rsidR="00B271C9" w:rsidRDefault="00583F3B" w:rsidP="00307017">
            <w:pPr>
              <w:widowControl w:val="0"/>
              <w:rPr>
                <w:rFonts w:eastAsia="맑은 고딕"/>
                <w:bCs/>
                <w:color w:val="00B0F0"/>
                <w:sz w:val="20"/>
                <w:szCs w:val="20"/>
                <w:lang w:eastAsia="zh-CN"/>
              </w:rPr>
            </w:pPr>
            <w:r>
              <w:rPr>
                <w:rFonts w:eastAsia="맑은 고딕"/>
                <w:bCs/>
                <w:color w:val="00B0F0"/>
                <w:sz w:val="20"/>
                <w:szCs w:val="20"/>
                <w:lang w:eastAsia="zh-CN"/>
              </w:rPr>
              <w:t>A</w:t>
            </w:r>
            <w:r w:rsidR="00AE5995" w:rsidRPr="00D141E8">
              <w:rPr>
                <w:rFonts w:eastAsia="맑은 고딕"/>
                <w:bCs/>
                <w:color w:val="00B0F0"/>
                <w:sz w:val="20"/>
                <w:szCs w:val="20"/>
                <w:lang w:eastAsia="zh-CN"/>
              </w:rPr>
              <w:t>t least three companies indicated that both Sets 2 and 3 can be considered for V2X use-cases</w:t>
            </w:r>
            <w:r>
              <w:rPr>
                <w:rFonts w:eastAsia="맑은 고딕"/>
                <w:bCs/>
                <w:color w:val="00B0F0"/>
                <w:sz w:val="20"/>
                <w:szCs w:val="20"/>
                <w:lang w:eastAsia="zh-CN"/>
              </w:rPr>
              <w:t>.</w:t>
            </w:r>
          </w:p>
          <w:p w14:paraId="6A1C5706" w14:textId="77777777" w:rsidR="00583F3B" w:rsidRPr="00D141E8" w:rsidRDefault="00583F3B" w:rsidP="00307017">
            <w:pPr>
              <w:widowControl w:val="0"/>
              <w:rPr>
                <w:rFonts w:eastAsia="맑은 고딕"/>
                <w:bCs/>
                <w:color w:val="00B0F0"/>
                <w:sz w:val="20"/>
                <w:szCs w:val="20"/>
                <w:lang w:eastAsia="zh-CN"/>
              </w:rPr>
            </w:pPr>
            <w:r>
              <w:rPr>
                <w:rFonts w:eastAsia="맑은 고딕"/>
                <w:bCs/>
                <w:color w:val="00B0F0"/>
                <w:sz w:val="20"/>
                <w:szCs w:val="20"/>
                <w:lang w:eastAsia="zh-CN"/>
              </w:rPr>
              <w:t xml:space="preserve">Based on the received feedback, FL2 Proposal 5.2-1 is </w:t>
            </w:r>
            <w:r w:rsidR="00C4680C">
              <w:rPr>
                <w:rFonts w:eastAsia="맑은 고딕"/>
                <w:bCs/>
                <w:color w:val="00B0F0"/>
                <w:sz w:val="20"/>
                <w:szCs w:val="20"/>
                <w:lang w:eastAsia="zh-CN"/>
              </w:rPr>
              <w:t>provided below.</w:t>
            </w:r>
          </w:p>
        </w:tc>
      </w:tr>
    </w:tbl>
    <w:p w14:paraId="20BC8CD5" w14:textId="77777777" w:rsidR="002B2770" w:rsidRDefault="002B2770"/>
    <w:p w14:paraId="7C73942D" w14:textId="77777777" w:rsidR="00C4680C" w:rsidRDefault="00C4680C" w:rsidP="00C4680C">
      <w:pPr>
        <w:pStyle w:val="2"/>
      </w:pPr>
      <w:r>
        <w:lastRenderedPageBreak/>
        <w:t>FL2 Question 5.2-1</w:t>
      </w:r>
    </w:p>
    <w:p w14:paraId="79088984" w14:textId="77777777" w:rsidR="00C4680C" w:rsidRDefault="00C4680C" w:rsidP="00C4680C">
      <w:pPr>
        <w:pStyle w:val="af3"/>
        <w:numPr>
          <w:ilvl w:val="0"/>
          <w:numId w:val="7"/>
        </w:numPr>
        <w:rPr>
          <w:i/>
          <w:iCs/>
        </w:rPr>
      </w:pPr>
      <w:r>
        <w:rPr>
          <w:i/>
          <w:iCs/>
        </w:rPr>
        <w:t>For V2X use-cases for SL positionin</w:t>
      </w:r>
      <w:r w:rsidR="001116CD">
        <w:rPr>
          <w:i/>
          <w:iCs/>
        </w:rPr>
        <w:t>g, accuracy requirements are defined based on:</w:t>
      </w:r>
    </w:p>
    <w:p w14:paraId="579080DE" w14:textId="77777777" w:rsidR="00C4680C" w:rsidRDefault="001116CD" w:rsidP="00C4680C">
      <w:pPr>
        <w:pStyle w:val="af3"/>
        <w:numPr>
          <w:ilvl w:val="1"/>
          <w:numId w:val="7"/>
        </w:numPr>
      </w:pPr>
      <w:r>
        <w:rPr>
          <w:i/>
          <w:iCs/>
        </w:rPr>
        <w:t>A</w:t>
      </w:r>
      <w:r w:rsidRPr="001116CD">
        <w:rPr>
          <w:i/>
          <w:iCs/>
        </w:rPr>
        <w:t>t least</w:t>
      </w:r>
      <w:r>
        <w:rPr>
          <w:i/>
          <w:iCs/>
        </w:rPr>
        <w:t xml:space="preserve"> </w:t>
      </w:r>
      <w:r w:rsidR="00C4680C">
        <w:rPr>
          <w:i/>
          <w:iCs/>
        </w:rPr>
        <w:t xml:space="preserve">“Set 2” </w:t>
      </w:r>
      <w:r w:rsidR="009D770C">
        <w:rPr>
          <w:i/>
          <w:iCs/>
        </w:rPr>
        <w:t xml:space="preserve">defined </w:t>
      </w:r>
      <w:r w:rsidR="00C4680C">
        <w:rPr>
          <w:i/>
          <w:iCs/>
        </w:rPr>
        <w:t>in TR 38.845:</w:t>
      </w:r>
    </w:p>
    <w:p w14:paraId="5DAC9E7C" w14:textId="77777777" w:rsidR="00C4680C" w:rsidRDefault="00C4680C" w:rsidP="00C4680C">
      <w:pPr>
        <w:pStyle w:val="af3"/>
        <w:numPr>
          <w:ilvl w:val="2"/>
          <w:numId w:val="7"/>
        </w:numPr>
        <w:jc w:val="left"/>
        <w:rPr>
          <w:i/>
          <w:iCs/>
        </w:rPr>
      </w:pPr>
      <w:r>
        <w:rPr>
          <w:i/>
          <w:iCs/>
        </w:rPr>
        <w:t xml:space="preserve">Horizontal accuracy of </w:t>
      </w:r>
      <w:r w:rsidRPr="0085578C">
        <w:rPr>
          <w:i/>
          <w:iCs/>
          <w:strike/>
          <w:color w:val="00B0F0"/>
        </w:rPr>
        <w:t>1 –</w:t>
      </w:r>
      <w:r>
        <w:rPr>
          <w:i/>
          <w:iCs/>
        </w:rPr>
        <w:t xml:space="preserve"> 3 m; Vertical accuracy of </w:t>
      </w:r>
      <w:r w:rsidRPr="009D770C">
        <w:rPr>
          <w:i/>
          <w:iCs/>
          <w:strike/>
          <w:color w:val="00B0F0"/>
        </w:rPr>
        <w:t>2 –</w:t>
      </w:r>
      <w:r>
        <w:rPr>
          <w:i/>
          <w:iCs/>
        </w:rPr>
        <w:t xml:space="preserve"> 3 m (absolute and relative)</w:t>
      </w:r>
      <w:r w:rsidR="001116CD">
        <w:rPr>
          <w:i/>
          <w:iCs/>
        </w:rPr>
        <w:t xml:space="preserve"> </w:t>
      </w:r>
      <w:r w:rsidR="001116CD" w:rsidRPr="001116CD">
        <w:rPr>
          <w:i/>
          <w:iCs/>
          <w:color w:val="00B0F0"/>
        </w:rPr>
        <w:t>for 90% of UEs</w:t>
      </w:r>
    </w:p>
    <w:p w14:paraId="4248F315" w14:textId="77777777" w:rsidR="00C4680C" w:rsidRDefault="00AA5897" w:rsidP="00C4680C">
      <w:pPr>
        <w:pStyle w:val="af3"/>
        <w:numPr>
          <w:ilvl w:val="1"/>
          <w:numId w:val="7"/>
        </w:numPr>
      </w:pPr>
      <w:r>
        <w:rPr>
          <w:b/>
          <w:bCs/>
          <w:i/>
          <w:iCs/>
        </w:rPr>
        <w:t>Optional</w:t>
      </w:r>
      <w:r w:rsidR="00C4680C">
        <w:rPr>
          <w:b/>
          <w:bCs/>
          <w:i/>
          <w:iCs/>
        </w:rPr>
        <w:t xml:space="preserve">: </w:t>
      </w:r>
      <w:r w:rsidR="00C4680C">
        <w:rPr>
          <w:i/>
          <w:iCs/>
        </w:rPr>
        <w:t xml:space="preserve">“Set 3” </w:t>
      </w:r>
      <w:r w:rsidR="009D770C">
        <w:rPr>
          <w:i/>
          <w:iCs/>
        </w:rPr>
        <w:t xml:space="preserve">defined </w:t>
      </w:r>
      <w:r w:rsidR="00C4680C">
        <w:rPr>
          <w:i/>
          <w:iCs/>
        </w:rPr>
        <w:t>in TR 38.845:</w:t>
      </w:r>
    </w:p>
    <w:p w14:paraId="03A24606" w14:textId="77777777" w:rsidR="00C4680C" w:rsidRPr="0085578C" w:rsidRDefault="00C4680C" w:rsidP="0085578C">
      <w:pPr>
        <w:pStyle w:val="af3"/>
        <w:numPr>
          <w:ilvl w:val="2"/>
          <w:numId w:val="7"/>
        </w:numPr>
        <w:jc w:val="left"/>
        <w:rPr>
          <w:i/>
          <w:iCs/>
        </w:rPr>
      </w:pPr>
      <w:r>
        <w:rPr>
          <w:i/>
          <w:iCs/>
        </w:rPr>
        <w:t>Horizontal accuracy of 0.1 – 0.5 m; Vertical accuracy of 2 m (absolute)/ 0.2 m (relative)</w:t>
      </w:r>
      <w:r w:rsidR="00AA5897">
        <w:rPr>
          <w:i/>
          <w:iCs/>
        </w:rPr>
        <w:t xml:space="preserve"> </w:t>
      </w:r>
      <w:r w:rsidR="00AA5897" w:rsidRPr="0085578C">
        <w:rPr>
          <w:i/>
          <w:iCs/>
          <w:color w:val="00B0F0"/>
        </w:rPr>
        <w:t>for 90</w:t>
      </w:r>
      <w:r w:rsidR="0085578C" w:rsidRPr="0085578C">
        <w:rPr>
          <w:i/>
          <w:iCs/>
          <w:color w:val="00B0F0"/>
        </w:rPr>
        <w:t>% of UEs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C4680C" w14:paraId="05651275" w14:textId="77777777" w:rsidTr="00CE0BC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364FC0C" w14:textId="77777777" w:rsidR="00C4680C" w:rsidRDefault="00C4680C"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425FDBF" w14:textId="77777777" w:rsidR="00C4680C" w:rsidRDefault="00C4680C" w:rsidP="00CE0BC8">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847ABA" w14:textId="77777777" w:rsidR="00C4680C" w:rsidRDefault="00C4680C" w:rsidP="00CE0BC8">
            <w:pPr>
              <w:widowControl w:val="0"/>
              <w:rPr>
                <w:b/>
                <w:bCs/>
                <w:sz w:val="20"/>
                <w:szCs w:val="20"/>
                <w:lang w:eastAsia="zh-CN"/>
              </w:rPr>
            </w:pPr>
            <w:r>
              <w:rPr>
                <w:b/>
                <w:bCs/>
                <w:sz w:val="20"/>
                <w:szCs w:val="20"/>
                <w:lang w:eastAsia="zh-CN"/>
              </w:rPr>
              <w:t>Comments</w:t>
            </w:r>
          </w:p>
        </w:tc>
      </w:tr>
      <w:tr w:rsidR="00C4680C" w14:paraId="1818F31C" w14:textId="77777777" w:rsidTr="00CE0BC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181C0AA" w14:textId="77777777" w:rsidR="00C4680C" w:rsidRDefault="00CE0BC8"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9C8E90A" w14:textId="77777777" w:rsidR="00C4680C" w:rsidRDefault="00CE0BC8"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BA0EFB5" w14:textId="77777777" w:rsidR="00C4680C" w:rsidRDefault="00C4680C" w:rsidP="00CE0BC8">
            <w:pPr>
              <w:widowControl w:val="0"/>
              <w:rPr>
                <w:bCs/>
                <w:sz w:val="20"/>
                <w:szCs w:val="20"/>
                <w:lang w:eastAsia="zh-CN"/>
              </w:rPr>
            </w:pPr>
          </w:p>
        </w:tc>
      </w:tr>
      <w:tr w:rsidR="00C2085F" w14:paraId="38213AA9" w14:textId="77777777" w:rsidTr="0030177F">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033327F" w14:textId="77777777" w:rsidR="00C2085F" w:rsidRDefault="00C2085F" w:rsidP="0030177F">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24E3E4" w14:textId="77777777" w:rsidR="00C2085F" w:rsidRDefault="00C2085F" w:rsidP="0030177F">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D476CAE" w14:textId="77777777" w:rsidR="00C2085F" w:rsidRDefault="00C2085F" w:rsidP="0030177F">
            <w:pPr>
              <w:widowControl w:val="0"/>
              <w:rPr>
                <w:bCs/>
                <w:sz w:val="20"/>
                <w:szCs w:val="20"/>
                <w:lang w:eastAsia="zh-CN"/>
              </w:rPr>
            </w:pPr>
            <w:r>
              <w:rPr>
                <w:bCs/>
                <w:sz w:val="20"/>
                <w:szCs w:val="20"/>
                <w:lang w:eastAsia="zh-CN"/>
              </w:rPr>
              <w:t>Is the accuracy for horizontal both absolute and relative? It is not clear, why for vertical both absolute and relative are mentioned and not for horizontal?</w:t>
            </w:r>
          </w:p>
        </w:tc>
      </w:tr>
      <w:tr w:rsidR="007D66CE" w14:paraId="425F7952" w14:textId="77777777" w:rsidTr="0030177F">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DD42B26" w14:textId="77777777" w:rsidR="007D66CE" w:rsidRDefault="007D66CE" w:rsidP="0030177F">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F885520" w14:textId="77777777" w:rsidR="007D66CE" w:rsidRDefault="007D66CE" w:rsidP="0030177F">
            <w:pPr>
              <w:widowControl w:val="0"/>
              <w:rPr>
                <w:bCs/>
                <w:sz w:val="20"/>
                <w:szCs w:val="20"/>
                <w:lang w:eastAsia="zh-CN"/>
              </w:rPr>
            </w:pPr>
            <w:r>
              <w:rPr>
                <w:rFonts w:hint="eastAsia"/>
                <w:bCs/>
                <w:sz w:val="20"/>
                <w:szCs w:val="20"/>
                <w:lang w:eastAsia="zh-CN"/>
              </w:rPr>
              <w:t>Support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C36A470" w14:textId="77777777" w:rsidR="007D66CE" w:rsidRDefault="001E0F07" w:rsidP="0030177F">
            <w:pPr>
              <w:widowControl w:val="0"/>
              <w:rPr>
                <w:bCs/>
                <w:sz w:val="20"/>
                <w:szCs w:val="20"/>
                <w:lang w:eastAsia="zh-CN"/>
              </w:rPr>
            </w:pPr>
            <w:r>
              <w:rPr>
                <w:rFonts w:hint="eastAsia"/>
                <w:bCs/>
                <w:sz w:val="20"/>
                <w:szCs w:val="20"/>
                <w:lang w:eastAsia="zh-CN"/>
              </w:rPr>
              <w:t>We share the same view with Futurewei on the absolute/relative issue for horizontal accuracy, then we prefer the revision as follows,</w:t>
            </w:r>
          </w:p>
          <w:p w14:paraId="474F213F" w14:textId="77777777" w:rsidR="001E0F07" w:rsidRDefault="001E0F07" w:rsidP="001E0F07">
            <w:pPr>
              <w:pStyle w:val="2"/>
            </w:pPr>
            <w:r>
              <w:rPr>
                <w:rFonts w:hint="eastAsia"/>
                <w:lang w:eastAsia="zh-CN"/>
              </w:rPr>
              <w:t xml:space="preserve">Updated </w:t>
            </w:r>
            <w:r>
              <w:t>FL2 Question 5.2-1</w:t>
            </w:r>
          </w:p>
          <w:p w14:paraId="41BB4F72" w14:textId="77777777" w:rsidR="001E0F07" w:rsidRDefault="001E0F07" w:rsidP="001E0F07">
            <w:pPr>
              <w:pStyle w:val="af3"/>
              <w:numPr>
                <w:ilvl w:val="0"/>
                <w:numId w:val="7"/>
              </w:numPr>
              <w:rPr>
                <w:i/>
                <w:iCs/>
              </w:rPr>
            </w:pPr>
            <w:r>
              <w:rPr>
                <w:i/>
                <w:iCs/>
              </w:rPr>
              <w:t>For V2X use-cases for SL positioning, accuracy requirements are defined based on:</w:t>
            </w:r>
          </w:p>
          <w:p w14:paraId="49E38EEC" w14:textId="77777777" w:rsidR="001E0F07" w:rsidRDefault="001E0F07" w:rsidP="001E0F07">
            <w:pPr>
              <w:pStyle w:val="af3"/>
              <w:numPr>
                <w:ilvl w:val="1"/>
                <w:numId w:val="7"/>
              </w:numPr>
            </w:pPr>
            <w:r>
              <w:rPr>
                <w:i/>
                <w:iCs/>
              </w:rPr>
              <w:t>A</w:t>
            </w:r>
            <w:r w:rsidRPr="001116CD">
              <w:rPr>
                <w:i/>
                <w:iCs/>
              </w:rPr>
              <w:t>t least</w:t>
            </w:r>
            <w:r>
              <w:rPr>
                <w:i/>
                <w:iCs/>
              </w:rPr>
              <w:t xml:space="preserve"> “Set 2” defined in TR 38.845:</w:t>
            </w:r>
          </w:p>
          <w:p w14:paraId="39EECAA7" w14:textId="77777777" w:rsidR="001E0F07" w:rsidRDefault="001E0F07" w:rsidP="001E0F07">
            <w:pPr>
              <w:pStyle w:val="af3"/>
              <w:numPr>
                <w:ilvl w:val="2"/>
                <w:numId w:val="7"/>
              </w:numPr>
              <w:jc w:val="left"/>
              <w:rPr>
                <w:i/>
                <w:iCs/>
              </w:rPr>
            </w:pPr>
            <w:r>
              <w:rPr>
                <w:i/>
                <w:iCs/>
              </w:rPr>
              <w:t xml:space="preserve">Horizontal accuracy of </w:t>
            </w:r>
            <w:r w:rsidRPr="0085578C">
              <w:rPr>
                <w:i/>
                <w:iCs/>
                <w:strike/>
                <w:color w:val="00B0F0"/>
              </w:rPr>
              <w:t>1 –</w:t>
            </w:r>
            <w:r>
              <w:rPr>
                <w:i/>
                <w:iCs/>
              </w:rPr>
              <w:t xml:space="preserve"> 3 m</w:t>
            </w:r>
            <w:r>
              <w:rPr>
                <w:rFonts w:hint="eastAsia"/>
                <w:i/>
                <w:iCs/>
                <w:lang w:eastAsia="zh-CN"/>
              </w:rPr>
              <w:t xml:space="preserve"> </w:t>
            </w:r>
            <w:r w:rsidRPr="001E0F07">
              <w:rPr>
                <w:i/>
                <w:iCs/>
                <w:color w:val="FF0000"/>
                <w:u w:val="single"/>
              </w:rPr>
              <w:t>(absolute and relative)</w:t>
            </w:r>
            <w:r>
              <w:rPr>
                <w:i/>
                <w:iCs/>
              </w:rPr>
              <w:t xml:space="preserve">; Vertical accuracy of </w:t>
            </w:r>
            <w:r w:rsidRPr="009D770C">
              <w:rPr>
                <w:i/>
                <w:iCs/>
                <w:strike/>
                <w:color w:val="00B0F0"/>
              </w:rPr>
              <w:t>2 –</w:t>
            </w:r>
            <w:r>
              <w:rPr>
                <w:i/>
                <w:iCs/>
              </w:rPr>
              <w:t xml:space="preserve"> 3 m (absolute and relative) </w:t>
            </w:r>
            <w:r w:rsidRPr="001116CD">
              <w:rPr>
                <w:i/>
                <w:iCs/>
                <w:color w:val="00B0F0"/>
              </w:rPr>
              <w:t>for 90% of UEs</w:t>
            </w:r>
          </w:p>
          <w:p w14:paraId="18E1371F" w14:textId="77777777" w:rsidR="001E0F07" w:rsidRDefault="001E0F07" w:rsidP="001E0F07">
            <w:pPr>
              <w:pStyle w:val="af3"/>
              <w:numPr>
                <w:ilvl w:val="1"/>
                <w:numId w:val="7"/>
              </w:numPr>
            </w:pPr>
            <w:r>
              <w:rPr>
                <w:b/>
                <w:bCs/>
                <w:i/>
                <w:iCs/>
              </w:rPr>
              <w:t xml:space="preserve">Optional: </w:t>
            </w:r>
            <w:r>
              <w:rPr>
                <w:i/>
                <w:iCs/>
              </w:rPr>
              <w:t>“Set 3” defined in TR 38.845:</w:t>
            </w:r>
          </w:p>
          <w:p w14:paraId="130C5A8F" w14:textId="77777777" w:rsidR="001E0F07" w:rsidRPr="0085578C" w:rsidRDefault="001E0F07" w:rsidP="001E0F07">
            <w:pPr>
              <w:pStyle w:val="af3"/>
              <w:numPr>
                <w:ilvl w:val="2"/>
                <w:numId w:val="7"/>
              </w:numPr>
              <w:jc w:val="left"/>
              <w:rPr>
                <w:i/>
                <w:iCs/>
              </w:rPr>
            </w:pPr>
            <w:r>
              <w:rPr>
                <w:i/>
                <w:iCs/>
              </w:rPr>
              <w:t>Horizontal accuracy of 0.1 – 0.5 m</w:t>
            </w:r>
            <w:r>
              <w:rPr>
                <w:rFonts w:hint="eastAsia"/>
                <w:i/>
                <w:iCs/>
                <w:lang w:eastAsia="zh-CN"/>
              </w:rPr>
              <w:t xml:space="preserve"> </w:t>
            </w:r>
            <w:r w:rsidRPr="001E0F07">
              <w:rPr>
                <w:i/>
                <w:iCs/>
                <w:color w:val="FF0000"/>
                <w:u w:val="single"/>
              </w:rPr>
              <w:t>(absolute and relative)</w:t>
            </w:r>
            <w:r>
              <w:rPr>
                <w:i/>
                <w:iCs/>
              </w:rPr>
              <w:t xml:space="preserve">; Vertical accuracy of 2 m (absolute)/ 0.2 m (relative) </w:t>
            </w:r>
            <w:r w:rsidRPr="0085578C">
              <w:rPr>
                <w:i/>
                <w:iCs/>
                <w:color w:val="00B0F0"/>
              </w:rPr>
              <w:t>for 90% of UEs</w:t>
            </w:r>
          </w:p>
          <w:p w14:paraId="5BFADF90" w14:textId="77777777" w:rsidR="001E0F07" w:rsidRPr="001E0F07" w:rsidRDefault="001E0F07" w:rsidP="0030177F">
            <w:pPr>
              <w:widowControl w:val="0"/>
              <w:rPr>
                <w:bCs/>
                <w:sz w:val="20"/>
                <w:szCs w:val="20"/>
                <w:lang w:eastAsia="zh-CN"/>
              </w:rPr>
            </w:pPr>
          </w:p>
        </w:tc>
      </w:tr>
      <w:tr w:rsidR="009F2C9F" w14:paraId="27E61943" w14:textId="77777777" w:rsidTr="0030177F">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7B9497A" w14:textId="01396B62" w:rsidR="009F2C9F" w:rsidRDefault="009F2C9F" w:rsidP="009F2C9F">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A4497F4" w14:textId="12D94441" w:rsidR="009F2C9F" w:rsidRDefault="009F2C9F" w:rsidP="009F2C9F">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4861BD3" w14:textId="793A30FA" w:rsidR="009F2C9F" w:rsidRDefault="009F2C9F" w:rsidP="009F2C9F">
            <w:pPr>
              <w:widowControl w:val="0"/>
              <w:rPr>
                <w:bCs/>
                <w:sz w:val="20"/>
                <w:szCs w:val="20"/>
                <w:lang w:eastAsia="zh-CN"/>
              </w:rPr>
            </w:pPr>
            <w:r>
              <w:rPr>
                <w:bCs/>
                <w:sz w:val="20"/>
                <w:szCs w:val="20"/>
                <w:lang w:eastAsia="zh-CN"/>
              </w:rPr>
              <w:t>We prefer it can be seen as a start point for a common requirement for all use cases.</w:t>
            </w:r>
          </w:p>
        </w:tc>
      </w:tr>
      <w:tr w:rsidR="00241760" w14:paraId="5C14F76D" w14:textId="77777777" w:rsidTr="0030177F">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D4FAE03" w14:textId="4C47BCCA" w:rsidR="00241760" w:rsidRDefault="00241760" w:rsidP="00241760">
            <w:pPr>
              <w:widowControl w:val="0"/>
              <w:rPr>
                <w:bCs/>
                <w:sz w:val="20"/>
                <w:szCs w:val="20"/>
                <w:lang w:eastAsia="zh-CN"/>
              </w:rPr>
            </w:pPr>
            <w:r>
              <w:rPr>
                <w:rFonts w:eastAsia="맑은 고딕" w:hint="eastAsia"/>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4D35E24" w14:textId="77777777" w:rsidR="00241760" w:rsidRDefault="00241760" w:rsidP="00241760">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722635A" w14:textId="77777777" w:rsidR="00241760" w:rsidRDefault="00241760" w:rsidP="00241760">
            <w:pPr>
              <w:widowControl w:val="0"/>
              <w:rPr>
                <w:rFonts w:eastAsia="맑은 고딕"/>
                <w:bCs/>
                <w:sz w:val="20"/>
                <w:szCs w:val="20"/>
                <w:lang w:eastAsia="ko-KR"/>
              </w:rPr>
            </w:pPr>
            <w:r>
              <w:rPr>
                <w:rFonts w:eastAsia="맑은 고딕"/>
                <w:bCs/>
                <w:sz w:val="20"/>
                <w:szCs w:val="20"/>
                <w:lang w:eastAsia="ko-KR"/>
              </w:rPr>
              <w:t xml:space="preserve">We still think that regardless of use cases, multiple sets of the target performance requirements can be defined commonly for evaluation. </w:t>
            </w:r>
          </w:p>
          <w:p w14:paraId="7BCF55A1" w14:textId="7D4A68F4" w:rsidR="00241760" w:rsidRDefault="00241760" w:rsidP="00241760">
            <w:pPr>
              <w:widowControl w:val="0"/>
              <w:rPr>
                <w:bCs/>
                <w:sz w:val="20"/>
                <w:szCs w:val="20"/>
                <w:lang w:eastAsia="zh-CN"/>
              </w:rPr>
            </w:pPr>
            <w:r>
              <w:rPr>
                <w:rFonts w:eastAsia="맑은 고딕"/>
                <w:bCs/>
                <w:sz w:val="20"/>
                <w:szCs w:val="20"/>
                <w:lang w:eastAsia="ko-KR"/>
              </w:rPr>
              <w:t xml:space="preserve">However, majority want to define the requirements for each use case, we can accept </w:t>
            </w:r>
          </w:p>
        </w:tc>
      </w:tr>
      <w:tr w:rsidR="00DA7B61" w14:paraId="34BFD497" w14:textId="77777777" w:rsidTr="0030177F">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5CC6D80" w14:textId="27BEA151" w:rsidR="00DA7B61" w:rsidRDefault="00DA7B61" w:rsidP="00DA7B61">
            <w:pPr>
              <w:widowControl w:val="0"/>
              <w:rPr>
                <w:rFonts w:eastAsia="맑은 고딕"/>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E91A47C" w14:textId="573F57A6" w:rsidR="00DA7B61" w:rsidRDefault="00DA7B61" w:rsidP="00DA7B61">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46012D8" w14:textId="34126721" w:rsidR="00DA7B61" w:rsidRDefault="00DA7B61" w:rsidP="00DA7B61">
            <w:pPr>
              <w:widowControl w:val="0"/>
              <w:rPr>
                <w:rFonts w:eastAsia="맑은 고딕"/>
                <w:bCs/>
                <w:sz w:val="20"/>
                <w:szCs w:val="20"/>
                <w:lang w:eastAsia="ko-KR"/>
              </w:rPr>
            </w:pPr>
            <w:r>
              <w:rPr>
                <w:bCs/>
                <w:sz w:val="20"/>
                <w:szCs w:val="20"/>
                <w:lang w:eastAsia="zh-CN"/>
              </w:rPr>
              <w:t>We support this with the CATT revision.</w:t>
            </w:r>
          </w:p>
        </w:tc>
      </w:tr>
      <w:tr w:rsidR="00702961" w14:paraId="3E01A5AB" w14:textId="77777777" w:rsidTr="00702961">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F4ECEF0" w14:textId="77777777" w:rsidR="00702961" w:rsidRPr="00702961" w:rsidRDefault="00702961" w:rsidP="00BD5553">
            <w:pPr>
              <w:widowControl w:val="0"/>
              <w:rPr>
                <w:rFonts w:hint="eastAsia"/>
                <w:bCs/>
                <w:sz w:val="20"/>
                <w:szCs w:val="20"/>
                <w:lang w:eastAsia="zh-CN"/>
              </w:rPr>
            </w:pPr>
            <w:r w:rsidRPr="00702961">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65AA40" w14:textId="77777777" w:rsidR="00702961" w:rsidRPr="00702961" w:rsidRDefault="00702961" w:rsidP="00BD5553">
            <w:pPr>
              <w:widowControl w:val="0"/>
              <w:rPr>
                <w:rFonts w:hint="eastAsia"/>
                <w:bCs/>
                <w:sz w:val="20"/>
                <w:szCs w:val="20"/>
                <w:lang w:eastAsia="zh-CN"/>
              </w:rPr>
            </w:pPr>
            <w:r w:rsidRPr="00702961">
              <w:rPr>
                <w:rFonts w:hint="eastAsia"/>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04123A7" w14:textId="77777777" w:rsidR="00702961" w:rsidRDefault="00702961" w:rsidP="00BD5553">
            <w:pPr>
              <w:widowControl w:val="0"/>
              <w:rPr>
                <w:bCs/>
                <w:sz w:val="20"/>
                <w:szCs w:val="20"/>
                <w:lang w:eastAsia="zh-CN"/>
              </w:rPr>
            </w:pPr>
          </w:p>
        </w:tc>
      </w:tr>
    </w:tbl>
    <w:p w14:paraId="63BE08BE" w14:textId="77777777" w:rsidR="00C4680C" w:rsidRDefault="00C4680C"/>
    <w:p w14:paraId="0C624595" w14:textId="77777777" w:rsidR="00C4680C" w:rsidRDefault="00C4680C"/>
    <w:p w14:paraId="31140F77" w14:textId="77777777" w:rsidR="002B2770" w:rsidRDefault="00875072">
      <w:pPr>
        <w:jc w:val="left"/>
      </w:pPr>
      <w:r>
        <w:t xml:space="preserve">In terms of associated latency requirements, as can be noted from the related set of requirements defined in TS 22.261 for high-accuracy positioning (Table 7.3.2.2-1), different use-cases require a range of positioning latency requirements, ranging from 10ms to 1s. For V2X use-cases, some sources (e.g., </w:t>
      </w:r>
      <w:r w:rsidR="002639EE">
        <w:fldChar w:fldCharType="begin"/>
      </w:r>
      <w:r>
        <w:instrText>REF _Ref102939129 \r \h</w:instrText>
      </w:r>
      <w:r w:rsidR="002639EE">
        <w:fldChar w:fldCharType="separate"/>
      </w:r>
      <w:r>
        <w:t>[13]</w:t>
      </w:r>
      <w:r w:rsidR="002639EE">
        <w:fldChar w:fldCharType="end"/>
      </w:r>
      <w:r>
        <w:t xml:space="preserve">, </w:t>
      </w:r>
      <w:r w:rsidR="002639EE">
        <w:fldChar w:fldCharType="begin"/>
      </w:r>
      <w:r>
        <w:instrText>REF _Ref102991350 \r \h</w:instrText>
      </w:r>
      <w:r w:rsidR="002639EE">
        <w:fldChar w:fldCharType="separate"/>
      </w:r>
      <w:r>
        <w:t>[18]</w:t>
      </w:r>
      <w:r w:rsidR="002639EE">
        <w:fldChar w:fldCharType="end"/>
      </w:r>
      <w:r>
        <w:t xml:space="preserve">, </w:t>
      </w:r>
      <w:r w:rsidR="002639EE">
        <w:fldChar w:fldCharType="begin"/>
      </w:r>
      <w:r>
        <w:instrText>REF _Ref102991356 \r \h</w:instrText>
      </w:r>
      <w:r w:rsidR="002639EE">
        <w:fldChar w:fldCharType="separate"/>
      </w:r>
      <w:r>
        <w:t>[21]</w:t>
      </w:r>
      <w:r w:rsidR="002639EE">
        <w:fldChar w:fldCharType="end"/>
      </w:r>
      <w:r>
        <w:t>) indicated targeting a common set of values for end-to-end and PHY latency.</w:t>
      </w:r>
    </w:p>
    <w:p w14:paraId="69A213C2" w14:textId="77777777" w:rsidR="002B2770" w:rsidRDefault="002B2770">
      <w:pPr>
        <w:jc w:val="left"/>
      </w:pPr>
    </w:p>
    <w:p w14:paraId="09DCD6EA" w14:textId="77777777" w:rsidR="002B2770" w:rsidRDefault="00875072">
      <w:pPr>
        <w:pStyle w:val="2"/>
      </w:pPr>
      <w:r>
        <w:lastRenderedPageBreak/>
        <w:t>FL1 Question 5.2-2</w:t>
      </w:r>
    </w:p>
    <w:p w14:paraId="782D95E3" w14:textId="77777777" w:rsidR="002B2770" w:rsidRDefault="00875072">
      <w:pPr>
        <w:pStyle w:val="af3"/>
        <w:numPr>
          <w:ilvl w:val="0"/>
          <w:numId w:val="7"/>
        </w:numPr>
        <w:rPr>
          <w:i/>
          <w:iCs/>
        </w:rPr>
      </w:pPr>
      <w:r>
        <w:rPr>
          <w:i/>
          <w:iCs/>
        </w:rPr>
        <w:t>Please share your views on the requirements on positioning latency for V2X use-cases for SL positioning:</w:t>
      </w:r>
    </w:p>
    <w:p w14:paraId="07DC1F3A" w14:textId="77777777" w:rsidR="002B2770" w:rsidRDefault="00875072">
      <w:pPr>
        <w:pStyle w:val="af3"/>
        <w:numPr>
          <w:ilvl w:val="1"/>
          <w:numId w:val="7"/>
        </w:numPr>
      </w:pPr>
      <w:r>
        <w:rPr>
          <w:b/>
          <w:bCs/>
          <w:i/>
          <w:iCs/>
        </w:rPr>
        <w:t>Option 1:</w:t>
      </w:r>
      <w:r>
        <w:rPr>
          <w:i/>
          <w:iCs/>
        </w:rPr>
        <w:t xml:space="preserve"> End-to-end latency of 10 ms to 1s, depending on use-cases selected as in</w:t>
      </w:r>
      <w:r>
        <w:t xml:space="preserve"> </w:t>
      </w:r>
      <w:r>
        <w:rPr>
          <w:i/>
          <w:iCs/>
        </w:rPr>
        <w:t>Table 7.3.2.2-1.</w:t>
      </w:r>
    </w:p>
    <w:p w14:paraId="22A6ADFE" w14:textId="77777777" w:rsidR="002B2770" w:rsidRDefault="00875072">
      <w:pPr>
        <w:pStyle w:val="af3"/>
        <w:numPr>
          <w:ilvl w:val="1"/>
          <w:numId w:val="7"/>
        </w:numPr>
      </w:pPr>
      <w:r>
        <w:rPr>
          <w:b/>
          <w:bCs/>
          <w:i/>
          <w:iCs/>
        </w:rPr>
        <w:t xml:space="preserve">Option 2: </w:t>
      </w:r>
      <w:r>
        <w:rPr>
          <w:i/>
          <w:iCs/>
        </w:rPr>
        <w:t>End-to-end latency &lt; 100 ms and PHY latency &lt; 10 ~ 15 ms.</w:t>
      </w:r>
    </w:p>
    <w:p w14:paraId="6F6DAC68" w14:textId="77777777" w:rsidR="002B2770" w:rsidRDefault="00875072">
      <w:pPr>
        <w:pStyle w:val="af3"/>
        <w:numPr>
          <w:ilvl w:val="1"/>
          <w:numId w:val="7"/>
        </w:numPr>
      </w:pPr>
      <w:r>
        <w:rPr>
          <w:b/>
          <w:bCs/>
          <w:i/>
          <w:iCs/>
        </w:rPr>
        <w:t xml:space="preserve">Option 3: </w:t>
      </w:r>
      <w:r>
        <w:rPr>
          <w:i/>
          <w:iCs/>
        </w:rPr>
        <w:t>Other option(s).</w:t>
      </w:r>
    </w:p>
    <w:p w14:paraId="5D7C0864" w14:textId="77777777" w:rsidR="002B2770" w:rsidRDefault="002B2770"/>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6E41C22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A5AD2D8"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57A59A"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278C59D" w14:textId="77777777" w:rsidR="002B2770" w:rsidRDefault="00875072">
            <w:pPr>
              <w:widowControl w:val="0"/>
              <w:rPr>
                <w:b/>
                <w:bCs/>
                <w:sz w:val="20"/>
                <w:szCs w:val="20"/>
                <w:lang w:eastAsia="zh-CN"/>
              </w:rPr>
            </w:pPr>
            <w:r>
              <w:rPr>
                <w:b/>
                <w:bCs/>
                <w:sz w:val="20"/>
                <w:szCs w:val="20"/>
                <w:lang w:eastAsia="zh-CN"/>
              </w:rPr>
              <w:t>Comments</w:t>
            </w:r>
          </w:p>
        </w:tc>
      </w:tr>
      <w:tr w:rsidR="002B2770" w14:paraId="18B7DCD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BC1E26D"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8187067"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C9CDC30" w14:textId="77777777" w:rsidR="002B2770" w:rsidRDefault="00875072">
            <w:pPr>
              <w:widowControl w:val="0"/>
              <w:rPr>
                <w:bCs/>
                <w:sz w:val="20"/>
                <w:szCs w:val="20"/>
                <w:lang w:eastAsia="zh-CN"/>
              </w:rPr>
            </w:pPr>
            <w:r>
              <w:rPr>
                <w:bCs/>
                <w:sz w:val="20"/>
                <w:szCs w:val="20"/>
                <w:lang w:eastAsia="zh-CN"/>
              </w:rPr>
              <w:t>We prefer only focusing accuracy requirement in this release.</w:t>
            </w:r>
          </w:p>
        </w:tc>
      </w:tr>
      <w:tr w:rsidR="002B2770" w14:paraId="6399C76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09F7E1D"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1B61B37"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23EF06A" w14:textId="77777777" w:rsidR="002B2770" w:rsidRDefault="00875072">
            <w:pPr>
              <w:widowControl w:val="0"/>
              <w:rPr>
                <w:bCs/>
                <w:sz w:val="20"/>
                <w:szCs w:val="20"/>
                <w:lang w:eastAsia="zh-CN"/>
              </w:rPr>
            </w:pPr>
            <w:r>
              <w:rPr>
                <w:bCs/>
                <w:sz w:val="20"/>
                <w:szCs w:val="20"/>
                <w:lang w:eastAsia="zh-CN"/>
              </w:rPr>
              <w:t>The latency requirements should be de-prioritize in Rel-18.</w:t>
            </w:r>
          </w:p>
        </w:tc>
      </w:tr>
      <w:tr w:rsidR="002B2770" w14:paraId="2AF7517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D83C3C4"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F9E7A7" w14:textId="77777777" w:rsidR="002B2770" w:rsidRDefault="00875072">
            <w:pPr>
              <w:widowControl w:val="0"/>
              <w:rPr>
                <w:sz w:val="20"/>
                <w:szCs w:val="20"/>
                <w:lang w:eastAsia="zh-CN"/>
              </w:rPr>
            </w:pPr>
            <w:r>
              <w:rPr>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838ED60" w14:textId="77777777" w:rsidR="002B2770" w:rsidRDefault="00875072">
            <w:pPr>
              <w:widowControl w:val="0"/>
              <w:rPr>
                <w:sz w:val="20"/>
                <w:szCs w:val="20"/>
                <w:lang w:eastAsia="zh-CN"/>
              </w:rPr>
            </w:pPr>
            <w:r>
              <w:rPr>
                <w:sz w:val="20"/>
                <w:szCs w:val="20"/>
                <w:lang w:eastAsia="zh-CN"/>
              </w:rPr>
              <w:t xml:space="preserve">We share similar views with ZTE and CATT that, as this is the first release to enable sidelink positioning function, we prefer to focus on the evaluation and discussion on accuracy. But back in Rel-16, though only accuracy was evaluated, end-to-end latency/TTFF was also defined in the target requirement. In this sense, we are basically fine with the direction of Option 1, and we are also open for the exact values of end-to-end latency. </w:t>
            </w:r>
          </w:p>
        </w:tc>
      </w:tr>
      <w:tr w:rsidR="002B2770" w14:paraId="784DF61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CFC4685"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52A60CB"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5D0049D" w14:textId="77777777" w:rsidR="002B2770" w:rsidRDefault="00875072">
            <w:pPr>
              <w:widowControl w:val="0"/>
              <w:rPr>
                <w:bCs/>
                <w:sz w:val="20"/>
                <w:szCs w:val="20"/>
                <w:lang w:eastAsia="zh-CN"/>
              </w:rPr>
            </w:pPr>
            <w:r>
              <w:rPr>
                <w:bCs/>
                <w:sz w:val="20"/>
                <w:szCs w:val="20"/>
                <w:lang w:eastAsia="zh-CN"/>
              </w:rPr>
              <w:t>Same view as ZTE and CATT</w:t>
            </w:r>
          </w:p>
        </w:tc>
      </w:tr>
      <w:tr w:rsidR="002B2770" w14:paraId="1B2053E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1E5CDC1"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134E63" w14:textId="77777777" w:rsidR="002B2770" w:rsidRDefault="00875072">
            <w:pPr>
              <w:widowControl w:val="0"/>
              <w:rPr>
                <w:sz w:val="20"/>
                <w:szCs w:val="20"/>
                <w:lang w:eastAsia="zh-CN"/>
              </w:rPr>
            </w:pPr>
            <w:r>
              <w:rPr>
                <w:sz w:val="20"/>
                <w:szCs w:val="20"/>
                <w:lang w:eastAsia="zh-CN"/>
              </w:rPr>
              <w:t>Option3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7B30DAC" w14:textId="77777777" w:rsidR="002B2770" w:rsidRDefault="00875072">
            <w:pPr>
              <w:widowControl w:val="0"/>
              <w:rPr>
                <w:sz w:val="20"/>
                <w:szCs w:val="20"/>
                <w:lang w:eastAsia="zh-CN"/>
              </w:rPr>
            </w:pPr>
            <w:r>
              <w:rPr>
                <w:sz w:val="20"/>
                <w:szCs w:val="20"/>
                <w:lang w:eastAsia="zh-CN"/>
              </w:rPr>
              <w:t xml:space="preserve">Share the view that only accuracy should be focused on in this release. If we don’t plan or don’t have efforts to evaluate the latency then it is better to not set the latency target for now because otherwise it may cause confusion as no evaluation may mean no efforts to do it or that the latency can be met so no need to evaluate </w:t>
            </w:r>
          </w:p>
        </w:tc>
      </w:tr>
      <w:tr w:rsidR="002B2770" w14:paraId="08510DE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240A023"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44C2DEA"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98A439F" w14:textId="77777777" w:rsidR="002B2770" w:rsidRDefault="00875072">
            <w:pPr>
              <w:widowControl w:val="0"/>
              <w:rPr>
                <w:sz w:val="20"/>
                <w:szCs w:val="20"/>
                <w:lang w:eastAsia="zh-CN"/>
              </w:rPr>
            </w:pPr>
            <w:r>
              <w:rPr>
                <w:bCs/>
                <w:sz w:val="20"/>
                <w:szCs w:val="20"/>
                <w:lang w:eastAsia="zh-CN"/>
              </w:rPr>
              <w:t xml:space="preserve">V2X positioning requirements lack any latency requirements for absolute and relative positioning, </w:t>
            </w:r>
            <w:r>
              <w:rPr>
                <w:sz w:val="20"/>
                <w:szCs w:val="20"/>
                <w:lang w:eastAsia="zh-CN"/>
              </w:rPr>
              <w:t>So we can set a broad target requirement of positioning latency for V2X use cases in this first release.</w:t>
            </w:r>
          </w:p>
        </w:tc>
      </w:tr>
      <w:tr w:rsidR="002B2770" w14:paraId="097B582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88EC995" w14:textId="77777777" w:rsidR="002B2770" w:rsidRDefault="00875072">
            <w:pPr>
              <w:widowControl w:val="0"/>
              <w:rPr>
                <w:bCs/>
                <w:sz w:val="20"/>
                <w:szCs w:val="20"/>
                <w:lang w:eastAsia="zh-CN"/>
              </w:rPr>
            </w:pPr>
            <w:r>
              <w:rPr>
                <w:bCs/>
                <w:sz w:val="20"/>
                <w:szCs w:val="20"/>
                <w:lang w:eastAsia="zh-CN"/>
              </w:rPr>
              <w:t>Spreadtrum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8D8263C" w14:textId="77777777" w:rsidR="002B2770" w:rsidRDefault="00875072">
            <w:pPr>
              <w:widowControl w:val="0"/>
              <w:rPr>
                <w:bCs/>
                <w:sz w:val="20"/>
                <w:szCs w:val="20"/>
                <w:lang w:eastAsia="zh-CN"/>
              </w:rPr>
            </w:pPr>
            <w:r>
              <w:rPr>
                <w:bCs/>
                <w:sz w:val="20"/>
                <w:szCs w:val="20"/>
                <w:lang w:eastAsia="zh-CN"/>
              </w:rPr>
              <w:t>Option3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73F7BC0" w14:textId="77777777" w:rsidR="002B2770" w:rsidRDefault="002B2770">
            <w:pPr>
              <w:widowControl w:val="0"/>
              <w:rPr>
                <w:bCs/>
                <w:sz w:val="20"/>
                <w:szCs w:val="20"/>
                <w:lang w:eastAsia="zh-CN"/>
              </w:rPr>
            </w:pPr>
          </w:p>
        </w:tc>
      </w:tr>
      <w:tr w:rsidR="002B2770" w14:paraId="1169E83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BF2B7F9"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88AE71" w14:textId="77777777" w:rsidR="002B2770" w:rsidRDefault="00875072">
            <w:pPr>
              <w:widowControl w:val="0"/>
              <w:rPr>
                <w:bCs/>
                <w:sz w:val="20"/>
                <w:szCs w:val="20"/>
                <w:lang w:eastAsia="zh-CN"/>
              </w:rPr>
            </w:pPr>
            <w:r>
              <w:rPr>
                <w:bCs/>
                <w:sz w:val="20"/>
                <w:szCs w:val="20"/>
                <w:lang w:eastAsia="zh-CN"/>
              </w:rPr>
              <w:t>Option 3 or 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B98D681" w14:textId="77777777" w:rsidR="002B2770" w:rsidRDefault="00875072">
            <w:pPr>
              <w:widowControl w:val="0"/>
              <w:rPr>
                <w:sz w:val="20"/>
                <w:szCs w:val="20"/>
                <w:lang w:eastAsia="zh-CN"/>
              </w:rPr>
            </w:pPr>
            <w:r>
              <w:rPr>
                <w:sz w:val="20"/>
                <w:szCs w:val="20"/>
                <w:lang w:eastAsia="zh-CN"/>
              </w:rPr>
              <w:t>We share the similar view with ZTE/CATT that this first release of SL positioning can be focused on accuracy. If latency requirement is also needed to be defined, option 1 is fine.</w:t>
            </w:r>
          </w:p>
        </w:tc>
      </w:tr>
      <w:tr w:rsidR="002B2770" w14:paraId="64A0994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6FE0ED3"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8B78C2"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0A4AEF3" w14:textId="77777777" w:rsidR="002B2770" w:rsidRDefault="00875072">
            <w:pPr>
              <w:widowControl w:val="0"/>
              <w:rPr>
                <w:bCs/>
                <w:sz w:val="20"/>
                <w:szCs w:val="20"/>
                <w:lang w:eastAsia="zh-CN"/>
              </w:rPr>
            </w:pPr>
            <w:r>
              <w:rPr>
                <w:bCs/>
                <w:sz w:val="20"/>
                <w:szCs w:val="20"/>
                <w:lang w:eastAsia="zh-CN"/>
              </w:rPr>
              <w:t>In our view, latency is a critical parameter to evaluate. The positioning of a UE should be obtained within a bounded time. Otherwise, the positioning information can be out-of-date and may not be useful. Latency requirements also determine which use-cases to consider for the study.</w:t>
            </w:r>
          </w:p>
          <w:p w14:paraId="38D87F83" w14:textId="77777777" w:rsidR="002B2770" w:rsidRDefault="00875072">
            <w:pPr>
              <w:widowControl w:val="0"/>
              <w:rPr>
                <w:bCs/>
                <w:sz w:val="20"/>
                <w:szCs w:val="20"/>
                <w:lang w:eastAsia="zh-CN"/>
              </w:rPr>
            </w:pPr>
            <w:r>
              <w:rPr>
                <w:bCs/>
                <w:sz w:val="20"/>
                <w:szCs w:val="20"/>
                <w:lang w:eastAsia="zh-CN"/>
              </w:rPr>
              <w:t>We are open to further discuss which target latency is reasonable.</w:t>
            </w:r>
          </w:p>
        </w:tc>
      </w:tr>
      <w:tr w:rsidR="002B2770" w14:paraId="7299EA6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0245C8F"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DFF9CCA" w14:textId="77777777" w:rsidR="002B2770" w:rsidRDefault="002B2770">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22EA5C3" w14:textId="77777777" w:rsidR="002B2770" w:rsidRDefault="00875072">
            <w:pPr>
              <w:widowControl w:val="0"/>
              <w:rPr>
                <w:bCs/>
                <w:sz w:val="20"/>
                <w:szCs w:val="20"/>
                <w:lang w:eastAsia="zh-CN"/>
              </w:rPr>
            </w:pPr>
            <w:r>
              <w:rPr>
                <w:bCs/>
                <w:sz w:val="20"/>
                <w:szCs w:val="20"/>
                <w:lang w:eastAsia="zh-CN"/>
              </w:rPr>
              <w:t>We are ok to focus only on accuracy at this stage.</w:t>
            </w:r>
          </w:p>
        </w:tc>
      </w:tr>
      <w:tr w:rsidR="002B2770" w14:paraId="4648806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5C28F85"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089EFB"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9C7EFD5" w14:textId="77777777" w:rsidR="002B2770" w:rsidRDefault="00875072">
            <w:pPr>
              <w:widowControl w:val="0"/>
              <w:rPr>
                <w:bCs/>
                <w:sz w:val="20"/>
                <w:szCs w:val="20"/>
                <w:lang w:eastAsia="zh-CN"/>
              </w:rPr>
            </w:pPr>
            <w:r>
              <w:rPr>
                <w:bCs/>
                <w:sz w:val="20"/>
                <w:szCs w:val="20"/>
                <w:lang w:eastAsia="zh-CN"/>
              </w:rPr>
              <w:t xml:space="preserve">End to end latency is hard to control from PHY layer, it may be dependent on the architecture. In addition, the PHY latency will depend on the UEs density and traffic in the area.   </w:t>
            </w:r>
          </w:p>
        </w:tc>
      </w:tr>
      <w:tr w:rsidR="002B2770" w14:paraId="5E0B951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6725724" w14:textId="77777777" w:rsidR="002B2770" w:rsidRDefault="00875072">
            <w:pPr>
              <w:widowControl w:val="0"/>
              <w:rPr>
                <w:rFonts w:eastAsia="맑은 고딕"/>
                <w:bCs/>
                <w:sz w:val="20"/>
                <w:szCs w:val="20"/>
                <w:lang w:eastAsia="ko-KR"/>
              </w:rPr>
            </w:pPr>
            <w:r>
              <w:rPr>
                <w:rFonts w:eastAsia="맑은 고딕"/>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85DF9C" w14:textId="77777777" w:rsidR="002B2770" w:rsidRDefault="002B2770">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9E05436" w14:textId="77777777" w:rsidR="002B2770" w:rsidRDefault="00875072">
            <w:pPr>
              <w:widowControl w:val="0"/>
              <w:rPr>
                <w:bCs/>
                <w:sz w:val="20"/>
                <w:szCs w:val="20"/>
                <w:lang w:eastAsia="zh-CN"/>
              </w:rPr>
            </w:pPr>
            <w:r>
              <w:rPr>
                <w:bCs/>
                <w:sz w:val="20"/>
                <w:szCs w:val="20"/>
                <w:lang w:eastAsia="zh-CN"/>
              </w:rPr>
              <w:t>We also prefer only focusing accuracy requirement in this release.</w:t>
            </w:r>
          </w:p>
        </w:tc>
      </w:tr>
      <w:tr w:rsidR="002B2770" w14:paraId="52372BC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D62E499"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E8B499"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B652487" w14:textId="77777777" w:rsidR="002B2770" w:rsidRDefault="00875072">
            <w:pPr>
              <w:widowControl w:val="0"/>
              <w:rPr>
                <w:bCs/>
                <w:sz w:val="20"/>
                <w:szCs w:val="20"/>
                <w:lang w:eastAsia="zh-CN"/>
              </w:rPr>
            </w:pPr>
            <w:r>
              <w:rPr>
                <w:bCs/>
                <w:sz w:val="20"/>
                <w:szCs w:val="20"/>
                <w:lang w:eastAsia="zh-CN"/>
              </w:rPr>
              <w:t>Latency as essential requirement for V2X should also be considered.</w:t>
            </w:r>
          </w:p>
        </w:tc>
      </w:tr>
      <w:tr w:rsidR="002B2770" w14:paraId="30906C9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99852BB"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AAA20E"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417CFEC" w14:textId="77777777" w:rsidR="002B2770" w:rsidRDefault="00875072">
            <w:pPr>
              <w:widowControl w:val="0"/>
              <w:rPr>
                <w:bCs/>
                <w:sz w:val="20"/>
                <w:szCs w:val="20"/>
                <w:lang w:eastAsia="zh-CN"/>
              </w:rPr>
            </w:pPr>
            <w:r>
              <w:rPr>
                <w:bCs/>
                <w:sz w:val="20"/>
                <w:szCs w:val="20"/>
                <w:lang w:eastAsia="zh-CN"/>
              </w:rPr>
              <w:t>For V2X positioning, both accuracy and latency are relevant.</w:t>
            </w:r>
          </w:p>
        </w:tc>
      </w:tr>
      <w:tr w:rsidR="002B2770" w14:paraId="77F32CA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FA2F795" w14:textId="77777777" w:rsidR="002B2770" w:rsidRDefault="00012AD3">
            <w:pPr>
              <w:widowControl w:val="0"/>
              <w:rPr>
                <w:bCs/>
                <w:sz w:val="20"/>
                <w:szCs w:val="20"/>
                <w:lang w:eastAsia="zh-CN"/>
              </w:rPr>
            </w:pPr>
            <w:r>
              <w:rPr>
                <w:bCs/>
                <w:sz w:val="20"/>
                <w:szCs w:val="20"/>
                <w:lang w:eastAsia="zh-CN"/>
              </w:rPr>
              <w:t>X</w:t>
            </w:r>
            <w:r w:rsidR="00875072">
              <w:rPr>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A00EC58" w14:textId="77777777" w:rsidR="002B2770" w:rsidRDefault="002B2770">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0779DF2" w14:textId="77777777" w:rsidR="002B2770" w:rsidRDefault="00875072">
            <w:pPr>
              <w:widowControl w:val="0"/>
              <w:rPr>
                <w:bCs/>
                <w:sz w:val="20"/>
                <w:szCs w:val="20"/>
                <w:lang w:eastAsia="zh-CN"/>
              </w:rPr>
            </w:pPr>
            <w:r>
              <w:rPr>
                <w:bCs/>
                <w:sz w:val="20"/>
                <w:szCs w:val="20"/>
                <w:lang w:eastAsia="zh-CN"/>
              </w:rPr>
              <w:t>We share the view that we shall focus on accuracy requirement in this release.</w:t>
            </w:r>
          </w:p>
        </w:tc>
      </w:tr>
      <w:tr w:rsidR="002B2770" w14:paraId="2CF7794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705A191"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lastRenderedPageBreak/>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E1424D9"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5D66543"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With the same reason explained in Q5.2-1 (the first phase of sidelink positioning), R16 NR positioning can be a reference for requirements. We prefer end-to-end latency &lt; 1 sec. PHY latency can be set as &lt; 20ms.</w:t>
            </w:r>
          </w:p>
        </w:tc>
      </w:tr>
      <w:tr w:rsidR="002B2770" w14:paraId="5E81A5FC"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CF5877E"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5BC4AA" w14:textId="77777777" w:rsidR="002B2770" w:rsidRDefault="00875072">
            <w:pPr>
              <w:widowControl w:val="0"/>
              <w:rPr>
                <w:sz w:val="20"/>
                <w:szCs w:val="20"/>
                <w:lang w:eastAsia="zh-CN"/>
              </w:rPr>
            </w:pPr>
            <w:r>
              <w:rPr>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5948A11" w14:textId="77777777" w:rsidR="002B2770" w:rsidRDefault="00875072">
            <w:pPr>
              <w:widowControl w:val="0"/>
              <w:rPr>
                <w:sz w:val="20"/>
                <w:szCs w:val="20"/>
                <w:lang w:eastAsia="zh-CN"/>
              </w:rPr>
            </w:pPr>
            <w:r>
              <w:rPr>
                <w:sz w:val="20"/>
                <w:szCs w:val="20"/>
                <w:lang w:eastAsia="zh-CN"/>
              </w:rPr>
              <w:t>Prefer to focus on accuracy requirements for now; in addition, the meaning of end-to-end latency at least in out of coverage scenarios may require some discussion.</w:t>
            </w:r>
          </w:p>
        </w:tc>
      </w:tr>
      <w:tr w:rsidR="002B2770" w14:paraId="26EAC9C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EC99F79" w14:textId="77777777" w:rsidR="002B2770" w:rsidRDefault="00875072">
            <w:pPr>
              <w:widowControl w:val="0"/>
              <w:rPr>
                <w:bCs/>
                <w:sz w:val="20"/>
                <w:szCs w:val="20"/>
                <w:lang w:eastAsia="zh-CN"/>
              </w:rPr>
            </w:pPr>
            <w:r>
              <w:rPr>
                <w:bCs/>
                <w:sz w:val="20"/>
                <w:szCs w:val="20"/>
                <w:lang w:eastAsia="zh-CN"/>
              </w:rPr>
              <w:t>Locaila</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7F7A027" w14:textId="77777777" w:rsidR="002B2770" w:rsidRDefault="00875072">
            <w:pPr>
              <w:widowControl w:val="0"/>
              <w:rPr>
                <w:rFonts w:eastAsia="맑은 고딕"/>
                <w:bCs/>
                <w:sz w:val="20"/>
                <w:szCs w:val="20"/>
                <w:lang w:eastAsia="ko-KR"/>
              </w:rPr>
            </w:pPr>
            <w:r>
              <w:rPr>
                <w:rFonts w:eastAsia="맑은 고딕"/>
                <w:bCs/>
                <w:sz w:val="20"/>
                <w:szCs w:val="20"/>
                <w:lang w:eastAsia="ko-KR"/>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1C7BEAD" w14:textId="77777777" w:rsidR="002B2770" w:rsidRDefault="00875072">
            <w:pPr>
              <w:widowControl w:val="0"/>
              <w:rPr>
                <w:rFonts w:eastAsia="맑은 고딕"/>
                <w:bCs/>
                <w:sz w:val="20"/>
                <w:szCs w:val="20"/>
                <w:lang w:eastAsia="ko-KR"/>
              </w:rPr>
            </w:pPr>
            <w:r>
              <w:rPr>
                <w:rFonts w:eastAsia="맑은 고딕"/>
                <w:bCs/>
                <w:sz w:val="20"/>
                <w:szCs w:val="20"/>
                <w:lang w:eastAsia="ko-KR"/>
              </w:rPr>
              <w:t>We are fine to focus on accuracy in this release</w:t>
            </w:r>
          </w:p>
        </w:tc>
      </w:tr>
      <w:tr w:rsidR="002B2770" w14:paraId="49DF6AF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84B32A8"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E31154" w14:textId="77777777" w:rsidR="002B2770" w:rsidRDefault="002B2770">
            <w:pPr>
              <w:widowControl w:val="0"/>
              <w:rPr>
                <w:rFonts w:eastAsia="MS Mincho"/>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D1C8320" w14:textId="77777777" w:rsidR="002B2770" w:rsidRDefault="00875072">
            <w:pPr>
              <w:widowControl w:val="0"/>
              <w:rPr>
                <w:rFonts w:eastAsia="MS Mincho"/>
                <w:sz w:val="20"/>
                <w:szCs w:val="20"/>
                <w:lang w:eastAsia="ja-JP"/>
              </w:rPr>
            </w:pPr>
            <w:r>
              <w:rPr>
                <w:rFonts w:eastAsia="MS Mincho"/>
                <w:sz w:val="20"/>
                <w:szCs w:val="20"/>
                <w:lang w:eastAsia="ja-JP"/>
              </w:rPr>
              <w:t>We also are OK not to consider latency perspective.</w:t>
            </w:r>
          </w:p>
        </w:tc>
      </w:tr>
      <w:tr w:rsidR="002B2770" w14:paraId="4772FCF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B188298"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656BF69" w14:textId="77777777" w:rsidR="002B2770" w:rsidRDefault="00875072">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8F9EFD8" w14:textId="77777777" w:rsidR="002B2770" w:rsidRDefault="00875072">
            <w:pPr>
              <w:widowControl w:val="0"/>
              <w:rPr>
                <w:rFonts w:eastAsia="MS Mincho"/>
                <w:bCs/>
                <w:sz w:val="20"/>
                <w:szCs w:val="20"/>
                <w:lang w:eastAsia="ja-JP"/>
              </w:rPr>
            </w:pPr>
            <w:r>
              <w:rPr>
                <w:rFonts w:eastAsia="MS Mincho"/>
                <w:bCs/>
                <w:sz w:val="20"/>
                <w:szCs w:val="20"/>
                <w:lang w:eastAsia="ja-JP"/>
              </w:rPr>
              <w:t>We prefer to focus on accuracy requirement in this study.</w:t>
            </w:r>
          </w:p>
        </w:tc>
      </w:tr>
      <w:tr w:rsidR="00C248CF" w14:paraId="462CA3B7" w14:textId="77777777" w:rsidTr="00C248C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160A013" w14:textId="77777777" w:rsidR="00C248CF" w:rsidRPr="00C248CF" w:rsidRDefault="00C248CF" w:rsidP="00C248CF">
            <w:pPr>
              <w:widowControl w:val="0"/>
              <w:rPr>
                <w:rFonts w:eastAsia="MS Mincho"/>
                <w:bCs/>
                <w:sz w:val="20"/>
                <w:szCs w:val="20"/>
                <w:lang w:eastAsia="ja-JP"/>
              </w:rPr>
            </w:pPr>
            <w:r w:rsidRPr="00C248CF">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2E9BFCA" w14:textId="77777777" w:rsidR="00C248CF" w:rsidRPr="00C248CF" w:rsidRDefault="00C248CF" w:rsidP="00C248CF">
            <w:pPr>
              <w:widowControl w:val="0"/>
              <w:rPr>
                <w:rFonts w:eastAsia="MS Mincho"/>
                <w:bCs/>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C6F556B" w14:textId="77777777" w:rsidR="00C248CF" w:rsidRPr="00C248CF" w:rsidRDefault="00C248CF" w:rsidP="00C248CF">
            <w:pPr>
              <w:widowControl w:val="0"/>
              <w:rPr>
                <w:rFonts w:eastAsia="MS Mincho"/>
                <w:bCs/>
                <w:sz w:val="20"/>
                <w:szCs w:val="20"/>
                <w:lang w:eastAsia="ja-JP"/>
              </w:rPr>
            </w:pPr>
            <w:r w:rsidRPr="00C248CF">
              <w:rPr>
                <w:rFonts w:eastAsia="MS Mincho"/>
                <w:bCs/>
                <w:sz w:val="20"/>
                <w:szCs w:val="20"/>
                <w:lang w:eastAsia="ja-JP"/>
              </w:rPr>
              <w:t xml:space="preserve">We can focus on accuracy. </w:t>
            </w:r>
          </w:p>
        </w:tc>
      </w:tr>
      <w:tr w:rsidR="00012AD3" w14:paraId="411715B9" w14:textId="77777777" w:rsidTr="00C248C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9918603" w14:textId="77777777" w:rsidR="00012AD3" w:rsidRPr="00C248CF" w:rsidRDefault="00012AD3" w:rsidP="00C248CF">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ECEF576" w14:textId="77777777" w:rsidR="00012AD3" w:rsidRPr="00C248CF" w:rsidRDefault="00012AD3" w:rsidP="00C248CF">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4AB7794" w14:textId="77777777" w:rsidR="00012AD3" w:rsidRPr="00C248CF" w:rsidRDefault="00012AD3" w:rsidP="00C248CF">
            <w:pPr>
              <w:widowControl w:val="0"/>
              <w:rPr>
                <w:rFonts w:eastAsia="MS Mincho"/>
                <w:bCs/>
                <w:sz w:val="20"/>
                <w:szCs w:val="20"/>
                <w:lang w:eastAsia="ja-JP"/>
              </w:rPr>
            </w:pPr>
            <w:r>
              <w:rPr>
                <w:rFonts w:eastAsia="MS Mincho"/>
                <w:bCs/>
                <w:sz w:val="20"/>
                <w:szCs w:val="20"/>
                <w:lang w:eastAsia="ja-JP"/>
              </w:rPr>
              <w:t>Focus on accuracy</w:t>
            </w:r>
          </w:p>
        </w:tc>
      </w:tr>
      <w:tr w:rsidR="00E86AD3" w14:paraId="0F304560" w14:textId="77777777" w:rsidTr="00C248C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DA93373" w14:textId="77777777" w:rsidR="00E86AD3" w:rsidRPr="00B92B82" w:rsidRDefault="00E86AD3" w:rsidP="00C248CF">
            <w:pPr>
              <w:widowControl w:val="0"/>
              <w:rPr>
                <w:rFonts w:eastAsia="MS Mincho"/>
                <w:bCs/>
                <w:color w:val="00B0F0"/>
                <w:sz w:val="20"/>
                <w:szCs w:val="20"/>
                <w:lang w:eastAsia="ja-JP"/>
              </w:rPr>
            </w:pPr>
            <w:r w:rsidRPr="00B92B82">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278311" w14:textId="77777777" w:rsidR="00E86AD3" w:rsidRPr="00B92B82" w:rsidRDefault="00E86AD3" w:rsidP="00C248CF">
            <w:pPr>
              <w:widowControl w:val="0"/>
              <w:rPr>
                <w:rFonts w:eastAsia="MS Mincho"/>
                <w:bCs/>
                <w:color w:val="00B0F0"/>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9DBF72C" w14:textId="77777777" w:rsidR="00E86AD3" w:rsidRPr="00B92B82" w:rsidRDefault="00E86AD3" w:rsidP="00C248CF">
            <w:pPr>
              <w:widowControl w:val="0"/>
              <w:rPr>
                <w:rFonts w:eastAsia="MS Mincho"/>
                <w:bCs/>
                <w:color w:val="00B0F0"/>
                <w:sz w:val="20"/>
                <w:szCs w:val="20"/>
                <w:lang w:eastAsia="ja-JP"/>
              </w:rPr>
            </w:pPr>
            <w:r w:rsidRPr="00B92B82">
              <w:rPr>
                <w:rFonts w:eastAsia="MS Mincho"/>
                <w:bCs/>
                <w:color w:val="00B0F0"/>
                <w:sz w:val="20"/>
                <w:szCs w:val="20"/>
                <w:lang w:eastAsia="ja-JP"/>
              </w:rPr>
              <w:t>Summary of received responses:</w:t>
            </w:r>
          </w:p>
          <w:p w14:paraId="46A61E36" w14:textId="77777777" w:rsidR="00E86AD3" w:rsidRPr="00B92B82" w:rsidRDefault="00E86AD3" w:rsidP="00E86AD3">
            <w:pPr>
              <w:pStyle w:val="af3"/>
              <w:widowControl w:val="0"/>
              <w:numPr>
                <w:ilvl w:val="0"/>
                <w:numId w:val="23"/>
              </w:numPr>
              <w:rPr>
                <w:rFonts w:eastAsia="MS Mincho"/>
                <w:bCs/>
                <w:color w:val="00B0F0"/>
                <w:sz w:val="20"/>
                <w:szCs w:val="20"/>
                <w:lang w:eastAsia="ja-JP"/>
              </w:rPr>
            </w:pPr>
            <w:r w:rsidRPr="00B92B82">
              <w:rPr>
                <w:rFonts w:eastAsia="MS Mincho"/>
                <w:b/>
                <w:color w:val="00B0F0"/>
                <w:sz w:val="20"/>
                <w:szCs w:val="20"/>
                <w:lang w:eastAsia="ja-JP"/>
              </w:rPr>
              <w:t>Option 1:</w:t>
            </w:r>
            <w:r w:rsidRPr="00B92B82">
              <w:rPr>
                <w:rFonts w:eastAsia="MS Mincho"/>
                <w:bCs/>
                <w:color w:val="00B0F0"/>
                <w:sz w:val="20"/>
                <w:szCs w:val="20"/>
                <w:lang w:eastAsia="ja-JP"/>
              </w:rPr>
              <w:t xml:space="preserve"> CMCC, Lenovo, IDC, SONY</w:t>
            </w:r>
            <w:r w:rsidRPr="00B92B82">
              <w:rPr>
                <w:rFonts w:eastAsia="MS Mincho"/>
                <w:b/>
                <w:color w:val="00B0F0"/>
                <w:sz w:val="20"/>
                <w:szCs w:val="20"/>
                <w:lang w:eastAsia="ja-JP"/>
              </w:rPr>
              <w:t xml:space="preserve"> (4)</w:t>
            </w:r>
          </w:p>
          <w:p w14:paraId="6DE1E58A" w14:textId="77777777" w:rsidR="00E86AD3" w:rsidRPr="00B92B82" w:rsidRDefault="00E86AD3" w:rsidP="00E86AD3">
            <w:pPr>
              <w:pStyle w:val="af3"/>
              <w:widowControl w:val="0"/>
              <w:numPr>
                <w:ilvl w:val="0"/>
                <w:numId w:val="23"/>
              </w:numPr>
              <w:rPr>
                <w:rFonts w:eastAsia="MS Mincho"/>
                <w:bCs/>
                <w:color w:val="00B0F0"/>
                <w:sz w:val="20"/>
                <w:szCs w:val="20"/>
                <w:lang w:eastAsia="ja-JP"/>
              </w:rPr>
            </w:pPr>
            <w:r w:rsidRPr="00B92B82">
              <w:rPr>
                <w:rFonts w:eastAsia="MS Mincho"/>
                <w:b/>
                <w:color w:val="00B0F0"/>
                <w:sz w:val="20"/>
                <w:szCs w:val="20"/>
                <w:lang w:eastAsia="ja-JP"/>
              </w:rPr>
              <w:t>Option 2:</w:t>
            </w:r>
            <w:r w:rsidRPr="00B92B82">
              <w:rPr>
                <w:rFonts w:eastAsia="MS Mincho"/>
                <w:bCs/>
                <w:color w:val="00B0F0"/>
                <w:sz w:val="20"/>
                <w:szCs w:val="20"/>
                <w:lang w:eastAsia="ja-JP"/>
              </w:rPr>
              <w:t xml:space="preserve"> NEC </w:t>
            </w:r>
            <w:r w:rsidRPr="00B92B82">
              <w:rPr>
                <w:rFonts w:eastAsia="MS Mincho"/>
                <w:b/>
                <w:color w:val="00B0F0"/>
                <w:sz w:val="20"/>
                <w:szCs w:val="20"/>
                <w:lang w:eastAsia="ja-JP"/>
              </w:rPr>
              <w:t>(1)</w:t>
            </w:r>
          </w:p>
          <w:p w14:paraId="0E2FDCDE" w14:textId="77777777" w:rsidR="00E86AD3" w:rsidRPr="00B92B82" w:rsidRDefault="00E86AD3" w:rsidP="00E86AD3">
            <w:pPr>
              <w:pStyle w:val="af3"/>
              <w:widowControl w:val="0"/>
              <w:numPr>
                <w:ilvl w:val="0"/>
                <w:numId w:val="23"/>
              </w:numPr>
              <w:rPr>
                <w:rFonts w:eastAsia="MS Mincho"/>
                <w:bCs/>
                <w:color w:val="00B0F0"/>
                <w:sz w:val="20"/>
                <w:szCs w:val="20"/>
                <w:lang w:eastAsia="ja-JP"/>
              </w:rPr>
            </w:pPr>
            <w:r w:rsidRPr="00B92B82">
              <w:rPr>
                <w:rFonts w:eastAsia="MS Mincho"/>
                <w:b/>
                <w:color w:val="00B0F0"/>
                <w:sz w:val="20"/>
                <w:szCs w:val="20"/>
                <w:lang w:eastAsia="ja-JP"/>
              </w:rPr>
              <w:t>Option 3</w:t>
            </w:r>
            <w:r w:rsidR="00B92B82" w:rsidRPr="00B92B82">
              <w:rPr>
                <w:rFonts w:eastAsia="MS Mincho"/>
                <w:b/>
                <w:color w:val="00B0F0"/>
                <w:sz w:val="20"/>
                <w:szCs w:val="20"/>
                <w:lang w:eastAsia="ja-JP"/>
              </w:rPr>
              <w:t xml:space="preserve"> (focus on accuracy in Rel-18)</w:t>
            </w:r>
            <w:r w:rsidRPr="00B92B82">
              <w:rPr>
                <w:rFonts w:eastAsia="MS Mincho"/>
                <w:bCs/>
                <w:color w:val="00B0F0"/>
                <w:sz w:val="20"/>
                <w:szCs w:val="20"/>
                <w:lang w:eastAsia="ja-JP"/>
              </w:rPr>
              <w:t xml:space="preserve">: ZTE, CATT, [CMCC], vivo, HW-HiSi, </w:t>
            </w:r>
            <w:r w:rsidR="00AE48C7" w:rsidRPr="00B92B82">
              <w:rPr>
                <w:rFonts w:eastAsia="MS Mincho"/>
                <w:bCs/>
                <w:color w:val="00B0F0"/>
                <w:sz w:val="20"/>
                <w:szCs w:val="20"/>
                <w:lang w:eastAsia="ja-JP"/>
              </w:rPr>
              <w:t xml:space="preserve">SPRD, QC, Futurewei, SS, Xiaomi, LGE, Nokia, Locaila, DCM, Sharp, E//, Apple </w:t>
            </w:r>
            <w:r w:rsidR="00AE48C7" w:rsidRPr="00B92B82">
              <w:rPr>
                <w:rFonts w:eastAsia="MS Mincho"/>
                <w:b/>
                <w:color w:val="00B0F0"/>
                <w:sz w:val="20"/>
                <w:szCs w:val="20"/>
                <w:lang w:eastAsia="ja-JP"/>
              </w:rPr>
              <w:t>(</w:t>
            </w:r>
            <w:r w:rsidR="007B568B" w:rsidRPr="00B92B82">
              <w:rPr>
                <w:rFonts w:eastAsia="MS Mincho"/>
                <w:b/>
                <w:color w:val="00B0F0"/>
                <w:sz w:val="20"/>
                <w:szCs w:val="20"/>
                <w:lang w:eastAsia="ja-JP"/>
              </w:rPr>
              <w:t>16 + [1])</w:t>
            </w:r>
          </w:p>
          <w:p w14:paraId="5D38DC55" w14:textId="77777777" w:rsidR="00E86AD3" w:rsidRPr="00B92B82" w:rsidRDefault="007B568B" w:rsidP="00C248CF">
            <w:pPr>
              <w:widowControl w:val="0"/>
              <w:rPr>
                <w:rFonts w:eastAsia="MS Mincho"/>
                <w:bCs/>
                <w:color w:val="00B0F0"/>
                <w:sz w:val="20"/>
                <w:szCs w:val="20"/>
                <w:lang w:eastAsia="ja-JP"/>
              </w:rPr>
            </w:pPr>
            <w:r w:rsidRPr="00B92B82">
              <w:rPr>
                <w:rFonts w:eastAsia="MS Mincho"/>
                <w:bCs/>
                <w:color w:val="00B0F0"/>
                <w:sz w:val="20"/>
                <w:szCs w:val="20"/>
                <w:lang w:eastAsia="ja-JP"/>
              </w:rPr>
              <w:t xml:space="preserve">There is a clear preference amongst companies to focus on </w:t>
            </w:r>
            <w:r w:rsidR="009241D8" w:rsidRPr="00B92B82">
              <w:rPr>
                <w:rFonts w:eastAsia="MS Mincho"/>
                <w:bCs/>
                <w:color w:val="00B0F0"/>
                <w:sz w:val="20"/>
                <w:szCs w:val="20"/>
                <w:lang w:eastAsia="ja-JP"/>
              </w:rPr>
              <w:t xml:space="preserve">positioning/ranging </w:t>
            </w:r>
            <w:r w:rsidRPr="00B92B82">
              <w:rPr>
                <w:rFonts w:eastAsia="MS Mincho"/>
                <w:bCs/>
                <w:color w:val="00B0F0"/>
                <w:sz w:val="20"/>
                <w:szCs w:val="20"/>
                <w:lang w:eastAsia="ja-JP"/>
              </w:rPr>
              <w:t xml:space="preserve">accuracy </w:t>
            </w:r>
            <w:r w:rsidR="009241D8" w:rsidRPr="00B92B82">
              <w:rPr>
                <w:rFonts w:eastAsia="MS Mincho"/>
                <w:bCs/>
                <w:color w:val="00B0F0"/>
                <w:sz w:val="20"/>
                <w:szCs w:val="20"/>
                <w:lang w:eastAsia="ja-JP"/>
              </w:rPr>
              <w:t xml:space="preserve">in this release. </w:t>
            </w:r>
          </w:p>
          <w:p w14:paraId="69697EBF" w14:textId="77777777" w:rsidR="009241D8" w:rsidRPr="00B92B82" w:rsidRDefault="009241D8" w:rsidP="00C248CF">
            <w:pPr>
              <w:widowControl w:val="0"/>
              <w:rPr>
                <w:rFonts w:eastAsia="MS Mincho"/>
                <w:bCs/>
                <w:color w:val="00B0F0"/>
                <w:sz w:val="20"/>
                <w:szCs w:val="20"/>
                <w:lang w:eastAsia="ja-JP"/>
              </w:rPr>
            </w:pPr>
            <w:r w:rsidRPr="00B92B82">
              <w:rPr>
                <w:rFonts w:eastAsia="MS Mincho"/>
                <w:bCs/>
                <w:color w:val="00B0F0"/>
                <w:sz w:val="20"/>
                <w:szCs w:val="20"/>
                <w:lang w:eastAsia="ja-JP"/>
              </w:rPr>
              <w:t>Accordingly, FL2 Proposal 5.2</w:t>
            </w:r>
            <w:r w:rsidR="006D3FB2" w:rsidRPr="00B92B82">
              <w:rPr>
                <w:rFonts w:eastAsia="MS Mincho"/>
                <w:bCs/>
                <w:color w:val="00B0F0"/>
                <w:sz w:val="20"/>
                <w:szCs w:val="20"/>
                <w:lang w:eastAsia="ja-JP"/>
              </w:rPr>
              <w:t xml:space="preserve">-2 is </w:t>
            </w:r>
            <w:r w:rsidR="00B92B82" w:rsidRPr="00B92B82">
              <w:rPr>
                <w:rFonts w:eastAsia="MS Mincho"/>
                <w:bCs/>
                <w:color w:val="00B0F0"/>
                <w:sz w:val="20"/>
                <w:szCs w:val="20"/>
                <w:lang w:eastAsia="ja-JP"/>
              </w:rPr>
              <w:t>suggested.</w:t>
            </w:r>
            <w:r w:rsidR="006D3FB2" w:rsidRPr="00B92B82">
              <w:rPr>
                <w:rFonts w:eastAsia="MS Mincho"/>
                <w:bCs/>
                <w:color w:val="00B0F0"/>
                <w:sz w:val="20"/>
                <w:szCs w:val="20"/>
                <w:lang w:eastAsia="ja-JP"/>
              </w:rPr>
              <w:t xml:space="preserve"> </w:t>
            </w:r>
          </w:p>
        </w:tc>
      </w:tr>
    </w:tbl>
    <w:p w14:paraId="49E21B23" w14:textId="77777777" w:rsidR="002B2770" w:rsidRDefault="002B2770"/>
    <w:p w14:paraId="0237EE74" w14:textId="77777777" w:rsidR="006D3FB2" w:rsidRDefault="006D3FB2" w:rsidP="006D3FB2">
      <w:pPr>
        <w:pStyle w:val="2"/>
      </w:pPr>
      <w:r>
        <w:t>FL2 Proposal 5.2-2</w:t>
      </w:r>
    </w:p>
    <w:p w14:paraId="36C3785C" w14:textId="77777777" w:rsidR="006D3FB2" w:rsidRDefault="000225A8" w:rsidP="00662F23">
      <w:pPr>
        <w:pStyle w:val="af3"/>
        <w:numPr>
          <w:ilvl w:val="0"/>
          <w:numId w:val="7"/>
        </w:numPr>
      </w:pPr>
      <w:r>
        <w:rPr>
          <w:i/>
          <w:iCs/>
        </w:rPr>
        <w:t xml:space="preserve">For Rel-18 studies on SL positioning, </w:t>
      </w:r>
      <w:r w:rsidR="00DA1BA1">
        <w:rPr>
          <w:i/>
          <w:iCs/>
        </w:rPr>
        <w:t xml:space="preserve">focus on positioning/ranging accuracy </w:t>
      </w:r>
      <w:r w:rsidR="00662F23">
        <w:rPr>
          <w:i/>
          <w:iCs/>
        </w:rPr>
        <w:t>and</w:t>
      </w:r>
      <w:r w:rsidR="000A13F5">
        <w:rPr>
          <w:i/>
          <w:iCs/>
        </w:rPr>
        <w:t xml:space="preserve"> requirements on</w:t>
      </w:r>
      <w:r w:rsidR="00662F23">
        <w:rPr>
          <w:i/>
          <w:iCs/>
        </w:rPr>
        <w:t xml:space="preserve"> positioning latency </w:t>
      </w:r>
      <w:r w:rsidR="000A13F5">
        <w:rPr>
          <w:i/>
          <w:iCs/>
        </w:rPr>
        <w:t>are</w:t>
      </w:r>
      <w:r w:rsidR="00662F23">
        <w:rPr>
          <w:i/>
          <w:iCs/>
        </w:rPr>
        <w:t xml:space="preserve"> de-prioritized.</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6D3FB2" w14:paraId="2CDEA34B"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3ED3F50" w14:textId="77777777" w:rsidR="006D3FB2" w:rsidRDefault="006D3FB2"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FA29B08" w14:textId="77777777" w:rsidR="006D3FB2" w:rsidRDefault="006D3FB2"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C2259DF" w14:textId="77777777" w:rsidR="006D3FB2" w:rsidRDefault="006D3FB2" w:rsidP="00CE0BC8">
            <w:pPr>
              <w:widowControl w:val="0"/>
              <w:rPr>
                <w:b/>
                <w:bCs/>
                <w:sz w:val="20"/>
                <w:szCs w:val="20"/>
                <w:lang w:eastAsia="zh-CN"/>
              </w:rPr>
            </w:pPr>
            <w:r>
              <w:rPr>
                <w:b/>
                <w:bCs/>
                <w:sz w:val="20"/>
                <w:szCs w:val="20"/>
                <w:lang w:eastAsia="zh-CN"/>
              </w:rPr>
              <w:t>Comments</w:t>
            </w:r>
          </w:p>
        </w:tc>
      </w:tr>
      <w:tr w:rsidR="006D3FB2" w14:paraId="2D63800A"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42B4192" w14:textId="77777777" w:rsidR="006D3FB2" w:rsidRDefault="00CE0BC8"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A7F6943" w14:textId="77777777" w:rsidR="006D3FB2" w:rsidRDefault="00CE0BC8"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4F6067B" w14:textId="77777777" w:rsidR="006D3FB2" w:rsidRDefault="00CE0BC8" w:rsidP="00B11135">
            <w:pPr>
              <w:widowControl w:val="0"/>
              <w:rPr>
                <w:bCs/>
                <w:sz w:val="20"/>
                <w:szCs w:val="20"/>
                <w:lang w:eastAsia="zh-CN"/>
              </w:rPr>
            </w:pPr>
            <w:r>
              <w:rPr>
                <w:rFonts w:hint="eastAsia"/>
                <w:bCs/>
                <w:sz w:val="20"/>
                <w:szCs w:val="20"/>
                <w:lang w:eastAsia="zh-CN"/>
              </w:rPr>
              <w:t>I</w:t>
            </w:r>
            <w:r>
              <w:rPr>
                <w:bCs/>
                <w:sz w:val="20"/>
                <w:szCs w:val="20"/>
                <w:lang w:eastAsia="zh-CN"/>
              </w:rPr>
              <w:t>f no much interest on latency requirement, we prefer m</w:t>
            </w:r>
            <w:r w:rsidR="00B11135">
              <w:rPr>
                <w:bCs/>
                <w:sz w:val="20"/>
                <w:szCs w:val="20"/>
                <w:lang w:eastAsia="zh-CN"/>
              </w:rPr>
              <w:t>oving it out from the proposal considering really high workload.</w:t>
            </w:r>
          </w:p>
        </w:tc>
      </w:tr>
      <w:tr w:rsidR="00C2085F" w14:paraId="20C2D3F6"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D33D3ED" w14:textId="77777777" w:rsidR="00C2085F" w:rsidRDefault="00C2085F" w:rsidP="0030177F">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8561233" w14:textId="77777777" w:rsidR="00C2085F" w:rsidRDefault="00C2085F" w:rsidP="0030177F">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90505F9" w14:textId="77777777" w:rsidR="00C2085F" w:rsidRDefault="00C2085F" w:rsidP="0030177F">
            <w:pPr>
              <w:widowControl w:val="0"/>
              <w:rPr>
                <w:bCs/>
                <w:sz w:val="20"/>
                <w:szCs w:val="20"/>
                <w:lang w:eastAsia="zh-CN"/>
              </w:rPr>
            </w:pPr>
            <w:r>
              <w:rPr>
                <w:bCs/>
                <w:sz w:val="20"/>
                <w:szCs w:val="20"/>
                <w:lang w:eastAsia="zh-CN"/>
              </w:rPr>
              <w:t>Either have a comma before “and” or better replace “and” with “. The” The text as written can be interpreted that both position accuracy and latency are de-prioritized.</w:t>
            </w:r>
          </w:p>
        </w:tc>
      </w:tr>
      <w:tr w:rsidR="00C06B96" w14:paraId="279BC25E"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D4A482D" w14:textId="77777777" w:rsidR="00C06B96" w:rsidRDefault="00C06B96" w:rsidP="0030177F">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BFCEF2" w14:textId="77777777" w:rsidR="00C06B96" w:rsidRDefault="00C06B96" w:rsidP="0030177F">
            <w:pPr>
              <w:widowControl w:val="0"/>
              <w:rPr>
                <w:bCs/>
                <w:sz w:val="20"/>
                <w:szCs w:val="20"/>
                <w:lang w:eastAsia="zh-CN"/>
              </w:rPr>
            </w:pPr>
            <w:r>
              <w:rPr>
                <w:rFonts w:hint="eastAsia"/>
                <w:bCs/>
                <w:sz w:val="20"/>
                <w:szCs w:val="20"/>
                <w:lang w:eastAsia="zh-CN"/>
              </w:rPr>
              <w:t>Support with revision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A7309A2" w14:textId="77777777" w:rsidR="00C06B96" w:rsidRDefault="00C06B96" w:rsidP="0030177F">
            <w:pPr>
              <w:widowControl w:val="0"/>
              <w:rPr>
                <w:bCs/>
                <w:sz w:val="20"/>
                <w:szCs w:val="20"/>
                <w:lang w:eastAsia="zh-CN"/>
              </w:rPr>
            </w:pPr>
            <w:r>
              <w:rPr>
                <w:rFonts w:hint="eastAsia"/>
                <w:bCs/>
                <w:sz w:val="20"/>
                <w:szCs w:val="20"/>
                <w:lang w:eastAsia="zh-CN"/>
              </w:rPr>
              <w:t xml:space="preserve">We prefer to remove </w:t>
            </w:r>
            <w:r>
              <w:rPr>
                <w:bCs/>
                <w:sz w:val="20"/>
                <w:szCs w:val="20"/>
                <w:lang w:eastAsia="zh-CN"/>
              </w:rPr>
              <w:t>the</w:t>
            </w:r>
            <w:r>
              <w:rPr>
                <w:rFonts w:hint="eastAsia"/>
                <w:bCs/>
                <w:sz w:val="20"/>
                <w:szCs w:val="20"/>
                <w:lang w:eastAsia="zh-CN"/>
              </w:rPr>
              <w:t xml:space="preserve"> ranging in the proposal, since positioning include absolute </w:t>
            </w:r>
            <w:r>
              <w:rPr>
                <w:bCs/>
                <w:sz w:val="20"/>
                <w:szCs w:val="20"/>
                <w:lang w:eastAsia="zh-CN"/>
              </w:rPr>
              <w:t>positioning,</w:t>
            </w:r>
            <w:r>
              <w:rPr>
                <w:rFonts w:hint="eastAsia"/>
                <w:bCs/>
                <w:sz w:val="20"/>
                <w:szCs w:val="20"/>
                <w:lang w:eastAsia="zh-CN"/>
              </w:rPr>
              <w:t xml:space="preserve"> relative positioning and ranging. </w:t>
            </w:r>
          </w:p>
          <w:p w14:paraId="6A455F05" w14:textId="77777777" w:rsidR="00C06B96" w:rsidRDefault="00C06B96" w:rsidP="0030177F">
            <w:pPr>
              <w:widowControl w:val="0"/>
              <w:rPr>
                <w:bCs/>
                <w:sz w:val="20"/>
                <w:szCs w:val="20"/>
                <w:lang w:eastAsia="zh-CN"/>
              </w:rPr>
            </w:pPr>
            <w:r>
              <w:rPr>
                <w:rFonts w:hint="eastAsia"/>
                <w:bCs/>
                <w:sz w:val="20"/>
                <w:szCs w:val="20"/>
                <w:lang w:eastAsia="zh-CN"/>
              </w:rPr>
              <w:t>Our preferred revision as follows,</w:t>
            </w:r>
          </w:p>
          <w:p w14:paraId="025B347D" w14:textId="77777777" w:rsidR="00C06B96" w:rsidRDefault="00C06B96" w:rsidP="00C06B96">
            <w:pPr>
              <w:pStyle w:val="2"/>
            </w:pPr>
            <w:r>
              <w:rPr>
                <w:rFonts w:hint="eastAsia"/>
                <w:lang w:eastAsia="zh-CN"/>
              </w:rPr>
              <w:t xml:space="preserve">Updated </w:t>
            </w:r>
            <w:r>
              <w:t>FL2 Proposal 5.2-2</w:t>
            </w:r>
          </w:p>
          <w:p w14:paraId="7FF94193" w14:textId="77777777" w:rsidR="00C06B96" w:rsidRPr="00C06B96" w:rsidRDefault="00C06B96" w:rsidP="00C06B96">
            <w:pPr>
              <w:pStyle w:val="af3"/>
              <w:numPr>
                <w:ilvl w:val="0"/>
                <w:numId w:val="7"/>
              </w:numPr>
            </w:pPr>
            <w:r>
              <w:rPr>
                <w:i/>
                <w:iCs/>
              </w:rPr>
              <w:t>For Rel-18 studies on SL positioning, focus on positioning</w:t>
            </w:r>
            <w:r w:rsidRPr="00C06B96">
              <w:rPr>
                <w:i/>
                <w:iCs/>
                <w:strike/>
                <w:color w:val="FF0000"/>
              </w:rPr>
              <w:t>/ranging</w:t>
            </w:r>
            <w:r>
              <w:rPr>
                <w:i/>
                <w:iCs/>
              </w:rPr>
              <w:t xml:space="preserve"> accuracy </w:t>
            </w:r>
            <w:r w:rsidR="0053450C" w:rsidRPr="0053450C">
              <w:rPr>
                <w:rFonts w:hint="eastAsia"/>
                <w:i/>
                <w:iCs/>
                <w:color w:val="FF0000"/>
                <w:u w:val="single"/>
                <w:lang w:eastAsia="zh-CN"/>
              </w:rPr>
              <w:t>requirements</w:t>
            </w:r>
          </w:p>
          <w:p w14:paraId="18559E04" w14:textId="77777777" w:rsidR="00C06B96" w:rsidRPr="00C06B96" w:rsidRDefault="00C06B96" w:rsidP="00ED3116">
            <w:pPr>
              <w:pStyle w:val="af3"/>
              <w:numPr>
                <w:ilvl w:val="1"/>
                <w:numId w:val="7"/>
              </w:numPr>
              <w:rPr>
                <w:bCs/>
                <w:sz w:val="20"/>
                <w:szCs w:val="20"/>
                <w:lang w:eastAsia="zh-CN"/>
              </w:rPr>
            </w:pPr>
            <w:r w:rsidRPr="00ED3116">
              <w:rPr>
                <w:rFonts w:hint="eastAsia"/>
                <w:i/>
                <w:iCs/>
                <w:color w:val="FF0000"/>
                <w:u w:val="single"/>
                <w:lang w:eastAsia="zh-CN"/>
              </w:rPr>
              <w:t xml:space="preserve">Note: </w:t>
            </w:r>
            <w:r w:rsidRPr="00C06B96">
              <w:rPr>
                <w:i/>
                <w:iCs/>
                <w:strike/>
                <w:color w:val="FF0000"/>
              </w:rPr>
              <w:t xml:space="preserve">and </w:t>
            </w:r>
            <w:r w:rsidRPr="00C06B96">
              <w:rPr>
                <w:rFonts w:hint="eastAsia"/>
                <w:i/>
                <w:iCs/>
                <w:lang w:eastAsia="zh-CN"/>
              </w:rPr>
              <w:t>R</w:t>
            </w:r>
            <w:r>
              <w:rPr>
                <w:i/>
                <w:iCs/>
              </w:rPr>
              <w:t>equirements on positioning latency are de-prioritized.</w:t>
            </w:r>
          </w:p>
        </w:tc>
      </w:tr>
      <w:tr w:rsidR="009F2C9F" w14:paraId="1B272F11"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D4F3ED6" w14:textId="784C0B79" w:rsidR="009F2C9F" w:rsidRDefault="009F2C9F" w:rsidP="009F2C9F">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42A70C2" w14:textId="18610B5C" w:rsidR="009F2C9F" w:rsidRDefault="009F2C9F" w:rsidP="009F2C9F">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B34943A" w14:textId="77777777" w:rsidR="009F2C9F" w:rsidRDefault="009F2C9F" w:rsidP="009F2C9F">
            <w:pPr>
              <w:widowControl w:val="0"/>
              <w:rPr>
                <w:bCs/>
                <w:sz w:val="20"/>
                <w:szCs w:val="20"/>
                <w:lang w:eastAsia="zh-CN"/>
              </w:rPr>
            </w:pPr>
          </w:p>
        </w:tc>
      </w:tr>
      <w:tr w:rsidR="00241760" w14:paraId="6802B783"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7775E32" w14:textId="22E79AD8" w:rsidR="00241760" w:rsidRDefault="00241760" w:rsidP="009F2C9F">
            <w:pPr>
              <w:widowControl w:val="0"/>
              <w:rPr>
                <w:bCs/>
                <w:sz w:val="20"/>
                <w:szCs w:val="20"/>
                <w:lang w:eastAsia="zh-CN"/>
              </w:rPr>
            </w:pPr>
            <w:r>
              <w:rPr>
                <w:rFonts w:eastAsia="맑은 고딕" w:hint="eastAsia"/>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96577F0" w14:textId="460E748B" w:rsidR="00241760" w:rsidRPr="00241760" w:rsidRDefault="00241760" w:rsidP="009F2C9F">
            <w:pPr>
              <w:widowControl w:val="0"/>
              <w:rPr>
                <w:rFonts w:eastAsia="맑은 고딕"/>
                <w:bCs/>
                <w:sz w:val="20"/>
                <w:szCs w:val="20"/>
                <w:lang w:eastAsia="ko-KR"/>
              </w:rPr>
            </w:pPr>
            <w:r>
              <w:rPr>
                <w:rFonts w:eastAsia="맑은 고딕" w:hint="eastAsia"/>
                <w:bCs/>
                <w:sz w:val="20"/>
                <w:szCs w:val="20"/>
                <w:lang w:eastAsia="ko-KR"/>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4B6E883" w14:textId="77777777" w:rsidR="00241760" w:rsidRDefault="00241760" w:rsidP="009F2C9F">
            <w:pPr>
              <w:widowControl w:val="0"/>
              <w:rPr>
                <w:bCs/>
                <w:sz w:val="20"/>
                <w:szCs w:val="20"/>
                <w:lang w:eastAsia="zh-CN"/>
              </w:rPr>
            </w:pPr>
          </w:p>
        </w:tc>
      </w:tr>
      <w:tr w:rsidR="00AB4F3F" w14:paraId="091A01F0"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EA021F3" w14:textId="2DF9B1EF" w:rsidR="00AB4F3F" w:rsidRDefault="00AB4F3F" w:rsidP="00AB4F3F">
            <w:pPr>
              <w:widowControl w:val="0"/>
              <w:rPr>
                <w:rFonts w:eastAsia="맑은 고딕"/>
                <w:bCs/>
                <w:sz w:val="20"/>
                <w:szCs w:val="20"/>
                <w:lang w:eastAsia="ko-KR"/>
              </w:rPr>
            </w:pPr>
            <w:r>
              <w:rPr>
                <w:rFonts w:eastAsia="MS Mincho"/>
                <w:bCs/>
                <w:sz w:val="20"/>
                <w:szCs w:val="20"/>
                <w:lang w:eastAsia="ja-JP"/>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0434D1B" w14:textId="77777777" w:rsidR="00AB4F3F" w:rsidRDefault="00AB4F3F" w:rsidP="00AB4F3F">
            <w:pPr>
              <w:widowControl w:val="0"/>
              <w:rPr>
                <w:rFonts w:eastAsia="맑은 고딕"/>
                <w:bCs/>
                <w:sz w:val="20"/>
                <w:szCs w:val="20"/>
                <w:lang w:eastAsia="ko-KR"/>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0F1D8E0" w14:textId="7283161D" w:rsidR="00AB4F3F" w:rsidRDefault="00AB4F3F" w:rsidP="00AB4F3F">
            <w:pPr>
              <w:widowControl w:val="0"/>
              <w:rPr>
                <w:bCs/>
                <w:sz w:val="20"/>
                <w:szCs w:val="20"/>
                <w:lang w:eastAsia="zh-CN"/>
              </w:rPr>
            </w:pPr>
            <w:r>
              <w:rPr>
                <w:rFonts w:eastAsia="MS Mincho"/>
                <w:bCs/>
                <w:sz w:val="20"/>
                <w:szCs w:val="20"/>
                <w:lang w:eastAsia="ja-JP"/>
              </w:rPr>
              <w:t>Ok to focus on accuracy at this stage, but per the SI</w:t>
            </w:r>
            <w:r w:rsidR="006110FA">
              <w:rPr>
                <w:rFonts w:eastAsia="MS Mincho"/>
                <w:bCs/>
                <w:sz w:val="20"/>
                <w:szCs w:val="20"/>
                <w:lang w:eastAsia="ja-JP"/>
              </w:rPr>
              <w:t xml:space="preserve"> requirements from e.g., TS </w:t>
            </w:r>
            <w:r w:rsidR="006110FA">
              <w:rPr>
                <w:rFonts w:eastAsia="MS Mincho"/>
                <w:bCs/>
                <w:sz w:val="20"/>
                <w:szCs w:val="20"/>
                <w:lang w:eastAsia="ja-JP"/>
              </w:rPr>
              <w:lastRenderedPageBreak/>
              <w:t>22.261</w:t>
            </w:r>
            <w:r w:rsidR="00FA5560">
              <w:rPr>
                <w:rFonts w:eastAsia="MS Mincho"/>
                <w:bCs/>
                <w:sz w:val="20"/>
                <w:szCs w:val="20"/>
                <w:lang w:eastAsia="ja-JP"/>
              </w:rPr>
              <w:t>, etc.</w:t>
            </w:r>
            <w:r>
              <w:rPr>
                <w:rFonts w:eastAsia="MS Mincho"/>
                <w:bCs/>
                <w:sz w:val="20"/>
                <w:szCs w:val="20"/>
                <w:lang w:eastAsia="ja-JP"/>
              </w:rPr>
              <w:t>, we should evaluate latency requirements at some point.</w:t>
            </w:r>
          </w:p>
        </w:tc>
      </w:tr>
      <w:tr w:rsidR="00702961" w:rsidRPr="008F6B8B" w14:paraId="76367501" w14:textId="77777777" w:rsidTr="00702961">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1F05122" w14:textId="77777777" w:rsidR="00702961" w:rsidRPr="00702961" w:rsidRDefault="00702961" w:rsidP="00BD5553">
            <w:pPr>
              <w:widowControl w:val="0"/>
              <w:rPr>
                <w:rFonts w:eastAsia="MS Mincho" w:hint="eastAsia"/>
                <w:bCs/>
                <w:sz w:val="20"/>
                <w:szCs w:val="20"/>
                <w:lang w:eastAsia="ja-JP"/>
              </w:rPr>
            </w:pPr>
            <w:r w:rsidRPr="00702961">
              <w:rPr>
                <w:rFonts w:eastAsia="MS Mincho" w:hint="eastAsia"/>
                <w:bCs/>
                <w:sz w:val="20"/>
                <w:szCs w:val="20"/>
                <w:lang w:eastAsia="ja-JP"/>
              </w:rPr>
              <w:lastRenderedPageBreak/>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B656389" w14:textId="77777777" w:rsidR="00702961" w:rsidRPr="008F6B8B" w:rsidRDefault="00702961" w:rsidP="00BD5553">
            <w:pPr>
              <w:widowControl w:val="0"/>
              <w:rPr>
                <w:rFonts w:eastAsia="맑은 고딕" w:hint="eastAsia"/>
                <w:bCs/>
                <w:sz w:val="20"/>
                <w:szCs w:val="20"/>
                <w:lang w:eastAsia="ko-KR"/>
              </w:rPr>
            </w:pPr>
            <w:r>
              <w:rPr>
                <w:rFonts w:eastAsia="맑은 고딕" w:hint="eastAsia"/>
                <w:bCs/>
                <w:sz w:val="20"/>
                <w:szCs w:val="20"/>
                <w:lang w:eastAsia="ko-KR"/>
              </w:rPr>
              <w:t>Not 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BA864F9" w14:textId="77777777" w:rsidR="00702961" w:rsidRPr="00702961" w:rsidRDefault="00702961" w:rsidP="00BD5553">
            <w:pPr>
              <w:widowControl w:val="0"/>
              <w:rPr>
                <w:rFonts w:eastAsia="MS Mincho" w:hint="eastAsia"/>
                <w:bCs/>
                <w:sz w:val="20"/>
                <w:szCs w:val="20"/>
                <w:lang w:eastAsia="ja-JP"/>
              </w:rPr>
            </w:pPr>
            <w:r w:rsidRPr="00702961">
              <w:rPr>
                <w:rFonts w:eastAsia="MS Mincho"/>
                <w:bCs/>
                <w:sz w:val="20"/>
                <w:szCs w:val="20"/>
                <w:lang w:eastAsia="ja-JP"/>
              </w:rPr>
              <w:t>P</w:t>
            </w:r>
            <w:r w:rsidRPr="00702961">
              <w:rPr>
                <w:rFonts w:eastAsia="MS Mincho" w:hint="eastAsia"/>
                <w:bCs/>
                <w:sz w:val="20"/>
                <w:szCs w:val="20"/>
                <w:lang w:eastAsia="ja-JP"/>
              </w:rPr>
              <w:t xml:space="preserve">lease </w:t>
            </w:r>
            <w:r w:rsidRPr="00702961">
              <w:rPr>
                <w:rFonts w:eastAsia="MS Mincho"/>
                <w:bCs/>
                <w:sz w:val="20"/>
                <w:szCs w:val="20"/>
                <w:lang w:eastAsia="ja-JP"/>
              </w:rPr>
              <w:t>correct our position in option 3 in the Moderator’s summary. We think the latency issue is very critical at least in V2X and public safety use case, which is directly related to the human safety. Considering this crucial use case, we’re reluctant to ignore the latency requirement only because it’s the first phase of SL positioning. We may consider to reduce the work load in evaluation purpose, but we have a strong concern on ignoring the latency requirement itself.</w:t>
            </w:r>
          </w:p>
        </w:tc>
      </w:tr>
    </w:tbl>
    <w:p w14:paraId="1D7C4B7E" w14:textId="77777777" w:rsidR="006D3FB2" w:rsidRDefault="006D3FB2"/>
    <w:p w14:paraId="4468F538" w14:textId="77777777" w:rsidR="002B2770" w:rsidRDefault="00875072">
      <w:pPr>
        <w:jc w:val="left"/>
      </w:pPr>
      <w:r>
        <w:t xml:space="preserve">Based on information in TR 38.845, relative speeds of up to 250 kmph have been proposed for consideration for V2X use-cases. In addition, reference </w:t>
      </w:r>
      <w:r w:rsidR="002639EE">
        <w:fldChar w:fldCharType="begin"/>
      </w:r>
      <w:r>
        <w:instrText>REF _Ref102990380 \r \h</w:instrText>
      </w:r>
      <w:r w:rsidR="002639EE">
        <w:fldChar w:fldCharType="separate"/>
      </w:r>
      <w:r>
        <w:t>[5]</w:t>
      </w:r>
      <w:r w:rsidR="002639EE">
        <w:fldChar w:fldCharType="end"/>
      </w:r>
      <w:r>
        <w:t xml:space="preserve"> proposes consideration of</w:t>
      </w:r>
      <w:r>
        <w:rPr>
          <w:b/>
          <w:bCs/>
        </w:rPr>
        <w:t xml:space="preserve"> “</w:t>
      </w:r>
      <w:r>
        <w:rPr>
          <w:i/>
          <w:iCs/>
        </w:rPr>
        <w:t>three category of velocity levels: low velocity (less than 20km/h), medium velocity (20-100km/h) and high velocity (100-250km/h)</w:t>
      </w:r>
      <w:r>
        <w:t>”</w:t>
      </w:r>
      <w:r>
        <w:rPr>
          <w:b/>
          <w:bCs/>
        </w:rPr>
        <w:t>.</w:t>
      </w:r>
      <w:r>
        <w:rPr>
          <w:b/>
          <w:bCs/>
        </w:rPr>
        <w:br/>
      </w:r>
    </w:p>
    <w:p w14:paraId="09943406" w14:textId="77777777" w:rsidR="002B2770" w:rsidRDefault="00875072">
      <w:pPr>
        <w:pStyle w:val="2"/>
      </w:pPr>
      <w:r>
        <w:t>FL1 Proposal 5.2-3</w:t>
      </w:r>
    </w:p>
    <w:p w14:paraId="159C7305" w14:textId="77777777" w:rsidR="002B2770" w:rsidRDefault="00875072">
      <w:pPr>
        <w:pStyle w:val="af3"/>
        <w:numPr>
          <w:ilvl w:val="0"/>
          <w:numId w:val="7"/>
        </w:numPr>
        <w:rPr>
          <w:i/>
          <w:iCs/>
        </w:rPr>
      </w:pPr>
      <w:r>
        <w:rPr>
          <w:i/>
          <w:iCs/>
        </w:rPr>
        <w:t>SL positioning solutions for V2X should target use-cases involving relative speeds up to 250 km/hr.</w:t>
      </w:r>
    </w:p>
    <w:p w14:paraId="2DF53A12" w14:textId="77777777" w:rsidR="002B2770" w:rsidRDefault="00875072">
      <w:pPr>
        <w:pStyle w:val="af3"/>
        <w:numPr>
          <w:ilvl w:val="1"/>
          <w:numId w:val="7"/>
        </w:numPr>
        <w:rPr>
          <w:i/>
          <w:iCs/>
        </w:rPr>
      </w:pPr>
      <w:r>
        <w:rPr>
          <w:i/>
          <w:iCs/>
        </w:rPr>
        <w:t>Note: Not all solutions need to satisfy the highest relative speeds.</w:t>
      </w:r>
    </w:p>
    <w:p w14:paraId="33C1814F" w14:textId="77777777" w:rsidR="002B2770" w:rsidRDefault="00875072">
      <w:pPr>
        <w:rPr>
          <w:i/>
          <w:iCs/>
        </w:rPr>
      </w:pPr>
      <w:r>
        <w:rPr>
          <w:i/>
          <w:iCs/>
        </w:rPr>
        <w:t xml:space="preserve">Please share your views on the above. </w:t>
      </w:r>
    </w:p>
    <w:tbl>
      <w:tblPr>
        <w:tblW w:w="93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02"/>
        <w:gridCol w:w="7701"/>
      </w:tblGrid>
      <w:tr w:rsidR="002B2770" w14:paraId="32FA8CD3"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218A7317" w14:textId="77777777" w:rsidR="002B2770" w:rsidRDefault="00875072">
            <w:pPr>
              <w:widowControl w:val="0"/>
              <w:rPr>
                <w:b/>
                <w:bCs/>
                <w:sz w:val="20"/>
                <w:szCs w:val="20"/>
                <w:lang w:eastAsia="zh-CN"/>
              </w:rPr>
            </w:pPr>
            <w:r>
              <w:rPr>
                <w:b/>
                <w:bCs/>
                <w:sz w:val="20"/>
                <w:szCs w:val="20"/>
                <w:lang w:eastAsia="zh-CN"/>
              </w:rPr>
              <w:t>Company</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76E0675" w14:textId="77777777" w:rsidR="002B2770" w:rsidRDefault="00875072">
            <w:pPr>
              <w:widowControl w:val="0"/>
              <w:rPr>
                <w:b/>
                <w:bCs/>
                <w:sz w:val="20"/>
                <w:szCs w:val="20"/>
                <w:lang w:eastAsia="zh-CN"/>
              </w:rPr>
            </w:pPr>
            <w:r>
              <w:rPr>
                <w:b/>
                <w:bCs/>
                <w:sz w:val="20"/>
                <w:szCs w:val="20"/>
                <w:lang w:eastAsia="zh-CN"/>
              </w:rPr>
              <w:t>Comments</w:t>
            </w:r>
          </w:p>
        </w:tc>
      </w:tr>
      <w:tr w:rsidR="002B2770" w14:paraId="135C13CB"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0F937B8" w14:textId="77777777" w:rsidR="002B2770" w:rsidRDefault="00875072">
            <w:pPr>
              <w:widowControl w:val="0"/>
              <w:rPr>
                <w:bCs/>
                <w:sz w:val="20"/>
                <w:szCs w:val="20"/>
                <w:lang w:eastAsia="zh-CN"/>
              </w:rPr>
            </w:pPr>
            <w:r>
              <w:rPr>
                <w:bCs/>
                <w:sz w:val="20"/>
                <w:szCs w:val="20"/>
                <w:lang w:eastAsia="zh-CN"/>
              </w:rPr>
              <w:t>ZTE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3DB691C" w14:textId="77777777" w:rsidR="002B2770" w:rsidRDefault="00875072">
            <w:pPr>
              <w:widowControl w:val="0"/>
              <w:rPr>
                <w:bCs/>
                <w:sz w:val="20"/>
                <w:szCs w:val="20"/>
                <w:lang w:eastAsia="zh-CN"/>
              </w:rPr>
            </w:pPr>
            <w:r>
              <w:rPr>
                <w:bCs/>
                <w:sz w:val="20"/>
                <w:szCs w:val="20"/>
                <w:lang w:eastAsia="zh-CN"/>
              </w:rPr>
              <w:t xml:space="preserve">The discussion may not be needed if we focusing on accuracy requirement only. Then, UE speed may only impact simulation in which we can follow TR 37.885. </w:t>
            </w:r>
          </w:p>
        </w:tc>
      </w:tr>
      <w:tr w:rsidR="002B2770" w14:paraId="407B5995"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4E700433" w14:textId="77777777" w:rsidR="002B2770" w:rsidRDefault="00875072">
            <w:pPr>
              <w:widowControl w:val="0"/>
              <w:rPr>
                <w:bCs/>
                <w:sz w:val="20"/>
                <w:szCs w:val="20"/>
                <w:lang w:eastAsia="zh-CN"/>
              </w:rPr>
            </w:pPr>
            <w:r>
              <w:rPr>
                <w:bCs/>
                <w:sz w:val="20"/>
                <w:szCs w:val="20"/>
                <w:lang w:eastAsia="zh-CN"/>
              </w:rPr>
              <w:t>CATT</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A5DEDDF" w14:textId="77777777" w:rsidR="002B2770" w:rsidRDefault="00875072">
            <w:pPr>
              <w:widowControl w:val="0"/>
              <w:rPr>
                <w:bCs/>
                <w:sz w:val="20"/>
                <w:szCs w:val="20"/>
                <w:lang w:eastAsia="zh-CN"/>
              </w:rPr>
            </w:pPr>
            <w:r>
              <w:rPr>
                <w:bCs/>
                <w:sz w:val="20"/>
                <w:szCs w:val="20"/>
                <w:lang w:eastAsia="zh-CN"/>
              </w:rPr>
              <w:t>Support</w:t>
            </w:r>
          </w:p>
        </w:tc>
      </w:tr>
      <w:tr w:rsidR="002B2770" w14:paraId="5098854D"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7286D3D" w14:textId="77777777" w:rsidR="002B2770" w:rsidRDefault="00875072">
            <w:pPr>
              <w:widowControl w:val="0"/>
              <w:rPr>
                <w:bCs/>
                <w:sz w:val="20"/>
                <w:szCs w:val="20"/>
                <w:lang w:eastAsia="zh-CN"/>
              </w:rPr>
            </w:pPr>
            <w:r>
              <w:rPr>
                <w:bCs/>
                <w:sz w:val="20"/>
                <w:szCs w:val="20"/>
                <w:lang w:eastAsia="zh-CN"/>
              </w:rPr>
              <w:t>vivo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4F39B45" w14:textId="77777777" w:rsidR="002B2770" w:rsidRDefault="00875072">
            <w:pPr>
              <w:widowControl w:val="0"/>
              <w:rPr>
                <w:bCs/>
                <w:sz w:val="20"/>
                <w:szCs w:val="20"/>
                <w:lang w:eastAsia="zh-CN"/>
              </w:rPr>
            </w:pPr>
            <w:r>
              <w:rPr>
                <w:bCs/>
                <w:sz w:val="20"/>
                <w:szCs w:val="20"/>
                <w:lang w:eastAsia="zh-CN"/>
              </w:rPr>
              <w:t>For us, it is more like a conclusion, may not need to stress it here.</w:t>
            </w:r>
          </w:p>
        </w:tc>
      </w:tr>
      <w:tr w:rsidR="002B2770" w14:paraId="46C389BB"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063EAFA5" w14:textId="77777777" w:rsidR="002B2770" w:rsidRDefault="00875072">
            <w:pPr>
              <w:widowControl w:val="0"/>
              <w:rPr>
                <w:bCs/>
                <w:sz w:val="20"/>
                <w:szCs w:val="20"/>
                <w:lang w:eastAsia="zh-CN"/>
              </w:rPr>
            </w:pPr>
            <w:r>
              <w:rPr>
                <w:bCs/>
                <w:sz w:val="20"/>
                <w:szCs w:val="20"/>
                <w:lang w:eastAsia="zh-CN"/>
              </w:rPr>
              <w:t xml:space="preserve">Huawei, HiSilicon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DE50A29" w14:textId="77777777" w:rsidR="002B2770" w:rsidRDefault="00875072">
            <w:pPr>
              <w:widowControl w:val="0"/>
              <w:rPr>
                <w:bCs/>
                <w:sz w:val="20"/>
                <w:szCs w:val="20"/>
                <w:lang w:eastAsia="zh-CN"/>
              </w:rPr>
            </w:pPr>
            <w:r>
              <w:rPr>
                <w:bCs/>
                <w:sz w:val="20"/>
                <w:szCs w:val="20"/>
                <w:lang w:eastAsia="zh-CN"/>
              </w:rPr>
              <w:t xml:space="preserve">ok </w:t>
            </w:r>
          </w:p>
        </w:tc>
      </w:tr>
      <w:tr w:rsidR="002B2770" w14:paraId="64021105"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687A5AC" w14:textId="77777777" w:rsidR="002B2770" w:rsidRDefault="00875072">
            <w:pPr>
              <w:widowControl w:val="0"/>
              <w:rPr>
                <w:bCs/>
                <w:sz w:val="20"/>
                <w:szCs w:val="20"/>
                <w:lang w:eastAsia="zh-CN"/>
              </w:rPr>
            </w:pPr>
            <w:r>
              <w:rPr>
                <w:bCs/>
                <w:sz w:val="20"/>
                <w:szCs w:val="20"/>
                <w:lang w:eastAsia="zh-CN"/>
              </w:rPr>
              <w:t>Lenovo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CEB900D" w14:textId="77777777" w:rsidR="002B2770" w:rsidRDefault="00875072">
            <w:pPr>
              <w:widowControl w:val="0"/>
              <w:snapToGrid/>
              <w:rPr>
                <w:bCs/>
                <w:sz w:val="20"/>
                <w:szCs w:val="20"/>
                <w:lang w:eastAsia="zh-CN"/>
              </w:rPr>
            </w:pPr>
            <w:r>
              <w:rPr>
                <w:bCs/>
                <w:sz w:val="20"/>
                <w:szCs w:val="20"/>
                <w:lang w:eastAsia="zh-CN"/>
              </w:rPr>
              <w:t>Mobility parameters include absolute velocity and relative velocity. We prefer to have a common design for them. i.e., we can determine whether a high relative velocity is required based on workload for special design.</w:t>
            </w:r>
          </w:p>
        </w:tc>
      </w:tr>
      <w:tr w:rsidR="002B2770" w14:paraId="3F500B30"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3E53E5E7" w14:textId="77777777" w:rsidR="002B2770" w:rsidRDefault="00875072">
            <w:pPr>
              <w:widowControl w:val="0"/>
              <w:rPr>
                <w:bCs/>
                <w:sz w:val="20"/>
                <w:szCs w:val="20"/>
                <w:lang w:eastAsia="zh-CN"/>
              </w:rPr>
            </w:pPr>
            <w:r>
              <w:rPr>
                <w:bCs/>
                <w:sz w:val="20"/>
                <w:szCs w:val="20"/>
                <w:lang w:eastAsia="zh-CN"/>
              </w:rPr>
              <w:t>OPPO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3A796C6" w14:textId="77777777" w:rsidR="002B2770" w:rsidRDefault="00875072">
            <w:pPr>
              <w:widowControl w:val="0"/>
              <w:snapToGrid/>
              <w:rPr>
                <w:bCs/>
                <w:sz w:val="20"/>
                <w:szCs w:val="20"/>
                <w:lang w:eastAsia="zh-CN"/>
              </w:rPr>
            </w:pPr>
            <w:r>
              <w:rPr>
                <w:bCs/>
                <w:sz w:val="20"/>
                <w:szCs w:val="20"/>
                <w:lang w:eastAsia="zh-CN"/>
              </w:rPr>
              <w:t>We are OK with this proposal.</w:t>
            </w:r>
          </w:p>
        </w:tc>
      </w:tr>
      <w:tr w:rsidR="002B2770" w14:paraId="33913A86"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CCA016E" w14:textId="77777777" w:rsidR="002B2770" w:rsidRDefault="00875072">
            <w:pPr>
              <w:widowControl w:val="0"/>
              <w:rPr>
                <w:bCs/>
                <w:sz w:val="20"/>
                <w:szCs w:val="20"/>
                <w:lang w:eastAsia="zh-CN"/>
              </w:rPr>
            </w:pPr>
            <w:r>
              <w:rPr>
                <w:bCs/>
                <w:sz w:val="20"/>
                <w:szCs w:val="20"/>
                <w:lang w:eastAsia="zh-CN"/>
              </w:rPr>
              <w:t>Interdigital</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CA5E6B9" w14:textId="77777777" w:rsidR="002B2770" w:rsidRDefault="00875072">
            <w:pPr>
              <w:widowControl w:val="0"/>
              <w:snapToGrid/>
              <w:rPr>
                <w:bCs/>
                <w:sz w:val="20"/>
                <w:szCs w:val="20"/>
                <w:lang w:eastAsia="zh-CN"/>
              </w:rPr>
            </w:pPr>
            <w:r>
              <w:rPr>
                <w:bCs/>
                <w:sz w:val="20"/>
                <w:szCs w:val="20"/>
                <w:lang w:eastAsia="zh-CN"/>
              </w:rPr>
              <w:t>We support the proposal</w:t>
            </w:r>
          </w:p>
        </w:tc>
      </w:tr>
      <w:tr w:rsidR="002B2770" w14:paraId="56592FAA"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657EEF22" w14:textId="77777777" w:rsidR="002B2770" w:rsidRDefault="00875072">
            <w:pPr>
              <w:widowControl w:val="0"/>
              <w:rPr>
                <w:bCs/>
                <w:sz w:val="20"/>
                <w:szCs w:val="20"/>
                <w:lang w:eastAsia="zh-CN"/>
              </w:rPr>
            </w:pPr>
            <w:r>
              <w:rPr>
                <w:bCs/>
                <w:sz w:val="20"/>
                <w:szCs w:val="20"/>
                <w:lang w:eastAsia="zh-CN"/>
              </w:rPr>
              <w:t>Qualcomm</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1A8DDFE" w14:textId="77777777" w:rsidR="002B2770" w:rsidRDefault="00875072">
            <w:pPr>
              <w:widowControl w:val="0"/>
              <w:snapToGrid/>
              <w:rPr>
                <w:bCs/>
                <w:sz w:val="20"/>
                <w:szCs w:val="20"/>
                <w:lang w:eastAsia="zh-CN"/>
              </w:rPr>
            </w:pPr>
            <w:r>
              <w:rPr>
                <w:bCs/>
                <w:sz w:val="20"/>
                <w:szCs w:val="20"/>
                <w:lang w:eastAsia="zh-CN"/>
              </w:rPr>
              <w:t>We are ok with the proposal</w:t>
            </w:r>
          </w:p>
        </w:tc>
      </w:tr>
      <w:tr w:rsidR="002B2770" w14:paraId="1B0A79D8"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36867728" w14:textId="77777777" w:rsidR="002B2770" w:rsidRDefault="00875072">
            <w:pPr>
              <w:widowControl w:val="0"/>
              <w:rPr>
                <w:bCs/>
                <w:sz w:val="20"/>
                <w:szCs w:val="20"/>
                <w:lang w:eastAsia="zh-CN"/>
              </w:rPr>
            </w:pPr>
            <w:r>
              <w:rPr>
                <w:bCs/>
                <w:sz w:val="20"/>
                <w:szCs w:val="20"/>
                <w:lang w:eastAsia="zh-CN"/>
              </w:rPr>
              <w:t>Futurewei</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F9610AC" w14:textId="77777777" w:rsidR="002B2770" w:rsidRDefault="00875072">
            <w:pPr>
              <w:widowControl w:val="0"/>
              <w:snapToGrid/>
              <w:rPr>
                <w:bCs/>
                <w:sz w:val="20"/>
                <w:szCs w:val="20"/>
                <w:lang w:eastAsia="zh-CN"/>
              </w:rPr>
            </w:pPr>
            <w:r>
              <w:rPr>
                <w:bCs/>
                <w:sz w:val="20"/>
                <w:szCs w:val="20"/>
                <w:lang w:eastAsia="zh-CN"/>
              </w:rPr>
              <w:t>We are fine with the proposal.</w:t>
            </w:r>
          </w:p>
        </w:tc>
      </w:tr>
      <w:tr w:rsidR="002B2770" w14:paraId="20670EFA"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BF10165" w14:textId="77777777" w:rsidR="002B2770" w:rsidRDefault="00875072">
            <w:pPr>
              <w:widowControl w:val="0"/>
              <w:rPr>
                <w:rFonts w:eastAsia="맑은 고딕"/>
                <w:bCs/>
                <w:sz w:val="20"/>
                <w:szCs w:val="20"/>
                <w:lang w:eastAsia="ko-KR"/>
              </w:rPr>
            </w:pPr>
            <w:r>
              <w:rPr>
                <w:rFonts w:eastAsia="맑은 고딕"/>
                <w:bCs/>
                <w:sz w:val="20"/>
                <w:szCs w:val="20"/>
                <w:lang w:eastAsia="ko-KR"/>
              </w:rPr>
              <w:t>Samsung</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7CF8D27" w14:textId="77777777" w:rsidR="002B2770" w:rsidRDefault="00875072">
            <w:pPr>
              <w:widowControl w:val="0"/>
              <w:snapToGrid/>
              <w:rPr>
                <w:rFonts w:eastAsia="맑은 고딕"/>
                <w:bCs/>
                <w:sz w:val="20"/>
                <w:szCs w:val="20"/>
                <w:lang w:eastAsia="ko-KR"/>
              </w:rPr>
            </w:pPr>
            <w:r>
              <w:rPr>
                <w:rFonts w:eastAsia="맑은 고딕"/>
                <w:bCs/>
                <w:sz w:val="20"/>
                <w:szCs w:val="20"/>
                <w:lang w:eastAsia="ko-KR"/>
              </w:rPr>
              <w:t>OK</w:t>
            </w:r>
          </w:p>
        </w:tc>
      </w:tr>
      <w:tr w:rsidR="002B2770" w14:paraId="5985C3F7"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2CB63F53" w14:textId="77777777" w:rsidR="002B2770" w:rsidRDefault="00875072">
            <w:pPr>
              <w:widowControl w:val="0"/>
              <w:rPr>
                <w:bCs/>
                <w:sz w:val="20"/>
                <w:szCs w:val="20"/>
                <w:lang w:eastAsia="zh-CN"/>
              </w:rPr>
            </w:pPr>
            <w:r>
              <w:rPr>
                <w:bCs/>
                <w:sz w:val="20"/>
                <w:szCs w:val="20"/>
                <w:lang w:eastAsia="zh-CN"/>
              </w:rPr>
              <w:t>NEC</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6A816F6" w14:textId="77777777" w:rsidR="002B2770" w:rsidRDefault="00875072">
            <w:pPr>
              <w:widowControl w:val="0"/>
              <w:rPr>
                <w:sz w:val="20"/>
                <w:szCs w:val="20"/>
              </w:rPr>
            </w:pPr>
            <w:r>
              <w:rPr>
                <w:bCs/>
                <w:sz w:val="20"/>
                <w:szCs w:val="20"/>
              </w:rPr>
              <w:t>Support to explicitly mention UE speed since it might have impacts for positioning performance. In TR 38.845, it says ‘</w:t>
            </w:r>
            <w:r>
              <w:rPr>
                <w:rFonts w:eastAsia="맑은 고딕"/>
                <w:sz w:val="20"/>
                <w:szCs w:val="20"/>
                <w:lang w:eastAsia="ko-KR"/>
              </w:rPr>
              <w:t>The UE velocity up to 250 km/h needs to be supported for outdoor and tunnel areas.</w:t>
            </w:r>
            <w:r>
              <w:rPr>
                <w:bCs/>
                <w:sz w:val="20"/>
                <w:szCs w:val="20"/>
              </w:rPr>
              <w:t xml:space="preserve">’ So it seems not relative speed but absolute speed. </w:t>
            </w:r>
          </w:p>
        </w:tc>
      </w:tr>
      <w:tr w:rsidR="002B2770" w14:paraId="6BC3E5BA"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BBBCA72" w14:textId="77777777" w:rsidR="002B2770" w:rsidRDefault="00875072">
            <w:pPr>
              <w:widowControl w:val="0"/>
              <w:rPr>
                <w:bCs/>
                <w:sz w:val="20"/>
                <w:szCs w:val="20"/>
                <w:lang w:eastAsia="zh-CN"/>
              </w:rPr>
            </w:pPr>
            <w:r>
              <w:rPr>
                <w:bCs/>
                <w:sz w:val="20"/>
                <w:szCs w:val="20"/>
                <w:lang w:eastAsia="zh-CN"/>
              </w:rPr>
              <w:t xml:space="preserve">Sony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E5270F2" w14:textId="77777777" w:rsidR="002B2770" w:rsidRDefault="00875072">
            <w:pPr>
              <w:widowControl w:val="0"/>
              <w:rPr>
                <w:bCs/>
                <w:sz w:val="20"/>
                <w:szCs w:val="20"/>
                <w:lang w:eastAsia="zh-CN"/>
              </w:rPr>
            </w:pPr>
            <w:r>
              <w:rPr>
                <w:bCs/>
                <w:sz w:val="20"/>
                <w:szCs w:val="20"/>
                <w:lang w:eastAsia="zh-CN"/>
              </w:rPr>
              <w:t>Support the proposal</w:t>
            </w:r>
          </w:p>
        </w:tc>
      </w:tr>
      <w:tr w:rsidR="002B2770" w14:paraId="197F9305"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5510D7A" w14:textId="77777777" w:rsidR="002B2770" w:rsidRDefault="00875072">
            <w:pPr>
              <w:widowControl w:val="0"/>
              <w:rPr>
                <w:bCs/>
                <w:sz w:val="20"/>
                <w:szCs w:val="20"/>
                <w:lang w:eastAsia="zh-CN"/>
              </w:rPr>
            </w:pPr>
            <w:r>
              <w:rPr>
                <w:bCs/>
                <w:sz w:val="20"/>
                <w:szCs w:val="20"/>
                <w:lang w:eastAsia="zh-CN"/>
              </w:rPr>
              <w:t>Xiaomi</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17ED35E" w14:textId="77777777" w:rsidR="002B2770" w:rsidRDefault="00875072">
            <w:pPr>
              <w:widowControl w:val="0"/>
              <w:rPr>
                <w:bCs/>
                <w:sz w:val="20"/>
                <w:szCs w:val="20"/>
                <w:lang w:eastAsia="zh-CN"/>
              </w:rPr>
            </w:pPr>
            <w:r>
              <w:rPr>
                <w:bCs/>
                <w:sz w:val="20"/>
                <w:szCs w:val="20"/>
                <w:lang w:eastAsia="zh-CN"/>
              </w:rPr>
              <w:t>Agree.</w:t>
            </w:r>
          </w:p>
        </w:tc>
      </w:tr>
      <w:tr w:rsidR="002B2770" w14:paraId="235B3BCC"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4E37E070"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0A9F650"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Support. We think the relative speed of up to 250 km/h is enough. No further categories are needed.</w:t>
            </w:r>
          </w:p>
        </w:tc>
      </w:tr>
      <w:tr w:rsidR="002B2770" w14:paraId="661B8ED7"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E11C7B0" w14:textId="77777777" w:rsidR="002B2770" w:rsidRDefault="00875072">
            <w:pPr>
              <w:widowControl w:val="0"/>
              <w:rPr>
                <w:sz w:val="20"/>
                <w:szCs w:val="20"/>
                <w:lang w:eastAsia="zh-CN"/>
              </w:rPr>
            </w:pPr>
            <w:r>
              <w:rPr>
                <w:sz w:val="20"/>
                <w:szCs w:val="20"/>
                <w:lang w:eastAsia="zh-CN"/>
              </w:rPr>
              <w:lastRenderedPageBreak/>
              <w:t>Nokia, NSB</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B26AF31" w14:textId="77777777" w:rsidR="002B2770" w:rsidRDefault="00875072">
            <w:pPr>
              <w:widowControl w:val="0"/>
              <w:rPr>
                <w:sz w:val="20"/>
                <w:szCs w:val="20"/>
                <w:lang w:eastAsia="zh-CN"/>
              </w:rPr>
            </w:pPr>
            <w:r>
              <w:rPr>
                <w:sz w:val="20"/>
                <w:szCs w:val="20"/>
                <w:lang w:eastAsia="zh-CN"/>
              </w:rPr>
              <w:t>OK</w:t>
            </w:r>
          </w:p>
        </w:tc>
      </w:tr>
      <w:tr w:rsidR="002B2770" w14:paraId="097B4138"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4A43B61B" w14:textId="77777777" w:rsidR="002B2770" w:rsidRDefault="00875072">
            <w:pPr>
              <w:widowControl w:val="0"/>
              <w:rPr>
                <w:bCs/>
                <w:sz w:val="20"/>
                <w:szCs w:val="20"/>
                <w:lang w:eastAsia="zh-CN"/>
              </w:rPr>
            </w:pPr>
            <w:r>
              <w:rPr>
                <w:bCs/>
                <w:sz w:val="20"/>
                <w:szCs w:val="20"/>
                <w:lang w:eastAsia="zh-CN"/>
              </w:rPr>
              <w:t>Locaila</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2AE0825" w14:textId="77777777" w:rsidR="002B2770" w:rsidRDefault="00875072">
            <w:pPr>
              <w:widowControl w:val="0"/>
              <w:snapToGrid/>
              <w:rPr>
                <w:bCs/>
                <w:sz w:val="20"/>
                <w:szCs w:val="20"/>
                <w:lang w:eastAsia="zh-CN"/>
              </w:rPr>
            </w:pPr>
            <w:r>
              <w:rPr>
                <w:bCs/>
                <w:sz w:val="20"/>
                <w:szCs w:val="20"/>
                <w:lang w:eastAsia="zh-CN"/>
              </w:rPr>
              <w:t>We agree with FL’s proposal</w:t>
            </w:r>
          </w:p>
        </w:tc>
      </w:tr>
      <w:tr w:rsidR="002B2770" w14:paraId="594F8D5C"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881C9A6"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621CA03" w14:textId="77777777" w:rsidR="002B2770" w:rsidRDefault="00875072">
            <w:pPr>
              <w:widowControl w:val="0"/>
              <w:rPr>
                <w:rFonts w:eastAsia="MS Mincho"/>
                <w:sz w:val="20"/>
                <w:szCs w:val="20"/>
                <w:lang w:eastAsia="ja-JP"/>
              </w:rPr>
            </w:pPr>
            <w:r>
              <w:rPr>
                <w:rFonts w:eastAsia="MS Mincho"/>
                <w:sz w:val="20"/>
                <w:szCs w:val="20"/>
                <w:lang w:eastAsia="ja-JP"/>
              </w:rPr>
              <w:t>OK</w:t>
            </w:r>
          </w:p>
        </w:tc>
      </w:tr>
      <w:tr w:rsidR="002B2770" w14:paraId="66033B68"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BEEEC12"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77E34CB9" w14:textId="77777777" w:rsidR="002B2770" w:rsidRDefault="00875072">
            <w:pPr>
              <w:widowControl w:val="0"/>
              <w:snapToGrid/>
              <w:rPr>
                <w:rFonts w:eastAsia="MS Mincho"/>
                <w:bCs/>
                <w:sz w:val="20"/>
                <w:szCs w:val="20"/>
                <w:lang w:eastAsia="ja-JP"/>
              </w:rPr>
            </w:pPr>
            <w:r>
              <w:rPr>
                <w:rFonts w:eastAsia="MS Mincho"/>
                <w:bCs/>
                <w:sz w:val="20"/>
                <w:szCs w:val="20"/>
                <w:lang w:eastAsia="ja-JP"/>
              </w:rPr>
              <w:t>OK</w:t>
            </w:r>
          </w:p>
        </w:tc>
      </w:tr>
      <w:tr w:rsidR="00706D61" w14:paraId="4812384A"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250AFBB2" w14:textId="77777777" w:rsidR="00706D61" w:rsidRDefault="00706D61">
            <w:pPr>
              <w:widowControl w:val="0"/>
              <w:rPr>
                <w:rFonts w:eastAsia="MS Mincho"/>
                <w:bCs/>
                <w:sz w:val="20"/>
                <w:szCs w:val="20"/>
                <w:lang w:eastAsia="ja-JP"/>
              </w:rPr>
            </w:pPr>
            <w:r>
              <w:rPr>
                <w:rFonts w:eastAsia="MS Mincho"/>
                <w:bCs/>
                <w:sz w:val="20"/>
                <w:szCs w:val="20"/>
                <w:lang w:eastAsia="ja-JP"/>
              </w:rPr>
              <w:t>CEWiT</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1669942" w14:textId="77777777" w:rsidR="00706D61" w:rsidRDefault="00706D61">
            <w:pPr>
              <w:widowControl w:val="0"/>
              <w:snapToGrid/>
              <w:rPr>
                <w:rFonts w:eastAsia="MS Mincho"/>
                <w:bCs/>
                <w:sz w:val="20"/>
                <w:szCs w:val="20"/>
                <w:lang w:eastAsia="ja-JP"/>
              </w:rPr>
            </w:pPr>
            <w:r>
              <w:rPr>
                <w:rFonts w:eastAsia="MS Mincho"/>
                <w:bCs/>
                <w:sz w:val="20"/>
                <w:szCs w:val="20"/>
                <w:lang w:eastAsia="ja-JP"/>
              </w:rPr>
              <w:t>Okay With proposal</w:t>
            </w:r>
          </w:p>
        </w:tc>
      </w:tr>
      <w:tr w:rsidR="00D478E8" w14:paraId="0DF839FB"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E065B60" w14:textId="77777777" w:rsidR="00D478E8" w:rsidRDefault="00D478E8" w:rsidP="00D478E8">
            <w:pPr>
              <w:widowControl w:val="0"/>
              <w:rPr>
                <w:rFonts w:eastAsia="MS Mincho"/>
                <w:bCs/>
                <w:sz w:val="20"/>
                <w:szCs w:val="20"/>
                <w:lang w:eastAsia="ja-JP"/>
              </w:rPr>
            </w:pPr>
            <w:r>
              <w:rPr>
                <w:bCs/>
              </w:rPr>
              <w:t>Ericsson</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4EC72AD" w14:textId="77777777" w:rsidR="00D478E8" w:rsidRDefault="00D478E8" w:rsidP="00D478E8">
            <w:pPr>
              <w:widowControl w:val="0"/>
              <w:snapToGrid/>
              <w:rPr>
                <w:rFonts w:eastAsia="MS Mincho"/>
                <w:bCs/>
                <w:sz w:val="20"/>
                <w:szCs w:val="20"/>
                <w:lang w:eastAsia="ja-JP"/>
              </w:rPr>
            </w:pPr>
            <w:r>
              <w:rPr>
                <w:bCs/>
              </w:rPr>
              <w:t>Not sure if this proposal is required for accuracy simulations. What is the use case for relative speed between UEs of 250kph?</w:t>
            </w:r>
          </w:p>
        </w:tc>
      </w:tr>
      <w:tr w:rsidR="00012AD3" w14:paraId="7C16882D"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06D51194" w14:textId="77777777" w:rsidR="00012AD3" w:rsidRDefault="00012AD3" w:rsidP="00D478E8">
            <w:pPr>
              <w:widowControl w:val="0"/>
              <w:rPr>
                <w:bCs/>
              </w:rPr>
            </w:pPr>
            <w:r>
              <w:rPr>
                <w:bCs/>
              </w:rPr>
              <w:t>Apple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7100181" w14:textId="77777777" w:rsidR="00012AD3" w:rsidRDefault="00B778AF" w:rsidP="00D478E8">
            <w:pPr>
              <w:widowControl w:val="0"/>
              <w:snapToGrid/>
              <w:rPr>
                <w:bCs/>
              </w:rPr>
            </w:pPr>
            <w:r>
              <w:rPr>
                <w:bCs/>
              </w:rPr>
              <w:t>O</w:t>
            </w:r>
            <w:r w:rsidR="00012AD3">
              <w:rPr>
                <w:bCs/>
              </w:rPr>
              <w:t>k</w:t>
            </w:r>
          </w:p>
        </w:tc>
      </w:tr>
      <w:tr w:rsidR="00B778AF" w14:paraId="5A1EBC75"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07733025" w14:textId="77777777" w:rsidR="00B778AF" w:rsidRPr="005A150C" w:rsidRDefault="00B778AF" w:rsidP="00D478E8">
            <w:pPr>
              <w:widowControl w:val="0"/>
              <w:rPr>
                <w:bCs/>
                <w:color w:val="00B0F0"/>
              </w:rPr>
            </w:pPr>
            <w:r w:rsidRPr="005A150C">
              <w:rPr>
                <w:bCs/>
                <w:color w:val="00B0F0"/>
              </w:rPr>
              <w:t>Moderator</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90AB06A" w14:textId="77777777" w:rsidR="00B778AF" w:rsidRPr="005A150C" w:rsidRDefault="00B778AF" w:rsidP="00D478E8">
            <w:pPr>
              <w:widowControl w:val="0"/>
              <w:snapToGrid/>
              <w:rPr>
                <w:bCs/>
                <w:color w:val="00B0F0"/>
              </w:rPr>
            </w:pPr>
            <w:r w:rsidRPr="005A150C">
              <w:rPr>
                <w:bCs/>
                <w:color w:val="00B0F0"/>
              </w:rPr>
              <w:t xml:space="preserve">While </w:t>
            </w:r>
            <w:r w:rsidR="004503A0" w:rsidRPr="005A150C">
              <w:rPr>
                <w:bCs/>
                <w:color w:val="00B0F0"/>
              </w:rPr>
              <w:t xml:space="preserve">many responses indicate they are fine with the proposal, it has been corrected that the requirement on 250 kmph is </w:t>
            </w:r>
            <w:r w:rsidR="00C34ACB" w:rsidRPr="005A150C">
              <w:rPr>
                <w:bCs/>
                <w:color w:val="00B0F0"/>
              </w:rPr>
              <w:t>for absolute speed. Thus, this discussion can be closed for now</w:t>
            </w:r>
            <w:r w:rsidR="005A150C" w:rsidRPr="005A150C">
              <w:rPr>
                <w:bCs/>
                <w:color w:val="00B0F0"/>
              </w:rPr>
              <w:t xml:space="preserve"> and the assumptions corresponding to TR 37.885 can be followed for evaluations</w:t>
            </w:r>
            <w:r w:rsidR="00C34ACB" w:rsidRPr="005A150C">
              <w:rPr>
                <w:bCs/>
                <w:color w:val="00B0F0"/>
              </w:rPr>
              <w:t>.</w:t>
            </w:r>
          </w:p>
        </w:tc>
      </w:tr>
    </w:tbl>
    <w:p w14:paraId="6830A832" w14:textId="77777777" w:rsidR="002B2770" w:rsidRDefault="002B2770">
      <w:pPr>
        <w:jc w:val="left"/>
      </w:pPr>
    </w:p>
    <w:p w14:paraId="2DB1823F" w14:textId="77777777" w:rsidR="002B2770" w:rsidRDefault="002B2770">
      <w:pPr>
        <w:jc w:val="left"/>
      </w:pPr>
    </w:p>
    <w:p w14:paraId="0DDE7CF0" w14:textId="77777777" w:rsidR="002B2770" w:rsidRDefault="0087507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bookmarkStart w:id="53" w:name="_Ref103257112"/>
      <w:r>
        <w:rPr>
          <w:rFonts w:ascii="Arial" w:hAnsi="Arial"/>
          <w:b w:val="0"/>
          <w:bCs w:val="0"/>
          <w:sz w:val="36"/>
          <w:szCs w:val="20"/>
        </w:rPr>
        <w:t>Requirements for SL positioning for public safety use-cases</w:t>
      </w:r>
      <w:bookmarkEnd w:id="53"/>
    </w:p>
    <w:p w14:paraId="2B6BB2B2" w14:textId="77777777" w:rsidR="002B2770" w:rsidRDefault="00875072">
      <w:r>
        <w:t>The requirements for SL positioning for public safety use-cases can be obtained based on those in TR 38.845:</w:t>
      </w:r>
    </w:p>
    <w:p w14:paraId="5DB31048" w14:textId="77777777" w:rsidR="002B2770" w:rsidRDefault="00875072">
      <w:pPr>
        <w:pStyle w:val="3GPPAgreements"/>
        <w:numPr>
          <w:ilvl w:val="0"/>
          <w:numId w:val="5"/>
        </w:numPr>
      </w:pPr>
      <w:r>
        <w:t>1 m horizontal accuracy for 90% of UEs</w:t>
      </w:r>
    </w:p>
    <w:p w14:paraId="39848E25" w14:textId="77777777" w:rsidR="002B2770" w:rsidRDefault="00875072">
      <w:pPr>
        <w:pStyle w:val="3GPPAgreements"/>
        <w:numPr>
          <w:ilvl w:val="0"/>
          <w:numId w:val="5"/>
        </w:numPr>
      </w:pPr>
      <w:r>
        <w:t>2 m (absolute) or 0.3 m (relative) vertical accuracy</w:t>
      </w:r>
    </w:p>
    <w:p w14:paraId="2D4E022D" w14:textId="77777777" w:rsidR="002B2770" w:rsidRDefault="00875072">
      <w:pPr>
        <w:pStyle w:val="3GPPAgreements"/>
        <w:numPr>
          <w:ilvl w:val="0"/>
          <w:numId w:val="5"/>
        </w:numPr>
      </w:pPr>
      <w:r>
        <w:t>95 – 98 % positioning service availability</w:t>
      </w:r>
    </w:p>
    <w:p w14:paraId="24B63EEF" w14:textId="77777777" w:rsidR="002B2770" w:rsidRDefault="00875072">
      <w:pPr>
        <w:pStyle w:val="af3"/>
        <w:numPr>
          <w:ilvl w:val="0"/>
          <w:numId w:val="5"/>
        </w:numPr>
      </w:pPr>
      <w:r>
        <w:t>Latency &lt; 5s</w:t>
      </w:r>
    </w:p>
    <w:p w14:paraId="7E990E58" w14:textId="77777777" w:rsidR="002B2770" w:rsidRDefault="00875072">
      <w:pPr>
        <w:pStyle w:val="af3"/>
        <w:numPr>
          <w:ilvl w:val="0"/>
          <w:numId w:val="5"/>
        </w:numPr>
      </w:pPr>
      <w:r>
        <w:t>Relative speed: up to 30 km/hr.</w:t>
      </w:r>
      <w:bookmarkStart w:id="54" w:name="_Hlk102993152"/>
      <w:bookmarkEnd w:id="54"/>
    </w:p>
    <w:p w14:paraId="50C836A9" w14:textId="77777777" w:rsidR="002B2770" w:rsidRDefault="00875072">
      <w:r>
        <w:t xml:space="preserve">As such, the above is well-aligned with views expressed in most contributions. </w:t>
      </w:r>
    </w:p>
    <w:p w14:paraId="2BE5D26E" w14:textId="77777777" w:rsidR="002B2770" w:rsidRDefault="002B2770"/>
    <w:p w14:paraId="2AC6820E" w14:textId="77777777" w:rsidR="002B2770" w:rsidRDefault="00875072">
      <w:pPr>
        <w:pStyle w:val="2"/>
      </w:pPr>
      <w:r>
        <w:t>FL1 Proposal 5.3-1</w:t>
      </w:r>
    </w:p>
    <w:p w14:paraId="1C78207D" w14:textId="77777777" w:rsidR="002B2770" w:rsidRDefault="00875072">
      <w:pPr>
        <w:pStyle w:val="af3"/>
        <w:numPr>
          <w:ilvl w:val="0"/>
          <w:numId w:val="7"/>
        </w:numPr>
        <w:rPr>
          <w:i/>
          <w:iCs/>
        </w:rPr>
      </w:pPr>
      <w:r>
        <w:rPr>
          <w:i/>
          <w:iCs/>
        </w:rPr>
        <w:t>SL positioning solutions for public safety use-cases should target the following requirements:</w:t>
      </w:r>
    </w:p>
    <w:p w14:paraId="4783273D" w14:textId="77777777" w:rsidR="002B2770" w:rsidRDefault="00875072">
      <w:pPr>
        <w:pStyle w:val="af3"/>
        <w:numPr>
          <w:ilvl w:val="1"/>
          <w:numId w:val="7"/>
        </w:numPr>
        <w:rPr>
          <w:i/>
          <w:iCs/>
        </w:rPr>
      </w:pPr>
      <w:r>
        <w:rPr>
          <w:i/>
          <w:iCs/>
        </w:rPr>
        <w:t>1 m horizontal accuracy and 2 m (absolute) or 0.3 m (relative) vertical accuracy for 90% of UEs</w:t>
      </w:r>
    </w:p>
    <w:p w14:paraId="0D85221C" w14:textId="77777777" w:rsidR="002B2770" w:rsidRDefault="00875072">
      <w:pPr>
        <w:pStyle w:val="af3"/>
        <w:numPr>
          <w:ilvl w:val="1"/>
          <w:numId w:val="7"/>
        </w:numPr>
        <w:rPr>
          <w:i/>
          <w:iCs/>
        </w:rPr>
      </w:pPr>
      <w:r>
        <w:rPr>
          <w:i/>
          <w:iCs/>
        </w:rPr>
        <w:t>95 – 98 % positioning service availability</w:t>
      </w:r>
    </w:p>
    <w:p w14:paraId="477A4292" w14:textId="77777777" w:rsidR="002B2770" w:rsidRDefault="00875072">
      <w:pPr>
        <w:pStyle w:val="af3"/>
        <w:numPr>
          <w:ilvl w:val="1"/>
          <w:numId w:val="7"/>
        </w:numPr>
        <w:rPr>
          <w:i/>
          <w:iCs/>
        </w:rPr>
      </w:pPr>
      <w:r>
        <w:rPr>
          <w:i/>
          <w:iCs/>
        </w:rPr>
        <w:t>Latency &lt; 5s</w:t>
      </w:r>
    </w:p>
    <w:p w14:paraId="3858AFEF" w14:textId="77777777" w:rsidR="002B2770" w:rsidRDefault="00875072">
      <w:pPr>
        <w:pStyle w:val="af3"/>
        <w:numPr>
          <w:ilvl w:val="1"/>
          <w:numId w:val="7"/>
        </w:numPr>
        <w:rPr>
          <w:i/>
          <w:iCs/>
        </w:rPr>
      </w:pPr>
      <w:r>
        <w:rPr>
          <w:i/>
          <w:iCs/>
        </w:rPr>
        <w:t>Relative speed: up to 30 km/hr.</w:t>
      </w:r>
    </w:p>
    <w:p w14:paraId="3D6235F2" w14:textId="77777777" w:rsidR="002B2770" w:rsidRDefault="00875072">
      <w:pPr>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2"/>
        <w:gridCol w:w="7797"/>
      </w:tblGrid>
      <w:tr w:rsidR="002B2770" w14:paraId="40AEFB30"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7BBC61BF" w14:textId="77777777" w:rsidR="002B2770" w:rsidRDefault="00875072">
            <w:pPr>
              <w:widowControl w:val="0"/>
              <w:rPr>
                <w:b/>
                <w:bCs/>
                <w:sz w:val="20"/>
                <w:szCs w:val="20"/>
                <w:lang w:eastAsia="zh-CN"/>
              </w:rPr>
            </w:pPr>
            <w:r>
              <w:rPr>
                <w:b/>
                <w:bCs/>
                <w:sz w:val="20"/>
                <w:szCs w:val="20"/>
                <w:lang w:eastAsia="zh-CN"/>
              </w:rPr>
              <w:t>Company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4FEDE9E" w14:textId="77777777" w:rsidR="002B2770" w:rsidRDefault="00875072">
            <w:pPr>
              <w:widowControl w:val="0"/>
              <w:rPr>
                <w:b/>
                <w:bCs/>
                <w:sz w:val="20"/>
                <w:szCs w:val="20"/>
                <w:lang w:eastAsia="zh-CN"/>
              </w:rPr>
            </w:pPr>
            <w:r>
              <w:rPr>
                <w:b/>
                <w:bCs/>
                <w:sz w:val="20"/>
                <w:szCs w:val="20"/>
                <w:lang w:eastAsia="zh-CN"/>
              </w:rPr>
              <w:t>Comments</w:t>
            </w:r>
          </w:p>
        </w:tc>
      </w:tr>
      <w:tr w:rsidR="002B2770" w14:paraId="7F167E57"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3E7253A" w14:textId="77777777" w:rsidR="002B2770" w:rsidRDefault="00875072">
            <w:pPr>
              <w:widowControl w:val="0"/>
              <w:rPr>
                <w:bCs/>
                <w:sz w:val="20"/>
                <w:szCs w:val="20"/>
                <w:lang w:eastAsia="zh-CN"/>
              </w:rPr>
            </w:pPr>
            <w:r>
              <w:rPr>
                <w:bCs/>
                <w:sz w:val="20"/>
                <w:szCs w:val="20"/>
                <w:lang w:eastAsia="zh-CN"/>
              </w:rPr>
              <w:t>ZTE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58BCBCF" w14:textId="77777777" w:rsidR="002B2770" w:rsidRDefault="00875072">
            <w:pPr>
              <w:widowControl w:val="0"/>
              <w:rPr>
                <w:bCs/>
                <w:sz w:val="20"/>
                <w:szCs w:val="20"/>
                <w:lang w:eastAsia="zh-CN"/>
              </w:rPr>
            </w:pPr>
            <w:r>
              <w:rPr>
                <w:bCs/>
                <w:sz w:val="20"/>
                <w:szCs w:val="20"/>
                <w:lang w:eastAsia="zh-CN"/>
              </w:rPr>
              <w:t xml:space="preserve">We prefer focusing on V2X and IIOT use cases only.  Also, considering the workload, we prefer not to define latency requirement in this release. </w:t>
            </w:r>
          </w:p>
        </w:tc>
      </w:tr>
      <w:tr w:rsidR="002B2770" w14:paraId="2C23E7AB"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CF9CE03" w14:textId="77777777" w:rsidR="002B2770" w:rsidRDefault="00875072">
            <w:pPr>
              <w:widowControl w:val="0"/>
              <w:rPr>
                <w:bCs/>
                <w:sz w:val="20"/>
                <w:szCs w:val="20"/>
                <w:lang w:eastAsia="zh-CN"/>
              </w:rPr>
            </w:pPr>
            <w:r>
              <w:rPr>
                <w:bCs/>
                <w:sz w:val="20"/>
                <w:szCs w:val="20"/>
                <w:lang w:eastAsia="zh-CN"/>
              </w:rPr>
              <w:lastRenderedPageBreak/>
              <w:t>CATT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6610D0D" w14:textId="77777777" w:rsidR="002B2770" w:rsidRDefault="00875072">
            <w:pPr>
              <w:widowControl w:val="0"/>
              <w:rPr>
                <w:bCs/>
                <w:sz w:val="20"/>
                <w:szCs w:val="20"/>
                <w:lang w:eastAsia="zh-CN"/>
              </w:rPr>
            </w:pPr>
            <w:r>
              <w:rPr>
                <w:bCs/>
                <w:sz w:val="20"/>
                <w:szCs w:val="20"/>
                <w:lang w:eastAsia="zh-CN"/>
              </w:rPr>
              <w:t>Low priority.</w:t>
            </w:r>
          </w:p>
          <w:p w14:paraId="443E7BE5" w14:textId="77777777" w:rsidR="002B2770" w:rsidRDefault="00875072">
            <w:pPr>
              <w:widowControl w:val="0"/>
              <w:rPr>
                <w:bCs/>
                <w:sz w:val="20"/>
                <w:szCs w:val="20"/>
                <w:lang w:eastAsia="zh-CN"/>
              </w:rPr>
            </w:pPr>
            <w:r>
              <w:rPr>
                <w:bCs/>
                <w:sz w:val="20"/>
                <w:szCs w:val="20"/>
                <w:lang w:eastAsia="zh-CN"/>
              </w:rPr>
              <w:t>Studies on V2X and IIoT use-cases are prioritized during the SI.</w:t>
            </w:r>
          </w:p>
        </w:tc>
      </w:tr>
      <w:tr w:rsidR="002B2770" w14:paraId="220FC2BD"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787B5F0A" w14:textId="77777777" w:rsidR="002B2770" w:rsidRDefault="00875072">
            <w:pPr>
              <w:widowControl w:val="0"/>
              <w:rPr>
                <w:bCs/>
                <w:sz w:val="20"/>
                <w:szCs w:val="20"/>
                <w:lang w:eastAsia="zh-CN"/>
              </w:rPr>
            </w:pPr>
            <w:r>
              <w:rPr>
                <w:bCs/>
                <w:sz w:val="20"/>
                <w:szCs w:val="20"/>
                <w:lang w:eastAsia="zh-CN"/>
              </w:rPr>
              <w:t>vivo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FF9ED42" w14:textId="77777777" w:rsidR="002B2770" w:rsidRDefault="00875072">
            <w:pPr>
              <w:widowControl w:val="0"/>
              <w:rPr>
                <w:bCs/>
                <w:sz w:val="20"/>
                <w:szCs w:val="20"/>
                <w:lang w:eastAsia="zh-CN"/>
              </w:rPr>
            </w:pPr>
            <w:r>
              <w:rPr>
                <w:bCs/>
                <w:sz w:val="20"/>
                <w:szCs w:val="20"/>
                <w:lang w:eastAsia="zh-CN"/>
              </w:rPr>
              <w:t>Low priority, and suggest no common requirement needs to be defined for public safety use-cases only. We can define a common requirement first in the release and only select one or two use cases as a baseline to evaluate,</w:t>
            </w:r>
          </w:p>
        </w:tc>
      </w:tr>
      <w:tr w:rsidR="002B2770" w14:paraId="46AEBF57"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1AE8442" w14:textId="77777777" w:rsidR="002B2770" w:rsidRDefault="00875072">
            <w:pPr>
              <w:widowControl w:val="0"/>
              <w:rPr>
                <w:bCs/>
                <w:sz w:val="20"/>
                <w:szCs w:val="20"/>
                <w:lang w:eastAsia="zh-CN"/>
              </w:rPr>
            </w:pPr>
            <w:r>
              <w:rPr>
                <w:bCs/>
                <w:sz w:val="20"/>
                <w:szCs w:val="20"/>
                <w:lang w:eastAsia="zh-CN"/>
              </w:rPr>
              <w:t>Huawei, HiSilicon</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F14A946" w14:textId="77777777" w:rsidR="002B2770" w:rsidRDefault="00875072">
            <w:pPr>
              <w:widowControl w:val="0"/>
              <w:rPr>
                <w:bCs/>
                <w:sz w:val="20"/>
                <w:szCs w:val="20"/>
                <w:lang w:eastAsia="zh-CN"/>
              </w:rPr>
            </w:pPr>
            <w:r>
              <w:rPr>
                <w:bCs/>
                <w:sz w:val="20"/>
                <w:szCs w:val="20"/>
                <w:lang w:eastAsia="zh-CN"/>
              </w:rPr>
              <w:t>We prefer to focus only on evaluations for V2X and as second priority commercial use cases and consider only the accuracy requirements. The evaluations for V2X and commercial use cases can also serve as a baseline for how accuracy can be achieved for public safety.</w:t>
            </w:r>
          </w:p>
        </w:tc>
      </w:tr>
      <w:tr w:rsidR="002B2770" w14:paraId="2AC4A943"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38EF4F70" w14:textId="77777777" w:rsidR="002B2770" w:rsidRDefault="00875072">
            <w:pPr>
              <w:widowControl w:val="0"/>
              <w:rPr>
                <w:bCs/>
                <w:sz w:val="20"/>
                <w:szCs w:val="20"/>
                <w:lang w:eastAsia="zh-CN"/>
              </w:rPr>
            </w:pPr>
            <w:r>
              <w:rPr>
                <w:bCs/>
                <w:sz w:val="20"/>
                <w:szCs w:val="20"/>
                <w:lang w:eastAsia="zh-CN"/>
              </w:rPr>
              <w:t>Lenovo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FC74591" w14:textId="77777777" w:rsidR="002B2770" w:rsidRDefault="00875072">
            <w:pPr>
              <w:widowControl w:val="0"/>
              <w:rPr>
                <w:bCs/>
                <w:sz w:val="20"/>
                <w:szCs w:val="20"/>
                <w:lang w:eastAsia="zh-CN"/>
              </w:rPr>
            </w:pPr>
            <w:r>
              <w:rPr>
                <w:bCs/>
                <w:sz w:val="20"/>
                <w:szCs w:val="20"/>
                <w:lang w:eastAsia="zh-CN"/>
              </w:rPr>
              <w:t xml:space="preserve"> Agree with FL’s proposal.</w:t>
            </w:r>
          </w:p>
        </w:tc>
      </w:tr>
      <w:tr w:rsidR="002B2770" w14:paraId="0E074152"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59E4428" w14:textId="77777777" w:rsidR="002B2770" w:rsidRDefault="00875072">
            <w:pPr>
              <w:widowControl w:val="0"/>
              <w:rPr>
                <w:bCs/>
                <w:sz w:val="20"/>
                <w:szCs w:val="20"/>
                <w:lang w:eastAsia="zh-CN"/>
              </w:rPr>
            </w:pPr>
            <w:r>
              <w:rPr>
                <w:bCs/>
                <w:sz w:val="20"/>
                <w:szCs w:val="20"/>
                <w:lang w:eastAsia="zh-CN"/>
              </w:rPr>
              <w:t>OPPO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3A9A40C" w14:textId="77777777" w:rsidR="002B2770" w:rsidRDefault="00875072">
            <w:pPr>
              <w:widowControl w:val="0"/>
              <w:rPr>
                <w:bCs/>
                <w:sz w:val="20"/>
                <w:szCs w:val="20"/>
                <w:lang w:eastAsia="zh-CN"/>
              </w:rPr>
            </w:pPr>
            <w:r>
              <w:rPr>
                <w:bCs/>
                <w:sz w:val="20"/>
                <w:szCs w:val="20"/>
                <w:lang w:eastAsia="zh-CN"/>
              </w:rPr>
              <w:t>We are fine with this proposal in general.</w:t>
            </w:r>
          </w:p>
        </w:tc>
      </w:tr>
      <w:tr w:rsidR="002B2770" w14:paraId="5723F9DC"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7619BEA" w14:textId="77777777" w:rsidR="002B2770" w:rsidRDefault="00875072">
            <w:pPr>
              <w:widowControl w:val="0"/>
              <w:rPr>
                <w:bCs/>
                <w:sz w:val="20"/>
                <w:szCs w:val="20"/>
                <w:lang w:eastAsia="zh-CN"/>
              </w:rPr>
            </w:pPr>
            <w:r>
              <w:rPr>
                <w:bCs/>
                <w:sz w:val="20"/>
                <w:szCs w:val="20"/>
                <w:lang w:eastAsia="zh-CN"/>
              </w:rPr>
              <w:t>Interdigital</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6A73189" w14:textId="77777777" w:rsidR="002B2770" w:rsidRDefault="00875072">
            <w:pPr>
              <w:widowControl w:val="0"/>
              <w:rPr>
                <w:bCs/>
                <w:sz w:val="20"/>
                <w:szCs w:val="20"/>
                <w:lang w:eastAsia="zh-CN"/>
              </w:rPr>
            </w:pPr>
            <w:r>
              <w:rPr>
                <w:bCs/>
                <w:sz w:val="20"/>
                <w:szCs w:val="20"/>
                <w:lang w:eastAsia="zh-CN"/>
              </w:rPr>
              <w:t xml:space="preserve">We propose to down-prioritize this use case. We prefer to focus on V2X and IIOT use cases only. </w:t>
            </w:r>
          </w:p>
        </w:tc>
      </w:tr>
      <w:tr w:rsidR="002B2770" w14:paraId="4CE5AD5E"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A354364" w14:textId="77777777" w:rsidR="002B2770" w:rsidRDefault="00875072">
            <w:pPr>
              <w:widowControl w:val="0"/>
              <w:rPr>
                <w:bCs/>
                <w:sz w:val="20"/>
                <w:szCs w:val="20"/>
                <w:lang w:eastAsia="zh-CN"/>
              </w:rPr>
            </w:pPr>
            <w:r>
              <w:rPr>
                <w:bCs/>
                <w:sz w:val="20"/>
                <w:szCs w:val="20"/>
                <w:lang w:eastAsia="zh-CN"/>
              </w:rPr>
              <w:t>Qualcomm</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8671E56" w14:textId="77777777" w:rsidR="002B2770" w:rsidRDefault="00875072">
            <w:pPr>
              <w:widowControl w:val="0"/>
              <w:rPr>
                <w:bCs/>
                <w:sz w:val="20"/>
                <w:szCs w:val="20"/>
                <w:lang w:eastAsia="zh-CN"/>
              </w:rPr>
            </w:pPr>
            <w:r>
              <w:rPr>
                <w:bCs/>
                <w:sz w:val="20"/>
                <w:szCs w:val="20"/>
                <w:lang w:eastAsia="zh-CN"/>
              </w:rPr>
              <w:t>We are generally ok with the proposal. We’d like to have the entire service availability bullet in brackets until it is clearer how this aspect is evaluated for SL positioning. We’d like to remove the latency part until 5.2-2 is finalized and then follow a unified approach for the use-cases.</w:t>
            </w:r>
          </w:p>
          <w:p w14:paraId="770375E5" w14:textId="77777777" w:rsidR="002B2770" w:rsidRDefault="00875072">
            <w:pPr>
              <w:pStyle w:val="af3"/>
              <w:widowControl w:val="0"/>
              <w:numPr>
                <w:ilvl w:val="1"/>
                <w:numId w:val="7"/>
              </w:numPr>
              <w:rPr>
                <w:sz w:val="20"/>
                <w:szCs w:val="20"/>
                <w:lang w:eastAsia="zh-CN"/>
              </w:rPr>
            </w:pPr>
            <w:r>
              <w:rPr>
                <w:bCs/>
                <w:sz w:val="20"/>
                <w:szCs w:val="20"/>
                <w:lang w:eastAsia="zh-CN"/>
              </w:rPr>
              <w:t>[</w:t>
            </w:r>
            <w:r>
              <w:rPr>
                <w:i/>
                <w:iCs/>
                <w:sz w:val="20"/>
                <w:szCs w:val="20"/>
                <w:lang w:eastAsia="zh-CN"/>
              </w:rPr>
              <w:t>95 – 98 % positioning service availability]</w:t>
            </w:r>
          </w:p>
          <w:p w14:paraId="5ACEDC48" w14:textId="77777777"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Latency &lt; 5s</w:t>
            </w:r>
          </w:p>
        </w:tc>
      </w:tr>
      <w:tr w:rsidR="002B2770" w14:paraId="5F301310"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2238C89D" w14:textId="77777777" w:rsidR="002B2770" w:rsidRDefault="00875072">
            <w:pPr>
              <w:widowControl w:val="0"/>
              <w:rPr>
                <w:bCs/>
                <w:sz w:val="20"/>
                <w:szCs w:val="20"/>
                <w:lang w:eastAsia="zh-CN"/>
              </w:rPr>
            </w:pPr>
            <w:r>
              <w:rPr>
                <w:bCs/>
                <w:sz w:val="20"/>
                <w:szCs w:val="20"/>
                <w:lang w:eastAsia="zh-CN"/>
              </w:rPr>
              <w:t>Futurewei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775043A" w14:textId="77777777" w:rsidR="002B2770" w:rsidRDefault="00875072">
            <w:pPr>
              <w:widowControl w:val="0"/>
              <w:rPr>
                <w:bCs/>
                <w:sz w:val="20"/>
                <w:szCs w:val="20"/>
                <w:lang w:eastAsia="zh-CN"/>
              </w:rPr>
            </w:pPr>
            <w:r>
              <w:rPr>
                <w:bCs/>
                <w:sz w:val="20"/>
                <w:szCs w:val="20"/>
                <w:lang w:eastAsia="zh-CN"/>
              </w:rPr>
              <w:t>We prefer to express accuracy as inequalities respectively ( &lt;2m) and (&lt;0.3m) for 90% of the user. Regarding latency, its definition is not clear. Is the E2E or PHY definition? Should be removed. We should consider this case a lower priority.</w:t>
            </w:r>
          </w:p>
        </w:tc>
      </w:tr>
      <w:tr w:rsidR="002B2770" w14:paraId="2E7E84B2"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2583F87" w14:textId="77777777" w:rsidR="002B2770" w:rsidRDefault="00875072">
            <w:pPr>
              <w:widowControl w:val="0"/>
              <w:rPr>
                <w:rFonts w:eastAsia="맑은 고딕"/>
                <w:bCs/>
                <w:sz w:val="20"/>
                <w:szCs w:val="20"/>
                <w:lang w:eastAsia="ko-KR"/>
              </w:rPr>
            </w:pPr>
            <w:r>
              <w:rPr>
                <w:rFonts w:eastAsia="맑은 고딕"/>
                <w:bCs/>
                <w:sz w:val="20"/>
                <w:szCs w:val="20"/>
                <w:lang w:eastAsia="ko-KR"/>
              </w:rPr>
              <w:t>Samsung</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E89FB68" w14:textId="77777777" w:rsidR="002B2770" w:rsidRDefault="00875072">
            <w:pPr>
              <w:widowControl w:val="0"/>
              <w:rPr>
                <w:sz w:val="20"/>
                <w:szCs w:val="20"/>
              </w:rPr>
            </w:pPr>
            <w:r>
              <w:rPr>
                <w:rFonts w:eastAsia="맑은 고딕"/>
                <w:bCs/>
                <w:sz w:val="20"/>
                <w:szCs w:val="20"/>
                <w:lang w:eastAsia="ko-KR"/>
              </w:rPr>
              <w:t>We think that multiple sets of the target performance requirements (e.g., Option 1 and Option 2 in</w:t>
            </w:r>
            <w:r>
              <w:rPr>
                <w:sz w:val="20"/>
                <w:szCs w:val="20"/>
              </w:rPr>
              <w:t xml:space="preserve"> Question 5.2-1</w:t>
            </w:r>
            <w:r>
              <w:rPr>
                <w:rFonts w:eastAsia="맑은 고딕"/>
                <w:bCs/>
                <w:sz w:val="20"/>
                <w:szCs w:val="20"/>
                <w:lang w:eastAsia="ko-KR"/>
              </w:rPr>
              <w:t>) can be defined regardless of use cases.</w:t>
            </w:r>
          </w:p>
        </w:tc>
      </w:tr>
      <w:tr w:rsidR="002B2770" w14:paraId="667B268C"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6B5782E" w14:textId="77777777" w:rsidR="002B2770" w:rsidRDefault="00875072">
            <w:pPr>
              <w:widowControl w:val="0"/>
              <w:rPr>
                <w:bCs/>
                <w:sz w:val="20"/>
                <w:szCs w:val="20"/>
                <w:lang w:eastAsia="zh-CN"/>
              </w:rPr>
            </w:pPr>
            <w:r>
              <w:rPr>
                <w:bCs/>
                <w:sz w:val="20"/>
                <w:szCs w:val="20"/>
                <w:lang w:eastAsia="zh-CN"/>
              </w:rPr>
              <w:t>NEC</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AD05C8B" w14:textId="77777777" w:rsidR="002B2770" w:rsidRDefault="00875072">
            <w:pPr>
              <w:widowControl w:val="0"/>
              <w:rPr>
                <w:bCs/>
                <w:sz w:val="20"/>
                <w:szCs w:val="20"/>
                <w:lang w:eastAsia="zh-CN"/>
              </w:rPr>
            </w:pPr>
            <w:r>
              <w:rPr>
                <w:bCs/>
                <w:sz w:val="20"/>
                <w:szCs w:val="20"/>
                <w:lang w:eastAsia="zh-CN"/>
              </w:rPr>
              <w:t>Low priority</w:t>
            </w:r>
          </w:p>
        </w:tc>
      </w:tr>
      <w:tr w:rsidR="002B2770" w14:paraId="59A10054"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D82B1D6" w14:textId="77777777" w:rsidR="002B2770" w:rsidRDefault="00875072">
            <w:pPr>
              <w:widowControl w:val="0"/>
              <w:rPr>
                <w:bCs/>
                <w:sz w:val="20"/>
                <w:szCs w:val="20"/>
                <w:lang w:eastAsia="zh-CN"/>
              </w:rPr>
            </w:pPr>
            <w:r>
              <w:rPr>
                <w:bCs/>
                <w:sz w:val="20"/>
                <w:szCs w:val="20"/>
                <w:lang w:eastAsia="zh-CN"/>
              </w:rPr>
              <w:t>Sony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9ED2493" w14:textId="77777777" w:rsidR="002B2770" w:rsidRDefault="00875072">
            <w:pPr>
              <w:widowControl w:val="0"/>
              <w:rPr>
                <w:bCs/>
                <w:sz w:val="20"/>
                <w:szCs w:val="20"/>
                <w:lang w:eastAsia="zh-CN"/>
              </w:rPr>
            </w:pPr>
            <w:r>
              <w:rPr>
                <w:bCs/>
                <w:sz w:val="20"/>
                <w:szCs w:val="20"/>
                <w:lang w:eastAsia="zh-CN"/>
              </w:rPr>
              <w:t>Support, we should re-use the outcome of the previous study item.</w:t>
            </w:r>
          </w:p>
        </w:tc>
      </w:tr>
      <w:tr w:rsidR="002B2770" w14:paraId="4822D3D2"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0968A0F" w14:textId="77777777" w:rsidR="002B2770" w:rsidRDefault="00875072">
            <w:pPr>
              <w:widowControl w:val="0"/>
              <w:rPr>
                <w:bCs/>
                <w:sz w:val="20"/>
                <w:szCs w:val="20"/>
                <w:lang w:eastAsia="zh-CN"/>
              </w:rPr>
            </w:pPr>
            <w:r>
              <w:rPr>
                <w:bCs/>
                <w:sz w:val="20"/>
                <w:szCs w:val="20"/>
                <w:lang w:eastAsia="zh-CN"/>
              </w:rPr>
              <w:t>Xiaomi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A3B185E" w14:textId="77777777" w:rsidR="002B2770" w:rsidRDefault="00875072">
            <w:pPr>
              <w:widowControl w:val="0"/>
              <w:rPr>
                <w:bCs/>
                <w:sz w:val="20"/>
                <w:szCs w:val="20"/>
                <w:lang w:eastAsia="zh-CN"/>
              </w:rPr>
            </w:pPr>
            <w:r>
              <w:rPr>
                <w:bCs/>
                <w:sz w:val="20"/>
                <w:szCs w:val="20"/>
                <w:lang w:eastAsia="zh-CN"/>
              </w:rPr>
              <w:t>Agree with the FL proposal.</w:t>
            </w:r>
          </w:p>
        </w:tc>
      </w:tr>
      <w:tr w:rsidR="002B2770" w14:paraId="2D027250"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7B24FAEC"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4BB358E"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We are ok with the proposal in general. It does not mean that all the solutions should meet the proposed requirements.</w:t>
            </w:r>
          </w:p>
        </w:tc>
      </w:tr>
      <w:tr w:rsidR="002B2770" w14:paraId="0B27BAB8"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1E825DA" w14:textId="77777777" w:rsidR="002B2770" w:rsidRDefault="00875072">
            <w:pPr>
              <w:widowControl w:val="0"/>
              <w:rPr>
                <w:sz w:val="20"/>
                <w:szCs w:val="20"/>
                <w:lang w:eastAsia="zh-CN"/>
              </w:rPr>
            </w:pPr>
            <w:r>
              <w:rPr>
                <w:sz w:val="20"/>
                <w:szCs w:val="20"/>
                <w:lang w:eastAsia="zh-CN"/>
              </w:rPr>
              <w:t>Nokia, NSB</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200FE47" w14:textId="77777777" w:rsidR="002B2770" w:rsidRDefault="00875072">
            <w:pPr>
              <w:widowControl w:val="0"/>
              <w:rPr>
                <w:sz w:val="20"/>
                <w:szCs w:val="20"/>
                <w:lang w:eastAsia="zh-CN"/>
              </w:rPr>
            </w:pPr>
            <w:r>
              <w:rPr>
                <w:sz w:val="20"/>
                <w:szCs w:val="20"/>
                <w:lang w:eastAsia="zh-CN"/>
              </w:rPr>
              <w:t>The availability requirement needs some discussion – how is this evaluated, what is its meaning out of coverage etc? Prefer to remove it for now.</w:t>
            </w:r>
          </w:p>
        </w:tc>
      </w:tr>
      <w:tr w:rsidR="002B2770" w14:paraId="6CD755A2"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0E32DEEB" w14:textId="77777777" w:rsidR="002B2770" w:rsidRDefault="00875072">
            <w:pPr>
              <w:widowControl w:val="0"/>
              <w:rPr>
                <w:bCs/>
                <w:sz w:val="20"/>
                <w:szCs w:val="20"/>
                <w:lang w:eastAsia="zh-CN"/>
              </w:rPr>
            </w:pPr>
            <w:r>
              <w:rPr>
                <w:bCs/>
                <w:sz w:val="20"/>
                <w:szCs w:val="20"/>
                <w:lang w:eastAsia="zh-CN"/>
              </w:rPr>
              <w:t>Locaila</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09E8814" w14:textId="77777777" w:rsidR="002B2770" w:rsidRDefault="00875072">
            <w:pPr>
              <w:widowControl w:val="0"/>
              <w:rPr>
                <w:rFonts w:eastAsia="맑은 고딕"/>
                <w:bCs/>
                <w:sz w:val="20"/>
                <w:szCs w:val="20"/>
                <w:lang w:eastAsia="ko-KR"/>
              </w:rPr>
            </w:pPr>
            <w:r>
              <w:rPr>
                <w:rFonts w:eastAsia="맑은 고딕"/>
                <w:bCs/>
                <w:sz w:val="20"/>
                <w:szCs w:val="20"/>
                <w:lang w:eastAsia="ko-KR"/>
              </w:rPr>
              <w:t>We are OK with FL’s proposal.</w:t>
            </w:r>
          </w:p>
        </w:tc>
      </w:tr>
      <w:tr w:rsidR="002B2770" w14:paraId="162D70B0"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BFD170C"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769F01D" w14:textId="77777777" w:rsidR="002B2770" w:rsidRDefault="0087507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2B2770" w14:paraId="44FAFE34"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6848D5D8"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D40AB5D" w14:textId="77777777" w:rsidR="002B2770" w:rsidRDefault="00875072">
            <w:pPr>
              <w:widowControl w:val="0"/>
              <w:rPr>
                <w:rFonts w:eastAsia="MS Mincho"/>
                <w:bCs/>
                <w:sz w:val="20"/>
                <w:szCs w:val="20"/>
                <w:lang w:eastAsia="ja-JP"/>
              </w:rPr>
            </w:pPr>
            <w:r>
              <w:rPr>
                <w:rFonts w:eastAsia="MS Mincho"/>
                <w:bCs/>
                <w:sz w:val="20"/>
                <w:szCs w:val="20"/>
                <w:lang w:eastAsia="ja-JP"/>
              </w:rPr>
              <w:t>We would like to down-prioritize public safety use case.</w:t>
            </w:r>
          </w:p>
        </w:tc>
      </w:tr>
      <w:tr w:rsidR="00DF4BA6" w14:paraId="268B0133"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6BF6EE8C" w14:textId="77777777" w:rsidR="00DF4BA6" w:rsidRDefault="00DF4BA6">
            <w:pPr>
              <w:widowControl w:val="0"/>
              <w:rPr>
                <w:rFonts w:eastAsia="MS Mincho"/>
                <w:bCs/>
                <w:sz w:val="20"/>
                <w:szCs w:val="20"/>
                <w:lang w:eastAsia="ja-JP"/>
              </w:rPr>
            </w:pPr>
            <w:r>
              <w:rPr>
                <w:rFonts w:eastAsia="MS Mincho"/>
                <w:bCs/>
                <w:sz w:val="20"/>
                <w:szCs w:val="20"/>
                <w:lang w:eastAsia="ja-JP"/>
              </w:rPr>
              <w:t>CEWiT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B2A7302" w14:textId="77777777" w:rsidR="00DF4BA6" w:rsidRDefault="00DF4BA6">
            <w:pPr>
              <w:widowControl w:val="0"/>
              <w:rPr>
                <w:rFonts w:eastAsia="MS Mincho"/>
                <w:bCs/>
                <w:sz w:val="20"/>
                <w:szCs w:val="20"/>
                <w:lang w:eastAsia="ja-JP"/>
              </w:rPr>
            </w:pPr>
            <w:r>
              <w:rPr>
                <w:rFonts w:eastAsia="MS Mincho"/>
                <w:bCs/>
                <w:sz w:val="20"/>
                <w:szCs w:val="20"/>
                <w:lang w:eastAsia="ja-JP"/>
              </w:rPr>
              <w:t xml:space="preserve">In general fine with proposal. If we decide to evaluate </w:t>
            </w:r>
            <w:r w:rsidR="006B2252">
              <w:rPr>
                <w:rFonts w:eastAsia="MS Mincho"/>
                <w:bCs/>
                <w:sz w:val="20"/>
                <w:szCs w:val="20"/>
                <w:lang w:eastAsia="ja-JP"/>
              </w:rPr>
              <w:t>this,</w:t>
            </w:r>
            <w:r>
              <w:rPr>
                <w:rFonts w:eastAsia="MS Mincho"/>
                <w:bCs/>
                <w:sz w:val="20"/>
                <w:szCs w:val="20"/>
                <w:lang w:eastAsia="ja-JP"/>
              </w:rPr>
              <w:t xml:space="preserve"> it should be highly limited for certain scenarios like FR1 only to manage simulation load.</w:t>
            </w:r>
          </w:p>
        </w:tc>
      </w:tr>
      <w:tr w:rsidR="00AD74B8" w14:paraId="0960A674" w14:textId="77777777" w:rsidTr="00AD74B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3DB9C38A" w14:textId="77777777" w:rsidR="00AD74B8" w:rsidRPr="00AD74B8" w:rsidRDefault="00AD74B8" w:rsidP="00AD74B8">
            <w:pPr>
              <w:widowControl w:val="0"/>
              <w:rPr>
                <w:rFonts w:eastAsia="MS Mincho"/>
                <w:bCs/>
                <w:sz w:val="20"/>
                <w:szCs w:val="20"/>
                <w:lang w:eastAsia="ja-JP"/>
              </w:rPr>
            </w:pPr>
            <w:r w:rsidRPr="00AD74B8">
              <w:rPr>
                <w:rFonts w:eastAsia="MS Mincho"/>
                <w:bCs/>
                <w:sz w:val="20"/>
                <w:szCs w:val="20"/>
                <w:lang w:eastAsia="ja-JP"/>
              </w:rPr>
              <w:t>Ericsson</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A8F5FF3" w14:textId="77777777" w:rsidR="00AD74B8" w:rsidRPr="00AD74B8" w:rsidRDefault="00AD74B8" w:rsidP="00AD74B8">
            <w:pPr>
              <w:widowControl w:val="0"/>
              <w:rPr>
                <w:rFonts w:eastAsia="MS Mincho"/>
                <w:bCs/>
                <w:sz w:val="20"/>
                <w:szCs w:val="20"/>
                <w:lang w:eastAsia="ja-JP"/>
              </w:rPr>
            </w:pPr>
            <w:r w:rsidRPr="00AD74B8">
              <w:rPr>
                <w:rFonts w:eastAsia="MS Mincho"/>
                <w:bCs/>
                <w:sz w:val="20"/>
                <w:szCs w:val="20"/>
                <w:lang w:eastAsia="ja-JP"/>
              </w:rPr>
              <w:t>OK</w:t>
            </w:r>
            <w:r w:rsidR="00ED6DFA">
              <w:rPr>
                <w:rFonts w:eastAsia="MS Mincho"/>
                <w:bCs/>
                <w:sz w:val="20"/>
                <w:szCs w:val="20"/>
                <w:lang w:eastAsia="ja-JP"/>
              </w:rPr>
              <w:t>, but we should</w:t>
            </w:r>
            <w:r w:rsidRPr="00AD74B8">
              <w:rPr>
                <w:rFonts w:eastAsia="MS Mincho"/>
                <w:bCs/>
                <w:sz w:val="20"/>
                <w:szCs w:val="20"/>
                <w:lang w:eastAsia="ja-JP"/>
              </w:rPr>
              <w:t xml:space="preserve"> focus on accuracy requirements.  </w:t>
            </w:r>
          </w:p>
        </w:tc>
      </w:tr>
      <w:tr w:rsidR="00012AD3" w14:paraId="0861F6C9" w14:textId="77777777" w:rsidTr="00AD74B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BDE53F4" w14:textId="77777777" w:rsidR="00012AD3" w:rsidRPr="00AD74B8" w:rsidRDefault="00012AD3" w:rsidP="00AD74B8">
            <w:pPr>
              <w:widowControl w:val="0"/>
              <w:rPr>
                <w:rFonts w:eastAsia="MS Mincho"/>
                <w:bCs/>
                <w:sz w:val="20"/>
                <w:szCs w:val="20"/>
                <w:lang w:eastAsia="ja-JP"/>
              </w:rPr>
            </w:pPr>
            <w:r>
              <w:rPr>
                <w:rFonts w:eastAsia="MS Mincho"/>
                <w:bCs/>
                <w:sz w:val="20"/>
                <w:szCs w:val="20"/>
                <w:lang w:eastAsia="ja-JP"/>
              </w:rPr>
              <w:t>Apple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B47B119" w14:textId="77777777" w:rsidR="00012AD3" w:rsidRPr="00AD74B8" w:rsidRDefault="00012AD3" w:rsidP="00AD74B8">
            <w:pPr>
              <w:widowControl w:val="0"/>
              <w:rPr>
                <w:rFonts w:eastAsia="MS Mincho"/>
                <w:bCs/>
                <w:sz w:val="20"/>
                <w:szCs w:val="20"/>
                <w:lang w:eastAsia="ja-JP"/>
              </w:rPr>
            </w:pPr>
            <w:r>
              <w:rPr>
                <w:rFonts w:eastAsia="MS Mincho"/>
                <w:bCs/>
                <w:sz w:val="20"/>
                <w:szCs w:val="20"/>
                <w:lang w:eastAsia="ja-JP"/>
              </w:rPr>
              <w:t xml:space="preserve">Fine  with proposal but think that public safety should be de-prioritized for evaluation. </w:t>
            </w:r>
          </w:p>
        </w:tc>
      </w:tr>
      <w:tr w:rsidR="00C734FF" w14:paraId="734D96D4" w14:textId="77777777" w:rsidTr="00AD74B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3145234F" w14:textId="77777777" w:rsidR="00C734FF" w:rsidRDefault="00C734FF" w:rsidP="00C734FF">
            <w:pPr>
              <w:widowControl w:val="0"/>
              <w:rPr>
                <w:rFonts w:eastAsia="MS Mincho"/>
                <w:bCs/>
                <w:sz w:val="20"/>
                <w:szCs w:val="20"/>
                <w:lang w:eastAsia="ja-JP"/>
              </w:rPr>
            </w:pPr>
            <w:r>
              <w:rPr>
                <w:rFonts w:eastAsia="MS Mincho"/>
                <w:bCs/>
                <w:sz w:val="20"/>
                <w:szCs w:val="20"/>
                <w:lang w:eastAsia="ja-JP"/>
              </w:rPr>
              <w:t>FirstNet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4686092" w14:textId="77777777" w:rsidR="00C734FF" w:rsidRDefault="00C734FF" w:rsidP="00C734FF">
            <w:pPr>
              <w:widowControl w:val="0"/>
              <w:rPr>
                <w:rFonts w:eastAsia="MS Mincho"/>
                <w:bCs/>
                <w:sz w:val="20"/>
                <w:szCs w:val="20"/>
                <w:lang w:eastAsia="ja-JP"/>
              </w:rPr>
            </w:pPr>
            <w:r>
              <w:rPr>
                <w:rFonts w:eastAsia="MS Mincho"/>
                <w:bCs/>
                <w:sz w:val="20"/>
                <w:szCs w:val="20"/>
                <w:lang w:eastAsia="ja-JP"/>
              </w:rPr>
              <w:t>We are OK with all proposed requirements.</w:t>
            </w:r>
          </w:p>
        </w:tc>
      </w:tr>
      <w:tr w:rsidR="00164172" w14:paraId="3DBFEEA8" w14:textId="77777777" w:rsidTr="00AD74B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02A04266" w14:textId="77777777" w:rsidR="00164172" w:rsidRPr="00C948F9" w:rsidRDefault="003D6643" w:rsidP="00AD74B8">
            <w:pPr>
              <w:widowControl w:val="0"/>
              <w:rPr>
                <w:rFonts w:eastAsia="MS Mincho"/>
                <w:bCs/>
                <w:color w:val="00B0F0"/>
                <w:sz w:val="20"/>
                <w:szCs w:val="20"/>
                <w:lang w:eastAsia="ja-JP"/>
              </w:rPr>
            </w:pPr>
            <w:r w:rsidRPr="00C948F9">
              <w:rPr>
                <w:rFonts w:eastAsia="MS Mincho"/>
                <w:bCs/>
                <w:color w:val="00B0F0"/>
                <w:sz w:val="20"/>
                <w:szCs w:val="20"/>
                <w:lang w:eastAsia="ja-JP"/>
              </w:rPr>
              <w:lastRenderedPageBreak/>
              <w:t>Moderator</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91FEE70" w14:textId="77777777" w:rsidR="00602059" w:rsidRDefault="00602059" w:rsidP="00AD74B8">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14:paraId="390B1F0C" w14:textId="77777777" w:rsidR="00C948F9" w:rsidRPr="00602059" w:rsidRDefault="003D6643" w:rsidP="00602059">
            <w:pPr>
              <w:pStyle w:val="af3"/>
              <w:widowControl w:val="0"/>
              <w:numPr>
                <w:ilvl w:val="0"/>
                <w:numId w:val="25"/>
              </w:numPr>
              <w:rPr>
                <w:rFonts w:eastAsia="MS Mincho"/>
                <w:bCs/>
                <w:color w:val="00B0F0"/>
                <w:sz w:val="20"/>
                <w:szCs w:val="20"/>
                <w:lang w:eastAsia="ja-JP"/>
              </w:rPr>
            </w:pPr>
            <w:r w:rsidRPr="00602059">
              <w:rPr>
                <w:rFonts w:eastAsia="MS Mincho"/>
                <w:bCs/>
                <w:color w:val="00B0F0"/>
                <w:sz w:val="20"/>
                <w:szCs w:val="20"/>
                <w:lang w:eastAsia="ja-JP"/>
              </w:rPr>
              <w:t xml:space="preserve">While multiple responses indicate they can accept the proposal </w:t>
            </w:r>
            <w:r w:rsidR="00997E62" w:rsidRPr="00602059">
              <w:rPr>
                <w:rFonts w:eastAsia="MS Mincho"/>
                <w:bCs/>
                <w:color w:val="00B0F0"/>
                <w:sz w:val="20"/>
                <w:szCs w:val="20"/>
                <w:lang w:eastAsia="ja-JP"/>
              </w:rPr>
              <w:t xml:space="preserve">in general, there are also views to deprioritize the public safety use-case for SL positioning. </w:t>
            </w:r>
          </w:p>
          <w:p w14:paraId="7AB2F077" w14:textId="77777777" w:rsidR="00164172" w:rsidRPr="00C948F9" w:rsidRDefault="00997E62" w:rsidP="00AD74B8">
            <w:pPr>
              <w:widowControl w:val="0"/>
              <w:rPr>
                <w:rFonts w:eastAsia="MS Mincho"/>
                <w:bCs/>
                <w:color w:val="00B0F0"/>
                <w:sz w:val="20"/>
                <w:szCs w:val="20"/>
                <w:lang w:eastAsia="ja-JP"/>
              </w:rPr>
            </w:pPr>
            <w:r w:rsidRPr="00C948F9">
              <w:rPr>
                <w:rFonts w:eastAsia="MS Mincho"/>
                <w:bCs/>
                <w:color w:val="00B0F0"/>
                <w:sz w:val="20"/>
                <w:szCs w:val="20"/>
                <w:lang w:eastAsia="ja-JP"/>
              </w:rPr>
              <w:t xml:space="preserve">The </w:t>
            </w:r>
            <w:r w:rsidR="00C948F9" w:rsidRPr="00C948F9">
              <w:rPr>
                <w:rFonts w:eastAsia="MS Mincho"/>
                <w:bCs/>
                <w:color w:val="00B0F0"/>
                <w:sz w:val="20"/>
                <w:szCs w:val="20"/>
                <w:lang w:eastAsia="ja-JP"/>
              </w:rPr>
              <w:t>use-case-related discussion is part of Proposal 3-1, and accordingly the proposal is updated as in FL2 Proposal 5.3-1.</w:t>
            </w:r>
          </w:p>
        </w:tc>
      </w:tr>
    </w:tbl>
    <w:p w14:paraId="07336C64" w14:textId="77777777" w:rsidR="002B2770" w:rsidRDefault="002B2770"/>
    <w:p w14:paraId="5AD1E522" w14:textId="77777777" w:rsidR="00C948F9" w:rsidRDefault="00C948F9" w:rsidP="00C948F9">
      <w:pPr>
        <w:pStyle w:val="2"/>
      </w:pPr>
      <w:r>
        <w:t>FL2 Proposal 5.3-1</w:t>
      </w:r>
    </w:p>
    <w:p w14:paraId="41503B05" w14:textId="77777777" w:rsidR="00C948F9" w:rsidRDefault="00C948F9" w:rsidP="00C948F9">
      <w:pPr>
        <w:pStyle w:val="af3"/>
        <w:numPr>
          <w:ilvl w:val="0"/>
          <w:numId w:val="7"/>
        </w:numPr>
        <w:rPr>
          <w:i/>
          <w:iCs/>
        </w:rPr>
      </w:pPr>
      <w:r>
        <w:rPr>
          <w:i/>
          <w:iCs/>
        </w:rPr>
        <w:t>SL positioning solutions for public safety use-cases should target the following requirements:</w:t>
      </w:r>
    </w:p>
    <w:p w14:paraId="3DF4F759" w14:textId="77777777" w:rsidR="00C948F9" w:rsidRDefault="00C948F9" w:rsidP="00C948F9">
      <w:pPr>
        <w:pStyle w:val="af3"/>
        <w:numPr>
          <w:ilvl w:val="1"/>
          <w:numId w:val="7"/>
        </w:numPr>
        <w:rPr>
          <w:i/>
          <w:iCs/>
        </w:rPr>
      </w:pPr>
      <w:r>
        <w:rPr>
          <w:i/>
          <w:iCs/>
        </w:rPr>
        <w:t>1 m horizontal accuracy and 2 m (absolute) or 0.3 m (relative) vertical accuracy for 90% of UEs</w:t>
      </w:r>
    </w:p>
    <w:p w14:paraId="79C1E493" w14:textId="77777777" w:rsidR="00C948F9" w:rsidRDefault="00DD7F2B" w:rsidP="00C948F9">
      <w:pPr>
        <w:pStyle w:val="af3"/>
        <w:numPr>
          <w:ilvl w:val="1"/>
          <w:numId w:val="7"/>
        </w:numPr>
        <w:rPr>
          <w:i/>
          <w:iCs/>
        </w:rPr>
      </w:pPr>
      <w:r w:rsidRPr="00DD7F2B">
        <w:rPr>
          <w:i/>
          <w:iCs/>
          <w:color w:val="00B0F0"/>
        </w:rPr>
        <w:t xml:space="preserve">FFS: </w:t>
      </w:r>
      <w:r w:rsidR="00C948F9">
        <w:rPr>
          <w:i/>
          <w:iCs/>
        </w:rPr>
        <w:t>95 – 98 % positioning service availability</w:t>
      </w:r>
    </w:p>
    <w:p w14:paraId="1E6AD40A" w14:textId="77777777" w:rsidR="00C948F9" w:rsidRPr="00DD7F2B" w:rsidRDefault="00C948F9" w:rsidP="00C948F9">
      <w:pPr>
        <w:pStyle w:val="af3"/>
        <w:numPr>
          <w:ilvl w:val="1"/>
          <w:numId w:val="7"/>
        </w:numPr>
        <w:rPr>
          <w:i/>
          <w:iCs/>
          <w:strike/>
          <w:color w:val="00B0F0"/>
        </w:rPr>
      </w:pPr>
      <w:r w:rsidRPr="00DD7F2B">
        <w:rPr>
          <w:i/>
          <w:iCs/>
          <w:strike/>
          <w:color w:val="00B0F0"/>
        </w:rPr>
        <w:t>Latency &lt; 5s</w:t>
      </w:r>
    </w:p>
    <w:p w14:paraId="03554832" w14:textId="77777777" w:rsidR="00EA3AD0" w:rsidRDefault="00C948F9" w:rsidP="00AD4F23">
      <w:pPr>
        <w:pStyle w:val="af3"/>
        <w:numPr>
          <w:ilvl w:val="1"/>
          <w:numId w:val="7"/>
        </w:numPr>
        <w:rPr>
          <w:i/>
          <w:iCs/>
        </w:rPr>
      </w:pPr>
      <w:r>
        <w:rPr>
          <w:i/>
          <w:iCs/>
        </w:rPr>
        <w:t>Relative speed: up to 30 km/hr.</w:t>
      </w:r>
    </w:p>
    <w:p w14:paraId="79BF615B" w14:textId="77777777" w:rsidR="00807CD1" w:rsidRPr="00AD4F23" w:rsidRDefault="00807CD1" w:rsidP="00AD4F23">
      <w:pPr>
        <w:pStyle w:val="af3"/>
        <w:numPr>
          <w:ilvl w:val="1"/>
          <w:numId w:val="7"/>
        </w:numPr>
        <w:rPr>
          <w:i/>
          <w:iCs/>
        </w:rPr>
      </w:pPr>
      <w:r w:rsidRPr="00807CD1">
        <w:rPr>
          <w:i/>
          <w:iCs/>
          <w:color w:val="00B0F0"/>
        </w:rPr>
        <w:t xml:space="preserve">Note: </w:t>
      </w:r>
      <w:r>
        <w:rPr>
          <w:i/>
          <w:iCs/>
          <w:color w:val="00B0F0"/>
        </w:rPr>
        <w:t>This does not</w:t>
      </w:r>
      <w:r w:rsidR="00693A4C">
        <w:rPr>
          <w:i/>
          <w:iCs/>
          <w:color w:val="00B0F0"/>
        </w:rPr>
        <w:t xml:space="preserve"> intend to</w:t>
      </w:r>
      <w:r>
        <w:rPr>
          <w:i/>
          <w:iCs/>
          <w:color w:val="00B0F0"/>
        </w:rPr>
        <w:t xml:space="preserve"> </w:t>
      </w:r>
      <w:r w:rsidR="009D59F6">
        <w:rPr>
          <w:i/>
          <w:iCs/>
          <w:color w:val="00B0F0"/>
        </w:rPr>
        <w:t>impact any potential de-prioritization of</w:t>
      </w:r>
      <w:r w:rsidRPr="00F85E86">
        <w:rPr>
          <w:i/>
          <w:iCs/>
          <w:color w:val="00B0F0"/>
        </w:rPr>
        <w:t xml:space="preserve"> </w:t>
      </w:r>
      <w:r>
        <w:rPr>
          <w:i/>
          <w:iCs/>
          <w:color w:val="00B0F0"/>
        </w:rPr>
        <w:t>SL positioning for</w:t>
      </w:r>
      <w:r w:rsidRPr="00F85E86">
        <w:rPr>
          <w:i/>
          <w:iCs/>
          <w:color w:val="00B0F0"/>
        </w:rPr>
        <w:t xml:space="preserve"> public safety use-cases for evaluations in Rel-18</w:t>
      </w:r>
      <w:r w:rsidR="009D59F6">
        <w:rPr>
          <w:i/>
          <w:iCs/>
          <w:color w:val="00B0F0"/>
        </w:rPr>
        <w:t>.</w:t>
      </w:r>
    </w:p>
    <w:p w14:paraId="3E06CCEF" w14:textId="77777777" w:rsidR="00C948F9" w:rsidRDefault="00C948F9" w:rsidP="00C948F9">
      <w:pPr>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2"/>
        <w:gridCol w:w="7797"/>
      </w:tblGrid>
      <w:tr w:rsidR="00C948F9" w14:paraId="52451D07" w14:textId="77777777" w:rsidTr="00CE0BC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25F0B462" w14:textId="77777777" w:rsidR="00C948F9" w:rsidRDefault="00C948F9" w:rsidP="00CE0BC8">
            <w:pPr>
              <w:widowControl w:val="0"/>
              <w:rPr>
                <w:b/>
                <w:bCs/>
                <w:sz w:val="20"/>
                <w:szCs w:val="20"/>
                <w:lang w:eastAsia="zh-CN"/>
              </w:rPr>
            </w:pPr>
            <w:r>
              <w:rPr>
                <w:b/>
                <w:bCs/>
                <w:sz w:val="20"/>
                <w:szCs w:val="20"/>
                <w:lang w:eastAsia="zh-CN"/>
              </w:rPr>
              <w:t>Company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E44D8FD" w14:textId="77777777" w:rsidR="00C948F9" w:rsidRDefault="00C948F9" w:rsidP="00CE0BC8">
            <w:pPr>
              <w:widowControl w:val="0"/>
              <w:rPr>
                <w:b/>
                <w:bCs/>
                <w:sz w:val="20"/>
                <w:szCs w:val="20"/>
                <w:lang w:eastAsia="zh-CN"/>
              </w:rPr>
            </w:pPr>
            <w:r>
              <w:rPr>
                <w:b/>
                <w:bCs/>
                <w:sz w:val="20"/>
                <w:szCs w:val="20"/>
                <w:lang w:eastAsia="zh-CN"/>
              </w:rPr>
              <w:t>Comments</w:t>
            </w:r>
          </w:p>
        </w:tc>
      </w:tr>
      <w:tr w:rsidR="00C2085F" w14:paraId="7F3CF336" w14:textId="77777777" w:rsidTr="00CE0BC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0777B72" w14:textId="77777777" w:rsidR="00C2085F" w:rsidRDefault="00C2085F" w:rsidP="00C2085F">
            <w:pPr>
              <w:widowControl w:val="0"/>
              <w:rPr>
                <w:bCs/>
                <w:sz w:val="20"/>
                <w:szCs w:val="20"/>
                <w:lang w:eastAsia="zh-CN"/>
              </w:rPr>
            </w:pPr>
            <w:r>
              <w:rPr>
                <w:bCs/>
                <w:sz w:val="20"/>
                <w:szCs w:val="20"/>
                <w:lang w:eastAsia="zh-CN"/>
              </w:rPr>
              <w:t>Futurewei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2C79F74" w14:textId="77777777" w:rsidR="00C2085F" w:rsidRDefault="00C2085F" w:rsidP="00C2085F">
            <w:pPr>
              <w:widowControl w:val="0"/>
              <w:rPr>
                <w:bCs/>
                <w:sz w:val="20"/>
                <w:szCs w:val="20"/>
                <w:lang w:eastAsia="zh-CN"/>
              </w:rPr>
            </w:pPr>
            <w:r>
              <w:rPr>
                <w:bCs/>
                <w:sz w:val="20"/>
                <w:szCs w:val="20"/>
                <w:lang w:eastAsia="zh-CN"/>
              </w:rPr>
              <w:t>Support. Same comment as in 5.2-1. The horizontal accuracy should be clearly specified as relative, absolute or both.</w:t>
            </w:r>
          </w:p>
        </w:tc>
      </w:tr>
      <w:tr w:rsidR="00241760" w14:paraId="2254172C" w14:textId="77777777" w:rsidTr="00CE0BC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0FD4B50D" w14:textId="070740DE" w:rsidR="00241760" w:rsidRDefault="00241760" w:rsidP="00241760">
            <w:pPr>
              <w:widowControl w:val="0"/>
              <w:rPr>
                <w:bCs/>
                <w:sz w:val="20"/>
                <w:szCs w:val="20"/>
                <w:lang w:eastAsia="zh-CN"/>
              </w:rPr>
            </w:pPr>
            <w:r>
              <w:rPr>
                <w:rFonts w:eastAsia="맑은 고딕" w:hint="eastAsia"/>
                <w:bCs/>
                <w:sz w:val="20"/>
                <w:szCs w:val="20"/>
                <w:lang w:eastAsia="ko-KR"/>
              </w:rPr>
              <w:t>Samsung</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C5043AA" w14:textId="77777777" w:rsidR="00241760" w:rsidRDefault="00241760" w:rsidP="00241760">
            <w:pPr>
              <w:widowControl w:val="0"/>
              <w:rPr>
                <w:rFonts w:eastAsia="맑은 고딕"/>
                <w:bCs/>
                <w:sz w:val="20"/>
                <w:szCs w:val="20"/>
                <w:lang w:eastAsia="ko-KR"/>
              </w:rPr>
            </w:pPr>
            <w:r>
              <w:rPr>
                <w:rFonts w:eastAsia="맑은 고딕"/>
                <w:bCs/>
                <w:sz w:val="20"/>
                <w:szCs w:val="20"/>
                <w:lang w:eastAsia="ko-KR"/>
              </w:rPr>
              <w:t xml:space="preserve">We still think that regardless of use cases, multiple sets of the target performance requirements can be defined commonly for evaluation. </w:t>
            </w:r>
          </w:p>
          <w:p w14:paraId="6E40A161" w14:textId="77777777" w:rsidR="00241760" w:rsidRDefault="00241760" w:rsidP="00241760">
            <w:pPr>
              <w:widowControl w:val="0"/>
              <w:rPr>
                <w:rFonts w:eastAsia="맑은 고딕"/>
                <w:bCs/>
                <w:sz w:val="20"/>
                <w:szCs w:val="20"/>
                <w:lang w:eastAsia="ko-KR"/>
              </w:rPr>
            </w:pPr>
            <w:r>
              <w:rPr>
                <w:rFonts w:eastAsia="맑은 고딕"/>
                <w:bCs/>
                <w:sz w:val="20"/>
                <w:szCs w:val="20"/>
                <w:lang w:eastAsia="ko-KR"/>
              </w:rPr>
              <w:t>However, majority want to define the requirements for each use case, we can accept.</w:t>
            </w:r>
          </w:p>
          <w:p w14:paraId="6E327F8C" w14:textId="407BF129" w:rsidR="00241760" w:rsidRDefault="00241760" w:rsidP="00241760">
            <w:pPr>
              <w:widowControl w:val="0"/>
              <w:rPr>
                <w:bCs/>
                <w:sz w:val="20"/>
                <w:szCs w:val="20"/>
                <w:lang w:eastAsia="zh-CN"/>
              </w:rPr>
            </w:pPr>
            <w:r>
              <w:rPr>
                <w:rFonts w:eastAsia="맑은 고딕"/>
                <w:bCs/>
                <w:sz w:val="20"/>
                <w:szCs w:val="20"/>
                <w:lang w:eastAsia="ko-KR"/>
              </w:rPr>
              <w:t xml:space="preserve">We think that note is not necessary. </w:t>
            </w:r>
          </w:p>
        </w:tc>
      </w:tr>
      <w:tr w:rsidR="00702961" w:rsidRPr="00486621" w14:paraId="6496C110" w14:textId="77777777" w:rsidTr="00702961">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6B46E95E" w14:textId="77777777" w:rsidR="00702961" w:rsidRPr="00486621" w:rsidRDefault="00702961" w:rsidP="00BD5553">
            <w:pPr>
              <w:widowControl w:val="0"/>
              <w:rPr>
                <w:rFonts w:eastAsia="맑은 고딕" w:hint="eastAsia"/>
                <w:bCs/>
                <w:sz w:val="20"/>
                <w:szCs w:val="20"/>
                <w:lang w:eastAsia="ko-KR"/>
              </w:rPr>
            </w:pPr>
            <w:r>
              <w:rPr>
                <w:rFonts w:eastAsia="맑은 고딕" w:hint="eastAsia"/>
                <w:bCs/>
                <w:sz w:val="20"/>
                <w:szCs w:val="20"/>
                <w:lang w:eastAsia="ko-KR"/>
              </w:rPr>
              <w:t>LGE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A73B941" w14:textId="77777777" w:rsidR="00702961" w:rsidRPr="00486621" w:rsidRDefault="00702961" w:rsidP="00BD5553">
            <w:pPr>
              <w:widowControl w:val="0"/>
              <w:rPr>
                <w:rFonts w:eastAsia="맑은 고딕" w:hint="eastAsia"/>
                <w:bCs/>
                <w:sz w:val="20"/>
                <w:szCs w:val="20"/>
                <w:lang w:eastAsia="ko-KR"/>
              </w:rPr>
            </w:pPr>
            <w:r>
              <w:rPr>
                <w:rFonts w:eastAsia="맑은 고딕" w:hint="eastAsia"/>
                <w:bCs/>
                <w:sz w:val="20"/>
                <w:szCs w:val="20"/>
                <w:lang w:eastAsia="ko-KR"/>
              </w:rPr>
              <w:t xml:space="preserve">Not support. </w:t>
            </w:r>
            <w:r>
              <w:rPr>
                <w:rFonts w:eastAsia="맑은 고딕"/>
                <w:bCs/>
                <w:sz w:val="20"/>
                <w:szCs w:val="20"/>
                <w:lang w:eastAsia="ko-KR"/>
              </w:rPr>
              <w:t>V2X and public safety use cases were the main topics in RAN positioning SI. With the same reason commented in Proposal 5-2-2, we have a strong concern on ignoring the latency requirement that is directly related to the human safety. We may compromise for evaluation purpose, but we cannot agree to remove the latency requirement itself.</w:t>
            </w:r>
          </w:p>
        </w:tc>
      </w:tr>
    </w:tbl>
    <w:p w14:paraId="604B6928" w14:textId="77777777" w:rsidR="00C948F9" w:rsidRDefault="00C948F9"/>
    <w:p w14:paraId="480E1E30" w14:textId="77777777" w:rsidR="002B2770" w:rsidRDefault="002B2770"/>
    <w:p w14:paraId="60A8FE8A" w14:textId="77777777" w:rsidR="002B2770" w:rsidRDefault="0087507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bookmarkStart w:id="55" w:name="_Ref103257110"/>
      <w:r>
        <w:rPr>
          <w:rFonts w:ascii="Arial" w:hAnsi="Arial"/>
          <w:b w:val="0"/>
          <w:bCs w:val="0"/>
          <w:sz w:val="36"/>
          <w:szCs w:val="20"/>
        </w:rPr>
        <w:t>Requirements for SL positioning for commercial use-cases</w:t>
      </w:r>
      <w:bookmarkEnd w:id="55"/>
    </w:p>
    <w:p w14:paraId="4E39CB93" w14:textId="77777777" w:rsidR="002B2770" w:rsidRDefault="00875072">
      <w:r>
        <w:t>Requirements for SL positioning for commercial use-cases can be determined again based on the requirements in Table 7.3.2.2-1 in TS 22.261 (same as Table 1 in this document).</w:t>
      </w:r>
    </w:p>
    <w:p w14:paraId="1A439F45" w14:textId="77777777" w:rsidR="002B2770" w:rsidRDefault="00875072">
      <w:r>
        <w:t xml:space="preserve">Most contributions expressing views on this issue indicate a choice that aims to align with the positioning accuracy requirements for public safety, that is: </w:t>
      </w:r>
    </w:p>
    <w:p w14:paraId="2F41DDE1" w14:textId="77777777" w:rsidR="002B2770" w:rsidRDefault="00875072">
      <w:pPr>
        <w:pStyle w:val="af3"/>
        <w:numPr>
          <w:ilvl w:val="0"/>
          <w:numId w:val="5"/>
        </w:numPr>
      </w:pPr>
      <w:r>
        <w:t>1 m horizontal accuracy and [2 – 3] m (absolute) or 0.3 m (relative) vertical accuracy for 90% of UEs.</w:t>
      </w:r>
    </w:p>
    <w:p w14:paraId="0CE9C2FA" w14:textId="77777777" w:rsidR="002B2770" w:rsidRDefault="00875072">
      <w:pPr>
        <w:pStyle w:val="af3"/>
        <w:numPr>
          <w:ilvl w:val="0"/>
          <w:numId w:val="5"/>
        </w:numPr>
      </w:pPr>
      <w:r>
        <w:t>End-to-end latency for position estimation &lt; 100 ms</w:t>
      </w:r>
    </w:p>
    <w:p w14:paraId="7EE9BA2C" w14:textId="77777777" w:rsidR="002B2770" w:rsidRDefault="00875072">
      <w:pPr>
        <w:pStyle w:val="af3"/>
        <w:numPr>
          <w:ilvl w:val="0"/>
          <w:numId w:val="5"/>
        </w:numPr>
      </w:pPr>
      <w:r>
        <w:t>Physical layer latency for position estimation &lt; 10 ms</w:t>
      </w:r>
    </w:p>
    <w:p w14:paraId="67982384" w14:textId="77777777" w:rsidR="002B2770" w:rsidRDefault="002B2770">
      <w:pPr>
        <w:pStyle w:val="af3"/>
        <w:ind w:left="760"/>
      </w:pPr>
    </w:p>
    <w:p w14:paraId="529770C5" w14:textId="77777777" w:rsidR="002B2770" w:rsidRDefault="00875072">
      <w:r>
        <w:lastRenderedPageBreak/>
        <w:t xml:space="preserve">Aligning the requirements on positioning accuracy for these cases can help manage the amount of evaluation efforts more efficiently while not losing any insights. </w:t>
      </w:r>
    </w:p>
    <w:p w14:paraId="16CE0C09" w14:textId="77777777" w:rsidR="002B2770" w:rsidRDefault="00875072">
      <w:r>
        <w:t xml:space="preserve">Accordingly, the following is proposed. </w:t>
      </w:r>
    </w:p>
    <w:p w14:paraId="79B08045" w14:textId="77777777" w:rsidR="002B2770" w:rsidRDefault="00875072">
      <w:pPr>
        <w:pStyle w:val="2"/>
      </w:pPr>
      <w:r>
        <w:t>FL1 Proposal 5.4-1</w:t>
      </w:r>
    </w:p>
    <w:p w14:paraId="0335D074" w14:textId="77777777" w:rsidR="002B2770" w:rsidRDefault="00875072">
      <w:pPr>
        <w:pStyle w:val="af3"/>
        <w:numPr>
          <w:ilvl w:val="0"/>
          <w:numId w:val="7"/>
        </w:numPr>
        <w:rPr>
          <w:i/>
          <w:iCs/>
        </w:rPr>
      </w:pPr>
      <w:r>
        <w:rPr>
          <w:i/>
          <w:iCs/>
        </w:rPr>
        <w:t>SL positioning solutions for commercial use-cases should target the following requirements:</w:t>
      </w:r>
    </w:p>
    <w:p w14:paraId="428AAF82" w14:textId="77777777" w:rsidR="002B2770" w:rsidRDefault="00875072">
      <w:pPr>
        <w:pStyle w:val="af3"/>
        <w:numPr>
          <w:ilvl w:val="1"/>
          <w:numId w:val="7"/>
        </w:numPr>
        <w:rPr>
          <w:i/>
          <w:iCs/>
        </w:rPr>
      </w:pPr>
      <w:r>
        <w:rPr>
          <w:i/>
          <w:iCs/>
        </w:rPr>
        <w:t>1 m horizontal accuracy and [2 – 3] m (absolute) or 0.3 m (relative) vertical accuracy for 90% of U</w:t>
      </w:r>
      <w:r w:rsidR="00012AD3">
        <w:rPr>
          <w:i/>
          <w:iCs/>
        </w:rPr>
        <w:t>e</w:t>
      </w:r>
      <w:r>
        <w:rPr>
          <w:i/>
          <w:iCs/>
        </w:rPr>
        <w:t>s</w:t>
      </w:r>
    </w:p>
    <w:p w14:paraId="5D7BDF00" w14:textId="77777777" w:rsidR="002B2770" w:rsidRDefault="00875072">
      <w:pPr>
        <w:pStyle w:val="af3"/>
        <w:numPr>
          <w:ilvl w:val="1"/>
          <w:numId w:val="7"/>
        </w:numPr>
        <w:rPr>
          <w:i/>
          <w:iCs/>
        </w:rPr>
      </w:pPr>
      <w:r>
        <w:rPr>
          <w:i/>
          <w:iCs/>
        </w:rPr>
        <w:t>95 – 98 % positioning service availability</w:t>
      </w:r>
    </w:p>
    <w:p w14:paraId="7426EC7F" w14:textId="77777777" w:rsidR="002B2770" w:rsidRDefault="00875072">
      <w:pPr>
        <w:pStyle w:val="af3"/>
        <w:numPr>
          <w:ilvl w:val="1"/>
          <w:numId w:val="7"/>
        </w:numPr>
        <w:rPr>
          <w:i/>
          <w:iCs/>
        </w:rPr>
      </w:pPr>
      <w:r>
        <w:rPr>
          <w:i/>
          <w:iCs/>
        </w:rPr>
        <w:t>Latency: End-to-end latency &lt; 100 ms; PHY latency &lt; 10 s</w:t>
      </w:r>
    </w:p>
    <w:p w14:paraId="144BBAC0" w14:textId="77777777" w:rsidR="002B2770" w:rsidRDefault="00875072">
      <w:pPr>
        <w:pStyle w:val="af3"/>
        <w:numPr>
          <w:ilvl w:val="1"/>
          <w:numId w:val="7"/>
        </w:numPr>
        <w:rPr>
          <w:i/>
          <w:iCs/>
        </w:rPr>
      </w:pPr>
      <w:r>
        <w:rPr>
          <w:i/>
          <w:iCs/>
        </w:rPr>
        <w:t>Relative speed: up to 30 km/hr.</w:t>
      </w:r>
    </w:p>
    <w:p w14:paraId="38481FE8" w14:textId="77777777" w:rsidR="002B2770" w:rsidRDefault="0087507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2B2770" w14:paraId="3F6F3BB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1FCDE0C" w14:textId="77777777" w:rsidR="002B2770" w:rsidRDefault="00875072">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CDF593D" w14:textId="77777777" w:rsidR="002B2770" w:rsidRDefault="00875072">
            <w:pPr>
              <w:widowControl w:val="0"/>
              <w:rPr>
                <w:b/>
                <w:bCs/>
                <w:sz w:val="20"/>
                <w:szCs w:val="20"/>
                <w:lang w:eastAsia="zh-CN"/>
              </w:rPr>
            </w:pPr>
            <w:r>
              <w:rPr>
                <w:b/>
                <w:bCs/>
                <w:sz w:val="20"/>
                <w:szCs w:val="20"/>
                <w:lang w:eastAsia="zh-CN"/>
              </w:rPr>
              <w:t>Comments</w:t>
            </w:r>
          </w:p>
        </w:tc>
      </w:tr>
      <w:tr w:rsidR="002B2770" w14:paraId="07366DF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95200E5" w14:textId="77777777" w:rsidR="002B2770" w:rsidRDefault="00875072">
            <w:pPr>
              <w:widowControl w:val="0"/>
              <w:rPr>
                <w:bCs/>
                <w:sz w:val="20"/>
                <w:szCs w:val="20"/>
                <w:lang w:eastAsia="zh-CN"/>
              </w:rPr>
            </w:pPr>
            <w:r>
              <w:rPr>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9F913E1" w14:textId="77777777" w:rsidR="002B2770" w:rsidRDefault="00875072">
            <w:pPr>
              <w:widowControl w:val="0"/>
              <w:rPr>
                <w:bCs/>
                <w:sz w:val="20"/>
                <w:szCs w:val="20"/>
                <w:lang w:eastAsia="zh-CN"/>
              </w:rPr>
            </w:pPr>
            <w:r>
              <w:rPr>
                <w:bCs/>
                <w:sz w:val="20"/>
                <w:szCs w:val="20"/>
                <w:lang w:eastAsia="zh-CN"/>
              </w:rPr>
              <w:t>Low priority.</w:t>
            </w:r>
          </w:p>
          <w:p w14:paraId="737C6B89" w14:textId="77777777" w:rsidR="002B2770" w:rsidRDefault="00875072">
            <w:pPr>
              <w:widowControl w:val="0"/>
              <w:rPr>
                <w:bCs/>
                <w:sz w:val="20"/>
                <w:szCs w:val="20"/>
                <w:lang w:eastAsia="zh-CN"/>
              </w:rPr>
            </w:pPr>
            <w:r>
              <w:rPr>
                <w:bCs/>
                <w:sz w:val="20"/>
                <w:szCs w:val="20"/>
                <w:lang w:eastAsia="zh-CN"/>
              </w:rPr>
              <w:t>Studies on V2X and I</w:t>
            </w:r>
            <w:r w:rsidR="00012AD3">
              <w:rPr>
                <w:bCs/>
                <w:sz w:val="20"/>
                <w:szCs w:val="20"/>
                <w:lang w:eastAsia="zh-CN"/>
              </w:rPr>
              <w:t>i</w:t>
            </w:r>
            <w:r>
              <w:rPr>
                <w:bCs/>
                <w:sz w:val="20"/>
                <w:szCs w:val="20"/>
                <w:lang w:eastAsia="zh-CN"/>
              </w:rPr>
              <w:t>oT use-cases are prioritized during the SI.</w:t>
            </w:r>
          </w:p>
        </w:tc>
      </w:tr>
      <w:tr w:rsidR="002B2770" w14:paraId="38A3E95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E24841A" w14:textId="77777777" w:rsidR="002B2770" w:rsidRDefault="00012AD3">
            <w:pPr>
              <w:widowControl w:val="0"/>
              <w:rPr>
                <w:bCs/>
                <w:sz w:val="20"/>
                <w:szCs w:val="20"/>
                <w:lang w:eastAsia="zh-CN"/>
              </w:rPr>
            </w:pPr>
            <w:r>
              <w:rPr>
                <w:bCs/>
                <w:sz w:val="20"/>
                <w:szCs w:val="20"/>
                <w:lang w:eastAsia="zh-CN"/>
              </w:rPr>
              <w:t>V</w:t>
            </w:r>
            <w:r w:rsidR="00875072">
              <w:rPr>
                <w:bCs/>
                <w:sz w:val="20"/>
                <w:szCs w:val="20"/>
                <w:lang w:eastAsia="zh-CN"/>
              </w:rPr>
              <w:t>ivo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9ECB335" w14:textId="77777777" w:rsidR="002B2770" w:rsidRDefault="00875072">
            <w:pPr>
              <w:widowControl w:val="0"/>
              <w:rPr>
                <w:bCs/>
                <w:sz w:val="20"/>
                <w:szCs w:val="20"/>
                <w:lang w:eastAsia="zh-CN"/>
              </w:rPr>
            </w:pPr>
            <w:r>
              <w:rPr>
                <w:bCs/>
                <w:sz w:val="20"/>
                <w:szCs w:val="20"/>
                <w:lang w:eastAsia="zh-CN"/>
              </w:rPr>
              <w:t>Low priority, and suggest no common requirement needs to be defined for commercial use-cases only. We can define a common requirement first in the release and only select one or two use cases as a baseline to evaluate,</w:t>
            </w:r>
          </w:p>
        </w:tc>
      </w:tr>
      <w:tr w:rsidR="002B2770" w14:paraId="5D5F5FA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33ACC4E" w14:textId="77777777" w:rsidR="002B2770" w:rsidRDefault="00875072">
            <w:pPr>
              <w:widowControl w:val="0"/>
            </w:pPr>
            <w:r>
              <w:t>Lenovo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1BC73D4" w14:textId="77777777" w:rsidR="002B2770" w:rsidRDefault="00875072">
            <w:pPr>
              <w:widowControl w:val="0"/>
              <w:rPr>
                <w:bCs/>
                <w:sz w:val="20"/>
                <w:szCs w:val="20"/>
                <w:lang w:eastAsia="zh-CN"/>
              </w:rPr>
            </w:pPr>
            <w:r>
              <w:rPr>
                <w:bCs/>
                <w:sz w:val="20"/>
                <w:szCs w:val="20"/>
                <w:lang w:eastAsia="zh-CN"/>
              </w:rPr>
              <w:t>Agree with FL’s proposal.</w:t>
            </w:r>
          </w:p>
          <w:p w14:paraId="35B434EE" w14:textId="77777777" w:rsidR="002B2770" w:rsidRDefault="00875072">
            <w:pPr>
              <w:widowControl w:val="0"/>
              <w:rPr>
                <w:sz w:val="20"/>
                <w:szCs w:val="20"/>
                <w:lang w:eastAsia="zh-CN"/>
              </w:rPr>
            </w:pPr>
            <w:r>
              <w:rPr>
                <w:sz w:val="20"/>
                <w:szCs w:val="20"/>
                <w:lang w:eastAsia="zh-CN"/>
              </w:rPr>
              <w:t xml:space="preserve">There seems to be a typo for PHY latency, it should read &lt; 10 </w:t>
            </w:r>
            <w:r>
              <w:rPr>
                <w:color w:val="C00000"/>
                <w:sz w:val="20"/>
                <w:szCs w:val="20"/>
                <w:highlight w:val="yellow"/>
                <w:lang w:eastAsia="zh-CN"/>
              </w:rPr>
              <w:t>m</w:t>
            </w:r>
            <w:r>
              <w:rPr>
                <w:color w:val="C00000"/>
                <w:sz w:val="20"/>
                <w:szCs w:val="20"/>
                <w:lang w:eastAsia="zh-CN"/>
              </w:rPr>
              <w:t>s.</w:t>
            </w:r>
            <w:r>
              <w:rPr>
                <w:sz w:val="20"/>
                <w:szCs w:val="20"/>
                <w:lang w:eastAsia="zh-CN"/>
              </w:rPr>
              <w:t xml:space="preserve"> We are also fine to use an end-to-end target latency of &lt; 1 s. </w:t>
            </w:r>
          </w:p>
        </w:tc>
      </w:tr>
      <w:tr w:rsidR="002B2770" w14:paraId="4DD36CEB"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EE66483" w14:textId="77777777" w:rsidR="002B2770" w:rsidRDefault="00875072">
            <w:pPr>
              <w:widowControl w:val="0"/>
              <w:rPr>
                <w:sz w:val="20"/>
                <w:szCs w:val="20"/>
                <w:lang w:eastAsia="zh-CN"/>
              </w:rPr>
            </w:pPr>
            <w:r>
              <w:rPr>
                <w:sz w:val="20"/>
                <w:szCs w:val="20"/>
                <w:lang w:eastAsia="zh-CN"/>
              </w:rPr>
              <w:t>Interdigital</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7AAC84F" w14:textId="77777777" w:rsidR="002B2770" w:rsidRDefault="00875072">
            <w:pPr>
              <w:widowControl w:val="0"/>
              <w:rPr>
                <w:bCs/>
                <w:sz w:val="20"/>
                <w:szCs w:val="20"/>
                <w:lang w:eastAsia="zh-CN"/>
              </w:rPr>
            </w:pPr>
            <w:r>
              <w:rPr>
                <w:bCs/>
                <w:sz w:val="20"/>
                <w:szCs w:val="20"/>
                <w:lang w:eastAsia="zh-CN"/>
              </w:rPr>
              <w:t xml:space="preserve">We propose to down-prioritize this use case. We prefer to focus on V2X and IIOT use cases only. </w:t>
            </w:r>
          </w:p>
        </w:tc>
      </w:tr>
      <w:tr w:rsidR="002B2770" w14:paraId="02872BB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30654A1" w14:textId="77777777" w:rsidR="002B2770" w:rsidRDefault="00875072">
            <w:pPr>
              <w:widowControl w:val="0"/>
              <w:rPr>
                <w:sz w:val="20"/>
                <w:szCs w:val="20"/>
                <w:lang w:eastAsia="zh-CN"/>
              </w:rPr>
            </w:pPr>
            <w:r>
              <w:rPr>
                <w:sz w:val="20"/>
                <w:szCs w:val="20"/>
                <w:lang w:eastAsia="zh-CN"/>
              </w:rPr>
              <w:t>Qualcomm</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4E9757C" w14:textId="77777777" w:rsidR="002B2770" w:rsidRDefault="00875072">
            <w:pPr>
              <w:widowControl w:val="0"/>
              <w:rPr>
                <w:bCs/>
                <w:sz w:val="20"/>
                <w:szCs w:val="20"/>
                <w:lang w:eastAsia="zh-CN"/>
              </w:rPr>
            </w:pPr>
            <w:r>
              <w:rPr>
                <w:bCs/>
                <w:sz w:val="20"/>
                <w:szCs w:val="20"/>
                <w:lang w:eastAsia="zh-CN"/>
              </w:rPr>
              <w:t>We are generally ok with the proposal. We’d like to have the entire service availability bullet in brackets until it is clearer how this aspect is evaluated for SL positioning. We’d like to remove the latency part until 5.2-2 is finalized and then follow a unified approach for the use-cases.</w:t>
            </w:r>
          </w:p>
          <w:p w14:paraId="6B4CFD72" w14:textId="77777777" w:rsidR="002B2770" w:rsidRDefault="00875072">
            <w:pPr>
              <w:pStyle w:val="af3"/>
              <w:widowControl w:val="0"/>
              <w:numPr>
                <w:ilvl w:val="1"/>
                <w:numId w:val="7"/>
              </w:numPr>
              <w:rPr>
                <w:i/>
                <w:iCs/>
                <w:sz w:val="20"/>
                <w:szCs w:val="20"/>
                <w:lang w:eastAsia="zh-CN"/>
              </w:rPr>
            </w:pPr>
            <w:r>
              <w:rPr>
                <w:i/>
                <w:iCs/>
                <w:sz w:val="20"/>
                <w:szCs w:val="20"/>
                <w:lang w:eastAsia="zh-CN"/>
              </w:rPr>
              <w:t>[95 – 98 % positioning service availability]</w:t>
            </w:r>
          </w:p>
          <w:p w14:paraId="03A3F1BC" w14:textId="77777777"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14:paraId="437D5B64" w14:textId="77777777" w:rsidR="002B2770" w:rsidRDefault="002B2770">
            <w:pPr>
              <w:pStyle w:val="af3"/>
              <w:widowControl w:val="0"/>
              <w:numPr>
                <w:ilvl w:val="0"/>
                <w:numId w:val="7"/>
              </w:numPr>
              <w:rPr>
                <w:i/>
                <w:iCs/>
                <w:sz w:val="20"/>
                <w:szCs w:val="20"/>
                <w:lang w:eastAsia="zh-CN"/>
              </w:rPr>
            </w:pPr>
          </w:p>
          <w:p w14:paraId="3B27D79B" w14:textId="77777777" w:rsidR="002B2770" w:rsidRDefault="002B2770">
            <w:pPr>
              <w:widowControl w:val="0"/>
              <w:rPr>
                <w:bCs/>
                <w:sz w:val="20"/>
                <w:szCs w:val="20"/>
                <w:lang w:eastAsia="zh-CN"/>
              </w:rPr>
            </w:pPr>
          </w:p>
        </w:tc>
      </w:tr>
      <w:tr w:rsidR="002B2770" w14:paraId="0C42850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6A45C6E" w14:textId="77777777" w:rsidR="002B2770" w:rsidRDefault="00875072">
            <w:pPr>
              <w:widowControl w:val="0"/>
              <w:rPr>
                <w:sz w:val="20"/>
                <w:szCs w:val="20"/>
                <w:lang w:eastAsia="zh-CN"/>
              </w:rPr>
            </w:pPr>
            <w:r>
              <w:rPr>
                <w:sz w:val="20"/>
                <w:szCs w:val="20"/>
                <w:lang w:eastAsia="zh-CN"/>
              </w:rPr>
              <w:t>Futurewei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A7A98BE" w14:textId="77777777" w:rsidR="002B2770" w:rsidRDefault="00875072">
            <w:pPr>
              <w:widowControl w:val="0"/>
              <w:rPr>
                <w:bCs/>
                <w:sz w:val="20"/>
                <w:szCs w:val="20"/>
                <w:lang w:eastAsia="zh-CN"/>
              </w:rPr>
            </w:pPr>
            <w:r>
              <w:rPr>
                <w:bCs/>
                <w:sz w:val="20"/>
                <w:szCs w:val="20"/>
                <w:lang w:eastAsia="zh-CN"/>
              </w:rPr>
              <w:t>See our comments for 5.3-1</w:t>
            </w:r>
          </w:p>
        </w:tc>
      </w:tr>
      <w:tr w:rsidR="002B2770" w14:paraId="5EDD2A2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EF5DC0B" w14:textId="77777777" w:rsidR="002B2770" w:rsidRDefault="00875072">
            <w:pPr>
              <w:widowControl w:val="0"/>
              <w:rPr>
                <w:rFonts w:eastAsia="맑은 고딕"/>
                <w:bCs/>
                <w:sz w:val="20"/>
                <w:szCs w:val="20"/>
                <w:lang w:eastAsia="ko-KR"/>
              </w:rPr>
            </w:pPr>
            <w:r>
              <w:rPr>
                <w:rFonts w:eastAsia="맑은 고딕"/>
                <w:bCs/>
                <w:sz w:val="20"/>
                <w:szCs w:val="20"/>
                <w:lang w:eastAsia="ko-KR"/>
              </w:rPr>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90779EB" w14:textId="77777777" w:rsidR="002B2770" w:rsidRDefault="00875072">
            <w:pPr>
              <w:widowControl w:val="0"/>
              <w:rPr>
                <w:sz w:val="20"/>
                <w:szCs w:val="20"/>
              </w:rPr>
            </w:pPr>
            <w:r>
              <w:rPr>
                <w:rFonts w:eastAsia="맑은 고딕"/>
                <w:bCs/>
                <w:sz w:val="20"/>
                <w:szCs w:val="20"/>
                <w:lang w:eastAsia="ko-KR"/>
              </w:rPr>
              <w:t>We think that multiple sets of the target performance requirements (e.g., Option 1 and Option 2 in</w:t>
            </w:r>
            <w:r>
              <w:rPr>
                <w:sz w:val="20"/>
                <w:szCs w:val="20"/>
              </w:rPr>
              <w:t xml:space="preserve"> Question 5.2-1</w:t>
            </w:r>
            <w:r>
              <w:rPr>
                <w:rFonts w:eastAsia="맑은 고딕"/>
                <w:bCs/>
                <w:sz w:val="20"/>
                <w:szCs w:val="20"/>
                <w:lang w:eastAsia="ko-KR"/>
              </w:rPr>
              <w:t>) can be defined regardless of use cases.</w:t>
            </w:r>
          </w:p>
        </w:tc>
      </w:tr>
      <w:tr w:rsidR="002B2770" w14:paraId="32F0EBFC"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5A7D936" w14:textId="77777777" w:rsidR="002B2770" w:rsidRDefault="00875072">
            <w:pPr>
              <w:widowControl w:val="0"/>
              <w:rPr>
                <w:bCs/>
                <w:sz w:val="20"/>
                <w:szCs w:val="20"/>
                <w:lang w:eastAsia="zh-CN"/>
              </w:rPr>
            </w:pPr>
            <w:r>
              <w:rPr>
                <w:bCs/>
                <w:sz w:val="20"/>
                <w:szCs w:val="20"/>
                <w:lang w:eastAsia="zh-CN"/>
              </w:rPr>
              <w:t>NEC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344D6CA" w14:textId="77777777" w:rsidR="002B2770" w:rsidRDefault="00875072">
            <w:pPr>
              <w:widowControl w:val="0"/>
              <w:rPr>
                <w:bCs/>
                <w:sz w:val="20"/>
                <w:szCs w:val="20"/>
                <w:lang w:eastAsia="zh-CN"/>
              </w:rPr>
            </w:pPr>
            <w:r>
              <w:rPr>
                <w:bCs/>
                <w:sz w:val="20"/>
                <w:szCs w:val="20"/>
                <w:lang w:eastAsia="zh-CN"/>
              </w:rPr>
              <w:t>Low priority</w:t>
            </w:r>
          </w:p>
        </w:tc>
      </w:tr>
      <w:tr w:rsidR="002B2770" w14:paraId="0D6ACDA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F99EBE6" w14:textId="77777777" w:rsidR="002B2770" w:rsidRDefault="00875072">
            <w:pPr>
              <w:widowControl w:val="0"/>
              <w:rPr>
                <w:bCs/>
                <w:sz w:val="20"/>
                <w:szCs w:val="20"/>
                <w:lang w:eastAsia="zh-CN"/>
              </w:rPr>
            </w:pPr>
            <w:r>
              <w:rPr>
                <w:bCs/>
                <w:sz w:val="20"/>
                <w:szCs w:val="20"/>
                <w:lang w:eastAsia="zh-CN"/>
              </w:rPr>
              <w:t>Sony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EFBD017" w14:textId="77777777" w:rsidR="002B2770" w:rsidRDefault="00875072">
            <w:pPr>
              <w:widowControl w:val="0"/>
              <w:rPr>
                <w:bCs/>
                <w:sz w:val="20"/>
                <w:szCs w:val="20"/>
                <w:lang w:eastAsia="zh-CN"/>
              </w:rPr>
            </w:pPr>
            <w:r>
              <w:rPr>
                <w:bCs/>
                <w:sz w:val="20"/>
                <w:szCs w:val="20"/>
                <w:lang w:eastAsia="zh-CN"/>
              </w:rPr>
              <w:t>Low priority</w:t>
            </w:r>
          </w:p>
        </w:tc>
      </w:tr>
      <w:tr w:rsidR="002B2770" w14:paraId="6AABD13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56094ED" w14:textId="77777777" w:rsidR="002B2770" w:rsidRDefault="00875072">
            <w:pPr>
              <w:widowControl w:val="0"/>
              <w:rPr>
                <w:bCs/>
                <w:sz w:val="20"/>
                <w:szCs w:val="20"/>
                <w:lang w:eastAsia="zh-CN"/>
              </w:rPr>
            </w:pPr>
            <w:r>
              <w:rPr>
                <w:bCs/>
                <w:sz w:val="20"/>
                <w:szCs w:val="20"/>
                <w:lang w:eastAsia="zh-CN"/>
              </w:rPr>
              <w:t>xiaomi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53E1B57" w14:textId="77777777" w:rsidR="002B2770" w:rsidRDefault="00875072">
            <w:pPr>
              <w:widowControl w:val="0"/>
              <w:rPr>
                <w:bCs/>
                <w:sz w:val="20"/>
                <w:szCs w:val="20"/>
                <w:lang w:eastAsia="zh-CN"/>
              </w:rPr>
            </w:pPr>
            <w:r>
              <w:rPr>
                <w:bCs/>
                <w:sz w:val="20"/>
                <w:szCs w:val="20"/>
                <w:lang w:eastAsia="zh-CN"/>
              </w:rPr>
              <w:t>We are fine with the proposal.</w:t>
            </w:r>
          </w:p>
        </w:tc>
      </w:tr>
      <w:tr w:rsidR="002B2770" w14:paraId="22F85EF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C86FC15"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1819330" w14:textId="77777777" w:rsidR="002B2770" w:rsidRDefault="00875072">
            <w:pPr>
              <w:widowControl w:val="0"/>
              <w:rPr>
                <w:sz w:val="20"/>
                <w:szCs w:val="20"/>
              </w:rPr>
            </w:pPr>
            <w:r>
              <w:rPr>
                <w:rFonts w:ascii="Calibri" w:eastAsia="맑은 고딕" w:hAnsi="Calibri" w:cs="Calibri"/>
                <w:bCs/>
                <w:sz w:val="20"/>
                <w:szCs w:val="20"/>
                <w:lang w:eastAsia="ko-KR"/>
              </w:rPr>
              <w:t xml:space="preserve">We are ok with the proposal in general. It does not mean that all the solutions should meet the proposed requirements. A typo needs to be corrected: </w:t>
            </w:r>
            <w:r>
              <w:rPr>
                <w:i/>
                <w:iCs/>
                <w:sz w:val="20"/>
                <w:szCs w:val="20"/>
              </w:rPr>
              <w:t xml:space="preserve">PHY latency &lt; 10 </w:t>
            </w:r>
            <w:r>
              <w:rPr>
                <w:i/>
                <w:iCs/>
                <w:color w:val="FF0000"/>
                <w:sz w:val="20"/>
                <w:szCs w:val="20"/>
              </w:rPr>
              <w:t>ms</w:t>
            </w:r>
            <w:r>
              <w:rPr>
                <w:i/>
                <w:iCs/>
                <w:sz w:val="20"/>
                <w:szCs w:val="20"/>
              </w:rPr>
              <w:t>.</w:t>
            </w:r>
          </w:p>
        </w:tc>
      </w:tr>
      <w:tr w:rsidR="002B2770" w14:paraId="4FEB1AAC"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D5F40D5" w14:textId="77777777" w:rsidR="002B2770" w:rsidRDefault="00875072">
            <w:pPr>
              <w:widowControl w:val="0"/>
              <w:rPr>
                <w:sz w:val="20"/>
                <w:szCs w:val="20"/>
                <w:lang w:eastAsia="zh-CN"/>
              </w:rPr>
            </w:pPr>
            <w:r>
              <w:rPr>
                <w:sz w:val="20"/>
                <w:szCs w:val="20"/>
                <w:lang w:eastAsia="zh-CN"/>
              </w:rPr>
              <w:t>Nokia, NSB</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A46F9D4" w14:textId="77777777" w:rsidR="002B2770" w:rsidRDefault="00875072">
            <w:pPr>
              <w:widowControl w:val="0"/>
              <w:rPr>
                <w:sz w:val="20"/>
                <w:szCs w:val="20"/>
                <w:lang w:eastAsia="zh-CN"/>
              </w:rPr>
            </w:pPr>
            <w:r>
              <w:rPr>
                <w:sz w:val="20"/>
                <w:szCs w:val="20"/>
                <w:lang w:eastAsia="zh-CN"/>
              </w:rPr>
              <w:t>Prefer to focus on accuracy for now.</w:t>
            </w:r>
          </w:p>
        </w:tc>
      </w:tr>
      <w:tr w:rsidR="002B2770" w14:paraId="5AE9395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96B1E77" w14:textId="77777777" w:rsidR="002B2770" w:rsidRDefault="00875072">
            <w:pPr>
              <w:widowControl w:val="0"/>
              <w:rPr>
                <w:bCs/>
                <w:sz w:val="20"/>
                <w:szCs w:val="20"/>
                <w:lang w:eastAsia="zh-CN"/>
              </w:rPr>
            </w:pPr>
            <w:r>
              <w:rPr>
                <w:bCs/>
                <w:sz w:val="20"/>
                <w:szCs w:val="20"/>
                <w:lang w:eastAsia="zh-CN"/>
              </w:rPr>
              <w:t>Locaila</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D7C76DF" w14:textId="77777777" w:rsidR="002B2770" w:rsidRDefault="00875072">
            <w:pPr>
              <w:widowControl w:val="0"/>
              <w:rPr>
                <w:bCs/>
                <w:sz w:val="20"/>
                <w:szCs w:val="20"/>
                <w:lang w:eastAsia="zh-CN"/>
              </w:rPr>
            </w:pPr>
            <w:r>
              <w:rPr>
                <w:bCs/>
                <w:sz w:val="20"/>
                <w:szCs w:val="20"/>
                <w:lang w:eastAsia="zh-CN"/>
              </w:rPr>
              <w:t>Low priority</w:t>
            </w:r>
          </w:p>
        </w:tc>
      </w:tr>
      <w:tr w:rsidR="002B2770" w14:paraId="7D57A093" w14:textId="77777777">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0493025" w14:textId="77777777" w:rsidR="002B2770" w:rsidRDefault="00875072">
            <w:pPr>
              <w:widowControl w:val="0"/>
              <w:rPr>
                <w:rFonts w:eastAsia="MS Mincho"/>
                <w:sz w:val="20"/>
                <w:szCs w:val="20"/>
                <w:lang w:eastAsia="ja-JP"/>
              </w:rPr>
            </w:pPr>
            <w:r>
              <w:rPr>
                <w:rFonts w:eastAsia="MS Mincho"/>
                <w:sz w:val="20"/>
                <w:szCs w:val="20"/>
                <w:lang w:eastAsia="ja-JP"/>
              </w:rPr>
              <w:lastRenderedPageBreak/>
              <w:t>NTT DOCOMO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2C8D31B" w14:textId="77777777" w:rsidR="002B2770" w:rsidRDefault="0087507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2B2770" w14:paraId="50E200C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5B82B94"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56C9021" w14:textId="77777777" w:rsidR="002B2770" w:rsidRDefault="00875072">
            <w:pPr>
              <w:widowControl w:val="0"/>
              <w:rPr>
                <w:rFonts w:eastAsia="MS Mincho"/>
                <w:bCs/>
                <w:sz w:val="20"/>
                <w:szCs w:val="20"/>
                <w:lang w:eastAsia="ja-JP"/>
              </w:rPr>
            </w:pPr>
            <w:r>
              <w:rPr>
                <w:rFonts w:eastAsia="MS Mincho"/>
                <w:bCs/>
                <w:sz w:val="20"/>
                <w:szCs w:val="20"/>
                <w:lang w:eastAsia="ja-JP"/>
              </w:rPr>
              <w:t>We would like to down-prioritize commercial use case.</w:t>
            </w:r>
          </w:p>
        </w:tc>
      </w:tr>
      <w:tr w:rsidR="00601CE6" w14:paraId="49744D8B"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944B461" w14:textId="77777777" w:rsidR="00601CE6" w:rsidRDefault="00601CE6">
            <w:pPr>
              <w:widowControl w:val="0"/>
              <w:rPr>
                <w:rFonts w:eastAsia="MS Mincho"/>
                <w:bCs/>
                <w:sz w:val="20"/>
                <w:szCs w:val="20"/>
                <w:lang w:eastAsia="ja-JP"/>
              </w:rPr>
            </w:pPr>
            <w:r>
              <w:rPr>
                <w:rFonts w:eastAsia="MS Mincho"/>
                <w:bCs/>
                <w:sz w:val="20"/>
                <w:szCs w:val="20"/>
                <w:lang w:eastAsia="ja-JP"/>
              </w:rPr>
              <w:t>CEWiT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BC897CD" w14:textId="77777777" w:rsidR="00601CE6" w:rsidRDefault="00601CE6">
            <w:pPr>
              <w:widowControl w:val="0"/>
              <w:rPr>
                <w:rFonts w:eastAsia="MS Mincho"/>
                <w:bCs/>
                <w:sz w:val="20"/>
                <w:szCs w:val="20"/>
                <w:lang w:eastAsia="ja-JP"/>
              </w:rPr>
            </w:pPr>
            <w:r>
              <w:rPr>
                <w:rFonts w:eastAsia="MS Mincho"/>
                <w:bCs/>
                <w:sz w:val="20"/>
                <w:szCs w:val="20"/>
                <w:lang w:eastAsia="ja-JP"/>
              </w:rPr>
              <w:t>Lower priority. We do not see need to evaluate it.</w:t>
            </w:r>
            <w:r w:rsidR="00453522">
              <w:rPr>
                <w:rFonts w:eastAsia="MS Mincho"/>
                <w:bCs/>
                <w:sz w:val="20"/>
                <w:szCs w:val="20"/>
                <w:lang w:eastAsia="ja-JP"/>
              </w:rPr>
              <w:t xml:space="preserve"> It will be covered by other </w:t>
            </w:r>
            <w:r w:rsidR="006B2252">
              <w:rPr>
                <w:rFonts w:eastAsia="MS Mincho"/>
                <w:bCs/>
                <w:sz w:val="20"/>
                <w:szCs w:val="20"/>
                <w:lang w:eastAsia="ja-JP"/>
              </w:rPr>
              <w:t>use cases</w:t>
            </w:r>
            <w:r w:rsidR="00453522">
              <w:rPr>
                <w:rFonts w:eastAsia="MS Mincho"/>
                <w:bCs/>
                <w:sz w:val="20"/>
                <w:szCs w:val="20"/>
                <w:lang w:eastAsia="ja-JP"/>
              </w:rPr>
              <w:t>’ requirements discussed before.</w:t>
            </w:r>
          </w:p>
        </w:tc>
      </w:tr>
      <w:tr w:rsidR="006455A2" w14:paraId="1D650831" w14:textId="77777777" w:rsidTr="006455A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DCF9E92" w14:textId="77777777" w:rsidR="006455A2" w:rsidRPr="006455A2" w:rsidRDefault="006455A2" w:rsidP="006455A2">
            <w:pPr>
              <w:widowControl w:val="0"/>
              <w:rPr>
                <w:rFonts w:eastAsia="MS Mincho"/>
                <w:bCs/>
                <w:sz w:val="20"/>
                <w:szCs w:val="20"/>
                <w:lang w:eastAsia="ja-JP"/>
              </w:rPr>
            </w:pPr>
            <w:r w:rsidRPr="006455A2">
              <w:rPr>
                <w:rFonts w:eastAsia="MS Mincho"/>
                <w:bCs/>
                <w:sz w:val="20"/>
                <w:szCs w:val="20"/>
                <w:lang w:eastAsia="ja-JP"/>
              </w:rPr>
              <w:t>Ericsson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1030F0B" w14:textId="77777777" w:rsidR="006455A2" w:rsidRPr="006455A2" w:rsidRDefault="006455A2" w:rsidP="006455A2">
            <w:pPr>
              <w:widowControl w:val="0"/>
              <w:rPr>
                <w:rFonts w:eastAsia="MS Mincho"/>
                <w:bCs/>
                <w:sz w:val="20"/>
                <w:szCs w:val="20"/>
                <w:lang w:eastAsia="ja-JP"/>
              </w:rPr>
            </w:pPr>
            <w:r w:rsidRPr="006455A2">
              <w:rPr>
                <w:rFonts w:eastAsia="MS Mincho"/>
                <w:bCs/>
                <w:sz w:val="20"/>
                <w:szCs w:val="20"/>
                <w:lang w:eastAsia="ja-JP"/>
              </w:rPr>
              <w:t xml:space="preserve">We would be OK to consider the commercial use case together with public safety. It seems that if PS accuracy targets are met, so will the commercial use case target. </w:t>
            </w:r>
          </w:p>
        </w:tc>
      </w:tr>
      <w:tr w:rsidR="00012AD3" w14:paraId="21347392" w14:textId="77777777" w:rsidTr="006455A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7F8088E" w14:textId="77777777" w:rsidR="00012AD3" w:rsidRPr="006455A2" w:rsidRDefault="00012AD3" w:rsidP="006455A2">
            <w:pPr>
              <w:widowControl w:val="0"/>
              <w:rPr>
                <w:rFonts w:eastAsia="MS Mincho"/>
                <w:bCs/>
                <w:sz w:val="20"/>
                <w:szCs w:val="20"/>
                <w:lang w:eastAsia="ja-JP"/>
              </w:rPr>
            </w:pPr>
            <w:r>
              <w:rPr>
                <w:rFonts w:eastAsia="MS Mincho"/>
                <w:bCs/>
                <w:sz w:val="20"/>
                <w:szCs w:val="20"/>
                <w:lang w:eastAsia="ja-JP"/>
              </w:rPr>
              <w:t>Apple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16D17BD" w14:textId="77777777" w:rsidR="00012AD3" w:rsidRPr="006455A2" w:rsidRDefault="00012AD3" w:rsidP="006455A2">
            <w:pPr>
              <w:widowControl w:val="0"/>
              <w:rPr>
                <w:rFonts w:eastAsia="MS Mincho"/>
                <w:bCs/>
                <w:sz w:val="20"/>
                <w:szCs w:val="20"/>
                <w:lang w:eastAsia="ja-JP"/>
              </w:rPr>
            </w:pPr>
            <w:r>
              <w:rPr>
                <w:rFonts w:eastAsia="MS Mincho"/>
                <w:bCs/>
                <w:sz w:val="20"/>
                <w:szCs w:val="20"/>
                <w:lang w:eastAsia="ja-JP"/>
              </w:rPr>
              <w:t xml:space="preserve">Fine with the proposal. Note that from our contribution, we do say that commercial use case requirements are a superset of the public service </w:t>
            </w:r>
            <w:r w:rsidR="0001015C">
              <w:rPr>
                <w:rFonts w:eastAsia="MS Mincho"/>
                <w:bCs/>
                <w:sz w:val="20"/>
                <w:szCs w:val="20"/>
                <w:lang w:eastAsia="ja-JP"/>
              </w:rPr>
              <w:t>requirements</w:t>
            </w:r>
            <w:r>
              <w:rPr>
                <w:rFonts w:eastAsia="MS Mincho"/>
                <w:bCs/>
                <w:sz w:val="20"/>
                <w:szCs w:val="20"/>
                <w:lang w:eastAsia="ja-JP"/>
              </w:rPr>
              <w:t xml:space="preserve"> and as such evaluation/design for the commercial use case should automatically cover the </w:t>
            </w:r>
            <w:r w:rsidR="0001015C">
              <w:rPr>
                <w:rFonts w:eastAsia="MS Mincho"/>
                <w:bCs/>
                <w:sz w:val="20"/>
                <w:szCs w:val="20"/>
                <w:lang w:eastAsia="ja-JP"/>
              </w:rPr>
              <w:t xml:space="preserve">public service use case. </w:t>
            </w:r>
          </w:p>
        </w:tc>
      </w:tr>
      <w:tr w:rsidR="000A5435" w14:paraId="1166F4BC" w14:textId="77777777" w:rsidTr="006455A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4426D92" w14:textId="77777777" w:rsidR="000A5435" w:rsidRPr="007E2A23" w:rsidRDefault="004B4DF8" w:rsidP="006455A2">
            <w:pPr>
              <w:widowControl w:val="0"/>
              <w:rPr>
                <w:rFonts w:eastAsia="MS Mincho"/>
                <w:bCs/>
                <w:color w:val="00B0F0"/>
                <w:sz w:val="20"/>
                <w:szCs w:val="20"/>
                <w:lang w:eastAsia="ja-JP"/>
              </w:rPr>
            </w:pPr>
            <w:r w:rsidRPr="007E2A23">
              <w:rPr>
                <w:rFonts w:eastAsia="MS Mincho"/>
                <w:bCs/>
                <w:color w:val="00B0F0"/>
                <w:sz w:val="20"/>
                <w:szCs w:val="20"/>
                <w:lang w:eastAsia="ja-JP"/>
              </w:rPr>
              <w:t>Moderator</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3726975" w14:textId="77777777" w:rsidR="0093158B" w:rsidRPr="007E2A23" w:rsidRDefault="0093158B" w:rsidP="006455A2">
            <w:pPr>
              <w:widowControl w:val="0"/>
              <w:rPr>
                <w:rFonts w:eastAsia="MS Mincho"/>
                <w:bCs/>
                <w:color w:val="00B0F0"/>
                <w:sz w:val="20"/>
                <w:szCs w:val="20"/>
                <w:lang w:eastAsia="ja-JP"/>
              </w:rPr>
            </w:pPr>
            <w:r w:rsidRPr="007E2A23">
              <w:rPr>
                <w:rFonts w:eastAsia="MS Mincho"/>
                <w:bCs/>
                <w:color w:val="00B0F0"/>
                <w:sz w:val="20"/>
                <w:szCs w:val="20"/>
                <w:lang w:eastAsia="ja-JP"/>
              </w:rPr>
              <w:t>Summary of received responses:</w:t>
            </w:r>
          </w:p>
          <w:p w14:paraId="47448B3D" w14:textId="77777777" w:rsidR="0093158B" w:rsidRPr="007E2A23" w:rsidRDefault="004B4DF8" w:rsidP="0093158B">
            <w:pPr>
              <w:pStyle w:val="af3"/>
              <w:widowControl w:val="0"/>
              <w:numPr>
                <w:ilvl w:val="0"/>
                <w:numId w:val="24"/>
              </w:numPr>
              <w:rPr>
                <w:rFonts w:eastAsia="MS Mincho"/>
                <w:bCs/>
                <w:color w:val="00B0F0"/>
                <w:sz w:val="20"/>
                <w:szCs w:val="20"/>
                <w:lang w:eastAsia="ja-JP"/>
              </w:rPr>
            </w:pPr>
            <w:r w:rsidRPr="007E2A23">
              <w:rPr>
                <w:rFonts w:eastAsia="MS Mincho"/>
                <w:bCs/>
                <w:color w:val="00B0F0"/>
                <w:sz w:val="20"/>
                <w:szCs w:val="20"/>
                <w:lang w:eastAsia="ja-JP"/>
              </w:rPr>
              <w:t>The si</w:t>
            </w:r>
            <w:r w:rsidR="0093158B" w:rsidRPr="007E2A23">
              <w:rPr>
                <w:rFonts w:eastAsia="MS Mincho"/>
                <w:bCs/>
                <w:color w:val="00B0F0"/>
                <w:sz w:val="20"/>
                <w:szCs w:val="20"/>
                <w:lang w:eastAsia="ja-JP"/>
              </w:rPr>
              <w:t xml:space="preserve">tuation is somewhat similar to that for public safety use-case. </w:t>
            </w:r>
          </w:p>
          <w:p w14:paraId="2B9E85EB" w14:textId="77777777" w:rsidR="000A5435" w:rsidRPr="007E2A23" w:rsidRDefault="0093158B" w:rsidP="0093158B">
            <w:pPr>
              <w:pStyle w:val="af3"/>
              <w:widowControl w:val="0"/>
              <w:numPr>
                <w:ilvl w:val="0"/>
                <w:numId w:val="24"/>
              </w:numPr>
              <w:rPr>
                <w:rFonts w:eastAsia="MS Mincho"/>
                <w:bCs/>
                <w:color w:val="00B0F0"/>
                <w:sz w:val="20"/>
                <w:szCs w:val="20"/>
                <w:lang w:eastAsia="ja-JP"/>
              </w:rPr>
            </w:pPr>
            <w:r w:rsidRPr="007E2A23">
              <w:rPr>
                <w:rFonts w:eastAsia="MS Mincho"/>
                <w:bCs/>
                <w:color w:val="00B0F0"/>
                <w:sz w:val="20"/>
                <w:szCs w:val="20"/>
                <w:lang w:eastAsia="ja-JP"/>
              </w:rPr>
              <w:t xml:space="preserve">Some </w:t>
            </w:r>
            <w:r w:rsidR="00784C69" w:rsidRPr="007E2A23">
              <w:rPr>
                <w:rFonts w:eastAsia="MS Mincho"/>
                <w:bCs/>
                <w:color w:val="00B0F0"/>
                <w:sz w:val="20"/>
                <w:szCs w:val="20"/>
                <w:lang w:eastAsia="ja-JP"/>
              </w:rPr>
              <w:t>responses indicate</w:t>
            </w:r>
            <w:r w:rsidRPr="007E2A23">
              <w:rPr>
                <w:rFonts w:eastAsia="MS Mincho"/>
                <w:bCs/>
                <w:color w:val="00B0F0"/>
                <w:sz w:val="20"/>
                <w:szCs w:val="20"/>
                <w:lang w:eastAsia="ja-JP"/>
              </w:rPr>
              <w:t xml:space="preserve"> prefer</w:t>
            </w:r>
            <w:r w:rsidR="00784C69" w:rsidRPr="007E2A23">
              <w:rPr>
                <w:rFonts w:eastAsia="MS Mincho"/>
                <w:bCs/>
                <w:color w:val="00B0F0"/>
                <w:sz w:val="20"/>
                <w:szCs w:val="20"/>
                <w:lang w:eastAsia="ja-JP"/>
              </w:rPr>
              <w:t>ence</w:t>
            </w:r>
            <w:r w:rsidRPr="007E2A23">
              <w:rPr>
                <w:rFonts w:eastAsia="MS Mincho"/>
                <w:bCs/>
                <w:color w:val="00B0F0"/>
                <w:sz w:val="20"/>
                <w:szCs w:val="20"/>
                <w:lang w:eastAsia="ja-JP"/>
              </w:rPr>
              <w:t xml:space="preserve"> to de-prioritize </w:t>
            </w:r>
            <w:r w:rsidR="00784C69" w:rsidRPr="007E2A23">
              <w:rPr>
                <w:rFonts w:eastAsia="MS Mincho"/>
                <w:bCs/>
                <w:color w:val="00B0F0"/>
                <w:sz w:val="20"/>
                <w:szCs w:val="20"/>
                <w:lang w:eastAsia="ja-JP"/>
              </w:rPr>
              <w:t>commercial use-case</w:t>
            </w:r>
          </w:p>
          <w:p w14:paraId="7B844B47" w14:textId="77777777" w:rsidR="00784C69" w:rsidRPr="007E2A23" w:rsidRDefault="00784C69" w:rsidP="0093158B">
            <w:pPr>
              <w:pStyle w:val="af3"/>
              <w:widowControl w:val="0"/>
              <w:numPr>
                <w:ilvl w:val="0"/>
                <w:numId w:val="24"/>
              </w:numPr>
              <w:rPr>
                <w:rFonts w:eastAsia="MS Mincho"/>
                <w:bCs/>
                <w:color w:val="00B0F0"/>
                <w:sz w:val="20"/>
                <w:szCs w:val="20"/>
                <w:lang w:eastAsia="ja-JP"/>
              </w:rPr>
            </w:pPr>
            <w:r w:rsidRPr="007E2A23">
              <w:rPr>
                <w:rFonts w:eastAsia="MS Mincho"/>
                <w:bCs/>
                <w:color w:val="00B0F0"/>
                <w:sz w:val="20"/>
                <w:szCs w:val="20"/>
                <w:lang w:eastAsia="ja-JP"/>
              </w:rPr>
              <w:t>Some responses indicate preference to harmonize the requirements for commercial and public safety use-cases.</w:t>
            </w:r>
          </w:p>
          <w:p w14:paraId="1D48EADD" w14:textId="77777777" w:rsidR="00784C69" w:rsidRPr="007E2A23" w:rsidRDefault="00784C69" w:rsidP="00784C69">
            <w:pPr>
              <w:widowControl w:val="0"/>
              <w:rPr>
                <w:rFonts w:eastAsia="MS Mincho"/>
                <w:bCs/>
                <w:color w:val="00B0F0"/>
                <w:sz w:val="20"/>
                <w:szCs w:val="20"/>
                <w:lang w:eastAsia="ja-JP"/>
              </w:rPr>
            </w:pPr>
            <w:r w:rsidRPr="007E2A23">
              <w:rPr>
                <w:rFonts w:eastAsia="MS Mincho"/>
                <w:bCs/>
                <w:color w:val="00B0F0"/>
                <w:sz w:val="20"/>
                <w:szCs w:val="20"/>
                <w:lang w:eastAsia="ja-JP"/>
              </w:rPr>
              <w:t xml:space="preserve">Considering </w:t>
            </w:r>
            <w:r w:rsidR="007E2A23" w:rsidRPr="007E2A23">
              <w:rPr>
                <w:rFonts w:eastAsia="MS Mincho"/>
                <w:bCs/>
                <w:color w:val="00B0F0"/>
                <w:sz w:val="20"/>
                <w:szCs w:val="20"/>
                <w:lang w:eastAsia="ja-JP"/>
              </w:rPr>
              <w:t xml:space="preserve">the feedback, an updated version of the proposal is provided as in FL2 Proposal 5.4-1. </w:t>
            </w:r>
          </w:p>
        </w:tc>
      </w:tr>
    </w:tbl>
    <w:p w14:paraId="35C7789C" w14:textId="77777777" w:rsidR="002B2770" w:rsidRDefault="002B2770"/>
    <w:p w14:paraId="406AC7DF" w14:textId="77777777" w:rsidR="007E2A23" w:rsidRDefault="007E2A23" w:rsidP="007E2A23">
      <w:pPr>
        <w:pStyle w:val="2"/>
      </w:pPr>
      <w:r>
        <w:t>FL2 Proposal 5.4-1</w:t>
      </w:r>
    </w:p>
    <w:p w14:paraId="5B828FA0" w14:textId="77777777" w:rsidR="007E2A23" w:rsidRDefault="007E2A23" w:rsidP="007E2A23">
      <w:pPr>
        <w:pStyle w:val="af3"/>
        <w:numPr>
          <w:ilvl w:val="0"/>
          <w:numId w:val="7"/>
        </w:numPr>
        <w:rPr>
          <w:i/>
          <w:iCs/>
        </w:rPr>
      </w:pPr>
      <w:r>
        <w:rPr>
          <w:i/>
          <w:iCs/>
        </w:rPr>
        <w:t>SL positioning solutions for commercial use-cases should target the following requirements:</w:t>
      </w:r>
    </w:p>
    <w:p w14:paraId="3ACCD041" w14:textId="77777777" w:rsidR="007E2A23" w:rsidRDefault="007E2A23" w:rsidP="007E2A23">
      <w:pPr>
        <w:pStyle w:val="af3"/>
        <w:numPr>
          <w:ilvl w:val="1"/>
          <w:numId w:val="7"/>
        </w:numPr>
        <w:rPr>
          <w:i/>
          <w:iCs/>
        </w:rPr>
      </w:pPr>
      <w:r>
        <w:rPr>
          <w:i/>
          <w:iCs/>
        </w:rPr>
        <w:t xml:space="preserve">1 m horizontal accuracy and </w:t>
      </w:r>
      <w:r w:rsidRPr="00602059">
        <w:rPr>
          <w:i/>
          <w:iCs/>
          <w:strike/>
          <w:color w:val="00B0F0"/>
        </w:rPr>
        <w:t>[</w:t>
      </w:r>
      <w:r>
        <w:rPr>
          <w:i/>
          <w:iCs/>
        </w:rPr>
        <w:t xml:space="preserve">2 </w:t>
      </w:r>
      <w:r w:rsidRPr="00602059">
        <w:rPr>
          <w:i/>
          <w:iCs/>
          <w:strike/>
          <w:color w:val="00B0F0"/>
        </w:rPr>
        <w:t>– 3]</w:t>
      </w:r>
      <w:r w:rsidRPr="00602059">
        <w:rPr>
          <w:i/>
          <w:iCs/>
          <w:color w:val="00B0F0"/>
        </w:rPr>
        <w:t xml:space="preserve"> </w:t>
      </w:r>
      <w:r>
        <w:rPr>
          <w:i/>
          <w:iCs/>
        </w:rPr>
        <w:t>m (absolute) or 0.3 m (relative) vertical accuracy for 90% of U</w:t>
      </w:r>
      <w:r w:rsidR="00602059">
        <w:rPr>
          <w:i/>
          <w:iCs/>
        </w:rPr>
        <w:t>E</w:t>
      </w:r>
      <w:r>
        <w:rPr>
          <w:i/>
          <w:iCs/>
        </w:rPr>
        <w:t>s</w:t>
      </w:r>
    </w:p>
    <w:p w14:paraId="5E5E335D" w14:textId="77777777" w:rsidR="007E2A23" w:rsidRDefault="009D59F6" w:rsidP="007E2A23">
      <w:pPr>
        <w:pStyle w:val="af3"/>
        <w:numPr>
          <w:ilvl w:val="1"/>
          <w:numId w:val="7"/>
        </w:numPr>
        <w:rPr>
          <w:i/>
          <w:iCs/>
        </w:rPr>
      </w:pPr>
      <w:r w:rsidRPr="009D59F6">
        <w:rPr>
          <w:i/>
          <w:iCs/>
          <w:color w:val="00B0F0"/>
        </w:rPr>
        <w:t xml:space="preserve">FFS: </w:t>
      </w:r>
      <w:r w:rsidR="007E2A23">
        <w:rPr>
          <w:i/>
          <w:iCs/>
        </w:rPr>
        <w:t>95 – 98 % positioning service availability</w:t>
      </w:r>
    </w:p>
    <w:p w14:paraId="5EE56A40" w14:textId="77777777" w:rsidR="007E2A23" w:rsidRPr="009D59F6" w:rsidRDefault="007E2A23" w:rsidP="007E2A23">
      <w:pPr>
        <w:pStyle w:val="af3"/>
        <w:numPr>
          <w:ilvl w:val="1"/>
          <w:numId w:val="7"/>
        </w:numPr>
        <w:rPr>
          <w:i/>
          <w:iCs/>
          <w:strike/>
          <w:color w:val="00B0F0"/>
        </w:rPr>
      </w:pPr>
      <w:r w:rsidRPr="009D59F6">
        <w:rPr>
          <w:i/>
          <w:iCs/>
          <w:strike/>
          <w:color w:val="00B0F0"/>
        </w:rPr>
        <w:t>Latency: End-to-end latency &lt; 100 ms; PHY latency &lt; 10 s</w:t>
      </w:r>
    </w:p>
    <w:p w14:paraId="2229EF92" w14:textId="77777777" w:rsidR="007E2A23" w:rsidRDefault="007E2A23" w:rsidP="007E2A23">
      <w:pPr>
        <w:pStyle w:val="af3"/>
        <w:numPr>
          <w:ilvl w:val="1"/>
          <w:numId w:val="7"/>
        </w:numPr>
        <w:rPr>
          <w:i/>
          <w:iCs/>
        </w:rPr>
      </w:pPr>
      <w:r>
        <w:rPr>
          <w:i/>
          <w:iCs/>
        </w:rPr>
        <w:t>Relative speed: up to 30 km/hr.</w:t>
      </w:r>
    </w:p>
    <w:p w14:paraId="3DD8711B" w14:textId="77777777" w:rsidR="009D59F6" w:rsidRPr="009D59F6" w:rsidRDefault="009D59F6" w:rsidP="009D59F6">
      <w:pPr>
        <w:pStyle w:val="af3"/>
        <w:numPr>
          <w:ilvl w:val="1"/>
          <w:numId w:val="7"/>
        </w:numPr>
        <w:rPr>
          <w:i/>
          <w:iCs/>
        </w:rPr>
      </w:pPr>
      <w:r w:rsidRPr="00807CD1">
        <w:rPr>
          <w:i/>
          <w:iCs/>
          <w:color w:val="00B0F0"/>
        </w:rPr>
        <w:t xml:space="preserve">Note: </w:t>
      </w:r>
      <w:r>
        <w:rPr>
          <w:i/>
          <w:iCs/>
          <w:color w:val="00B0F0"/>
        </w:rPr>
        <w:t>This does not</w:t>
      </w:r>
      <w:r w:rsidR="00693A4C">
        <w:rPr>
          <w:i/>
          <w:iCs/>
          <w:color w:val="00B0F0"/>
        </w:rPr>
        <w:t xml:space="preserve"> intend to</w:t>
      </w:r>
      <w:r>
        <w:rPr>
          <w:i/>
          <w:iCs/>
          <w:color w:val="00B0F0"/>
        </w:rPr>
        <w:t xml:space="preserve"> impact any potential de-prioritization of</w:t>
      </w:r>
      <w:r w:rsidRPr="00F85E86">
        <w:rPr>
          <w:i/>
          <w:iCs/>
          <w:color w:val="00B0F0"/>
        </w:rPr>
        <w:t xml:space="preserve"> </w:t>
      </w:r>
      <w:r>
        <w:rPr>
          <w:i/>
          <w:iCs/>
          <w:color w:val="00B0F0"/>
        </w:rPr>
        <w:t>SL positioning for</w:t>
      </w:r>
      <w:r w:rsidRPr="00F85E86">
        <w:rPr>
          <w:i/>
          <w:iCs/>
          <w:color w:val="00B0F0"/>
        </w:rPr>
        <w:t xml:space="preserve"> </w:t>
      </w:r>
      <w:r w:rsidR="00D1177A">
        <w:rPr>
          <w:i/>
          <w:iCs/>
          <w:color w:val="00B0F0"/>
        </w:rPr>
        <w:t>commercial</w:t>
      </w:r>
      <w:r w:rsidRPr="00F85E86">
        <w:rPr>
          <w:i/>
          <w:iCs/>
          <w:color w:val="00B0F0"/>
        </w:rPr>
        <w:t xml:space="preserve"> use-cases for evaluations in Rel-18</w:t>
      </w:r>
      <w:r>
        <w:rPr>
          <w:i/>
          <w:iCs/>
          <w:color w:val="00B0F0"/>
        </w:rPr>
        <w:t>.</w:t>
      </w:r>
    </w:p>
    <w:p w14:paraId="3377F413" w14:textId="77777777" w:rsidR="007E2A23" w:rsidRDefault="007E2A23" w:rsidP="007E2A23">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7E2A23" w14:paraId="12929CB3" w14:textId="77777777"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BDB3986" w14:textId="77777777" w:rsidR="007E2A23" w:rsidRDefault="007E2A23" w:rsidP="00CE0BC8">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43A7B22" w14:textId="77777777" w:rsidR="007E2A23" w:rsidRDefault="007E2A23" w:rsidP="00CE0BC8">
            <w:pPr>
              <w:widowControl w:val="0"/>
              <w:rPr>
                <w:b/>
                <w:bCs/>
                <w:sz w:val="20"/>
                <w:szCs w:val="20"/>
                <w:lang w:eastAsia="zh-CN"/>
              </w:rPr>
            </w:pPr>
            <w:r>
              <w:rPr>
                <w:b/>
                <w:bCs/>
                <w:sz w:val="20"/>
                <w:szCs w:val="20"/>
                <w:lang w:eastAsia="zh-CN"/>
              </w:rPr>
              <w:t>Comments</w:t>
            </w:r>
          </w:p>
        </w:tc>
      </w:tr>
      <w:tr w:rsidR="00C2085F" w14:paraId="2278DD65" w14:textId="77777777"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D922E3C" w14:textId="77777777" w:rsidR="00C2085F" w:rsidRDefault="00C2085F" w:rsidP="00C2085F">
            <w:pPr>
              <w:widowControl w:val="0"/>
              <w:rPr>
                <w:bCs/>
                <w:sz w:val="20"/>
                <w:szCs w:val="20"/>
                <w:lang w:eastAsia="zh-CN"/>
              </w:rPr>
            </w:pPr>
            <w:r>
              <w:rPr>
                <w:bCs/>
                <w:sz w:val="20"/>
                <w:szCs w:val="20"/>
                <w:lang w:eastAsia="zh-CN"/>
              </w:rPr>
              <w:t>Futurewei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C0477E9" w14:textId="77777777" w:rsidR="00C2085F" w:rsidRDefault="00C2085F" w:rsidP="00C2085F">
            <w:pPr>
              <w:widowControl w:val="0"/>
              <w:rPr>
                <w:bCs/>
                <w:sz w:val="20"/>
                <w:szCs w:val="20"/>
                <w:lang w:eastAsia="zh-CN"/>
              </w:rPr>
            </w:pPr>
            <w:r>
              <w:rPr>
                <w:bCs/>
                <w:sz w:val="20"/>
                <w:szCs w:val="20"/>
                <w:lang w:eastAsia="zh-CN"/>
              </w:rPr>
              <w:t>Support. Same comment as in 5.3.1, for an outside reader it is not clear if the horizontal accuracy is absolute or relative.  Also, a comma before “and” would improve clarity.</w:t>
            </w:r>
          </w:p>
        </w:tc>
      </w:tr>
      <w:tr w:rsidR="00241760" w14:paraId="77725133" w14:textId="77777777"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04F45CB" w14:textId="63061BB7" w:rsidR="00241760" w:rsidRDefault="00241760" w:rsidP="00241760">
            <w:pPr>
              <w:widowControl w:val="0"/>
              <w:rPr>
                <w:bCs/>
                <w:sz w:val="20"/>
                <w:szCs w:val="20"/>
                <w:lang w:eastAsia="zh-CN"/>
              </w:rPr>
            </w:pPr>
            <w:r>
              <w:rPr>
                <w:rFonts w:eastAsia="맑은 고딕" w:hint="eastAsia"/>
                <w:bCs/>
                <w:sz w:val="20"/>
                <w:szCs w:val="20"/>
                <w:lang w:eastAsia="ko-KR"/>
              </w:rPr>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C622760" w14:textId="77777777" w:rsidR="00241760" w:rsidRDefault="00241760" w:rsidP="00241760">
            <w:pPr>
              <w:widowControl w:val="0"/>
              <w:rPr>
                <w:rFonts w:eastAsia="맑은 고딕"/>
                <w:bCs/>
                <w:sz w:val="20"/>
                <w:szCs w:val="20"/>
                <w:lang w:eastAsia="ko-KR"/>
              </w:rPr>
            </w:pPr>
            <w:r>
              <w:rPr>
                <w:rFonts w:eastAsia="맑은 고딕"/>
                <w:bCs/>
                <w:sz w:val="20"/>
                <w:szCs w:val="20"/>
                <w:lang w:eastAsia="ko-KR"/>
              </w:rPr>
              <w:t xml:space="preserve">We still think that regardless of use cases, multiple sets of the target performance requirements can be defined commonly for evaluation. </w:t>
            </w:r>
          </w:p>
          <w:p w14:paraId="5C8D7D4B" w14:textId="77777777" w:rsidR="00241760" w:rsidRDefault="00241760" w:rsidP="00241760">
            <w:pPr>
              <w:widowControl w:val="0"/>
              <w:rPr>
                <w:rFonts w:eastAsia="맑은 고딕"/>
                <w:bCs/>
                <w:sz w:val="20"/>
                <w:szCs w:val="20"/>
                <w:lang w:eastAsia="ko-KR"/>
              </w:rPr>
            </w:pPr>
            <w:r>
              <w:rPr>
                <w:rFonts w:eastAsia="맑은 고딕"/>
                <w:bCs/>
                <w:sz w:val="20"/>
                <w:szCs w:val="20"/>
                <w:lang w:eastAsia="ko-KR"/>
              </w:rPr>
              <w:t>However, majority want to define the requirements for each use case, we can accept.</w:t>
            </w:r>
          </w:p>
          <w:p w14:paraId="0C35650D" w14:textId="3B0C83FB" w:rsidR="00241760" w:rsidRDefault="00241760" w:rsidP="00241760">
            <w:pPr>
              <w:widowControl w:val="0"/>
              <w:rPr>
                <w:bCs/>
                <w:sz w:val="20"/>
                <w:szCs w:val="20"/>
                <w:lang w:eastAsia="zh-CN"/>
              </w:rPr>
            </w:pPr>
            <w:r>
              <w:rPr>
                <w:rFonts w:eastAsia="맑은 고딕"/>
                <w:bCs/>
                <w:sz w:val="20"/>
                <w:szCs w:val="20"/>
                <w:lang w:eastAsia="ko-KR"/>
              </w:rPr>
              <w:t>We think that note is not necessary.</w:t>
            </w:r>
          </w:p>
        </w:tc>
      </w:tr>
      <w:tr w:rsidR="00702961" w:rsidRPr="00430028" w14:paraId="6018129C" w14:textId="77777777" w:rsidTr="00702961">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93CB29E" w14:textId="77777777" w:rsidR="00702961" w:rsidRPr="00430028" w:rsidRDefault="00702961" w:rsidP="00BD5553">
            <w:pPr>
              <w:widowControl w:val="0"/>
              <w:rPr>
                <w:rFonts w:eastAsia="맑은 고딕" w:hint="eastAsia"/>
                <w:bCs/>
                <w:sz w:val="20"/>
                <w:szCs w:val="20"/>
                <w:lang w:eastAsia="ko-KR"/>
              </w:rPr>
            </w:pPr>
            <w:r>
              <w:rPr>
                <w:rFonts w:eastAsia="맑은 고딕" w:hint="eastAsia"/>
                <w:bCs/>
                <w:sz w:val="20"/>
                <w:szCs w:val="20"/>
                <w:lang w:eastAsia="ko-KR"/>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89D2819" w14:textId="77777777" w:rsidR="00702961" w:rsidRPr="00430028" w:rsidRDefault="00702961" w:rsidP="00BD5553">
            <w:pPr>
              <w:widowControl w:val="0"/>
              <w:rPr>
                <w:rFonts w:eastAsia="맑은 고딕" w:hint="eastAsia"/>
                <w:bCs/>
                <w:sz w:val="20"/>
                <w:szCs w:val="20"/>
                <w:lang w:eastAsia="ko-KR"/>
              </w:rPr>
            </w:pPr>
            <w:r>
              <w:rPr>
                <w:rFonts w:eastAsia="맑은 고딕" w:hint="eastAsia"/>
                <w:bCs/>
                <w:sz w:val="20"/>
                <w:szCs w:val="20"/>
                <w:lang w:eastAsia="ko-KR"/>
              </w:rPr>
              <w:t>Support in general.</w:t>
            </w:r>
          </w:p>
        </w:tc>
      </w:tr>
    </w:tbl>
    <w:p w14:paraId="11D22491" w14:textId="77777777" w:rsidR="002B2770" w:rsidRDefault="002B2770"/>
    <w:p w14:paraId="45D17CFB" w14:textId="77777777" w:rsidR="002B2770" w:rsidRDefault="0087507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IIoT use-cases</w:t>
      </w:r>
    </w:p>
    <w:p w14:paraId="10B48CC4" w14:textId="77777777" w:rsidR="002B2770" w:rsidRDefault="00875072">
      <w:r>
        <w:t>Requirements for SL positioning for IIoT use-cases can be determined based on information in TS 22.104, and reproduced in Table 4 below.</w:t>
      </w:r>
    </w:p>
    <w:p w14:paraId="7988FE09" w14:textId="77777777" w:rsidR="002B2770" w:rsidRDefault="002B2770">
      <w:pPr>
        <w:jc w:val="center"/>
        <w:rPr>
          <w:b/>
          <w:bCs/>
        </w:rPr>
      </w:pPr>
    </w:p>
    <w:p w14:paraId="1786A060" w14:textId="77777777" w:rsidR="002B2770" w:rsidRDefault="00875072">
      <w:pPr>
        <w:jc w:val="center"/>
        <w:rPr>
          <w:b/>
          <w:bCs/>
        </w:rPr>
      </w:pPr>
      <w:r>
        <w:rPr>
          <w:b/>
          <w:bCs/>
        </w:rPr>
        <w:t>Table 4. Requirements for SL positioning for IIoT use-cases from TS 22.104</w:t>
      </w:r>
    </w:p>
    <w:tbl>
      <w:tblPr>
        <w:tblW w:w="1036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0" w:type="dxa"/>
        </w:tblCellMar>
        <w:tblLook w:val="04A0" w:firstRow="1" w:lastRow="0" w:firstColumn="1" w:lastColumn="0" w:noHBand="0" w:noVBand="1"/>
      </w:tblPr>
      <w:tblGrid>
        <w:gridCol w:w="2234"/>
        <w:gridCol w:w="1275"/>
        <w:gridCol w:w="992"/>
        <w:gridCol w:w="992"/>
        <w:gridCol w:w="1133"/>
        <w:gridCol w:w="1190"/>
        <w:gridCol w:w="1133"/>
        <w:gridCol w:w="1416"/>
      </w:tblGrid>
      <w:tr w:rsidR="002B2770" w14:paraId="46278643"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22C33527" w14:textId="77777777" w:rsidR="002B2770" w:rsidRDefault="00875072">
            <w:pPr>
              <w:pStyle w:val="TAH"/>
              <w:spacing w:line="276" w:lineRule="auto"/>
              <w:rPr>
                <w:lang w:eastAsia="zh-CN"/>
              </w:rPr>
            </w:pPr>
            <w:r>
              <w:rPr>
                <w:lang w:eastAsia="zh-CN"/>
              </w:rPr>
              <w:t>Scenario</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35DAEE70" w14:textId="77777777" w:rsidR="002B2770" w:rsidRDefault="00875072">
            <w:pPr>
              <w:pStyle w:val="TAH"/>
              <w:spacing w:line="276" w:lineRule="auto"/>
              <w:rPr>
                <w:lang w:eastAsia="zh-CN"/>
              </w:rPr>
            </w:pPr>
            <w:r>
              <w:rPr>
                <w:lang w:eastAsia="zh-CN"/>
              </w:rPr>
              <w:t>Horizontal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AFA0D4A" w14:textId="77777777" w:rsidR="002B2770" w:rsidRDefault="00875072">
            <w:pPr>
              <w:keepNext/>
              <w:keepLines/>
              <w:spacing w:after="0" w:line="276" w:lineRule="auto"/>
              <w:jc w:val="center"/>
              <w:rPr>
                <w:rFonts w:ascii="Arial" w:hAnsi="Arial"/>
                <w:b/>
                <w:sz w:val="18"/>
                <w:lang w:eastAsia="zh-CN"/>
              </w:rPr>
            </w:pPr>
            <w:r>
              <w:rPr>
                <w:rFonts w:ascii="Arial" w:hAnsi="Arial"/>
                <w:b/>
                <w:sz w:val="18"/>
                <w:lang w:eastAsia="zh-CN"/>
              </w:rPr>
              <w:t>Vertical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5DC981D" w14:textId="77777777" w:rsidR="002B2770" w:rsidRDefault="00875072">
            <w:pPr>
              <w:pStyle w:val="TAH"/>
              <w:spacing w:line="276" w:lineRule="auto"/>
              <w:rPr>
                <w:lang w:eastAsia="zh-CN"/>
              </w:rPr>
            </w:pPr>
            <w:r>
              <w:rPr>
                <w:lang w:eastAsia="zh-CN"/>
              </w:rPr>
              <w:t>Availability</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AC46E46" w14:textId="77777777" w:rsidR="002B2770" w:rsidRDefault="00875072">
            <w:pPr>
              <w:pStyle w:val="TAH"/>
              <w:spacing w:line="276" w:lineRule="auto"/>
              <w:rPr>
                <w:lang w:eastAsia="zh-CN"/>
              </w:rPr>
            </w:pPr>
            <w:r>
              <w:rPr>
                <w:lang w:eastAsia="zh-CN"/>
              </w:rPr>
              <w:t>Heading</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2CC72FD3" w14:textId="77777777" w:rsidR="002B2770" w:rsidRDefault="00875072">
            <w:pPr>
              <w:pStyle w:val="TAH"/>
              <w:spacing w:line="276" w:lineRule="auto"/>
              <w:rPr>
                <w:lang w:eastAsia="zh-CN"/>
              </w:rPr>
            </w:pPr>
            <w:r>
              <w:rPr>
                <w:lang w:eastAsia="zh-CN"/>
              </w:rPr>
              <w:t>Latency for position estimation of UE</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70827490" w14:textId="77777777" w:rsidR="002B2770" w:rsidRDefault="00875072">
            <w:pPr>
              <w:pStyle w:val="TAH"/>
              <w:spacing w:line="276" w:lineRule="auto"/>
              <w:rPr>
                <w:lang w:eastAsia="zh-CN"/>
              </w:rPr>
            </w:pPr>
            <w:r>
              <w:rPr>
                <w:lang w:eastAsia="zh-CN"/>
              </w:rPr>
              <w:t>UE speed</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7BE9A05" w14:textId="77777777" w:rsidR="002B2770" w:rsidRDefault="00875072">
            <w:pPr>
              <w:pStyle w:val="TAH"/>
              <w:spacing w:line="276" w:lineRule="auto"/>
              <w:rPr>
                <w:lang w:eastAsia="zh-CN"/>
              </w:rPr>
            </w:pPr>
            <w:r>
              <w:rPr>
                <w:lang w:eastAsia="zh-CN"/>
              </w:rPr>
              <w:t>Corresponding Positioning Service Level in TS 22.261</w:t>
            </w:r>
          </w:p>
        </w:tc>
      </w:tr>
      <w:tr w:rsidR="002B2770" w14:paraId="7B48BB13"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75568703" w14:textId="77777777" w:rsidR="002B2770" w:rsidRDefault="00875072">
            <w:pPr>
              <w:pStyle w:val="TAL"/>
              <w:spacing w:line="276" w:lineRule="auto"/>
              <w:rPr>
                <w:rFonts w:eastAsia="SimSun"/>
                <w:lang w:eastAsia="zh-CN"/>
              </w:rPr>
            </w:pPr>
            <w:r>
              <w:rPr>
                <w:rFonts w:eastAsia="SimSun"/>
                <w:lang w:eastAsia="zh-CN"/>
              </w:rPr>
              <w:t>Mobile control panels with safety functions (non-danger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138673A8" w14:textId="77777777" w:rsidR="002B2770" w:rsidRDefault="00875072">
            <w:pPr>
              <w:pStyle w:val="TAL"/>
              <w:spacing w:line="276" w:lineRule="auto"/>
              <w:rPr>
                <w:lang w:eastAsia="zh-CN"/>
              </w:rPr>
            </w:pPr>
            <w:r>
              <w:rPr>
                <w:lang w:eastAsia="zh-CN"/>
              </w:rPr>
              <w:t xml:space="preserve">&lt; 5 m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80FA75C"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7B943827" w14:textId="77777777" w:rsidR="002B2770" w:rsidRDefault="0087507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03B382B"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7AE670CE" w14:textId="77777777" w:rsidR="002B2770" w:rsidRDefault="00875072">
            <w:pPr>
              <w:pStyle w:val="TAL"/>
              <w:spacing w:line="276" w:lineRule="auto"/>
              <w:rPr>
                <w:lang w:eastAsia="zh-CN"/>
              </w:rPr>
            </w:pPr>
            <w:r>
              <w:rPr>
                <w:lang w:eastAsia="zh-CN"/>
              </w:rPr>
              <w:t>&lt; 5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75828EF6" w14:textId="77777777" w:rsidR="002B2770" w:rsidRDefault="00875072">
            <w:pPr>
              <w:pStyle w:val="TAL"/>
              <w:spacing w:line="276" w:lineRule="auto"/>
              <w:rPr>
                <w:lang w:eastAsia="zh-CN"/>
              </w:rPr>
            </w:pPr>
            <w:r>
              <w:rPr>
                <w:lang w:eastAsia="zh-CN"/>
              </w:rPr>
              <w:t>n/a</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CB372D2" w14:textId="77777777" w:rsidR="002B2770" w:rsidRDefault="00875072">
            <w:pPr>
              <w:pStyle w:val="TAL"/>
              <w:spacing w:line="276" w:lineRule="auto"/>
              <w:rPr>
                <w:rFonts w:eastAsia="SimSun"/>
                <w:lang w:eastAsia="zh-CN"/>
              </w:rPr>
            </w:pPr>
            <w:r>
              <w:rPr>
                <w:rFonts w:eastAsia="SimSun"/>
                <w:lang w:eastAsia="zh-CN"/>
              </w:rPr>
              <w:t>Service Level 2</w:t>
            </w:r>
          </w:p>
        </w:tc>
      </w:tr>
      <w:tr w:rsidR="002B2770" w14:paraId="281C7181"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03DD179" w14:textId="77777777" w:rsidR="002B2770" w:rsidRDefault="00875072">
            <w:pPr>
              <w:pStyle w:val="TAL"/>
              <w:spacing w:line="276" w:lineRule="auto"/>
              <w:rPr>
                <w:rFonts w:eastAsia="SimSun"/>
                <w:lang w:eastAsia="zh-CN"/>
              </w:rPr>
            </w:pPr>
            <w:r>
              <w:rPr>
                <w:rFonts w:eastAsia="SimSun"/>
                <w:lang w:eastAsia="zh-CN"/>
              </w:rPr>
              <w:t>Process automation – plant asset management</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4E99D550" w14:textId="77777777" w:rsidR="002B2770" w:rsidRDefault="0087507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7E994D67"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A3B6579" w14:textId="77777777" w:rsidR="002B2770" w:rsidRDefault="0087507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33B0B2F1"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1CCD952E" w14:textId="77777777" w:rsidR="002B2770" w:rsidRDefault="00875072">
            <w:pPr>
              <w:pStyle w:val="TAL"/>
              <w:spacing w:line="276" w:lineRule="auto"/>
              <w:rPr>
                <w:lang w:eastAsia="zh-CN"/>
              </w:rPr>
            </w:pPr>
            <w:r>
              <w:rPr>
                <w:lang w:eastAsia="zh-CN"/>
              </w:rPr>
              <w:t>&lt; 2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15E0C015"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6A35AC36" w14:textId="77777777" w:rsidR="002B2770" w:rsidRDefault="00875072">
            <w:pPr>
              <w:pStyle w:val="TAL"/>
              <w:spacing w:line="276" w:lineRule="auto"/>
              <w:rPr>
                <w:rFonts w:eastAsia="SimSun"/>
                <w:lang w:eastAsia="zh-CN"/>
              </w:rPr>
            </w:pPr>
            <w:r>
              <w:rPr>
                <w:rFonts w:eastAsia="SimSun"/>
                <w:lang w:eastAsia="zh-CN"/>
              </w:rPr>
              <w:t>Service Level 3</w:t>
            </w:r>
          </w:p>
        </w:tc>
      </w:tr>
      <w:tr w:rsidR="002B2770" w14:paraId="0E21607B"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663B2C31" w14:textId="77777777" w:rsidR="002B2770" w:rsidRDefault="00875072">
            <w:pPr>
              <w:pStyle w:val="TAL"/>
              <w:spacing w:line="276" w:lineRule="auto"/>
            </w:pPr>
            <w:r>
              <w:rPr>
                <w:rFonts w:eastAsia="SimSun"/>
                <w:lang w:eastAsia="zh-CN"/>
              </w:rPr>
              <w:t>Flexible, modular assembly area in smart factories (</w:t>
            </w:r>
            <w:r>
              <w:rPr>
                <w:lang w:eastAsia="zh-CN"/>
              </w:rPr>
              <w:t>for tracking of tools at the work-place location)</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071B34D6" w14:textId="77777777" w:rsidR="002B2770" w:rsidRDefault="00875072">
            <w:pPr>
              <w:pStyle w:val="TAL"/>
              <w:spacing w:line="276" w:lineRule="auto"/>
              <w:rPr>
                <w:lang w:eastAsia="zh-CN"/>
              </w:rPr>
            </w:pPr>
            <w:r>
              <w:rPr>
                <w:lang w:eastAsia="zh-CN"/>
              </w:rPr>
              <w:t>&lt; 1 m (relative positioning)</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39C6B1D6" w14:textId="77777777" w:rsidR="002B2770" w:rsidRDefault="00875072">
            <w:pPr>
              <w:pStyle w:val="TAL"/>
              <w:spacing w:line="276" w:lineRule="auto"/>
              <w:ind w:left="136"/>
              <w:rPr>
                <w:lang w:eastAsia="zh-CN"/>
              </w:rPr>
            </w:pPr>
            <w:r>
              <w:rPr>
                <w:lang w:eastAsia="zh-CN"/>
              </w:rPr>
              <w:t>n/a</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16A12C25"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40275345"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3FB25103" w14:textId="77777777" w:rsidR="002B2770" w:rsidRDefault="0087507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36DABCDA"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008BCC18" w14:textId="77777777" w:rsidR="002B2770" w:rsidRDefault="00875072">
            <w:pPr>
              <w:pStyle w:val="TAL"/>
              <w:spacing w:line="276" w:lineRule="auto"/>
              <w:rPr>
                <w:rFonts w:eastAsia="SimSun"/>
                <w:lang w:eastAsia="zh-CN"/>
              </w:rPr>
            </w:pPr>
            <w:r>
              <w:rPr>
                <w:rFonts w:eastAsia="SimSun"/>
                <w:lang w:eastAsia="zh-CN"/>
              </w:rPr>
              <w:t>Service Level 3</w:t>
            </w:r>
          </w:p>
        </w:tc>
      </w:tr>
      <w:tr w:rsidR="002B2770" w14:paraId="6D02342D"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17F0529" w14:textId="77777777" w:rsidR="002B2770" w:rsidRDefault="00875072">
            <w:pPr>
              <w:pStyle w:val="TAL"/>
              <w:spacing w:line="276" w:lineRule="auto"/>
              <w:rPr>
                <w:rFonts w:eastAsia="SimSun"/>
                <w:lang w:eastAsia="zh-CN"/>
              </w:rPr>
            </w:pPr>
            <w:r>
              <w:rPr>
                <w:rFonts w:eastAsia="SimSun"/>
                <w:lang w:eastAsia="zh-CN"/>
              </w:rPr>
              <w:t>Augmented reality in smart factories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70F5B6E4" w14:textId="77777777" w:rsidR="002B2770" w:rsidRDefault="0087507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1D764BD8"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E4854D7"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17EB9EDD" w14:textId="77777777" w:rsidR="002B2770" w:rsidRDefault="00875072">
            <w:pPr>
              <w:pStyle w:val="TAL"/>
              <w:spacing w:line="276" w:lineRule="auto"/>
              <w:rPr>
                <w:lang w:eastAsia="zh-CN"/>
              </w:rPr>
            </w:pPr>
            <w:r>
              <w:rPr>
                <w:lang w:eastAsia="zh-CN"/>
              </w:rPr>
              <w:t xml:space="preserve">&lt; 0.17 rad </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453A4732" w14:textId="77777777" w:rsidR="002B2770" w:rsidRDefault="00875072">
            <w:pPr>
              <w:pStyle w:val="TAL"/>
              <w:spacing w:line="276" w:lineRule="auto"/>
              <w:rPr>
                <w:lang w:eastAsia="zh-CN"/>
              </w:rPr>
            </w:pPr>
            <w:r>
              <w:rPr>
                <w:lang w:eastAsia="zh-CN"/>
              </w:rPr>
              <w:t>&lt; 15 ms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67CA2ADE" w14:textId="77777777" w:rsidR="002B2770" w:rsidRDefault="00875072">
            <w:pPr>
              <w:pStyle w:val="TAL"/>
              <w:spacing w:line="276" w:lineRule="auto"/>
              <w:rPr>
                <w:lang w:eastAsia="zh-CN"/>
              </w:rPr>
            </w:pPr>
            <w:r>
              <w:rPr>
                <w:lang w:eastAsia="zh-CN"/>
              </w:rPr>
              <w:t>&lt; 10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1DB8175" w14:textId="77777777" w:rsidR="002B2770" w:rsidRDefault="00875072">
            <w:pPr>
              <w:pStyle w:val="TAL"/>
              <w:spacing w:line="276" w:lineRule="auto"/>
              <w:rPr>
                <w:rFonts w:eastAsia="SimSun"/>
                <w:lang w:eastAsia="zh-CN"/>
              </w:rPr>
            </w:pPr>
            <w:r>
              <w:rPr>
                <w:rFonts w:eastAsia="SimSun"/>
                <w:lang w:eastAsia="zh-CN"/>
              </w:rPr>
              <w:t>Service Level 4</w:t>
            </w:r>
          </w:p>
        </w:tc>
      </w:tr>
      <w:tr w:rsidR="002B2770" w14:paraId="0355CD24"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089897EA" w14:textId="77777777" w:rsidR="002B2770" w:rsidRDefault="00875072">
            <w:pPr>
              <w:pStyle w:val="TAL"/>
              <w:spacing w:line="276" w:lineRule="auto"/>
            </w:pPr>
            <w:r>
              <w:rPr>
                <w:rFonts w:eastAsia="SimSun"/>
                <w:lang w:eastAsia="zh-CN"/>
              </w:rPr>
              <w:t>Mobile control panels with safety functions in smart factories (</w:t>
            </w:r>
            <w:r>
              <w:rPr>
                <w:lang w:eastAsia="zh-CN"/>
              </w:rPr>
              <w:t>within factory 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61089F55" w14:textId="77777777" w:rsidR="002B2770" w:rsidRDefault="0087507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2D569FB"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704F7D73" w14:textId="77777777" w:rsidR="002B2770" w:rsidRDefault="00875072">
            <w:pPr>
              <w:pStyle w:val="TAL"/>
              <w:spacing w:line="276" w:lineRule="auto"/>
              <w:ind w:left="134"/>
              <w:rPr>
                <w:lang w:eastAsia="zh-CN"/>
              </w:rPr>
            </w:pPr>
            <w:r>
              <w:rPr>
                <w:lang w:eastAsia="zh-CN"/>
              </w:rPr>
              <w:t xml:space="preserve">99.9 %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348C989E" w14:textId="77777777" w:rsidR="002B2770" w:rsidRDefault="00875072">
            <w:pPr>
              <w:pStyle w:val="TAL"/>
              <w:spacing w:line="276" w:lineRule="auto"/>
              <w:rPr>
                <w:lang w:eastAsia="zh-CN"/>
              </w:rPr>
            </w:pPr>
            <w:r>
              <w:rPr>
                <w:lang w:eastAsia="zh-CN"/>
              </w:rPr>
              <w:t>&lt; 0.54 rad</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10C7B859" w14:textId="77777777" w:rsidR="002B2770" w:rsidRDefault="0087507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58F7E4BB" w14:textId="77777777" w:rsidR="002B2770" w:rsidRDefault="00875072">
            <w:pPr>
              <w:pStyle w:val="TAL"/>
              <w:spacing w:line="276" w:lineRule="auto"/>
              <w:rPr>
                <w:lang w:eastAsia="zh-CN"/>
              </w:rPr>
            </w:pPr>
            <w:r>
              <w:rPr>
                <w:lang w:eastAsia="zh-CN"/>
              </w:rPr>
              <w:t>n/a</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390EAED4" w14:textId="77777777" w:rsidR="002B2770" w:rsidRDefault="00875072">
            <w:pPr>
              <w:pStyle w:val="TAL"/>
              <w:spacing w:line="276" w:lineRule="auto"/>
              <w:rPr>
                <w:rFonts w:eastAsia="SimSun"/>
                <w:lang w:eastAsia="zh-CN"/>
              </w:rPr>
            </w:pPr>
            <w:r>
              <w:rPr>
                <w:rFonts w:eastAsia="SimSun"/>
                <w:lang w:eastAsia="zh-CN"/>
              </w:rPr>
              <w:t>Service Level 4</w:t>
            </w:r>
          </w:p>
        </w:tc>
      </w:tr>
      <w:tr w:rsidR="002B2770" w14:paraId="64A306A4"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0DAB948E" w14:textId="77777777" w:rsidR="002B2770" w:rsidRDefault="00875072">
            <w:pPr>
              <w:pStyle w:val="TAL"/>
              <w:spacing w:line="276" w:lineRule="auto"/>
            </w:pPr>
            <w:r>
              <w:rPr>
                <w:rFonts w:eastAsia="SimSun"/>
                <w:lang w:eastAsia="zh-CN"/>
              </w:rPr>
              <w:t xml:space="preserve">Flexible, modular assembly area in smart factories (for </w:t>
            </w:r>
            <w:r>
              <w:rPr>
                <w:lang w:eastAsia="zh-CN"/>
              </w:rPr>
              <w:t>autonomous vehicles, only for monitoring purposes)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0A6EC117" w14:textId="77777777" w:rsidR="002B2770" w:rsidRDefault="00875072">
            <w:pPr>
              <w:pStyle w:val="TAL"/>
              <w:spacing w:line="276" w:lineRule="auto"/>
              <w:rPr>
                <w:lang w:eastAsia="zh-CN"/>
              </w:rPr>
            </w:pPr>
            <w:r>
              <w:rPr>
                <w:lang w:eastAsia="zh-CN"/>
              </w:rPr>
              <w:t>&lt; 50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5F236FE"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48348B7C"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2D7EC64"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509471B9" w14:textId="77777777" w:rsidR="002B2770" w:rsidRDefault="0087507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69DBA54A"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A60F4FB" w14:textId="77777777" w:rsidR="002B2770" w:rsidRDefault="00875072">
            <w:pPr>
              <w:pStyle w:val="TAL"/>
              <w:spacing w:line="276" w:lineRule="auto"/>
              <w:rPr>
                <w:rFonts w:eastAsia="SimSun"/>
                <w:lang w:eastAsia="zh-CN"/>
              </w:rPr>
            </w:pPr>
            <w:r>
              <w:rPr>
                <w:rFonts w:eastAsia="SimSun"/>
                <w:lang w:eastAsia="zh-CN"/>
              </w:rPr>
              <w:t>Service Level 5</w:t>
            </w:r>
          </w:p>
        </w:tc>
      </w:tr>
      <w:tr w:rsidR="002B2770" w14:paraId="5406D54B"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5D42AA07" w14:textId="77777777" w:rsidR="002B2770" w:rsidRDefault="00875072">
            <w:pPr>
              <w:pStyle w:val="TAL"/>
              <w:spacing w:line="276" w:lineRule="auto"/>
            </w:pPr>
            <w:r>
              <w:rPr>
                <w:rFonts w:eastAsia="SimSun"/>
                <w:lang w:eastAsia="zh-CN"/>
              </w:rPr>
              <w:t>Inbound logistics for manufacturing (</w:t>
            </w:r>
            <w:r>
              <w:rPr>
                <w:lang w:eastAsia="zh-CN"/>
              </w:rPr>
              <w:t>for driving trajectories (if supported by further sensors like camera, GNSS, IMU) of indoor autonomous driving systems))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6181B053" w14:textId="77777777" w:rsidR="002B2770" w:rsidRDefault="00875072">
            <w:pPr>
              <w:pStyle w:val="TAL"/>
              <w:spacing w:line="276" w:lineRule="auto"/>
              <w:rPr>
                <w:lang w:eastAsia="zh-CN"/>
              </w:rPr>
            </w:pPr>
            <w:r>
              <w:rPr>
                <w:lang w:eastAsia="zh-CN"/>
              </w:rPr>
              <w:t xml:space="preserve">&lt; 30 cm (if supported by further sensors like camera, GNSS, IMU)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47563B91"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237F43B" w14:textId="77777777" w:rsidR="002B2770" w:rsidRDefault="00875072">
            <w:pPr>
              <w:pStyle w:val="TAL"/>
              <w:spacing w:line="276" w:lineRule="auto"/>
              <w:ind w:left="134"/>
              <w:rPr>
                <w:lang w:eastAsia="zh-CN"/>
              </w:rPr>
            </w:pPr>
            <w:r>
              <w:rPr>
                <w:lang w:eastAsia="zh-CN"/>
              </w:rPr>
              <w:t>99.9 %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47A14B02"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11C761D3" w14:textId="77777777" w:rsidR="002B2770" w:rsidRDefault="00875072">
            <w:pPr>
              <w:pStyle w:val="TAL"/>
              <w:spacing w:line="276" w:lineRule="auto"/>
              <w:rPr>
                <w:lang w:eastAsia="zh-CN"/>
              </w:rPr>
            </w:pPr>
            <w:r>
              <w:rPr>
                <w:lang w:eastAsia="zh-CN"/>
              </w:rPr>
              <w:t>10 ms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90083D1"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13CDAA31" w14:textId="77777777" w:rsidR="002B2770" w:rsidRDefault="00875072">
            <w:pPr>
              <w:pStyle w:val="TAL"/>
              <w:spacing w:line="276" w:lineRule="auto"/>
              <w:rPr>
                <w:rFonts w:eastAsia="SimSun"/>
                <w:lang w:eastAsia="zh-CN"/>
              </w:rPr>
            </w:pPr>
            <w:r>
              <w:rPr>
                <w:rFonts w:eastAsia="SimSun"/>
                <w:lang w:eastAsia="zh-CN"/>
              </w:rPr>
              <w:t>Service Level 6</w:t>
            </w:r>
          </w:p>
        </w:tc>
      </w:tr>
      <w:tr w:rsidR="002B2770" w14:paraId="092AE77A"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253180A1" w14:textId="77777777" w:rsidR="002B2770" w:rsidRDefault="00875072">
            <w:pPr>
              <w:pStyle w:val="TAL"/>
              <w:spacing w:line="276" w:lineRule="auto"/>
            </w:pPr>
            <w:r>
              <w:rPr>
                <w:rFonts w:eastAsia="SimSun"/>
                <w:lang w:eastAsia="zh-CN"/>
              </w:rPr>
              <w:t>Inbound logistics for manufacturing (</w:t>
            </w:r>
            <w:r>
              <w:rPr>
                <w:lang w:eastAsia="zh-CN"/>
              </w:rPr>
              <w:t>for storage of goods)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772066EB" w14:textId="77777777" w:rsidR="002B2770" w:rsidRDefault="00875072">
            <w:pPr>
              <w:pStyle w:val="TAL"/>
              <w:spacing w:line="276" w:lineRule="auto"/>
              <w:rPr>
                <w:lang w:eastAsia="zh-CN"/>
              </w:rPr>
            </w:pPr>
            <w:r>
              <w:rPr>
                <w:lang w:eastAsia="zh-CN"/>
              </w:rPr>
              <w:t>&lt;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31193BAF"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30137B39"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766AFA98"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011C7E9A" w14:textId="77777777" w:rsidR="002B2770" w:rsidRDefault="0087507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3D318448"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FAC89B0" w14:textId="77777777" w:rsidR="002B2770" w:rsidRDefault="00875072">
            <w:pPr>
              <w:pStyle w:val="TAL"/>
              <w:spacing w:line="276" w:lineRule="auto"/>
              <w:rPr>
                <w:rFonts w:eastAsia="SimSun"/>
                <w:lang w:eastAsia="zh-CN"/>
              </w:rPr>
            </w:pPr>
            <w:r>
              <w:rPr>
                <w:rFonts w:eastAsia="SimSun"/>
                <w:lang w:eastAsia="zh-CN"/>
              </w:rPr>
              <w:t>Service Level 7</w:t>
            </w:r>
          </w:p>
        </w:tc>
      </w:tr>
    </w:tbl>
    <w:p w14:paraId="4DFEF22F" w14:textId="77777777" w:rsidR="002B2770" w:rsidRDefault="002B2770"/>
    <w:p w14:paraId="489DDE20" w14:textId="77777777" w:rsidR="002B2770" w:rsidRDefault="00875072">
      <w:r>
        <w:t xml:space="preserve">As can be seen from the above, for positioning service levels 2 through 4, the (absolute and relative) horizontal positioning accuracy requirements are at 1 m, while for service levels 5, 6, 7, the horizontal positioning accuracy may be as low as 0.2 m. </w:t>
      </w:r>
    </w:p>
    <w:p w14:paraId="6B5F3E6D" w14:textId="77777777" w:rsidR="002B2770" w:rsidRDefault="00875072">
      <w:r>
        <w:t xml:space="preserve">While references </w:t>
      </w:r>
      <w:r w:rsidR="002639EE">
        <w:fldChar w:fldCharType="begin"/>
      </w:r>
      <w:r>
        <w:instrText>REF _Ref102996577 \r \h</w:instrText>
      </w:r>
      <w:r w:rsidR="002639EE">
        <w:fldChar w:fldCharType="separate"/>
      </w:r>
      <w:r>
        <w:t>[17]</w:t>
      </w:r>
      <w:r w:rsidR="002639EE">
        <w:fldChar w:fldCharType="end"/>
      </w:r>
      <w:r>
        <w:t xml:space="preserve">, </w:t>
      </w:r>
      <w:r w:rsidR="002639EE">
        <w:fldChar w:fldCharType="begin"/>
      </w:r>
      <w:r>
        <w:instrText>REF _Ref102991356 \r \h</w:instrText>
      </w:r>
      <w:r w:rsidR="002639EE">
        <w:fldChar w:fldCharType="separate"/>
      </w:r>
      <w:r>
        <w:t>[21]</w:t>
      </w:r>
      <w:r w:rsidR="002639EE">
        <w:fldChar w:fldCharType="end"/>
      </w:r>
      <w:r>
        <w:t xml:space="preserve">, </w:t>
      </w:r>
      <w:r w:rsidR="002639EE">
        <w:fldChar w:fldCharType="begin"/>
      </w:r>
      <w:r>
        <w:instrText>REF _Ref102996582 \r \h</w:instrText>
      </w:r>
      <w:r w:rsidR="002639EE">
        <w:fldChar w:fldCharType="separate"/>
      </w:r>
      <w:r>
        <w:t>[25]</w:t>
      </w:r>
      <w:r w:rsidR="002639EE">
        <w:fldChar w:fldCharType="end"/>
      </w:r>
      <w:r>
        <w:t xml:space="preserve">, and </w:t>
      </w:r>
      <w:r w:rsidR="002639EE">
        <w:fldChar w:fldCharType="begin"/>
      </w:r>
      <w:r>
        <w:instrText>REF _Ref102941786 \r \h</w:instrText>
      </w:r>
      <w:r w:rsidR="002639EE">
        <w:fldChar w:fldCharType="separate"/>
      </w:r>
      <w:r>
        <w:t>[29]</w:t>
      </w:r>
      <w:r w:rsidR="002639EE">
        <w:fldChar w:fldCharType="end"/>
      </w:r>
      <w:r>
        <w:t xml:space="preserve"> propose consideration of the most strict (absolute and relative) horizontal positioning accuracy requirements of ~0.2 m for IIoT use-cases, references </w:t>
      </w:r>
      <w:r w:rsidR="002639EE">
        <w:fldChar w:fldCharType="begin"/>
      </w:r>
      <w:r>
        <w:instrText>REF _Ref102938450 \r \h</w:instrText>
      </w:r>
      <w:r w:rsidR="002639EE">
        <w:fldChar w:fldCharType="separate"/>
      </w:r>
      <w:r>
        <w:t>[9]</w:t>
      </w:r>
      <w:r w:rsidR="002639EE">
        <w:fldChar w:fldCharType="end"/>
      </w:r>
      <w:r>
        <w:t xml:space="preserve"> and  </w:t>
      </w:r>
      <w:r w:rsidR="002639EE">
        <w:fldChar w:fldCharType="begin"/>
      </w:r>
      <w:r>
        <w:instrText>REF _Ref102934743 \r \h</w:instrText>
      </w:r>
      <w:r w:rsidR="002639EE">
        <w:fldChar w:fldCharType="separate"/>
      </w:r>
      <w:r>
        <w:t>[28]</w:t>
      </w:r>
      <w:r w:rsidR="002639EE">
        <w:fldChar w:fldCharType="end"/>
      </w:r>
      <w:r>
        <w:t xml:space="preserve"> propose to consider up to service levels 3 or 4 to determine horizontal positioning accuracy of 1 m.</w:t>
      </w:r>
    </w:p>
    <w:p w14:paraId="3FEABC68" w14:textId="77777777" w:rsidR="002B2770" w:rsidRDefault="00875072">
      <w:r>
        <w:t xml:space="preserve">Further, references </w:t>
      </w:r>
      <w:r w:rsidR="002639EE">
        <w:fldChar w:fldCharType="begin"/>
      </w:r>
      <w:r>
        <w:instrText>REF _Ref102938450 \r \h</w:instrText>
      </w:r>
      <w:r w:rsidR="002639EE">
        <w:fldChar w:fldCharType="separate"/>
      </w:r>
      <w:r>
        <w:t>[9]</w:t>
      </w:r>
      <w:r w:rsidR="002639EE">
        <w:fldChar w:fldCharType="end"/>
      </w:r>
      <w:r>
        <w:t xml:space="preserve">, </w:t>
      </w:r>
      <w:r w:rsidR="002639EE">
        <w:fldChar w:fldCharType="begin"/>
      </w:r>
      <w:r>
        <w:instrText>REF _Ref102996577 \r \h</w:instrText>
      </w:r>
      <w:r w:rsidR="002639EE">
        <w:fldChar w:fldCharType="separate"/>
      </w:r>
      <w:r>
        <w:t>[17]</w:t>
      </w:r>
      <w:r w:rsidR="002639EE">
        <w:fldChar w:fldCharType="end"/>
      </w:r>
      <w:r>
        <w:t xml:space="preserve">, and </w:t>
      </w:r>
      <w:r w:rsidR="002639EE">
        <w:fldChar w:fldCharType="begin"/>
      </w:r>
      <w:r>
        <w:instrText>REF _Ref102991356 \r \h</w:instrText>
      </w:r>
      <w:r w:rsidR="002639EE">
        <w:fldChar w:fldCharType="separate"/>
      </w:r>
      <w:r>
        <w:t>[21]</w:t>
      </w:r>
      <w:r w:rsidR="002639EE">
        <w:fldChar w:fldCharType="end"/>
      </w:r>
      <w:r>
        <w:t xml:space="preserve"> propose (absolute and relative) vertical positioning accuracy requirement of 1 m, while reference </w:t>
      </w:r>
      <w:r w:rsidR="002639EE">
        <w:fldChar w:fldCharType="begin"/>
      </w:r>
      <w:r>
        <w:instrText>REF _Ref102941786 \r \h</w:instrText>
      </w:r>
      <w:r w:rsidR="002639EE">
        <w:fldChar w:fldCharType="separate"/>
      </w:r>
      <w:r>
        <w:t>[29]</w:t>
      </w:r>
      <w:r w:rsidR="002639EE">
        <w:fldChar w:fldCharType="end"/>
      </w:r>
      <w:r>
        <w:t xml:space="preserve"> proposes (absolute and relative) vertical positioning accuracy of 0.2 m. </w:t>
      </w:r>
    </w:p>
    <w:p w14:paraId="2B4AAF55" w14:textId="77777777" w:rsidR="002B2770" w:rsidRDefault="00875072">
      <w:r>
        <w:lastRenderedPageBreak/>
        <w:t>While Table 4 indicates varied latency requirements, considering many of the use-cases demand very low latency, for simplicity, it is recommended to align the latency requirements to that for commercial use-cases.</w:t>
      </w:r>
    </w:p>
    <w:p w14:paraId="6B3529A4" w14:textId="77777777" w:rsidR="002B2770" w:rsidRDefault="002B2770"/>
    <w:p w14:paraId="718B69A4" w14:textId="77777777" w:rsidR="002B2770" w:rsidRDefault="00875072">
      <w:pPr>
        <w:pStyle w:val="2"/>
      </w:pPr>
      <w:r>
        <w:t>FL1 Proposal 5.5-1</w:t>
      </w:r>
    </w:p>
    <w:p w14:paraId="0C60BC88" w14:textId="77777777" w:rsidR="002B2770" w:rsidRDefault="00875072">
      <w:pPr>
        <w:pStyle w:val="af3"/>
        <w:numPr>
          <w:ilvl w:val="0"/>
          <w:numId w:val="7"/>
        </w:numPr>
        <w:rPr>
          <w:i/>
          <w:iCs/>
        </w:rPr>
      </w:pPr>
      <w:r>
        <w:rPr>
          <w:i/>
          <w:iCs/>
        </w:rPr>
        <w:t>SL positioning solutions for IIoT use-cases should target the following requirements:</w:t>
      </w:r>
    </w:p>
    <w:p w14:paraId="762D5BEF" w14:textId="77777777" w:rsidR="002B2770" w:rsidRDefault="00875072">
      <w:pPr>
        <w:pStyle w:val="af3"/>
        <w:numPr>
          <w:ilvl w:val="1"/>
          <w:numId w:val="7"/>
        </w:numPr>
        <w:rPr>
          <w:i/>
          <w:iCs/>
        </w:rPr>
      </w:pPr>
      <w:r>
        <w:rPr>
          <w:i/>
          <w:iCs/>
        </w:rPr>
        <w:t>For horizontal accuracy, down select between:</w:t>
      </w:r>
    </w:p>
    <w:p w14:paraId="452CD84F" w14:textId="77777777" w:rsidR="002B2770" w:rsidRDefault="00875072">
      <w:pPr>
        <w:pStyle w:val="af3"/>
        <w:numPr>
          <w:ilvl w:val="2"/>
          <w:numId w:val="7"/>
        </w:numPr>
        <w:rPr>
          <w:i/>
          <w:iCs/>
        </w:rPr>
      </w:pPr>
      <w:r>
        <w:rPr>
          <w:i/>
          <w:iCs/>
        </w:rPr>
        <w:t>1 m (absolute or relative) for 90% of UEs</w:t>
      </w:r>
    </w:p>
    <w:p w14:paraId="64732B89" w14:textId="77777777" w:rsidR="002B2770" w:rsidRDefault="00875072">
      <w:pPr>
        <w:pStyle w:val="af3"/>
        <w:numPr>
          <w:ilvl w:val="2"/>
          <w:numId w:val="7"/>
        </w:numPr>
        <w:rPr>
          <w:i/>
          <w:iCs/>
        </w:rPr>
      </w:pPr>
      <w:r>
        <w:rPr>
          <w:i/>
          <w:iCs/>
        </w:rPr>
        <w:t>0.2 m (absolute or relative) for 90% of UEs</w:t>
      </w:r>
    </w:p>
    <w:p w14:paraId="315A02A2" w14:textId="77777777" w:rsidR="002B2770" w:rsidRDefault="00875072">
      <w:pPr>
        <w:pStyle w:val="af3"/>
        <w:numPr>
          <w:ilvl w:val="1"/>
          <w:numId w:val="7"/>
        </w:numPr>
        <w:rPr>
          <w:i/>
          <w:iCs/>
        </w:rPr>
      </w:pPr>
      <w:r>
        <w:rPr>
          <w:i/>
          <w:iCs/>
        </w:rPr>
        <w:t>For vertical accuracy, down select between:</w:t>
      </w:r>
    </w:p>
    <w:p w14:paraId="6523CEDA" w14:textId="77777777" w:rsidR="002B2770" w:rsidRDefault="00875072">
      <w:pPr>
        <w:pStyle w:val="af3"/>
        <w:numPr>
          <w:ilvl w:val="2"/>
          <w:numId w:val="7"/>
        </w:numPr>
        <w:rPr>
          <w:i/>
          <w:iCs/>
        </w:rPr>
      </w:pPr>
      <w:r>
        <w:rPr>
          <w:i/>
          <w:iCs/>
        </w:rPr>
        <w:t>1 m (absolute or relative) for 90% of UEs</w:t>
      </w:r>
    </w:p>
    <w:p w14:paraId="29C35E68" w14:textId="77777777" w:rsidR="002B2770" w:rsidRDefault="00875072">
      <w:pPr>
        <w:pStyle w:val="af3"/>
        <w:numPr>
          <w:ilvl w:val="2"/>
          <w:numId w:val="7"/>
        </w:numPr>
        <w:rPr>
          <w:i/>
          <w:iCs/>
        </w:rPr>
      </w:pPr>
      <w:r>
        <w:rPr>
          <w:i/>
          <w:iCs/>
        </w:rPr>
        <w:t>0.2 m (absolute or relative) for 90% of UEs</w:t>
      </w:r>
    </w:p>
    <w:p w14:paraId="4709941F" w14:textId="77777777" w:rsidR="002B2770" w:rsidRDefault="00875072">
      <w:pPr>
        <w:pStyle w:val="af3"/>
        <w:numPr>
          <w:ilvl w:val="1"/>
          <w:numId w:val="7"/>
        </w:numPr>
        <w:rPr>
          <w:i/>
          <w:iCs/>
        </w:rPr>
      </w:pPr>
      <w:r>
        <w:rPr>
          <w:i/>
          <w:iCs/>
        </w:rPr>
        <w:t>90 – 99 % positioning service availability</w:t>
      </w:r>
    </w:p>
    <w:p w14:paraId="55844905" w14:textId="77777777" w:rsidR="002B2770" w:rsidRDefault="00875072">
      <w:pPr>
        <w:pStyle w:val="af3"/>
        <w:numPr>
          <w:ilvl w:val="1"/>
          <w:numId w:val="7"/>
        </w:numPr>
        <w:rPr>
          <w:i/>
          <w:iCs/>
        </w:rPr>
      </w:pPr>
      <w:r>
        <w:rPr>
          <w:i/>
          <w:iCs/>
        </w:rPr>
        <w:t>Latency: End-to-end latency &lt; 100 ms; PHY latency &lt; 10 s</w:t>
      </w:r>
    </w:p>
    <w:p w14:paraId="4EF223E6" w14:textId="77777777" w:rsidR="002B2770" w:rsidRDefault="00875072">
      <w:pPr>
        <w:pStyle w:val="af3"/>
        <w:numPr>
          <w:ilvl w:val="1"/>
          <w:numId w:val="7"/>
        </w:numPr>
        <w:rPr>
          <w:i/>
          <w:iCs/>
        </w:rPr>
      </w:pPr>
      <w:r>
        <w:rPr>
          <w:i/>
          <w:iCs/>
        </w:rPr>
        <w:t>Relative speed: up to 30 km/hr.</w:t>
      </w:r>
    </w:p>
    <w:p w14:paraId="3A581BA7" w14:textId="77777777" w:rsidR="002B2770" w:rsidRDefault="0087507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2B2770" w14:paraId="374FD1A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1299B20" w14:textId="77777777" w:rsidR="002B2770" w:rsidRDefault="00875072">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4310314" w14:textId="77777777" w:rsidR="002B2770" w:rsidRDefault="00875072">
            <w:pPr>
              <w:widowControl w:val="0"/>
              <w:rPr>
                <w:b/>
                <w:bCs/>
                <w:sz w:val="20"/>
                <w:szCs w:val="20"/>
                <w:lang w:eastAsia="zh-CN"/>
              </w:rPr>
            </w:pPr>
            <w:r>
              <w:rPr>
                <w:b/>
                <w:bCs/>
                <w:sz w:val="20"/>
                <w:szCs w:val="20"/>
                <w:lang w:eastAsia="zh-CN"/>
              </w:rPr>
              <w:t>Comments</w:t>
            </w:r>
          </w:p>
        </w:tc>
      </w:tr>
      <w:tr w:rsidR="002B2770" w14:paraId="701982E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C2C01FD" w14:textId="77777777" w:rsidR="002B2770" w:rsidRDefault="00875072">
            <w:pPr>
              <w:widowControl w:val="0"/>
              <w:rPr>
                <w:bCs/>
                <w:sz w:val="20"/>
                <w:szCs w:val="20"/>
                <w:lang w:eastAsia="zh-CN"/>
              </w:rPr>
            </w:pPr>
            <w:r>
              <w:rPr>
                <w:bCs/>
                <w:sz w:val="20"/>
                <w:szCs w:val="20"/>
                <w:lang w:eastAsia="zh-CN"/>
              </w:rPr>
              <w:t>ZTE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F551178" w14:textId="77777777" w:rsidR="002B2770" w:rsidRDefault="00875072">
            <w:pPr>
              <w:widowControl w:val="0"/>
              <w:rPr>
                <w:bCs/>
                <w:sz w:val="20"/>
                <w:szCs w:val="20"/>
                <w:lang w:eastAsia="zh-CN"/>
              </w:rPr>
            </w:pPr>
            <w:r>
              <w:rPr>
                <w:bCs/>
                <w:sz w:val="20"/>
                <w:szCs w:val="20"/>
                <w:lang w:eastAsia="zh-CN"/>
              </w:rPr>
              <w:t xml:space="preserve">Here is our suggestion to mitigate the workload. </w:t>
            </w:r>
          </w:p>
          <w:p w14:paraId="4D8BD1CE" w14:textId="77777777" w:rsidR="002B2770" w:rsidRDefault="00875072">
            <w:pPr>
              <w:pStyle w:val="af3"/>
              <w:widowControl w:val="0"/>
              <w:numPr>
                <w:ilvl w:val="0"/>
                <w:numId w:val="7"/>
              </w:numPr>
              <w:rPr>
                <w:i/>
                <w:iCs/>
                <w:sz w:val="20"/>
                <w:szCs w:val="20"/>
                <w:lang w:eastAsia="zh-CN"/>
              </w:rPr>
            </w:pPr>
            <w:r>
              <w:rPr>
                <w:i/>
                <w:iCs/>
                <w:sz w:val="20"/>
                <w:szCs w:val="20"/>
                <w:lang w:eastAsia="zh-CN"/>
              </w:rPr>
              <w:t>SL positioning solutions for IIoT use-cases should target the following requirements:</w:t>
            </w:r>
          </w:p>
          <w:p w14:paraId="07FCA1EF" w14:textId="77777777" w:rsidR="002B2770" w:rsidRDefault="00875072">
            <w:pPr>
              <w:pStyle w:val="af3"/>
              <w:widowControl w:val="0"/>
              <w:numPr>
                <w:ilvl w:val="1"/>
                <w:numId w:val="7"/>
              </w:numPr>
              <w:rPr>
                <w:i/>
                <w:iCs/>
                <w:sz w:val="20"/>
                <w:szCs w:val="20"/>
                <w:lang w:eastAsia="zh-CN"/>
              </w:rPr>
            </w:pPr>
            <w:r>
              <w:rPr>
                <w:i/>
                <w:iCs/>
                <w:sz w:val="20"/>
                <w:szCs w:val="20"/>
                <w:lang w:eastAsia="zh-CN"/>
              </w:rPr>
              <w:t>For horizontal accuracy, down select between:</w:t>
            </w:r>
          </w:p>
          <w:p w14:paraId="01DCF5FD" w14:textId="77777777" w:rsidR="002B2770" w:rsidRDefault="00875072">
            <w:pPr>
              <w:pStyle w:val="af3"/>
              <w:widowControl w:val="0"/>
              <w:numPr>
                <w:ilvl w:val="2"/>
                <w:numId w:val="7"/>
              </w:numPr>
              <w:rPr>
                <w:i/>
                <w:iCs/>
                <w:sz w:val="20"/>
                <w:szCs w:val="20"/>
                <w:lang w:eastAsia="zh-CN"/>
              </w:rPr>
            </w:pPr>
            <w:r>
              <w:rPr>
                <w:i/>
                <w:iCs/>
                <w:sz w:val="20"/>
                <w:szCs w:val="20"/>
                <w:lang w:eastAsia="zh-CN"/>
              </w:rPr>
              <w:t>1 m (absolute or relative) for 90% of UEs</w:t>
            </w:r>
          </w:p>
          <w:p w14:paraId="14D5AC2D" w14:textId="77777777" w:rsidR="002B2770" w:rsidRDefault="00875072">
            <w:pPr>
              <w:pStyle w:val="af3"/>
              <w:widowControl w:val="0"/>
              <w:numPr>
                <w:ilvl w:val="2"/>
                <w:numId w:val="7"/>
              </w:numPr>
              <w:rPr>
                <w:i/>
                <w:iCs/>
                <w:strike/>
                <w:color w:val="FF0000"/>
                <w:sz w:val="20"/>
                <w:szCs w:val="20"/>
                <w:lang w:eastAsia="zh-CN"/>
              </w:rPr>
            </w:pPr>
            <w:r>
              <w:rPr>
                <w:i/>
                <w:iCs/>
                <w:strike/>
                <w:color w:val="FF0000"/>
                <w:sz w:val="20"/>
                <w:szCs w:val="20"/>
                <w:lang w:eastAsia="zh-CN"/>
              </w:rPr>
              <w:t>0.2 m (absolute or relative) for 90% of UEs</w:t>
            </w:r>
          </w:p>
          <w:p w14:paraId="643AF5D7" w14:textId="77777777" w:rsidR="002B2770" w:rsidRDefault="00875072">
            <w:pPr>
              <w:pStyle w:val="af3"/>
              <w:widowControl w:val="0"/>
              <w:numPr>
                <w:ilvl w:val="1"/>
                <w:numId w:val="7"/>
              </w:numPr>
              <w:rPr>
                <w:i/>
                <w:iCs/>
                <w:sz w:val="20"/>
                <w:szCs w:val="20"/>
                <w:lang w:eastAsia="zh-CN"/>
              </w:rPr>
            </w:pPr>
            <w:r>
              <w:rPr>
                <w:i/>
                <w:iCs/>
                <w:sz w:val="20"/>
                <w:szCs w:val="20"/>
                <w:lang w:eastAsia="zh-CN"/>
              </w:rPr>
              <w:t>For vertical accuracy, down select between:</w:t>
            </w:r>
          </w:p>
          <w:p w14:paraId="44F6327D" w14:textId="77777777" w:rsidR="002B2770" w:rsidRDefault="00875072">
            <w:pPr>
              <w:pStyle w:val="af3"/>
              <w:widowControl w:val="0"/>
              <w:numPr>
                <w:ilvl w:val="2"/>
                <w:numId w:val="7"/>
              </w:numPr>
              <w:rPr>
                <w:i/>
                <w:iCs/>
                <w:sz w:val="20"/>
                <w:szCs w:val="20"/>
                <w:lang w:eastAsia="zh-CN"/>
              </w:rPr>
            </w:pPr>
            <w:r>
              <w:rPr>
                <w:i/>
                <w:iCs/>
                <w:sz w:val="20"/>
                <w:szCs w:val="20"/>
                <w:lang w:eastAsia="zh-CN"/>
              </w:rPr>
              <w:t>1 m (absolute or relative) for 90% of UEs</w:t>
            </w:r>
          </w:p>
          <w:p w14:paraId="33FBC924" w14:textId="77777777" w:rsidR="002B2770" w:rsidRDefault="00875072">
            <w:pPr>
              <w:pStyle w:val="af3"/>
              <w:widowControl w:val="0"/>
              <w:numPr>
                <w:ilvl w:val="2"/>
                <w:numId w:val="7"/>
              </w:numPr>
              <w:rPr>
                <w:i/>
                <w:iCs/>
                <w:strike/>
                <w:color w:val="FF0000"/>
                <w:sz w:val="20"/>
                <w:szCs w:val="20"/>
                <w:lang w:eastAsia="zh-CN"/>
              </w:rPr>
            </w:pPr>
            <w:r>
              <w:rPr>
                <w:i/>
                <w:iCs/>
                <w:strike/>
                <w:color w:val="FF0000"/>
                <w:sz w:val="20"/>
                <w:szCs w:val="20"/>
                <w:lang w:eastAsia="zh-CN"/>
              </w:rPr>
              <w:t>0.2 m (absolute or relative) for 90% of UEs</w:t>
            </w:r>
          </w:p>
          <w:p w14:paraId="5D603AD9" w14:textId="77777777"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90 – 99 % positioning service availability</w:t>
            </w:r>
          </w:p>
          <w:p w14:paraId="4FBE8FB1" w14:textId="77777777"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14:paraId="5C9B529D" w14:textId="77777777"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Relative speed: up to 30 km/hr.</w:t>
            </w:r>
          </w:p>
          <w:p w14:paraId="4DBD3EA8" w14:textId="77777777" w:rsidR="002B2770" w:rsidRDefault="002B2770">
            <w:pPr>
              <w:widowControl w:val="0"/>
              <w:rPr>
                <w:bCs/>
                <w:sz w:val="20"/>
                <w:szCs w:val="20"/>
                <w:lang w:eastAsia="zh-CN"/>
              </w:rPr>
            </w:pPr>
          </w:p>
        </w:tc>
      </w:tr>
      <w:tr w:rsidR="002B2770" w14:paraId="1283226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DBFC9E3" w14:textId="77777777" w:rsidR="002B2770" w:rsidRDefault="00875072">
            <w:pPr>
              <w:widowControl w:val="0"/>
              <w:rPr>
                <w:bCs/>
                <w:sz w:val="20"/>
                <w:szCs w:val="20"/>
                <w:lang w:eastAsia="zh-CN"/>
              </w:rPr>
            </w:pPr>
            <w:r>
              <w:rPr>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1B0C794" w14:textId="77777777" w:rsidR="002B2770" w:rsidRDefault="00875072">
            <w:pPr>
              <w:widowControl w:val="0"/>
              <w:rPr>
                <w:bCs/>
                <w:szCs w:val="20"/>
                <w:lang w:eastAsia="zh-CN"/>
              </w:rPr>
            </w:pPr>
            <w:r>
              <w:rPr>
                <w:bCs/>
                <w:szCs w:val="20"/>
                <w:lang w:eastAsia="zh-CN"/>
              </w:rPr>
              <w:t>We prefer the proposal with the revision as follows,</w:t>
            </w:r>
          </w:p>
          <w:p w14:paraId="55E568DB" w14:textId="77777777" w:rsidR="002B2770" w:rsidRDefault="00875072">
            <w:pPr>
              <w:pStyle w:val="2"/>
              <w:widowControl w:val="0"/>
              <w:rPr>
                <w:szCs w:val="20"/>
                <w:lang w:eastAsia="zh-CN"/>
              </w:rPr>
            </w:pPr>
            <w:r>
              <w:rPr>
                <w:szCs w:val="20"/>
                <w:lang w:eastAsia="zh-CN"/>
              </w:rPr>
              <w:t>Updated FL1 Proposal 5.5-1</w:t>
            </w:r>
          </w:p>
          <w:p w14:paraId="5CF48F92" w14:textId="77777777" w:rsidR="002B2770" w:rsidRDefault="00875072">
            <w:pPr>
              <w:pStyle w:val="af3"/>
              <w:widowControl w:val="0"/>
              <w:numPr>
                <w:ilvl w:val="0"/>
                <w:numId w:val="7"/>
              </w:numPr>
              <w:rPr>
                <w:i/>
                <w:iCs/>
                <w:szCs w:val="20"/>
                <w:lang w:eastAsia="zh-CN"/>
              </w:rPr>
            </w:pPr>
            <w:r>
              <w:rPr>
                <w:i/>
                <w:iCs/>
                <w:szCs w:val="20"/>
                <w:lang w:eastAsia="zh-CN"/>
              </w:rPr>
              <w:t>SL positioning solutions for IIoT use-cases should target the following requirements:</w:t>
            </w:r>
          </w:p>
          <w:p w14:paraId="2D34B11A" w14:textId="77777777" w:rsidR="002B2770" w:rsidRDefault="00875072">
            <w:pPr>
              <w:pStyle w:val="af3"/>
              <w:widowControl w:val="0"/>
              <w:numPr>
                <w:ilvl w:val="1"/>
                <w:numId w:val="7"/>
              </w:numPr>
              <w:rPr>
                <w:szCs w:val="20"/>
                <w:lang w:eastAsia="zh-CN"/>
              </w:rPr>
            </w:pPr>
            <w:r>
              <w:rPr>
                <w:i/>
                <w:iCs/>
                <w:szCs w:val="20"/>
                <w:lang w:eastAsia="zh-CN"/>
              </w:rPr>
              <w:t>For horizontal accuracy</w:t>
            </w:r>
            <w:r>
              <w:rPr>
                <w:i/>
                <w:iCs/>
                <w:strike/>
                <w:color w:val="FF0000"/>
                <w:szCs w:val="20"/>
                <w:lang w:eastAsia="zh-CN"/>
              </w:rPr>
              <w:t>, down select between</w:t>
            </w:r>
            <w:r>
              <w:rPr>
                <w:i/>
                <w:iCs/>
                <w:szCs w:val="20"/>
                <w:lang w:eastAsia="zh-CN"/>
              </w:rPr>
              <w:t>:</w:t>
            </w:r>
          </w:p>
          <w:p w14:paraId="597AFCD9" w14:textId="77777777" w:rsidR="002B2770" w:rsidRDefault="00875072">
            <w:pPr>
              <w:pStyle w:val="af3"/>
              <w:widowControl w:val="0"/>
              <w:numPr>
                <w:ilvl w:val="2"/>
                <w:numId w:val="7"/>
              </w:numPr>
              <w:rPr>
                <w:i/>
                <w:iCs/>
                <w:szCs w:val="20"/>
                <w:lang w:eastAsia="zh-CN"/>
              </w:rPr>
            </w:pPr>
            <w:r>
              <w:rPr>
                <w:i/>
                <w:iCs/>
                <w:szCs w:val="20"/>
                <w:lang w:eastAsia="zh-CN"/>
              </w:rPr>
              <w:t>1 m (absolute or relative) for 90% of UEs</w:t>
            </w:r>
          </w:p>
          <w:p w14:paraId="5E42F8D5" w14:textId="77777777" w:rsidR="002B2770" w:rsidRDefault="00875072">
            <w:pPr>
              <w:pStyle w:val="af3"/>
              <w:widowControl w:val="0"/>
              <w:numPr>
                <w:ilvl w:val="2"/>
                <w:numId w:val="7"/>
              </w:numPr>
              <w:rPr>
                <w:i/>
                <w:iCs/>
                <w:strike/>
                <w:color w:val="FF0000"/>
                <w:szCs w:val="20"/>
                <w:lang w:eastAsia="zh-CN"/>
              </w:rPr>
            </w:pPr>
            <w:r>
              <w:rPr>
                <w:i/>
                <w:iCs/>
                <w:strike/>
                <w:color w:val="FF0000"/>
                <w:szCs w:val="20"/>
                <w:lang w:eastAsia="zh-CN"/>
              </w:rPr>
              <w:t>0.2 m (absolute or relative) for 90% of UEs</w:t>
            </w:r>
          </w:p>
          <w:p w14:paraId="4A50E1B7" w14:textId="77777777" w:rsidR="002B2770" w:rsidRDefault="00875072">
            <w:pPr>
              <w:pStyle w:val="af3"/>
              <w:widowControl w:val="0"/>
              <w:numPr>
                <w:ilvl w:val="1"/>
                <w:numId w:val="7"/>
              </w:numPr>
              <w:rPr>
                <w:szCs w:val="20"/>
                <w:lang w:eastAsia="zh-CN"/>
              </w:rPr>
            </w:pPr>
            <w:r>
              <w:rPr>
                <w:i/>
                <w:iCs/>
                <w:szCs w:val="20"/>
                <w:lang w:eastAsia="zh-CN"/>
              </w:rPr>
              <w:t>For vertical accuracy</w:t>
            </w:r>
            <w:r>
              <w:rPr>
                <w:i/>
                <w:iCs/>
                <w:strike/>
                <w:color w:val="FF0000"/>
                <w:szCs w:val="20"/>
                <w:lang w:eastAsia="zh-CN"/>
              </w:rPr>
              <w:t>, down select between</w:t>
            </w:r>
            <w:r>
              <w:rPr>
                <w:i/>
                <w:iCs/>
                <w:szCs w:val="20"/>
                <w:lang w:eastAsia="zh-CN"/>
              </w:rPr>
              <w:t>:</w:t>
            </w:r>
          </w:p>
          <w:p w14:paraId="1BEFF742" w14:textId="77777777" w:rsidR="002B2770" w:rsidRDefault="00875072">
            <w:pPr>
              <w:pStyle w:val="af3"/>
              <w:widowControl w:val="0"/>
              <w:numPr>
                <w:ilvl w:val="2"/>
                <w:numId w:val="7"/>
              </w:numPr>
              <w:rPr>
                <w:i/>
                <w:iCs/>
                <w:szCs w:val="20"/>
                <w:lang w:eastAsia="zh-CN"/>
              </w:rPr>
            </w:pPr>
            <w:r>
              <w:rPr>
                <w:i/>
                <w:iCs/>
                <w:szCs w:val="20"/>
                <w:lang w:eastAsia="zh-CN"/>
              </w:rPr>
              <w:t>1 m (absolute or relative) for 90% of UEs</w:t>
            </w:r>
          </w:p>
          <w:p w14:paraId="5FED6748" w14:textId="77777777" w:rsidR="002B2770" w:rsidRDefault="00875072">
            <w:pPr>
              <w:pStyle w:val="af3"/>
              <w:widowControl w:val="0"/>
              <w:numPr>
                <w:ilvl w:val="2"/>
                <w:numId w:val="7"/>
              </w:numPr>
              <w:rPr>
                <w:i/>
                <w:iCs/>
                <w:strike/>
                <w:color w:val="FF0000"/>
                <w:szCs w:val="20"/>
                <w:lang w:eastAsia="zh-CN"/>
              </w:rPr>
            </w:pPr>
            <w:r>
              <w:rPr>
                <w:i/>
                <w:iCs/>
                <w:strike/>
                <w:color w:val="FF0000"/>
                <w:szCs w:val="20"/>
                <w:lang w:eastAsia="zh-CN"/>
              </w:rPr>
              <w:t>0.2 m (absolute or relative) for 90% of UEs</w:t>
            </w:r>
          </w:p>
          <w:p w14:paraId="31A019DC" w14:textId="77777777" w:rsidR="002B2770" w:rsidRDefault="00875072">
            <w:pPr>
              <w:pStyle w:val="af3"/>
              <w:widowControl w:val="0"/>
              <w:numPr>
                <w:ilvl w:val="1"/>
                <w:numId w:val="7"/>
              </w:numPr>
              <w:rPr>
                <w:i/>
                <w:iCs/>
                <w:strike/>
                <w:color w:val="FF0000"/>
                <w:szCs w:val="20"/>
                <w:lang w:eastAsia="zh-CN"/>
              </w:rPr>
            </w:pPr>
            <w:r>
              <w:rPr>
                <w:i/>
                <w:iCs/>
                <w:strike/>
                <w:color w:val="FF0000"/>
                <w:szCs w:val="20"/>
                <w:lang w:eastAsia="zh-CN"/>
              </w:rPr>
              <w:t>90 – 99 % positioning service availability</w:t>
            </w:r>
          </w:p>
          <w:p w14:paraId="660CEB8E" w14:textId="77777777" w:rsidR="002B2770" w:rsidRDefault="00875072">
            <w:pPr>
              <w:pStyle w:val="af3"/>
              <w:widowControl w:val="0"/>
              <w:numPr>
                <w:ilvl w:val="1"/>
                <w:numId w:val="7"/>
              </w:numPr>
              <w:rPr>
                <w:i/>
                <w:iCs/>
                <w:strike/>
                <w:color w:val="FF0000"/>
                <w:szCs w:val="20"/>
                <w:lang w:eastAsia="zh-CN"/>
              </w:rPr>
            </w:pPr>
            <w:r>
              <w:rPr>
                <w:i/>
                <w:iCs/>
                <w:strike/>
                <w:color w:val="FF0000"/>
                <w:szCs w:val="20"/>
                <w:lang w:eastAsia="zh-CN"/>
              </w:rPr>
              <w:t>Latency: End-to-end latency &lt; 100 ms; PHY latency &lt; 10 s</w:t>
            </w:r>
          </w:p>
          <w:p w14:paraId="18B5903D" w14:textId="77777777" w:rsidR="002B2770" w:rsidRDefault="00875072">
            <w:pPr>
              <w:pStyle w:val="af3"/>
              <w:widowControl w:val="0"/>
              <w:numPr>
                <w:ilvl w:val="1"/>
                <w:numId w:val="7"/>
              </w:numPr>
              <w:rPr>
                <w:i/>
                <w:iCs/>
                <w:szCs w:val="20"/>
                <w:lang w:eastAsia="zh-CN"/>
              </w:rPr>
            </w:pPr>
            <w:r>
              <w:rPr>
                <w:i/>
                <w:iCs/>
                <w:szCs w:val="20"/>
                <w:lang w:eastAsia="zh-CN"/>
              </w:rPr>
              <w:t>Relative speed: up to 30 km/hr.</w:t>
            </w:r>
          </w:p>
          <w:p w14:paraId="086B2BFC" w14:textId="77777777" w:rsidR="002B2770" w:rsidRDefault="002B2770">
            <w:pPr>
              <w:widowControl w:val="0"/>
              <w:rPr>
                <w:bCs/>
                <w:szCs w:val="20"/>
                <w:lang w:eastAsia="zh-CN"/>
              </w:rPr>
            </w:pPr>
          </w:p>
        </w:tc>
      </w:tr>
      <w:tr w:rsidR="002B2770" w14:paraId="2B130B2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BCB0083" w14:textId="77777777" w:rsidR="002B2770" w:rsidRDefault="00875072">
            <w:pPr>
              <w:widowControl w:val="0"/>
              <w:rPr>
                <w:sz w:val="20"/>
                <w:szCs w:val="20"/>
                <w:lang w:eastAsia="zh-CN"/>
              </w:rPr>
            </w:pPr>
            <w:r>
              <w:rPr>
                <w:sz w:val="20"/>
                <w:szCs w:val="20"/>
                <w:lang w:eastAsia="zh-CN"/>
              </w:rPr>
              <w:t>CMCC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5DF858B" w14:textId="77777777" w:rsidR="002B2770" w:rsidRDefault="00875072">
            <w:pPr>
              <w:widowControl w:val="0"/>
              <w:rPr>
                <w:sz w:val="20"/>
                <w:szCs w:val="20"/>
                <w:lang w:eastAsia="zh-CN"/>
              </w:rPr>
            </w:pPr>
            <w:r>
              <w:rPr>
                <w:sz w:val="20"/>
                <w:szCs w:val="20"/>
                <w:lang w:eastAsia="zh-CN"/>
              </w:rPr>
              <w:t xml:space="preserve">We prefer both 1m for the horizontal and vertical accuracy. Though sub-meter requirement (&lt;0.2m or &lt;0.5m) was defined in Rel-17 for IIoT use cases, based on the evaluation back then, </w:t>
            </w:r>
            <w:r>
              <w:rPr>
                <w:sz w:val="20"/>
                <w:szCs w:val="20"/>
                <w:lang w:eastAsia="zh-CN"/>
              </w:rPr>
              <w:lastRenderedPageBreak/>
              <w:t xml:space="preserve">we should remember that the requirement can only be met in the ideal InF-SH scenario. However, considering the practical NLOS dominant indoor factory scenario, a more reasonable choice is to set meter-level requirement at the first place. </w:t>
            </w:r>
          </w:p>
        </w:tc>
      </w:tr>
      <w:tr w:rsidR="002B2770" w14:paraId="0A02E85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4A0837C" w14:textId="77777777" w:rsidR="002B2770" w:rsidRDefault="00875072">
            <w:pPr>
              <w:widowControl w:val="0"/>
              <w:rPr>
                <w:bCs/>
                <w:sz w:val="20"/>
                <w:szCs w:val="20"/>
                <w:lang w:eastAsia="zh-CN"/>
              </w:rPr>
            </w:pPr>
            <w:r>
              <w:rPr>
                <w:bCs/>
                <w:sz w:val="20"/>
                <w:szCs w:val="20"/>
                <w:lang w:eastAsia="zh-CN"/>
              </w:rPr>
              <w:lastRenderedPageBreak/>
              <w:t>vivo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CE0E01F" w14:textId="77777777" w:rsidR="002B2770" w:rsidRDefault="00875072">
            <w:pPr>
              <w:widowControl w:val="0"/>
              <w:rPr>
                <w:sz w:val="20"/>
                <w:szCs w:val="20"/>
                <w:lang w:eastAsia="zh-CN"/>
              </w:rPr>
            </w:pPr>
            <w:r>
              <w:rPr>
                <w:bCs/>
                <w:sz w:val="20"/>
                <w:szCs w:val="20"/>
                <w:lang w:eastAsia="zh-CN"/>
              </w:rPr>
              <w:t>Low priority, and suggest no common requirement needs to be defined for IIoT use-cases only. We can define a common requirement first in the release and only select one or two use cases as a baseline to evaluate,</w:t>
            </w:r>
          </w:p>
        </w:tc>
      </w:tr>
      <w:tr w:rsidR="002B2770" w14:paraId="532D43D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C974A5D" w14:textId="77777777" w:rsidR="002B2770" w:rsidRDefault="00875072">
            <w:pPr>
              <w:widowControl w:val="0"/>
              <w:rPr>
                <w:bCs/>
                <w:sz w:val="20"/>
                <w:szCs w:val="20"/>
                <w:lang w:eastAsia="zh-CN"/>
              </w:rPr>
            </w:pPr>
            <w:r>
              <w:rPr>
                <w:bCs/>
                <w:sz w:val="20"/>
                <w:szCs w:val="20"/>
                <w:lang w:eastAsia="zh-CN"/>
              </w:rPr>
              <w:t>Huawei, HiSilicon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30C8A95" w14:textId="77777777" w:rsidR="002B2770" w:rsidRDefault="00875072">
            <w:pPr>
              <w:widowControl w:val="0"/>
              <w:rPr>
                <w:sz w:val="20"/>
                <w:szCs w:val="20"/>
                <w:lang w:eastAsia="zh-CN"/>
              </w:rPr>
            </w:pPr>
            <w:r>
              <w:rPr>
                <w:sz w:val="20"/>
                <w:szCs w:val="20"/>
                <w:lang w:eastAsia="zh-CN"/>
              </w:rPr>
              <w:t>Rel-17 already supports 0.2/0.5 meter for IIoT use case. We do not see any reason to do it again with SL positioning only to have a less-demanding requirement.</w:t>
            </w:r>
          </w:p>
        </w:tc>
      </w:tr>
      <w:tr w:rsidR="002B2770" w14:paraId="4FA6CA98"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A9003B8" w14:textId="77777777" w:rsidR="002B2770" w:rsidRDefault="00875072">
            <w:pPr>
              <w:widowControl w:val="0"/>
              <w:rPr>
                <w:bCs/>
                <w:sz w:val="20"/>
                <w:szCs w:val="20"/>
                <w:lang w:eastAsia="zh-CN"/>
              </w:rPr>
            </w:pPr>
            <w:r>
              <w:rPr>
                <w:bCs/>
                <w:sz w:val="20"/>
                <w:szCs w:val="20"/>
                <w:lang w:eastAsia="zh-CN"/>
              </w:rPr>
              <w:t>Lenovo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1EB6C4E" w14:textId="77777777" w:rsidR="002B2770" w:rsidRDefault="00875072">
            <w:pPr>
              <w:widowControl w:val="0"/>
              <w:rPr>
                <w:sz w:val="20"/>
                <w:szCs w:val="20"/>
                <w:lang w:eastAsia="zh-CN"/>
              </w:rPr>
            </w:pPr>
            <w:r>
              <w:rPr>
                <w:sz w:val="20"/>
                <w:szCs w:val="20"/>
                <w:lang w:eastAsia="zh-CN"/>
              </w:rPr>
              <w:t>We prefer an accuracy of “</w:t>
            </w:r>
            <w:r>
              <w:rPr>
                <w:i/>
                <w:iCs/>
                <w:sz w:val="20"/>
                <w:szCs w:val="20"/>
                <w:lang w:eastAsia="zh-CN"/>
              </w:rPr>
              <w:t>1 m (absolute or relative) for 90% of UEs”</w:t>
            </w:r>
            <w:r>
              <w:rPr>
                <w:sz w:val="20"/>
                <w:szCs w:val="20"/>
                <w:lang w:eastAsia="zh-CN"/>
              </w:rPr>
              <w:t xml:space="preserve">. Similar to P5.4-1, there seems to be a typo for PHY latency, it should read &lt; 10 </w:t>
            </w:r>
            <w:r>
              <w:rPr>
                <w:color w:val="C00000"/>
                <w:sz w:val="20"/>
                <w:szCs w:val="20"/>
                <w:highlight w:val="yellow"/>
                <w:lang w:eastAsia="zh-CN"/>
              </w:rPr>
              <w:t>m</w:t>
            </w:r>
            <w:r>
              <w:rPr>
                <w:color w:val="C00000"/>
                <w:sz w:val="20"/>
                <w:szCs w:val="20"/>
                <w:lang w:eastAsia="zh-CN"/>
              </w:rPr>
              <w:t>s.</w:t>
            </w:r>
            <w:r>
              <w:rPr>
                <w:sz w:val="20"/>
                <w:szCs w:val="20"/>
                <w:lang w:eastAsia="zh-CN"/>
              </w:rPr>
              <w:t xml:space="preserve"> However, we also prefer to consider a relaxed end-to-end latency requirement of &lt; 1s as indicated in TS 22.104</w:t>
            </w:r>
          </w:p>
        </w:tc>
      </w:tr>
      <w:tr w:rsidR="002B2770" w14:paraId="64EFBE71"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CB71664" w14:textId="77777777" w:rsidR="002B2770" w:rsidRDefault="00875072">
            <w:pPr>
              <w:widowControl w:val="0"/>
              <w:rPr>
                <w:bCs/>
                <w:sz w:val="20"/>
                <w:szCs w:val="20"/>
                <w:lang w:eastAsia="zh-CN"/>
              </w:rPr>
            </w:pPr>
            <w:r>
              <w:rPr>
                <w:bCs/>
                <w:sz w:val="20"/>
                <w:szCs w:val="20"/>
                <w:lang w:eastAsia="zh-CN"/>
              </w:rPr>
              <w:t>OPPO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6E2C6C2" w14:textId="77777777" w:rsidR="002B2770" w:rsidRDefault="00875072">
            <w:pPr>
              <w:widowControl w:val="0"/>
              <w:rPr>
                <w:sz w:val="20"/>
                <w:szCs w:val="20"/>
                <w:lang w:eastAsia="zh-CN"/>
              </w:rPr>
            </w:pPr>
            <w:r>
              <w:rPr>
                <w:sz w:val="20"/>
                <w:szCs w:val="20"/>
                <w:lang w:eastAsia="zh-CN"/>
              </w:rPr>
              <w:t>We are generally fine with the FL’s proposal. For the requirement of accuracy, 1m is preferred rather than 0.2m. The last 3 components can be removed for simplicity study.</w:t>
            </w:r>
          </w:p>
        </w:tc>
      </w:tr>
      <w:tr w:rsidR="002B2770" w14:paraId="234A3BC1"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C69D735" w14:textId="77777777" w:rsidR="002B2770" w:rsidRDefault="00875072">
            <w:pPr>
              <w:widowControl w:val="0"/>
              <w:rPr>
                <w:bCs/>
                <w:sz w:val="20"/>
                <w:szCs w:val="20"/>
                <w:lang w:eastAsia="zh-CN"/>
              </w:rPr>
            </w:pPr>
            <w:r>
              <w:rPr>
                <w:bCs/>
                <w:sz w:val="20"/>
                <w:szCs w:val="20"/>
                <w:lang w:eastAsia="zh-CN"/>
              </w:rPr>
              <w:t>Interdigital</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371E425" w14:textId="77777777" w:rsidR="002B2770" w:rsidRDefault="00875072">
            <w:pPr>
              <w:widowControl w:val="0"/>
              <w:rPr>
                <w:sz w:val="20"/>
                <w:szCs w:val="20"/>
                <w:lang w:eastAsia="zh-CN"/>
              </w:rPr>
            </w:pPr>
            <w:r>
              <w:rPr>
                <w:sz w:val="20"/>
                <w:szCs w:val="20"/>
                <w:lang w:eastAsia="zh-CN"/>
              </w:rPr>
              <w:t>Given the limited bandwidth for sidelink communication, in our view, we may not obtain sub-meter positioning accuracy. Therefore, for sidelink positioning only in IioT, we prefer the target accuracy of “</w:t>
            </w:r>
            <w:r>
              <w:rPr>
                <w:i/>
                <w:iCs/>
                <w:sz w:val="20"/>
                <w:szCs w:val="20"/>
                <w:lang w:eastAsia="zh-CN"/>
              </w:rPr>
              <w:t>1m (absolute or relative) for 90% of UEs</w:t>
            </w:r>
            <w:r>
              <w:rPr>
                <w:sz w:val="20"/>
                <w:szCs w:val="20"/>
                <w:lang w:eastAsia="zh-CN"/>
              </w:rPr>
              <w:t>” and latency of “</w:t>
            </w:r>
            <w:r>
              <w:rPr>
                <w:i/>
                <w:iCs/>
                <w:sz w:val="20"/>
                <w:szCs w:val="20"/>
                <w:lang w:eastAsia="zh-CN"/>
              </w:rPr>
              <w:t>End-to-end latency &lt; 100 ms; PHY latency &lt; 10ms</w:t>
            </w:r>
            <w:r>
              <w:rPr>
                <w:sz w:val="20"/>
                <w:szCs w:val="20"/>
                <w:lang w:eastAsia="zh-CN"/>
              </w:rPr>
              <w:t>”</w:t>
            </w:r>
            <w:r>
              <w:rPr>
                <w:i/>
                <w:iCs/>
                <w:sz w:val="20"/>
                <w:szCs w:val="20"/>
                <w:lang w:eastAsia="zh-CN"/>
              </w:rPr>
              <w:t>.</w:t>
            </w:r>
          </w:p>
        </w:tc>
      </w:tr>
      <w:tr w:rsidR="002B2770" w14:paraId="2A0E7CB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1E32C8F" w14:textId="77777777" w:rsidR="002B2770" w:rsidRDefault="00875072">
            <w:pPr>
              <w:widowControl w:val="0"/>
              <w:rPr>
                <w:bCs/>
                <w:sz w:val="20"/>
                <w:szCs w:val="20"/>
                <w:lang w:eastAsia="zh-CN"/>
              </w:rPr>
            </w:pPr>
            <w:r>
              <w:rPr>
                <w:bCs/>
                <w:sz w:val="20"/>
                <w:szCs w:val="20"/>
                <w:lang w:eastAsia="zh-CN"/>
              </w:rPr>
              <w:t>Qualcomm</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33154CC" w14:textId="77777777" w:rsidR="002B2770" w:rsidRDefault="00875072">
            <w:pPr>
              <w:widowControl w:val="0"/>
              <w:rPr>
                <w:sz w:val="20"/>
                <w:szCs w:val="20"/>
                <w:lang w:eastAsia="zh-CN"/>
              </w:rPr>
            </w:pPr>
            <w:r>
              <w:rPr>
                <w:sz w:val="20"/>
                <w:szCs w:val="20"/>
                <w:lang w:eastAsia="zh-CN"/>
              </w:rPr>
              <w:t>We are ok generally with the proposal and propose to select the 0.2m requirements which is needed to enable IIoT use cases. Like other proposals, w</w:t>
            </w:r>
            <w:r>
              <w:rPr>
                <w:bCs/>
                <w:sz w:val="20"/>
                <w:szCs w:val="20"/>
                <w:lang w:eastAsia="zh-CN"/>
              </w:rPr>
              <w:t>e’d like to have the entire service availability bullet in brackets until it is clearer how this aspect is evaluated for SL positioning. We’d like to remove the latency part until 5.2-2 is finalized and then follow a unified approach for the use-cases.</w:t>
            </w:r>
          </w:p>
          <w:p w14:paraId="068EF0DA" w14:textId="77777777" w:rsidR="002B2770" w:rsidRDefault="002B2770">
            <w:pPr>
              <w:widowControl w:val="0"/>
              <w:rPr>
                <w:sz w:val="20"/>
                <w:szCs w:val="20"/>
                <w:lang w:eastAsia="zh-CN"/>
              </w:rPr>
            </w:pPr>
          </w:p>
          <w:p w14:paraId="34BA8D66" w14:textId="77777777" w:rsidR="002B2770" w:rsidRDefault="00875072">
            <w:pPr>
              <w:pStyle w:val="af3"/>
              <w:widowControl w:val="0"/>
              <w:numPr>
                <w:ilvl w:val="0"/>
                <w:numId w:val="7"/>
              </w:numPr>
              <w:rPr>
                <w:i/>
                <w:iCs/>
                <w:sz w:val="20"/>
                <w:szCs w:val="20"/>
                <w:lang w:eastAsia="zh-CN"/>
              </w:rPr>
            </w:pPr>
            <w:r>
              <w:rPr>
                <w:i/>
                <w:iCs/>
                <w:sz w:val="20"/>
                <w:szCs w:val="20"/>
                <w:lang w:eastAsia="zh-CN"/>
              </w:rPr>
              <w:t>SL positioning solutions for IIoT use-cases should target the following requirements:</w:t>
            </w:r>
          </w:p>
          <w:p w14:paraId="73CF505A" w14:textId="77777777" w:rsidR="002B2770" w:rsidRDefault="00875072">
            <w:pPr>
              <w:pStyle w:val="af3"/>
              <w:widowControl w:val="0"/>
              <w:numPr>
                <w:ilvl w:val="1"/>
                <w:numId w:val="7"/>
              </w:numPr>
              <w:rPr>
                <w:i/>
                <w:iCs/>
                <w:sz w:val="20"/>
                <w:szCs w:val="20"/>
                <w:lang w:eastAsia="zh-CN"/>
              </w:rPr>
            </w:pPr>
            <w:r>
              <w:rPr>
                <w:i/>
                <w:iCs/>
                <w:sz w:val="20"/>
                <w:szCs w:val="20"/>
                <w:lang w:eastAsia="zh-CN"/>
              </w:rPr>
              <w:t>For horizontal accuracy, down select between:</w:t>
            </w:r>
          </w:p>
          <w:p w14:paraId="734A85C7" w14:textId="77777777" w:rsidR="002B2770" w:rsidRDefault="00875072">
            <w:pPr>
              <w:pStyle w:val="af3"/>
              <w:widowControl w:val="0"/>
              <w:numPr>
                <w:ilvl w:val="2"/>
                <w:numId w:val="7"/>
              </w:numPr>
              <w:rPr>
                <w:i/>
                <w:iCs/>
                <w:sz w:val="20"/>
                <w:szCs w:val="20"/>
                <w:lang w:eastAsia="zh-CN"/>
              </w:rPr>
            </w:pPr>
            <w:r>
              <w:rPr>
                <w:i/>
                <w:iCs/>
                <w:sz w:val="20"/>
                <w:szCs w:val="20"/>
                <w:lang w:eastAsia="zh-CN"/>
              </w:rPr>
              <w:t>1 m (absolute or relative) for 90% of UEs</w:t>
            </w:r>
          </w:p>
          <w:p w14:paraId="0CFB1184" w14:textId="77777777" w:rsidR="002B2770" w:rsidRDefault="00875072">
            <w:pPr>
              <w:pStyle w:val="af3"/>
              <w:widowControl w:val="0"/>
              <w:numPr>
                <w:ilvl w:val="2"/>
                <w:numId w:val="7"/>
              </w:numPr>
              <w:rPr>
                <w:i/>
                <w:iCs/>
                <w:sz w:val="20"/>
                <w:szCs w:val="20"/>
                <w:lang w:eastAsia="zh-CN"/>
              </w:rPr>
            </w:pPr>
            <w:r>
              <w:rPr>
                <w:i/>
                <w:iCs/>
                <w:sz w:val="20"/>
                <w:szCs w:val="20"/>
                <w:lang w:eastAsia="zh-CN"/>
              </w:rPr>
              <w:t>0.2 m (absolute or relative) for 90% of UEs</w:t>
            </w:r>
          </w:p>
          <w:p w14:paraId="16DBAFED" w14:textId="77777777" w:rsidR="002B2770" w:rsidRDefault="00875072">
            <w:pPr>
              <w:pStyle w:val="af3"/>
              <w:widowControl w:val="0"/>
              <w:numPr>
                <w:ilvl w:val="1"/>
                <w:numId w:val="7"/>
              </w:numPr>
              <w:rPr>
                <w:i/>
                <w:iCs/>
                <w:sz w:val="20"/>
                <w:szCs w:val="20"/>
                <w:lang w:eastAsia="zh-CN"/>
              </w:rPr>
            </w:pPr>
            <w:r>
              <w:rPr>
                <w:i/>
                <w:iCs/>
                <w:sz w:val="20"/>
                <w:szCs w:val="20"/>
                <w:lang w:eastAsia="zh-CN"/>
              </w:rPr>
              <w:t>For vertical accuracy, down select between:</w:t>
            </w:r>
          </w:p>
          <w:p w14:paraId="04F8C8B4" w14:textId="77777777" w:rsidR="002B2770" w:rsidRDefault="00875072">
            <w:pPr>
              <w:pStyle w:val="af3"/>
              <w:widowControl w:val="0"/>
              <w:numPr>
                <w:ilvl w:val="2"/>
                <w:numId w:val="7"/>
              </w:numPr>
              <w:rPr>
                <w:i/>
                <w:iCs/>
                <w:sz w:val="20"/>
                <w:szCs w:val="20"/>
                <w:lang w:eastAsia="zh-CN"/>
              </w:rPr>
            </w:pPr>
            <w:r>
              <w:rPr>
                <w:i/>
                <w:iCs/>
                <w:sz w:val="20"/>
                <w:szCs w:val="20"/>
                <w:lang w:eastAsia="zh-CN"/>
              </w:rPr>
              <w:t>1 m (absolute or relative) for 90% of UEs</w:t>
            </w:r>
          </w:p>
          <w:p w14:paraId="57385E4E" w14:textId="77777777" w:rsidR="002B2770" w:rsidRDefault="00875072">
            <w:pPr>
              <w:pStyle w:val="af3"/>
              <w:widowControl w:val="0"/>
              <w:numPr>
                <w:ilvl w:val="2"/>
                <w:numId w:val="7"/>
              </w:numPr>
              <w:rPr>
                <w:i/>
                <w:iCs/>
                <w:sz w:val="20"/>
                <w:szCs w:val="20"/>
                <w:lang w:eastAsia="zh-CN"/>
              </w:rPr>
            </w:pPr>
            <w:r>
              <w:rPr>
                <w:i/>
                <w:iCs/>
                <w:sz w:val="20"/>
                <w:szCs w:val="20"/>
                <w:lang w:eastAsia="zh-CN"/>
              </w:rPr>
              <w:t>0.2 m (absolute or relative) for 90% of UEs</w:t>
            </w:r>
          </w:p>
          <w:p w14:paraId="2886CA07" w14:textId="77777777"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90 – 99 % positioning service availability</w:t>
            </w:r>
          </w:p>
          <w:p w14:paraId="56013367" w14:textId="77777777"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14:paraId="071DCD7D" w14:textId="77777777" w:rsidR="002B2770" w:rsidRDefault="00875072">
            <w:pPr>
              <w:pStyle w:val="af3"/>
              <w:widowControl w:val="0"/>
              <w:numPr>
                <w:ilvl w:val="1"/>
                <w:numId w:val="7"/>
              </w:numPr>
              <w:rPr>
                <w:i/>
                <w:iCs/>
                <w:sz w:val="20"/>
                <w:szCs w:val="20"/>
                <w:lang w:eastAsia="zh-CN"/>
              </w:rPr>
            </w:pPr>
            <w:r>
              <w:rPr>
                <w:i/>
                <w:iCs/>
                <w:sz w:val="20"/>
                <w:szCs w:val="20"/>
                <w:lang w:eastAsia="zh-CN"/>
              </w:rPr>
              <w:t>Relative speed: up to 30 km/hr.</w:t>
            </w:r>
          </w:p>
          <w:p w14:paraId="1D60EA70" w14:textId="77777777" w:rsidR="002B2770" w:rsidRDefault="002B2770">
            <w:pPr>
              <w:widowControl w:val="0"/>
              <w:rPr>
                <w:sz w:val="20"/>
                <w:szCs w:val="20"/>
                <w:lang w:eastAsia="zh-CN"/>
              </w:rPr>
            </w:pPr>
          </w:p>
        </w:tc>
      </w:tr>
      <w:tr w:rsidR="002B2770" w14:paraId="30FA8E9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8D44564" w14:textId="77777777" w:rsidR="002B2770" w:rsidRDefault="00875072">
            <w:pPr>
              <w:widowControl w:val="0"/>
              <w:rPr>
                <w:bCs/>
                <w:sz w:val="20"/>
                <w:szCs w:val="20"/>
                <w:lang w:eastAsia="zh-CN"/>
              </w:rPr>
            </w:pPr>
            <w:r>
              <w:rPr>
                <w:bCs/>
                <w:sz w:val="20"/>
                <w:szCs w:val="20"/>
                <w:lang w:eastAsia="zh-CN"/>
              </w:rPr>
              <w:t>Futurewei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276C1ED" w14:textId="77777777" w:rsidR="002B2770" w:rsidRDefault="00875072">
            <w:pPr>
              <w:widowControl w:val="0"/>
              <w:rPr>
                <w:sz w:val="20"/>
                <w:szCs w:val="20"/>
                <w:lang w:eastAsia="zh-CN"/>
              </w:rPr>
            </w:pPr>
            <w:r>
              <w:rPr>
                <w:sz w:val="20"/>
                <w:szCs w:val="20"/>
                <w:lang w:eastAsia="zh-CN"/>
              </w:rPr>
              <w:t>We prefer to keep same requirements as in Rel 17 for IIoT scenarios.</w:t>
            </w:r>
          </w:p>
        </w:tc>
      </w:tr>
      <w:tr w:rsidR="002B2770" w14:paraId="6F07376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73C38FB" w14:textId="77777777" w:rsidR="002B2770" w:rsidRDefault="00875072">
            <w:pPr>
              <w:widowControl w:val="0"/>
              <w:rPr>
                <w:rFonts w:eastAsia="맑은 고딕"/>
                <w:bCs/>
                <w:sz w:val="20"/>
                <w:szCs w:val="20"/>
                <w:lang w:eastAsia="ko-KR"/>
              </w:rPr>
            </w:pPr>
            <w:r>
              <w:rPr>
                <w:rFonts w:eastAsia="맑은 고딕"/>
                <w:bCs/>
                <w:sz w:val="20"/>
                <w:szCs w:val="20"/>
                <w:lang w:eastAsia="ko-KR"/>
              </w:rPr>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C62A2A9" w14:textId="77777777" w:rsidR="002B2770" w:rsidRDefault="00875072">
            <w:pPr>
              <w:widowControl w:val="0"/>
              <w:rPr>
                <w:sz w:val="20"/>
                <w:szCs w:val="20"/>
              </w:rPr>
            </w:pPr>
            <w:r>
              <w:rPr>
                <w:rFonts w:eastAsia="맑은 고딕"/>
                <w:bCs/>
                <w:sz w:val="20"/>
                <w:szCs w:val="20"/>
                <w:lang w:eastAsia="ko-KR"/>
              </w:rPr>
              <w:t>We think that multiple sets of the target performance requirements (e.g., Option 1 and Option 2 in</w:t>
            </w:r>
            <w:r>
              <w:rPr>
                <w:sz w:val="20"/>
                <w:szCs w:val="20"/>
              </w:rPr>
              <w:t xml:space="preserve"> Question 5.2-1</w:t>
            </w:r>
            <w:r>
              <w:rPr>
                <w:rFonts w:eastAsia="맑은 고딕"/>
                <w:bCs/>
                <w:sz w:val="20"/>
                <w:szCs w:val="20"/>
                <w:lang w:eastAsia="ko-KR"/>
              </w:rPr>
              <w:t>) can be defined regardless of use cases.</w:t>
            </w:r>
          </w:p>
        </w:tc>
      </w:tr>
      <w:tr w:rsidR="002B2770" w14:paraId="6AA865C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2E5A777" w14:textId="77777777" w:rsidR="002B2770" w:rsidRDefault="00875072">
            <w:pPr>
              <w:widowControl w:val="0"/>
              <w:rPr>
                <w:bCs/>
                <w:sz w:val="20"/>
                <w:szCs w:val="20"/>
                <w:lang w:eastAsia="zh-CN"/>
              </w:rPr>
            </w:pPr>
            <w:r>
              <w:rPr>
                <w:bCs/>
                <w:sz w:val="20"/>
                <w:szCs w:val="20"/>
                <w:lang w:eastAsia="zh-CN"/>
              </w:rPr>
              <w:t>NEC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F563E7F" w14:textId="77777777" w:rsidR="002B2770" w:rsidRDefault="00875072">
            <w:pPr>
              <w:widowControl w:val="0"/>
              <w:rPr>
                <w:bCs/>
                <w:sz w:val="20"/>
                <w:szCs w:val="20"/>
                <w:lang w:eastAsia="zh-CN"/>
              </w:rPr>
            </w:pPr>
            <w:r>
              <w:rPr>
                <w:bCs/>
                <w:sz w:val="20"/>
                <w:szCs w:val="20"/>
                <w:lang w:eastAsia="zh-CN"/>
              </w:rPr>
              <w:t xml:space="preserve">Low priority </w:t>
            </w:r>
          </w:p>
        </w:tc>
      </w:tr>
      <w:tr w:rsidR="002B2770" w14:paraId="468C7A0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9566E3F" w14:textId="77777777" w:rsidR="002B2770" w:rsidRDefault="00875072">
            <w:pPr>
              <w:widowControl w:val="0"/>
              <w:rPr>
                <w:bCs/>
                <w:sz w:val="20"/>
                <w:szCs w:val="20"/>
                <w:lang w:eastAsia="zh-CN"/>
              </w:rPr>
            </w:pPr>
            <w:r>
              <w:rPr>
                <w:bCs/>
                <w:sz w:val="20"/>
                <w:szCs w:val="20"/>
                <w:lang w:eastAsia="zh-CN"/>
              </w:rPr>
              <w:t>Sony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3D03BA1" w14:textId="77777777" w:rsidR="002B2770" w:rsidRDefault="00875072">
            <w:pPr>
              <w:widowControl w:val="0"/>
              <w:rPr>
                <w:bCs/>
                <w:sz w:val="20"/>
                <w:szCs w:val="20"/>
                <w:lang w:eastAsia="zh-CN"/>
              </w:rPr>
            </w:pPr>
            <w:r>
              <w:rPr>
                <w:bCs/>
                <w:sz w:val="20"/>
                <w:szCs w:val="20"/>
                <w:lang w:eastAsia="zh-CN"/>
              </w:rPr>
              <w:t>Low priority</w:t>
            </w:r>
          </w:p>
        </w:tc>
      </w:tr>
      <w:tr w:rsidR="002B2770" w14:paraId="08EAC77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632905A" w14:textId="77777777" w:rsidR="002B2770" w:rsidRDefault="00875072">
            <w:pPr>
              <w:widowControl w:val="0"/>
              <w:rPr>
                <w:bCs/>
                <w:sz w:val="20"/>
                <w:szCs w:val="20"/>
                <w:lang w:eastAsia="zh-CN"/>
              </w:rPr>
            </w:pPr>
            <w:r>
              <w:rPr>
                <w:bCs/>
                <w:sz w:val="20"/>
                <w:szCs w:val="20"/>
                <w:lang w:eastAsia="zh-CN"/>
              </w:rPr>
              <w:t>Xiaomi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CD88172" w14:textId="77777777" w:rsidR="002B2770" w:rsidRDefault="00875072">
            <w:pPr>
              <w:widowControl w:val="0"/>
              <w:rPr>
                <w:bCs/>
                <w:sz w:val="20"/>
                <w:szCs w:val="20"/>
                <w:lang w:eastAsia="zh-CN"/>
              </w:rPr>
            </w:pPr>
            <w:r>
              <w:rPr>
                <w:bCs/>
                <w:sz w:val="20"/>
                <w:szCs w:val="20"/>
                <w:lang w:eastAsia="zh-CN"/>
              </w:rPr>
              <w:t>We are fine with the proposal.</w:t>
            </w:r>
          </w:p>
        </w:tc>
      </w:tr>
      <w:tr w:rsidR="002B2770" w14:paraId="04D4F3E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1F2B390" w14:textId="77777777" w:rsidR="002B2770" w:rsidRDefault="00875072">
            <w:pPr>
              <w:widowControl w:val="0"/>
              <w:rPr>
                <w:rFonts w:ascii="Calibri" w:eastAsia="맑은 고딕" w:hAnsi="Calibri" w:cs="Calibri"/>
                <w:bCs/>
                <w:sz w:val="20"/>
                <w:szCs w:val="20"/>
                <w:lang w:eastAsia="ko-KR"/>
              </w:rPr>
            </w:pPr>
            <w:r>
              <w:rPr>
                <w:rFonts w:ascii="Calibri" w:eastAsia="맑은 고딕" w:hAnsi="Calibri" w:cs="Calibri"/>
                <w:bCs/>
                <w:sz w:val="20"/>
                <w:szCs w:val="20"/>
                <w:lang w:eastAsia="ko-KR"/>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6DF6FE8" w14:textId="77777777" w:rsidR="002B2770" w:rsidRDefault="00875072">
            <w:pPr>
              <w:widowControl w:val="0"/>
              <w:rPr>
                <w:sz w:val="20"/>
                <w:szCs w:val="20"/>
              </w:rPr>
            </w:pPr>
            <w:r>
              <w:rPr>
                <w:rFonts w:ascii="Calibri" w:eastAsia="맑은 고딕" w:hAnsi="Calibri" w:cs="Calibri"/>
                <w:bCs/>
                <w:sz w:val="20"/>
                <w:szCs w:val="20"/>
                <w:lang w:eastAsia="ko-KR"/>
              </w:rPr>
              <w:t xml:space="preserve">For horizontal accuracy, we prefer 1 m (absolute or relative) for 90% of UEs as defined in most use cases in Table 4. For vertical accuracy, we prefer </w:t>
            </w:r>
            <w:r>
              <w:rPr>
                <w:rFonts w:ascii="Calibri" w:eastAsia="맑은 고딕" w:hAnsi="Calibri" w:cs="Calibri"/>
                <w:bCs/>
                <w:color w:val="FF0000"/>
                <w:sz w:val="20"/>
                <w:szCs w:val="20"/>
                <w:lang w:eastAsia="ko-KR"/>
              </w:rPr>
              <w:t>3 m</w:t>
            </w:r>
            <w:r>
              <w:rPr>
                <w:rFonts w:ascii="Calibri" w:eastAsia="맑은 고딕" w:hAnsi="Calibri" w:cs="Calibri"/>
                <w:bCs/>
                <w:sz w:val="20"/>
                <w:szCs w:val="20"/>
                <w:lang w:eastAsia="ko-KR"/>
              </w:rPr>
              <w:t xml:space="preserve"> (absolute or relative) for 90% of UEs because only one use case targets &lt;20cm in Table 4. We’re ok with the latency requirement except the typo: </w:t>
            </w:r>
            <w:r>
              <w:rPr>
                <w:i/>
                <w:iCs/>
                <w:sz w:val="20"/>
                <w:szCs w:val="20"/>
              </w:rPr>
              <w:t xml:space="preserve">PHY latency &lt; 10 </w:t>
            </w:r>
            <w:r>
              <w:rPr>
                <w:i/>
                <w:iCs/>
                <w:color w:val="FF0000"/>
                <w:sz w:val="20"/>
                <w:szCs w:val="20"/>
              </w:rPr>
              <w:t>ms</w:t>
            </w:r>
            <w:r>
              <w:rPr>
                <w:i/>
                <w:iCs/>
                <w:sz w:val="20"/>
                <w:szCs w:val="20"/>
              </w:rPr>
              <w:t>.</w:t>
            </w:r>
          </w:p>
        </w:tc>
      </w:tr>
      <w:tr w:rsidR="002B2770" w14:paraId="754AC0DB"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89D5F25" w14:textId="77777777" w:rsidR="002B2770" w:rsidRDefault="00875072">
            <w:pPr>
              <w:widowControl w:val="0"/>
              <w:rPr>
                <w:sz w:val="20"/>
                <w:szCs w:val="20"/>
                <w:lang w:eastAsia="zh-CN"/>
              </w:rPr>
            </w:pPr>
            <w:r>
              <w:rPr>
                <w:sz w:val="20"/>
                <w:szCs w:val="20"/>
                <w:lang w:eastAsia="zh-CN"/>
              </w:rPr>
              <w:t>Nokia, NSB</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8580F2B" w14:textId="77777777" w:rsidR="002B2770" w:rsidRDefault="00875072">
            <w:pPr>
              <w:widowControl w:val="0"/>
              <w:rPr>
                <w:sz w:val="20"/>
                <w:szCs w:val="20"/>
                <w:lang w:eastAsia="zh-CN"/>
              </w:rPr>
            </w:pPr>
            <w:r>
              <w:rPr>
                <w:sz w:val="20"/>
                <w:szCs w:val="20"/>
                <w:lang w:eastAsia="zh-CN"/>
              </w:rPr>
              <w:t>Prefer to focus on accuracy for now.</w:t>
            </w:r>
          </w:p>
        </w:tc>
      </w:tr>
      <w:tr w:rsidR="002B2770" w14:paraId="7240EA2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FD58266" w14:textId="77777777" w:rsidR="002B2770" w:rsidRDefault="00875072">
            <w:pPr>
              <w:widowControl w:val="0"/>
              <w:rPr>
                <w:rFonts w:eastAsia="맑은 고딕"/>
                <w:bCs/>
                <w:sz w:val="20"/>
                <w:szCs w:val="20"/>
                <w:lang w:eastAsia="ko-KR"/>
              </w:rPr>
            </w:pPr>
            <w:r>
              <w:rPr>
                <w:rFonts w:eastAsia="맑은 고딕"/>
                <w:bCs/>
                <w:sz w:val="20"/>
                <w:szCs w:val="20"/>
                <w:lang w:eastAsia="ko-KR"/>
              </w:rPr>
              <w:lastRenderedPageBreak/>
              <w:t>Locaila</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CF8722C" w14:textId="77777777" w:rsidR="002B2770" w:rsidRDefault="00875072">
            <w:pPr>
              <w:widowControl w:val="0"/>
              <w:rPr>
                <w:bCs/>
                <w:sz w:val="20"/>
                <w:szCs w:val="20"/>
                <w:lang w:eastAsia="zh-CN"/>
              </w:rPr>
            </w:pPr>
            <w:r>
              <w:rPr>
                <w:bCs/>
                <w:sz w:val="20"/>
                <w:szCs w:val="20"/>
                <w:lang w:eastAsia="zh-CN"/>
              </w:rPr>
              <w:t>Low priority</w:t>
            </w:r>
          </w:p>
        </w:tc>
      </w:tr>
      <w:tr w:rsidR="002B2770" w14:paraId="460A1552" w14:textId="77777777">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F6306A0"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501EDBC" w14:textId="77777777" w:rsidR="002B2770" w:rsidRDefault="0087507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2B2770" w14:paraId="3A7F24B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BE0C455"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8D8A6AD" w14:textId="77777777" w:rsidR="002B2770" w:rsidRDefault="00875072">
            <w:pPr>
              <w:widowControl w:val="0"/>
              <w:rPr>
                <w:rFonts w:eastAsia="MS Mincho"/>
                <w:bCs/>
                <w:sz w:val="20"/>
                <w:szCs w:val="20"/>
                <w:lang w:eastAsia="ja-JP"/>
              </w:rPr>
            </w:pPr>
            <w:r>
              <w:rPr>
                <w:rFonts w:eastAsia="MS Mincho"/>
                <w:bCs/>
                <w:sz w:val="20"/>
                <w:szCs w:val="20"/>
                <w:lang w:eastAsia="ja-JP"/>
              </w:rPr>
              <w:t>We are OK with the FL proposal. Latency requirement can be removed.</w:t>
            </w:r>
          </w:p>
        </w:tc>
      </w:tr>
      <w:tr w:rsidR="00453522" w14:paraId="51AD2E6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AB099EF" w14:textId="77777777" w:rsidR="00453522" w:rsidRDefault="00453522">
            <w:pPr>
              <w:widowControl w:val="0"/>
              <w:rPr>
                <w:rFonts w:eastAsia="MS Mincho"/>
                <w:bCs/>
                <w:sz w:val="20"/>
                <w:szCs w:val="20"/>
                <w:lang w:eastAsia="ja-JP"/>
              </w:rPr>
            </w:pPr>
            <w:r>
              <w:rPr>
                <w:rFonts w:eastAsia="MS Mincho"/>
                <w:bCs/>
                <w:sz w:val="20"/>
                <w:szCs w:val="20"/>
                <w:lang w:eastAsia="ja-JP"/>
              </w:rPr>
              <w:t>CEWiT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40E3FAA" w14:textId="77777777" w:rsidR="00453522" w:rsidRDefault="00453522">
            <w:pPr>
              <w:widowControl w:val="0"/>
              <w:rPr>
                <w:rFonts w:eastAsia="MS Mincho"/>
                <w:bCs/>
                <w:sz w:val="20"/>
                <w:szCs w:val="20"/>
                <w:lang w:eastAsia="ja-JP"/>
              </w:rPr>
            </w:pPr>
            <w:r>
              <w:rPr>
                <w:rFonts w:eastAsia="MS Mincho"/>
                <w:bCs/>
                <w:sz w:val="20"/>
                <w:szCs w:val="20"/>
                <w:lang w:eastAsia="ja-JP"/>
              </w:rPr>
              <w:t xml:space="preserve">Okay with proposal </w:t>
            </w:r>
          </w:p>
        </w:tc>
      </w:tr>
      <w:tr w:rsidR="0016541D" w14:paraId="05D3AE7E" w14:textId="77777777" w:rsidTr="0016541D">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BDB0B59" w14:textId="77777777" w:rsidR="0016541D" w:rsidRPr="0016541D" w:rsidRDefault="0016541D" w:rsidP="0016541D">
            <w:pPr>
              <w:widowControl w:val="0"/>
              <w:rPr>
                <w:rFonts w:eastAsia="MS Mincho"/>
                <w:bCs/>
                <w:sz w:val="20"/>
                <w:szCs w:val="20"/>
                <w:lang w:eastAsia="ja-JP"/>
              </w:rPr>
            </w:pPr>
            <w:r w:rsidRPr="0016541D">
              <w:rPr>
                <w:rFonts w:eastAsia="MS Mincho"/>
                <w:bCs/>
                <w:sz w:val="20"/>
                <w:szCs w:val="20"/>
                <w:lang w:eastAsia="ja-JP"/>
              </w:rPr>
              <w:t>Ericsson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D4F49EC" w14:textId="77777777" w:rsidR="0016541D" w:rsidRPr="0016541D" w:rsidRDefault="0016541D" w:rsidP="0016541D">
            <w:pPr>
              <w:widowControl w:val="0"/>
              <w:rPr>
                <w:rFonts w:eastAsia="MS Mincho"/>
                <w:bCs/>
                <w:sz w:val="20"/>
                <w:szCs w:val="20"/>
                <w:lang w:eastAsia="ja-JP"/>
              </w:rPr>
            </w:pPr>
            <w:r w:rsidRPr="0016541D">
              <w:rPr>
                <w:rFonts w:eastAsia="MS Mincho"/>
                <w:bCs/>
                <w:sz w:val="20"/>
                <w:szCs w:val="20"/>
                <w:lang w:eastAsia="ja-JP"/>
              </w:rPr>
              <w:t>Same view as Huawei</w:t>
            </w:r>
            <w:r w:rsidR="00695EC8">
              <w:rPr>
                <w:rFonts w:eastAsia="MS Mincho"/>
                <w:bCs/>
                <w:sz w:val="20"/>
                <w:szCs w:val="20"/>
                <w:lang w:eastAsia="ja-JP"/>
              </w:rPr>
              <w:t xml:space="preserve"> that rel17 can deliver the absolute positioning accuracy requirement</w:t>
            </w:r>
            <w:r w:rsidRPr="0016541D">
              <w:rPr>
                <w:rFonts w:eastAsia="MS Mincho"/>
                <w:bCs/>
                <w:sz w:val="20"/>
                <w:szCs w:val="20"/>
                <w:lang w:eastAsia="ja-JP"/>
              </w:rPr>
              <w:t xml:space="preserve">. We can focus on ranging use cases for IIOT. </w:t>
            </w:r>
          </w:p>
        </w:tc>
      </w:tr>
      <w:tr w:rsidR="0001015C" w14:paraId="43C0DC5A" w14:textId="77777777" w:rsidTr="0016541D">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4D9BD64" w14:textId="77777777" w:rsidR="0001015C" w:rsidRPr="0016541D" w:rsidRDefault="0001015C" w:rsidP="0016541D">
            <w:pPr>
              <w:widowControl w:val="0"/>
              <w:rPr>
                <w:rFonts w:eastAsia="MS Mincho"/>
                <w:bCs/>
                <w:sz w:val="20"/>
                <w:szCs w:val="20"/>
                <w:lang w:eastAsia="ja-JP"/>
              </w:rPr>
            </w:pPr>
            <w:r>
              <w:rPr>
                <w:rFonts w:eastAsia="MS Mincho"/>
                <w:bCs/>
                <w:sz w:val="20"/>
                <w:szCs w:val="20"/>
                <w:lang w:eastAsia="ja-JP"/>
              </w:rPr>
              <w:t>Apple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0435FD9" w14:textId="77777777" w:rsidR="0001015C" w:rsidRPr="0016541D" w:rsidRDefault="0001015C" w:rsidP="0016541D">
            <w:pPr>
              <w:widowControl w:val="0"/>
              <w:rPr>
                <w:rFonts w:eastAsia="MS Mincho"/>
                <w:bCs/>
                <w:sz w:val="20"/>
                <w:szCs w:val="20"/>
                <w:lang w:eastAsia="ja-JP"/>
              </w:rPr>
            </w:pPr>
            <w:r>
              <w:rPr>
                <w:rFonts w:eastAsia="MS Mincho"/>
                <w:bCs/>
                <w:sz w:val="20"/>
                <w:szCs w:val="20"/>
                <w:lang w:eastAsia="ja-JP"/>
              </w:rPr>
              <w:t xml:space="preserve">Use Rel-17 requirements for absolute positioning similar to Huawei and Ericsson’s views. </w:t>
            </w:r>
          </w:p>
        </w:tc>
      </w:tr>
      <w:tr w:rsidR="00F962F2" w14:paraId="4FCA15F3" w14:textId="77777777" w:rsidTr="0016541D">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8D23E56" w14:textId="77777777" w:rsidR="00F962F2" w:rsidRPr="000D1BF2" w:rsidRDefault="00C43CA9" w:rsidP="0016541D">
            <w:pPr>
              <w:widowControl w:val="0"/>
              <w:rPr>
                <w:rFonts w:eastAsia="MS Mincho"/>
                <w:bCs/>
                <w:color w:val="00B0F0"/>
                <w:sz w:val="20"/>
                <w:szCs w:val="20"/>
                <w:lang w:eastAsia="ja-JP"/>
              </w:rPr>
            </w:pPr>
            <w:r w:rsidRPr="000D1BF2">
              <w:rPr>
                <w:rFonts w:eastAsia="MS Mincho"/>
                <w:bCs/>
                <w:color w:val="00B0F0"/>
                <w:sz w:val="20"/>
                <w:szCs w:val="20"/>
                <w:lang w:eastAsia="ja-JP"/>
              </w:rPr>
              <w:t>Moderator</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4AE5AB0" w14:textId="77777777" w:rsidR="00F962F2" w:rsidRPr="000D1BF2" w:rsidRDefault="00C43CA9" w:rsidP="0016541D">
            <w:pPr>
              <w:widowControl w:val="0"/>
              <w:rPr>
                <w:rFonts w:eastAsia="MS Mincho"/>
                <w:bCs/>
                <w:color w:val="00B0F0"/>
                <w:sz w:val="20"/>
                <w:szCs w:val="20"/>
                <w:lang w:eastAsia="ja-JP"/>
              </w:rPr>
            </w:pPr>
            <w:r w:rsidRPr="000D1BF2">
              <w:rPr>
                <w:rFonts w:eastAsia="MS Mincho"/>
                <w:bCs/>
                <w:color w:val="00B0F0"/>
                <w:sz w:val="20"/>
                <w:szCs w:val="20"/>
                <w:lang w:eastAsia="ja-JP"/>
              </w:rPr>
              <w:t>Summary of received responses:</w:t>
            </w:r>
          </w:p>
          <w:p w14:paraId="7FD9C58F" w14:textId="77777777" w:rsidR="00C43CA9" w:rsidRPr="000D1BF2" w:rsidRDefault="00B15A95" w:rsidP="00C43CA9">
            <w:pPr>
              <w:pStyle w:val="af3"/>
              <w:widowControl w:val="0"/>
              <w:numPr>
                <w:ilvl w:val="0"/>
                <w:numId w:val="26"/>
              </w:numPr>
              <w:rPr>
                <w:rFonts w:eastAsia="MS Mincho"/>
                <w:bCs/>
                <w:color w:val="00B0F0"/>
                <w:sz w:val="20"/>
                <w:szCs w:val="20"/>
                <w:lang w:eastAsia="ja-JP"/>
              </w:rPr>
            </w:pPr>
            <w:r w:rsidRPr="000D1BF2">
              <w:rPr>
                <w:rFonts w:eastAsia="MS Mincho"/>
                <w:bCs/>
                <w:color w:val="00B0F0"/>
                <w:sz w:val="20"/>
                <w:szCs w:val="20"/>
                <w:lang w:eastAsia="ja-JP"/>
              </w:rPr>
              <w:t>Several responses indicate a preference to de-prioritize IIoT use-cases.</w:t>
            </w:r>
          </w:p>
          <w:p w14:paraId="607D04EB" w14:textId="77777777" w:rsidR="007914D1" w:rsidRPr="000D1BF2" w:rsidRDefault="00376FE4" w:rsidP="00C43CA9">
            <w:pPr>
              <w:pStyle w:val="af3"/>
              <w:widowControl w:val="0"/>
              <w:numPr>
                <w:ilvl w:val="0"/>
                <w:numId w:val="26"/>
              </w:numPr>
              <w:rPr>
                <w:rFonts w:eastAsia="MS Mincho"/>
                <w:bCs/>
                <w:color w:val="00B0F0"/>
                <w:sz w:val="20"/>
                <w:szCs w:val="20"/>
                <w:lang w:eastAsia="ja-JP"/>
              </w:rPr>
            </w:pPr>
            <w:r w:rsidRPr="000D1BF2">
              <w:rPr>
                <w:rFonts w:eastAsia="MS Mincho"/>
                <w:bCs/>
                <w:color w:val="00B0F0"/>
                <w:sz w:val="20"/>
                <w:szCs w:val="20"/>
                <w:lang w:eastAsia="ja-JP"/>
              </w:rPr>
              <w:t xml:space="preserve">Some responses </w:t>
            </w:r>
            <w:r w:rsidR="007914D1" w:rsidRPr="000D1BF2">
              <w:rPr>
                <w:rFonts w:eastAsia="MS Mincho"/>
                <w:bCs/>
                <w:color w:val="00B0F0"/>
                <w:sz w:val="20"/>
                <w:szCs w:val="20"/>
                <w:lang w:eastAsia="ja-JP"/>
              </w:rPr>
              <w:t>propose to select the less demanding requirements, i.e., 1 m horizontal and vertical accuracy.</w:t>
            </w:r>
          </w:p>
          <w:p w14:paraId="3732A2E2" w14:textId="77777777" w:rsidR="00B15A95" w:rsidRPr="000D1BF2" w:rsidRDefault="00B15A95" w:rsidP="00C43CA9">
            <w:pPr>
              <w:pStyle w:val="af3"/>
              <w:widowControl w:val="0"/>
              <w:numPr>
                <w:ilvl w:val="0"/>
                <w:numId w:val="26"/>
              </w:numPr>
              <w:rPr>
                <w:rFonts w:eastAsia="MS Mincho"/>
                <w:bCs/>
                <w:color w:val="00B0F0"/>
                <w:sz w:val="20"/>
                <w:szCs w:val="20"/>
                <w:lang w:eastAsia="ja-JP"/>
              </w:rPr>
            </w:pPr>
            <w:r w:rsidRPr="000D1BF2">
              <w:rPr>
                <w:rFonts w:eastAsia="MS Mincho"/>
                <w:bCs/>
                <w:color w:val="00B0F0"/>
                <w:sz w:val="20"/>
                <w:szCs w:val="20"/>
                <w:lang w:eastAsia="ja-JP"/>
              </w:rPr>
              <w:t xml:space="preserve">Multiple responses </w:t>
            </w:r>
            <w:r w:rsidR="003D1E53" w:rsidRPr="000D1BF2">
              <w:rPr>
                <w:rFonts w:eastAsia="MS Mincho"/>
                <w:bCs/>
                <w:color w:val="00B0F0"/>
                <w:sz w:val="20"/>
                <w:szCs w:val="20"/>
                <w:lang w:eastAsia="ja-JP"/>
              </w:rPr>
              <w:t>propose to align absolute positioning requirements to Rel-17 values or the more stringent target, i.e., 0.2 m horizontal accuracy</w:t>
            </w:r>
            <w:r w:rsidR="003F6553" w:rsidRPr="000D1BF2">
              <w:rPr>
                <w:rFonts w:eastAsia="MS Mincho"/>
                <w:bCs/>
                <w:color w:val="00B0F0"/>
                <w:sz w:val="20"/>
                <w:szCs w:val="20"/>
                <w:lang w:eastAsia="ja-JP"/>
              </w:rPr>
              <w:t>, 1 m vertical accuracy</w:t>
            </w:r>
            <w:r w:rsidR="003D1E53" w:rsidRPr="000D1BF2">
              <w:rPr>
                <w:rFonts w:eastAsia="MS Mincho"/>
                <w:bCs/>
                <w:color w:val="00B0F0"/>
                <w:sz w:val="20"/>
                <w:szCs w:val="20"/>
                <w:lang w:eastAsia="ja-JP"/>
              </w:rPr>
              <w:t xml:space="preserve">. </w:t>
            </w:r>
          </w:p>
          <w:p w14:paraId="2C9F8714" w14:textId="77777777" w:rsidR="003D1E53" w:rsidRPr="000D1BF2" w:rsidRDefault="00271389" w:rsidP="00C43CA9">
            <w:pPr>
              <w:pStyle w:val="af3"/>
              <w:widowControl w:val="0"/>
              <w:numPr>
                <w:ilvl w:val="0"/>
                <w:numId w:val="26"/>
              </w:numPr>
              <w:rPr>
                <w:rFonts w:eastAsia="MS Mincho"/>
                <w:bCs/>
                <w:color w:val="00B0F0"/>
                <w:sz w:val="20"/>
                <w:szCs w:val="20"/>
                <w:lang w:eastAsia="ja-JP"/>
              </w:rPr>
            </w:pPr>
            <w:r w:rsidRPr="000D1BF2">
              <w:rPr>
                <w:rFonts w:eastAsia="MS Mincho"/>
                <w:bCs/>
                <w:color w:val="00B0F0"/>
                <w:sz w:val="20"/>
                <w:szCs w:val="20"/>
                <w:lang w:eastAsia="ja-JP"/>
              </w:rPr>
              <w:t xml:space="preserve">Couple of responses suggest to </w:t>
            </w:r>
            <w:r w:rsidR="00470E0D" w:rsidRPr="000D1BF2">
              <w:rPr>
                <w:rFonts w:eastAsia="MS Mincho"/>
                <w:bCs/>
                <w:color w:val="00B0F0"/>
                <w:sz w:val="20"/>
                <w:szCs w:val="20"/>
                <w:lang w:eastAsia="ja-JP"/>
              </w:rPr>
              <w:t>only consider relative positioning and ranging for IIoT use-cases under assumption that absolute positioning can be provided based on Uu</w:t>
            </w:r>
            <w:r w:rsidR="00037E12">
              <w:rPr>
                <w:rFonts w:eastAsia="MS Mincho"/>
                <w:bCs/>
                <w:color w:val="00B0F0"/>
                <w:sz w:val="20"/>
                <w:szCs w:val="20"/>
                <w:lang w:eastAsia="ja-JP"/>
              </w:rPr>
              <w:t>, especially if SL positioning is to target relaxed accuracy requirements</w:t>
            </w:r>
            <w:r w:rsidR="00470E0D" w:rsidRPr="000D1BF2">
              <w:rPr>
                <w:rFonts w:eastAsia="MS Mincho"/>
                <w:bCs/>
                <w:color w:val="00B0F0"/>
                <w:sz w:val="20"/>
                <w:szCs w:val="20"/>
                <w:lang w:eastAsia="ja-JP"/>
              </w:rPr>
              <w:t xml:space="preserve">. </w:t>
            </w:r>
          </w:p>
          <w:p w14:paraId="7F0DCEF9" w14:textId="77777777" w:rsidR="0064345C" w:rsidRPr="000D1BF2" w:rsidRDefault="00376FE4" w:rsidP="0064345C">
            <w:pPr>
              <w:widowControl w:val="0"/>
              <w:rPr>
                <w:rFonts w:eastAsia="MS Mincho"/>
                <w:bCs/>
                <w:color w:val="00B0F0"/>
                <w:sz w:val="20"/>
                <w:szCs w:val="20"/>
                <w:lang w:eastAsia="ja-JP"/>
              </w:rPr>
            </w:pPr>
            <w:r w:rsidRPr="000D1BF2">
              <w:rPr>
                <w:rFonts w:eastAsia="MS Mincho"/>
                <w:bCs/>
                <w:color w:val="00B0F0"/>
                <w:sz w:val="20"/>
                <w:szCs w:val="20"/>
                <w:lang w:eastAsia="ja-JP"/>
              </w:rPr>
              <w:t xml:space="preserve">Considering the received </w:t>
            </w:r>
            <w:r w:rsidR="000D1BF2" w:rsidRPr="000D1BF2">
              <w:rPr>
                <w:rFonts w:eastAsia="MS Mincho"/>
                <w:bCs/>
                <w:color w:val="00B0F0"/>
                <w:sz w:val="20"/>
                <w:szCs w:val="20"/>
                <w:lang w:eastAsia="ja-JP"/>
              </w:rPr>
              <w:t>feedback, the proposal is updated as in FL2 Proposal 5.5-1.</w:t>
            </w:r>
          </w:p>
        </w:tc>
      </w:tr>
    </w:tbl>
    <w:p w14:paraId="16B8EFE9" w14:textId="77777777" w:rsidR="002B2770" w:rsidRDefault="002B2770"/>
    <w:p w14:paraId="4FD86EF2" w14:textId="77777777" w:rsidR="00037E12" w:rsidRDefault="00037E12" w:rsidP="00037E12">
      <w:pPr>
        <w:pStyle w:val="2"/>
      </w:pPr>
      <w:r>
        <w:t>FL</w:t>
      </w:r>
      <w:r w:rsidR="00693A4C">
        <w:t>2</w:t>
      </w:r>
      <w:r>
        <w:t xml:space="preserve"> Proposal 5.5-1</w:t>
      </w:r>
    </w:p>
    <w:p w14:paraId="3D2527AF" w14:textId="77777777" w:rsidR="00037E12" w:rsidRDefault="00037E12" w:rsidP="00037E12">
      <w:pPr>
        <w:pStyle w:val="af3"/>
        <w:numPr>
          <w:ilvl w:val="0"/>
          <w:numId w:val="7"/>
        </w:numPr>
        <w:rPr>
          <w:i/>
          <w:iCs/>
        </w:rPr>
      </w:pPr>
      <w:r>
        <w:rPr>
          <w:i/>
          <w:iCs/>
        </w:rPr>
        <w:t>SL positioning solutions for IIoT use-cases should target the following requirements:</w:t>
      </w:r>
    </w:p>
    <w:p w14:paraId="55704262" w14:textId="77777777" w:rsidR="00037E12" w:rsidRDefault="00037E12" w:rsidP="00037E12">
      <w:pPr>
        <w:pStyle w:val="af3"/>
        <w:numPr>
          <w:ilvl w:val="1"/>
          <w:numId w:val="7"/>
        </w:numPr>
        <w:rPr>
          <w:i/>
          <w:iCs/>
        </w:rPr>
      </w:pPr>
      <w:r>
        <w:rPr>
          <w:i/>
          <w:iCs/>
        </w:rPr>
        <w:t xml:space="preserve">For horizontal accuracy, </w:t>
      </w:r>
      <w:r w:rsidRPr="00D1177A">
        <w:rPr>
          <w:i/>
          <w:iCs/>
          <w:strike/>
          <w:color w:val="00B0F0"/>
        </w:rPr>
        <w:t>down select between:</w:t>
      </w:r>
    </w:p>
    <w:p w14:paraId="4EAF9353" w14:textId="77777777" w:rsidR="00037E12" w:rsidRPr="00D1177A" w:rsidRDefault="00037E12" w:rsidP="00037E12">
      <w:pPr>
        <w:pStyle w:val="af3"/>
        <w:numPr>
          <w:ilvl w:val="2"/>
          <w:numId w:val="7"/>
        </w:numPr>
        <w:rPr>
          <w:i/>
          <w:iCs/>
          <w:strike/>
          <w:color w:val="00B0F0"/>
        </w:rPr>
      </w:pPr>
      <w:r w:rsidRPr="00D1177A">
        <w:rPr>
          <w:i/>
          <w:iCs/>
          <w:strike/>
          <w:color w:val="00B0F0"/>
        </w:rPr>
        <w:t>1 m (absolute or relative) for 90% of UEs</w:t>
      </w:r>
    </w:p>
    <w:p w14:paraId="40B3BC4E" w14:textId="77777777" w:rsidR="00037E12" w:rsidRDefault="00037E12" w:rsidP="00037E12">
      <w:pPr>
        <w:pStyle w:val="af3"/>
        <w:numPr>
          <w:ilvl w:val="2"/>
          <w:numId w:val="7"/>
        </w:numPr>
        <w:rPr>
          <w:i/>
          <w:iCs/>
        </w:rPr>
      </w:pPr>
      <w:r>
        <w:rPr>
          <w:i/>
          <w:iCs/>
        </w:rPr>
        <w:t>0.2 m (absolute or relative) for 90% of UEs</w:t>
      </w:r>
    </w:p>
    <w:p w14:paraId="4A4BDE6B" w14:textId="77777777" w:rsidR="00037E12" w:rsidRDefault="00037E12" w:rsidP="00037E12">
      <w:pPr>
        <w:pStyle w:val="af3"/>
        <w:numPr>
          <w:ilvl w:val="1"/>
          <w:numId w:val="7"/>
        </w:numPr>
        <w:rPr>
          <w:i/>
          <w:iCs/>
        </w:rPr>
      </w:pPr>
      <w:r>
        <w:rPr>
          <w:i/>
          <w:iCs/>
        </w:rPr>
        <w:t xml:space="preserve">For vertical accuracy, </w:t>
      </w:r>
      <w:r w:rsidRPr="00D1177A">
        <w:rPr>
          <w:i/>
          <w:iCs/>
          <w:strike/>
          <w:color w:val="00B0F0"/>
        </w:rPr>
        <w:t>down select between:</w:t>
      </w:r>
    </w:p>
    <w:p w14:paraId="5BA07FCB" w14:textId="77777777" w:rsidR="00037E12" w:rsidRDefault="00037E12" w:rsidP="00037E12">
      <w:pPr>
        <w:pStyle w:val="af3"/>
        <w:numPr>
          <w:ilvl w:val="2"/>
          <w:numId w:val="7"/>
        </w:numPr>
        <w:rPr>
          <w:i/>
          <w:iCs/>
        </w:rPr>
      </w:pPr>
      <w:r>
        <w:rPr>
          <w:i/>
          <w:iCs/>
        </w:rPr>
        <w:t>1 m (absolute or relative) for 90% of UEs</w:t>
      </w:r>
    </w:p>
    <w:p w14:paraId="37536F2E" w14:textId="77777777" w:rsidR="00037E12" w:rsidRPr="00D1177A" w:rsidRDefault="00037E12" w:rsidP="00037E12">
      <w:pPr>
        <w:pStyle w:val="af3"/>
        <w:numPr>
          <w:ilvl w:val="2"/>
          <w:numId w:val="7"/>
        </w:numPr>
        <w:rPr>
          <w:i/>
          <w:iCs/>
          <w:strike/>
          <w:color w:val="00B0F0"/>
        </w:rPr>
      </w:pPr>
      <w:r w:rsidRPr="00D1177A">
        <w:rPr>
          <w:i/>
          <w:iCs/>
          <w:strike/>
          <w:color w:val="00B0F0"/>
        </w:rPr>
        <w:t>0.2 m (absolute or relative) for 90% of UEs</w:t>
      </w:r>
    </w:p>
    <w:p w14:paraId="16DD08C9" w14:textId="77777777" w:rsidR="00037E12" w:rsidRDefault="00D1177A" w:rsidP="00037E12">
      <w:pPr>
        <w:pStyle w:val="af3"/>
        <w:numPr>
          <w:ilvl w:val="1"/>
          <w:numId w:val="7"/>
        </w:numPr>
        <w:rPr>
          <w:i/>
          <w:iCs/>
        </w:rPr>
      </w:pPr>
      <w:r w:rsidRPr="00D1177A">
        <w:rPr>
          <w:i/>
          <w:iCs/>
          <w:color w:val="00B0F0"/>
        </w:rPr>
        <w:t xml:space="preserve">FFS: </w:t>
      </w:r>
      <w:r w:rsidR="00037E12">
        <w:rPr>
          <w:i/>
          <w:iCs/>
        </w:rPr>
        <w:t>90 – 99 % positioning service availability</w:t>
      </w:r>
    </w:p>
    <w:p w14:paraId="38A6CF07" w14:textId="77777777" w:rsidR="00037E12" w:rsidRPr="00D1177A" w:rsidRDefault="00037E12" w:rsidP="00037E12">
      <w:pPr>
        <w:pStyle w:val="af3"/>
        <w:numPr>
          <w:ilvl w:val="1"/>
          <w:numId w:val="7"/>
        </w:numPr>
        <w:rPr>
          <w:i/>
          <w:iCs/>
          <w:strike/>
          <w:color w:val="00B0F0"/>
        </w:rPr>
      </w:pPr>
      <w:r w:rsidRPr="00D1177A">
        <w:rPr>
          <w:i/>
          <w:iCs/>
          <w:strike/>
          <w:color w:val="00B0F0"/>
        </w:rPr>
        <w:t>Latency: End-to-end latency &lt; 100 ms; PHY latency &lt; 10 s</w:t>
      </w:r>
    </w:p>
    <w:p w14:paraId="7261085F" w14:textId="77777777" w:rsidR="00037E12" w:rsidRDefault="00037E12" w:rsidP="00037E12">
      <w:pPr>
        <w:pStyle w:val="af3"/>
        <w:numPr>
          <w:ilvl w:val="1"/>
          <w:numId w:val="7"/>
        </w:numPr>
        <w:rPr>
          <w:i/>
          <w:iCs/>
        </w:rPr>
      </w:pPr>
      <w:r>
        <w:rPr>
          <w:i/>
          <w:iCs/>
        </w:rPr>
        <w:t>Relative speed: up to 30 km/hr.</w:t>
      </w:r>
    </w:p>
    <w:p w14:paraId="0F8B13A2" w14:textId="77777777" w:rsidR="00D1177A" w:rsidRPr="00D1177A" w:rsidRDefault="00D1177A" w:rsidP="00D1177A">
      <w:pPr>
        <w:pStyle w:val="af3"/>
        <w:numPr>
          <w:ilvl w:val="1"/>
          <w:numId w:val="7"/>
        </w:numPr>
        <w:rPr>
          <w:i/>
          <w:iCs/>
        </w:rPr>
      </w:pPr>
      <w:r w:rsidRPr="00807CD1">
        <w:rPr>
          <w:i/>
          <w:iCs/>
          <w:color w:val="00B0F0"/>
        </w:rPr>
        <w:t xml:space="preserve">Note: </w:t>
      </w:r>
      <w:r>
        <w:rPr>
          <w:i/>
          <w:iCs/>
          <w:color w:val="00B0F0"/>
        </w:rPr>
        <w:t>This does not</w:t>
      </w:r>
      <w:r w:rsidR="00693A4C">
        <w:rPr>
          <w:i/>
          <w:iCs/>
          <w:color w:val="00B0F0"/>
        </w:rPr>
        <w:t xml:space="preserve"> intend to</w:t>
      </w:r>
      <w:r>
        <w:rPr>
          <w:i/>
          <w:iCs/>
          <w:color w:val="00B0F0"/>
        </w:rPr>
        <w:t xml:space="preserve"> impact any potential de-prioritization of</w:t>
      </w:r>
      <w:r w:rsidRPr="00F85E86">
        <w:rPr>
          <w:i/>
          <w:iCs/>
          <w:color w:val="00B0F0"/>
        </w:rPr>
        <w:t xml:space="preserve"> </w:t>
      </w:r>
      <w:r>
        <w:rPr>
          <w:i/>
          <w:iCs/>
          <w:color w:val="00B0F0"/>
        </w:rPr>
        <w:t>SL positioning for</w:t>
      </w:r>
      <w:r w:rsidRPr="00F85E86">
        <w:rPr>
          <w:i/>
          <w:iCs/>
          <w:color w:val="00B0F0"/>
        </w:rPr>
        <w:t xml:space="preserve"> </w:t>
      </w:r>
      <w:r>
        <w:rPr>
          <w:i/>
          <w:iCs/>
          <w:color w:val="00B0F0"/>
        </w:rPr>
        <w:t>commercial</w:t>
      </w:r>
      <w:r w:rsidRPr="00F85E86">
        <w:rPr>
          <w:i/>
          <w:iCs/>
          <w:color w:val="00B0F0"/>
        </w:rPr>
        <w:t xml:space="preserve"> use-cases for evaluations in Rel-18</w:t>
      </w:r>
      <w:r>
        <w:rPr>
          <w:i/>
          <w:iCs/>
          <w:color w:val="00B0F0"/>
        </w:rPr>
        <w:t>.</w:t>
      </w:r>
    </w:p>
    <w:p w14:paraId="657CEFB6" w14:textId="77777777" w:rsidR="00037E12" w:rsidRDefault="00037E12" w:rsidP="00037E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037E12" w14:paraId="031F692D" w14:textId="77777777"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5050C5C" w14:textId="77777777" w:rsidR="00037E12" w:rsidRDefault="00037E12" w:rsidP="00CE0BC8">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DB7E6D6" w14:textId="77777777" w:rsidR="00037E12" w:rsidRDefault="00037E12" w:rsidP="00CE0BC8">
            <w:pPr>
              <w:widowControl w:val="0"/>
              <w:rPr>
                <w:b/>
                <w:bCs/>
                <w:sz w:val="20"/>
                <w:szCs w:val="20"/>
                <w:lang w:eastAsia="zh-CN"/>
              </w:rPr>
            </w:pPr>
            <w:r>
              <w:rPr>
                <w:b/>
                <w:bCs/>
                <w:sz w:val="20"/>
                <w:szCs w:val="20"/>
                <w:lang w:eastAsia="zh-CN"/>
              </w:rPr>
              <w:t>Comments</w:t>
            </w:r>
          </w:p>
        </w:tc>
      </w:tr>
      <w:tr w:rsidR="00C2085F" w14:paraId="5C4D7E1B" w14:textId="77777777"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712971F" w14:textId="77777777" w:rsidR="00C2085F" w:rsidRDefault="00C2085F" w:rsidP="00C2085F">
            <w:pPr>
              <w:widowControl w:val="0"/>
              <w:rPr>
                <w:bCs/>
                <w:sz w:val="20"/>
                <w:szCs w:val="20"/>
                <w:lang w:eastAsia="zh-CN"/>
              </w:rPr>
            </w:pPr>
            <w:r>
              <w:rPr>
                <w:bCs/>
                <w:sz w:val="20"/>
                <w:szCs w:val="20"/>
                <w:lang w:eastAsia="zh-CN"/>
              </w:rPr>
              <w:t>Futurewei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F3C6DCF" w14:textId="77777777" w:rsidR="00C2085F" w:rsidRDefault="00C2085F" w:rsidP="00C2085F">
            <w:pPr>
              <w:widowControl w:val="0"/>
              <w:rPr>
                <w:bCs/>
                <w:sz w:val="20"/>
                <w:szCs w:val="20"/>
                <w:lang w:eastAsia="zh-CN"/>
              </w:rPr>
            </w:pPr>
            <w:r>
              <w:rPr>
                <w:bCs/>
                <w:sz w:val="20"/>
                <w:szCs w:val="20"/>
                <w:lang w:eastAsia="zh-CN"/>
              </w:rPr>
              <w:t xml:space="preserve">Support.  The note is not necessary. The proposal does not mention any prioritization, and therefore, it does not imply that the SL Pos for commercial cases is de-prioritized. </w:t>
            </w:r>
          </w:p>
        </w:tc>
      </w:tr>
      <w:tr w:rsidR="00AD49EB" w14:paraId="3F47B230" w14:textId="77777777"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3EBBED5" w14:textId="77777777" w:rsidR="00AD49EB" w:rsidRDefault="00AD49EB" w:rsidP="00C2085F">
            <w:pPr>
              <w:widowControl w:val="0"/>
              <w:rPr>
                <w:bCs/>
                <w:sz w:val="20"/>
                <w:szCs w:val="20"/>
                <w:lang w:eastAsia="zh-CN"/>
              </w:rPr>
            </w:pPr>
            <w:r>
              <w:rPr>
                <w:rFonts w:hint="eastAsia"/>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604AFDF" w14:textId="77777777" w:rsidR="00AD49EB" w:rsidRDefault="00AD49EB" w:rsidP="00C2085F">
            <w:pPr>
              <w:widowControl w:val="0"/>
              <w:rPr>
                <w:bCs/>
                <w:sz w:val="20"/>
                <w:szCs w:val="20"/>
                <w:lang w:eastAsia="zh-CN"/>
              </w:rPr>
            </w:pPr>
            <w:r>
              <w:rPr>
                <w:rFonts w:hint="eastAsia"/>
                <w:bCs/>
                <w:sz w:val="20"/>
                <w:szCs w:val="20"/>
                <w:lang w:eastAsia="zh-CN"/>
              </w:rPr>
              <w:t xml:space="preserve">Regarding horizontal </w:t>
            </w:r>
            <w:r>
              <w:rPr>
                <w:bCs/>
                <w:sz w:val="20"/>
                <w:szCs w:val="20"/>
                <w:lang w:eastAsia="zh-CN"/>
              </w:rPr>
              <w:t>accuracy</w:t>
            </w:r>
            <w:r>
              <w:rPr>
                <w:rFonts w:hint="eastAsia"/>
                <w:bCs/>
                <w:sz w:val="20"/>
                <w:szCs w:val="20"/>
                <w:lang w:eastAsia="zh-CN"/>
              </w:rPr>
              <w:t xml:space="preserve"> for IIoT use cases, we </w:t>
            </w:r>
            <w:r>
              <w:rPr>
                <w:bCs/>
                <w:sz w:val="20"/>
                <w:szCs w:val="20"/>
                <w:lang w:eastAsia="zh-CN"/>
              </w:rPr>
              <w:t>still</w:t>
            </w:r>
            <w:r>
              <w:rPr>
                <w:rFonts w:hint="eastAsia"/>
                <w:bCs/>
                <w:sz w:val="20"/>
                <w:szCs w:val="20"/>
                <w:lang w:eastAsia="zh-CN"/>
              </w:rPr>
              <w:t xml:space="preserve"> prefer to </w:t>
            </w:r>
            <w:r w:rsidR="00C114C7">
              <w:rPr>
                <w:rFonts w:hint="eastAsia"/>
                <w:bCs/>
                <w:sz w:val="20"/>
                <w:szCs w:val="20"/>
                <w:lang w:eastAsia="zh-CN"/>
              </w:rPr>
              <w:t xml:space="preserve">use 1m as the target performance requirement, since 0.2 m may not be reached for NLOS case, such InF-DH scenario. </w:t>
            </w:r>
            <w:r w:rsidR="00C114C7">
              <w:rPr>
                <w:bCs/>
                <w:sz w:val="20"/>
                <w:szCs w:val="20"/>
                <w:lang w:eastAsia="zh-CN"/>
              </w:rPr>
              <w:t>What</w:t>
            </w:r>
            <w:r w:rsidR="00C114C7">
              <w:rPr>
                <w:rFonts w:hint="eastAsia"/>
                <w:bCs/>
                <w:sz w:val="20"/>
                <w:szCs w:val="20"/>
                <w:lang w:eastAsia="zh-CN"/>
              </w:rPr>
              <w:t xml:space="preserve"> about the </w:t>
            </w:r>
            <w:r w:rsidR="00C114C7">
              <w:rPr>
                <w:bCs/>
                <w:sz w:val="20"/>
                <w:szCs w:val="20"/>
                <w:lang w:eastAsia="zh-CN"/>
              </w:rPr>
              <w:t>following</w:t>
            </w:r>
            <w:r w:rsidR="00C114C7">
              <w:rPr>
                <w:rFonts w:hint="eastAsia"/>
                <w:bCs/>
                <w:sz w:val="20"/>
                <w:szCs w:val="20"/>
                <w:lang w:eastAsia="zh-CN"/>
              </w:rPr>
              <w:t xml:space="preserve"> revsion:</w:t>
            </w:r>
          </w:p>
          <w:p w14:paraId="1CDBC439" w14:textId="77777777" w:rsidR="00C114C7" w:rsidRDefault="00C114C7" w:rsidP="00C114C7">
            <w:pPr>
              <w:pStyle w:val="2"/>
            </w:pPr>
            <w:r>
              <w:rPr>
                <w:rFonts w:hint="eastAsia"/>
                <w:lang w:eastAsia="zh-CN"/>
              </w:rPr>
              <w:t xml:space="preserve">Updated </w:t>
            </w:r>
            <w:r>
              <w:t>FL2 Proposal 5.5-1</w:t>
            </w:r>
          </w:p>
          <w:p w14:paraId="360379C0" w14:textId="77777777" w:rsidR="00C114C7" w:rsidRDefault="00C114C7" w:rsidP="00C114C7">
            <w:pPr>
              <w:pStyle w:val="af3"/>
              <w:numPr>
                <w:ilvl w:val="0"/>
                <w:numId w:val="7"/>
              </w:numPr>
              <w:rPr>
                <w:i/>
                <w:iCs/>
              </w:rPr>
            </w:pPr>
            <w:r>
              <w:rPr>
                <w:i/>
                <w:iCs/>
              </w:rPr>
              <w:t>SL positioning solutions for IIoT use-cases should target the following requirements:</w:t>
            </w:r>
          </w:p>
          <w:p w14:paraId="3E6299AF" w14:textId="77777777" w:rsidR="00C114C7" w:rsidRDefault="00C114C7" w:rsidP="00C114C7">
            <w:pPr>
              <w:pStyle w:val="af3"/>
              <w:numPr>
                <w:ilvl w:val="1"/>
                <w:numId w:val="7"/>
              </w:numPr>
              <w:rPr>
                <w:i/>
                <w:iCs/>
              </w:rPr>
            </w:pPr>
            <w:r>
              <w:rPr>
                <w:i/>
                <w:iCs/>
              </w:rPr>
              <w:lastRenderedPageBreak/>
              <w:t xml:space="preserve">For horizontal accuracy, </w:t>
            </w:r>
            <w:r w:rsidRPr="00D1177A">
              <w:rPr>
                <w:i/>
                <w:iCs/>
                <w:strike/>
                <w:color w:val="00B0F0"/>
              </w:rPr>
              <w:t>down select between:</w:t>
            </w:r>
          </w:p>
          <w:p w14:paraId="67AEADBB" w14:textId="77777777" w:rsidR="00C114C7" w:rsidRPr="00C114C7" w:rsidRDefault="00C114C7" w:rsidP="00C114C7">
            <w:pPr>
              <w:pStyle w:val="af3"/>
              <w:numPr>
                <w:ilvl w:val="2"/>
                <w:numId w:val="7"/>
              </w:numPr>
              <w:rPr>
                <w:i/>
                <w:iCs/>
                <w:color w:val="FF0000"/>
                <w:u w:val="single"/>
              </w:rPr>
            </w:pPr>
            <w:r>
              <w:rPr>
                <w:rFonts w:hint="eastAsia"/>
                <w:i/>
                <w:iCs/>
                <w:color w:val="FF0000"/>
                <w:u w:val="single"/>
                <w:lang w:eastAsia="zh-CN"/>
              </w:rPr>
              <w:t xml:space="preserve">Baseline: </w:t>
            </w:r>
            <w:r w:rsidRPr="00C114C7">
              <w:rPr>
                <w:i/>
                <w:iCs/>
                <w:color w:val="FF0000"/>
                <w:u w:val="single"/>
              </w:rPr>
              <w:t>1 m (absolute or relative) for 90% of UEs</w:t>
            </w:r>
          </w:p>
          <w:p w14:paraId="334BD300" w14:textId="77777777" w:rsidR="00C114C7" w:rsidRDefault="00C114C7" w:rsidP="00C114C7">
            <w:pPr>
              <w:pStyle w:val="af3"/>
              <w:numPr>
                <w:ilvl w:val="2"/>
                <w:numId w:val="7"/>
              </w:numPr>
              <w:rPr>
                <w:i/>
                <w:iCs/>
              </w:rPr>
            </w:pPr>
            <w:r w:rsidRPr="00C114C7">
              <w:rPr>
                <w:rFonts w:hint="eastAsia"/>
                <w:i/>
                <w:iCs/>
                <w:color w:val="FF0000"/>
                <w:u w:val="single"/>
                <w:lang w:eastAsia="zh-CN"/>
              </w:rPr>
              <w:t xml:space="preserve">Optional: </w:t>
            </w:r>
            <w:r>
              <w:rPr>
                <w:i/>
                <w:iCs/>
              </w:rPr>
              <w:t>0.2 m (absolute or relative) for 90% of UEs</w:t>
            </w:r>
          </w:p>
          <w:p w14:paraId="7EEA6855" w14:textId="77777777" w:rsidR="00C114C7" w:rsidRDefault="00C114C7" w:rsidP="00C114C7">
            <w:pPr>
              <w:pStyle w:val="af3"/>
              <w:numPr>
                <w:ilvl w:val="1"/>
                <w:numId w:val="7"/>
              </w:numPr>
              <w:rPr>
                <w:i/>
                <w:iCs/>
              </w:rPr>
            </w:pPr>
            <w:r>
              <w:rPr>
                <w:i/>
                <w:iCs/>
              </w:rPr>
              <w:t xml:space="preserve">For vertical accuracy, </w:t>
            </w:r>
            <w:r w:rsidRPr="00D1177A">
              <w:rPr>
                <w:i/>
                <w:iCs/>
                <w:strike/>
                <w:color w:val="00B0F0"/>
              </w:rPr>
              <w:t>down select between:</w:t>
            </w:r>
          </w:p>
          <w:p w14:paraId="01B19412" w14:textId="77777777" w:rsidR="00C114C7" w:rsidRDefault="00C114C7" w:rsidP="00C114C7">
            <w:pPr>
              <w:pStyle w:val="af3"/>
              <w:numPr>
                <w:ilvl w:val="2"/>
                <w:numId w:val="7"/>
              </w:numPr>
              <w:rPr>
                <w:i/>
                <w:iCs/>
              </w:rPr>
            </w:pPr>
            <w:r>
              <w:rPr>
                <w:i/>
                <w:iCs/>
              </w:rPr>
              <w:t>1 m (absolute or relative) for 90% of UEs</w:t>
            </w:r>
          </w:p>
          <w:p w14:paraId="148A2E83" w14:textId="77777777" w:rsidR="00C114C7" w:rsidRPr="00D1177A" w:rsidRDefault="00C114C7" w:rsidP="00C114C7">
            <w:pPr>
              <w:pStyle w:val="af3"/>
              <w:numPr>
                <w:ilvl w:val="2"/>
                <w:numId w:val="7"/>
              </w:numPr>
              <w:rPr>
                <w:i/>
                <w:iCs/>
                <w:strike/>
                <w:color w:val="00B0F0"/>
              </w:rPr>
            </w:pPr>
            <w:r w:rsidRPr="00D1177A">
              <w:rPr>
                <w:i/>
                <w:iCs/>
                <w:strike/>
                <w:color w:val="00B0F0"/>
              </w:rPr>
              <w:t>0.2 m (absolute or relative) for 90% of UEs</w:t>
            </w:r>
          </w:p>
          <w:p w14:paraId="1427255F" w14:textId="77777777" w:rsidR="00C114C7" w:rsidRDefault="00C114C7" w:rsidP="00C114C7">
            <w:pPr>
              <w:pStyle w:val="af3"/>
              <w:numPr>
                <w:ilvl w:val="1"/>
                <w:numId w:val="7"/>
              </w:numPr>
              <w:rPr>
                <w:i/>
                <w:iCs/>
              </w:rPr>
            </w:pPr>
            <w:r w:rsidRPr="00D1177A">
              <w:rPr>
                <w:i/>
                <w:iCs/>
                <w:color w:val="00B0F0"/>
              </w:rPr>
              <w:t xml:space="preserve">FFS: </w:t>
            </w:r>
            <w:r>
              <w:rPr>
                <w:i/>
                <w:iCs/>
              </w:rPr>
              <w:t>90 – 99 % positioning service availability</w:t>
            </w:r>
          </w:p>
          <w:p w14:paraId="3CD16675" w14:textId="77777777" w:rsidR="00C114C7" w:rsidRPr="00D1177A" w:rsidRDefault="00C114C7" w:rsidP="00C114C7">
            <w:pPr>
              <w:pStyle w:val="af3"/>
              <w:numPr>
                <w:ilvl w:val="1"/>
                <w:numId w:val="7"/>
              </w:numPr>
              <w:rPr>
                <w:i/>
                <w:iCs/>
                <w:strike/>
                <w:color w:val="00B0F0"/>
              </w:rPr>
            </w:pPr>
            <w:r w:rsidRPr="00D1177A">
              <w:rPr>
                <w:i/>
                <w:iCs/>
                <w:strike/>
                <w:color w:val="00B0F0"/>
              </w:rPr>
              <w:t>Latency: End-to-end latency &lt; 100 ms; PHY latency &lt; 10 s</w:t>
            </w:r>
          </w:p>
          <w:p w14:paraId="48547224" w14:textId="77777777" w:rsidR="00C114C7" w:rsidRDefault="00C114C7" w:rsidP="00C114C7">
            <w:pPr>
              <w:pStyle w:val="af3"/>
              <w:numPr>
                <w:ilvl w:val="1"/>
                <w:numId w:val="7"/>
              </w:numPr>
              <w:rPr>
                <w:i/>
                <w:iCs/>
              </w:rPr>
            </w:pPr>
            <w:r>
              <w:rPr>
                <w:i/>
                <w:iCs/>
              </w:rPr>
              <w:t>Relative speed: up to 30 km/hr.</w:t>
            </w:r>
          </w:p>
          <w:p w14:paraId="6AABAE89" w14:textId="77777777" w:rsidR="00C114C7" w:rsidRPr="00D1177A" w:rsidRDefault="00C114C7" w:rsidP="00C114C7">
            <w:pPr>
              <w:pStyle w:val="af3"/>
              <w:numPr>
                <w:ilvl w:val="1"/>
                <w:numId w:val="7"/>
              </w:numPr>
              <w:rPr>
                <w:i/>
                <w:iCs/>
              </w:rPr>
            </w:pPr>
            <w:r w:rsidRPr="00807CD1">
              <w:rPr>
                <w:i/>
                <w:iCs/>
                <w:color w:val="00B0F0"/>
              </w:rPr>
              <w:t xml:space="preserve">Note: </w:t>
            </w:r>
            <w:r>
              <w:rPr>
                <w:i/>
                <w:iCs/>
                <w:color w:val="00B0F0"/>
              </w:rPr>
              <w:t>This does not intend to impact any potential de-prioritization of</w:t>
            </w:r>
            <w:r w:rsidRPr="00F85E86">
              <w:rPr>
                <w:i/>
                <w:iCs/>
                <w:color w:val="00B0F0"/>
              </w:rPr>
              <w:t xml:space="preserve"> </w:t>
            </w:r>
            <w:r>
              <w:rPr>
                <w:i/>
                <w:iCs/>
                <w:color w:val="00B0F0"/>
              </w:rPr>
              <w:t>SL positioning for</w:t>
            </w:r>
            <w:r w:rsidRPr="00F85E86">
              <w:rPr>
                <w:i/>
                <w:iCs/>
                <w:color w:val="00B0F0"/>
              </w:rPr>
              <w:t xml:space="preserve"> </w:t>
            </w:r>
            <w:r>
              <w:rPr>
                <w:i/>
                <w:iCs/>
                <w:color w:val="00B0F0"/>
              </w:rPr>
              <w:t>commercial</w:t>
            </w:r>
            <w:r w:rsidRPr="00F85E86">
              <w:rPr>
                <w:i/>
                <w:iCs/>
                <w:color w:val="00B0F0"/>
              </w:rPr>
              <w:t xml:space="preserve"> use-cases for evaluations in Rel-18</w:t>
            </w:r>
            <w:r>
              <w:rPr>
                <w:i/>
                <w:iCs/>
                <w:color w:val="00B0F0"/>
              </w:rPr>
              <w:t>.</w:t>
            </w:r>
          </w:p>
          <w:p w14:paraId="5753A758" w14:textId="77777777" w:rsidR="00C114C7" w:rsidRPr="00C114C7" w:rsidRDefault="00C114C7" w:rsidP="00C2085F">
            <w:pPr>
              <w:widowControl w:val="0"/>
              <w:rPr>
                <w:bCs/>
                <w:sz w:val="20"/>
                <w:szCs w:val="20"/>
                <w:lang w:eastAsia="zh-CN"/>
              </w:rPr>
            </w:pPr>
          </w:p>
        </w:tc>
      </w:tr>
      <w:tr w:rsidR="00241760" w14:paraId="0A7E6F58" w14:textId="77777777"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3C303AF" w14:textId="491A1614" w:rsidR="00241760" w:rsidRDefault="00241760" w:rsidP="00241760">
            <w:pPr>
              <w:widowControl w:val="0"/>
              <w:rPr>
                <w:bCs/>
                <w:sz w:val="20"/>
                <w:szCs w:val="20"/>
                <w:lang w:eastAsia="zh-CN"/>
              </w:rPr>
            </w:pPr>
            <w:r>
              <w:rPr>
                <w:rFonts w:eastAsia="맑은 고딕" w:hint="eastAsia"/>
                <w:bCs/>
                <w:sz w:val="20"/>
                <w:szCs w:val="20"/>
                <w:lang w:eastAsia="ko-KR"/>
              </w:rPr>
              <w:lastRenderedPageBreak/>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8CDE62B" w14:textId="77777777" w:rsidR="00241760" w:rsidRDefault="00241760" w:rsidP="00241760">
            <w:pPr>
              <w:widowControl w:val="0"/>
              <w:rPr>
                <w:rFonts w:eastAsia="맑은 고딕"/>
                <w:bCs/>
                <w:sz w:val="20"/>
                <w:szCs w:val="20"/>
                <w:lang w:eastAsia="ko-KR"/>
              </w:rPr>
            </w:pPr>
            <w:r>
              <w:rPr>
                <w:rFonts w:eastAsia="맑은 고딕"/>
                <w:bCs/>
                <w:sz w:val="20"/>
                <w:szCs w:val="20"/>
                <w:lang w:eastAsia="ko-KR"/>
              </w:rPr>
              <w:t xml:space="preserve">We still think that regardless of use cases, multiple sets of the target performance requirements can be defined commonly for evaluation. </w:t>
            </w:r>
          </w:p>
          <w:p w14:paraId="5E03BE7C" w14:textId="77777777" w:rsidR="00241760" w:rsidRDefault="00241760" w:rsidP="00241760">
            <w:pPr>
              <w:widowControl w:val="0"/>
              <w:rPr>
                <w:rFonts w:eastAsia="맑은 고딕"/>
                <w:bCs/>
                <w:sz w:val="20"/>
                <w:szCs w:val="20"/>
                <w:lang w:eastAsia="ko-KR"/>
              </w:rPr>
            </w:pPr>
            <w:r>
              <w:rPr>
                <w:rFonts w:eastAsia="맑은 고딕"/>
                <w:bCs/>
                <w:sz w:val="20"/>
                <w:szCs w:val="20"/>
                <w:lang w:eastAsia="ko-KR"/>
              </w:rPr>
              <w:t>However, majority want to define the requirements for each use case, we can accept.</w:t>
            </w:r>
          </w:p>
          <w:p w14:paraId="0B71094C" w14:textId="50AF8418" w:rsidR="00241760" w:rsidRDefault="00241760" w:rsidP="00241760">
            <w:pPr>
              <w:widowControl w:val="0"/>
              <w:rPr>
                <w:bCs/>
                <w:sz w:val="20"/>
                <w:szCs w:val="20"/>
                <w:lang w:eastAsia="zh-CN"/>
              </w:rPr>
            </w:pPr>
            <w:r>
              <w:rPr>
                <w:rFonts w:eastAsia="맑은 고딕"/>
                <w:bCs/>
                <w:sz w:val="20"/>
                <w:szCs w:val="20"/>
                <w:lang w:eastAsia="ko-KR"/>
              </w:rPr>
              <w:t>We think that note is not necessary.</w:t>
            </w:r>
          </w:p>
        </w:tc>
      </w:tr>
      <w:tr w:rsidR="00702961" w:rsidRPr="00430028" w14:paraId="72AE00A7" w14:textId="77777777" w:rsidTr="00702961">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3FEB43B" w14:textId="77777777" w:rsidR="00702961" w:rsidRPr="00430028" w:rsidRDefault="00702961" w:rsidP="00BD5553">
            <w:pPr>
              <w:widowControl w:val="0"/>
              <w:rPr>
                <w:rFonts w:eastAsia="맑은 고딕" w:hint="eastAsia"/>
                <w:bCs/>
                <w:sz w:val="20"/>
                <w:szCs w:val="20"/>
                <w:lang w:eastAsia="ko-KR"/>
              </w:rPr>
            </w:pPr>
            <w:r>
              <w:rPr>
                <w:rFonts w:eastAsia="맑은 고딕" w:hint="eastAsia"/>
                <w:bCs/>
                <w:sz w:val="20"/>
                <w:szCs w:val="20"/>
                <w:lang w:eastAsia="ko-KR"/>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D550BAE" w14:textId="77777777" w:rsidR="00702961" w:rsidRPr="00430028" w:rsidRDefault="00702961" w:rsidP="00BD5553">
            <w:pPr>
              <w:widowControl w:val="0"/>
              <w:rPr>
                <w:rFonts w:eastAsia="맑은 고딕" w:hint="eastAsia"/>
                <w:bCs/>
                <w:sz w:val="20"/>
                <w:szCs w:val="20"/>
                <w:lang w:eastAsia="ko-KR"/>
              </w:rPr>
            </w:pPr>
            <w:r>
              <w:rPr>
                <w:rFonts w:eastAsia="맑은 고딕"/>
                <w:bCs/>
                <w:sz w:val="20"/>
                <w:szCs w:val="20"/>
                <w:lang w:eastAsia="ko-KR"/>
              </w:rPr>
              <w:t>W</w:t>
            </w:r>
            <w:r>
              <w:rPr>
                <w:rFonts w:eastAsia="맑은 고딕" w:hint="eastAsia"/>
                <w:bCs/>
                <w:sz w:val="20"/>
                <w:szCs w:val="20"/>
                <w:lang w:eastAsia="ko-KR"/>
              </w:rPr>
              <w:t xml:space="preserve">e </w:t>
            </w:r>
            <w:r>
              <w:rPr>
                <w:rFonts w:eastAsia="맑은 고딕"/>
                <w:bCs/>
                <w:sz w:val="20"/>
                <w:szCs w:val="20"/>
                <w:lang w:eastAsia="ko-KR"/>
              </w:rPr>
              <w:t>prefer 1m accuracy for the horizontal accuracy. This is the first phase of SL positioning and 0.2m is too stringent target. Such a high accuracy can be developed in a later release.</w:t>
            </w:r>
          </w:p>
        </w:tc>
      </w:tr>
    </w:tbl>
    <w:p w14:paraId="3C8B9F66" w14:textId="77777777" w:rsidR="00037E12" w:rsidRDefault="00037E12">
      <w:bookmarkStart w:id="56" w:name="_GoBack"/>
      <w:bookmarkEnd w:id="56"/>
    </w:p>
    <w:p w14:paraId="536EDC3A" w14:textId="77777777" w:rsidR="00037E12" w:rsidRDefault="00037E12"/>
    <w:p w14:paraId="5F03848B" w14:textId="77777777" w:rsidR="002B2770" w:rsidRDefault="0087507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2500C2C8" w14:textId="77777777" w:rsidR="002B2770" w:rsidRDefault="00875072">
      <w:r>
        <w:t>In addition to the requirements discussed above, in contributions, some further requirements and metrics have been proposed. Some of these include:</w:t>
      </w:r>
    </w:p>
    <w:p w14:paraId="293D36EB" w14:textId="77777777" w:rsidR="002B2770" w:rsidRDefault="00875072">
      <w:pPr>
        <w:pStyle w:val="af3"/>
        <w:numPr>
          <w:ilvl w:val="0"/>
          <w:numId w:val="5"/>
        </w:numPr>
      </w:pPr>
      <w:r>
        <w:t>Direction/orientation accuracy</w:t>
      </w:r>
    </w:p>
    <w:p w14:paraId="2C709B0E" w14:textId="77777777" w:rsidR="002B2770" w:rsidRDefault="00875072">
      <w:pPr>
        <w:pStyle w:val="af3"/>
        <w:numPr>
          <w:ilvl w:val="0"/>
          <w:numId w:val="5"/>
        </w:numPr>
      </w:pPr>
      <w:r>
        <w:t>Concurrent UEs performing relative location estimation</w:t>
      </w:r>
    </w:p>
    <w:p w14:paraId="76F93F13" w14:textId="77777777" w:rsidR="002B2770" w:rsidRDefault="00875072">
      <w:pPr>
        <w:pStyle w:val="af3"/>
        <w:numPr>
          <w:ilvl w:val="0"/>
          <w:numId w:val="5"/>
        </w:numPr>
      </w:pPr>
      <w:r>
        <w:t>Coverage range for V2X use-case &gt; 300 m</w:t>
      </w:r>
    </w:p>
    <w:p w14:paraId="52F5B7AF" w14:textId="77777777" w:rsidR="002B2770" w:rsidRDefault="00875072">
      <w:pPr>
        <w:pStyle w:val="af3"/>
        <w:numPr>
          <w:ilvl w:val="0"/>
          <w:numId w:val="5"/>
        </w:numPr>
      </w:pPr>
      <w:r>
        <w:t>UE power consumption for SL positioning</w:t>
      </w:r>
    </w:p>
    <w:p w14:paraId="3794911D" w14:textId="77777777" w:rsidR="002B2770" w:rsidRDefault="002B2770"/>
    <w:p w14:paraId="598FC586" w14:textId="77777777" w:rsidR="002B2770" w:rsidRDefault="00875072">
      <w:pPr>
        <w:pStyle w:val="2"/>
      </w:pPr>
      <w:r>
        <w:t>FL1 Proposal 6-1</w:t>
      </w:r>
    </w:p>
    <w:p w14:paraId="7B998429" w14:textId="77777777" w:rsidR="002B2770" w:rsidRDefault="00875072">
      <w:pPr>
        <w:pStyle w:val="af3"/>
        <w:numPr>
          <w:ilvl w:val="0"/>
          <w:numId w:val="7"/>
        </w:numPr>
        <w:rPr>
          <w:i/>
          <w:iCs/>
        </w:rPr>
      </w:pPr>
      <w:r>
        <w:rPr>
          <w:i/>
          <w:iCs/>
        </w:rPr>
        <w:t>Please share any other issues related to scenarios and requirements for SL positioning studies, including consideration of any further requirements or assumptions, in Rel-18 that should be addressed in this agenda.</w:t>
      </w:r>
    </w:p>
    <w:p w14:paraId="4B701AF8" w14:textId="77777777" w:rsidR="002B2770" w:rsidRDefault="002B2770">
      <w:pPr>
        <w:rPr>
          <w:i/>
          <w:iCs/>
        </w:rPr>
      </w:pP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9"/>
        <w:gridCol w:w="7773"/>
      </w:tblGrid>
      <w:tr w:rsidR="002B2770" w14:paraId="11081629"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26C78286" w14:textId="77777777" w:rsidR="002B2770" w:rsidRDefault="00875072">
            <w:pPr>
              <w:widowControl w:val="0"/>
              <w:rPr>
                <w:b/>
                <w:bCs/>
                <w:sz w:val="20"/>
                <w:szCs w:val="20"/>
                <w:lang w:eastAsia="zh-CN"/>
              </w:rPr>
            </w:pPr>
            <w:r>
              <w:rPr>
                <w:b/>
                <w:bCs/>
                <w:sz w:val="20"/>
                <w:szCs w:val="20"/>
                <w:lang w:eastAsia="zh-CN"/>
              </w:rPr>
              <w:t>Company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4EE70DC5" w14:textId="77777777" w:rsidR="002B2770" w:rsidRDefault="00875072">
            <w:pPr>
              <w:widowControl w:val="0"/>
              <w:rPr>
                <w:b/>
                <w:bCs/>
                <w:sz w:val="20"/>
                <w:szCs w:val="20"/>
                <w:lang w:eastAsia="zh-CN"/>
              </w:rPr>
            </w:pPr>
            <w:r>
              <w:rPr>
                <w:b/>
                <w:bCs/>
                <w:sz w:val="20"/>
                <w:szCs w:val="20"/>
                <w:lang w:eastAsia="zh-CN"/>
              </w:rPr>
              <w:t>Comments</w:t>
            </w:r>
          </w:p>
        </w:tc>
      </w:tr>
      <w:tr w:rsidR="002B2770" w14:paraId="192D8FA0"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7E46E354" w14:textId="77777777" w:rsidR="002B2770" w:rsidRDefault="00875072">
            <w:pPr>
              <w:widowControl w:val="0"/>
              <w:rPr>
                <w:sz w:val="20"/>
                <w:szCs w:val="20"/>
                <w:lang w:eastAsia="zh-CN"/>
              </w:rPr>
            </w:pPr>
            <w:r>
              <w:rPr>
                <w:sz w:val="20"/>
                <w:szCs w:val="20"/>
                <w:lang w:eastAsia="zh-CN"/>
              </w:rPr>
              <w:t>vivo</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08C15D0" w14:textId="77777777" w:rsidR="002B2770" w:rsidRDefault="00875072">
            <w:pPr>
              <w:widowControl w:val="0"/>
              <w:rPr>
                <w:sz w:val="20"/>
                <w:szCs w:val="20"/>
                <w:lang w:eastAsia="zh-CN"/>
              </w:rPr>
            </w:pPr>
            <w:r>
              <w:rPr>
                <w:sz w:val="20"/>
                <w:szCs w:val="20"/>
                <w:lang w:eastAsia="zh-CN"/>
              </w:rPr>
              <w:t>The angle accuracy requirement needs to be defined for ranging.</w:t>
            </w:r>
          </w:p>
        </w:tc>
      </w:tr>
      <w:tr w:rsidR="002B2770" w14:paraId="1010F21F"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03EBB669" w14:textId="77777777" w:rsidR="002B2770" w:rsidRDefault="00875072">
            <w:pPr>
              <w:widowControl w:val="0"/>
              <w:rPr>
                <w:sz w:val="20"/>
                <w:szCs w:val="20"/>
                <w:lang w:eastAsia="zh-CN"/>
              </w:rPr>
            </w:pPr>
            <w:r>
              <w:rPr>
                <w:sz w:val="20"/>
                <w:szCs w:val="20"/>
                <w:lang w:eastAsia="zh-CN"/>
              </w:rPr>
              <w:t>InterDigital</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4C18B7D" w14:textId="77777777" w:rsidR="002B2770" w:rsidRDefault="00875072">
            <w:pPr>
              <w:widowControl w:val="0"/>
              <w:rPr>
                <w:sz w:val="20"/>
                <w:szCs w:val="20"/>
                <w:lang w:eastAsia="zh-CN"/>
              </w:rPr>
            </w:pPr>
            <w:r>
              <w:rPr>
                <w:sz w:val="20"/>
                <w:szCs w:val="20"/>
                <w:lang w:eastAsia="zh-CN"/>
              </w:rPr>
              <w:t>We are supportive of studying direction/orientation accuracy. Changes in orientation may impact relative/absolute positioning accuracy and awareness of orientation/direction of the UE will assist positioning.</w:t>
            </w:r>
          </w:p>
        </w:tc>
      </w:tr>
      <w:tr w:rsidR="002B2770" w14:paraId="10CBEC88"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752557D4" w14:textId="77777777" w:rsidR="002B2770" w:rsidRDefault="00875072">
            <w:pPr>
              <w:widowControl w:val="0"/>
              <w:rPr>
                <w:sz w:val="20"/>
                <w:szCs w:val="20"/>
                <w:lang w:eastAsia="zh-CN"/>
              </w:rPr>
            </w:pPr>
            <w:r>
              <w:rPr>
                <w:sz w:val="20"/>
                <w:szCs w:val="20"/>
                <w:lang w:eastAsia="zh-CN"/>
              </w:rPr>
              <w:t>NEC</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4A749EE" w14:textId="77777777" w:rsidR="002B2770" w:rsidRDefault="00875072">
            <w:pPr>
              <w:widowControl w:val="0"/>
              <w:rPr>
                <w:sz w:val="20"/>
                <w:szCs w:val="20"/>
                <w:lang w:eastAsia="zh-CN"/>
              </w:rPr>
            </w:pPr>
            <w:r>
              <w:rPr>
                <w:sz w:val="20"/>
                <w:szCs w:val="20"/>
                <w:lang w:eastAsia="zh-CN"/>
              </w:rPr>
              <w:t>UE power consumption should also be considered</w:t>
            </w:r>
          </w:p>
        </w:tc>
      </w:tr>
      <w:tr w:rsidR="002B2770" w14:paraId="656C4451"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7A3DD24D" w14:textId="77777777" w:rsidR="002B2770" w:rsidRDefault="00875072">
            <w:pPr>
              <w:widowControl w:val="0"/>
              <w:rPr>
                <w:sz w:val="20"/>
                <w:szCs w:val="20"/>
                <w:lang w:eastAsia="zh-CN"/>
              </w:rPr>
            </w:pPr>
            <w:r>
              <w:rPr>
                <w:sz w:val="20"/>
                <w:szCs w:val="20"/>
                <w:lang w:eastAsia="zh-CN"/>
              </w:rPr>
              <w:t>Sony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0B9DD51" w14:textId="77777777" w:rsidR="002B2770" w:rsidRDefault="00875072">
            <w:pPr>
              <w:widowControl w:val="0"/>
              <w:rPr>
                <w:sz w:val="20"/>
                <w:szCs w:val="20"/>
                <w:lang w:eastAsia="zh-CN"/>
              </w:rPr>
            </w:pPr>
            <w:r>
              <w:rPr>
                <w:sz w:val="20"/>
                <w:szCs w:val="20"/>
                <w:lang w:eastAsia="zh-CN"/>
              </w:rPr>
              <w:t>Direction / orientation accuracy shall be considered as well.</w:t>
            </w:r>
          </w:p>
        </w:tc>
      </w:tr>
      <w:tr w:rsidR="002B2770" w14:paraId="2C7B95A8"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0585B3BE" w14:textId="77777777" w:rsidR="002B2770" w:rsidRDefault="00875072">
            <w:pPr>
              <w:widowControl w:val="0"/>
              <w:rPr>
                <w:sz w:val="20"/>
                <w:szCs w:val="20"/>
                <w:lang w:eastAsia="zh-CN"/>
              </w:rPr>
            </w:pPr>
            <w:r>
              <w:rPr>
                <w:sz w:val="20"/>
                <w:szCs w:val="20"/>
                <w:lang w:eastAsia="zh-CN"/>
              </w:rPr>
              <w:lastRenderedPageBreak/>
              <w:t>Xiaomi</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754D2B1B" w14:textId="77777777" w:rsidR="002B2770" w:rsidRDefault="00875072">
            <w:pPr>
              <w:widowControl w:val="0"/>
              <w:rPr>
                <w:sz w:val="20"/>
                <w:szCs w:val="20"/>
                <w:lang w:eastAsia="zh-CN"/>
              </w:rPr>
            </w:pPr>
            <w:r>
              <w:rPr>
                <w:sz w:val="20"/>
                <w:szCs w:val="20"/>
                <w:lang w:eastAsia="zh-CN"/>
              </w:rPr>
              <w:t xml:space="preserve">The direction accuracy requirement for ranging needs to be defined. </w:t>
            </w:r>
          </w:p>
        </w:tc>
      </w:tr>
      <w:tr w:rsidR="00C95F1B" w14:paraId="1A4274A7"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1C2928C6" w14:textId="77777777" w:rsidR="00C95F1B" w:rsidRPr="00C80D8A" w:rsidRDefault="00C95F1B">
            <w:pPr>
              <w:widowControl w:val="0"/>
              <w:rPr>
                <w:color w:val="00B0F0"/>
                <w:sz w:val="20"/>
                <w:szCs w:val="20"/>
                <w:lang w:eastAsia="zh-CN"/>
              </w:rPr>
            </w:pPr>
            <w:r w:rsidRPr="00C80D8A">
              <w:rPr>
                <w:color w:val="00B0F0"/>
                <w:sz w:val="20"/>
                <w:szCs w:val="20"/>
                <w:lang w:eastAsia="zh-CN"/>
              </w:rPr>
              <w:t>Moderator</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720DE621" w14:textId="77777777" w:rsidR="00C95F1B" w:rsidRPr="00C80D8A" w:rsidRDefault="00C95F1B">
            <w:pPr>
              <w:widowControl w:val="0"/>
              <w:rPr>
                <w:color w:val="00B0F0"/>
                <w:sz w:val="20"/>
                <w:szCs w:val="20"/>
                <w:lang w:eastAsia="zh-CN"/>
              </w:rPr>
            </w:pPr>
            <w:r w:rsidRPr="00C80D8A">
              <w:rPr>
                <w:color w:val="00B0F0"/>
                <w:sz w:val="20"/>
                <w:szCs w:val="20"/>
                <w:lang w:eastAsia="zh-CN"/>
              </w:rPr>
              <w:t xml:space="preserve">Direction accuracy requirements have now been considered as part of ranging accuracy. </w:t>
            </w:r>
            <w:r w:rsidR="000E0507" w:rsidRPr="00C80D8A">
              <w:rPr>
                <w:color w:val="00B0F0"/>
                <w:sz w:val="20"/>
                <w:szCs w:val="20"/>
                <w:lang w:eastAsia="zh-CN"/>
              </w:rPr>
              <w:t xml:space="preserve">UE power consumption aspects may be more suitable </w:t>
            </w:r>
            <w:r w:rsidR="00C80D8A" w:rsidRPr="00C80D8A">
              <w:rPr>
                <w:color w:val="00B0F0"/>
                <w:sz w:val="20"/>
                <w:szCs w:val="20"/>
                <w:lang w:eastAsia="zh-CN"/>
              </w:rPr>
              <w:t>at</w:t>
            </w:r>
            <w:r w:rsidR="000E0507" w:rsidRPr="00C80D8A">
              <w:rPr>
                <w:color w:val="00B0F0"/>
                <w:sz w:val="20"/>
                <w:szCs w:val="20"/>
                <w:lang w:eastAsia="zh-CN"/>
              </w:rPr>
              <w:t xml:space="preserve"> a later phase when the basics of SL positioning are clear.</w:t>
            </w:r>
          </w:p>
        </w:tc>
      </w:tr>
    </w:tbl>
    <w:p w14:paraId="0281FD78" w14:textId="77777777" w:rsidR="002B2770" w:rsidRDefault="002B2770"/>
    <w:p w14:paraId="4FE58D0E" w14:textId="77777777" w:rsidR="002B2770" w:rsidRDefault="002B2770"/>
    <w:p w14:paraId="34612F3A" w14:textId="77777777" w:rsidR="002B2770" w:rsidRDefault="0087507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Outcome from RAN1 #109-e</w:t>
      </w:r>
    </w:p>
    <w:p w14:paraId="0F5D8616" w14:textId="77777777" w:rsidR="002B2770" w:rsidRDefault="00875072">
      <w:pPr>
        <w:rPr>
          <w:highlight w:val="yellow"/>
        </w:rPr>
      </w:pPr>
      <w:r>
        <w:rPr>
          <w:highlight w:val="yellow"/>
        </w:rPr>
        <w:t>…</w:t>
      </w:r>
    </w:p>
    <w:p w14:paraId="11EDAE72" w14:textId="77777777" w:rsidR="002B2770" w:rsidRDefault="00875072">
      <w:pPr>
        <w:pStyle w:val="1"/>
        <w:keepLines/>
        <w:pBdr>
          <w:top w:val="single" w:sz="12" w:space="3" w:color="00000A"/>
        </w:pBdr>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664A0495" w14:textId="77777777" w:rsidR="002B2770" w:rsidRDefault="00875072">
      <w:pPr>
        <w:pStyle w:val="af3"/>
        <w:widowControl w:val="0"/>
        <w:numPr>
          <w:ilvl w:val="0"/>
          <w:numId w:val="3"/>
        </w:numPr>
        <w:tabs>
          <w:tab w:val="left" w:pos="360"/>
          <w:tab w:val="left" w:pos="708"/>
        </w:tabs>
        <w:snapToGrid/>
        <w:spacing w:after="60"/>
      </w:pPr>
      <w:bookmarkStart w:id="57" w:name="_Ref101600293"/>
      <w:r>
        <w:t>RP-213588, Revised SID on Study on expanded and improved NR positioning, Intel (Email discussion moderator), RAN #94-e.</w:t>
      </w:r>
      <w:bookmarkEnd w:id="57"/>
    </w:p>
    <w:p w14:paraId="409EB8AC" w14:textId="77777777" w:rsidR="002B2770" w:rsidRDefault="00875072">
      <w:pPr>
        <w:pStyle w:val="af3"/>
        <w:widowControl w:val="0"/>
        <w:numPr>
          <w:ilvl w:val="0"/>
          <w:numId w:val="3"/>
        </w:numPr>
        <w:tabs>
          <w:tab w:val="left" w:pos="708"/>
        </w:tabs>
        <w:snapToGrid/>
        <w:spacing w:after="60"/>
      </w:pPr>
      <w:bookmarkStart w:id="58" w:name="_Ref100000591"/>
      <w:r>
        <w:t>3GPP TR 38.845, Study on scenarios and requirements of in-coverage, partial coverage, and out-of-coverage NR positioning use cases</w:t>
      </w:r>
      <w:bookmarkEnd w:id="58"/>
      <w:r>
        <w:t>.</w:t>
      </w:r>
    </w:p>
    <w:p w14:paraId="241F7195" w14:textId="77777777" w:rsidR="002B2770" w:rsidRDefault="00875072">
      <w:pPr>
        <w:pStyle w:val="af3"/>
        <w:widowControl w:val="0"/>
        <w:numPr>
          <w:ilvl w:val="0"/>
          <w:numId w:val="3"/>
        </w:numPr>
        <w:tabs>
          <w:tab w:val="left" w:pos="708"/>
        </w:tabs>
        <w:snapToGrid/>
        <w:spacing w:after="60"/>
      </w:pPr>
      <w:r>
        <w:t>3GPP TS 22.261, Service requirements for the 5G system.</w:t>
      </w:r>
    </w:p>
    <w:p w14:paraId="65552576" w14:textId="77777777" w:rsidR="002B2770" w:rsidRDefault="00875072">
      <w:pPr>
        <w:pStyle w:val="af3"/>
        <w:widowControl w:val="0"/>
        <w:numPr>
          <w:ilvl w:val="0"/>
          <w:numId w:val="3"/>
        </w:numPr>
        <w:tabs>
          <w:tab w:val="left" w:pos="708"/>
        </w:tabs>
        <w:snapToGrid/>
        <w:spacing w:after="60"/>
      </w:pPr>
      <w:r>
        <w:t>3GPP TS 22.104, Service requirements for cyber-physical control applications in vertical domains.</w:t>
      </w:r>
    </w:p>
    <w:p w14:paraId="0E8B12E3" w14:textId="77777777" w:rsidR="002B2770" w:rsidRDefault="00875072">
      <w:pPr>
        <w:widowControl w:val="0"/>
        <w:numPr>
          <w:ilvl w:val="0"/>
          <w:numId w:val="3"/>
        </w:numPr>
        <w:snapToGrid/>
      </w:pPr>
      <w:bookmarkStart w:id="59" w:name="_Ref102990380"/>
      <w:r>
        <w:t>R1-2203057, Considerations on scenarios and target requirements for sidelink positioning, FUTUREWEI</w:t>
      </w:r>
      <w:bookmarkEnd w:id="59"/>
    </w:p>
    <w:p w14:paraId="08603AFA" w14:textId="77777777" w:rsidR="002B2770" w:rsidRDefault="00875072">
      <w:pPr>
        <w:widowControl w:val="0"/>
        <w:numPr>
          <w:ilvl w:val="0"/>
          <w:numId w:val="3"/>
        </w:numPr>
        <w:snapToGrid/>
      </w:pPr>
      <w:bookmarkStart w:id="60" w:name="_Ref102941825"/>
      <w:r>
        <w:t>R1-2203127, SL positioning scenarios and requirements, Nokia, Nokia Shanghai Bell</w:t>
      </w:r>
      <w:bookmarkEnd w:id="60"/>
    </w:p>
    <w:p w14:paraId="6EC3383F" w14:textId="77777777" w:rsidR="002B2770" w:rsidRDefault="00875072">
      <w:pPr>
        <w:widowControl w:val="0"/>
        <w:numPr>
          <w:ilvl w:val="0"/>
          <w:numId w:val="3"/>
        </w:numPr>
        <w:snapToGrid/>
      </w:pPr>
      <w:bookmarkStart w:id="61" w:name="_Ref102986765"/>
      <w:r>
        <w:t>R1-2203162, Discussion on scenarios and requirements, Huawei, HiSilicon</w:t>
      </w:r>
      <w:bookmarkEnd w:id="61"/>
    </w:p>
    <w:p w14:paraId="5251C844" w14:textId="77777777" w:rsidR="002B2770" w:rsidRDefault="00875072">
      <w:pPr>
        <w:widowControl w:val="0"/>
        <w:numPr>
          <w:ilvl w:val="0"/>
          <w:numId w:val="3"/>
        </w:numPr>
        <w:snapToGrid/>
      </w:pPr>
      <w:bookmarkStart w:id="62" w:name="_Ref102938910"/>
      <w:r>
        <w:t>R1-2203334, Consideration on SL positioning scenarios and requirements, Spreadtrum Communications</w:t>
      </w:r>
      <w:bookmarkEnd w:id="62"/>
    </w:p>
    <w:p w14:paraId="267CAA74" w14:textId="77777777" w:rsidR="002B2770" w:rsidRDefault="00875072">
      <w:pPr>
        <w:widowControl w:val="0"/>
        <w:numPr>
          <w:ilvl w:val="0"/>
          <w:numId w:val="3"/>
        </w:numPr>
        <w:snapToGrid/>
      </w:pPr>
      <w:bookmarkStart w:id="63" w:name="_Ref102938450"/>
      <w:r>
        <w:t>R1-2203465, Discussion on SL positioning scenarios and requirements, CATT, GOHIGH</w:t>
      </w:r>
      <w:bookmarkEnd w:id="63"/>
    </w:p>
    <w:p w14:paraId="17A3DE23" w14:textId="77777777" w:rsidR="002B2770" w:rsidRDefault="00875072">
      <w:pPr>
        <w:widowControl w:val="0"/>
        <w:numPr>
          <w:ilvl w:val="0"/>
          <w:numId w:val="3"/>
        </w:numPr>
        <w:snapToGrid/>
      </w:pPr>
      <w:bookmarkStart w:id="64" w:name="_Ref102986786"/>
      <w:r>
        <w:t>R1-2203564, Discussion on SL positioning scenarios and requirements, vivo</w:t>
      </w:r>
      <w:bookmarkEnd w:id="64"/>
    </w:p>
    <w:p w14:paraId="048DAED3" w14:textId="77777777" w:rsidR="002B2770" w:rsidRDefault="00875072">
      <w:pPr>
        <w:widowControl w:val="0"/>
        <w:numPr>
          <w:ilvl w:val="0"/>
          <w:numId w:val="3"/>
        </w:numPr>
        <w:snapToGrid/>
      </w:pPr>
      <w:bookmarkStart w:id="65" w:name="_Ref102991335"/>
      <w:r>
        <w:t>R1-2203622, Discussion on scenarios and requirements for SL positioning, ZTE</w:t>
      </w:r>
      <w:bookmarkEnd w:id="65"/>
    </w:p>
    <w:p w14:paraId="4A787A6A" w14:textId="77777777" w:rsidR="002B2770" w:rsidRDefault="00875072">
      <w:pPr>
        <w:widowControl w:val="0"/>
        <w:numPr>
          <w:ilvl w:val="0"/>
          <w:numId w:val="3"/>
        </w:numPr>
        <w:snapToGrid/>
      </w:pPr>
      <w:bookmarkStart w:id="66" w:name="_Ref102941765"/>
      <w:r>
        <w:t>R1-2203718, Discussion on SL positioning scenarios and requirements, LG Electronics</w:t>
      </w:r>
      <w:bookmarkEnd w:id="66"/>
    </w:p>
    <w:p w14:paraId="0AFD2355" w14:textId="77777777" w:rsidR="002B2770" w:rsidRDefault="00875072">
      <w:pPr>
        <w:widowControl w:val="0"/>
        <w:numPr>
          <w:ilvl w:val="0"/>
          <w:numId w:val="3"/>
        </w:numPr>
        <w:snapToGrid/>
      </w:pPr>
      <w:bookmarkStart w:id="67" w:name="_Ref102939129"/>
      <w:r>
        <w:t>R1-2203737, Considerations on SL positioning scenarios and requirements, Sony</w:t>
      </w:r>
      <w:bookmarkEnd w:id="67"/>
    </w:p>
    <w:p w14:paraId="2C4119CB" w14:textId="77777777" w:rsidR="002B2770" w:rsidRDefault="00875072">
      <w:pPr>
        <w:widowControl w:val="0"/>
        <w:numPr>
          <w:ilvl w:val="0"/>
          <w:numId w:val="3"/>
        </w:numPr>
        <w:snapToGrid/>
      </w:pPr>
      <w:r>
        <w:t>R1-2203751, Scenarios and requirements for sidelink positioning, MediaTek Inc.</w:t>
      </w:r>
    </w:p>
    <w:p w14:paraId="58875723" w14:textId="77777777" w:rsidR="002B2770" w:rsidRDefault="00875072">
      <w:pPr>
        <w:widowControl w:val="0"/>
        <w:numPr>
          <w:ilvl w:val="0"/>
          <w:numId w:val="3"/>
        </w:numPr>
        <w:snapToGrid/>
      </w:pPr>
      <w:bookmarkStart w:id="68" w:name="_Ref102986811"/>
      <w:r>
        <w:t>R1-2203821, Discussion on sidelink positioning scenarios and requirement, xiaomi</w:t>
      </w:r>
      <w:bookmarkEnd w:id="68"/>
    </w:p>
    <w:p w14:paraId="5B26C41D" w14:textId="77777777" w:rsidR="002B2770" w:rsidRDefault="00875072">
      <w:pPr>
        <w:widowControl w:val="0"/>
        <w:numPr>
          <w:ilvl w:val="0"/>
          <w:numId w:val="3"/>
        </w:numPr>
        <w:snapToGrid/>
      </w:pPr>
      <w:bookmarkStart w:id="69" w:name="_Ref102986872"/>
      <w:r>
        <w:t>R1-2203909, On SL Positioning Scenarios and Requirements, Samsung</w:t>
      </w:r>
      <w:bookmarkEnd w:id="69"/>
    </w:p>
    <w:p w14:paraId="793E63AC" w14:textId="77777777" w:rsidR="002B2770" w:rsidRDefault="00875072">
      <w:pPr>
        <w:widowControl w:val="0"/>
        <w:numPr>
          <w:ilvl w:val="0"/>
          <w:numId w:val="3"/>
        </w:numPr>
        <w:snapToGrid/>
      </w:pPr>
      <w:bookmarkStart w:id="70" w:name="_Ref102996577"/>
      <w:r>
        <w:t>R1-2203941, SL positioning scenarios and requirements, NEC</w:t>
      </w:r>
      <w:bookmarkEnd w:id="70"/>
    </w:p>
    <w:p w14:paraId="6982C733" w14:textId="77777777" w:rsidR="002B2770" w:rsidRDefault="00875072">
      <w:pPr>
        <w:widowControl w:val="0"/>
        <w:numPr>
          <w:ilvl w:val="0"/>
          <w:numId w:val="3"/>
        </w:numPr>
        <w:snapToGrid/>
      </w:pPr>
      <w:bookmarkStart w:id="71" w:name="_Ref102991350"/>
      <w:r>
        <w:t>R1-2203978, Discussion on SL positioning scenarios and requirements, OPPO</w:t>
      </w:r>
      <w:bookmarkEnd w:id="71"/>
    </w:p>
    <w:p w14:paraId="5920EA55" w14:textId="77777777" w:rsidR="002B2770" w:rsidRDefault="00875072">
      <w:pPr>
        <w:widowControl w:val="0"/>
        <w:numPr>
          <w:ilvl w:val="0"/>
          <w:numId w:val="3"/>
        </w:numPr>
        <w:snapToGrid/>
      </w:pPr>
      <w:r>
        <w:t>R1-2204094, Discussion on V2X use cases, scenarios, and requirements for sidelink positioning, TOYOTA Info Technology Center</w:t>
      </w:r>
    </w:p>
    <w:p w14:paraId="5ECAB3EA" w14:textId="77777777" w:rsidR="002B2770" w:rsidRDefault="00875072">
      <w:pPr>
        <w:widowControl w:val="0"/>
        <w:numPr>
          <w:ilvl w:val="0"/>
          <w:numId w:val="3"/>
        </w:numPr>
        <w:snapToGrid/>
      </w:pPr>
      <w:bookmarkStart w:id="72" w:name="_Ref102986974"/>
      <w:r>
        <w:t>R1-2204130, Potential scenarios and requirements for SL positioning, InterDigital, Inc.</w:t>
      </w:r>
      <w:bookmarkEnd w:id="72"/>
    </w:p>
    <w:p w14:paraId="21650D93" w14:textId="77777777" w:rsidR="002B2770" w:rsidRDefault="00875072">
      <w:pPr>
        <w:widowControl w:val="0"/>
        <w:numPr>
          <w:ilvl w:val="0"/>
          <w:numId w:val="3"/>
        </w:numPr>
        <w:snapToGrid/>
      </w:pPr>
      <w:bookmarkStart w:id="73" w:name="_Ref102991356"/>
      <w:r>
        <w:t>R1-2204251, Discussion on SL positioning scenarios and requirements, Apple</w:t>
      </w:r>
      <w:bookmarkEnd w:id="73"/>
    </w:p>
    <w:p w14:paraId="3CC673A7" w14:textId="77777777" w:rsidR="002B2770" w:rsidRDefault="00875072">
      <w:pPr>
        <w:widowControl w:val="0"/>
        <w:numPr>
          <w:ilvl w:val="0"/>
          <w:numId w:val="3"/>
        </w:numPr>
        <w:snapToGrid/>
      </w:pPr>
      <w:bookmarkStart w:id="74" w:name="_Ref102934773"/>
      <w:r>
        <w:t>R1-2204309, Discussion on SL positioning scenarios and requirements, CMCC</w:t>
      </w:r>
      <w:bookmarkEnd w:id="74"/>
    </w:p>
    <w:p w14:paraId="244FB0CD" w14:textId="77777777" w:rsidR="002B2770" w:rsidRDefault="00875072">
      <w:pPr>
        <w:widowControl w:val="0"/>
        <w:numPr>
          <w:ilvl w:val="0"/>
          <w:numId w:val="3"/>
        </w:numPr>
        <w:snapToGrid/>
      </w:pPr>
      <w:bookmarkStart w:id="75" w:name="_Ref102987902"/>
      <w:r>
        <w:lastRenderedPageBreak/>
        <w:t>R1-2204557, Potential SL Positioning Scenarios and Requirements, Lenovo</w:t>
      </w:r>
      <w:bookmarkEnd w:id="75"/>
    </w:p>
    <w:p w14:paraId="203E67DD" w14:textId="77777777" w:rsidR="002B2770" w:rsidRDefault="00875072">
      <w:pPr>
        <w:widowControl w:val="0"/>
        <w:numPr>
          <w:ilvl w:val="0"/>
          <w:numId w:val="3"/>
        </w:numPr>
        <w:snapToGrid/>
      </w:pPr>
      <w:bookmarkStart w:id="76" w:name="_Ref102987033"/>
      <w:r>
        <w:t>R1-2204666, Views on SL positioning scenarios and requirements, Sharp</w:t>
      </w:r>
      <w:bookmarkEnd w:id="76"/>
    </w:p>
    <w:p w14:paraId="15235664" w14:textId="77777777" w:rsidR="002B2770" w:rsidRDefault="00875072">
      <w:pPr>
        <w:widowControl w:val="0"/>
        <w:numPr>
          <w:ilvl w:val="0"/>
          <w:numId w:val="3"/>
        </w:numPr>
        <w:snapToGrid/>
      </w:pPr>
      <w:bookmarkStart w:id="77" w:name="_Ref102996582"/>
      <w:r>
        <w:t>R1-2204753, Discussion on sidelink based positioning requirements &amp; scenarios, CEWiT</w:t>
      </w:r>
      <w:bookmarkEnd w:id="77"/>
    </w:p>
    <w:p w14:paraId="07B5EA49" w14:textId="77777777" w:rsidR="002B2770" w:rsidRDefault="00875072">
      <w:pPr>
        <w:widowControl w:val="0"/>
        <w:numPr>
          <w:ilvl w:val="0"/>
          <w:numId w:val="3"/>
        </w:numPr>
        <w:snapToGrid/>
      </w:pPr>
      <w:bookmarkStart w:id="78" w:name="_Ref102941782"/>
      <w:r>
        <w:t>R1-2204806, On SL positioning scenarios and requirements, Intel Corporation</w:t>
      </w:r>
      <w:bookmarkEnd w:id="78"/>
    </w:p>
    <w:p w14:paraId="68E9AF95" w14:textId="77777777" w:rsidR="002B2770" w:rsidRDefault="00875072">
      <w:pPr>
        <w:widowControl w:val="0"/>
        <w:numPr>
          <w:ilvl w:val="0"/>
          <w:numId w:val="3"/>
        </w:numPr>
        <w:snapToGrid/>
      </w:pPr>
      <w:bookmarkStart w:id="79" w:name="_Ref102942630"/>
      <w:r>
        <w:t>R1-2204833, SL positioning scenarios and requirements, Fraunhofer IIS, Fraunhofer HHI</w:t>
      </w:r>
      <w:bookmarkEnd w:id="79"/>
    </w:p>
    <w:p w14:paraId="6801E8C1" w14:textId="77777777" w:rsidR="002B2770" w:rsidRDefault="00875072">
      <w:pPr>
        <w:widowControl w:val="0"/>
        <w:numPr>
          <w:ilvl w:val="0"/>
          <w:numId w:val="3"/>
        </w:numPr>
        <w:snapToGrid/>
      </w:pPr>
      <w:bookmarkStart w:id="80" w:name="_Ref102934743"/>
      <w:r>
        <w:t>R1-2204948, SL positioning scenarios and requirements, Ericsson</w:t>
      </w:r>
      <w:bookmarkEnd w:id="80"/>
    </w:p>
    <w:p w14:paraId="2C4B1718" w14:textId="77777777" w:rsidR="002B2770" w:rsidRDefault="00875072">
      <w:pPr>
        <w:widowControl w:val="0"/>
        <w:numPr>
          <w:ilvl w:val="0"/>
          <w:numId w:val="3"/>
        </w:numPr>
        <w:snapToGrid/>
      </w:pPr>
      <w:bookmarkStart w:id="81" w:name="_Ref102941786"/>
      <w:r>
        <w:t>R1-2205036, Sidelink Positioning Scenarios and Requirements, Qualcomm Incorporated</w:t>
      </w:r>
      <w:bookmarkEnd w:id="81"/>
    </w:p>
    <w:sectPr w:rsidR="002B2770" w:rsidSect="002639EE">
      <w:footerReference w:type="default" r:id="rId8"/>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A5160" w14:textId="77777777" w:rsidR="00F67C11" w:rsidRDefault="00F67C11">
      <w:pPr>
        <w:spacing w:after="0"/>
      </w:pPr>
      <w:r>
        <w:separator/>
      </w:r>
    </w:p>
  </w:endnote>
  <w:endnote w:type="continuationSeparator" w:id="0">
    <w:p w14:paraId="571F5C92" w14:textId="77777777" w:rsidR="00F67C11" w:rsidRDefault="00F67C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等线">
    <w:altName w:val="바탕"/>
    <w:panose1 w:val="00000000000000000000"/>
    <w:charset w:val="81"/>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Intel Clear">
    <w:charset w:val="00"/>
    <w:family w:val="swiss"/>
    <w:pitch w:val="variable"/>
    <w:sig w:usb0="00000001"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Italic">
    <w:panose1 w:val="00000000000000000000"/>
    <w:charset w:val="00"/>
    <w:family w:val="roman"/>
    <w:notTrueType/>
    <w:pitch w:val="default"/>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EE0DB" w14:textId="62085330" w:rsidR="0030177F" w:rsidRDefault="0030177F">
    <w:pPr>
      <w:pStyle w:val="af8"/>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702961">
      <w:rPr>
        <w:b/>
        <w:bCs/>
        <w:noProof/>
        <w:sz w:val="24"/>
        <w:szCs w:val="24"/>
      </w:rPr>
      <w:t>48</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702961">
      <w:rPr>
        <w:b/>
        <w:bCs/>
        <w:noProof/>
        <w:sz w:val="24"/>
        <w:szCs w:val="24"/>
      </w:rPr>
      <w:t>48</w:t>
    </w:r>
    <w:r>
      <w:rPr>
        <w:b/>
        <w:bCs/>
        <w:sz w:val="24"/>
        <w:szCs w:val="24"/>
      </w:rPr>
      <w:fldChar w:fldCharType="end"/>
    </w:r>
  </w:p>
  <w:p w14:paraId="2C551A9C" w14:textId="77777777" w:rsidR="0030177F" w:rsidRDefault="0030177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3128A" w14:textId="77777777" w:rsidR="00F67C11" w:rsidRDefault="00F67C11">
      <w:pPr>
        <w:spacing w:after="0"/>
      </w:pPr>
      <w:r>
        <w:separator/>
      </w:r>
    </w:p>
  </w:footnote>
  <w:footnote w:type="continuationSeparator" w:id="0">
    <w:p w14:paraId="056D2E06" w14:textId="77777777" w:rsidR="00F67C11" w:rsidRDefault="00F67C1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F4948"/>
    <w:multiLevelType w:val="multilevel"/>
    <w:tmpl w:val="38B85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33B27FC"/>
    <w:multiLevelType w:val="multilevel"/>
    <w:tmpl w:val="767A87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652276A"/>
    <w:multiLevelType w:val="hybridMultilevel"/>
    <w:tmpl w:val="90C4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044BF7"/>
    <w:multiLevelType w:val="hybridMultilevel"/>
    <w:tmpl w:val="2D626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B37879"/>
    <w:multiLevelType w:val="multilevel"/>
    <w:tmpl w:val="1A1616D8"/>
    <w:lvl w:ilvl="0">
      <w:start w:val="1"/>
      <w:numFmt w:val="bullet"/>
      <w:lvlText w:val="-"/>
      <w:lvlJc w:val="left"/>
      <w:pPr>
        <w:ind w:left="760" w:hanging="360"/>
      </w:pPr>
      <w:rPr>
        <w:rFonts w:ascii="Times" w:hAnsi="Times" w:cs="Time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5">
    <w:nsid w:val="0C820AF7"/>
    <w:multiLevelType w:val="multilevel"/>
    <w:tmpl w:val="8CC6F35C"/>
    <w:lvl w:ilvl="0">
      <w:start w:val="1"/>
      <w:numFmt w:val="bullet"/>
      <w:lvlText w:val=""/>
      <w:lvlJc w:val="left"/>
      <w:pPr>
        <w:ind w:left="360" w:hanging="360"/>
      </w:pPr>
      <w:rPr>
        <w:rFonts w:ascii="Symbol" w:hAnsi="Symbol" w:cs="Symbol" w:hint="default"/>
      </w:rPr>
    </w:lvl>
    <w:lvl w:ilvl="1">
      <w:start w:val="1"/>
      <w:numFmt w:val="bullet"/>
      <w:lvlText w:val="o"/>
      <w:lvlJc w:val="left"/>
      <w:pPr>
        <w:ind w:left="1040" w:hanging="360"/>
      </w:pPr>
      <w:rPr>
        <w:rFonts w:ascii="Courier New" w:hAnsi="Courier New" w:cs="Courier New" w:hint="default"/>
        <w:b/>
      </w:rPr>
    </w:lvl>
    <w:lvl w:ilvl="2">
      <w:start w:val="1"/>
      <w:numFmt w:val="bullet"/>
      <w:lvlText w:val=""/>
      <w:lvlJc w:val="left"/>
      <w:pPr>
        <w:ind w:left="1760" w:hanging="360"/>
      </w:pPr>
      <w:rPr>
        <w:rFonts w:ascii="Wingdings" w:hAnsi="Wingdings" w:cs="Wingdings" w:hint="default"/>
      </w:rPr>
    </w:lvl>
    <w:lvl w:ilvl="3">
      <w:start w:val="1"/>
      <w:numFmt w:val="bullet"/>
      <w:lvlText w:val=""/>
      <w:lvlJc w:val="left"/>
      <w:pPr>
        <w:ind w:left="2480" w:hanging="360"/>
      </w:pPr>
      <w:rPr>
        <w:rFonts w:ascii="Symbol" w:hAnsi="Symbol" w:cs="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cs="Wingdings" w:hint="default"/>
      </w:rPr>
    </w:lvl>
    <w:lvl w:ilvl="6">
      <w:start w:val="1"/>
      <w:numFmt w:val="bullet"/>
      <w:lvlText w:val=""/>
      <w:lvlJc w:val="left"/>
      <w:pPr>
        <w:ind w:left="4640" w:hanging="360"/>
      </w:pPr>
      <w:rPr>
        <w:rFonts w:ascii="Symbol" w:hAnsi="Symbol" w:cs="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cs="Wingdings" w:hint="default"/>
      </w:rPr>
    </w:lvl>
  </w:abstractNum>
  <w:abstractNum w:abstractNumId="6">
    <w:nsid w:val="144C6737"/>
    <w:multiLevelType w:val="hybridMultilevel"/>
    <w:tmpl w:val="CBBA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BC1CB6"/>
    <w:multiLevelType w:val="multilevel"/>
    <w:tmpl w:val="48A8C6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720"/>
        </w:tabs>
        <w:ind w:left="720" w:hanging="720"/>
      </w:pPr>
    </w:lvl>
    <w:lvl w:ilvl="3">
      <w:start w:val="1"/>
      <w:numFmt w:val="decimal"/>
      <w:pStyle w:val="4"/>
      <w:lvlText w:val="%3.%4"/>
      <w:lvlJc w:val="left"/>
      <w:pPr>
        <w:tabs>
          <w:tab w:val="num" w:pos="864"/>
        </w:tabs>
        <w:ind w:left="864" w:hanging="864"/>
      </w:pPr>
    </w:lvl>
    <w:lvl w:ilvl="4">
      <w:start w:val="1"/>
      <w:numFmt w:val="decimal"/>
      <w:pStyle w:val="5"/>
      <w:lvlText w:val="%3.%4.%5"/>
      <w:lvlJc w:val="left"/>
      <w:pPr>
        <w:tabs>
          <w:tab w:val="num" w:pos="1008"/>
        </w:tabs>
        <w:ind w:left="1008" w:hanging="1008"/>
      </w:pPr>
    </w:lvl>
    <w:lvl w:ilvl="5">
      <w:start w:val="1"/>
      <w:numFmt w:val="decimal"/>
      <w:pStyle w:val="6"/>
      <w:lvlText w:val="%3.%4.%5.%6"/>
      <w:lvlJc w:val="left"/>
      <w:pPr>
        <w:tabs>
          <w:tab w:val="num" w:pos="1152"/>
        </w:tabs>
        <w:ind w:left="1152" w:hanging="1152"/>
      </w:pPr>
    </w:lvl>
    <w:lvl w:ilvl="6">
      <w:start w:val="1"/>
      <w:numFmt w:val="decimal"/>
      <w:pStyle w:val="7"/>
      <w:lvlText w:val="%3.%4.%5.%6.%7"/>
      <w:lvlJc w:val="left"/>
      <w:pPr>
        <w:tabs>
          <w:tab w:val="num" w:pos="1296"/>
        </w:tabs>
        <w:ind w:left="1296" w:hanging="1296"/>
      </w:pPr>
    </w:lvl>
    <w:lvl w:ilvl="7">
      <w:start w:val="1"/>
      <w:numFmt w:val="decimal"/>
      <w:pStyle w:val="8"/>
      <w:lvlText w:val="%3.%4.%5.%6.%7.%8"/>
      <w:lvlJc w:val="left"/>
      <w:pPr>
        <w:tabs>
          <w:tab w:val="num" w:pos="1440"/>
        </w:tabs>
        <w:ind w:left="1440" w:hanging="1440"/>
      </w:pPr>
    </w:lvl>
    <w:lvl w:ilvl="8">
      <w:start w:val="1"/>
      <w:numFmt w:val="decimal"/>
      <w:pStyle w:val="9"/>
      <w:lvlText w:val="%3.%4.%5.%6.%7.%8.%9"/>
      <w:lvlJc w:val="left"/>
      <w:pPr>
        <w:tabs>
          <w:tab w:val="num" w:pos="1584"/>
        </w:tabs>
        <w:ind w:left="1584" w:hanging="1584"/>
      </w:pPr>
    </w:lvl>
  </w:abstractNum>
  <w:abstractNum w:abstractNumId="8">
    <w:nsid w:val="33CD7267"/>
    <w:multiLevelType w:val="multilevel"/>
    <w:tmpl w:val="4ECA19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7865F66"/>
    <w:multiLevelType w:val="hybridMultilevel"/>
    <w:tmpl w:val="517E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431DB7"/>
    <w:multiLevelType w:val="hybridMultilevel"/>
    <w:tmpl w:val="4AAA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1B50F0"/>
    <w:multiLevelType w:val="multilevel"/>
    <w:tmpl w:val="9620D64C"/>
    <w:lvl w:ilvl="0">
      <w:start w:val="1"/>
      <w:numFmt w:val="bullet"/>
      <w:lvlText w:val="-"/>
      <w:lvlJc w:val="left"/>
      <w:pPr>
        <w:ind w:left="760" w:hanging="360"/>
      </w:pPr>
      <w:rPr>
        <w:rFonts w:ascii="Times" w:hAnsi="Times" w:cs="Times" w:hint="default"/>
        <w:b/>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nsid w:val="4B5B1FB7"/>
    <w:multiLevelType w:val="hybridMultilevel"/>
    <w:tmpl w:val="BAE0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BB68DD"/>
    <w:multiLevelType w:val="hybridMultilevel"/>
    <w:tmpl w:val="6460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B21419"/>
    <w:multiLevelType w:val="hybridMultilevel"/>
    <w:tmpl w:val="70E20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4063F48"/>
    <w:multiLevelType w:val="hybridMultilevel"/>
    <w:tmpl w:val="D2C4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2612A1"/>
    <w:multiLevelType w:val="multilevel"/>
    <w:tmpl w:val="C0CE35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5E3853E6"/>
    <w:multiLevelType w:val="hybridMultilevel"/>
    <w:tmpl w:val="E488C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23132E"/>
    <w:multiLevelType w:val="hybridMultilevel"/>
    <w:tmpl w:val="2102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BA6004"/>
    <w:multiLevelType w:val="hybridMultilevel"/>
    <w:tmpl w:val="6F86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0E4815"/>
    <w:multiLevelType w:val="hybridMultilevel"/>
    <w:tmpl w:val="1E2E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062AD9"/>
    <w:multiLevelType w:val="multilevel"/>
    <w:tmpl w:val="F6FCC5D4"/>
    <w:lvl w:ilvl="0">
      <w:start w:val="1"/>
      <w:numFmt w:val="decimal"/>
      <w:lvlText w:val="%1"/>
      <w:lvlJc w:val="left"/>
      <w:pPr>
        <w:tabs>
          <w:tab w:val="num" w:pos="432"/>
        </w:tabs>
        <w:ind w:left="432" w:hanging="432"/>
      </w:pPr>
      <w:rPr>
        <w:rFonts w:ascii="Arial" w:hAnsi="Arial"/>
        <w:b w:val="0"/>
        <w:i w:val="0"/>
        <w:sz w:val="36"/>
        <w:lang w:val="en-GB"/>
      </w:rPr>
    </w:lvl>
    <w:lvl w:ilvl="1">
      <w:start w:val="1"/>
      <w:numFmt w:val="decimal"/>
      <w:lvlText w:val="%1.%2"/>
      <w:lvlJc w:val="left"/>
      <w:pPr>
        <w:tabs>
          <w:tab w:val="num" w:pos="576"/>
        </w:tabs>
        <w:ind w:left="576" w:hanging="576"/>
      </w:pPr>
      <w:rPr>
        <w:rFonts w:ascii="Arial" w:hAnsi="Arial" w:cs="Mangal"/>
        <w:b w:val="0"/>
        <w:i w:val="0"/>
        <w:sz w:val="36"/>
        <w:szCs w:val="36"/>
        <w:effect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8012244"/>
    <w:multiLevelType w:val="multilevel"/>
    <w:tmpl w:val="A9D85D94"/>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cs="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24">
    <w:nsid w:val="79E05F9A"/>
    <w:multiLevelType w:val="hybridMultilevel"/>
    <w:tmpl w:val="BE8C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A443B7"/>
    <w:multiLevelType w:val="hybridMultilevel"/>
    <w:tmpl w:val="168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8F65C9"/>
    <w:multiLevelType w:val="multilevel"/>
    <w:tmpl w:val="43DCBE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22"/>
  </w:num>
  <w:num w:numId="3">
    <w:abstractNumId w:val="23"/>
  </w:num>
  <w:num w:numId="4">
    <w:abstractNumId w:val="17"/>
  </w:num>
  <w:num w:numId="5">
    <w:abstractNumId w:val="12"/>
  </w:num>
  <w:num w:numId="6">
    <w:abstractNumId w:val="1"/>
  </w:num>
  <w:num w:numId="7">
    <w:abstractNumId w:val="5"/>
  </w:num>
  <w:num w:numId="8">
    <w:abstractNumId w:val="0"/>
  </w:num>
  <w:num w:numId="9">
    <w:abstractNumId w:val="8"/>
  </w:num>
  <w:num w:numId="10">
    <w:abstractNumId w:val="4"/>
  </w:num>
  <w:num w:numId="11">
    <w:abstractNumId w:val="26"/>
  </w:num>
  <w:num w:numId="12">
    <w:abstractNumId w:val="18"/>
  </w:num>
  <w:num w:numId="13">
    <w:abstractNumId w:val="20"/>
  </w:num>
  <w:num w:numId="14">
    <w:abstractNumId w:val="3"/>
  </w:num>
  <w:num w:numId="15">
    <w:abstractNumId w:val="21"/>
  </w:num>
  <w:num w:numId="16">
    <w:abstractNumId w:val="14"/>
  </w:num>
  <w:num w:numId="17">
    <w:abstractNumId w:val="15"/>
  </w:num>
  <w:num w:numId="18">
    <w:abstractNumId w:val="9"/>
  </w:num>
  <w:num w:numId="19">
    <w:abstractNumId w:val="13"/>
  </w:num>
  <w:num w:numId="20">
    <w:abstractNumId w:val="25"/>
  </w:num>
  <w:num w:numId="21">
    <w:abstractNumId w:val="11"/>
  </w:num>
  <w:num w:numId="22">
    <w:abstractNumId w:val="24"/>
  </w:num>
  <w:num w:numId="23">
    <w:abstractNumId w:val="6"/>
  </w:num>
  <w:num w:numId="24">
    <w:abstractNumId w:val="2"/>
  </w:num>
  <w:num w:numId="25">
    <w:abstractNumId w:val="16"/>
  </w:num>
  <w:num w:numId="26">
    <w:abstractNumId w:val="19"/>
  </w:num>
  <w:num w:numId="2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OGEDES, JEROME O">
    <w15:presenceInfo w15:providerId="AD" w15:userId="S::jv0145@att.com::6b50db3e-a024-4d63-89a3-dbc05953c373"/>
  </w15:person>
  <w15:person w15:author="Chatterjee, Debdeep">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OwsLS0MLewNDU0sjBT0lEKTi0uzszPAykwrAUADbDEGSwAAAA="/>
  </w:docVars>
  <w:rsids>
    <w:rsidRoot w:val="002B2770"/>
    <w:rsid w:val="00002FC4"/>
    <w:rsid w:val="0001015C"/>
    <w:rsid w:val="00010B35"/>
    <w:rsid w:val="00010BD0"/>
    <w:rsid w:val="00012AD3"/>
    <w:rsid w:val="00016D5A"/>
    <w:rsid w:val="00022553"/>
    <w:rsid w:val="000225A8"/>
    <w:rsid w:val="00026794"/>
    <w:rsid w:val="00035051"/>
    <w:rsid w:val="00037E12"/>
    <w:rsid w:val="00046C34"/>
    <w:rsid w:val="00050192"/>
    <w:rsid w:val="0005700C"/>
    <w:rsid w:val="00071BD8"/>
    <w:rsid w:val="00080024"/>
    <w:rsid w:val="00080032"/>
    <w:rsid w:val="00087C5A"/>
    <w:rsid w:val="000A13F5"/>
    <w:rsid w:val="000A5435"/>
    <w:rsid w:val="000B224A"/>
    <w:rsid w:val="000B2DA3"/>
    <w:rsid w:val="000C2BF8"/>
    <w:rsid w:val="000C3040"/>
    <w:rsid w:val="000C4DDC"/>
    <w:rsid w:val="000C5088"/>
    <w:rsid w:val="000D1BF2"/>
    <w:rsid w:val="000E0507"/>
    <w:rsid w:val="000F00A4"/>
    <w:rsid w:val="000F0E9F"/>
    <w:rsid w:val="001116CD"/>
    <w:rsid w:val="001208C2"/>
    <w:rsid w:val="001269E8"/>
    <w:rsid w:val="00126E46"/>
    <w:rsid w:val="00135750"/>
    <w:rsid w:val="00137BE2"/>
    <w:rsid w:val="001516FE"/>
    <w:rsid w:val="00153DB3"/>
    <w:rsid w:val="00164172"/>
    <w:rsid w:val="0016541D"/>
    <w:rsid w:val="00173407"/>
    <w:rsid w:val="00177227"/>
    <w:rsid w:val="0017778C"/>
    <w:rsid w:val="00181539"/>
    <w:rsid w:val="00186D12"/>
    <w:rsid w:val="001B3802"/>
    <w:rsid w:val="001B691D"/>
    <w:rsid w:val="001C4E48"/>
    <w:rsid w:val="001D1E02"/>
    <w:rsid w:val="001E0F07"/>
    <w:rsid w:val="001F5227"/>
    <w:rsid w:val="001F7FE5"/>
    <w:rsid w:val="00201418"/>
    <w:rsid w:val="00202C48"/>
    <w:rsid w:val="002053CA"/>
    <w:rsid w:val="00207EE5"/>
    <w:rsid w:val="00215A10"/>
    <w:rsid w:val="00227E0A"/>
    <w:rsid w:val="00241760"/>
    <w:rsid w:val="0024693A"/>
    <w:rsid w:val="002611A4"/>
    <w:rsid w:val="002639EE"/>
    <w:rsid w:val="0026577B"/>
    <w:rsid w:val="002678E2"/>
    <w:rsid w:val="00271389"/>
    <w:rsid w:val="002B2770"/>
    <w:rsid w:val="002B509E"/>
    <w:rsid w:val="002D6C91"/>
    <w:rsid w:val="002E7316"/>
    <w:rsid w:val="0030086E"/>
    <w:rsid w:val="0030177F"/>
    <w:rsid w:val="00304B3B"/>
    <w:rsid w:val="00307017"/>
    <w:rsid w:val="00316652"/>
    <w:rsid w:val="00317E85"/>
    <w:rsid w:val="003242B3"/>
    <w:rsid w:val="0032686B"/>
    <w:rsid w:val="00342621"/>
    <w:rsid w:val="003573E3"/>
    <w:rsid w:val="00365848"/>
    <w:rsid w:val="00376FE4"/>
    <w:rsid w:val="00377AB9"/>
    <w:rsid w:val="00396C05"/>
    <w:rsid w:val="003B391C"/>
    <w:rsid w:val="003D1E53"/>
    <w:rsid w:val="003D6643"/>
    <w:rsid w:val="003F6553"/>
    <w:rsid w:val="004161A0"/>
    <w:rsid w:val="00422189"/>
    <w:rsid w:val="00441737"/>
    <w:rsid w:val="004503A0"/>
    <w:rsid w:val="004528CF"/>
    <w:rsid w:val="00453522"/>
    <w:rsid w:val="004614D4"/>
    <w:rsid w:val="00470C09"/>
    <w:rsid w:val="00470E0D"/>
    <w:rsid w:val="00481A51"/>
    <w:rsid w:val="00484F7F"/>
    <w:rsid w:val="00485D5F"/>
    <w:rsid w:val="004875E4"/>
    <w:rsid w:val="00490C40"/>
    <w:rsid w:val="004933A1"/>
    <w:rsid w:val="0049604A"/>
    <w:rsid w:val="004A4321"/>
    <w:rsid w:val="004A6647"/>
    <w:rsid w:val="004B4DF8"/>
    <w:rsid w:val="004B644D"/>
    <w:rsid w:val="004C0031"/>
    <w:rsid w:val="004C1622"/>
    <w:rsid w:val="004E3B57"/>
    <w:rsid w:val="004F7DC5"/>
    <w:rsid w:val="0050125D"/>
    <w:rsid w:val="00505DBB"/>
    <w:rsid w:val="005123B8"/>
    <w:rsid w:val="0051508E"/>
    <w:rsid w:val="005178A8"/>
    <w:rsid w:val="0053364E"/>
    <w:rsid w:val="0053450C"/>
    <w:rsid w:val="005360F7"/>
    <w:rsid w:val="00545B0E"/>
    <w:rsid w:val="00556496"/>
    <w:rsid w:val="00560BF2"/>
    <w:rsid w:val="00562514"/>
    <w:rsid w:val="005676CC"/>
    <w:rsid w:val="00583F3B"/>
    <w:rsid w:val="0059698A"/>
    <w:rsid w:val="005A150C"/>
    <w:rsid w:val="005E21E8"/>
    <w:rsid w:val="005E2743"/>
    <w:rsid w:val="005F1CC2"/>
    <w:rsid w:val="00601CE6"/>
    <w:rsid w:val="00602059"/>
    <w:rsid w:val="006110FA"/>
    <w:rsid w:val="00611B4A"/>
    <w:rsid w:val="0061204E"/>
    <w:rsid w:val="00614A94"/>
    <w:rsid w:val="0062526C"/>
    <w:rsid w:val="0064345C"/>
    <w:rsid w:val="006455A2"/>
    <w:rsid w:val="00645A28"/>
    <w:rsid w:val="00647243"/>
    <w:rsid w:val="00651A28"/>
    <w:rsid w:val="00652DEE"/>
    <w:rsid w:val="00662F23"/>
    <w:rsid w:val="0066476C"/>
    <w:rsid w:val="00684B96"/>
    <w:rsid w:val="00693A4C"/>
    <w:rsid w:val="006945D4"/>
    <w:rsid w:val="00695EC8"/>
    <w:rsid w:val="006B1220"/>
    <w:rsid w:val="006B2252"/>
    <w:rsid w:val="006B3C0A"/>
    <w:rsid w:val="006C710B"/>
    <w:rsid w:val="006D3FB2"/>
    <w:rsid w:val="006E4D9E"/>
    <w:rsid w:val="006F2EB5"/>
    <w:rsid w:val="00701912"/>
    <w:rsid w:val="00702961"/>
    <w:rsid w:val="00706D61"/>
    <w:rsid w:val="00737B57"/>
    <w:rsid w:val="007576FD"/>
    <w:rsid w:val="007708F7"/>
    <w:rsid w:val="00783A2A"/>
    <w:rsid w:val="00784267"/>
    <w:rsid w:val="00784C69"/>
    <w:rsid w:val="0078519B"/>
    <w:rsid w:val="00785664"/>
    <w:rsid w:val="007914D1"/>
    <w:rsid w:val="00795074"/>
    <w:rsid w:val="007A0CB1"/>
    <w:rsid w:val="007A2E24"/>
    <w:rsid w:val="007B17FA"/>
    <w:rsid w:val="007B568B"/>
    <w:rsid w:val="007C740D"/>
    <w:rsid w:val="007D17E1"/>
    <w:rsid w:val="007D66CE"/>
    <w:rsid w:val="007E2A23"/>
    <w:rsid w:val="007E3078"/>
    <w:rsid w:val="007E784D"/>
    <w:rsid w:val="007F250F"/>
    <w:rsid w:val="007F3E08"/>
    <w:rsid w:val="007F6D78"/>
    <w:rsid w:val="00800DE8"/>
    <w:rsid w:val="00802488"/>
    <w:rsid w:val="00807CD1"/>
    <w:rsid w:val="00811C6A"/>
    <w:rsid w:val="00843A82"/>
    <w:rsid w:val="008503F2"/>
    <w:rsid w:val="008515D3"/>
    <w:rsid w:val="0085243A"/>
    <w:rsid w:val="0085539F"/>
    <w:rsid w:val="0085578C"/>
    <w:rsid w:val="0085772D"/>
    <w:rsid w:val="00866A12"/>
    <w:rsid w:val="0087145D"/>
    <w:rsid w:val="00874C81"/>
    <w:rsid w:val="00875072"/>
    <w:rsid w:val="00884212"/>
    <w:rsid w:val="008A4453"/>
    <w:rsid w:val="008A6DDD"/>
    <w:rsid w:val="008B1026"/>
    <w:rsid w:val="008C7539"/>
    <w:rsid w:val="008F1389"/>
    <w:rsid w:val="008F46BA"/>
    <w:rsid w:val="009050AC"/>
    <w:rsid w:val="009241D8"/>
    <w:rsid w:val="0093158B"/>
    <w:rsid w:val="00933220"/>
    <w:rsid w:val="00940D59"/>
    <w:rsid w:val="0094610D"/>
    <w:rsid w:val="00947D99"/>
    <w:rsid w:val="00963853"/>
    <w:rsid w:val="00991036"/>
    <w:rsid w:val="00994F42"/>
    <w:rsid w:val="00997E62"/>
    <w:rsid w:val="009A1681"/>
    <w:rsid w:val="009A3D87"/>
    <w:rsid w:val="009A48F6"/>
    <w:rsid w:val="009C1940"/>
    <w:rsid w:val="009C5ECB"/>
    <w:rsid w:val="009D3CBF"/>
    <w:rsid w:val="009D59F6"/>
    <w:rsid w:val="009D677E"/>
    <w:rsid w:val="009D770C"/>
    <w:rsid w:val="009E710D"/>
    <w:rsid w:val="009F2C9F"/>
    <w:rsid w:val="009F502D"/>
    <w:rsid w:val="00A15868"/>
    <w:rsid w:val="00A3062E"/>
    <w:rsid w:val="00A44668"/>
    <w:rsid w:val="00A6625E"/>
    <w:rsid w:val="00A71BF9"/>
    <w:rsid w:val="00A9121C"/>
    <w:rsid w:val="00AA1D96"/>
    <w:rsid w:val="00AA35A4"/>
    <w:rsid w:val="00AA5897"/>
    <w:rsid w:val="00AB4F3F"/>
    <w:rsid w:val="00AC082A"/>
    <w:rsid w:val="00AC52C6"/>
    <w:rsid w:val="00AD49EB"/>
    <w:rsid w:val="00AD4F23"/>
    <w:rsid w:val="00AD74B8"/>
    <w:rsid w:val="00AE48C7"/>
    <w:rsid w:val="00AE5995"/>
    <w:rsid w:val="00B060CA"/>
    <w:rsid w:val="00B11135"/>
    <w:rsid w:val="00B12393"/>
    <w:rsid w:val="00B15A95"/>
    <w:rsid w:val="00B271C9"/>
    <w:rsid w:val="00B44F36"/>
    <w:rsid w:val="00B54E09"/>
    <w:rsid w:val="00B5553E"/>
    <w:rsid w:val="00B70187"/>
    <w:rsid w:val="00B73257"/>
    <w:rsid w:val="00B778AF"/>
    <w:rsid w:val="00B839CC"/>
    <w:rsid w:val="00B92B82"/>
    <w:rsid w:val="00B970F0"/>
    <w:rsid w:val="00BA2A80"/>
    <w:rsid w:val="00BB6188"/>
    <w:rsid w:val="00BC3337"/>
    <w:rsid w:val="00BC5631"/>
    <w:rsid w:val="00BC7BAF"/>
    <w:rsid w:val="00BD333C"/>
    <w:rsid w:val="00BE1594"/>
    <w:rsid w:val="00BF2678"/>
    <w:rsid w:val="00BF3A9C"/>
    <w:rsid w:val="00BF562E"/>
    <w:rsid w:val="00C06B96"/>
    <w:rsid w:val="00C114C7"/>
    <w:rsid w:val="00C162DF"/>
    <w:rsid w:val="00C2085F"/>
    <w:rsid w:val="00C20EB4"/>
    <w:rsid w:val="00C22920"/>
    <w:rsid w:val="00C233D1"/>
    <w:rsid w:val="00C248CF"/>
    <w:rsid w:val="00C34ACB"/>
    <w:rsid w:val="00C36F73"/>
    <w:rsid w:val="00C372CA"/>
    <w:rsid w:val="00C41175"/>
    <w:rsid w:val="00C43CA9"/>
    <w:rsid w:val="00C463E6"/>
    <w:rsid w:val="00C4680C"/>
    <w:rsid w:val="00C71534"/>
    <w:rsid w:val="00C734FF"/>
    <w:rsid w:val="00C80D8A"/>
    <w:rsid w:val="00C85A5A"/>
    <w:rsid w:val="00C948F9"/>
    <w:rsid w:val="00C95A52"/>
    <w:rsid w:val="00C95F1B"/>
    <w:rsid w:val="00CA0209"/>
    <w:rsid w:val="00CB188E"/>
    <w:rsid w:val="00CB5EDF"/>
    <w:rsid w:val="00CC5E64"/>
    <w:rsid w:val="00CD1CD1"/>
    <w:rsid w:val="00CD3420"/>
    <w:rsid w:val="00CD58B4"/>
    <w:rsid w:val="00CE0BC8"/>
    <w:rsid w:val="00D1177A"/>
    <w:rsid w:val="00D141E8"/>
    <w:rsid w:val="00D16459"/>
    <w:rsid w:val="00D24EA8"/>
    <w:rsid w:val="00D274C5"/>
    <w:rsid w:val="00D3038C"/>
    <w:rsid w:val="00D336A9"/>
    <w:rsid w:val="00D42502"/>
    <w:rsid w:val="00D46206"/>
    <w:rsid w:val="00D478E8"/>
    <w:rsid w:val="00D508A0"/>
    <w:rsid w:val="00D50C6B"/>
    <w:rsid w:val="00D705C3"/>
    <w:rsid w:val="00D70BBA"/>
    <w:rsid w:val="00D726B9"/>
    <w:rsid w:val="00D7443C"/>
    <w:rsid w:val="00D860E2"/>
    <w:rsid w:val="00D879BE"/>
    <w:rsid w:val="00D93F0D"/>
    <w:rsid w:val="00DA1BA1"/>
    <w:rsid w:val="00DA2EC7"/>
    <w:rsid w:val="00DA54EC"/>
    <w:rsid w:val="00DA7B61"/>
    <w:rsid w:val="00DC4033"/>
    <w:rsid w:val="00DC79FF"/>
    <w:rsid w:val="00DD4226"/>
    <w:rsid w:val="00DD7F2B"/>
    <w:rsid w:val="00DE0303"/>
    <w:rsid w:val="00DE616C"/>
    <w:rsid w:val="00DF2DF5"/>
    <w:rsid w:val="00DF4BA6"/>
    <w:rsid w:val="00E13F06"/>
    <w:rsid w:val="00E176D8"/>
    <w:rsid w:val="00E2314D"/>
    <w:rsid w:val="00E25E5C"/>
    <w:rsid w:val="00E3169D"/>
    <w:rsid w:val="00E477F3"/>
    <w:rsid w:val="00E637C5"/>
    <w:rsid w:val="00E642CB"/>
    <w:rsid w:val="00E7118E"/>
    <w:rsid w:val="00E72F09"/>
    <w:rsid w:val="00E770E9"/>
    <w:rsid w:val="00E83ABD"/>
    <w:rsid w:val="00E86AD3"/>
    <w:rsid w:val="00EA3AD0"/>
    <w:rsid w:val="00EB2483"/>
    <w:rsid w:val="00EB2E2D"/>
    <w:rsid w:val="00EC7FD4"/>
    <w:rsid w:val="00ED3116"/>
    <w:rsid w:val="00ED6DFA"/>
    <w:rsid w:val="00EF3A2D"/>
    <w:rsid w:val="00F061D6"/>
    <w:rsid w:val="00F21FA2"/>
    <w:rsid w:val="00F22EE9"/>
    <w:rsid w:val="00F43936"/>
    <w:rsid w:val="00F57FBA"/>
    <w:rsid w:val="00F67C11"/>
    <w:rsid w:val="00F85E86"/>
    <w:rsid w:val="00F94910"/>
    <w:rsid w:val="00F962F2"/>
    <w:rsid w:val="00FA0D54"/>
    <w:rsid w:val="00FA350A"/>
    <w:rsid w:val="00FA5560"/>
    <w:rsid w:val="00FC3B65"/>
    <w:rsid w:val="00FD09E7"/>
    <w:rsid w:val="00FE0E98"/>
    <w:rsid w:val="00FE7B8F"/>
    <w:rsid w:val="00FF5011"/>
    <w:rsid w:val="00FF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36EE0"/>
  <w15:docId w15:val="{0C1C2154-E207-4C65-8844-9A7D7131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Mang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E12"/>
    <w:pPr>
      <w:snapToGrid w:val="0"/>
      <w:spacing w:after="120"/>
      <w:jc w:val="both"/>
    </w:pPr>
    <w:rPr>
      <w:rFonts w:ascii="Times New Roman" w:hAnsi="Times New Roman" w:cs="Times New Roman"/>
    </w:rPr>
  </w:style>
  <w:style w:type="paragraph" w:styleId="1">
    <w:name w:val="heading 1"/>
    <w:basedOn w:val="a"/>
    <w:uiPriority w:val="9"/>
    <w:qFormat/>
    <w:rsid w:val="002639EE"/>
    <w:pPr>
      <w:keepNext/>
      <w:spacing w:before="120"/>
      <w:outlineLvl w:val="0"/>
    </w:pPr>
    <w:rPr>
      <w:b/>
      <w:bCs/>
      <w:sz w:val="28"/>
      <w:szCs w:val="28"/>
    </w:rPr>
  </w:style>
  <w:style w:type="paragraph" w:styleId="2">
    <w:name w:val="heading 2"/>
    <w:basedOn w:val="a"/>
    <w:link w:val="2Char"/>
    <w:uiPriority w:val="9"/>
    <w:unhideWhenUsed/>
    <w:qFormat/>
    <w:rsid w:val="002639EE"/>
    <w:pPr>
      <w:keepNext/>
      <w:spacing w:before="120"/>
      <w:outlineLvl w:val="1"/>
    </w:pPr>
    <w:rPr>
      <w:b/>
      <w:bCs/>
      <w:sz w:val="24"/>
    </w:rPr>
  </w:style>
  <w:style w:type="paragraph" w:styleId="3">
    <w:name w:val="heading 3"/>
    <w:basedOn w:val="a"/>
    <w:uiPriority w:val="9"/>
    <w:semiHidden/>
    <w:unhideWhenUsed/>
    <w:qFormat/>
    <w:rsid w:val="002639EE"/>
    <w:pPr>
      <w:keepNext/>
      <w:numPr>
        <w:ilvl w:val="2"/>
        <w:numId w:val="1"/>
      </w:numPr>
      <w:spacing w:before="120"/>
      <w:outlineLvl w:val="2"/>
    </w:pPr>
    <w:rPr>
      <w:b/>
    </w:rPr>
  </w:style>
  <w:style w:type="paragraph" w:styleId="4">
    <w:name w:val="heading 4"/>
    <w:basedOn w:val="a"/>
    <w:uiPriority w:val="9"/>
    <w:semiHidden/>
    <w:unhideWhenUsed/>
    <w:qFormat/>
    <w:rsid w:val="002639EE"/>
    <w:pPr>
      <w:keepNext/>
      <w:numPr>
        <w:ilvl w:val="3"/>
        <w:numId w:val="1"/>
      </w:numPr>
      <w:spacing w:before="120"/>
      <w:outlineLvl w:val="3"/>
    </w:pPr>
    <w:rPr>
      <w:b/>
      <w:bCs/>
      <w:szCs w:val="28"/>
    </w:rPr>
  </w:style>
  <w:style w:type="paragraph" w:styleId="5">
    <w:name w:val="heading 5"/>
    <w:basedOn w:val="a"/>
    <w:uiPriority w:val="9"/>
    <w:semiHidden/>
    <w:unhideWhenUsed/>
    <w:qFormat/>
    <w:rsid w:val="002639EE"/>
    <w:pPr>
      <w:keepNext/>
      <w:numPr>
        <w:ilvl w:val="4"/>
        <w:numId w:val="1"/>
      </w:numPr>
      <w:spacing w:before="120"/>
      <w:outlineLvl w:val="4"/>
    </w:pPr>
    <w:rPr>
      <w:b/>
      <w:bCs/>
      <w:i/>
      <w:iCs/>
      <w:szCs w:val="26"/>
    </w:rPr>
  </w:style>
  <w:style w:type="paragraph" w:styleId="6">
    <w:name w:val="heading 6"/>
    <w:basedOn w:val="a"/>
    <w:uiPriority w:val="9"/>
    <w:semiHidden/>
    <w:unhideWhenUsed/>
    <w:qFormat/>
    <w:rsid w:val="002639EE"/>
    <w:pPr>
      <w:numPr>
        <w:ilvl w:val="5"/>
        <w:numId w:val="1"/>
      </w:numPr>
      <w:spacing w:before="240" w:after="60"/>
      <w:outlineLvl w:val="5"/>
    </w:pPr>
    <w:rPr>
      <w:b/>
      <w:bCs/>
    </w:rPr>
  </w:style>
  <w:style w:type="paragraph" w:styleId="7">
    <w:name w:val="heading 7"/>
    <w:basedOn w:val="a"/>
    <w:qFormat/>
    <w:rsid w:val="002639EE"/>
    <w:pPr>
      <w:numPr>
        <w:ilvl w:val="6"/>
        <w:numId w:val="1"/>
      </w:numPr>
      <w:spacing w:before="240" w:after="60"/>
      <w:outlineLvl w:val="6"/>
    </w:pPr>
    <w:rPr>
      <w:sz w:val="24"/>
      <w:szCs w:val="24"/>
    </w:rPr>
  </w:style>
  <w:style w:type="paragraph" w:styleId="8">
    <w:name w:val="heading 8"/>
    <w:basedOn w:val="a"/>
    <w:qFormat/>
    <w:rsid w:val="002639EE"/>
    <w:pPr>
      <w:numPr>
        <w:ilvl w:val="7"/>
        <w:numId w:val="1"/>
      </w:numPr>
      <w:spacing w:before="240" w:after="60"/>
      <w:outlineLvl w:val="7"/>
    </w:pPr>
    <w:rPr>
      <w:i/>
      <w:iCs/>
      <w:sz w:val="24"/>
      <w:szCs w:val="24"/>
    </w:rPr>
  </w:style>
  <w:style w:type="paragraph" w:styleId="9">
    <w:name w:val="heading 9"/>
    <w:basedOn w:val="a"/>
    <w:qFormat/>
    <w:rsid w:val="002639EE"/>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 (文字)"/>
    <w:basedOn w:val="a0"/>
    <w:qFormat/>
    <w:rsid w:val="002639EE"/>
    <w:rPr>
      <w:rFonts w:ascii="Times New Roman" w:eastAsia="SimSun" w:hAnsi="Times New Roman" w:cs="Times New Roman"/>
      <w:sz w:val="20"/>
      <w:szCs w:val="20"/>
    </w:rPr>
  </w:style>
  <w:style w:type="character" w:customStyle="1" w:styleId="a4">
    <w:name w:val="リスト段落 (文字)"/>
    <w:qFormat/>
    <w:rsid w:val="002639EE"/>
    <w:rPr>
      <w:rFonts w:ascii="Times New Roman" w:eastAsia="SimSun" w:hAnsi="Times New Roman" w:cs="Times New Roman"/>
    </w:rPr>
  </w:style>
  <w:style w:type="character" w:customStyle="1" w:styleId="10">
    <w:name w:val="見出し 1 (文字)"/>
    <w:basedOn w:val="a0"/>
    <w:qFormat/>
    <w:rsid w:val="002639EE"/>
    <w:rPr>
      <w:rFonts w:ascii="Times New Roman" w:eastAsia="SimSun" w:hAnsi="Times New Roman" w:cs="Times New Roman"/>
      <w:b/>
      <w:bCs/>
      <w:sz w:val="28"/>
      <w:szCs w:val="28"/>
    </w:rPr>
  </w:style>
  <w:style w:type="character" w:customStyle="1" w:styleId="20">
    <w:name w:val="見出し 2 (文字)"/>
    <w:basedOn w:val="a0"/>
    <w:qFormat/>
    <w:rsid w:val="002639EE"/>
    <w:rPr>
      <w:rFonts w:ascii="Times New Roman" w:eastAsia="SimSun" w:hAnsi="Times New Roman" w:cs="Times New Roman"/>
      <w:b/>
      <w:bCs/>
      <w:sz w:val="24"/>
    </w:rPr>
  </w:style>
  <w:style w:type="character" w:customStyle="1" w:styleId="30">
    <w:name w:val="見出し 3 (文字)"/>
    <w:basedOn w:val="a0"/>
    <w:qFormat/>
    <w:rsid w:val="002639EE"/>
    <w:rPr>
      <w:rFonts w:ascii="Times New Roman" w:hAnsi="Times New Roman" w:cs="Times New Roman"/>
      <w:b/>
    </w:rPr>
  </w:style>
  <w:style w:type="character" w:customStyle="1" w:styleId="40">
    <w:name w:val="見出し 4 (文字)"/>
    <w:basedOn w:val="a0"/>
    <w:qFormat/>
    <w:rsid w:val="002639EE"/>
    <w:rPr>
      <w:rFonts w:ascii="Times New Roman" w:hAnsi="Times New Roman" w:cs="Times New Roman"/>
      <w:b/>
      <w:bCs/>
      <w:szCs w:val="28"/>
    </w:rPr>
  </w:style>
  <w:style w:type="character" w:customStyle="1" w:styleId="50">
    <w:name w:val="見出し 5 (文字)"/>
    <w:basedOn w:val="a0"/>
    <w:qFormat/>
    <w:rsid w:val="002639EE"/>
    <w:rPr>
      <w:rFonts w:ascii="Times New Roman" w:hAnsi="Times New Roman" w:cs="Times New Roman"/>
      <w:b/>
      <w:bCs/>
      <w:i/>
      <w:iCs/>
      <w:szCs w:val="26"/>
    </w:rPr>
  </w:style>
  <w:style w:type="character" w:customStyle="1" w:styleId="60">
    <w:name w:val="見出し 6 (文字)"/>
    <w:basedOn w:val="a0"/>
    <w:qFormat/>
    <w:rsid w:val="002639EE"/>
    <w:rPr>
      <w:rFonts w:ascii="Times New Roman" w:hAnsi="Times New Roman" w:cs="Times New Roman"/>
      <w:b/>
      <w:bCs/>
    </w:rPr>
  </w:style>
  <w:style w:type="character" w:customStyle="1" w:styleId="70">
    <w:name w:val="見出し 7 (文字)"/>
    <w:basedOn w:val="a0"/>
    <w:qFormat/>
    <w:rsid w:val="002639EE"/>
    <w:rPr>
      <w:rFonts w:ascii="Times New Roman" w:hAnsi="Times New Roman" w:cs="Times New Roman"/>
      <w:sz w:val="24"/>
      <w:szCs w:val="24"/>
    </w:rPr>
  </w:style>
  <w:style w:type="character" w:customStyle="1" w:styleId="80">
    <w:name w:val="見出し 8 (文字)"/>
    <w:basedOn w:val="a0"/>
    <w:qFormat/>
    <w:rsid w:val="002639EE"/>
    <w:rPr>
      <w:rFonts w:ascii="Times New Roman" w:hAnsi="Times New Roman" w:cs="Times New Roman"/>
      <w:i/>
      <w:iCs/>
      <w:sz w:val="24"/>
      <w:szCs w:val="24"/>
    </w:rPr>
  </w:style>
  <w:style w:type="character" w:customStyle="1" w:styleId="90">
    <w:name w:val="見出し 9 (文字)"/>
    <w:basedOn w:val="a0"/>
    <w:qFormat/>
    <w:rsid w:val="002639EE"/>
    <w:rPr>
      <w:rFonts w:ascii="Arial" w:hAnsi="Arial" w:cs="Arial"/>
    </w:rPr>
  </w:style>
  <w:style w:type="character" w:customStyle="1" w:styleId="N1Char">
    <w:name w:val="N1 Char"/>
    <w:basedOn w:val="a0"/>
    <w:qFormat/>
    <w:rsid w:val="002639EE"/>
    <w:rPr>
      <w:rFonts w:eastAsia="SimSun" w:cs="Calibri"/>
      <w:lang w:eastAsia="ko-KR" w:bidi="hi-IN"/>
    </w:rPr>
  </w:style>
  <w:style w:type="character" w:customStyle="1" w:styleId="a5">
    <w:name w:val="図表番号 (文字)"/>
    <w:qFormat/>
    <w:rsid w:val="002639EE"/>
    <w:rPr>
      <w:rFonts w:ascii="Times New Roman" w:eastAsia="SimSun" w:hAnsi="Times New Roman" w:cs="Times New Roman"/>
      <w:b/>
      <w:bCs/>
      <w:kern w:val="2"/>
      <w:sz w:val="20"/>
      <w:szCs w:val="20"/>
      <w:lang w:val="en-GB" w:eastAsia="zh-CN"/>
    </w:rPr>
  </w:style>
  <w:style w:type="character" w:customStyle="1" w:styleId="fontstyle01">
    <w:name w:val="fontstyle01"/>
    <w:basedOn w:val="a0"/>
    <w:qFormat/>
    <w:rsid w:val="002639EE"/>
    <w:rPr>
      <w:rFonts w:ascii="Intel Clear" w:hAnsi="Intel Clear" w:cs="Intel Clear"/>
      <w:b/>
      <w:bCs/>
      <w:i w:val="0"/>
      <w:iCs w:val="0"/>
      <w:color w:val="FFFFFF"/>
      <w:sz w:val="18"/>
      <w:szCs w:val="18"/>
    </w:rPr>
  </w:style>
  <w:style w:type="character" w:customStyle="1" w:styleId="Heading1Char1">
    <w:name w:val="Heading 1 Char1"/>
    <w:qFormat/>
    <w:rsid w:val="002639EE"/>
    <w:rPr>
      <w:rFonts w:ascii="Arial" w:hAnsi="Arial"/>
      <w:sz w:val="36"/>
      <w:lang w:val="en-GB"/>
    </w:rPr>
  </w:style>
  <w:style w:type="character" w:customStyle="1" w:styleId="a6">
    <w:name w:val="吹き出し (文字)"/>
    <w:basedOn w:val="a0"/>
    <w:qFormat/>
    <w:rsid w:val="002639EE"/>
    <w:rPr>
      <w:rFonts w:ascii="Segoe UI" w:eastAsia="SimSun" w:hAnsi="Segoe UI" w:cs="Segoe UI"/>
      <w:sz w:val="18"/>
      <w:szCs w:val="18"/>
    </w:rPr>
  </w:style>
  <w:style w:type="character" w:customStyle="1" w:styleId="3GPPNormalTextChar">
    <w:name w:val="3GPP Normal Text Char"/>
    <w:qFormat/>
    <w:rsid w:val="002639EE"/>
    <w:rPr>
      <w:rFonts w:ascii="Times New Roman" w:eastAsia="MS Mincho" w:hAnsi="Times New Roman" w:cs="Times New Roman"/>
      <w:sz w:val="20"/>
      <w:szCs w:val="24"/>
    </w:rPr>
  </w:style>
  <w:style w:type="character" w:styleId="a7">
    <w:name w:val="annotation reference"/>
    <w:basedOn w:val="a0"/>
    <w:qFormat/>
    <w:rsid w:val="002639EE"/>
    <w:rPr>
      <w:sz w:val="16"/>
      <w:szCs w:val="16"/>
    </w:rPr>
  </w:style>
  <w:style w:type="character" w:customStyle="1" w:styleId="a8">
    <w:name w:val="コメント文字列 (文字)"/>
    <w:basedOn w:val="a0"/>
    <w:qFormat/>
    <w:rsid w:val="002639EE"/>
    <w:rPr>
      <w:rFonts w:ascii="Times New Roman" w:eastAsia="SimSun" w:hAnsi="Times New Roman" w:cs="Times New Roman"/>
      <w:sz w:val="20"/>
      <w:szCs w:val="20"/>
    </w:rPr>
  </w:style>
  <w:style w:type="character" w:customStyle="1" w:styleId="a9">
    <w:name w:val="コメント内容 (文字)"/>
    <w:basedOn w:val="a8"/>
    <w:qFormat/>
    <w:rsid w:val="002639EE"/>
    <w:rPr>
      <w:rFonts w:ascii="Times New Roman" w:eastAsia="SimSun" w:hAnsi="Times New Roman" w:cs="Times New Roman"/>
      <w:b/>
      <w:bCs/>
      <w:sz w:val="20"/>
      <w:szCs w:val="20"/>
    </w:rPr>
  </w:style>
  <w:style w:type="character" w:customStyle="1" w:styleId="aa">
    <w:name w:val="ヘッダー (文字)"/>
    <w:basedOn w:val="a0"/>
    <w:qFormat/>
    <w:rsid w:val="002639EE"/>
    <w:rPr>
      <w:rFonts w:ascii="Times New Roman" w:eastAsia="SimSun" w:hAnsi="Times New Roman" w:cs="Times New Roman"/>
    </w:rPr>
  </w:style>
  <w:style w:type="character" w:customStyle="1" w:styleId="ab">
    <w:name w:val="フッター (文字)"/>
    <w:basedOn w:val="a0"/>
    <w:qFormat/>
    <w:rsid w:val="002639EE"/>
    <w:rPr>
      <w:rFonts w:ascii="Times New Roman" w:eastAsia="SimSun" w:hAnsi="Times New Roman" w:cs="Times New Roman"/>
    </w:rPr>
  </w:style>
  <w:style w:type="character" w:customStyle="1" w:styleId="InternetLink">
    <w:name w:val="Internet Link"/>
    <w:rsid w:val="002639EE"/>
    <w:rPr>
      <w:color w:val="0000FF"/>
      <w:u w:val="single"/>
    </w:rPr>
  </w:style>
  <w:style w:type="character" w:customStyle="1" w:styleId="B1Zchn">
    <w:name w:val="B1 Zchn"/>
    <w:qFormat/>
    <w:rsid w:val="002639EE"/>
    <w:rPr>
      <w:rFonts w:ascii="Times New Roman" w:eastAsia="Times New Roman" w:hAnsi="Times New Roman" w:cs="Times New Roman"/>
      <w:sz w:val="20"/>
      <w:szCs w:val="20"/>
    </w:rPr>
  </w:style>
  <w:style w:type="character" w:customStyle="1" w:styleId="normaltextrun">
    <w:name w:val="normaltextrun"/>
    <w:basedOn w:val="a0"/>
    <w:qFormat/>
    <w:rsid w:val="002639EE"/>
  </w:style>
  <w:style w:type="character" w:customStyle="1" w:styleId="eop">
    <w:name w:val="eop"/>
    <w:basedOn w:val="a0"/>
    <w:qFormat/>
    <w:rsid w:val="002639EE"/>
  </w:style>
  <w:style w:type="character" w:customStyle="1" w:styleId="B1Char1">
    <w:name w:val="B1 Char1"/>
    <w:qFormat/>
    <w:rsid w:val="002639EE"/>
    <w:rPr>
      <w:rFonts w:ascii="Times New Roman" w:eastAsia="Times New Roman" w:hAnsi="Times New Roman" w:cs="Times New Roman"/>
      <w:sz w:val="20"/>
      <w:szCs w:val="20"/>
      <w:lang w:val="en-GB" w:eastAsia="en-GB"/>
    </w:rPr>
  </w:style>
  <w:style w:type="character" w:customStyle="1" w:styleId="THChar">
    <w:name w:val="TH Char"/>
    <w:qFormat/>
    <w:rsid w:val="002639EE"/>
    <w:rPr>
      <w:rFonts w:ascii="Arial" w:eastAsia="Times New Roman" w:hAnsi="Arial" w:cs="Times New Roman"/>
      <w:b/>
      <w:sz w:val="20"/>
      <w:szCs w:val="20"/>
    </w:rPr>
  </w:style>
  <w:style w:type="character" w:customStyle="1" w:styleId="TACChar">
    <w:name w:val="TAC Char"/>
    <w:qFormat/>
    <w:rsid w:val="002639EE"/>
    <w:rPr>
      <w:rFonts w:ascii="Arial" w:eastAsia="Times New Roman" w:hAnsi="Arial" w:cs="Times New Roman"/>
      <w:sz w:val="18"/>
      <w:szCs w:val="20"/>
    </w:rPr>
  </w:style>
  <w:style w:type="character" w:customStyle="1" w:styleId="TAHCar">
    <w:name w:val="TAH Car"/>
    <w:qFormat/>
    <w:rsid w:val="002639EE"/>
    <w:rPr>
      <w:rFonts w:ascii="Arial" w:eastAsia="Times New Roman" w:hAnsi="Arial" w:cs="Times New Roman"/>
      <w:b/>
      <w:sz w:val="18"/>
      <w:szCs w:val="20"/>
    </w:rPr>
  </w:style>
  <w:style w:type="character" w:styleId="ac">
    <w:name w:val="FollowedHyperlink"/>
    <w:basedOn w:val="a0"/>
    <w:qFormat/>
    <w:rsid w:val="002639EE"/>
    <w:rPr>
      <w:color w:val="954F72"/>
      <w:u w:val="single"/>
    </w:rPr>
  </w:style>
  <w:style w:type="character" w:customStyle="1" w:styleId="1Char">
    <w:name w:val="스타일1 Char"/>
    <w:basedOn w:val="a0"/>
    <w:qFormat/>
    <w:rsid w:val="002639EE"/>
    <w:rPr>
      <w:rFonts w:ascii="Times New Roman" w:eastAsia="맑은 고딕" w:hAnsi="Times New Roman" w:cs="Times New Roman"/>
      <w:b/>
      <w:i/>
      <w:kern w:val="2"/>
      <w:lang w:eastAsia="ko-KR"/>
    </w:rPr>
  </w:style>
  <w:style w:type="character" w:customStyle="1" w:styleId="TALCar">
    <w:name w:val="TAL Car"/>
    <w:qFormat/>
    <w:rsid w:val="002639EE"/>
    <w:rPr>
      <w:rFonts w:ascii="Arial" w:eastAsia="Times New Roman" w:hAnsi="Arial" w:cs="Times New Roman"/>
      <w:sz w:val="18"/>
      <w:szCs w:val="20"/>
    </w:rPr>
  </w:style>
  <w:style w:type="character" w:customStyle="1" w:styleId="11">
    <w:name w:val="未处理的提及1"/>
    <w:basedOn w:val="a0"/>
    <w:qFormat/>
    <w:rsid w:val="002639EE"/>
    <w:rPr>
      <w:color w:val="605E5C"/>
      <w:highlight w:val="lightGray"/>
    </w:rPr>
  </w:style>
  <w:style w:type="character" w:styleId="ad">
    <w:name w:val="Placeholder Text"/>
    <w:basedOn w:val="a0"/>
    <w:qFormat/>
    <w:rsid w:val="002639EE"/>
    <w:rPr>
      <w:color w:val="808080"/>
    </w:rPr>
  </w:style>
  <w:style w:type="character" w:customStyle="1" w:styleId="Proposal1Char">
    <w:name w:val="Proposal1 Char"/>
    <w:qFormat/>
    <w:rsid w:val="002639EE"/>
    <w:rPr>
      <w:rFonts w:ascii="Calibri" w:eastAsia="MS Mincho" w:hAnsi="Calibri" w:cs="Times New Roman"/>
      <w:b/>
      <w:sz w:val="20"/>
      <w:szCs w:val="20"/>
    </w:rPr>
  </w:style>
  <w:style w:type="character" w:customStyle="1" w:styleId="ObserevationChar">
    <w:name w:val="Obserevation Char"/>
    <w:basedOn w:val="Proposal1Char"/>
    <w:qFormat/>
    <w:rsid w:val="002639EE"/>
    <w:rPr>
      <w:rFonts w:ascii="Calibri" w:eastAsia="MS Mincho" w:hAnsi="Calibri" w:cs="Times New Roman"/>
      <w:b/>
      <w:sz w:val="20"/>
      <w:szCs w:val="20"/>
    </w:rPr>
  </w:style>
  <w:style w:type="character" w:styleId="ae">
    <w:name w:val="Strong"/>
    <w:basedOn w:val="a0"/>
    <w:qFormat/>
    <w:rsid w:val="002639EE"/>
    <w:rPr>
      <w:b/>
      <w:bCs/>
    </w:rPr>
  </w:style>
  <w:style w:type="character" w:customStyle="1" w:styleId="3GPPAgreementsChar">
    <w:name w:val="3GPP Agreements Char"/>
    <w:qFormat/>
    <w:rsid w:val="002639EE"/>
    <w:rPr>
      <w:rFonts w:ascii="Times New Roman" w:hAnsi="Times New Roman" w:cs="Times New Roman"/>
      <w:szCs w:val="20"/>
    </w:rPr>
  </w:style>
  <w:style w:type="character" w:customStyle="1" w:styleId="TALChar">
    <w:name w:val="TAL Char"/>
    <w:qFormat/>
    <w:rsid w:val="002639EE"/>
    <w:rPr>
      <w:rFonts w:ascii="Arial" w:eastAsia="Times New Roman" w:hAnsi="Arial" w:cs="Times New Roman"/>
      <w:sz w:val="18"/>
      <w:szCs w:val="20"/>
      <w:lang w:val="en-GB"/>
    </w:rPr>
  </w:style>
  <w:style w:type="character" w:customStyle="1" w:styleId="af">
    <w:name w:val="見出しマップ (文字)"/>
    <w:basedOn w:val="a0"/>
    <w:qFormat/>
    <w:rsid w:val="002639EE"/>
    <w:rPr>
      <w:rFonts w:ascii="SimSun" w:hAnsi="SimSun" w:cs="Times New Roman"/>
      <w:sz w:val="18"/>
      <w:szCs w:val="18"/>
    </w:rPr>
  </w:style>
  <w:style w:type="character" w:customStyle="1" w:styleId="ListLabel1">
    <w:name w:val="ListLabel 1"/>
    <w:qFormat/>
    <w:rsid w:val="002639EE"/>
    <w:rPr>
      <w:rFonts w:ascii="Arial" w:hAnsi="Arial"/>
      <w:b w:val="0"/>
      <w:i w:val="0"/>
      <w:sz w:val="36"/>
      <w:lang w:val="en-GB"/>
    </w:rPr>
  </w:style>
  <w:style w:type="character" w:customStyle="1" w:styleId="ListLabel2">
    <w:name w:val="ListLabel 2"/>
    <w:qFormat/>
    <w:rsid w:val="002639EE"/>
    <w:rPr>
      <w:rFonts w:ascii="Arial" w:hAnsi="Arial" w:cs="Mangal"/>
      <w:b w:val="0"/>
      <w:i w:val="0"/>
      <w:sz w:val="36"/>
      <w:szCs w:val="36"/>
      <w:effect w:val="none"/>
    </w:rPr>
  </w:style>
  <w:style w:type="character" w:customStyle="1" w:styleId="ListLabel3">
    <w:name w:val="ListLabel 3"/>
    <w:qFormat/>
    <w:rsid w:val="002639EE"/>
    <w:rPr>
      <w:rFonts w:cs="Courier New"/>
    </w:rPr>
  </w:style>
  <w:style w:type="character" w:customStyle="1" w:styleId="ListLabel4">
    <w:name w:val="ListLabel 4"/>
    <w:qFormat/>
    <w:rsid w:val="002639EE"/>
    <w:rPr>
      <w:rFonts w:cs="Courier New"/>
    </w:rPr>
  </w:style>
  <w:style w:type="character" w:customStyle="1" w:styleId="ListLabel5">
    <w:name w:val="ListLabel 5"/>
    <w:qFormat/>
    <w:rsid w:val="002639EE"/>
    <w:rPr>
      <w:rFonts w:cs="Courier New"/>
    </w:rPr>
  </w:style>
  <w:style w:type="character" w:customStyle="1" w:styleId="ListLabel6">
    <w:name w:val="ListLabel 6"/>
    <w:qFormat/>
    <w:rsid w:val="002639EE"/>
    <w:rPr>
      <w:rFonts w:cs="Courier New"/>
    </w:rPr>
  </w:style>
  <w:style w:type="character" w:customStyle="1" w:styleId="ListLabel7">
    <w:name w:val="ListLabel 7"/>
    <w:qFormat/>
    <w:rsid w:val="002639EE"/>
    <w:rPr>
      <w:rFonts w:cs="Courier New"/>
    </w:rPr>
  </w:style>
  <w:style w:type="character" w:customStyle="1" w:styleId="ListLabel8">
    <w:name w:val="ListLabel 8"/>
    <w:qFormat/>
    <w:rsid w:val="002639EE"/>
    <w:rPr>
      <w:rFonts w:cs="Courier New"/>
    </w:rPr>
  </w:style>
  <w:style w:type="character" w:customStyle="1" w:styleId="ListLabel9">
    <w:name w:val="ListLabel 9"/>
    <w:qFormat/>
    <w:rsid w:val="002639EE"/>
    <w:rPr>
      <w:rFonts w:cs="Courier New"/>
    </w:rPr>
  </w:style>
  <w:style w:type="character" w:customStyle="1" w:styleId="ListLabel10">
    <w:name w:val="ListLabel 10"/>
    <w:qFormat/>
    <w:rsid w:val="002639EE"/>
    <w:rPr>
      <w:rFonts w:eastAsia="SimSun" w:cs="Times New Roman"/>
    </w:rPr>
  </w:style>
  <w:style w:type="character" w:customStyle="1" w:styleId="ListLabel11">
    <w:name w:val="ListLabel 11"/>
    <w:qFormat/>
    <w:rsid w:val="002639EE"/>
    <w:rPr>
      <w:rFonts w:cs="Courier New"/>
    </w:rPr>
  </w:style>
  <w:style w:type="character" w:customStyle="1" w:styleId="ListLabel12">
    <w:name w:val="ListLabel 12"/>
    <w:qFormat/>
    <w:rsid w:val="002639EE"/>
    <w:rPr>
      <w:rFonts w:cs="Courier New"/>
    </w:rPr>
  </w:style>
  <w:style w:type="character" w:customStyle="1" w:styleId="ListLabel13">
    <w:name w:val="ListLabel 13"/>
    <w:qFormat/>
    <w:rsid w:val="002639EE"/>
    <w:rPr>
      <w:rFonts w:cs="Courier New"/>
    </w:rPr>
  </w:style>
  <w:style w:type="character" w:customStyle="1" w:styleId="ListLabel14">
    <w:name w:val="ListLabel 14"/>
    <w:qFormat/>
    <w:rsid w:val="002639EE"/>
    <w:rPr>
      <w:rFonts w:cs="Courier New"/>
    </w:rPr>
  </w:style>
  <w:style w:type="character" w:customStyle="1" w:styleId="ListLabel15">
    <w:name w:val="ListLabel 15"/>
    <w:qFormat/>
    <w:rsid w:val="002639EE"/>
    <w:rPr>
      <w:rFonts w:cs="Courier New"/>
    </w:rPr>
  </w:style>
  <w:style w:type="character" w:customStyle="1" w:styleId="ListLabel16">
    <w:name w:val="ListLabel 16"/>
    <w:qFormat/>
    <w:rsid w:val="002639EE"/>
    <w:rPr>
      <w:rFonts w:cs="Courier New"/>
    </w:rPr>
  </w:style>
  <w:style w:type="character" w:customStyle="1" w:styleId="ListLabel17">
    <w:name w:val="ListLabel 17"/>
    <w:qFormat/>
    <w:rsid w:val="002639EE"/>
    <w:rPr>
      <w:color w:val="00000A"/>
    </w:rPr>
  </w:style>
  <w:style w:type="character" w:customStyle="1" w:styleId="ListLabel18">
    <w:name w:val="ListLabel 18"/>
    <w:qFormat/>
    <w:rsid w:val="002639EE"/>
    <w:rPr>
      <w:color w:val="00000A"/>
    </w:rPr>
  </w:style>
  <w:style w:type="character" w:customStyle="1" w:styleId="ListLabel19">
    <w:name w:val="ListLabel 19"/>
    <w:qFormat/>
    <w:rsid w:val="002639EE"/>
    <w:rPr>
      <w:rFonts w:eastAsia="바탕" w:cs="Times"/>
      <w:b/>
    </w:rPr>
  </w:style>
  <w:style w:type="character" w:customStyle="1" w:styleId="ListLabel20">
    <w:name w:val="ListLabel 20"/>
    <w:qFormat/>
    <w:rsid w:val="002639EE"/>
    <w:rPr>
      <w:rFonts w:cs="Courier New"/>
    </w:rPr>
  </w:style>
  <w:style w:type="character" w:customStyle="1" w:styleId="ListLabel21">
    <w:name w:val="ListLabel 21"/>
    <w:qFormat/>
    <w:rsid w:val="002639EE"/>
    <w:rPr>
      <w:rFonts w:cs="Courier New"/>
    </w:rPr>
  </w:style>
  <w:style w:type="character" w:customStyle="1" w:styleId="ListLabel22">
    <w:name w:val="ListLabel 22"/>
    <w:qFormat/>
    <w:rsid w:val="002639EE"/>
    <w:rPr>
      <w:rFonts w:cs="Courier New"/>
    </w:rPr>
  </w:style>
  <w:style w:type="character" w:customStyle="1" w:styleId="ListLabel23">
    <w:name w:val="ListLabel 23"/>
    <w:qFormat/>
    <w:rsid w:val="002639EE"/>
    <w:rPr>
      <w:rFonts w:eastAsia="바탕" w:cs="Times"/>
    </w:rPr>
  </w:style>
  <w:style w:type="character" w:customStyle="1" w:styleId="ListLabel24">
    <w:name w:val="ListLabel 24"/>
    <w:qFormat/>
    <w:rsid w:val="002639EE"/>
    <w:rPr>
      <w:rFonts w:cs="Courier New"/>
    </w:rPr>
  </w:style>
  <w:style w:type="character" w:customStyle="1" w:styleId="ListLabel25">
    <w:name w:val="ListLabel 25"/>
    <w:qFormat/>
    <w:rsid w:val="002639EE"/>
    <w:rPr>
      <w:rFonts w:cs="Courier New"/>
    </w:rPr>
  </w:style>
  <w:style w:type="character" w:customStyle="1" w:styleId="ListLabel26">
    <w:name w:val="ListLabel 26"/>
    <w:qFormat/>
    <w:rsid w:val="002639EE"/>
    <w:rPr>
      <w:rFonts w:cs="Courier New"/>
    </w:rPr>
  </w:style>
  <w:style w:type="character" w:customStyle="1" w:styleId="ListLabel27">
    <w:name w:val="ListLabel 27"/>
    <w:qFormat/>
    <w:rsid w:val="002639EE"/>
    <w:rPr>
      <w:rFonts w:cs="Courier New"/>
    </w:rPr>
  </w:style>
  <w:style w:type="character" w:customStyle="1" w:styleId="ListLabel28">
    <w:name w:val="ListLabel 28"/>
    <w:qFormat/>
    <w:rsid w:val="002639EE"/>
    <w:rPr>
      <w:rFonts w:cs="Courier New"/>
    </w:rPr>
  </w:style>
  <w:style w:type="character" w:customStyle="1" w:styleId="ListLabel29">
    <w:name w:val="ListLabel 29"/>
    <w:qFormat/>
    <w:rsid w:val="002639EE"/>
    <w:rPr>
      <w:rFonts w:cs="Courier New"/>
    </w:rPr>
  </w:style>
  <w:style w:type="character" w:customStyle="1" w:styleId="ListLabel30">
    <w:name w:val="ListLabel 30"/>
    <w:qFormat/>
    <w:rsid w:val="002639EE"/>
    <w:rPr>
      <w:rFonts w:cs="Courier New"/>
    </w:rPr>
  </w:style>
  <w:style w:type="character" w:customStyle="1" w:styleId="ListLabel31">
    <w:name w:val="ListLabel 31"/>
    <w:qFormat/>
    <w:rsid w:val="002639EE"/>
    <w:rPr>
      <w:rFonts w:cs="Courier New"/>
    </w:rPr>
  </w:style>
  <w:style w:type="character" w:customStyle="1" w:styleId="ListLabel32">
    <w:name w:val="ListLabel 32"/>
    <w:qFormat/>
    <w:rsid w:val="002639EE"/>
    <w:rPr>
      <w:rFonts w:cs="Courier New"/>
    </w:rPr>
  </w:style>
  <w:style w:type="character" w:customStyle="1" w:styleId="ListLabel33">
    <w:name w:val="ListLabel 33"/>
    <w:qFormat/>
    <w:rsid w:val="002639EE"/>
    <w:rPr>
      <w:rFonts w:cs="Courier New"/>
      <w:b/>
    </w:rPr>
  </w:style>
  <w:style w:type="character" w:customStyle="1" w:styleId="ListLabel34">
    <w:name w:val="ListLabel 34"/>
    <w:qFormat/>
    <w:rsid w:val="002639EE"/>
    <w:rPr>
      <w:rFonts w:cs="Courier New"/>
    </w:rPr>
  </w:style>
  <w:style w:type="character" w:customStyle="1" w:styleId="ListLabel35">
    <w:name w:val="ListLabel 35"/>
    <w:qFormat/>
    <w:rsid w:val="002639EE"/>
    <w:rPr>
      <w:rFonts w:cs="Courier New"/>
    </w:rPr>
  </w:style>
  <w:style w:type="character" w:customStyle="1" w:styleId="ListLabel36">
    <w:name w:val="ListLabel 36"/>
    <w:qFormat/>
    <w:rsid w:val="002639EE"/>
    <w:rPr>
      <w:rFonts w:cs="Courier New"/>
      <w:b/>
    </w:rPr>
  </w:style>
  <w:style w:type="character" w:customStyle="1" w:styleId="ListLabel37">
    <w:name w:val="ListLabel 37"/>
    <w:qFormat/>
    <w:rsid w:val="002639EE"/>
    <w:rPr>
      <w:rFonts w:cs="Courier New"/>
    </w:rPr>
  </w:style>
  <w:style w:type="character" w:customStyle="1" w:styleId="ListLabel38">
    <w:name w:val="ListLabel 38"/>
    <w:qFormat/>
    <w:rsid w:val="002639EE"/>
    <w:rPr>
      <w:rFonts w:cs="Courier New"/>
    </w:rPr>
  </w:style>
  <w:style w:type="character" w:customStyle="1" w:styleId="ListLabel39">
    <w:name w:val="ListLabel 39"/>
    <w:qFormat/>
    <w:rsid w:val="002639EE"/>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40">
    <w:name w:val="ListLabel 40"/>
    <w:qFormat/>
    <w:rsid w:val="002639EE"/>
    <w:rPr>
      <w:rFonts w:cs="Times New Roman"/>
      <w:color w:val="00000A"/>
      <w:sz w:val="22"/>
    </w:rPr>
  </w:style>
  <w:style w:type="character" w:customStyle="1" w:styleId="ListLabel41">
    <w:name w:val="ListLabel 41"/>
    <w:qFormat/>
    <w:rsid w:val="002639EE"/>
    <w:rPr>
      <w:rFonts w:cs="Times New Roman"/>
      <w:color w:val="00000A"/>
      <w:sz w:val="22"/>
    </w:rPr>
  </w:style>
  <w:style w:type="character" w:customStyle="1" w:styleId="ListLabel42">
    <w:name w:val="ListLabel 42"/>
    <w:qFormat/>
    <w:rsid w:val="002639EE"/>
    <w:rPr>
      <w:rFonts w:cs="Times New Roman"/>
      <w:color w:val="00000A"/>
    </w:rPr>
  </w:style>
  <w:style w:type="character" w:customStyle="1" w:styleId="ListLabel43">
    <w:name w:val="ListLabel 43"/>
    <w:qFormat/>
    <w:rsid w:val="002639EE"/>
    <w:rPr>
      <w:rFonts w:cs="Times New Roman"/>
      <w:color w:val="00000A"/>
    </w:rPr>
  </w:style>
  <w:style w:type="character" w:customStyle="1" w:styleId="ListLabel44">
    <w:name w:val="ListLabel 44"/>
    <w:qFormat/>
    <w:rsid w:val="002639EE"/>
    <w:rPr>
      <w:rFonts w:cs="Courier New"/>
    </w:rPr>
  </w:style>
  <w:style w:type="character" w:customStyle="1" w:styleId="ListLabel45">
    <w:name w:val="ListLabel 45"/>
    <w:qFormat/>
    <w:rsid w:val="002639EE"/>
    <w:rPr>
      <w:rFonts w:cs="Courier New"/>
    </w:rPr>
  </w:style>
  <w:style w:type="character" w:customStyle="1" w:styleId="ListLabel46">
    <w:name w:val="ListLabel 46"/>
    <w:qFormat/>
    <w:rsid w:val="002639EE"/>
    <w:rPr>
      <w:rFonts w:cs="Courier New"/>
    </w:rPr>
  </w:style>
  <w:style w:type="character" w:customStyle="1" w:styleId="ListLabel47">
    <w:name w:val="ListLabel 47"/>
    <w:qFormat/>
    <w:rsid w:val="002639EE"/>
    <w:rPr>
      <w:rFonts w:cs="Courier New"/>
    </w:rPr>
  </w:style>
  <w:style w:type="character" w:customStyle="1" w:styleId="ListLabel48">
    <w:name w:val="ListLabel 48"/>
    <w:qFormat/>
    <w:rsid w:val="002639EE"/>
    <w:rPr>
      <w:rFonts w:cs="Courier New"/>
    </w:rPr>
  </w:style>
  <w:style w:type="character" w:customStyle="1" w:styleId="ListLabel49">
    <w:name w:val="ListLabel 49"/>
    <w:qFormat/>
    <w:rsid w:val="002639EE"/>
    <w:rPr>
      <w:rFonts w:cs="Courier New"/>
    </w:rPr>
  </w:style>
  <w:style w:type="character" w:customStyle="1" w:styleId="ListLabel50">
    <w:name w:val="ListLabel 50"/>
    <w:qFormat/>
    <w:rsid w:val="002639EE"/>
    <w:rPr>
      <w:rFonts w:eastAsia="바탕" w:cs="Times"/>
    </w:rPr>
  </w:style>
  <w:style w:type="character" w:customStyle="1" w:styleId="ListLabel51">
    <w:name w:val="ListLabel 51"/>
    <w:qFormat/>
    <w:rsid w:val="002639EE"/>
    <w:rPr>
      <w:rFonts w:cs="Courier New"/>
    </w:rPr>
  </w:style>
  <w:style w:type="character" w:customStyle="1" w:styleId="ListLabel52">
    <w:name w:val="ListLabel 52"/>
    <w:qFormat/>
    <w:rsid w:val="002639EE"/>
    <w:rPr>
      <w:rFonts w:cs="Courier New"/>
    </w:rPr>
  </w:style>
  <w:style w:type="character" w:customStyle="1" w:styleId="ListLabel53">
    <w:name w:val="ListLabel 53"/>
    <w:qFormat/>
    <w:rsid w:val="002639EE"/>
    <w:rPr>
      <w:rFonts w:cs="Courier New"/>
    </w:rPr>
  </w:style>
  <w:style w:type="paragraph" w:customStyle="1" w:styleId="Heading">
    <w:name w:val="Heading"/>
    <w:basedOn w:val="a"/>
    <w:next w:val="af0"/>
    <w:qFormat/>
    <w:rsid w:val="002639EE"/>
    <w:pPr>
      <w:keepNext/>
      <w:spacing w:before="240"/>
    </w:pPr>
    <w:rPr>
      <w:rFonts w:ascii="Liberation Sans" w:eastAsia="Noto Sans CJK SC Regular" w:hAnsi="Liberation Sans" w:cs="Lohit Devanagari"/>
      <w:sz w:val="28"/>
      <w:szCs w:val="28"/>
    </w:rPr>
  </w:style>
  <w:style w:type="paragraph" w:styleId="af0">
    <w:name w:val="Body Text"/>
    <w:basedOn w:val="a"/>
    <w:rsid w:val="002639EE"/>
    <w:rPr>
      <w:sz w:val="20"/>
      <w:szCs w:val="20"/>
    </w:rPr>
  </w:style>
  <w:style w:type="paragraph" w:styleId="af1">
    <w:name w:val="List"/>
    <w:basedOn w:val="af0"/>
    <w:rsid w:val="002639EE"/>
    <w:rPr>
      <w:rFonts w:cs="Lohit Devanagari"/>
    </w:rPr>
  </w:style>
  <w:style w:type="paragraph" w:styleId="af2">
    <w:name w:val="caption"/>
    <w:basedOn w:val="a"/>
    <w:qFormat/>
    <w:rsid w:val="002639EE"/>
    <w:pPr>
      <w:jc w:val="center"/>
    </w:pPr>
    <w:rPr>
      <w:b/>
      <w:bCs/>
      <w:kern w:val="2"/>
      <w:sz w:val="20"/>
      <w:szCs w:val="20"/>
      <w:lang w:val="en-GB" w:eastAsia="zh-CN"/>
    </w:rPr>
  </w:style>
  <w:style w:type="paragraph" w:customStyle="1" w:styleId="Index">
    <w:name w:val="Index"/>
    <w:basedOn w:val="a"/>
    <w:qFormat/>
    <w:rsid w:val="002639EE"/>
    <w:pPr>
      <w:suppressLineNumbers/>
    </w:pPr>
    <w:rPr>
      <w:rFonts w:cs="Lohit Devanagari"/>
    </w:rPr>
  </w:style>
  <w:style w:type="paragraph" w:styleId="af3">
    <w:name w:val="List Paragraph"/>
    <w:basedOn w:val="a"/>
    <w:qFormat/>
    <w:rsid w:val="002639EE"/>
    <w:pPr>
      <w:ind w:left="720"/>
      <w:contextualSpacing/>
    </w:pPr>
  </w:style>
  <w:style w:type="paragraph" w:customStyle="1" w:styleId="N1">
    <w:name w:val="N1"/>
    <w:basedOn w:val="a"/>
    <w:qFormat/>
    <w:rsid w:val="002639EE"/>
    <w:pPr>
      <w:snapToGrid/>
      <w:spacing w:after="0"/>
      <w:ind w:left="634"/>
      <w:jc w:val="left"/>
    </w:pPr>
    <w:rPr>
      <w:rFonts w:ascii="Calibri" w:hAnsi="Calibri" w:cs="Calibri"/>
      <w:lang w:eastAsia="ko-KR" w:bidi="hi-IN"/>
    </w:rPr>
  </w:style>
  <w:style w:type="paragraph" w:styleId="af4">
    <w:name w:val="Balloon Text"/>
    <w:basedOn w:val="a"/>
    <w:qFormat/>
    <w:rsid w:val="002639EE"/>
    <w:pPr>
      <w:spacing w:after="0"/>
    </w:pPr>
    <w:rPr>
      <w:rFonts w:ascii="Segoe UI" w:hAnsi="Segoe UI" w:cs="Segoe UI"/>
      <w:sz w:val="18"/>
      <w:szCs w:val="18"/>
    </w:rPr>
  </w:style>
  <w:style w:type="paragraph" w:customStyle="1" w:styleId="3GPPNormalText">
    <w:name w:val="3GPP Normal Text"/>
    <w:basedOn w:val="af0"/>
    <w:qFormat/>
    <w:rsid w:val="002639EE"/>
    <w:pPr>
      <w:snapToGrid/>
      <w:spacing w:after="60"/>
    </w:pPr>
    <w:rPr>
      <w:rFonts w:eastAsia="MS Mincho"/>
      <w:szCs w:val="24"/>
    </w:rPr>
  </w:style>
  <w:style w:type="paragraph" w:styleId="af5">
    <w:name w:val="annotation text"/>
    <w:basedOn w:val="a"/>
    <w:qFormat/>
    <w:rsid w:val="002639EE"/>
    <w:rPr>
      <w:sz w:val="20"/>
      <w:szCs w:val="20"/>
    </w:rPr>
  </w:style>
  <w:style w:type="paragraph" w:styleId="af6">
    <w:name w:val="annotation subject"/>
    <w:basedOn w:val="af5"/>
    <w:qFormat/>
    <w:rsid w:val="002639EE"/>
    <w:rPr>
      <w:b/>
      <w:bCs/>
    </w:rPr>
  </w:style>
  <w:style w:type="paragraph" w:styleId="af7">
    <w:name w:val="header"/>
    <w:basedOn w:val="a"/>
    <w:rsid w:val="002639EE"/>
    <w:pPr>
      <w:tabs>
        <w:tab w:val="center" w:pos="4680"/>
        <w:tab w:val="right" w:pos="9360"/>
      </w:tabs>
      <w:spacing w:after="0"/>
    </w:pPr>
  </w:style>
  <w:style w:type="paragraph" w:styleId="af8">
    <w:name w:val="footer"/>
    <w:basedOn w:val="a"/>
    <w:rsid w:val="002639EE"/>
    <w:pPr>
      <w:tabs>
        <w:tab w:val="center" w:pos="4680"/>
        <w:tab w:val="right" w:pos="9360"/>
      </w:tabs>
      <w:spacing w:after="0"/>
    </w:pPr>
  </w:style>
  <w:style w:type="paragraph" w:customStyle="1" w:styleId="B1">
    <w:name w:val="B1"/>
    <w:basedOn w:val="a"/>
    <w:qFormat/>
    <w:rsid w:val="002639EE"/>
    <w:pPr>
      <w:snapToGrid/>
      <w:spacing w:after="180"/>
      <w:ind w:left="568" w:hanging="284"/>
      <w:jc w:val="left"/>
    </w:pPr>
    <w:rPr>
      <w:rFonts w:eastAsia="Times New Roman"/>
      <w:sz w:val="20"/>
      <w:szCs w:val="20"/>
    </w:rPr>
  </w:style>
  <w:style w:type="paragraph" w:customStyle="1" w:styleId="TAH">
    <w:name w:val="TAH"/>
    <w:basedOn w:val="TAC"/>
    <w:qFormat/>
    <w:rsid w:val="002639EE"/>
    <w:rPr>
      <w:b/>
    </w:rPr>
  </w:style>
  <w:style w:type="paragraph" w:customStyle="1" w:styleId="TAC">
    <w:name w:val="TAC"/>
    <w:basedOn w:val="a"/>
    <w:qFormat/>
    <w:rsid w:val="002639EE"/>
    <w:pPr>
      <w:keepNext/>
      <w:keepLines/>
      <w:snapToGrid/>
      <w:spacing w:after="0"/>
      <w:jc w:val="center"/>
    </w:pPr>
    <w:rPr>
      <w:rFonts w:ascii="Arial" w:eastAsia="Times New Roman" w:hAnsi="Arial"/>
      <w:sz w:val="18"/>
      <w:szCs w:val="20"/>
    </w:rPr>
  </w:style>
  <w:style w:type="paragraph" w:customStyle="1" w:styleId="TH">
    <w:name w:val="TH"/>
    <w:basedOn w:val="a"/>
    <w:qFormat/>
    <w:rsid w:val="002639EE"/>
    <w:pPr>
      <w:keepNext/>
      <w:keepLines/>
      <w:snapToGrid/>
      <w:spacing w:before="60" w:after="180"/>
      <w:jc w:val="center"/>
    </w:pPr>
    <w:rPr>
      <w:rFonts w:ascii="Arial" w:eastAsia="Times New Roman" w:hAnsi="Arial"/>
      <w:b/>
      <w:sz w:val="20"/>
      <w:szCs w:val="20"/>
    </w:rPr>
  </w:style>
  <w:style w:type="paragraph" w:customStyle="1" w:styleId="Observation">
    <w:name w:val="Observation"/>
    <w:basedOn w:val="a"/>
    <w:qFormat/>
    <w:rsid w:val="002639EE"/>
    <w:pPr>
      <w:tabs>
        <w:tab w:val="left" w:pos="1701"/>
      </w:tabs>
      <w:snapToGrid/>
      <w:spacing w:line="259" w:lineRule="auto"/>
      <w:ind w:left="1701" w:hanging="1701"/>
    </w:pPr>
    <w:rPr>
      <w:rFonts w:ascii="Arial" w:eastAsia="Calibri" w:hAnsi="Arial" w:cs="Mangal"/>
      <w:b/>
      <w:bCs/>
      <w:sz w:val="20"/>
      <w:lang w:eastAsia="ja-JP"/>
    </w:rPr>
  </w:style>
  <w:style w:type="paragraph" w:customStyle="1" w:styleId="12">
    <w:name w:val="스타일1"/>
    <w:basedOn w:val="a"/>
    <w:qFormat/>
    <w:rsid w:val="002639EE"/>
    <w:pPr>
      <w:snapToGrid/>
      <w:spacing w:before="120" w:after="180"/>
      <w:ind w:left="212"/>
    </w:pPr>
    <w:rPr>
      <w:rFonts w:eastAsia="맑은 고딕"/>
      <w:b/>
      <w:i/>
      <w:kern w:val="2"/>
      <w:lang w:eastAsia="ko-KR"/>
    </w:rPr>
  </w:style>
  <w:style w:type="paragraph" w:customStyle="1" w:styleId="Obs-prop">
    <w:name w:val="Obs-prop"/>
    <w:basedOn w:val="a"/>
    <w:qFormat/>
    <w:rsid w:val="002639EE"/>
    <w:pPr>
      <w:snapToGrid/>
      <w:spacing w:after="160" w:line="259" w:lineRule="auto"/>
      <w:jc w:val="left"/>
    </w:pPr>
    <w:rPr>
      <w:rFonts w:ascii="Calibri" w:eastAsia="Calibri" w:hAnsi="Calibri" w:cs="Mangal"/>
      <w:b/>
      <w:bCs/>
      <w:lang w:val="en-GB"/>
    </w:rPr>
  </w:style>
  <w:style w:type="paragraph" w:styleId="af9">
    <w:name w:val="table of figures"/>
    <w:basedOn w:val="af0"/>
    <w:qFormat/>
    <w:rsid w:val="002639EE"/>
    <w:pPr>
      <w:snapToGrid/>
      <w:spacing w:line="259" w:lineRule="auto"/>
      <w:ind w:left="1701" w:hanging="1701"/>
      <w:jc w:val="left"/>
    </w:pPr>
    <w:rPr>
      <w:rFonts w:ascii="Arial" w:eastAsia="Calibri" w:hAnsi="Arial" w:cs="Mangal"/>
      <w:b/>
      <w:szCs w:val="22"/>
      <w:lang w:eastAsia="zh-CN"/>
    </w:rPr>
  </w:style>
  <w:style w:type="paragraph" w:customStyle="1" w:styleId="TAL">
    <w:name w:val="TAL"/>
    <w:basedOn w:val="a"/>
    <w:qFormat/>
    <w:rsid w:val="002639EE"/>
    <w:pPr>
      <w:keepNext/>
      <w:keepLines/>
      <w:snapToGrid/>
      <w:spacing w:after="0"/>
      <w:jc w:val="left"/>
      <w:textAlignment w:val="baseline"/>
    </w:pPr>
    <w:rPr>
      <w:rFonts w:ascii="Arial" w:eastAsia="Times New Roman" w:hAnsi="Arial"/>
      <w:sz w:val="18"/>
      <w:szCs w:val="20"/>
    </w:rPr>
  </w:style>
  <w:style w:type="paragraph" w:styleId="afa">
    <w:name w:val="List Bullet"/>
    <w:basedOn w:val="a"/>
    <w:qFormat/>
    <w:rsid w:val="002639EE"/>
    <w:pPr>
      <w:snapToGrid/>
      <w:spacing w:after="0"/>
      <w:contextualSpacing/>
    </w:pPr>
    <w:rPr>
      <w:rFonts w:ascii="Calibri" w:eastAsia="MS Mincho" w:hAnsi="Calibri"/>
      <w:sz w:val="20"/>
      <w:szCs w:val="20"/>
    </w:rPr>
  </w:style>
  <w:style w:type="paragraph" w:customStyle="1" w:styleId="Proposal1">
    <w:name w:val="Proposal1"/>
    <w:basedOn w:val="a"/>
    <w:qFormat/>
    <w:rsid w:val="002639EE"/>
    <w:pPr>
      <w:tabs>
        <w:tab w:val="left" w:pos="1620"/>
      </w:tabs>
      <w:snapToGrid/>
      <w:spacing w:before="120" w:after="0"/>
      <w:ind w:left="1620" w:hanging="1620"/>
    </w:pPr>
    <w:rPr>
      <w:rFonts w:ascii="Calibri" w:eastAsia="MS Mincho" w:hAnsi="Calibri"/>
      <w:b/>
      <w:sz w:val="20"/>
      <w:szCs w:val="20"/>
    </w:rPr>
  </w:style>
  <w:style w:type="paragraph" w:customStyle="1" w:styleId="Obserevation">
    <w:name w:val="Obserevation"/>
    <w:basedOn w:val="a"/>
    <w:qFormat/>
    <w:rsid w:val="002639EE"/>
    <w:pPr>
      <w:tabs>
        <w:tab w:val="left" w:pos="1620"/>
      </w:tabs>
      <w:snapToGrid/>
      <w:spacing w:before="120" w:after="0"/>
      <w:ind w:left="1627" w:hanging="1627"/>
      <w:jc w:val="left"/>
    </w:pPr>
    <w:rPr>
      <w:rFonts w:ascii="Calibri" w:eastAsia="MS Mincho" w:hAnsi="Calibri"/>
      <w:b/>
      <w:sz w:val="20"/>
      <w:szCs w:val="20"/>
    </w:rPr>
  </w:style>
  <w:style w:type="paragraph" w:styleId="afb">
    <w:name w:val="Normal (Web)"/>
    <w:basedOn w:val="a"/>
    <w:qFormat/>
    <w:rsid w:val="002639EE"/>
    <w:pPr>
      <w:snapToGrid/>
      <w:spacing w:before="280" w:after="280"/>
      <w:jc w:val="left"/>
      <w:textAlignment w:val="baseline"/>
    </w:pPr>
    <w:rPr>
      <w:rFonts w:ascii="맑은 고딕" w:eastAsia="맑은 고딕" w:hAnsi="맑은 고딕"/>
      <w:sz w:val="24"/>
      <w:szCs w:val="24"/>
      <w:lang w:eastAsia="zh-CN"/>
    </w:rPr>
  </w:style>
  <w:style w:type="paragraph" w:customStyle="1" w:styleId="3GPPAgreements">
    <w:name w:val="3GPP Agreements"/>
    <w:basedOn w:val="afa"/>
    <w:qFormat/>
    <w:rsid w:val="002639EE"/>
    <w:pPr>
      <w:spacing w:before="60" w:after="60"/>
      <w:ind w:left="284" w:hanging="284"/>
    </w:pPr>
    <w:rPr>
      <w:rFonts w:ascii="Times New Roman" w:eastAsia="SimSun" w:hAnsi="Times New Roman"/>
      <w:sz w:val="22"/>
    </w:rPr>
  </w:style>
  <w:style w:type="paragraph" w:styleId="afc">
    <w:name w:val="Document Map"/>
    <w:basedOn w:val="a"/>
    <w:qFormat/>
    <w:rsid w:val="002639EE"/>
    <w:rPr>
      <w:rFonts w:ascii="SimSun" w:hAnsi="SimSun"/>
      <w:sz w:val="18"/>
      <w:szCs w:val="18"/>
    </w:rPr>
  </w:style>
  <w:style w:type="paragraph" w:customStyle="1" w:styleId="TableContents">
    <w:name w:val="Table Contents"/>
    <w:basedOn w:val="a"/>
    <w:qFormat/>
    <w:rsid w:val="002639EE"/>
    <w:pPr>
      <w:suppressLineNumbers/>
    </w:pPr>
  </w:style>
  <w:style w:type="paragraph" w:customStyle="1" w:styleId="TableHeading">
    <w:name w:val="Table Heading"/>
    <w:basedOn w:val="TableContents"/>
    <w:qFormat/>
    <w:rsid w:val="002639EE"/>
    <w:pPr>
      <w:jc w:val="center"/>
    </w:pPr>
    <w:rPr>
      <w:b/>
      <w:bCs/>
    </w:rPr>
  </w:style>
  <w:style w:type="table" w:styleId="afd">
    <w:name w:val="Table Grid"/>
    <w:basedOn w:val="a1"/>
    <w:qFormat/>
    <w:rsid w:val="00B970F0"/>
    <w:pPr>
      <w:widowControl w:val="0"/>
      <w:autoSpaceDE w:val="0"/>
      <w:autoSpaceDN w:val="0"/>
      <w:adjustRightInd w:val="0"/>
      <w:spacing w:after="120"/>
      <w:jc w:val="both"/>
    </w:pPr>
    <w:rPr>
      <w:rFonts w:ascii="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제목 2 Char"/>
    <w:basedOn w:val="a0"/>
    <w:link w:val="2"/>
    <w:uiPriority w:val="9"/>
    <w:rsid w:val="007E2A23"/>
    <w:rPr>
      <w:rFonts w:ascii="Times New Roman" w:hAnsi="Times New Roman" w:cs="Times New Roman"/>
      <w:b/>
      <w:bCs/>
      <w:sz w:val="24"/>
    </w:rPr>
  </w:style>
  <w:style w:type="character" w:styleId="afe">
    <w:name w:val="Hyperlink"/>
    <w:basedOn w:val="a0"/>
    <w:uiPriority w:val="99"/>
    <w:unhideWhenUsed/>
    <w:rsid w:val="00126E46"/>
    <w:rPr>
      <w:color w:val="0563C1" w:themeColor="hyperlink"/>
      <w:u w:val="single"/>
    </w:rPr>
  </w:style>
  <w:style w:type="character" w:customStyle="1" w:styleId="UnresolvedMention1">
    <w:name w:val="Unresolved Mention1"/>
    <w:basedOn w:val="a0"/>
    <w:uiPriority w:val="99"/>
    <w:semiHidden/>
    <w:unhideWhenUsed/>
    <w:rsid w:val="00126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lorent.munier@ericss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48</Pages>
  <Words>16553</Words>
  <Characters>94355</Characters>
  <Application>Microsoft Office Word</Application>
  <DocSecurity>0</DocSecurity>
  <Lines>786</Lines>
  <Paragraphs>221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110687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debdeep.chatterjee@intel.com</dc:creator>
  <cp:keywords>CTPClassification=CTP_NT</cp:keywords>
  <dc:description/>
  <cp:lastModifiedBy>고우석/연구위원/ICT기술센터 C&amp;M표준(연)커넥티드카표준Task(woosuk.ko@lge.com)</cp:lastModifiedBy>
  <cp:revision>15</cp:revision>
  <dcterms:created xsi:type="dcterms:W3CDTF">2022-05-13T06:42:00Z</dcterms:created>
  <dcterms:modified xsi:type="dcterms:W3CDTF">2022-05-13T07:48:00Z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910c86cdced845379af05851759a058c">
    <vt:lpwstr>CWMKKEfBQ/tETACkgygapBrGSwUcXLSY06Qh65lkq88jDqQRekzkUe9W0NJ6FxvhXEKQBLkGf3a5/TGSH5PlOhSxg==</vt:lpwstr>
  </property>
  <property fmtid="{D5CDD505-2E9C-101B-9397-08002B2CF9AE}" pid="9" name="CWMb7fbd59d00d5478789fbeac79ce47cf8">
    <vt:lpwstr>CWM6o/9+rmf2lDdRl2w1H1DCMjsRCt4ZHJnlUeLn67QnOINMLzsz7V9/vuAMWa9m+B/ZtSZzPCNYJmfACaIlhD4uQ==</vt:lpwstr>
  </property>
  <property fmtid="{D5CDD505-2E9C-101B-9397-08002B2CF9AE}" pid="10" name="Company">
    <vt:lpwstr>Intel Corporation</vt:lpwstr>
  </property>
  <property fmtid="{D5CDD505-2E9C-101B-9397-08002B2CF9AE}" pid="11" name="ContentTypeId">
    <vt:lpwstr>0x0101001607C58FD835CD4DBB2D243FBBB21DB7</vt:lpwstr>
  </property>
  <property fmtid="{D5CDD505-2E9C-101B-9397-08002B2CF9AE}" pid="12" name="DocSecurity">
    <vt:i4>0</vt:i4>
  </property>
  <property fmtid="{D5CDD505-2E9C-101B-9397-08002B2CF9AE}" pid="13" name="HyperlinksChanged">
    <vt:bool>false</vt:bool>
  </property>
  <property fmtid="{D5CDD505-2E9C-101B-9397-08002B2CF9AE}" pid="14" name="LinksUpToDate">
    <vt:bool>false</vt:bool>
  </property>
  <property fmtid="{D5CDD505-2E9C-101B-9397-08002B2CF9AE}" pid="15" name="ScaleCrop">
    <vt:bool>false</vt:bool>
  </property>
  <property fmtid="{D5CDD505-2E9C-101B-9397-08002B2CF9AE}" pid="16" name="ShareDoc">
    <vt:bool>false</vt:bool>
  </property>
  <property fmtid="{D5CDD505-2E9C-101B-9397-08002B2CF9AE}" pid="17" name="Tags">
    <vt:lpwstr/>
  </property>
  <property fmtid="{D5CDD505-2E9C-101B-9397-08002B2CF9AE}" pid="18" name="TitusGUID">
    <vt:lpwstr>79e013cf-d1bb-418e-ad4c-108ebea0d6da</vt:lpwstr>
  </property>
  <property fmtid="{D5CDD505-2E9C-101B-9397-08002B2CF9AE}" pid="1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2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21" name="_change">
    <vt:lpwstr/>
  </property>
  <property fmtid="{D5CDD505-2E9C-101B-9397-08002B2CF9AE}" pid="22" name="_dlc_DocIdItemGuid">
    <vt:lpwstr>9cfa95dd-9340-4bfd-825a-40e14c3d4fcf</vt:lpwstr>
  </property>
  <property fmtid="{D5CDD505-2E9C-101B-9397-08002B2CF9AE}" pid="23" name="_full-control">
    <vt:lpwstr/>
  </property>
  <property fmtid="{D5CDD505-2E9C-101B-9397-08002B2CF9AE}" pid="24" name="_readonly">
    <vt:lpwstr/>
  </property>
  <property fmtid="{D5CDD505-2E9C-101B-9397-08002B2CF9AE}" pid="25" name="sflag">
    <vt:lpwstr>1652169365</vt:lpwstr>
  </property>
</Properties>
</file>