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FCC" w14:textId="77777777" w:rsidR="00632978" w:rsidRDefault="00A6105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CC2625C" w14:textId="77777777" w:rsidR="00632978" w:rsidRDefault="00A6105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447AD" w14:textId="77777777" w:rsidR="00632978" w:rsidRDefault="00A6105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5E7E9309" w14:textId="77777777" w:rsidR="00632978" w:rsidRDefault="00A6105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maintenance on HD-FDD for RedCap</w:t>
      </w:r>
      <w:r>
        <w:rPr>
          <w:rFonts w:ascii="Arial" w:hAnsi="Arial" w:cs="Arial"/>
          <w:b/>
          <w:lang w:val="en-US"/>
        </w:rPr>
        <w:br/>
      </w:r>
    </w:p>
    <w:p w14:paraId="38DB9C48" w14:textId="77777777" w:rsidR="00632978" w:rsidRDefault="00A6105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5C075218" w14:textId="77777777" w:rsidR="00632978" w:rsidRDefault="00A6105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E537B1" w14:textId="77777777" w:rsidR="00632978" w:rsidRDefault="00632978">
      <w:pPr>
        <w:rPr>
          <w:lang w:val="en-US"/>
        </w:rPr>
      </w:pPr>
    </w:p>
    <w:p w14:paraId="37963407" w14:textId="77777777" w:rsidR="00632978" w:rsidRDefault="00A6105D">
      <w:pPr>
        <w:pStyle w:val="Heading1"/>
        <w:numPr>
          <w:ilvl w:val="0"/>
          <w:numId w:val="0"/>
        </w:numPr>
        <w:ind w:left="1134" w:hanging="1134"/>
      </w:pPr>
      <w:bookmarkStart w:id="2" w:name="scope"/>
      <w:bookmarkStart w:id="3" w:name="foreword"/>
      <w:bookmarkEnd w:id="2"/>
      <w:bookmarkEnd w:id="3"/>
      <w:r>
        <w:t>Introduction</w:t>
      </w:r>
    </w:p>
    <w:p w14:paraId="1856C943" w14:textId="77777777" w:rsidR="00632978" w:rsidRDefault="00A6105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473C536" w14:textId="77777777" w:rsidR="00632978" w:rsidRDefault="00A6105D">
      <w:pPr>
        <w:rPr>
          <w:lang w:val="en-US"/>
        </w:rPr>
      </w:pPr>
      <w:r>
        <w:rPr>
          <w:lang w:val="en-US"/>
        </w:rPr>
        <w:t>This document captures this email discussion on maintenance issues for HD-FDD for RedCap:</w:t>
      </w:r>
    </w:p>
    <w:tbl>
      <w:tblPr>
        <w:tblStyle w:val="TableGrid"/>
        <w:tblW w:w="0" w:type="auto"/>
        <w:tblLook w:val="04A0" w:firstRow="1" w:lastRow="0" w:firstColumn="1" w:lastColumn="0" w:noHBand="0" w:noVBand="1"/>
      </w:tblPr>
      <w:tblGrid>
        <w:gridCol w:w="9630"/>
      </w:tblGrid>
      <w:tr w:rsidR="00632978" w14:paraId="54F63E01" w14:textId="77777777">
        <w:tc>
          <w:tcPr>
            <w:tcW w:w="9630" w:type="dxa"/>
          </w:tcPr>
          <w:p w14:paraId="78619975" w14:textId="77777777" w:rsidR="00632978" w:rsidRDefault="00A6105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3490C79" w14:textId="77777777" w:rsidR="00632978" w:rsidRDefault="00A6105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3470583F" w14:textId="77777777" w:rsidR="00632978" w:rsidRDefault="00632978">
            <w:pPr>
              <w:spacing w:after="0" w:line="240" w:lineRule="auto"/>
              <w:jc w:val="left"/>
              <w:rPr>
                <w:rFonts w:ascii="Times" w:hAnsi="Times"/>
                <w:szCs w:val="24"/>
                <w:highlight w:val="cyan"/>
                <w:lang w:eastAsia="zh-CN"/>
              </w:rPr>
            </w:pPr>
          </w:p>
        </w:tc>
      </w:tr>
    </w:tbl>
    <w:p w14:paraId="05B59365" w14:textId="77777777" w:rsidR="00632978" w:rsidRDefault="00A6105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632978" w14:paraId="5F051E23" w14:textId="77777777">
        <w:tc>
          <w:tcPr>
            <w:tcW w:w="9630" w:type="dxa"/>
          </w:tcPr>
          <w:p w14:paraId="21E433CE" w14:textId="77777777" w:rsidR="00632978" w:rsidRDefault="00A6105D">
            <w:pPr>
              <w:pStyle w:val="ListParagraph"/>
              <w:numPr>
                <w:ilvl w:val="0"/>
                <w:numId w:val="11"/>
              </w:numPr>
              <w:jc w:val="left"/>
              <w:rPr>
                <w:sz w:val="20"/>
                <w:szCs w:val="22"/>
                <w:lang w:val="en-US"/>
              </w:rPr>
            </w:pPr>
            <w:r>
              <w:rPr>
                <w:sz w:val="20"/>
                <w:szCs w:val="22"/>
                <w:lang w:val="en-US"/>
              </w:rPr>
              <w:t>Collision handling between SSB and RACH related transmissions</w:t>
            </w:r>
          </w:p>
          <w:p w14:paraId="4AA41C75" w14:textId="77777777" w:rsidR="00632978" w:rsidRDefault="00A6105D">
            <w:pPr>
              <w:pStyle w:val="ListParagraph"/>
              <w:numPr>
                <w:ilvl w:val="1"/>
                <w:numId w:val="11"/>
              </w:numPr>
              <w:jc w:val="left"/>
              <w:rPr>
                <w:sz w:val="20"/>
                <w:szCs w:val="22"/>
                <w:lang w:val="en-US"/>
              </w:rPr>
            </w:pPr>
            <w:r>
              <w:rPr>
                <w:sz w:val="20"/>
                <w:szCs w:val="22"/>
                <w:lang w:val="en-US"/>
              </w:rPr>
              <w:t>See references [5, 8, 10, 12, 16, 18, 21, 22, 25, 28, 30, 32]</w:t>
            </w:r>
          </w:p>
          <w:p w14:paraId="14E49E4E" w14:textId="77777777" w:rsidR="00632978" w:rsidRDefault="00A6105D">
            <w:pPr>
              <w:pStyle w:val="ListParagraph"/>
              <w:numPr>
                <w:ilvl w:val="0"/>
                <w:numId w:val="11"/>
              </w:numPr>
              <w:jc w:val="left"/>
              <w:rPr>
                <w:sz w:val="20"/>
                <w:szCs w:val="22"/>
                <w:lang w:val="en-US"/>
              </w:rPr>
            </w:pPr>
            <w:r>
              <w:rPr>
                <w:sz w:val="20"/>
                <w:szCs w:val="22"/>
                <w:lang w:val="en-US"/>
              </w:rPr>
              <w:t>Available slot/symbol determination for PUCCH and PUSCH</w:t>
            </w:r>
          </w:p>
          <w:p w14:paraId="2199DC19" w14:textId="77777777" w:rsidR="00632978" w:rsidRDefault="00A6105D">
            <w:pPr>
              <w:pStyle w:val="ListParagraph"/>
              <w:numPr>
                <w:ilvl w:val="1"/>
                <w:numId w:val="11"/>
              </w:numPr>
              <w:jc w:val="left"/>
              <w:rPr>
                <w:sz w:val="20"/>
                <w:szCs w:val="22"/>
                <w:lang w:val="en-US"/>
              </w:rPr>
            </w:pPr>
            <w:r>
              <w:rPr>
                <w:sz w:val="20"/>
                <w:szCs w:val="22"/>
                <w:lang w:val="en-US"/>
              </w:rPr>
              <w:t>See references [10, 16, 18, 26, 30]</w:t>
            </w:r>
          </w:p>
          <w:p w14:paraId="269D62AE" w14:textId="77777777" w:rsidR="00632978" w:rsidRDefault="00A6105D">
            <w:pPr>
              <w:pStyle w:val="ListParagraph"/>
              <w:numPr>
                <w:ilvl w:val="0"/>
                <w:numId w:val="11"/>
              </w:numPr>
              <w:rPr>
                <w:sz w:val="20"/>
                <w:szCs w:val="22"/>
                <w:lang w:val="en-US"/>
              </w:rPr>
            </w:pPr>
            <w:r>
              <w:rPr>
                <w:sz w:val="20"/>
                <w:szCs w:val="22"/>
                <w:lang w:val="en-US"/>
              </w:rPr>
              <w:t>Lower priority: Collision handling between NCD-SSB and UL transmission</w:t>
            </w:r>
          </w:p>
          <w:p w14:paraId="7EDF7E81" w14:textId="77777777" w:rsidR="00632978" w:rsidRDefault="00A6105D">
            <w:pPr>
              <w:pStyle w:val="ListParagraph"/>
              <w:numPr>
                <w:ilvl w:val="1"/>
                <w:numId w:val="11"/>
              </w:numPr>
              <w:jc w:val="left"/>
              <w:rPr>
                <w:sz w:val="20"/>
                <w:szCs w:val="22"/>
                <w:lang w:val="en-US"/>
              </w:rPr>
            </w:pPr>
            <w:r>
              <w:rPr>
                <w:sz w:val="20"/>
                <w:szCs w:val="22"/>
                <w:lang w:val="en-US"/>
              </w:rPr>
              <w:t>See reference [30]</w:t>
            </w:r>
          </w:p>
        </w:tc>
      </w:tr>
    </w:tbl>
    <w:p w14:paraId="6262078B" w14:textId="77777777" w:rsidR="00632978" w:rsidRDefault="00A6105D">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65C84FBD" w14:textId="77777777" w:rsidR="00632978" w:rsidRDefault="00A6105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32978" w14:paraId="6B78433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E33F" w14:textId="77777777" w:rsidR="00632978" w:rsidRDefault="00A6105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BCB4" w14:textId="77777777" w:rsidR="00632978" w:rsidRDefault="00A6105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36E8" w14:textId="77777777" w:rsidR="00632978" w:rsidRDefault="00A6105D">
            <w:pPr>
              <w:spacing w:after="0"/>
              <w:jc w:val="center"/>
              <w:rPr>
                <w:b/>
                <w:bCs/>
                <w:lang w:val="en-US"/>
              </w:rPr>
            </w:pPr>
            <w:r>
              <w:rPr>
                <w:b/>
                <w:bCs/>
                <w:lang w:val="en-US"/>
              </w:rPr>
              <w:t>Email address</w:t>
            </w:r>
          </w:p>
        </w:tc>
      </w:tr>
      <w:tr w:rsidR="00632978" w14:paraId="1D0712D3" w14:textId="77777777">
        <w:tc>
          <w:tcPr>
            <w:tcW w:w="2263" w:type="dxa"/>
            <w:tcBorders>
              <w:top w:val="single" w:sz="4" w:space="0" w:color="auto"/>
              <w:left w:val="single" w:sz="4" w:space="0" w:color="auto"/>
              <w:bottom w:val="single" w:sz="4" w:space="0" w:color="auto"/>
              <w:right w:val="single" w:sz="4" w:space="0" w:color="auto"/>
            </w:tcBorders>
          </w:tcPr>
          <w:p w14:paraId="7FB856A5" w14:textId="77777777" w:rsidR="00632978" w:rsidRDefault="00A6105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DE0EFE6" w14:textId="77777777" w:rsidR="00632978" w:rsidRDefault="00A61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60436B" w14:textId="77777777" w:rsidR="00632978" w:rsidRDefault="00A6105D">
            <w:pPr>
              <w:spacing w:after="0"/>
              <w:jc w:val="center"/>
              <w:rPr>
                <w:rFonts w:eastAsiaTheme="minorEastAsia"/>
                <w:lang w:val="en-US" w:eastAsia="zh-CN"/>
              </w:rPr>
            </w:pPr>
            <w:r>
              <w:rPr>
                <w:rFonts w:eastAsiaTheme="minorEastAsia"/>
                <w:lang w:val="en-US" w:eastAsia="zh-CN"/>
              </w:rPr>
              <w:t>panxueming@vivo.com</w:t>
            </w:r>
          </w:p>
        </w:tc>
      </w:tr>
      <w:tr w:rsidR="00632978" w14:paraId="6D1E05C6" w14:textId="77777777">
        <w:tc>
          <w:tcPr>
            <w:tcW w:w="2263" w:type="dxa"/>
            <w:tcBorders>
              <w:top w:val="single" w:sz="4" w:space="0" w:color="auto"/>
              <w:left w:val="single" w:sz="4" w:space="0" w:color="auto"/>
              <w:bottom w:val="single" w:sz="4" w:space="0" w:color="auto"/>
              <w:right w:val="single" w:sz="4" w:space="0" w:color="auto"/>
            </w:tcBorders>
          </w:tcPr>
          <w:p w14:paraId="3369EFE9" w14:textId="77777777" w:rsidR="00632978" w:rsidRDefault="00A6105D">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2258D86" w14:textId="77777777" w:rsidR="00632978" w:rsidRDefault="00A6105D">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5B2F2EB" w14:textId="77777777" w:rsidR="00632978" w:rsidRDefault="00A6105D">
            <w:pPr>
              <w:spacing w:after="0"/>
              <w:jc w:val="center"/>
              <w:rPr>
                <w:rFonts w:eastAsiaTheme="minorEastAsia"/>
                <w:lang w:val="en-US" w:eastAsia="zh-CN"/>
              </w:rPr>
            </w:pPr>
            <w:r>
              <w:rPr>
                <w:rFonts w:eastAsiaTheme="minorEastAsia"/>
                <w:lang w:val="en-US" w:eastAsia="zh-CN"/>
              </w:rPr>
              <w:t>karol.schober@nordicsemi.no</w:t>
            </w:r>
          </w:p>
        </w:tc>
      </w:tr>
      <w:tr w:rsidR="00632978" w14:paraId="644EA727" w14:textId="77777777">
        <w:tc>
          <w:tcPr>
            <w:tcW w:w="2263" w:type="dxa"/>
            <w:tcBorders>
              <w:top w:val="single" w:sz="4" w:space="0" w:color="auto"/>
              <w:left w:val="single" w:sz="4" w:space="0" w:color="auto"/>
              <w:bottom w:val="single" w:sz="4" w:space="0" w:color="auto"/>
              <w:right w:val="single" w:sz="4" w:space="0" w:color="auto"/>
            </w:tcBorders>
          </w:tcPr>
          <w:p w14:paraId="33D07D22" w14:textId="77777777" w:rsidR="00632978" w:rsidRDefault="00A6105D">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05D5319" w14:textId="77777777" w:rsidR="00632978" w:rsidRDefault="00A6105D">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749C670" w14:textId="77777777" w:rsidR="00632978" w:rsidRDefault="00A6105D">
            <w:pPr>
              <w:spacing w:after="0"/>
              <w:jc w:val="center"/>
              <w:rPr>
                <w:lang w:val="en-US"/>
              </w:rPr>
            </w:pPr>
            <w:r>
              <w:rPr>
                <w:lang w:val="en-US"/>
              </w:rPr>
              <w:t>leijing@qti.qualcomm.com</w:t>
            </w:r>
          </w:p>
        </w:tc>
      </w:tr>
      <w:tr w:rsidR="00632978" w14:paraId="7208FF8D" w14:textId="77777777">
        <w:tc>
          <w:tcPr>
            <w:tcW w:w="2263" w:type="dxa"/>
            <w:tcBorders>
              <w:top w:val="single" w:sz="4" w:space="0" w:color="auto"/>
              <w:left w:val="single" w:sz="4" w:space="0" w:color="auto"/>
              <w:bottom w:val="single" w:sz="4" w:space="0" w:color="auto"/>
              <w:right w:val="single" w:sz="4" w:space="0" w:color="auto"/>
            </w:tcBorders>
          </w:tcPr>
          <w:p w14:paraId="386F75BC" w14:textId="77777777" w:rsidR="00632978" w:rsidRDefault="00A6105D">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27047CB9" w14:textId="77777777" w:rsidR="00632978" w:rsidRDefault="00A6105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2318D5C" w14:textId="77777777" w:rsidR="00632978" w:rsidRDefault="00A6105D">
            <w:pPr>
              <w:spacing w:after="0"/>
              <w:jc w:val="center"/>
              <w:rPr>
                <w:rFonts w:eastAsiaTheme="minorEastAsia"/>
                <w:lang w:val="en-US" w:eastAsia="zh-CN"/>
              </w:rPr>
            </w:pPr>
            <w:r>
              <w:rPr>
                <w:rFonts w:eastAsiaTheme="minorEastAsia"/>
                <w:lang w:val="en-US" w:eastAsia="zh-CN"/>
              </w:rPr>
              <w:t>shinya.kumagai@docomo-lab.com</w:t>
            </w:r>
          </w:p>
        </w:tc>
      </w:tr>
      <w:tr w:rsidR="00632978" w14:paraId="62DA5FA3" w14:textId="77777777">
        <w:tc>
          <w:tcPr>
            <w:tcW w:w="2263" w:type="dxa"/>
            <w:tcBorders>
              <w:top w:val="single" w:sz="4" w:space="0" w:color="auto"/>
              <w:left w:val="single" w:sz="4" w:space="0" w:color="auto"/>
              <w:bottom w:val="single" w:sz="4" w:space="0" w:color="auto"/>
              <w:right w:val="single" w:sz="4" w:space="0" w:color="auto"/>
            </w:tcBorders>
          </w:tcPr>
          <w:p w14:paraId="5E40AB3F" w14:textId="77777777" w:rsidR="00632978" w:rsidRDefault="00A6105D">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71F686CC" w14:textId="77777777" w:rsidR="00632978" w:rsidRDefault="00A6105D">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99E2411" w14:textId="77777777" w:rsidR="00632978" w:rsidRDefault="00A6105D">
            <w:pPr>
              <w:spacing w:after="0"/>
              <w:jc w:val="center"/>
              <w:rPr>
                <w:rFonts w:eastAsiaTheme="minorEastAsia"/>
                <w:lang w:val="en-US" w:eastAsia="zh-CN"/>
              </w:rPr>
            </w:pPr>
            <w:r>
              <w:rPr>
                <w:rFonts w:eastAsiaTheme="minorEastAsia"/>
                <w:lang w:val="en-US" w:eastAsia="zh-CN"/>
              </w:rPr>
              <w:t>rapeepat.ratasuk@nokia-bell-labs.com</w:t>
            </w:r>
          </w:p>
        </w:tc>
      </w:tr>
      <w:tr w:rsidR="00632978" w14:paraId="412445F3" w14:textId="77777777">
        <w:tc>
          <w:tcPr>
            <w:tcW w:w="2263" w:type="dxa"/>
            <w:tcBorders>
              <w:top w:val="single" w:sz="4" w:space="0" w:color="auto"/>
              <w:left w:val="single" w:sz="4" w:space="0" w:color="auto"/>
              <w:bottom w:val="single" w:sz="4" w:space="0" w:color="auto"/>
              <w:right w:val="single" w:sz="4" w:space="0" w:color="auto"/>
            </w:tcBorders>
          </w:tcPr>
          <w:p w14:paraId="6E93EAA5" w14:textId="77777777" w:rsidR="00632978" w:rsidRDefault="00A6105D">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9DB480" w14:textId="77777777" w:rsidR="00632978" w:rsidRDefault="00A6105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227662" w14:textId="77777777" w:rsidR="00632978" w:rsidRDefault="00A6105D">
            <w:pPr>
              <w:spacing w:after="0"/>
              <w:jc w:val="center"/>
              <w:rPr>
                <w:rFonts w:eastAsiaTheme="minorEastAsia"/>
                <w:lang w:val="en-US" w:eastAsia="zh-CN"/>
              </w:rPr>
            </w:pPr>
            <w:r>
              <w:rPr>
                <w:rFonts w:eastAsiaTheme="minorEastAsia" w:hint="eastAsia"/>
                <w:lang w:val="en-US" w:eastAsia="zh-CN"/>
              </w:rPr>
              <w:t>hu.youjun1@zte.com.cn</w:t>
            </w:r>
          </w:p>
        </w:tc>
      </w:tr>
      <w:tr w:rsidR="00632978" w14:paraId="20732B03" w14:textId="77777777">
        <w:tc>
          <w:tcPr>
            <w:tcW w:w="2263" w:type="dxa"/>
            <w:tcBorders>
              <w:top w:val="single" w:sz="4" w:space="0" w:color="auto"/>
              <w:left w:val="single" w:sz="4" w:space="0" w:color="auto"/>
              <w:bottom w:val="single" w:sz="4" w:space="0" w:color="auto"/>
              <w:right w:val="single" w:sz="4" w:space="0" w:color="auto"/>
            </w:tcBorders>
          </w:tcPr>
          <w:p w14:paraId="279C4588" w14:textId="77777777" w:rsidR="00632978" w:rsidRDefault="00A6105D">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1244C79" w14:textId="77777777" w:rsidR="00632978" w:rsidRDefault="00A6105D">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hint="eastAsia"/>
                <w:lang w:val="en-US" w:eastAsia="ko-KR"/>
              </w:rPr>
              <w:t xml:space="preserve"> Choi</w:t>
            </w:r>
          </w:p>
        </w:tc>
        <w:tc>
          <w:tcPr>
            <w:tcW w:w="4394" w:type="dxa"/>
            <w:tcBorders>
              <w:top w:val="single" w:sz="4" w:space="0" w:color="auto"/>
              <w:left w:val="single" w:sz="4" w:space="0" w:color="auto"/>
              <w:bottom w:val="single" w:sz="4" w:space="0" w:color="auto"/>
              <w:right w:val="single" w:sz="4" w:space="0" w:color="auto"/>
            </w:tcBorders>
          </w:tcPr>
          <w:p w14:paraId="58967E2B" w14:textId="77777777" w:rsidR="00632978" w:rsidRDefault="00A6105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r w:rsidR="00632978" w14:paraId="3850AAAE" w14:textId="77777777">
        <w:tc>
          <w:tcPr>
            <w:tcW w:w="2263" w:type="dxa"/>
            <w:tcBorders>
              <w:top w:val="single" w:sz="4" w:space="0" w:color="auto"/>
              <w:left w:val="single" w:sz="4" w:space="0" w:color="auto"/>
              <w:bottom w:val="single" w:sz="4" w:space="0" w:color="auto"/>
              <w:right w:val="single" w:sz="4" w:space="0" w:color="auto"/>
            </w:tcBorders>
          </w:tcPr>
          <w:p w14:paraId="7D45E16F" w14:textId="77777777" w:rsidR="00632978" w:rsidRDefault="00A6105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E66D3C" w14:textId="77777777" w:rsidR="00632978" w:rsidRDefault="00A6105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EF99833" w14:textId="77777777" w:rsidR="00632978" w:rsidRDefault="00A6105D">
            <w:pPr>
              <w:spacing w:after="0"/>
              <w:jc w:val="center"/>
              <w:rPr>
                <w:rFonts w:eastAsiaTheme="minorEastAsia"/>
                <w:lang w:val="en-US" w:eastAsia="zh-CN"/>
              </w:rPr>
            </w:pPr>
            <w:r>
              <w:rPr>
                <w:rFonts w:eastAsiaTheme="minorEastAsia" w:hint="eastAsia"/>
                <w:lang w:val="en-US" w:eastAsia="zh-CN"/>
              </w:rPr>
              <w:t>feiyongqiang@catt.cn</w:t>
            </w:r>
          </w:p>
        </w:tc>
      </w:tr>
      <w:tr w:rsidR="00632978" w14:paraId="5455C5E0" w14:textId="77777777">
        <w:tc>
          <w:tcPr>
            <w:tcW w:w="2263" w:type="dxa"/>
            <w:tcBorders>
              <w:top w:val="single" w:sz="4" w:space="0" w:color="auto"/>
              <w:left w:val="single" w:sz="4" w:space="0" w:color="auto"/>
              <w:bottom w:val="single" w:sz="4" w:space="0" w:color="auto"/>
              <w:right w:val="single" w:sz="4" w:space="0" w:color="auto"/>
            </w:tcBorders>
          </w:tcPr>
          <w:p w14:paraId="09B09A00" w14:textId="77777777" w:rsidR="00632978" w:rsidRDefault="00A6105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7109BBC" w14:textId="77777777" w:rsidR="00632978" w:rsidRDefault="00A6105D">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33335BCE" w14:textId="77777777" w:rsidR="00632978" w:rsidRDefault="00A6105D">
            <w:pPr>
              <w:spacing w:after="0"/>
              <w:jc w:val="center"/>
              <w:rPr>
                <w:rFonts w:eastAsia="Yu Mincho"/>
                <w:lang w:val="en-US" w:eastAsia="ja-JP"/>
              </w:rPr>
            </w:pPr>
            <w:r>
              <w:rPr>
                <w:rFonts w:eastAsia="Yu Mincho"/>
                <w:lang w:val="en-US" w:eastAsia="ja-JP"/>
              </w:rPr>
              <w:t>liu.liqing@sharp.co.jp</w:t>
            </w:r>
          </w:p>
        </w:tc>
      </w:tr>
      <w:tr w:rsidR="00632978" w14:paraId="62C19CF3" w14:textId="77777777">
        <w:tc>
          <w:tcPr>
            <w:tcW w:w="2263" w:type="dxa"/>
            <w:tcBorders>
              <w:top w:val="single" w:sz="4" w:space="0" w:color="auto"/>
              <w:left w:val="single" w:sz="4" w:space="0" w:color="auto"/>
              <w:bottom w:val="single" w:sz="4" w:space="0" w:color="auto"/>
              <w:right w:val="single" w:sz="4" w:space="0" w:color="auto"/>
            </w:tcBorders>
          </w:tcPr>
          <w:p w14:paraId="79950C9F" w14:textId="77777777" w:rsidR="00632978" w:rsidRDefault="00A6105D">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66121F54" w14:textId="77777777" w:rsidR="00632978" w:rsidRDefault="00A6105D">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6048C530" w14:textId="77777777" w:rsidR="00632978" w:rsidRDefault="00A6105D">
            <w:pPr>
              <w:spacing w:after="0"/>
              <w:jc w:val="center"/>
              <w:rPr>
                <w:rFonts w:eastAsia="Yu Mincho"/>
                <w:lang w:val="en-US" w:eastAsia="ja-JP"/>
              </w:rPr>
            </w:pPr>
            <w:r>
              <w:rPr>
                <w:rFonts w:eastAsia="Yu Mincho"/>
                <w:lang w:val="en-US" w:eastAsia="ja-JP"/>
              </w:rPr>
              <w:t>johan.bergman@ericsson.com</w:t>
            </w:r>
          </w:p>
        </w:tc>
      </w:tr>
      <w:tr w:rsidR="00632978" w14:paraId="364D07FC" w14:textId="77777777">
        <w:tc>
          <w:tcPr>
            <w:tcW w:w="2263" w:type="dxa"/>
            <w:tcBorders>
              <w:top w:val="single" w:sz="4" w:space="0" w:color="auto"/>
              <w:left w:val="single" w:sz="4" w:space="0" w:color="auto"/>
              <w:bottom w:val="single" w:sz="4" w:space="0" w:color="auto"/>
              <w:right w:val="single" w:sz="4" w:space="0" w:color="auto"/>
            </w:tcBorders>
          </w:tcPr>
          <w:p w14:paraId="38AF004D" w14:textId="77777777" w:rsidR="00632978" w:rsidRDefault="00A6105D">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2CAB64A3" w14:textId="77777777" w:rsidR="00632978" w:rsidRDefault="00A6105D">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4092D0" w14:textId="77777777" w:rsidR="00632978" w:rsidRDefault="00A6105D">
            <w:pPr>
              <w:spacing w:after="0"/>
              <w:jc w:val="center"/>
              <w:rPr>
                <w:rFonts w:eastAsia="Yu Mincho"/>
                <w:lang w:val="en-US" w:eastAsia="ja-JP"/>
              </w:rPr>
            </w:pPr>
            <w:r>
              <w:rPr>
                <w:rFonts w:eastAsia="Yu Mincho"/>
                <w:lang w:val="en-US" w:eastAsia="ja-JP"/>
              </w:rPr>
              <w:t>hulijie@chinamobile.com</w:t>
            </w:r>
          </w:p>
        </w:tc>
      </w:tr>
      <w:tr w:rsidR="00632978" w14:paraId="2E9D0942" w14:textId="77777777">
        <w:tc>
          <w:tcPr>
            <w:tcW w:w="2263" w:type="dxa"/>
          </w:tcPr>
          <w:p w14:paraId="443820E5" w14:textId="77777777" w:rsidR="00632978" w:rsidRDefault="00A6105D">
            <w:pPr>
              <w:spacing w:after="0"/>
              <w:jc w:val="center"/>
              <w:rPr>
                <w:rFonts w:eastAsiaTheme="minorEastAsia"/>
                <w:lang w:val="en-US" w:eastAsia="zh-CN"/>
              </w:rPr>
            </w:pPr>
            <w:r>
              <w:rPr>
                <w:rFonts w:eastAsiaTheme="minorEastAsia" w:hint="eastAsia"/>
                <w:lang w:val="en-US" w:eastAsia="zh-CN"/>
              </w:rPr>
              <w:t>OPPO</w:t>
            </w:r>
          </w:p>
        </w:tc>
        <w:tc>
          <w:tcPr>
            <w:tcW w:w="2977" w:type="dxa"/>
          </w:tcPr>
          <w:p w14:paraId="3852BC92" w14:textId="77777777" w:rsidR="00632978" w:rsidRDefault="00A6105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918FC89" w14:textId="77777777" w:rsidR="00632978" w:rsidRDefault="00A6105D">
            <w:pPr>
              <w:spacing w:after="0"/>
              <w:jc w:val="center"/>
              <w:rPr>
                <w:rFonts w:eastAsiaTheme="minorEastAsia"/>
                <w:lang w:val="en-US" w:eastAsia="zh-CN"/>
              </w:rPr>
            </w:pPr>
            <w:r>
              <w:rPr>
                <w:rFonts w:eastAsiaTheme="minorEastAsia"/>
                <w:lang w:val="en-US" w:eastAsia="zh-CN"/>
              </w:rPr>
              <w:t>zuozhisong@oppo.com</w:t>
            </w:r>
          </w:p>
        </w:tc>
      </w:tr>
      <w:tr w:rsidR="00632978" w14:paraId="01627E39" w14:textId="77777777">
        <w:tc>
          <w:tcPr>
            <w:tcW w:w="2263" w:type="dxa"/>
          </w:tcPr>
          <w:p w14:paraId="5978FB9F" w14:textId="77777777" w:rsidR="00632978" w:rsidRDefault="00A6105D">
            <w:pPr>
              <w:spacing w:after="0"/>
              <w:jc w:val="center"/>
              <w:rPr>
                <w:rFonts w:eastAsia="Malgun Gothic"/>
                <w:lang w:val="en-US" w:eastAsia="ko-KR"/>
              </w:rPr>
            </w:pPr>
            <w:r>
              <w:rPr>
                <w:rFonts w:eastAsia="Malgun Gothic"/>
                <w:lang w:val="en-US" w:eastAsia="ko-KR"/>
              </w:rPr>
              <w:t>LGE</w:t>
            </w:r>
          </w:p>
        </w:tc>
        <w:tc>
          <w:tcPr>
            <w:tcW w:w="2977" w:type="dxa"/>
          </w:tcPr>
          <w:p w14:paraId="1159EA04" w14:textId="77777777" w:rsidR="00632978" w:rsidRDefault="00A6105D">
            <w:pPr>
              <w:spacing w:after="0"/>
              <w:jc w:val="center"/>
              <w:rPr>
                <w:rFonts w:eastAsia="Malgun Gothic"/>
                <w:lang w:val="en-US" w:eastAsia="ko-KR"/>
              </w:rPr>
            </w:pPr>
            <w:r>
              <w:rPr>
                <w:rFonts w:eastAsia="Malgun Gothic" w:hint="eastAsia"/>
                <w:lang w:val="en-US" w:eastAsia="ko-KR"/>
              </w:rPr>
              <w:t>Jay KIM</w:t>
            </w:r>
          </w:p>
        </w:tc>
        <w:tc>
          <w:tcPr>
            <w:tcW w:w="4394" w:type="dxa"/>
          </w:tcPr>
          <w:p w14:paraId="41735A78" w14:textId="77777777" w:rsidR="00632978" w:rsidRDefault="00A6105D">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6105D" w14:paraId="4612DB25" w14:textId="77777777">
        <w:tc>
          <w:tcPr>
            <w:tcW w:w="2263" w:type="dxa"/>
          </w:tcPr>
          <w:p w14:paraId="3A90EEE7" w14:textId="77777777" w:rsidR="00A6105D" w:rsidRPr="00A6105D" w:rsidRDefault="00A6105D">
            <w:pPr>
              <w:spacing w:after="0"/>
              <w:jc w:val="cente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2977" w:type="dxa"/>
          </w:tcPr>
          <w:p w14:paraId="6529F579"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Pr>
          <w:p w14:paraId="15BB1B4B" w14:textId="77777777" w:rsidR="00A6105D" w:rsidRPr="00A6105D" w:rsidRDefault="00A6105D">
            <w:pPr>
              <w:spacing w:after="0"/>
              <w:jc w:val="center"/>
              <w:rPr>
                <w:rFonts w:eastAsiaTheme="minorEastAsia"/>
                <w:lang w:val="en-US" w:eastAsia="zh-CN"/>
              </w:rPr>
            </w:pPr>
            <w:r>
              <w:rPr>
                <w:rFonts w:eastAsiaTheme="minorEastAsia"/>
                <w:lang w:val="en-US" w:eastAsia="zh-CN"/>
              </w:rPr>
              <w:t>Sicong.zhao@unisoc.com</w:t>
            </w:r>
          </w:p>
        </w:tc>
      </w:tr>
    </w:tbl>
    <w:p w14:paraId="5C6DFE8B" w14:textId="77777777" w:rsidR="00632978" w:rsidRDefault="00632978">
      <w:pPr>
        <w:rPr>
          <w:lang w:val="en-US"/>
        </w:rPr>
      </w:pPr>
    </w:p>
    <w:p w14:paraId="02CB0E1D" w14:textId="77777777" w:rsidR="00632978" w:rsidRDefault="00A6105D">
      <w:pPr>
        <w:pStyle w:val="Heading1"/>
        <w:numPr>
          <w:ilvl w:val="0"/>
          <w:numId w:val="0"/>
        </w:numPr>
        <w:ind w:left="1134" w:hanging="1134"/>
        <w:jc w:val="left"/>
      </w:pPr>
      <w:r>
        <w:t>1</w:t>
      </w:r>
      <w:r>
        <w:tab/>
        <w:t>Issue #1: Collision handling between SSB and RACH related transmissions</w:t>
      </w:r>
    </w:p>
    <w:p w14:paraId="42E92C6D" w14:textId="77777777" w:rsidR="00632978" w:rsidRDefault="00A6105D">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065A2CCB" w14:textId="77777777" w:rsidR="00632978" w:rsidRDefault="00A6105D">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4C750E09" w14:textId="77777777" w:rsidR="00632978" w:rsidRDefault="00A6105D">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41A842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6EFE34DE"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93F2807"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632978" w14:paraId="65B0DD5B" w14:textId="77777777">
        <w:tc>
          <w:tcPr>
            <w:tcW w:w="1479" w:type="dxa"/>
            <w:shd w:val="clear" w:color="auto" w:fill="D9D9D9" w:themeFill="background1" w:themeFillShade="D9"/>
          </w:tcPr>
          <w:p w14:paraId="76EF6649"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5934053D"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3BB9E5C7" w14:textId="77777777" w:rsidR="00632978" w:rsidRDefault="00A6105D">
            <w:pPr>
              <w:jc w:val="left"/>
              <w:rPr>
                <w:b/>
                <w:bCs/>
                <w:lang w:val="en-US"/>
              </w:rPr>
            </w:pPr>
            <w:r>
              <w:rPr>
                <w:b/>
                <w:bCs/>
                <w:lang w:val="en-US"/>
              </w:rPr>
              <w:t>Comments</w:t>
            </w:r>
          </w:p>
        </w:tc>
      </w:tr>
      <w:tr w:rsidR="00632978" w14:paraId="47D40B90" w14:textId="77777777">
        <w:tc>
          <w:tcPr>
            <w:tcW w:w="1479" w:type="dxa"/>
          </w:tcPr>
          <w:p w14:paraId="4D28D2A3"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584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4F0DDF" w14:textId="77777777" w:rsidR="00632978" w:rsidRDefault="00632978">
            <w:pPr>
              <w:jc w:val="left"/>
              <w:rPr>
                <w:rFonts w:eastAsiaTheme="minorEastAsia"/>
                <w:lang w:val="en-US" w:eastAsia="zh-CN"/>
              </w:rPr>
            </w:pPr>
          </w:p>
        </w:tc>
      </w:tr>
      <w:tr w:rsidR="00632978" w14:paraId="64C33833" w14:textId="77777777">
        <w:tc>
          <w:tcPr>
            <w:tcW w:w="1479" w:type="dxa"/>
          </w:tcPr>
          <w:p w14:paraId="2CCC6E34"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9AC8108"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9DED5F7" w14:textId="77777777" w:rsidR="00632978" w:rsidRDefault="00632978">
            <w:pPr>
              <w:jc w:val="left"/>
              <w:rPr>
                <w:rFonts w:eastAsiaTheme="minorEastAsia"/>
                <w:lang w:val="en-US" w:eastAsia="zh-CN"/>
              </w:rPr>
            </w:pPr>
          </w:p>
        </w:tc>
      </w:tr>
      <w:tr w:rsidR="00632978" w14:paraId="09BF9F88" w14:textId="77777777">
        <w:tc>
          <w:tcPr>
            <w:tcW w:w="1479" w:type="dxa"/>
          </w:tcPr>
          <w:p w14:paraId="304FE3B4"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03DF4EC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8DEE338" w14:textId="77777777" w:rsidR="00632978" w:rsidRDefault="00632978">
            <w:pPr>
              <w:jc w:val="left"/>
              <w:rPr>
                <w:rFonts w:eastAsiaTheme="minorEastAsia"/>
                <w:lang w:val="en-US" w:eastAsia="zh-CN"/>
              </w:rPr>
            </w:pPr>
          </w:p>
        </w:tc>
      </w:tr>
      <w:tr w:rsidR="00632978" w14:paraId="618A016D" w14:textId="77777777">
        <w:tc>
          <w:tcPr>
            <w:tcW w:w="1479" w:type="dxa"/>
          </w:tcPr>
          <w:p w14:paraId="1757E320"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1372" w:type="dxa"/>
          </w:tcPr>
          <w:p w14:paraId="21B0F76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D0EF2EC" w14:textId="77777777" w:rsidR="00632978" w:rsidRDefault="00632978">
            <w:pPr>
              <w:jc w:val="left"/>
              <w:rPr>
                <w:rFonts w:eastAsiaTheme="minorEastAsia"/>
                <w:lang w:val="en-US" w:eastAsia="zh-CN"/>
              </w:rPr>
            </w:pPr>
          </w:p>
        </w:tc>
      </w:tr>
      <w:tr w:rsidR="00632978" w14:paraId="7DF2F368" w14:textId="77777777">
        <w:tc>
          <w:tcPr>
            <w:tcW w:w="1479" w:type="dxa"/>
          </w:tcPr>
          <w:p w14:paraId="0665AD8F"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BFFD34"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61547C" w14:textId="77777777" w:rsidR="00632978" w:rsidRDefault="00632978">
            <w:pPr>
              <w:jc w:val="left"/>
              <w:rPr>
                <w:rFonts w:eastAsiaTheme="minorEastAsia"/>
                <w:lang w:val="en-US" w:eastAsia="zh-CN"/>
              </w:rPr>
            </w:pPr>
          </w:p>
        </w:tc>
      </w:tr>
      <w:tr w:rsidR="00632978" w14:paraId="65F51C5D" w14:textId="77777777">
        <w:tc>
          <w:tcPr>
            <w:tcW w:w="1479" w:type="dxa"/>
          </w:tcPr>
          <w:p w14:paraId="6C70DF3B"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4130BD6A"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5DF6367" w14:textId="77777777" w:rsidR="00632978" w:rsidRDefault="00632978">
            <w:pPr>
              <w:jc w:val="left"/>
              <w:rPr>
                <w:rFonts w:eastAsiaTheme="minorEastAsia"/>
                <w:lang w:val="en-US" w:eastAsia="zh-CN"/>
              </w:rPr>
            </w:pPr>
          </w:p>
        </w:tc>
      </w:tr>
      <w:tr w:rsidR="00632978" w14:paraId="37878DAE" w14:textId="77777777">
        <w:tc>
          <w:tcPr>
            <w:tcW w:w="1479" w:type="dxa"/>
          </w:tcPr>
          <w:p w14:paraId="074E1399"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529911" w14:textId="77777777" w:rsidR="00632978" w:rsidRDefault="00632978">
            <w:pPr>
              <w:tabs>
                <w:tab w:val="left" w:pos="551"/>
              </w:tabs>
              <w:jc w:val="left"/>
              <w:rPr>
                <w:rFonts w:eastAsiaTheme="minorEastAsia"/>
                <w:color w:val="4472C4" w:themeColor="accent1"/>
                <w:lang w:val="en-US" w:eastAsia="ja-JP"/>
              </w:rPr>
            </w:pPr>
          </w:p>
        </w:tc>
        <w:tc>
          <w:tcPr>
            <w:tcW w:w="6780" w:type="dxa"/>
          </w:tcPr>
          <w:p w14:paraId="50C6FBC3" w14:textId="77777777" w:rsidR="00632978" w:rsidRDefault="00A6105D">
            <w:pPr>
              <w:jc w:val="left"/>
              <w:rPr>
                <w:rFonts w:eastAsiaTheme="minorEastAsia"/>
                <w:lang w:val="en-US" w:eastAsia="zh-CN"/>
              </w:rPr>
            </w:pPr>
            <w:r>
              <w:rPr>
                <w:rFonts w:eastAsiaTheme="minorEastAsia" w:hint="eastAsia"/>
                <w:lang w:val="en-US" w:eastAsia="zh-CN"/>
              </w:rPr>
              <w:t>Comment 1:</w:t>
            </w:r>
          </w:p>
          <w:p w14:paraId="7CB558D4" w14:textId="77777777" w:rsidR="00632978" w:rsidRDefault="00A6105D">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541DB9EC" w14:textId="77777777" w:rsidR="00632978" w:rsidRDefault="00632978">
            <w:pPr>
              <w:jc w:val="left"/>
              <w:rPr>
                <w:rFonts w:eastAsiaTheme="minorEastAsia"/>
                <w:lang w:val="en-US" w:eastAsia="zh-CN"/>
              </w:rPr>
            </w:pPr>
          </w:p>
          <w:p w14:paraId="137264C9" w14:textId="77777777" w:rsidR="00632978" w:rsidRDefault="00A6105D">
            <w:pPr>
              <w:jc w:val="left"/>
              <w:rPr>
                <w:rFonts w:eastAsiaTheme="minorEastAsia"/>
                <w:lang w:val="en-US" w:eastAsia="zh-CN"/>
              </w:rPr>
            </w:pPr>
            <w:r>
              <w:rPr>
                <w:rFonts w:eastAsiaTheme="minorEastAsia" w:hint="eastAsia"/>
                <w:lang w:val="en-US" w:eastAsia="zh-CN"/>
              </w:rPr>
              <w:t>Comment 2:</w:t>
            </w:r>
          </w:p>
          <w:p w14:paraId="26912287" w14:textId="77777777" w:rsidR="00632978" w:rsidRDefault="00A6105D">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28E64EAA" w14:textId="77777777" w:rsidR="00632978" w:rsidRDefault="00A6105D">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26649D63" w14:textId="77777777" w:rsidR="00632978" w:rsidRDefault="00A6105D">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7CF69955" w14:textId="77777777" w:rsidR="00632978" w:rsidRDefault="00A6105D">
            <w:pPr>
              <w:numPr>
                <w:ilvl w:val="0"/>
                <w:numId w:val="13"/>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1B653ED4" w14:textId="77777777" w:rsidR="00632978" w:rsidRDefault="00A6105D">
            <w:pPr>
              <w:numPr>
                <w:ilvl w:val="1"/>
                <w:numId w:val="13"/>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162802B1" w14:textId="77777777" w:rsidR="00632978" w:rsidRDefault="00A6105D">
            <w:pPr>
              <w:numPr>
                <w:ilvl w:val="2"/>
                <w:numId w:val="13"/>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7FBF235" w14:textId="77777777" w:rsidR="00632978" w:rsidRDefault="00A6105D">
            <w:pPr>
              <w:numPr>
                <w:ilvl w:val="2"/>
                <w:numId w:val="13"/>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632978" w14:paraId="60814B33" w14:textId="77777777">
        <w:tc>
          <w:tcPr>
            <w:tcW w:w="1479" w:type="dxa"/>
          </w:tcPr>
          <w:p w14:paraId="66532F6A" w14:textId="77777777" w:rsidR="00632978" w:rsidRDefault="00A6105D">
            <w:pPr>
              <w:jc w:val="left"/>
              <w:rPr>
                <w:rFonts w:eastAsiaTheme="minorEastAsia"/>
                <w:lang w:val="en-US" w:eastAsia="zh-CN"/>
              </w:rPr>
            </w:pPr>
            <w:proofErr w:type="spellStart"/>
            <w:r>
              <w:rPr>
                <w:rFonts w:eastAsiaTheme="minorEastAsia" w:hint="eastAsia"/>
                <w:lang w:val="en-US" w:eastAsia="zh-CN"/>
              </w:rPr>
              <w:lastRenderedPageBreak/>
              <w:t>Spread</w:t>
            </w:r>
            <w:r>
              <w:rPr>
                <w:rFonts w:eastAsiaTheme="minorEastAsia"/>
                <w:lang w:val="en-US" w:eastAsia="zh-CN"/>
              </w:rPr>
              <w:t>trum</w:t>
            </w:r>
            <w:proofErr w:type="spellEnd"/>
          </w:p>
        </w:tc>
        <w:tc>
          <w:tcPr>
            <w:tcW w:w="1372" w:type="dxa"/>
          </w:tcPr>
          <w:p w14:paraId="204EE23B" w14:textId="77777777" w:rsidR="00632978" w:rsidRDefault="00A6105D">
            <w:pPr>
              <w:tabs>
                <w:tab w:val="left" w:pos="551"/>
              </w:tabs>
              <w:jc w:val="left"/>
              <w:rPr>
                <w:rFonts w:eastAsiaTheme="minorEastAsia"/>
                <w:color w:val="4472C4" w:themeColor="accent1"/>
                <w:lang w:val="en-US" w:eastAsia="zh-CN"/>
              </w:rPr>
            </w:pPr>
            <w:r>
              <w:rPr>
                <w:rFonts w:eastAsia="Yu Mincho" w:hint="eastAsia"/>
                <w:lang w:val="en-US" w:eastAsia="ja-JP"/>
              </w:rPr>
              <w:t>Y</w:t>
            </w:r>
          </w:p>
        </w:tc>
        <w:tc>
          <w:tcPr>
            <w:tcW w:w="6780" w:type="dxa"/>
          </w:tcPr>
          <w:p w14:paraId="0D49BA6B" w14:textId="77777777" w:rsidR="00632978" w:rsidRDefault="00632978">
            <w:pPr>
              <w:jc w:val="left"/>
              <w:rPr>
                <w:rFonts w:eastAsiaTheme="minorEastAsia"/>
                <w:lang w:val="en-US" w:eastAsia="zh-CN"/>
              </w:rPr>
            </w:pPr>
          </w:p>
        </w:tc>
      </w:tr>
      <w:tr w:rsidR="00632978" w14:paraId="29A7BEDD" w14:textId="77777777">
        <w:tc>
          <w:tcPr>
            <w:tcW w:w="1479" w:type="dxa"/>
          </w:tcPr>
          <w:p w14:paraId="5B2EC36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2C0C665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2BF22D2" w14:textId="77777777" w:rsidR="00632978" w:rsidRDefault="00632978">
            <w:pPr>
              <w:jc w:val="left"/>
              <w:rPr>
                <w:rFonts w:eastAsiaTheme="minorEastAsia"/>
                <w:lang w:val="en-US" w:eastAsia="zh-CN"/>
              </w:rPr>
            </w:pPr>
          </w:p>
        </w:tc>
      </w:tr>
      <w:tr w:rsidR="00632978" w14:paraId="4177BF17" w14:textId="77777777">
        <w:tc>
          <w:tcPr>
            <w:tcW w:w="1479" w:type="dxa"/>
          </w:tcPr>
          <w:p w14:paraId="2351DF6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6F45853"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6ED1CD4" w14:textId="77777777" w:rsidR="00632978" w:rsidRDefault="00632978">
            <w:pPr>
              <w:jc w:val="left"/>
              <w:rPr>
                <w:rFonts w:eastAsiaTheme="minorEastAsia"/>
                <w:lang w:val="en-US" w:eastAsia="zh-CN"/>
              </w:rPr>
            </w:pPr>
          </w:p>
        </w:tc>
      </w:tr>
      <w:tr w:rsidR="00632978" w14:paraId="05FAF390" w14:textId="77777777">
        <w:tc>
          <w:tcPr>
            <w:tcW w:w="1479" w:type="dxa"/>
          </w:tcPr>
          <w:p w14:paraId="29EAB98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2CDC90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B31A0C" w14:textId="77777777" w:rsidR="00632978" w:rsidRDefault="00632978">
            <w:pPr>
              <w:jc w:val="left"/>
              <w:rPr>
                <w:rFonts w:eastAsiaTheme="minorEastAsia"/>
                <w:lang w:val="en-US" w:eastAsia="zh-CN"/>
              </w:rPr>
            </w:pPr>
          </w:p>
        </w:tc>
      </w:tr>
      <w:tr w:rsidR="00632978" w14:paraId="47B431E5" w14:textId="77777777">
        <w:tc>
          <w:tcPr>
            <w:tcW w:w="1479" w:type="dxa"/>
          </w:tcPr>
          <w:p w14:paraId="075E8D71"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64EF62"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8405972" w14:textId="77777777" w:rsidR="00632978" w:rsidRDefault="00632978">
            <w:pPr>
              <w:jc w:val="left"/>
              <w:rPr>
                <w:rFonts w:eastAsiaTheme="minorEastAsia"/>
                <w:lang w:val="en-US" w:eastAsia="zh-CN"/>
              </w:rPr>
            </w:pPr>
          </w:p>
        </w:tc>
      </w:tr>
      <w:tr w:rsidR="00632978" w14:paraId="1AA8115D" w14:textId="77777777">
        <w:tc>
          <w:tcPr>
            <w:tcW w:w="1479" w:type="dxa"/>
          </w:tcPr>
          <w:p w14:paraId="66EB02F8"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0DDC9B2"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378F9731" w14:textId="77777777" w:rsidR="00632978" w:rsidRDefault="00632978">
            <w:pPr>
              <w:jc w:val="left"/>
              <w:rPr>
                <w:rFonts w:eastAsiaTheme="minorEastAsia"/>
                <w:lang w:val="en-US" w:eastAsia="zh-CN"/>
              </w:rPr>
            </w:pPr>
          </w:p>
        </w:tc>
      </w:tr>
      <w:tr w:rsidR="00632978" w14:paraId="68B19CD5" w14:textId="77777777">
        <w:tc>
          <w:tcPr>
            <w:tcW w:w="1479" w:type="dxa"/>
          </w:tcPr>
          <w:p w14:paraId="3CAED91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ACB9CC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0495795" w14:textId="77777777" w:rsidR="00632978" w:rsidRDefault="00632978">
            <w:pPr>
              <w:jc w:val="left"/>
              <w:rPr>
                <w:rFonts w:eastAsiaTheme="minorEastAsia"/>
                <w:lang w:val="en-US" w:eastAsia="zh-CN"/>
              </w:rPr>
            </w:pPr>
          </w:p>
        </w:tc>
      </w:tr>
      <w:tr w:rsidR="00632978" w14:paraId="3C45B04B" w14:textId="77777777">
        <w:tc>
          <w:tcPr>
            <w:tcW w:w="1479" w:type="dxa"/>
          </w:tcPr>
          <w:p w14:paraId="00DA8FF1"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5BD0CDFE"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47B6103" w14:textId="77777777" w:rsidR="00632978" w:rsidRDefault="00632978">
            <w:pPr>
              <w:jc w:val="left"/>
              <w:rPr>
                <w:rFonts w:eastAsiaTheme="minorEastAsia"/>
                <w:lang w:val="en-US" w:eastAsia="zh-CN"/>
              </w:rPr>
            </w:pPr>
          </w:p>
        </w:tc>
      </w:tr>
      <w:tr w:rsidR="00632978" w14:paraId="1953B922" w14:textId="77777777">
        <w:tc>
          <w:tcPr>
            <w:tcW w:w="1479" w:type="dxa"/>
          </w:tcPr>
          <w:p w14:paraId="5888FEFE"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AAB36A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55BAEF5" w14:textId="77777777" w:rsidR="00632978" w:rsidRDefault="00632978">
            <w:pPr>
              <w:jc w:val="left"/>
              <w:rPr>
                <w:rFonts w:eastAsiaTheme="minorEastAsia"/>
                <w:lang w:val="en-US" w:eastAsia="zh-CN"/>
              </w:rPr>
            </w:pPr>
          </w:p>
        </w:tc>
      </w:tr>
      <w:tr w:rsidR="00632978" w14:paraId="4CC09884" w14:textId="77777777">
        <w:tc>
          <w:tcPr>
            <w:tcW w:w="1479" w:type="dxa"/>
          </w:tcPr>
          <w:p w14:paraId="3BF215CF"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3B727A"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88B6" w14:textId="77777777" w:rsidR="00632978" w:rsidRDefault="00632978">
            <w:pPr>
              <w:jc w:val="left"/>
              <w:rPr>
                <w:rFonts w:eastAsiaTheme="minorEastAsia"/>
                <w:lang w:val="en-US" w:eastAsia="zh-CN"/>
              </w:rPr>
            </w:pPr>
          </w:p>
        </w:tc>
      </w:tr>
      <w:tr w:rsidR="00632978" w14:paraId="266D8827" w14:textId="77777777">
        <w:tc>
          <w:tcPr>
            <w:tcW w:w="1479" w:type="dxa"/>
          </w:tcPr>
          <w:p w14:paraId="13A7D7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28F39713" w14:textId="77777777" w:rsidR="00632978" w:rsidRDefault="00A6105D">
            <w:pPr>
              <w:jc w:val="left"/>
              <w:rPr>
                <w:b/>
                <w:lang w:val="en-US"/>
              </w:rPr>
            </w:pPr>
            <w:r>
              <w:rPr>
                <w:rFonts w:eastAsiaTheme="minorEastAsia"/>
                <w:lang w:val="en-US" w:eastAsia="zh-CN"/>
              </w:rPr>
              <w:t>@ZTE: It is well known that NCD-SSB is configured after RRC connection setup. The proposal here is about potential collision between SSB and Msg3 (re)transmission and HARQ-ACK for Msg4/</w:t>
            </w:r>
            <w:proofErr w:type="spellStart"/>
            <w:r>
              <w:rPr>
                <w:rFonts w:eastAsiaTheme="minorEastAsia"/>
                <w:lang w:val="en-US" w:eastAsia="zh-CN"/>
              </w:rPr>
              <w:t>MsgB</w:t>
            </w:r>
            <w:proofErr w:type="spellEnd"/>
            <w:r>
              <w:rPr>
                <w:rFonts w:eastAsiaTheme="minorEastAsia"/>
                <w:lang w:val="en-US" w:eastAsia="zh-CN"/>
              </w:rPr>
              <w:t xml:space="preserve">, and therefore it is for UEs in RRC idle/inactive mode. From the moderator point of view, there is no need to further clarify that the SSB here refers to the CD-SSB. Regarding your comment #2, I think it will be addressed in </w:t>
            </w:r>
            <w:r>
              <w:rPr>
                <w:b/>
                <w:highlight w:val="yellow"/>
                <w:lang w:val="en-US"/>
              </w:rPr>
              <w:t>FL1 High Priority Question 1-2</w:t>
            </w:r>
            <w:r>
              <w:rPr>
                <w:b/>
                <w:lang w:val="en-US"/>
              </w:rPr>
              <w:t xml:space="preserve">. </w:t>
            </w:r>
            <w:r>
              <w:rPr>
                <w:rFonts w:eastAsiaTheme="minorEastAsia"/>
                <w:lang w:val="en-US" w:eastAsia="zh-CN"/>
              </w:rPr>
              <w:t>It is not necessary to decide the WA together with</w:t>
            </w:r>
            <w:r>
              <w:rPr>
                <w:b/>
                <w:lang w:val="en-US"/>
              </w:rPr>
              <w:t xml:space="preserve"> Question 1-2. </w:t>
            </w:r>
          </w:p>
          <w:p w14:paraId="23F78833" w14:textId="77777777" w:rsidR="00632978" w:rsidRDefault="00A6105D">
            <w:pPr>
              <w:jc w:val="left"/>
              <w:rPr>
                <w:lang w:val="en-US"/>
              </w:rPr>
            </w:pPr>
            <w:r>
              <w:rPr>
                <w:rFonts w:eastAsiaTheme="minorEastAsia"/>
                <w:lang w:val="en-US"/>
              </w:rPr>
              <w:t xml:space="preserve">Given the majority companies support the proposal, the FL suggestion is to confirm the WA rather </w:t>
            </w:r>
            <w:r>
              <w:rPr>
                <w:rFonts w:eastAsiaTheme="minorEastAsia"/>
                <w:lang w:eastAsia="zh-CN"/>
              </w:rPr>
              <w:t>th</w:t>
            </w:r>
            <w:r>
              <w:rPr>
                <w:rFonts w:eastAsiaTheme="minorEastAsia" w:hint="eastAsia"/>
                <w:lang w:eastAsia="zh-CN"/>
              </w:rPr>
              <w:t>an reopening</w:t>
            </w:r>
            <w:r>
              <w:rPr>
                <w:rFonts w:eastAsiaTheme="minorEastAsia"/>
                <w:lang w:eastAsia="zh-CN"/>
              </w:rPr>
              <w:t xml:space="preserve"> the </w:t>
            </w:r>
            <w:r>
              <w:rPr>
                <w:rFonts w:eastAsiaTheme="minorEastAsia" w:hint="eastAsia"/>
                <w:lang w:eastAsia="zh-CN"/>
              </w:rPr>
              <w:t>discussion</w:t>
            </w:r>
            <w:r>
              <w:rPr>
                <w:rFonts w:eastAsiaTheme="minorEastAsia"/>
                <w:lang w:eastAsia="zh-CN"/>
              </w:rPr>
              <w:t xml:space="preserve">. Also, the FL shares the same view with companies that </w:t>
            </w:r>
            <w:r>
              <w:rPr>
                <w:lang w:val="en-US"/>
              </w:rPr>
              <w:t xml:space="preserve">there is no need for RAN1 specification change if the WA is agreed. </w:t>
            </w:r>
          </w:p>
          <w:p w14:paraId="6A30CD43" w14:textId="77777777" w:rsidR="00632978" w:rsidRDefault="00A6105D">
            <w:pPr>
              <w:jc w:val="left"/>
              <w:rPr>
                <w:rFonts w:eastAsiaTheme="minorEastAsia"/>
                <w:b/>
                <w:bCs/>
                <w:lang w:val="en-US" w:eastAsia="zh-CN"/>
              </w:rPr>
            </w:pPr>
            <w:r>
              <w:rPr>
                <w:rFonts w:eastAsiaTheme="minorEastAsia"/>
                <w:b/>
                <w:bCs/>
                <w:lang w:val="en-US" w:eastAsia="zh-CN"/>
              </w:rPr>
              <w:t>So, @ZTE, could you live with the proposal for sake of progress?</w:t>
            </w:r>
          </w:p>
          <w:p w14:paraId="6D3F81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84A414F"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3B837AA"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1D3C1E92" w14:textId="77777777" w:rsidR="00632978" w:rsidRDefault="00632978">
            <w:pPr>
              <w:jc w:val="left"/>
              <w:rPr>
                <w:rFonts w:eastAsiaTheme="minorEastAsia"/>
                <w:lang w:val="sv-SE" w:eastAsia="zh-CN"/>
              </w:rPr>
            </w:pPr>
          </w:p>
        </w:tc>
      </w:tr>
      <w:tr w:rsidR="00632978" w14:paraId="34D98D9F" w14:textId="77777777">
        <w:tc>
          <w:tcPr>
            <w:tcW w:w="1479" w:type="dxa"/>
          </w:tcPr>
          <w:p w14:paraId="530D1416"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7C87A9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4C515" w14:textId="77777777" w:rsidR="00632978" w:rsidRDefault="00632978">
            <w:pPr>
              <w:jc w:val="left"/>
              <w:rPr>
                <w:rFonts w:eastAsiaTheme="minorEastAsia"/>
                <w:lang w:val="en-US" w:eastAsia="zh-CN"/>
              </w:rPr>
            </w:pPr>
          </w:p>
        </w:tc>
      </w:tr>
      <w:tr w:rsidR="00632978" w14:paraId="5E3390A5" w14:textId="77777777">
        <w:tc>
          <w:tcPr>
            <w:tcW w:w="1479" w:type="dxa"/>
          </w:tcPr>
          <w:p w14:paraId="191AE22F" w14:textId="77777777" w:rsidR="00632978" w:rsidRDefault="00A6105D">
            <w:pPr>
              <w:jc w:val="left"/>
              <w:rPr>
                <w:rFonts w:eastAsia="Malgun Gothic"/>
                <w:lang w:val="en-US" w:eastAsia="ko-KR"/>
              </w:rPr>
            </w:pPr>
            <w:r>
              <w:rPr>
                <w:rFonts w:eastAsiaTheme="minorEastAsia"/>
                <w:lang w:val="en-US" w:eastAsia="zh-CN"/>
              </w:rPr>
              <w:t>CMCC</w:t>
            </w:r>
          </w:p>
        </w:tc>
        <w:tc>
          <w:tcPr>
            <w:tcW w:w="1372" w:type="dxa"/>
          </w:tcPr>
          <w:p w14:paraId="3763DB40" w14:textId="77777777" w:rsidR="00632978" w:rsidRDefault="00A6105D">
            <w:pPr>
              <w:tabs>
                <w:tab w:val="left" w:pos="551"/>
              </w:tabs>
              <w:jc w:val="left"/>
              <w:rPr>
                <w:rFonts w:eastAsia="Malgun Gothic"/>
                <w:lang w:val="en-US" w:eastAsia="ko-KR"/>
              </w:rPr>
            </w:pPr>
            <w:r>
              <w:rPr>
                <w:rFonts w:eastAsiaTheme="minorEastAsia"/>
                <w:lang w:val="en-US" w:eastAsia="zh-CN"/>
              </w:rPr>
              <w:t>Y</w:t>
            </w:r>
          </w:p>
        </w:tc>
        <w:tc>
          <w:tcPr>
            <w:tcW w:w="6780" w:type="dxa"/>
          </w:tcPr>
          <w:p w14:paraId="0CDEE63E" w14:textId="77777777" w:rsidR="00632978" w:rsidRDefault="00632978">
            <w:pPr>
              <w:jc w:val="left"/>
              <w:rPr>
                <w:rFonts w:eastAsiaTheme="minorEastAsia"/>
                <w:lang w:val="en-US" w:eastAsia="zh-CN"/>
              </w:rPr>
            </w:pPr>
          </w:p>
        </w:tc>
      </w:tr>
      <w:tr w:rsidR="00632978" w14:paraId="76B9F64D" w14:textId="77777777">
        <w:tc>
          <w:tcPr>
            <w:tcW w:w="1479" w:type="dxa"/>
          </w:tcPr>
          <w:p w14:paraId="7B40E5A6"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B71E1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0A6440" w14:textId="77777777" w:rsidR="00632978" w:rsidRDefault="00A6105D">
            <w:pPr>
              <w:jc w:val="left"/>
              <w:rPr>
                <w:rFonts w:eastAsiaTheme="minorEastAsia"/>
                <w:lang w:val="en-US" w:eastAsia="zh-CN"/>
              </w:rPr>
            </w:pPr>
            <w:r>
              <w:rPr>
                <w:rFonts w:eastAsiaTheme="minorEastAsia" w:hint="eastAsia"/>
                <w:lang w:val="en-US" w:eastAsia="zh-CN"/>
              </w:rPr>
              <w:t>Thanks for the FL</w:t>
            </w:r>
            <w:r>
              <w:rPr>
                <w:rFonts w:eastAsiaTheme="minorEastAsia"/>
                <w:lang w:val="en-US" w:eastAsia="zh-CN"/>
              </w:rPr>
              <w:t>’</w:t>
            </w:r>
            <w:r>
              <w:rPr>
                <w:rFonts w:eastAsiaTheme="minorEastAsia" w:hint="eastAsia"/>
                <w:lang w:val="en-US" w:eastAsia="zh-CN"/>
              </w:rPr>
              <w:t>s efforts. We think since question 1-2 also get most support, it can also be incorporated into this WA.</w:t>
            </w:r>
          </w:p>
          <w:p w14:paraId="60B4A372"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0CEF2F19" w14:textId="77777777" w:rsidR="00632978" w:rsidRDefault="00A6105D">
            <w:pPr>
              <w:pStyle w:val="ListParagraph"/>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EEE8E06" w14:textId="77777777" w:rsidR="00632978" w:rsidRDefault="00A6105D">
            <w:pPr>
              <w:pStyle w:val="ListParagraph"/>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30CB6202" w14:textId="77777777" w:rsidR="00632978" w:rsidRDefault="00A6105D">
            <w:pPr>
              <w:pStyle w:val="ListParagraph"/>
              <w:numPr>
                <w:ilvl w:val="1"/>
                <w:numId w:val="12"/>
              </w:numPr>
              <w:rPr>
                <w:rFonts w:ascii="Times New Roman" w:hAnsi="Times New Roman" w:cs="Times New Roman"/>
                <w:color w:val="FF0000"/>
                <w:sz w:val="20"/>
                <w:szCs w:val="20"/>
              </w:rPr>
            </w:pPr>
            <w:r>
              <w:rPr>
                <w:rFonts w:ascii="Times New Roman" w:hAnsi="Times New Roman" w:cs="Times New Roman" w:hint="eastAsia"/>
                <w:color w:val="FF0000"/>
                <w:sz w:val="20"/>
                <w:szCs w:val="20"/>
                <w:lang w:val="en-US" w:eastAsia="zh-CN"/>
              </w:rPr>
              <w:t>Note: the SSB refers to the one that present in the active BWP for collision handling between SSB and UL transmission</w:t>
            </w:r>
          </w:p>
          <w:p w14:paraId="057BBACD" w14:textId="77777777" w:rsidR="00632978" w:rsidRDefault="00A6105D">
            <w:pPr>
              <w:jc w:val="left"/>
              <w:rPr>
                <w:rFonts w:eastAsiaTheme="minorEastAsia"/>
                <w:lang w:val="en-US" w:eastAsia="zh-CN"/>
              </w:rPr>
            </w:pPr>
            <w:r>
              <w:rPr>
                <w:rFonts w:eastAsiaTheme="minorEastAsia" w:hint="eastAsia"/>
                <w:lang w:val="en-US" w:eastAsia="zh-CN"/>
              </w:rPr>
              <w:t>Or we also can confirm it after the TP for question 1-2 is agreed.</w:t>
            </w:r>
          </w:p>
        </w:tc>
      </w:tr>
      <w:tr w:rsidR="00A6105D" w14:paraId="3F239773" w14:textId="77777777">
        <w:tc>
          <w:tcPr>
            <w:tcW w:w="1479" w:type="dxa"/>
          </w:tcPr>
          <w:p w14:paraId="572AF224" w14:textId="77777777" w:rsidR="00A6105D" w:rsidRDefault="00A6105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9826D2" w14:textId="77777777" w:rsidR="00A6105D"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1614AA" w14:textId="77777777" w:rsidR="00A6105D" w:rsidRDefault="00A6105D">
            <w:pPr>
              <w:jc w:val="left"/>
              <w:rPr>
                <w:rFonts w:eastAsiaTheme="minorEastAsia"/>
                <w:lang w:val="en-US" w:eastAsia="zh-CN"/>
              </w:rPr>
            </w:pPr>
          </w:p>
        </w:tc>
      </w:tr>
      <w:tr w:rsidR="00B52412" w14:paraId="0DAAC076" w14:textId="77777777">
        <w:tc>
          <w:tcPr>
            <w:tcW w:w="1479" w:type="dxa"/>
          </w:tcPr>
          <w:p w14:paraId="312648C4" w14:textId="31EBA566" w:rsidR="00B52412" w:rsidRDefault="00B52412">
            <w:pPr>
              <w:jc w:val="left"/>
              <w:rPr>
                <w:rFonts w:eastAsiaTheme="minorEastAsia"/>
                <w:lang w:val="en-US" w:eastAsia="zh-CN"/>
              </w:rPr>
            </w:pPr>
            <w:r>
              <w:rPr>
                <w:rFonts w:eastAsiaTheme="minorEastAsia"/>
                <w:lang w:val="en-US" w:eastAsia="zh-CN"/>
              </w:rPr>
              <w:t>Ericsson</w:t>
            </w:r>
          </w:p>
        </w:tc>
        <w:tc>
          <w:tcPr>
            <w:tcW w:w="1372" w:type="dxa"/>
          </w:tcPr>
          <w:p w14:paraId="24C2556E" w14:textId="3834FEC4" w:rsidR="00B52412" w:rsidRDefault="00B524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428B7" w14:textId="77777777" w:rsidR="00B52412" w:rsidRDefault="00B52412">
            <w:pPr>
              <w:jc w:val="left"/>
              <w:rPr>
                <w:rFonts w:eastAsiaTheme="minorEastAsia"/>
                <w:lang w:val="en-US" w:eastAsia="zh-CN"/>
              </w:rPr>
            </w:pPr>
          </w:p>
        </w:tc>
      </w:tr>
      <w:tr w:rsidR="004350D5" w14:paraId="06BDBA36" w14:textId="77777777">
        <w:tc>
          <w:tcPr>
            <w:tcW w:w="1479" w:type="dxa"/>
          </w:tcPr>
          <w:p w14:paraId="1230BFF1" w14:textId="379D4C4F"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734029E9" w14:textId="2885505D"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F94B3AC" w14:textId="77777777" w:rsidR="004350D5" w:rsidRDefault="004350D5">
            <w:pPr>
              <w:jc w:val="left"/>
              <w:rPr>
                <w:rFonts w:eastAsiaTheme="minorEastAsia"/>
                <w:lang w:val="en-US" w:eastAsia="zh-CN"/>
              </w:rPr>
            </w:pPr>
          </w:p>
        </w:tc>
      </w:tr>
      <w:tr w:rsidR="00C32024" w14:paraId="603C6FAB" w14:textId="77777777">
        <w:tc>
          <w:tcPr>
            <w:tcW w:w="1479" w:type="dxa"/>
          </w:tcPr>
          <w:p w14:paraId="6C3FDB9D" w14:textId="4AC57223" w:rsidR="00C32024" w:rsidRDefault="00C32024">
            <w:pPr>
              <w:jc w:val="left"/>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1372" w:type="dxa"/>
          </w:tcPr>
          <w:p w14:paraId="68D8FC16" w14:textId="13B892AB" w:rsidR="00C32024" w:rsidRDefault="00C320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BC11D" w14:textId="77777777" w:rsidR="00C32024" w:rsidRDefault="00C32024">
            <w:pPr>
              <w:jc w:val="left"/>
              <w:rPr>
                <w:rFonts w:eastAsiaTheme="minorEastAsia"/>
                <w:lang w:val="en-US" w:eastAsia="zh-CN"/>
              </w:rPr>
            </w:pPr>
          </w:p>
        </w:tc>
      </w:tr>
      <w:tr w:rsidR="003D654F" w14:paraId="401E25AF" w14:textId="77777777">
        <w:tc>
          <w:tcPr>
            <w:tcW w:w="1479" w:type="dxa"/>
          </w:tcPr>
          <w:p w14:paraId="44E63817" w14:textId="520DF395" w:rsidR="003D654F" w:rsidRDefault="003D654F">
            <w:pPr>
              <w:jc w:val="left"/>
              <w:rPr>
                <w:rFonts w:eastAsia="Malgun Gothic" w:hint="eastAsia"/>
                <w:lang w:val="en-US" w:eastAsia="ko-KR"/>
              </w:rPr>
            </w:pPr>
            <w:r>
              <w:rPr>
                <w:rFonts w:eastAsia="Malgun Gothic"/>
                <w:lang w:val="en-US" w:eastAsia="ko-KR"/>
              </w:rPr>
              <w:t xml:space="preserve">Nordic </w:t>
            </w:r>
          </w:p>
        </w:tc>
        <w:tc>
          <w:tcPr>
            <w:tcW w:w="1372" w:type="dxa"/>
          </w:tcPr>
          <w:p w14:paraId="4F029150" w14:textId="7C467ABC" w:rsidR="003D654F" w:rsidRDefault="003D654F">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308D846D" w14:textId="77777777" w:rsidR="003D654F" w:rsidRDefault="003D654F">
            <w:pPr>
              <w:jc w:val="left"/>
              <w:rPr>
                <w:rFonts w:eastAsiaTheme="minorEastAsia"/>
                <w:lang w:val="en-US" w:eastAsia="zh-CN"/>
              </w:rPr>
            </w:pPr>
          </w:p>
        </w:tc>
      </w:tr>
    </w:tbl>
    <w:p w14:paraId="5375DA83" w14:textId="77777777" w:rsidR="00632978" w:rsidRDefault="00632978"/>
    <w:p w14:paraId="6B4CB538" w14:textId="77777777" w:rsidR="00632978" w:rsidRDefault="00A6105D">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856" w:type="dxa"/>
        <w:tblLayout w:type="fixed"/>
        <w:tblLook w:val="04A0" w:firstRow="1" w:lastRow="0" w:firstColumn="1" w:lastColumn="0" w:noHBand="0" w:noVBand="1"/>
      </w:tblPr>
      <w:tblGrid>
        <w:gridCol w:w="1384"/>
        <w:gridCol w:w="2386"/>
        <w:gridCol w:w="6086"/>
      </w:tblGrid>
      <w:tr w:rsidR="00632978" w14:paraId="565C5987" w14:textId="77777777" w:rsidTr="00A6105D">
        <w:tc>
          <w:tcPr>
            <w:tcW w:w="1384" w:type="dxa"/>
            <w:shd w:val="clear" w:color="auto" w:fill="D9D9D9" w:themeFill="background1" w:themeFillShade="D9"/>
          </w:tcPr>
          <w:p w14:paraId="78D1192E" w14:textId="77777777" w:rsidR="00632978" w:rsidRDefault="00A6105D">
            <w:pPr>
              <w:jc w:val="left"/>
              <w:rPr>
                <w:b/>
                <w:bCs/>
                <w:lang w:val="en-US"/>
              </w:rPr>
            </w:pPr>
            <w:r>
              <w:rPr>
                <w:b/>
                <w:bCs/>
                <w:lang w:val="en-US"/>
              </w:rPr>
              <w:t>Company</w:t>
            </w:r>
          </w:p>
        </w:tc>
        <w:tc>
          <w:tcPr>
            <w:tcW w:w="2386" w:type="dxa"/>
            <w:shd w:val="clear" w:color="auto" w:fill="D9D9D9" w:themeFill="background1" w:themeFillShade="D9"/>
          </w:tcPr>
          <w:p w14:paraId="08BFF306" w14:textId="77777777" w:rsidR="00632978" w:rsidRDefault="00A6105D">
            <w:pPr>
              <w:jc w:val="left"/>
              <w:rPr>
                <w:b/>
                <w:bCs/>
                <w:lang w:val="en-US"/>
              </w:rPr>
            </w:pPr>
            <w:r>
              <w:rPr>
                <w:b/>
                <w:bCs/>
                <w:lang w:val="en-US"/>
              </w:rPr>
              <w:t>Y/N</w:t>
            </w:r>
          </w:p>
        </w:tc>
        <w:tc>
          <w:tcPr>
            <w:tcW w:w="6086" w:type="dxa"/>
            <w:shd w:val="clear" w:color="auto" w:fill="D9D9D9" w:themeFill="background1" w:themeFillShade="D9"/>
          </w:tcPr>
          <w:p w14:paraId="46DAE3A7" w14:textId="77777777" w:rsidR="00632978" w:rsidRDefault="00A6105D">
            <w:pPr>
              <w:jc w:val="left"/>
              <w:rPr>
                <w:b/>
                <w:bCs/>
                <w:lang w:val="en-US"/>
              </w:rPr>
            </w:pPr>
            <w:r>
              <w:rPr>
                <w:b/>
                <w:bCs/>
                <w:lang w:val="en-US"/>
              </w:rPr>
              <w:t>Comments</w:t>
            </w:r>
          </w:p>
        </w:tc>
      </w:tr>
      <w:tr w:rsidR="00632978" w14:paraId="2BAB781D" w14:textId="77777777" w:rsidTr="00A6105D">
        <w:tc>
          <w:tcPr>
            <w:tcW w:w="1384" w:type="dxa"/>
          </w:tcPr>
          <w:p w14:paraId="2FE38468"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65B66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086" w:type="dxa"/>
          </w:tcPr>
          <w:p w14:paraId="3B8AF69D" w14:textId="77777777" w:rsidR="00632978" w:rsidRDefault="00A6105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5D23C4CB" w14:textId="77777777" w:rsidR="00632978" w:rsidRDefault="00A6105D">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40417ED5" w14:textId="77777777" w:rsidR="00632978" w:rsidRDefault="00632978">
            <w:pPr>
              <w:jc w:val="left"/>
              <w:rPr>
                <w:rFonts w:eastAsiaTheme="minorEastAsia"/>
                <w:lang w:val="en-US" w:eastAsia="zh-CN"/>
              </w:rPr>
            </w:pPr>
          </w:p>
        </w:tc>
      </w:tr>
      <w:tr w:rsidR="00632978" w14:paraId="7533B810" w14:textId="77777777" w:rsidTr="00A6105D">
        <w:tc>
          <w:tcPr>
            <w:tcW w:w="1384" w:type="dxa"/>
          </w:tcPr>
          <w:p w14:paraId="6C2BB5FE"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386" w:type="dxa"/>
          </w:tcPr>
          <w:p w14:paraId="63F1B9B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4B6ED02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0B669BE7" w14:textId="77777777" w:rsidTr="00A6105D">
        <w:tc>
          <w:tcPr>
            <w:tcW w:w="1384" w:type="dxa"/>
          </w:tcPr>
          <w:p w14:paraId="5C29267C" w14:textId="77777777" w:rsidR="00632978" w:rsidRDefault="00A6105D">
            <w:pPr>
              <w:jc w:val="left"/>
              <w:rPr>
                <w:rFonts w:eastAsiaTheme="minorEastAsia"/>
                <w:lang w:val="en-US" w:eastAsia="zh-CN"/>
              </w:rPr>
            </w:pPr>
            <w:r>
              <w:rPr>
                <w:rFonts w:eastAsiaTheme="minorEastAsia"/>
                <w:lang w:val="en-US" w:eastAsia="zh-CN"/>
              </w:rPr>
              <w:t>Qualcomm</w:t>
            </w:r>
          </w:p>
        </w:tc>
        <w:tc>
          <w:tcPr>
            <w:tcW w:w="2386" w:type="dxa"/>
          </w:tcPr>
          <w:p w14:paraId="31B659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BA03038" w14:textId="77777777" w:rsidR="00632978" w:rsidRDefault="00A6105D">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632978" w14:paraId="335305E8" w14:textId="77777777" w:rsidTr="00A6105D">
        <w:tc>
          <w:tcPr>
            <w:tcW w:w="1384" w:type="dxa"/>
          </w:tcPr>
          <w:p w14:paraId="7A77B24C"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2386" w:type="dxa"/>
          </w:tcPr>
          <w:p w14:paraId="5D00157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6743E91E" w14:textId="77777777" w:rsidR="00632978" w:rsidRDefault="00632978">
            <w:pPr>
              <w:jc w:val="left"/>
              <w:rPr>
                <w:rFonts w:eastAsiaTheme="minorEastAsia"/>
                <w:lang w:val="en-US" w:eastAsia="zh-CN"/>
              </w:rPr>
            </w:pPr>
          </w:p>
        </w:tc>
      </w:tr>
      <w:tr w:rsidR="00632978" w14:paraId="0BC83439" w14:textId="77777777" w:rsidTr="00A6105D">
        <w:tc>
          <w:tcPr>
            <w:tcW w:w="1384" w:type="dxa"/>
          </w:tcPr>
          <w:p w14:paraId="13165F3D"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386" w:type="dxa"/>
          </w:tcPr>
          <w:p w14:paraId="5C50655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086" w:type="dxa"/>
          </w:tcPr>
          <w:p w14:paraId="134CFE65"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632978" w14:paraId="3496A854" w14:textId="77777777" w:rsidTr="00A6105D">
        <w:tc>
          <w:tcPr>
            <w:tcW w:w="1384" w:type="dxa"/>
          </w:tcPr>
          <w:p w14:paraId="1A8825C8" w14:textId="77777777" w:rsidR="00632978" w:rsidRDefault="00A6105D">
            <w:pPr>
              <w:jc w:val="left"/>
              <w:rPr>
                <w:rFonts w:eastAsia="Yu Mincho"/>
                <w:lang w:val="en-US" w:eastAsia="ja-JP"/>
              </w:rPr>
            </w:pPr>
            <w:r>
              <w:rPr>
                <w:rFonts w:eastAsia="Yu Mincho"/>
                <w:lang w:val="en-US" w:eastAsia="ja-JP"/>
              </w:rPr>
              <w:t>Nokia, NSB</w:t>
            </w:r>
          </w:p>
        </w:tc>
        <w:tc>
          <w:tcPr>
            <w:tcW w:w="2386" w:type="dxa"/>
          </w:tcPr>
          <w:p w14:paraId="741E308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4538F187" w14:textId="77777777" w:rsidR="00632978" w:rsidRDefault="00A6105D">
            <w:pPr>
              <w:jc w:val="left"/>
              <w:rPr>
                <w:rFonts w:eastAsia="Yu Mincho"/>
                <w:lang w:val="en-US" w:eastAsia="ja-JP"/>
              </w:rPr>
            </w:pPr>
            <w:r>
              <w:rPr>
                <w:rFonts w:eastAsia="Yu Mincho"/>
                <w:lang w:val="en-US" w:eastAsia="ja-JP"/>
              </w:rPr>
              <w:t>Agree that this refers to the SSB in the active DL BWP</w:t>
            </w:r>
          </w:p>
        </w:tc>
      </w:tr>
      <w:tr w:rsidR="00632978" w14:paraId="3D73049A" w14:textId="77777777" w:rsidTr="00A6105D">
        <w:tc>
          <w:tcPr>
            <w:tcW w:w="1384" w:type="dxa"/>
          </w:tcPr>
          <w:p w14:paraId="12C461A8" w14:textId="77777777" w:rsidR="00632978" w:rsidRDefault="00A6105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2386" w:type="dxa"/>
          </w:tcPr>
          <w:p w14:paraId="12E313EB"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086" w:type="dxa"/>
          </w:tcPr>
          <w:p w14:paraId="2C7FE674" w14:textId="77777777" w:rsidR="00632978" w:rsidRDefault="00A6105D">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41B8BFF1" w14:textId="77777777" w:rsidR="00632978" w:rsidRDefault="00A6105D">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67A8452F" w14:textId="77777777" w:rsidR="00632978" w:rsidRDefault="00A6105D">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632978" w14:paraId="41852899" w14:textId="77777777" w:rsidTr="00A6105D">
        <w:tc>
          <w:tcPr>
            <w:tcW w:w="1384" w:type="dxa"/>
          </w:tcPr>
          <w:p w14:paraId="00844A56" w14:textId="77777777" w:rsidR="00632978"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6E24762B"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07D640EB" w14:textId="77777777" w:rsidR="00632978" w:rsidRDefault="00632978">
            <w:pPr>
              <w:jc w:val="left"/>
              <w:rPr>
                <w:rFonts w:eastAsiaTheme="minorEastAsia"/>
                <w:lang w:val="en-US" w:eastAsia="zh-CN"/>
              </w:rPr>
            </w:pPr>
          </w:p>
        </w:tc>
      </w:tr>
      <w:tr w:rsidR="00632978" w14:paraId="0B105BCB" w14:textId="77777777" w:rsidTr="00A6105D">
        <w:tc>
          <w:tcPr>
            <w:tcW w:w="1384" w:type="dxa"/>
          </w:tcPr>
          <w:p w14:paraId="2C735C63" w14:textId="77777777" w:rsidR="00632978" w:rsidRDefault="00A6105D">
            <w:pPr>
              <w:jc w:val="left"/>
              <w:rPr>
                <w:rFonts w:eastAsia="Malgun Gothic"/>
                <w:lang w:val="en-US" w:eastAsia="ko-KR"/>
              </w:rPr>
            </w:pPr>
            <w:r>
              <w:rPr>
                <w:rFonts w:eastAsia="Malgun Gothic" w:hint="eastAsia"/>
                <w:lang w:val="en-US" w:eastAsia="ko-KR"/>
              </w:rPr>
              <w:t>Samsung</w:t>
            </w:r>
          </w:p>
        </w:tc>
        <w:tc>
          <w:tcPr>
            <w:tcW w:w="2386" w:type="dxa"/>
          </w:tcPr>
          <w:p w14:paraId="60ABFD88"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412A33C1" w14:textId="77777777" w:rsidR="00632978" w:rsidRDefault="00A6105D">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632978" w14:paraId="507FE0F6" w14:textId="77777777" w:rsidTr="00A6105D">
        <w:tc>
          <w:tcPr>
            <w:tcW w:w="1384" w:type="dxa"/>
          </w:tcPr>
          <w:p w14:paraId="0D9E24B6" w14:textId="77777777" w:rsidR="00632978" w:rsidRDefault="00A6105D">
            <w:pPr>
              <w:jc w:val="left"/>
              <w:rPr>
                <w:rFonts w:eastAsiaTheme="minorEastAsia"/>
                <w:lang w:val="en-US" w:eastAsia="zh-CN"/>
              </w:rPr>
            </w:pPr>
            <w:r>
              <w:rPr>
                <w:rFonts w:eastAsiaTheme="minorEastAsia"/>
                <w:lang w:val="en-US" w:eastAsia="zh-CN"/>
              </w:rPr>
              <w:t>Intel</w:t>
            </w:r>
          </w:p>
        </w:tc>
        <w:tc>
          <w:tcPr>
            <w:tcW w:w="2386" w:type="dxa"/>
          </w:tcPr>
          <w:p w14:paraId="06F302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3BF6484" w14:textId="77777777" w:rsidR="00632978" w:rsidRDefault="00A6105D">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632978" w14:paraId="48E6C5D9" w14:textId="77777777" w:rsidTr="00A6105D">
        <w:tc>
          <w:tcPr>
            <w:tcW w:w="1384" w:type="dxa"/>
          </w:tcPr>
          <w:p w14:paraId="54E6225F"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386" w:type="dxa"/>
          </w:tcPr>
          <w:p w14:paraId="1BC16AA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66258832" w14:textId="77777777" w:rsidR="00632978" w:rsidRDefault="00A6105D">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632978" w14:paraId="1999154C" w14:textId="77777777" w:rsidTr="00A6105D">
        <w:tc>
          <w:tcPr>
            <w:tcW w:w="1384" w:type="dxa"/>
          </w:tcPr>
          <w:p w14:paraId="5840EDF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386" w:type="dxa"/>
          </w:tcPr>
          <w:p w14:paraId="4DF54E21"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086" w:type="dxa"/>
          </w:tcPr>
          <w:p w14:paraId="56C3336F" w14:textId="77777777" w:rsidR="00632978" w:rsidRDefault="00632978">
            <w:pPr>
              <w:jc w:val="left"/>
              <w:rPr>
                <w:rFonts w:eastAsiaTheme="minorEastAsia"/>
                <w:lang w:val="en-US" w:eastAsia="zh-CN"/>
              </w:rPr>
            </w:pPr>
          </w:p>
        </w:tc>
      </w:tr>
      <w:tr w:rsidR="00632978" w14:paraId="44D16149" w14:textId="77777777" w:rsidTr="00A6105D">
        <w:tc>
          <w:tcPr>
            <w:tcW w:w="1384" w:type="dxa"/>
          </w:tcPr>
          <w:p w14:paraId="20D2D4A3" w14:textId="77777777" w:rsidR="00632978" w:rsidRDefault="00A6105D">
            <w:pPr>
              <w:jc w:val="left"/>
              <w:rPr>
                <w:rFonts w:eastAsia="Yu Mincho"/>
                <w:lang w:val="en-US" w:eastAsia="ja-JP"/>
              </w:rPr>
            </w:pPr>
            <w:r>
              <w:rPr>
                <w:rFonts w:eastAsia="Yu Mincho"/>
                <w:lang w:val="en-US" w:eastAsia="ja-JP"/>
              </w:rPr>
              <w:t>Ericsson</w:t>
            </w:r>
          </w:p>
        </w:tc>
        <w:tc>
          <w:tcPr>
            <w:tcW w:w="2386" w:type="dxa"/>
          </w:tcPr>
          <w:p w14:paraId="53342464"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1264EC7E" w14:textId="77777777" w:rsidR="00632978" w:rsidRDefault="00632978">
            <w:pPr>
              <w:jc w:val="left"/>
              <w:rPr>
                <w:rFonts w:eastAsiaTheme="minorEastAsia"/>
                <w:lang w:val="en-US" w:eastAsia="zh-CN"/>
              </w:rPr>
            </w:pPr>
          </w:p>
        </w:tc>
      </w:tr>
      <w:tr w:rsidR="00632978" w14:paraId="595C6D10" w14:textId="77777777" w:rsidTr="00A6105D">
        <w:tc>
          <w:tcPr>
            <w:tcW w:w="1384" w:type="dxa"/>
          </w:tcPr>
          <w:p w14:paraId="2F8DFA3F" w14:textId="77777777" w:rsidR="00632978" w:rsidRDefault="00A6105D">
            <w:pPr>
              <w:jc w:val="left"/>
              <w:rPr>
                <w:rFonts w:eastAsia="Yu Mincho"/>
                <w:lang w:val="en-US" w:eastAsia="ja-JP"/>
              </w:rPr>
            </w:pPr>
            <w:r>
              <w:rPr>
                <w:rFonts w:eastAsia="Yu Mincho"/>
                <w:lang w:val="en-US" w:eastAsia="ja-JP"/>
              </w:rPr>
              <w:t>CMCC</w:t>
            </w:r>
          </w:p>
        </w:tc>
        <w:tc>
          <w:tcPr>
            <w:tcW w:w="2386" w:type="dxa"/>
          </w:tcPr>
          <w:p w14:paraId="74C61CB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6F48DD3D" w14:textId="77777777" w:rsidR="00632978" w:rsidRDefault="00632978">
            <w:pPr>
              <w:jc w:val="left"/>
              <w:rPr>
                <w:rFonts w:eastAsiaTheme="minorEastAsia"/>
                <w:lang w:val="en-US" w:eastAsia="zh-CN"/>
              </w:rPr>
            </w:pPr>
          </w:p>
        </w:tc>
      </w:tr>
      <w:tr w:rsidR="00632978" w14:paraId="3FB2F56D" w14:textId="77777777" w:rsidTr="00A6105D">
        <w:tc>
          <w:tcPr>
            <w:tcW w:w="1384" w:type="dxa"/>
          </w:tcPr>
          <w:p w14:paraId="49D0DB0D" w14:textId="77777777" w:rsidR="00632978" w:rsidRDefault="00A6105D">
            <w:pPr>
              <w:jc w:val="left"/>
              <w:rPr>
                <w:rFonts w:eastAsia="Yu Mincho"/>
                <w:lang w:val="en-US" w:eastAsia="ja-JP"/>
              </w:rPr>
            </w:pPr>
            <w:r>
              <w:rPr>
                <w:rFonts w:eastAsia="Yu Mincho"/>
                <w:lang w:val="en-US" w:eastAsia="ja-JP"/>
              </w:rPr>
              <w:t>OPPO</w:t>
            </w:r>
          </w:p>
        </w:tc>
        <w:tc>
          <w:tcPr>
            <w:tcW w:w="2386" w:type="dxa"/>
          </w:tcPr>
          <w:p w14:paraId="6C704C3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2B282F7F" w14:textId="77777777" w:rsidR="00632978" w:rsidRDefault="00A6105D">
            <w:pPr>
              <w:jc w:val="left"/>
              <w:rPr>
                <w:rFonts w:eastAsia="Yu Mincho"/>
                <w:lang w:val="en-US" w:eastAsia="ja-JP"/>
              </w:rPr>
            </w:pPr>
            <w:r>
              <w:rPr>
                <w:rFonts w:eastAsia="Yu Mincho"/>
                <w:lang w:val="en-US" w:eastAsia="ja-JP"/>
              </w:rPr>
              <w:t>We have the same understanding with the current specification</w:t>
            </w:r>
          </w:p>
        </w:tc>
      </w:tr>
      <w:tr w:rsidR="00632978" w14:paraId="5603F103" w14:textId="77777777" w:rsidTr="00A6105D">
        <w:tc>
          <w:tcPr>
            <w:tcW w:w="1384" w:type="dxa"/>
          </w:tcPr>
          <w:p w14:paraId="4F7E2BB7"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386" w:type="dxa"/>
          </w:tcPr>
          <w:p w14:paraId="365FF28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19E735B4" w14:textId="77777777" w:rsidR="00632978" w:rsidRDefault="00632978">
            <w:pPr>
              <w:jc w:val="left"/>
              <w:rPr>
                <w:rFonts w:eastAsiaTheme="minorEastAsia"/>
                <w:lang w:val="en-US" w:eastAsia="zh-CN"/>
              </w:rPr>
            </w:pPr>
          </w:p>
        </w:tc>
      </w:tr>
      <w:tr w:rsidR="00632978" w14:paraId="7F64084E" w14:textId="77777777" w:rsidTr="00A6105D">
        <w:tc>
          <w:tcPr>
            <w:tcW w:w="1384" w:type="dxa"/>
          </w:tcPr>
          <w:p w14:paraId="7041E9E3" w14:textId="77777777" w:rsidR="00632978" w:rsidRDefault="00A6105D">
            <w:pPr>
              <w:jc w:val="left"/>
              <w:rPr>
                <w:rFonts w:eastAsia="Malgun Gothic"/>
                <w:lang w:val="en-US" w:eastAsia="ko-KR"/>
              </w:rPr>
            </w:pPr>
            <w:r>
              <w:rPr>
                <w:rFonts w:eastAsia="Malgun Gothic" w:hint="eastAsia"/>
                <w:lang w:val="en-US" w:eastAsia="ko-KR"/>
              </w:rPr>
              <w:t>LGE</w:t>
            </w:r>
          </w:p>
        </w:tc>
        <w:tc>
          <w:tcPr>
            <w:tcW w:w="2386" w:type="dxa"/>
          </w:tcPr>
          <w:p w14:paraId="2BB6959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16957988" w14:textId="77777777" w:rsidR="00632978" w:rsidRDefault="00A6105D">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632978" w14:paraId="0F501AD2" w14:textId="77777777" w:rsidTr="00A6105D">
        <w:tc>
          <w:tcPr>
            <w:tcW w:w="1384" w:type="dxa"/>
          </w:tcPr>
          <w:p w14:paraId="3B9F977D"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748379B0" w14:textId="77777777" w:rsidR="00632978" w:rsidRDefault="00A6105D">
            <w:pPr>
              <w:jc w:val="left"/>
              <w:rPr>
                <w:rFonts w:eastAsia="Malgun Gothic"/>
                <w:lang w:val="en-US" w:eastAsia="ko-KR"/>
              </w:rPr>
            </w:pPr>
            <w:r>
              <w:rPr>
                <w:rFonts w:eastAsia="Malgun Gothic"/>
                <w:lang w:val="en-US" w:eastAsia="ko-KR"/>
              </w:rPr>
              <w:t xml:space="preserve">Based on the received response, the majority companies agree that the SSB in the </w:t>
            </w:r>
            <w:proofErr w:type="spellStart"/>
            <w:r>
              <w:rPr>
                <w:rFonts w:eastAsia="Malgun Gothic"/>
                <w:lang w:val="en-US" w:eastAsia="ko-KR"/>
              </w:rPr>
              <w:t>conext</w:t>
            </w:r>
            <w:proofErr w:type="spellEnd"/>
            <w:r>
              <w:rPr>
                <w:rFonts w:eastAsia="Malgun Gothic"/>
                <w:lang w:val="en-US" w:eastAsia="ko-KR"/>
              </w:rPr>
              <w:t xml:space="preserve"> of collision handling refers to the SSB in the active DL BWP. The </w:t>
            </w:r>
            <w:proofErr w:type="spellStart"/>
            <w:r>
              <w:rPr>
                <w:rFonts w:eastAsia="Malgun Gothic"/>
                <w:lang w:val="en-US" w:eastAsia="ko-KR"/>
              </w:rPr>
              <w:t>vivo’s</w:t>
            </w:r>
            <w:proofErr w:type="spellEnd"/>
            <w:r>
              <w:rPr>
                <w:rFonts w:eastAsia="Malgun Gothic"/>
                <w:lang w:val="en-US" w:eastAsia="ko-KR"/>
              </w:rPr>
              <w:t xml:space="preserve"> modification to extend the UL transmission to general UL transmission also makes sense. Therefore, the following </w:t>
            </w:r>
            <w:r>
              <w:rPr>
                <w:b/>
                <w:highlight w:val="yellow"/>
                <w:lang w:val="en-US"/>
              </w:rPr>
              <w:t>FL2 High Priority Proposal 1-2</w:t>
            </w:r>
            <w:r>
              <w:rPr>
                <w:b/>
                <w:lang w:val="en-US"/>
              </w:rPr>
              <w:t xml:space="preserve"> </w:t>
            </w:r>
            <w:r>
              <w:rPr>
                <w:rFonts w:eastAsia="Malgun Gothic"/>
                <w:lang w:val="en-US" w:eastAsia="ko-KR"/>
              </w:rPr>
              <w:t xml:space="preserve">based on the TP in [10] can be considered.   </w:t>
            </w:r>
          </w:p>
          <w:p w14:paraId="72E048A0" w14:textId="77777777" w:rsidR="00632978" w:rsidRDefault="00A6105D">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Pr>
                <w:b/>
                <w:highlight w:val="yellow"/>
                <w:lang w:val="en-US"/>
              </w:rPr>
              <w:t>FL2 High Priority Proposed Conclusion 1-3</w:t>
            </w:r>
            <w:r>
              <w:rPr>
                <w:rFonts w:eastAsia="Microsoft YaHei UI"/>
                <w:bCs/>
                <w:lang w:val="en-US" w:eastAsia="zh-CN"/>
              </w:rPr>
              <w:t xml:space="preserve"> is proposed for consideration.</w:t>
            </w:r>
          </w:p>
          <w:p w14:paraId="214F0D59" w14:textId="77777777" w:rsidR="00632978" w:rsidRDefault="00A6105D">
            <w:pPr>
              <w:jc w:val="left"/>
              <w:rPr>
                <w:rFonts w:eastAsia="Microsoft YaHei UI"/>
                <w:bCs/>
                <w:lang w:val="en-US" w:eastAsia="zh-CN"/>
              </w:rPr>
            </w:pPr>
            <w:r>
              <w:rPr>
                <w:b/>
                <w:bCs/>
                <w:lang w:val="en-US"/>
              </w:rPr>
              <w:t>Companies are invited to comment on the following FL proposals.</w:t>
            </w:r>
          </w:p>
          <w:p w14:paraId="70BFE679" w14:textId="77777777" w:rsidR="00632978" w:rsidRDefault="00A6105D">
            <w:pPr>
              <w:rPr>
                <w:rFonts w:ascii="Times" w:hAnsi="Times"/>
                <w:b/>
                <w:szCs w:val="24"/>
                <w:lang w:val="en-US"/>
              </w:rPr>
            </w:pPr>
            <w:r>
              <w:rPr>
                <w:b/>
                <w:highlight w:val="yellow"/>
                <w:lang w:val="en-US"/>
              </w:rPr>
              <w:t>FL2 High Priority Proposal 1-2</w:t>
            </w:r>
            <w:r>
              <w:rPr>
                <w:rFonts w:ascii="Times" w:hAnsi="Times" w:hint="eastAsia"/>
                <w:b/>
                <w:szCs w:val="24"/>
                <w:lang w:val="en-US"/>
              </w:rPr>
              <w:t xml:space="preserve">: </w:t>
            </w:r>
          </w:p>
          <w:p w14:paraId="0CF99351"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D953881" w14:textId="77777777" w:rsidR="00632978" w:rsidRDefault="00632978">
            <w:pPr>
              <w:pStyle w:val="ListParagraph"/>
              <w:spacing w:after="0"/>
              <w:rPr>
                <w:rFonts w:ascii="Times New Roman" w:hAnsi="Times New Roman" w:cs="Times New Roman"/>
                <w:sz w:val="20"/>
                <w:szCs w:val="20"/>
              </w:rPr>
            </w:pPr>
          </w:p>
          <w:tbl>
            <w:tblPr>
              <w:tblStyle w:val="TableGrid"/>
              <w:tblW w:w="9060" w:type="dxa"/>
              <w:tblLayout w:type="fixed"/>
              <w:tblLook w:val="04A0" w:firstRow="1" w:lastRow="0" w:firstColumn="1" w:lastColumn="0" w:noHBand="0" w:noVBand="1"/>
            </w:tblPr>
            <w:tblGrid>
              <w:gridCol w:w="9060"/>
            </w:tblGrid>
            <w:tr w:rsidR="00632978" w14:paraId="7A85BF1C" w14:textId="77777777" w:rsidTr="00A6105D">
              <w:tc>
                <w:tcPr>
                  <w:tcW w:w="9060" w:type="dxa"/>
                </w:tcPr>
                <w:p w14:paraId="40A5A1E7" w14:textId="77777777" w:rsidR="00632978" w:rsidRDefault="00A6105D">
                  <w:pPr>
                    <w:rPr>
                      <w:rFonts w:ascii="Arial" w:hAnsi="Arial" w:cs="Arial"/>
                      <w:b/>
                      <w:sz w:val="24"/>
                    </w:rPr>
                  </w:pPr>
                  <w:r>
                    <w:rPr>
                      <w:rFonts w:ascii="Arial" w:hAnsi="Arial" w:cs="Arial"/>
                      <w:b/>
                      <w:sz w:val="24"/>
                    </w:rPr>
                    <w:t>17.2 Half-Duplex UE in paired spectrum</w:t>
                  </w:r>
                </w:p>
                <w:p w14:paraId="2D40EA1E"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625A84" w14:textId="77777777" w:rsidR="00632978" w:rsidRDefault="00A6105D">
                  <w:r>
                    <w:t xml:space="preserve">If a HD-UE would transmit a PUSCH, or PUCCH, or SRS based on a configuration by higher layers and the HD-UE is indicated presence of SS/PBCH blocks </w:t>
                  </w:r>
                  <w:r>
                    <w:rPr>
                      <w:color w:val="FF0000"/>
                      <w:u w:val="single"/>
                    </w:rPr>
                    <w:t>in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the HD-UE does not transmit </w:t>
                  </w:r>
                </w:p>
                <w:p w14:paraId="0E3736B9"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3127F764" w14:textId="77777777" w:rsidR="00632978" w:rsidRDefault="00A6105D">
                  <w:pPr>
                    <w:ind w:left="568" w:hanging="284"/>
                  </w:pPr>
                  <w:r>
                    <w:lastRenderedPageBreak/>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0E1A28C0"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79A2C27C"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7C571292"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3370670C" w14:textId="77777777" w:rsidR="00632978" w:rsidRDefault="00A6105D">
                  <w:r>
                    <w:t xml:space="preserve">If a HD-UE would transmit a PRACH or </w:t>
                  </w:r>
                  <w:proofErr w:type="spellStart"/>
                  <w:r>
                    <w:t>MsgA</w:t>
                  </w:r>
                  <w:proofErr w:type="spellEnd"/>
                  <w:r>
                    <w:t xml:space="preserve"> PUSCH triggered by higher layers in a set of symbols and would receive a PDCCH, or a PDSCH, or a CSI-RS, or a DL PRS, or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in symbols that include any symbol from the set of symbols, the HD-UE can select based on its implementation whether to either transmit the PRACH or the </w:t>
                  </w:r>
                  <w:proofErr w:type="spellStart"/>
                  <w:r>
                    <w:t>MsgA</w:t>
                  </w:r>
                  <w:proofErr w:type="spellEnd"/>
                  <w:r>
                    <w:t xml:space="preserve"> PUSCH or receive the PDSCH, or the CSI-RS, or the PL RS, or the PDCCH, or the SS/PBCH blocks.</w:t>
                  </w:r>
                </w:p>
                <w:p w14:paraId="7A2E0282"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w:t>
                  </w:r>
                  <w:r>
                    <w:rPr>
                      <w:rFonts w:ascii="Times New Roman" w:hAnsi="Times New Roman"/>
                      <w:color w:val="FF0000"/>
                      <w:u w:val="single"/>
                      <w:lang w:val="en-GB"/>
                    </w:rPr>
                    <w:t xml:space="preserve">in the active </w:t>
                  </w:r>
                  <w:r>
                    <w:rPr>
                      <w:rFonts w:ascii="Times New Roman" w:eastAsia="Times New Roman" w:hAnsi="Times New Roman"/>
                      <w:color w:val="FF0000"/>
                      <w:u w:val="single"/>
                      <w:lang w:val="en-GB"/>
                    </w:rPr>
                    <w:t>DL</w:t>
                  </w:r>
                  <w:r>
                    <w:rPr>
                      <w:rFonts w:ascii="Times New Roman" w:hAnsi="Times New Roman"/>
                      <w:color w:val="FF0000"/>
                      <w:u w:val="single"/>
                      <w:lang w:val="en-GB"/>
                    </w:rPr>
                    <w:t xml:space="preserve"> BWP</w:t>
                  </w:r>
                  <w:r>
                    <w:rPr>
                      <w:rFonts w:ascii="Times New Roman" w:hAnsi="Times New Roman"/>
                      <w:lang w:val="en-GB"/>
                    </w:rPr>
                    <w:t xml:space="preserve">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 xml:space="preserve">the HD-UE can select based on its implementation whether to either transmit the PRACH or the </w:t>
                  </w:r>
                  <w:proofErr w:type="spellStart"/>
                  <w:r>
                    <w:rPr>
                      <w:rFonts w:ascii="Times New Roman" w:hAnsi="Times New Roman"/>
                    </w:rPr>
                    <w:t>MsgA</w:t>
                  </w:r>
                  <w:proofErr w:type="spellEnd"/>
                  <w:r>
                    <w:rPr>
                      <w:rFonts w:ascii="Times New Roman" w:hAnsi="Times New Roman"/>
                    </w:rPr>
                    <w:t xml:space="preserve"> PUSCH or receive the PDSCH, or the CSI-RS, or the DL PRS, or the PDCCH, or the SS/PBCH blocks.</w:t>
                  </w:r>
                </w:p>
                <w:p w14:paraId="20C9D890"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8019B37" w14:textId="77777777" w:rsidR="00632978" w:rsidRDefault="00632978">
            <w:pPr>
              <w:rPr>
                <w:rFonts w:eastAsia="Malgun Gothic"/>
                <w:lang w:eastAsia="ko-KR"/>
              </w:rPr>
            </w:pPr>
          </w:p>
          <w:p w14:paraId="70AC8B88" w14:textId="77777777" w:rsidR="00632978" w:rsidRDefault="00A6105D">
            <w:pPr>
              <w:rPr>
                <w:rFonts w:ascii="Times" w:hAnsi="Times"/>
                <w:b/>
                <w:szCs w:val="24"/>
                <w:lang w:val="en-US"/>
              </w:rPr>
            </w:pPr>
            <w:r>
              <w:rPr>
                <w:b/>
                <w:highlight w:val="yellow"/>
                <w:lang w:val="en-US"/>
              </w:rPr>
              <w:t>FL2 High Priority Proposed Conclusion 1-3</w:t>
            </w:r>
            <w:r>
              <w:rPr>
                <w:rFonts w:ascii="Times" w:hAnsi="Times" w:hint="eastAsia"/>
                <w:b/>
                <w:szCs w:val="24"/>
                <w:lang w:val="en-US"/>
              </w:rPr>
              <w:t xml:space="preserve">: </w:t>
            </w:r>
          </w:p>
          <w:p w14:paraId="2671D8AB"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 when a separate initital BWP associated with no SSB is configured for RACH</w:t>
            </w:r>
          </w:p>
          <w:p w14:paraId="7891E020" w14:textId="77777777" w:rsidR="00632978" w:rsidRDefault="00632978">
            <w:pPr>
              <w:rPr>
                <w:rFonts w:eastAsia="Malgun Gothic"/>
                <w:lang w:eastAsia="ko-KR"/>
              </w:rPr>
            </w:pPr>
          </w:p>
        </w:tc>
      </w:tr>
      <w:tr w:rsidR="00632978" w14:paraId="60012CE3" w14:textId="77777777" w:rsidTr="00A6105D">
        <w:tc>
          <w:tcPr>
            <w:tcW w:w="1384" w:type="dxa"/>
          </w:tcPr>
          <w:p w14:paraId="0F21B30C"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386" w:type="dxa"/>
          </w:tcPr>
          <w:p w14:paraId="1ADE9526" w14:textId="77777777" w:rsidR="00632978" w:rsidRDefault="00632978">
            <w:pPr>
              <w:tabs>
                <w:tab w:val="left" w:pos="551"/>
              </w:tabs>
              <w:jc w:val="left"/>
              <w:rPr>
                <w:rFonts w:eastAsia="Malgun Gothic"/>
                <w:lang w:val="en-US" w:eastAsia="ko-KR"/>
              </w:rPr>
            </w:pPr>
          </w:p>
        </w:tc>
        <w:tc>
          <w:tcPr>
            <w:tcW w:w="6086" w:type="dxa"/>
          </w:tcPr>
          <w:p w14:paraId="680C98B6" w14:textId="77777777" w:rsidR="00632978" w:rsidRDefault="00A6105D">
            <w:pPr>
              <w:jc w:val="left"/>
              <w:rPr>
                <w:rFonts w:eastAsia="Malgun Gothic"/>
                <w:lang w:val="en-US" w:eastAsia="ko-KR"/>
              </w:rPr>
            </w:pPr>
            <w:r>
              <w:rPr>
                <w:rFonts w:eastAsia="Malgun Gothic"/>
                <w:lang w:val="en-US" w:eastAsia="ko-KR"/>
              </w:rPr>
              <w:t xml:space="preserve">We are fine with the TP, but cannot accept the conclusion which is beyond the scope of HD-FDD discussion. </w:t>
            </w:r>
          </w:p>
          <w:p w14:paraId="464B6A04" w14:textId="77777777" w:rsidR="00632978" w:rsidRDefault="00A6105D">
            <w:pPr>
              <w:jc w:val="left"/>
              <w:rPr>
                <w:rFonts w:eastAsia="Malgun Gothic"/>
                <w:lang w:val="en-US" w:eastAsia="ko-KR"/>
              </w:rPr>
            </w:pPr>
            <w:r>
              <w:rPr>
                <w:rFonts w:eastAsia="Malgun Gothic"/>
                <w:lang w:val="en-US" w:eastAsia="ko-KR"/>
              </w:rPr>
              <w:t>When an idle/inactive RedCap UE is performing RA procedure in an SSB-less initial DL BWP, RAN1 has agreed that the RedCap UE does not need to monitor paging CSS outside the initial DL BWP. However, the situation is different for SSB, since the RedCap UE needs to measure SSB during the RA procedure, at least to maintain the tracking loops, re-select the RO when needed, and estimate the PL for ULPC of PRACH/PUSCH/PUCCH. Note RAN2 has agreed that the SS-RSRP measurement can be left to RedCap UE implementation before msg1/</w:t>
            </w:r>
            <w:proofErr w:type="spellStart"/>
            <w:r>
              <w:rPr>
                <w:rFonts w:eastAsia="Malgun Gothic"/>
                <w:lang w:val="en-US" w:eastAsia="ko-KR"/>
              </w:rPr>
              <w:t>msgA</w:t>
            </w:r>
            <w:proofErr w:type="spellEnd"/>
            <w:r>
              <w:rPr>
                <w:rFonts w:eastAsia="Malgun Gothic"/>
                <w:lang w:val="en-US" w:eastAsia="ko-KR"/>
              </w:rPr>
              <w:t xml:space="preserve"> retransmission, but it does not mean the RedCap UE does not need to monitor SSB throughout the RA procedure. </w:t>
            </w:r>
          </w:p>
          <w:p w14:paraId="562EE482" w14:textId="77777777" w:rsidR="00632978" w:rsidRDefault="00632978">
            <w:pPr>
              <w:jc w:val="left"/>
              <w:rPr>
                <w:rFonts w:eastAsia="Malgun Gothic"/>
                <w:lang w:val="en-US" w:eastAsia="ko-KR"/>
              </w:rPr>
            </w:pPr>
          </w:p>
        </w:tc>
      </w:tr>
      <w:tr w:rsidR="00632978" w14:paraId="3F84E10D" w14:textId="77777777" w:rsidTr="00A6105D">
        <w:tc>
          <w:tcPr>
            <w:tcW w:w="1384" w:type="dxa"/>
          </w:tcPr>
          <w:p w14:paraId="2823DC41"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02C570A6" w14:textId="77777777" w:rsidR="00632978" w:rsidRDefault="00632978">
            <w:pPr>
              <w:tabs>
                <w:tab w:val="left" w:pos="551"/>
              </w:tabs>
              <w:jc w:val="left"/>
              <w:rPr>
                <w:rFonts w:eastAsia="Malgun Gothic"/>
                <w:lang w:val="en-US" w:eastAsia="ko-KR"/>
              </w:rPr>
            </w:pPr>
          </w:p>
        </w:tc>
        <w:tc>
          <w:tcPr>
            <w:tcW w:w="6086" w:type="dxa"/>
          </w:tcPr>
          <w:p w14:paraId="6B7F4B45"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0D779467" w14:textId="77777777" w:rsidR="00632978" w:rsidRDefault="00A6105D">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RedCap UE implementation per RAN2 agreements. </w:t>
            </w:r>
          </w:p>
        </w:tc>
      </w:tr>
      <w:tr w:rsidR="00632978" w14:paraId="36D95406" w14:textId="77777777" w:rsidTr="00A6105D">
        <w:tc>
          <w:tcPr>
            <w:tcW w:w="1384" w:type="dxa"/>
          </w:tcPr>
          <w:p w14:paraId="67BA7AF3" w14:textId="77777777" w:rsidR="00632978" w:rsidRDefault="00A6105D">
            <w:pPr>
              <w:jc w:val="left"/>
              <w:rPr>
                <w:rFonts w:eastAsia="Malgun Gothic"/>
                <w:lang w:val="en-US" w:eastAsia="ko-KR"/>
              </w:rPr>
            </w:pPr>
            <w:r>
              <w:rPr>
                <w:rFonts w:eastAsiaTheme="minorEastAsia"/>
                <w:lang w:val="en-US" w:eastAsia="zh-CN"/>
              </w:rPr>
              <w:lastRenderedPageBreak/>
              <w:t>CMCC</w:t>
            </w:r>
          </w:p>
        </w:tc>
        <w:tc>
          <w:tcPr>
            <w:tcW w:w="2386" w:type="dxa"/>
          </w:tcPr>
          <w:p w14:paraId="780BA433" w14:textId="77777777" w:rsidR="00632978" w:rsidRDefault="00632978">
            <w:pPr>
              <w:tabs>
                <w:tab w:val="left" w:pos="551"/>
              </w:tabs>
              <w:jc w:val="left"/>
              <w:rPr>
                <w:rFonts w:eastAsia="Malgun Gothic"/>
                <w:lang w:val="en-US" w:eastAsia="ko-KR"/>
              </w:rPr>
            </w:pPr>
          </w:p>
        </w:tc>
        <w:tc>
          <w:tcPr>
            <w:tcW w:w="6086" w:type="dxa"/>
          </w:tcPr>
          <w:p w14:paraId="71A73641" w14:textId="77777777" w:rsidR="00632978" w:rsidRDefault="00A6105D">
            <w:pPr>
              <w:jc w:val="left"/>
              <w:rPr>
                <w:rFonts w:eastAsia="Malgun Gothic"/>
                <w:lang w:val="en-US" w:eastAsia="ko-KR"/>
              </w:rPr>
            </w:pPr>
            <w:r>
              <w:rPr>
                <w:rFonts w:eastAsiaTheme="minorEastAsia"/>
                <w:lang w:val="en-US" w:eastAsia="zh-CN"/>
              </w:rPr>
              <w:t>Ok with TP but not ok with conclusion 1-3 since RedCap may measure SSB during the RA procedure before msg1/</w:t>
            </w:r>
            <w:proofErr w:type="spellStart"/>
            <w:r>
              <w:rPr>
                <w:rFonts w:eastAsiaTheme="minorEastAsia"/>
                <w:lang w:val="en-US" w:eastAsia="zh-CN"/>
              </w:rPr>
              <w:t>msgA</w:t>
            </w:r>
            <w:proofErr w:type="spellEnd"/>
            <w:r>
              <w:rPr>
                <w:rFonts w:eastAsiaTheme="minorEastAsia"/>
                <w:lang w:val="en-US" w:eastAsia="zh-CN"/>
              </w:rPr>
              <w:t xml:space="preserve"> retransmission.</w:t>
            </w:r>
            <w:r>
              <w:rPr>
                <w:rFonts w:eastAsiaTheme="minorEastAsia" w:hint="eastAsia"/>
                <w:lang w:val="en-US" w:eastAsia="zh-CN"/>
              </w:rPr>
              <w:t xml:space="preserve"> </w:t>
            </w:r>
          </w:p>
        </w:tc>
      </w:tr>
      <w:tr w:rsidR="00632978" w14:paraId="284E2D28" w14:textId="77777777" w:rsidTr="00A6105D">
        <w:tc>
          <w:tcPr>
            <w:tcW w:w="1384" w:type="dxa"/>
          </w:tcPr>
          <w:p w14:paraId="4A79401F" w14:textId="77777777" w:rsidR="00632978" w:rsidRDefault="00A6105D">
            <w:pPr>
              <w:jc w:val="left"/>
              <w:rPr>
                <w:rFonts w:eastAsia="Malgun Gothic"/>
                <w:lang w:val="en-US" w:eastAsia="ko-KR"/>
              </w:rPr>
            </w:pPr>
            <w:r>
              <w:rPr>
                <w:rFonts w:eastAsia="Malgun Gothic"/>
                <w:lang w:val="en-US" w:eastAsia="ko-KR"/>
              </w:rPr>
              <w:t>OPPO</w:t>
            </w:r>
          </w:p>
        </w:tc>
        <w:tc>
          <w:tcPr>
            <w:tcW w:w="2386" w:type="dxa"/>
          </w:tcPr>
          <w:p w14:paraId="289DCC37" w14:textId="77777777" w:rsidR="00632978" w:rsidRDefault="00632978">
            <w:pPr>
              <w:tabs>
                <w:tab w:val="left" w:pos="551"/>
              </w:tabs>
              <w:jc w:val="left"/>
              <w:rPr>
                <w:rFonts w:eastAsia="Malgun Gothic"/>
                <w:lang w:val="en-US" w:eastAsia="ko-KR"/>
              </w:rPr>
            </w:pPr>
          </w:p>
        </w:tc>
        <w:tc>
          <w:tcPr>
            <w:tcW w:w="6086" w:type="dxa"/>
          </w:tcPr>
          <w:p w14:paraId="48B0237C" w14:textId="77777777" w:rsidR="00632978" w:rsidRDefault="00A6105D">
            <w:pPr>
              <w:jc w:val="left"/>
              <w:rPr>
                <w:rFonts w:eastAsia="Malgun Gothic"/>
                <w:lang w:val="en-US" w:eastAsia="ko-KR"/>
              </w:rPr>
            </w:pPr>
            <w:r>
              <w:rPr>
                <w:rFonts w:eastAsia="Malgun Gothic"/>
                <w:lang w:val="en-US" w:eastAsia="ko-KR"/>
              </w:rPr>
              <w:t xml:space="preserve">OK with others, except conclusion 1-3. </w:t>
            </w:r>
          </w:p>
        </w:tc>
      </w:tr>
      <w:tr w:rsidR="00632978" w14:paraId="037DBB71" w14:textId="77777777" w:rsidTr="00A6105D">
        <w:tc>
          <w:tcPr>
            <w:tcW w:w="1384" w:type="dxa"/>
          </w:tcPr>
          <w:p w14:paraId="5A271A97" w14:textId="77777777" w:rsidR="00632978" w:rsidRDefault="00A6105D">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29340280" w14:textId="77777777" w:rsidR="00632978" w:rsidRDefault="00632978">
            <w:pPr>
              <w:tabs>
                <w:tab w:val="left" w:pos="551"/>
              </w:tabs>
              <w:jc w:val="left"/>
              <w:rPr>
                <w:rFonts w:eastAsia="Malgun Gothic"/>
                <w:lang w:val="en-US" w:eastAsia="ko-KR"/>
              </w:rPr>
            </w:pPr>
          </w:p>
        </w:tc>
        <w:tc>
          <w:tcPr>
            <w:tcW w:w="6086" w:type="dxa"/>
          </w:tcPr>
          <w:p w14:paraId="4B50B4B4" w14:textId="77777777" w:rsidR="00632978" w:rsidRDefault="00A6105D">
            <w:pPr>
              <w:rPr>
                <w:rFonts w:eastAsiaTheme="minorEastAsia"/>
                <w:lang w:val="en-US" w:eastAsia="zh-CN"/>
              </w:rPr>
            </w:pPr>
            <w:r>
              <w:rPr>
                <w:rFonts w:eastAsiaTheme="minorEastAsia" w:hint="eastAsia"/>
                <w:lang w:val="en-US" w:eastAsia="zh-CN"/>
              </w:rPr>
              <w:t xml:space="preserve">We support the TP. </w:t>
            </w:r>
          </w:p>
          <w:p w14:paraId="72312CD0" w14:textId="77777777" w:rsidR="00632978" w:rsidRDefault="00A6105D">
            <w:pPr>
              <w:rPr>
                <w:rFonts w:eastAsia="SimSun"/>
                <w:lang w:val="en-US" w:eastAsia="zh-CN"/>
              </w:rPr>
            </w:pPr>
            <w:r>
              <w:rPr>
                <w:rFonts w:eastAsia="SimSun" w:hint="eastAsia"/>
                <w:lang w:val="en-US" w:eastAsia="zh-CN"/>
              </w:rPr>
              <w:t>To avoid the msg2/msg4/type1-CSS/msg3/PUCCH for msg4 missing, the conclusion is needed. We also agree that the UE still can receive SSB in available symbols (except the symbols of msg2/msg4/type1-CSS/msg3/PUCCH for msg4 ) during RACH procedure. Therefore, the following update is made:</w:t>
            </w:r>
          </w:p>
          <w:p w14:paraId="63911614" w14:textId="77777777" w:rsidR="00632978" w:rsidRDefault="00A6105D">
            <w:pPr>
              <w:pStyle w:val="ListParagraph"/>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w:t>
            </w:r>
            <w:r>
              <w:rPr>
                <w:rFonts w:ascii="Times New Roman" w:hAnsi="Times New Roman" w:cs="Times New Roman" w:hint="eastAsia"/>
                <w:sz w:val="20"/>
                <w:szCs w:val="20"/>
                <w:lang w:val="en-US" w:eastAsia="zh-CN"/>
              </w:rPr>
              <w:t xml:space="preserve"> of </w:t>
            </w:r>
            <w:r>
              <w:rPr>
                <w:rFonts w:ascii="Times New Roman" w:hAnsi="Times New Roman" w:cs="Times New Roman" w:hint="eastAsia"/>
                <w:color w:val="FF0000"/>
                <w:sz w:val="20"/>
                <w:szCs w:val="20"/>
                <w:lang w:val="en-US" w:eastAsia="zh-CN"/>
              </w:rPr>
              <w:t>receiving msg2/msg4/type-1 CSS or transmitting msg3/PUCCH for msg4</w:t>
            </w:r>
            <w:r>
              <w:rPr>
                <w:rFonts w:ascii="Times New Roman" w:hAnsi="Times New Roman" w:cs="Times New Roman"/>
                <w:sz w:val="20"/>
                <w:szCs w:val="20"/>
              </w:rPr>
              <w:t xml:space="preserve"> when a separate initital BWP associated with no SSB is configured for RACH</w:t>
            </w:r>
          </w:p>
          <w:p w14:paraId="5008FA78" w14:textId="77777777" w:rsidR="00632978" w:rsidRDefault="00632978">
            <w:pPr>
              <w:rPr>
                <w:rFonts w:eastAsiaTheme="minorEastAsia"/>
                <w:lang w:val="en-US" w:eastAsia="ko-KR"/>
              </w:rPr>
            </w:pPr>
          </w:p>
        </w:tc>
      </w:tr>
      <w:tr w:rsidR="00A6105D" w14:paraId="7F6848EA" w14:textId="77777777" w:rsidTr="00A6105D">
        <w:tc>
          <w:tcPr>
            <w:tcW w:w="1384" w:type="dxa"/>
          </w:tcPr>
          <w:p w14:paraId="098C9C78" w14:textId="77777777" w:rsidR="00A6105D"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725B66D5" w14:textId="77777777" w:rsidR="00A6105D" w:rsidRDefault="00A6105D">
            <w:pPr>
              <w:tabs>
                <w:tab w:val="left" w:pos="551"/>
              </w:tabs>
              <w:jc w:val="left"/>
              <w:rPr>
                <w:rFonts w:eastAsia="Malgun Gothic"/>
                <w:lang w:val="en-US" w:eastAsia="ko-KR"/>
              </w:rPr>
            </w:pPr>
          </w:p>
        </w:tc>
        <w:tc>
          <w:tcPr>
            <w:tcW w:w="6086" w:type="dxa"/>
          </w:tcPr>
          <w:p w14:paraId="3784DEE8" w14:textId="77777777" w:rsidR="00A6105D" w:rsidRDefault="00A6105D" w:rsidP="00A6105D">
            <w:pPr>
              <w:rPr>
                <w:rFonts w:eastAsiaTheme="minorEastAsia"/>
                <w:lang w:val="en-US" w:eastAsia="zh-CN"/>
              </w:rPr>
            </w:pPr>
            <w:r>
              <w:rPr>
                <w:rFonts w:eastAsiaTheme="minorEastAsia"/>
                <w:lang w:val="en-US" w:eastAsia="zh-CN"/>
              </w:rPr>
              <w:t>We are also ok with TP but not ok with conclusion 1-3(share QC’s views on conclusion 1-3).</w:t>
            </w:r>
          </w:p>
        </w:tc>
      </w:tr>
      <w:tr w:rsidR="00AC6124" w14:paraId="391F511C" w14:textId="77777777" w:rsidTr="00A6105D">
        <w:tc>
          <w:tcPr>
            <w:tcW w:w="1384" w:type="dxa"/>
          </w:tcPr>
          <w:p w14:paraId="70A5881D" w14:textId="26EF4192" w:rsidR="00AC6124" w:rsidRDefault="00AC6124">
            <w:pPr>
              <w:jc w:val="left"/>
              <w:rPr>
                <w:rFonts w:eastAsiaTheme="minorEastAsia"/>
                <w:lang w:val="en-US" w:eastAsia="zh-CN"/>
              </w:rPr>
            </w:pPr>
            <w:r>
              <w:rPr>
                <w:rFonts w:eastAsiaTheme="minorEastAsia"/>
                <w:lang w:val="en-US" w:eastAsia="zh-CN"/>
              </w:rPr>
              <w:t>Ericsson</w:t>
            </w:r>
          </w:p>
        </w:tc>
        <w:tc>
          <w:tcPr>
            <w:tcW w:w="2386" w:type="dxa"/>
          </w:tcPr>
          <w:p w14:paraId="1963C430" w14:textId="77777777" w:rsidR="00AC6124" w:rsidRDefault="00AC6124">
            <w:pPr>
              <w:tabs>
                <w:tab w:val="left" w:pos="551"/>
              </w:tabs>
              <w:jc w:val="left"/>
              <w:rPr>
                <w:rFonts w:eastAsia="Malgun Gothic"/>
                <w:lang w:val="en-US" w:eastAsia="ko-KR"/>
              </w:rPr>
            </w:pPr>
          </w:p>
        </w:tc>
        <w:tc>
          <w:tcPr>
            <w:tcW w:w="6086" w:type="dxa"/>
          </w:tcPr>
          <w:p w14:paraId="236A1E76" w14:textId="0BF49E96" w:rsidR="00AC6124" w:rsidRDefault="00AC6124" w:rsidP="00AC6124">
            <w:pPr>
              <w:rPr>
                <w:rFonts w:eastAsiaTheme="minorEastAsia"/>
                <w:lang w:val="en-US" w:eastAsia="zh-CN"/>
              </w:rPr>
            </w:pPr>
            <w:r>
              <w:rPr>
                <w:rFonts w:eastAsiaTheme="minorEastAsia"/>
                <w:lang w:val="en-US" w:eastAsia="zh-CN"/>
              </w:rPr>
              <w:t>We support</w:t>
            </w:r>
            <w:r w:rsidRPr="00AC6124">
              <w:rPr>
                <w:rFonts w:eastAsiaTheme="minorEastAsia"/>
                <w:lang w:val="en-US" w:eastAsia="zh-CN"/>
              </w:rPr>
              <w:t xml:space="preserve"> the TP.</w:t>
            </w:r>
            <w:r w:rsidR="005F733A">
              <w:rPr>
                <w:rFonts w:eastAsiaTheme="minorEastAsia"/>
                <w:lang w:val="en-US" w:eastAsia="zh-CN"/>
              </w:rPr>
              <w:t xml:space="preserve"> </w:t>
            </w:r>
            <w:r w:rsidRPr="00AC6124">
              <w:rPr>
                <w:rFonts w:eastAsiaTheme="minorEastAsia"/>
                <w:lang w:val="en-US" w:eastAsia="zh-CN"/>
              </w:rPr>
              <w:t>We think the proposed conclusion is not needed.</w:t>
            </w:r>
          </w:p>
        </w:tc>
      </w:tr>
      <w:tr w:rsidR="004350D5" w14:paraId="7F2D3174" w14:textId="77777777" w:rsidTr="00A6105D">
        <w:tc>
          <w:tcPr>
            <w:tcW w:w="1384" w:type="dxa"/>
          </w:tcPr>
          <w:p w14:paraId="6F3E392E" w14:textId="03CF2934" w:rsidR="004350D5" w:rsidRPr="004350D5" w:rsidRDefault="004350D5">
            <w:pPr>
              <w:jc w:val="left"/>
              <w:rPr>
                <w:rFonts w:eastAsia="Malgun Gothic"/>
                <w:lang w:val="en-US" w:eastAsia="ko-KR"/>
              </w:rPr>
            </w:pPr>
            <w:r>
              <w:rPr>
                <w:rFonts w:eastAsia="Malgun Gothic" w:hint="eastAsia"/>
                <w:lang w:val="en-US" w:eastAsia="ko-KR"/>
              </w:rPr>
              <w:t>LGE</w:t>
            </w:r>
          </w:p>
        </w:tc>
        <w:tc>
          <w:tcPr>
            <w:tcW w:w="2386" w:type="dxa"/>
          </w:tcPr>
          <w:p w14:paraId="41247D24" w14:textId="77777777" w:rsidR="004350D5" w:rsidRDefault="004350D5">
            <w:pPr>
              <w:tabs>
                <w:tab w:val="left" w:pos="551"/>
              </w:tabs>
              <w:jc w:val="left"/>
              <w:rPr>
                <w:rFonts w:eastAsia="Malgun Gothic"/>
                <w:lang w:val="en-US" w:eastAsia="ko-KR"/>
              </w:rPr>
            </w:pPr>
          </w:p>
        </w:tc>
        <w:tc>
          <w:tcPr>
            <w:tcW w:w="6086" w:type="dxa"/>
          </w:tcPr>
          <w:p w14:paraId="2FE1A96B" w14:textId="48C662A8" w:rsidR="004350D5" w:rsidRPr="004350D5" w:rsidRDefault="004350D5" w:rsidP="004350D5">
            <w:pPr>
              <w:rPr>
                <w:rFonts w:eastAsia="Malgun Gothic"/>
                <w:lang w:val="en-US" w:eastAsia="ko-KR"/>
              </w:rPr>
            </w:pPr>
            <w:r>
              <w:rPr>
                <w:rFonts w:eastAsia="Malgun Gothic"/>
                <w:lang w:val="en-US" w:eastAsia="ko-KR"/>
              </w:rPr>
              <w:t>We are okay with the TP. But, we do not support the proposed conclusion.</w:t>
            </w:r>
          </w:p>
        </w:tc>
      </w:tr>
      <w:tr w:rsidR="005075DC" w14:paraId="79DE34D7" w14:textId="77777777" w:rsidTr="00A6105D">
        <w:tc>
          <w:tcPr>
            <w:tcW w:w="1384" w:type="dxa"/>
          </w:tcPr>
          <w:p w14:paraId="0E9A3BFD" w14:textId="785B4019" w:rsidR="005075DC" w:rsidRDefault="005075DC">
            <w:pPr>
              <w:jc w:val="left"/>
              <w:rPr>
                <w:rFonts w:eastAsia="Malgun Gothic"/>
                <w:lang w:val="en-US" w:eastAsia="ko-KR"/>
              </w:rPr>
            </w:pPr>
            <w:r>
              <w:rPr>
                <w:rFonts w:eastAsia="Malgun Gothic" w:hint="eastAsia"/>
                <w:lang w:val="en-US" w:eastAsia="ko-KR"/>
              </w:rPr>
              <w:t>Samsung</w:t>
            </w:r>
          </w:p>
        </w:tc>
        <w:tc>
          <w:tcPr>
            <w:tcW w:w="2386" w:type="dxa"/>
          </w:tcPr>
          <w:p w14:paraId="4DFC1680" w14:textId="7AA24428" w:rsidR="005075DC" w:rsidRDefault="005075DC">
            <w:pPr>
              <w:tabs>
                <w:tab w:val="left" w:pos="551"/>
              </w:tabs>
              <w:jc w:val="left"/>
              <w:rPr>
                <w:rFonts w:eastAsia="Malgun Gothic"/>
                <w:lang w:val="en-US" w:eastAsia="ko-KR"/>
              </w:rPr>
            </w:pPr>
          </w:p>
        </w:tc>
        <w:tc>
          <w:tcPr>
            <w:tcW w:w="6086" w:type="dxa"/>
          </w:tcPr>
          <w:p w14:paraId="6364879E" w14:textId="5D394F40" w:rsidR="005075DC" w:rsidRDefault="00770A7A" w:rsidP="00757E0C">
            <w:pPr>
              <w:jc w:val="left"/>
              <w:rPr>
                <w:rFonts w:eastAsia="Malgun Gothic"/>
                <w:lang w:val="en-US" w:eastAsia="ko-KR"/>
              </w:rPr>
            </w:pPr>
            <w:r>
              <w:rPr>
                <w:rFonts w:eastAsia="Malgun Gothic"/>
                <w:lang w:val="en-US" w:eastAsia="ko-KR"/>
              </w:rPr>
              <w:t xml:space="preserve">For proposed TP: </w:t>
            </w:r>
            <w:r w:rsidR="00AF63F1">
              <w:rPr>
                <w:rFonts w:eastAsia="Malgun Gothic"/>
                <w:lang w:val="en-US" w:eastAsia="ko-KR"/>
              </w:rPr>
              <w:t>We are OK with the TP</w:t>
            </w:r>
          </w:p>
          <w:p w14:paraId="5AF8122D" w14:textId="3E1DA0AD" w:rsidR="00770A7A" w:rsidRPr="005075DC" w:rsidRDefault="00770A7A" w:rsidP="00AF63F1">
            <w:pPr>
              <w:jc w:val="left"/>
              <w:rPr>
                <w:rFonts w:eastAsia="Malgun Gothic"/>
                <w:lang w:val="en-US" w:eastAsia="ko-KR"/>
              </w:rPr>
            </w:pPr>
            <w:r>
              <w:rPr>
                <w:rFonts w:eastAsia="Malgun Gothic"/>
                <w:lang w:val="en-US" w:eastAsia="ko-KR"/>
              </w:rPr>
              <w:t>For proposed conclusion: We have similar concern with QC.</w:t>
            </w:r>
          </w:p>
        </w:tc>
      </w:tr>
      <w:tr w:rsidR="003D654F" w14:paraId="59ED93CF" w14:textId="77777777" w:rsidTr="00A6105D">
        <w:tc>
          <w:tcPr>
            <w:tcW w:w="1384" w:type="dxa"/>
          </w:tcPr>
          <w:p w14:paraId="3690C679" w14:textId="3D05F4B7" w:rsidR="003D654F" w:rsidRDefault="00E66915">
            <w:pPr>
              <w:jc w:val="left"/>
              <w:rPr>
                <w:rFonts w:eastAsia="Malgun Gothic" w:hint="eastAsia"/>
                <w:lang w:val="en-US" w:eastAsia="ko-KR"/>
              </w:rPr>
            </w:pPr>
            <w:r>
              <w:rPr>
                <w:rFonts w:eastAsia="Malgun Gothic"/>
                <w:lang w:val="en-US" w:eastAsia="ko-KR"/>
              </w:rPr>
              <w:t xml:space="preserve">Nordic </w:t>
            </w:r>
          </w:p>
        </w:tc>
        <w:tc>
          <w:tcPr>
            <w:tcW w:w="2386" w:type="dxa"/>
          </w:tcPr>
          <w:p w14:paraId="6B1ACE98" w14:textId="77777777" w:rsidR="003D654F" w:rsidRDefault="003D654F">
            <w:pPr>
              <w:tabs>
                <w:tab w:val="left" w:pos="551"/>
              </w:tabs>
              <w:jc w:val="left"/>
              <w:rPr>
                <w:rFonts w:eastAsia="Malgun Gothic"/>
                <w:lang w:val="en-US" w:eastAsia="ko-KR"/>
              </w:rPr>
            </w:pPr>
          </w:p>
        </w:tc>
        <w:tc>
          <w:tcPr>
            <w:tcW w:w="6086" w:type="dxa"/>
          </w:tcPr>
          <w:p w14:paraId="7E7497B9" w14:textId="57754398" w:rsidR="003D654F" w:rsidRDefault="00E66915" w:rsidP="00757E0C">
            <w:pPr>
              <w:jc w:val="left"/>
              <w:rPr>
                <w:rFonts w:eastAsia="Malgun Gothic"/>
                <w:lang w:val="en-US" w:eastAsia="ko-KR"/>
              </w:rPr>
            </w:pPr>
            <w:r>
              <w:rPr>
                <w:rFonts w:eastAsia="Malgun Gothic"/>
                <w:lang w:val="en-US" w:eastAsia="ko-KR"/>
              </w:rPr>
              <w:t xml:space="preserve">TP is OK, but </w:t>
            </w:r>
            <w:r w:rsidR="009247EA">
              <w:rPr>
                <w:rFonts w:eastAsia="Malgun Gothic"/>
                <w:lang w:val="en-US" w:eastAsia="ko-KR"/>
              </w:rPr>
              <w:t>it is editorial</w:t>
            </w:r>
            <w:r w:rsidR="0017491B">
              <w:rPr>
                <w:rFonts w:eastAsia="Malgun Gothic"/>
                <w:lang w:val="en-US" w:eastAsia="ko-KR"/>
              </w:rPr>
              <w:t xml:space="preserve"> in our opinion, as “within active DL BWP” </w:t>
            </w:r>
            <w:r w:rsidR="00BB77CA">
              <w:rPr>
                <w:rFonts w:eastAsia="Malgun Gothic"/>
                <w:lang w:val="en-US" w:eastAsia="ko-KR"/>
              </w:rPr>
              <w:t>current spec.</w:t>
            </w:r>
          </w:p>
        </w:tc>
      </w:tr>
    </w:tbl>
    <w:p w14:paraId="5EC222A8" w14:textId="77777777" w:rsidR="00632978" w:rsidRDefault="00632978">
      <w:pPr>
        <w:rPr>
          <w:lang w:val="en-US"/>
        </w:rPr>
      </w:pPr>
    </w:p>
    <w:p w14:paraId="58B8655D" w14:textId="77777777" w:rsidR="00632978" w:rsidRDefault="00A6105D">
      <w:pPr>
        <w:pStyle w:val="Heading1"/>
        <w:numPr>
          <w:ilvl w:val="0"/>
          <w:numId w:val="0"/>
        </w:numPr>
        <w:ind w:left="1134" w:hanging="1134"/>
        <w:jc w:val="left"/>
      </w:pPr>
      <w:r>
        <w:t>2</w:t>
      </w:r>
      <w:r>
        <w:tab/>
        <w:t>Issue #2: Available slot/symbol determination for PUCCH and PUSCH</w:t>
      </w:r>
    </w:p>
    <w:p w14:paraId="351594ED" w14:textId="77777777" w:rsidR="00632978" w:rsidRDefault="00A6105D">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17FF1068" w14:textId="77777777" w:rsidR="00632978" w:rsidRDefault="00A6105D">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2F25241F" w14:textId="77777777" w:rsidR="00632978" w:rsidRDefault="00A6105D">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3EE797E6" w14:textId="77777777" w:rsidR="00632978" w:rsidRDefault="00A6105D">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60FFC9D7" w14:textId="77777777" w:rsidR="00632978" w:rsidRDefault="00A6105D">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w:t>
      </w:r>
      <w:r>
        <w:rPr>
          <w:lang w:eastAsia="zh-CN"/>
        </w:rPr>
        <w:lastRenderedPageBreak/>
        <w:t xml:space="preserve">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4FEF39DC" w14:textId="77777777" w:rsidR="00632978" w:rsidRDefault="00A6105D">
      <w:r>
        <w:rPr>
          <w:b/>
          <w:highlight w:val="yellow"/>
        </w:rPr>
        <w:t>FL1 High Priority Proposal 2-1</w:t>
      </w:r>
      <w:r>
        <w:rPr>
          <w:b/>
        </w:rPr>
        <w:t>:</w:t>
      </w:r>
    </w:p>
    <w:p w14:paraId="278B9752"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3138FBEF"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0C538DBB" w14:textId="77777777">
        <w:tc>
          <w:tcPr>
            <w:tcW w:w="1479" w:type="dxa"/>
            <w:shd w:val="clear" w:color="auto" w:fill="D9D9D9" w:themeFill="background1" w:themeFillShade="D9"/>
          </w:tcPr>
          <w:p w14:paraId="7225BCD0"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2CC97239"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472FB585" w14:textId="77777777" w:rsidR="00632978" w:rsidRDefault="00A6105D">
            <w:pPr>
              <w:jc w:val="left"/>
              <w:rPr>
                <w:b/>
                <w:bCs/>
                <w:lang w:val="en-US"/>
              </w:rPr>
            </w:pPr>
            <w:r>
              <w:rPr>
                <w:b/>
                <w:bCs/>
                <w:lang w:val="en-US"/>
              </w:rPr>
              <w:t>Comments</w:t>
            </w:r>
          </w:p>
        </w:tc>
      </w:tr>
      <w:tr w:rsidR="00632978" w14:paraId="5A0F719A" w14:textId="77777777">
        <w:tc>
          <w:tcPr>
            <w:tcW w:w="1479" w:type="dxa"/>
          </w:tcPr>
          <w:p w14:paraId="7C70ED5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4D009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D45E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632978" w14:paraId="10250E10" w14:textId="77777777">
        <w:tc>
          <w:tcPr>
            <w:tcW w:w="1479" w:type="dxa"/>
          </w:tcPr>
          <w:p w14:paraId="1D86141D"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BBE56FB" w14:textId="77777777" w:rsidR="00632978" w:rsidRDefault="00A6105D">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101BA8BD" w14:textId="77777777" w:rsidR="00632978" w:rsidRDefault="00A6105D">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632978" w14:paraId="3C6F7C80" w14:textId="77777777">
        <w:trPr>
          <w:trHeight w:val="1394"/>
        </w:trPr>
        <w:tc>
          <w:tcPr>
            <w:tcW w:w="1479" w:type="dxa"/>
          </w:tcPr>
          <w:p w14:paraId="78994683"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2B331377" w14:textId="77777777" w:rsidR="00632978" w:rsidRDefault="00A6105D">
            <w:pPr>
              <w:tabs>
                <w:tab w:val="left" w:pos="551"/>
              </w:tabs>
              <w:jc w:val="left"/>
              <w:rPr>
                <w:rFonts w:eastAsiaTheme="minorEastAsia"/>
                <w:lang w:val="en-US" w:eastAsia="zh-CN"/>
              </w:rPr>
            </w:pPr>
            <w:r>
              <w:rPr>
                <w:rFonts w:eastAsiaTheme="minorEastAsia"/>
                <w:lang w:val="en-US" w:eastAsia="zh-CN"/>
              </w:rPr>
              <w:t>N</w:t>
            </w:r>
          </w:p>
        </w:tc>
        <w:tc>
          <w:tcPr>
            <w:tcW w:w="6780" w:type="dxa"/>
          </w:tcPr>
          <w:p w14:paraId="617E8A14" w14:textId="77777777" w:rsidR="00632978" w:rsidRDefault="00A6105D">
            <w:pPr>
              <w:jc w:val="left"/>
              <w:rPr>
                <w:rFonts w:eastAsiaTheme="minorEastAsia"/>
                <w:lang w:val="en-US" w:eastAsia="zh-CN"/>
              </w:rPr>
            </w:pPr>
            <w:r>
              <w:rPr>
                <w:rFonts w:eastAsiaTheme="minorEastAsia"/>
                <w:lang w:val="en-US" w:eastAsia="zh-CN"/>
              </w:rPr>
              <w:t>It is necessary to clarify if the SSB is an CD-SSB or NCD-SSB.</w:t>
            </w:r>
          </w:p>
          <w:p w14:paraId="4E8416E7" w14:textId="77777777" w:rsidR="00632978" w:rsidRDefault="00A6105D">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632978" w14:paraId="6D803770" w14:textId="77777777">
        <w:tc>
          <w:tcPr>
            <w:tcW w:w="1479" w:type="dxa"/>
          </w:tcPr>
          <w:p w14:paraId="1C081983"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7765A"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144AA3" w14:textId="77777777" w:rsidR="00632978" w:rsidRDefault="00A6105D">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632978" w14:paraId="646BAFA0" w14:textId="77777777">
        <w:tc>
          <w:tcPr>
            <w:tcW w:w="1479" w:type="dxa"/>
          </w:tcPr>
          <w:p w14:paraId="6ADBB6ED"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0A058A07"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18CDFA0" w14:textId="77777777" w:rsidR="00632978" w:rsidRDefault="00A6105D">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632978" w14:paraId="6A6282A0" w14:textId="77777777">
        <w:tc>
          <w:tcPr>
            <w:tcW w:w="1479" w:type="dxa"/>
          </w:tcPr>
          <w:p w14:paraId="123D774D"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168735"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A4DEBFA" w14:textId="77777777" w:rsidR="00632978" w:rsidRDefault="00A6105D">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632978" w14:paraId="419919E8" w14:textId="77777777">
        <w:tc>
          <w:tcPr>
            <w:tcW w:w="1479" w:type="dxa"/>
          </w:tcPr>
          <w:p w14:paraId="603A25CA"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31C8A54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796809" w14:textId="77777777" w:rsidR="00632978" w:rsidRDefault="00A6105D">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Pr>
                <w:lang w:eastAsia="zh-CN"/>
              </w:rPr>
              <w:t xml:space="preserve">to simplify UE behaviour </w:t>
            </w:r>
            <w:r>
              <w:rPr>
                <w:rFonts w:hint="eastAsia"/>
                <w:lang w:eastAsia="ko-KR"/>
              </w:rPr>
              <w:t>and</w:t>
            </w:r>
            <w:r>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632978" w14:paraId="7793F99E" w14:textId="77777777">
        <w:tc>
          <w:tcPr>
            <w:tcW w:w="1479" w:type="dxa"/>
          </w:tcPr>
          <w:p w14:paraId="29839DD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394B22AA"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27D9A45" w14:textId="77777777" w:rsidR="00632978" w:rsidRDefault="00A6105D">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632978" w14:paraId="15671AAF" w14:textId="77777777">
        <w:tc>
          <w:tcPr>
            <w:tcW w:w="1479" w:type="dxa"/>
          </w:tcPr>
          <w:p w14:paraId="02DC1737"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5073535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516A47" w14:textId="77777777" w:rsidR="00632978" w:rsidRDefault="00A6105D">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632978" w14:paraId="5854E429" w14:textId="77777777">
        <w:tc>
          <w:tcPr>
            <w:tcW w:w="1479" w:type="dxa"/>
          </w:tcPr>
          <w:p w14:paraId="2F776CD7"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972F9A"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A09E2F7" w14:textId="77777777" w:rsidR="00632978" w:rsidRDefault="00A6105D">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632978" w14:paraId="219AAE67" w14:textId="77777777">
        <w:tc>
          <w:tcPr>
            <w:tcW w:w="1479" w:type="dxa"/>
          </w:tcPr>
          <w:p w14:paraId="4BC1EF35"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A0296D3" w14:textId="77777777" w:rsidR="00632978" w:rsidRDefault="00632978">
            <w:pPr>
              <w:tabs>
                <w:tab w:val="left" w:pos="551"/>
              </w:tabs>
              <w:jc w:val="left"/>
              <w:rPr>
                <w:rFonts w:eastAsia="Yu Mincho"/>
                <w:lang w:val="en-US" w:eastAsia="ja-JP"/>
              </w:rPr>
            </w:pPr>
          </w:p>
        </w:tc>
        <w:tc>
          <w:tcPr>
            <w:tcW w:w="6780" w:type="dxa"/>
          </w:tcPr>
          <w:p w14:paraId="0060FCF0" w14:textId="77777777" w:rsidR="00632978" w:rsidRDefault="00A6105D">
            <w:pPr>
              <w:jc w:val="left"/>
              <w:rPr>
                <w:rFonts w:eastAsia="Yu Mincho"/>
                <w:lang w:val="en-US" w:eastAsia="ja-JP"/>
              </w:rPr>
            </w:pPr>
            <w:r>
              <w:rPr>
                <w:rFonts w:eastAsia="Yu Mincho"/>
                <w:lang w:val="en-US" w:eastAsia="ja-JP"/>
              </w:rPr>
              <w:t>We are ok with the proposal. It seems that the intention of this proposal is to allow possible unification/simplification of UE behaviors (e.g., in Proposal 2-3) regarding “collision” due to overlapping and back-to-back without sufficient gap.</w:t>
            </w:r>
          </w:p>
          <w:p w14:paraId="23D44653" w14:textId="77777777" w:rsidR="00632978" w:rsidRDefault="00A6105D">
            <w:pPr>
              <w:jc w:val="left"/>
              <w:rPr>
                <w:rFonts w:eastAsia="Yu Mincho"/>
                <w:lang w:val="en-US" w:eastAsia="ja-JP"/>
              </w:rPr>
            </w:pPr>
            <w:r>
              <w:rPr>
                <w:rFonts w:eastAsia="Yu Mincho"/>
                <w:lang w:val="en-US" w:eastAsia="ja-JP"/>
              </w:rPr>
              <w:t xml:space="preserve">However, the proposal only covers SSB vs. dynamic UL which seems rather </w:t>
            </w:r>
            <w:proofErr w:type="spellStart"/>
            <w:r>
              <w:rPr>
                <w:rFonts w:eastAsia="Yu Mincho"/>
                <w:lang w:val="en-US" w:eastAsia="ja-JP"/>
              </w:rPr>
              <w:t>adhoc</w:t>
            </w:r>
            <w:proofErr w:type="spellEnd"/>
            <w:r>
              <w:rPr>
                <w:rFonts w:eastAsia="Yu Mincho"/>
                <w:lang w:val="en-US" w:eastAsia="ja-JP"/>
              </w:rPr>
              <w:t xml:space="preserve"> (only when interacting with </w:t>
            </w:r>
            <w:proofErr w:type="spellStart"/>
            <w:r>
              <w:rPr>
                <w:rFonts w:eastAsia="Yu Mincho"/>
                <w:i/>
                <w:iCs/>
                <w:lang w:val="en-US" w:eastAsia="ja-JP"/>
              </w:rPr>
              <w:t>AvailableSlotCounting</w:t>
            </w:r>
            <w:proofErr w:type="spellEnd"/>
            <w:r>
              <w:rPr>
                <w:rFonts w:eastAsia="Yu Mincho"/>
                <w:lang w:val="en-US" w:eastAsia="ja-JP"/>
              </w:rPr>
              <w:t xml:space="preserve">).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w:t>
            </w:r>
            <w:r>
              <w:rPr>
                <w:rFonts w:eastAsia="Yu Mincho"/>
                <w:lang w:val="en-US" w:eastAsia="ja-JP"/>
              </w:rPr>
              <w:lastRenderedPageBreak/>
              <w:t>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632978" w14:paraId="473C2EC4" w14:textId="77777777">
        <w:tc>
          <w:tcPr>
            <w:tcW w:w="1479" w:type="dxa"/>
          </w:tcPr>
          <w:p w14:paraId="46217BE3" w14:textId="77777777" w:rsidR="00632978" w:rsidRDefault="00A6105D">
            <w:pPr>
              <w:jc w:val="left"/>
              <w:rPr>
                <w:rFonts w:eastAsia="Yu Mincho"/>
                <w:lang w:val="en-US" w:eastAsia="ja-JP"/>
              </w:rPr>
            </w:pPr>
            <w:r>
              <w:rPr>
                <w:rFonts w:eastAsia="Yu Mincho"/>
                <w:lang w:val="en-US" w:eastAsia="ja-JP"/>
              </w:rPr>
              <w:lastRenderedPageBreak/>
              <w:t>CMCC</w:t>
            </w:r>
          </w:p>
        </w:tc>
        <w:tc>
          <w:tcPr>
            <w:tcW w:w="1372" w:type="dxa"/>
          </w:tcPr>
          <w:p w14:paraId="0D9A7E7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AF2949C" w14:textId="77777777" w:rsidR="00632978" w:rsidRDefault="00632978">
            <w:pPr>
              <w:jc w:val="left"/>
              <w:rPr>
                <w:rFonts w:eastAsia="Yu Mincho"/>
                <w:lang w:val="en-US" w:eastAsia="ja-JP"/>
              </w:rPr>
            </w:pPr>
          </w:p>
        </w:tc>
      </w:tr>
      <w:tr w:rsidR="00632978" w14:paraId="2346C32F" w14:textId="77777777">
        <w:tc>
          <w:tcPr>
            <w:tcW w:w="1479" w:type="dxa"/>
          </w:tcPr>
          <w:p w14:paraId="6ADAE60C"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6AB85A2F" w14:textId="77777777" w:rsidR="00632978" w:rsidRDefault="00A6105D">
            <w:pPr>
              <w:tabs>
                <w:tab w:val="left" w:pos="551"/>
              </w:tabs>
              <w:jc w:val="left"/>
              <w:rPr>
                <w:rFonts w:eastAsia="Yu Mincho"/>
                <w:lang w:val="en-US" w:eastAsia="ja-JP"/>
              </w:rPr>
            </w:pPr>
            <w:r>
              <w:rPr>
                <w:rFonts w:eastAsia="Yu Mincho"/>
                <w:lang w:val="en-US" w:eastAsia="ja-JP"/>
              </w:rPr>
              <w:t>N</w:t>
            </w:r>
          </w:p>
        </w:tc>
        <w:tc>
          <w:tcPr>
            <w:tcW w:w="6780" w:type="dxa"/>
          </w:tcPr>
          <w:p w14:paraId="3D68B8C8" w14:textId="77777777" w:rsidR="00632978" w:rsidRDefault="00A6105D">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7585A639" w14:textId="77777777" w:rsidR="00632978" w:rsidRDefault="00A6105D">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632978" w14:paraId="2764ED37" w14:textId="77777777">
        <w:tc>
          <w:tcPr>
            <w:tcW w:w="1479" w:type="dxa"/>
          </w:tcPr>
          <w:p w14:paraId="6CBA99E5"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AECC6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5E40F3D" w14:textId="77777777" w:rsidR="00632978" w:rsidRDefault="00A6105D">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t>overlapping with dynamically scheduled UL.</w:t>
            </w:r>
            <w:r>
              <w:rPr>
                <w:rFonts w:eastAsiaTheme="minorEastAsia" w:hint="eastAsia"/>
                <w:lang w:eastAsia="zh-CN"/>
              </w:rPr>
              <w:t xml:space="preserve"> </w:t>
            </w:r>
            <w:r>
              <w:t>Thus, we can reuse the same handling and prioritize the SSB.</w:t>
            </w:r>
          </w:p>
          <w:p w14:paraId="59297B1D" w14:textId="77777777" w:rsidR="00632978" w:rsidRDefault="00A6105D">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32978" w14:paraId="53A2DA60" w14:textId="77777777">
        <w:tc>
          <w:tcPr>
            <w:tcW w:w="1479" w:type="dxa"/>
          </w:tcPr>
          <w:p w14:paraId="65ED1D1D"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482BBF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6722283" w14:textId="77777777" w:rsidR="00632978" w:rsidRDefault="00A6105D">
            <w:pPr>
              <w:jc w:val="left"/>
              <w:rPr>
                <w:rFonts w:eastAsia="Malgun Gothic"/>
                <w:lang w:val="en-US" w:eastAsia="ko-KR"/>
              </w:rPr>
            </w:pPr>
            <w:r>
              <w:rPr>
                <w:rFonts w:eastAsia="Malgun Gothic"/>
                <w:lang w:val="en-US" w:eastAsia="ko-KR"/>
              </w:rPr>
              <w:t>We think it should be allowed in the interest of unified solution</w:t>
            </w:r>
          </w:p>
        </w:tc>
      </w:tr>
      <w:tr w:rsidR="00632978" w14:paraId="1A700422" w14:textId="77777777">
        <w:tc>
          <w:tcPr>
            <w:tcW w:w="1479" w:type="dxa"/>
          </w:tcPr>
          <w:p w14:paraId="29A066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0979A307" w14:textId="77777777" w:rsidR="00632978" w:rsidRDefault="00A6105D">
            <w:pPr>
              <w:jc w:val="left"/>
              <w:rPr>
                <w:rFonts w:eastAsia="Yu Mincho"/>
                <w:lang w:val="en-US" w:eastAsia="ja-JP"/>
              </w:rPr>
            </w:pPr>
            <w:r>
              <w:rPr>
                <w:rFonts w:eastAsia="Malgun Gothic"/>
                <w:lang w:val="en-US" w:eastAsia="ko-KR"/>
              </w:rPr>
              <w:t xml:space="preserve">Given the input, majority is in principle okay, but several companies have concern to make it as a general rule. </w:t>
            </w:r>
            <w:r>
              <w:rPr>
                <w:rFonts w:eastAsia="Yu Mincho"/>
                <w:lang w:val="en-US" w:eastAsia="ja-JP"/>
              </w:rPr>
              <w:t xml:space="preserve">if we cannot reach a consensus on Proposal 2-1, it is still necessary to allow some exceptions for addressing the issue of available slot determination for PUCCH/PUSCH repetition. </w:t>
            </w:r>
          </w:p>
        </w:tc>
      </w:tr>
      <w:tr w:rsidR="00632978" w14:paraId="2533365B" w14:textId="77777777">
        <w:tc>
          <w:tcPr>
            <w:tcW w:w="1479" w:type="dxa"/>
          </w:tcPr>
          <w:p w14:paraId="565B55DB" w14:textId="77777777" w:rsidR="00632978" w:rsidRDefault="00632978">
            <w:pPr>
              <w:jc w:val="left"/>
              <w:rPr>
                <w:rFonts w:eastAsia="Malgun Gothic"/>
                <w:lang w:val="en-US" w:eastAsia="ko-KR"/>
              </w:rPr>
            </w:pPr>
          </w:p>
        </w:tc>
        <w:tc>
          <w:tcPr>
            <w:tcW w:w="1372" w:type="dxa"/>
          </w:tcPr>
          <w:p w14:paraId="08F993AB" w14:textId="77777777" w:rsidR="00632978" w:rsidRDefault="00632978">
            <w:pPr>
              <w:tabs>
                <w:tab w:val="left" w:pos="551"/>
              </w:tabs>
              <w:jc w:val="left"/>
              <w:rPr>
                <w:rFonts w:eastAsia="Malgun Gothic"/>
                <w:lang w:val="en-US" w:eastAsia="ko-KR"/>
              </w:rPr>
            </w:pPr>
          </w:p>
        </w:tc>
        <w:tc>
          <w:tcPr>
            <w:tcW w:w="6780" w:type="dxa"/>
          </w:tcPr>
          <w:p w14:paraId="69A2CA2E" w14:textId="77777777" w:rsidR="00632978" w:rsidRDefault="00632978">
            <w:pPr>
              <w:jc w:val="left"/>
              <w:rPr>
                <w:rFonts w:eastAsia="Malgun Gothic"/>
                <w:lang w:val="en-US" w:eastAsia="ko-KR"/>
              </w:rPr>
            </w:pPr>
          </w:p>
        </w:tc>
      </w:tr>
    </w:tbl>
    <w:p w14:paraId="38B90D43" w14:textId="77777777" w:rsidR="00632978" w:rsidRDefault="00632978">
      <w:pPr>
        <w:rPr>
          <w:b/>
          <w:highlight w:val="yellow"/>
        </w:rPr>
      </w:pPr>
    </w:p>
    <w:p w14:paraId="2E3E92C4" w14:textId="77777777" w:rsidR="00632978" w:rsidRDefault="00A6105D">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3191315C" w14:textId="77777777" w:rsidR="00632978" w:rsidRDefault="00A6105D">
      <w:r>
        <w:rPr>
          <w:b/>
          <w:highlight w:val="yellow"/>
        </w:rPr>
        <w:t>FL1 High Priority Proposal 2-2</w:t>
      </w:r>
      <w:r>
        <w:rPr>
          <w:b/>
        </w:rPr>
        <w:t>:</w:t>
      </w:r>
    </w:p>
    <w:p w14:paraId="2A1F6D31"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497A874"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414313EA"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42CDF6B8" w14:textId="77777777">
        <w:tc>
          <w:tcPr>
            <w:tcW w:w="1479" w:type="dxa"/>
            <w:shd w:val="clear" w:color="auto" w:fill="D9D9D9" w:themeFill="background1" w:themeFillShade="D9"/>
          </w:tcPr>
          <w:p w14:paraId="455FC3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05E5DBD2"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E2EC1CE" w14:textId="77777777" w:rsidR="00632978" w:rsidRDefault="00A6105D">
            <w:pPr>
              <w:jc w:val="left"/>
              <w:rPr>
                <w:b/>
                <w:bCs/>
                <w:lang w:val="en-US"/>
              </w:rPr>
            </w:pPr>
            <w:r>
              <w:rPr>
                <w:b/>
                <w:bCs/>
                <w:lang w:val="en-US"/>
              </w:rPr>
              <w:t>Comments</w:t>
            </w:r>
          </w:p>
        </w:tc>
      </w:tr>
      <w:tr w:rsidR="00632978" w14:paraId="2A911D68" w14:textId="77777777">
        <w:tc>
          <w:tcPr>
            <w:tcW w:w="1479" w:type="dxa"/>
          </w:tcPr>
          <w:p w14:paraId="727EC67C"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91747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2EB98C" w14:textId="77777777" w:rsidR="00632978" w:rsidRDefault="00632978">
            <w:pPr>
              <w:jc w:val="left"/>
              <w:rPr>
                <w:rFonts w:eastAsiaTheme="minorEastAsia"/>
                <w:lang w:val="en-US" w:eastAsia="zh-CN"/>
              </w:rPr>
            </w:pPr>
          </w:p>
        </w:tc>
      </w:tr>
      <w:tr w:rsidR="00632978" w14:paraId="62C180E1" w14:textId="77777777">
        <w:tc>
          <w:tcPr>
            <w:tcW w:w="1479" w:type="dxa"/>
          </w:tcPr>
          <w:p w14:paraId="1C21E7B0"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C21AA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085A96D" w14:textId="77777777" w:rsidR="00632978" w:rsidRDefault="00632978">
            <w:pPr>
              <w:jc w:val="left"/>
              <w:rPr>
                <w:rFonts w:eastAsiaTheme="minorEastAsia"/>
                <w:lang w:val="en-US" w:eastAsia="zh-CN"/>
              </w:rPr>
            </w:pPr>
          </w:p>
        </w:tc>
      </w:tr>
      <w:tr w:rsidR="00632978" w14:paraId="271BFAD4" w14:textId="77777777">
        <w:tc>
          <w:tcPr>
            <w:tcW w:w="1479" w:type="dxa"/>
          </w:tcPr>
          <w:p w14:paraId="347A201D"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4C2ED35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B6EDCDE" w14:textId="77777777" w:rsidR="00632978" w:rsidRDefault="00632978">
            <w:pPr>
              <w:jc w:val="left"/>
              <w:rPr>
                <w:rFonts w:eastAsiaTheme="minorEastAsia"/>
                <w:lang w:val="en-US" w:eastAsia="zh-CN"/>
              </w:rPr>
            </w:pPr>
          </w:p>
        </w:tc>
      </w:tr>
      <w:tr w:rsidR="00632978" w14:paraId="334155B4" w14:textId="77777777">
        <w:tc>
          <w:tcPr>
            <w:tcW w:w="1479" w:type="dxa"/>
          </w:tcPr>
          <w:p w14:paraId="77726A1C"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D9ED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49DAA" w14:textId="77777777" w:rsidR="00632978" w:rsidRDefault="00632978">
            <w:pPr>
              <w:jc w:val="left"/>
              <w:rPr>
                <w:rFonts w:eastAsiaTheme="minorEastAsia"/>
                <w:lang w:val="en-US" w:eastAsia="zh-CN"/>
              </w:rPr>
            </w:pPr>
          </w:p>
        </w:tc>
      </w:tr>
      <w:tr w:rsidR="00632978" w14:paraId="1AC7F089" w14:textId="77777777">
        <w:tc>
          <w:tcPr>
            <w:tcW w:w="1479" w:type="dxa"/>
          </w:tcPr>
          <w:p w14:paraId="6C81B726"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475C2810"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79C003" w14:textId="77777777" w:rsidR="00632978" w:rsidRDefault="00632978">
            <w:pPr>
              <w:jc w:val="left"/>
              <w:rPr>
                <w:rFonts w:eastAsiaTheme="minorEastAsia"/>
                <w:lang w:val="en-US" w:eastAsia="zh-CN"/>
              </w:rPr>
            </w:pPr>
          </w:p>
        </w:tc>
      </w:tr>
      <w:tr w:rsidR="00632978" w14:paraId="0F7BC628" w14:textId="77777777">
        <w:tc>
          <w:tcPr>
            <w:tcW w:w="1479" w:type="dxa"/>
          </w:tcPr>
          <w:p w14:paraId="03636927"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7C5A52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45EAF67" w14:textId="77777777" w:rsidR="00632978" w:rsidRDefault="00632978">
            <w:pPr>
              <w:jc w:val="left"/>
              <w:rPr>
                <w:rFonts w:eastAsiaTheme="minorEastAsia"/>
                <w:lang w:val="en-US" w:eastAsia="zh-CN"/>
              </w:rPr>
            </w:pPr>
          </w:p>
        </w:tc>
      </w:tr>
      <w:tr w:rsidR="00632978" w14:paraId="4FF980CD" w14:textId="77777777">
        <w:tc>
          <w:tcPr>
            <w:tcW w:w="1479" w:type="dxa"/>
          </w:tcPr>
          <w:p w14:paraId="1A6DA7CD"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7BCB30F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21AD13" w14:textId="77777777" w:rsidR="00632978" w:rsidRDefault="00632978">
            <w:pPr>
              <w:jc w:val="left"/>
              <w:rPr>
                <w:rFonts w:eastAsiaTheme="minorEastAsia"/>
                <w:lang w:val="en-US" w:eastAsia="zh-CN"/>
              </w:rPr>
            </w:pPr>
          </w:p>
        </w:tc>
      </w:tr>
      <w:tr w:rsidR="00632978" w14:paraId="314E0318" w14:textId="77777777">
        <w:tc>
          <w:tcPr>
            <w:tcW w:w="1479" w:type="dxa"/>
          </w:tcPr>
          <w:p w14:paraId="31CF1C9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882704"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F4DA8B6" w14:textId="77777777" w:rsidR="00632978" w:rsidRDefault="00A6105D">
            <w:pPr>
              <w:jc w:val="left"/>
              <w:rPr>
                <w:rFonts w:eastAsiaTheme="minorEastAsia"/>
                <w:lang w:val="en-US" w:eastAsia="zh-CN"/>
              </w:rPr>
            </w:pPr>
            <w:r>
              <w:rPr>
                <w:rFonts w:eastAsia="Yu Mincho"/>
                <w:lang w:val="en-US" w:eastAsia="ja-JP"/>
              </w:rPr>
              <w:t>Unified solution of available slots counting for dynamic and configured UL is preferred. However, if we fail to reach a consensus on Proposal 2-1, it is still necessary to solve the issue of available slots counting for configured PUCCH/PUSCH repetitions.</w:t>
            </w:r>
          </w:p>
        </w:tc>
      </w:tr>
      <w:tr w:rsidR="00632978" w14:paraId="6F56930C" w14:textId="77777777">
        <w:tc>
          <w:tcPr>
            <w:tcW w:w="1479" w:type="dxa"/>
          </w:tcPr>
          <w:p w14:paraId="18D9734F" w14:textId="77777777" w:rsidR="00632978" w:rsidRDefault="00A6105D">
            <w:pPr>
              <w:jc w:val="left"/>
              <w:rPr>
                <w:rFonts w:eastAsia="Yu Mincho"/>
                <w:lang w:val="en-US" w:eastAsia="ja-JP"/>
              </w:rPr>
            </w:pPr>
            <w:r>
              <w:rPr>
                <w:rFonts w:eastAsia="Yu Mincho"/>
                <w:lang w:val="en-US" w:eastAsia="ja-JP"/>
              </w:rPr>
              <w:lastRenderedPageBreak/>
              <w:t>Ericsson</w:t>
            </w:r>
          </w:p>
        </w:tc>
        <w:tc>
          <w:tcPr>
            <w:tcW w:w="1372" w:type="dxa"/>
          </w:tcPr>
          <w:p w14:paraId="69294B07" w14:textId="77777777" w:rsidR="00632978" w:rsidRDefault="00632978">
            <w:pPr>
              <w:tabs>
                <w:tab w:val="left" w:pos="551"/>
              </w:tabs>
              <w:jc w:val="left"/>
              <w:rPr>
                <w:rFonts w:eastAsia="Yu Mincho"/>
                <w:lang w:val="en-US" w:eastAsia="ja-JP"/>
              </w:rPr>
            </w:pPr>
          </w:p>
        </w:tc>
        <w:tc>
          <w:tcPr>
            <w:tcW w:w="6780" w:type="dxa"/>
          </w:tcPr>
          <w:p w14:paraId="7030479F" w14:textId="77777777" w:rsidR="00632978" w:rsidRDefault="00A6105D">
            <w:pPr>
              <w:jc w:val="left"/>
              <w:rPr>
                <w:rFonts w:eastAsiaTheme="minorEastAsia"/>
                <w:lang w:val="en-US" w:eastAsia="zh-CN"/>
              </w:rPr>
            </w:pPr>
            <w:r>
              <w:rPr>
                <w:rFonts w:eastAsiaTheme="minorEastAsia"/>
                <w:lang w:val="en-US" w:eastAsia="zh-CN"/>
              </w:rPr>
              <w:t xml:space="preserve">We do not see a strong need to unify UE behaviors for determining available slots for PUCCH and PUSCH repetition. In the current spec, for FDD operation, the UE determines </w:t>
            </w:r>
            <w:r>
              <w:rPr>
                <w:rFonts w:eastAsiaTheme="minorEastAsia"/>
                <w:i/>
                <w:iCs/>
                <w:lang w:val="en-US" w:eastAsia="zh-CN"/>
              </w:rPr>
              <w:t xml:space="preserve">consecutive </w:t>
            </w:r>
            <w:r>
              <w:rPr>
                <w:rFonts w:eastAsiaTheme="minorEastAsia"/>
                <w:lang w:val="en-US" w:eastAsia="zh-CN"/>
              </w:rPr>
              <w:t xml:space="preserve">slots for PUCCH repetition. </w:t>
            </w:r>
          </w:p>
          <w:p w14:paraId="0738972D" w14:textId="77777777" w:rsidR="00632978" w:rsidRDefault="00A6105D">
            <w:pPr>
              <w:jc w:val="left"/>
              <w:rPr>
                <w:rFonts w:eastAsia="Times New Roman"/>
                <w:i/>
                <w:iCs/>
                <w:lang w:val="en-US"/>
              </w:rPr>
            </w:pPr>
            <w:r>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10C48EE" w14:textId="77777777" w:rsidR="00632978" w:rsidRDefault="00A6105D">
            <w:pPr>
              <w:jc w:val="left"/>
              <w:rPr>
                <w:rFonts w:eastAsia="Yu Mincho"/>
                <w:lang w:val="en-US" w:eastAsia="ja-JP"/>
              </w:rPr>
            </w:pPr>
            <w:r>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632978" w14:paraId="0214DB1B" w14:textId="77777777">
        <w:tc>
          <w:tcPr>
            <w:tcW w:w="1479" w:type="dxa"/>
          </w:tcPr>
          <w:p w14:paraId="6754233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21D8494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17F0CA6" w14:textId="77777777" w:rsidR="00632978" w:rsidRDefault="00632978">
            <w:pPr>
              <w:jc w:val="left"/>
              <w:rPr>
                <w:rFonts w:eastAsiaTheme="minorEastAsia"/>
                <w:lang w:val="en-US" w:eastAsia="zh-CN"/>
              </w:rPr>
            </w:pPr>
          </w:p>
        </w:tc>
      </w:tr>
      <w:tr w:rsidR="00632978" w14:paraId="5344CCFE" w14:textId="77777777">
        <w:tc>
          <w:tcPr>
            <w:tcW w:w="1479" w:type="dxa"/>
          </w:tcPr>
          <w:p w14:paraId="75264105"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57995A9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134D7BA" w14:textId="77777777" w:rsidR="00632978" w:rsidRDefault="00A6105D">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632978" w14:paraId="5668ADE4" w14:textId="77777777">
        <w:tc>
          <w:tcPr>
            <w:tcW w:w="1479" w:type="dxa"/>
          </w:tcPr>
          <w:p w14:paraId="1178FE9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9CCE523" w14:textId="77777777" w:rsidR="00632978" w:rsidRDefault="00632978">
            <w:pPr>
              <w:tabs>
                <w:tab w:val="left" w:pos="551"/>
              </w:tabs>
              <w:jc w:val="left"/>
              <w:rPr>
                <w:rFonts w:eastAsiaTheme="minorEastAsia"/>
                <w:lang w:val="en-US" w:eastAsia="zh-CN"/>
              </w:rPr>
            </w:pPr>
          </w:p>
        </w:tc>
        <w:tc>
          <w:tcPr>
            <w:tcW w:w="6780" w:type="dxa"/>
          </w:tcPr>
          <w:p w14:paraId="747F6593" w14:textId="77777777" w:rsidR="00632978" w:rsidRDefault="00A6105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32978" w14:paraId="0321147A" w14:textId="77777777">
        <w:tc>
          <w:tcPr>
            <w:tcW w:w="1479" w:type="dxa"/>
          </w:tcPr>
          <w:p w14:paraId="08E3D67A"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27A7C736"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9221A1" w14:textId="77777777" w:rsidR="00632978" w:rsidRDefault="00A6105D">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632978" w14:paraId="59F5CEEF" w14:textId="77777777">
        <w:tc>
          <w:tcPr>
            <w:tcW w:w="1479" w:type="dxa"/>
          </w:tcPr>
          <w:p w14:paraId="271B50E2"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5DFAA94C" w14:textId="77777777" w:rsidR="00632978" w:rsidRDefault="00A6105D">
            <w:pPr>
              <w:jc w:val="left"/>
              <w:rPr>
                <w:rFonts w:eastAsia="Malgun Gothic"/>
                <w:lang w:val="en-US" w:eastAsia="ko-KR"/>
              </w:rPr>
            </w:pPr>
            <w:r>
              <w:rPr>
                <w:rFonts w:eastAsia="Malgun Gothic"/>
                <w:lang w:val="en-US" w:eastAsia="ko-KR"/>
              </w:rPr>
              <w:t xml:space="preserve">@Ericssion: The current spec defines different UE </w:t>
            </w:r>
            <w:proofErr w:type="spellStart"/>
            <w:r>
              <w:rPr>
                <w:rFonts w:eastAsia="Malgun Gothic"/>
                <w:lang w:val="en-US" w:eastAsia="ko-KR"/>
              </w:rPr>
              <w:t>behaviour</w:t>
            </w:r>
            <w:proofErr w:type="spellEnd"/>
            <w:r>
              <w:rPr>
                <w:rFonts w:eastAsia="Malgun Gothic"/>
                <w:lang w:val="en-US" w:eastAsia="ko-KR"/>
              </w:rPr>
              <w:t xml:space="preserve"> for available slots determination for PUCCH repetition for TDD and FDD. For TDD, as seen from the following text, the slot with UL symbols overlapping with SSB are not counted for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including the switching time for available slot determination for HD-FDD since it has been agreed the back-to-back non-overlapping </w:t>
            </w:r>
            <w:r>
              <w:t xml:space="preserve">UL/DL without sufficient gap between SSB and configured PUCCH is allowed. </w:t>
            </w:r>
            <w:r>
              <w:rPr>
                <w:rFonts w:eastAsia="Malgun Gothic"/>
                <w:lang w:val="en-US" w:eastAsia="ko-KR"/>
              </w:rPr>
              <w:t xml:space="preserve">   </w:t>
            </w:r>
          </w:p>
          <w:p w14:paraId="743DA61E" w14:textId="77777777" w:rsidR="00632978" w:rsidRDefault="00A6105D">
            <w:pPr>
              <w:rPr>
                <w:i/>
                <w:iCs/>
                <w:lang w:val="en-US"/>
              </w:rPr>
            </w:pPr>
            <w:r>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i/>
                <w:iCs/>
                <w:lang w:val="en-US"/>
              </w:rPr>
              <w:t xml:space="preserve"> slots for a PUCCH transmission starting from a slot indicated to the UE as described in clause 9.2.3 </w:t>
            </w:r>
            <w:r>
              <w:rPr>
                <w:rFonts w:hint="eastAsia"/>
                <w:i/>
                <w:iCs/>
                <w:lang w:val="en-US" w:eastAsia="zh-CN"/>
              </w:rPr>
              <w:t>for HARQ-ACK reporting, or a slot determined as described in clause 9.2.4 for SR reporting or in clause 5.2.1.4 of</w:t>
            </w:r>
            <w:r>
              <w:rPr>
                <w:i/>
                <w:iCs/>
                <w:lang w:val="en-US"/>
              </w:rPr>
              <w:t xml:space="preserve"> </w:t>
            </w:r>
            <w:r>
              <w:rPr>
                <w:rFonts w:hint="eastAsia"/>
                <w:i/>
                <w:iCs/>
                <w:lang w:val="en-US" w:eastAsia="zh-CN"/>
              </w:rPr>
              <w:t xml:space="preserve">[6, </w:t>
            </w:r>
            <w:r>
              <w:rPr>
                <w:i/>
                <w:iCs/>
                <w:lang w:val="en-US"/>
              </w:rPr>
              <w:t>TS 38.214]</w:t>
            </w:r>
            <w:r>
              <w:rPr>
                <w:rFonts w:hint="eastAsia"/>
                <w:i/>
                <w:iCs/>
                <w:lang w:val="en-US" w:eastAsia="zh-CN"/>
              </w:rPr>
              <w:t xml:space="preserve"> for CSI reporting</w:t>
            </w:r>
            <w:r>
              <w:rPr>
                <w:i/>
                <w:iCs/>
                <w:lang w:val="en-US"/>
              </w:rPr>
              <w:t xml:space="preserve"> and having</w:t>
            </w:r>
          </w:p>
          <w:p w14:paraId="3C7A449E" w14:textId="77777777" w:rsidR="00632978" w:rsidRDefault="00A6105D">
            <w:pPr>
              <w:pStyle w:val="B1"/>
              <w:rPr>
                <w:i/>
                <w:iCs/>
              </w:rPr>
            </w:pPr>
            <w:r>
              <w:rPr>
                <w:i/>
                <w:iCs/>
              </w:rPr>
              <w:t>-</w:t>
            </w:r>
            <w:r>
              <w:rPr>
                <w:i/>
                <w:iCs/>
              </w:rPr>
              <w:tab/>
              <w:t>an UL symbol, as described in clause 11.1, or flexible symbol that is not SS/PBCH block symbol provided by starting</w:t>
            </w:r>
            <w:r>
              <w:rPr>
                <w:i/>
                <w:iCs/>
                <w:lang w:val="en-US"/>
              </w:rPr>
              <w:t>S</w:t>
            </w:r>
            <w:proofErr w:type="spellStart"/>
            <w:r>
              <w:rPr>
                <w:i/>
                <w:iCs/>
              </w:rPr>
              <w:t>ymbol</w:t>
            </w:r>
            <w:proofErr w:type="spellEnd"/>
            <w:r>
              <w:rPr>
                <w:i/>
                <w:iCs/>
                <w:lang w:val="en-US"/>
              </w:rPr>
              <w:t>Index as a first</w:t>
            </w:r>
            <w:r>
              <w:rPr>
                <w:i/>
                <w:iCs/>
              </w:rPr>
              <w:t xml:space="preserve"> symbol, and</w:t>
            </w:r>
          </w:p>
          <w:p w14:paraId="39A73159" w14:textId="77777777" w:rsidR="00632978" w:rsidRDefault="00A6105D">
            <w:pPr>
              <w:pStyle w:val="B1"/>
              <w:rPr>
                <w:i/>
                <w:iCs/>
              </w:rPr>
            </w:pPr>
            <w:r>
              <w:rPr>
                <w:i/>
                <w:iCs/>
              </w:rPr>
              <w:t>-</w:t>
            </w:r>
            <w:r>
              <w:rPr>
                <w:i/>
                <w:iCs/>
              </w:rPr>
              <w:tab/>
              <w:t>consecutive UL symbols, as described in clause 11.1,</w:t>
            </w:r>
            <w:r>
              <w:rPr>
                <w:i/>
                <w:iCs/>
                <w:lang w:val="en-US"/>
              </w:rPr>
              <w:t xml:space="preserve"> </w:t>
            </w:r>
            <w:r>
              <w:rPr>
                <w:i/>
                <w:iCs/>
              </w:rPr>
              <w:t>or flexible symbols that are not SS/PBCH block symbol</w:t>
            </w:r>
            <w:r>
              <w:rPr>
                <w:i/>
                <w:iCs/>
                <w:lang w:val="en-US"/>
              </w:rPr>
              <w:t>s</w:t>
            </w:r>
            <w:r>
              <w:rPr>
                <w:i/>
                <w:iCs/>
              </w:rPr>
              <w:t xml:space="preserve">, starting from the </w:t>
            </w:r>
            <w:r>
              <w:rPr>
                <w:i/>
                <w:iCs/>
                <w:lang w:val="en-US"/>
              </w:rPr>
              <w:t xml:space="preserve">first </w:t>
            </w:r>
            <w:r>
              <w:rPr>
                <w:i/>
                <w:iCs/>
              </w:rPr>
              <w:t xml:space="preserve">symbol, equal to </w:t>
            </w:r>
            <w:r>
              <w:rPr>
                <w:i/>
                <w:iCs/>
                <w:lang w:val="en-US"/>
              </w:rPr>
              <w:t xml:space="preserve">or larger than </w:t>
            </w:r>
            <w:r>
              <w:rPr>
                <w:i/>
                <w:iCs/>
              </w:rPr>
              <w:t xml:space="preserve">a number of symbols provided </w:t>
            </w:r>
            <w:r>
              <w:rPr>
                <w:i/>
                <w:iCs/>
                <w:lang w:val="en-US"/>
              </w:rPr>
              <w:t>by nr</w:t>
            </w:r>
            <w:proofErr w:type="spellStart"/>
            <w:r>
              <w:rPr>
                <w:i/>
                <w:iCs/>
              </w:rPr>
              <w:t>ofsymbols</w:t>
            </w:r>
            <w:proofErr w:type="spellEnd"/>
            <w:r>
              <w:rPr>
                <w:i/>
                <w:iCs/>
              </w:rPr>
              <w:t xml:space="preserve"> “</w:t>
            </w:r>
          </w:p>
          <w:p w14:paraId="5E1CF5E7" w14:textId="77777777" w:rsidR="00632978" w:rsidRDefault="00A6105D">
            <w:pPr>
              <w:jc w:val="left"/>
              <w:rPr>
                <w:rFonts w:eastAsia="Malgun Gothic"/>
                <w:b/>
                <w:bCs/>
                <w:lang w:val="en-US" w:eastAsia="ko-KR"/>
              </w:rPr>
            </w:pPr>
            <w:r>
              <w:rPr>
                <w:rFonts w:eastAsia="Malgun Gothic"/>
                <w:b/>
                <w:bCs/>
                <w:lang w:val="en-US" w:eastAsia="ko-KR"/>
              </w:rPr>
              <w:t xml:space="preserve">Given the support by majority companies, the FL suggestion is to </w:t>
            </w:r>
            <w:r>
              <w:rPr>
                <w:rFonts w:eastAsia="SimSun"/>
                <w:b/>
                <w:bCs/>
                <w:lang w:val="en-US" w:eastAsia="zh-CN"/>
              </w:rPr>
              <w:t>reconsider the following proposal</w:t>
            </w:r>
            <w:r>
              <w:rPr>
                <w:rFonts w:eastAsia="Malgun Gothic"/>
                <w:b/>
                <w:bCs/>
                <w:lang w:val="en-US" w:eastAsia="ko-KR"/>
              </w:rPr>
              <w:t xml:space="preserve"> </w:t>
            </w:r>
          </w:p>
          <w:p w14:paraId="18127F34" w14:textId="77777777" w:rsidR="00632978" w:rsidRDefault="00A6105D">
            <w:r>
              <w:rPr>
                <w:b/>
                <w:highlight w:val="yellow"/>
              </w:rPr>
              <w:t>FL1 High Priority Proposal 2-2</w:t>
            </w:r>
            <w:r>
              <w:rPr>
                <w:b/>
              </w:rPr>
              <w:t>:</w:t>
            </w:r>
          </w:p>
          <w:p w14:paraId="18A6B107"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F42749A"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4116252" w14:textId="77777777" w:rsidR="00632978" w:rsidRDefault="00632978">
            <w:pPr>
              <w:jc w:val="left"/>
              <w:rPr>
                <w:rFonts w:eastAsia="Malgun Gothic"/>
                <w:lang w:val="sv-SE" w:eastAsia="ko-KR"/>
              </w:rPr>
            </w:pPr>
          </w:p>
        </w:tc>
      </w:tr>
      <w:tr w:rsidR="00632978" w14:paraId="0F9ADCC9" w14:textId="77777777">
        <w:tc>
          <w:tcPr>
            <w:tcW w:w="1479" w:type="dxa"/>
          </w:tcPr>
          <w:p w14:paraId="46109D70" w14:textId="77777777" w:rsidR="00632978" w:rsidRDefault="00A6105D">
            <w:pPr>
              <w:jc w:val="left"/>
              <w:rPr>
                <w:rFonts w:eastAsia="Malgun Gothic"/>
                <w:lang w:val="en-US" w:eastAsia="ko-KR"/>
              </w:rPr>
            </w:pPr>
            <w:r>
              <w:rPr>
                <w:rFonts w:eastAsia="Malgun Gothic"/>
                <w:lang w:val="en-US" w:eastAsia="ko-KR"/>
              </w:rPr>
              <w:t>Qualcomm</w:t>
            </w:r>
          </w:p>
        </w:tc>
        <w:tc>
          <w:tcPr>
            <w:tcW w:w="1372" w:type="dxa"/>
          </w:tcPr>
          <w:p w14:paraId="067499C6"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423BEA5D" w14:textId="77777777" w:rsidR="00632978" w:rsidRDefault="00632978">
            <w:pPr>
              <w:jc w:val="left"/>
              <w:rPr>
                <w:rFonts w:eastAsia="Malgun Gothic"/>
                <w:lang w:val="en-US" w:eastAsia="ko-KR"/>
              </w:rPr>
            </w:pPr>
          </w:p>
        </w:tc>
      </w:tr>
      <w:tr w:rsidR="00632978" w14:paraId="578293D2" w14:textId="77777777">
        <w:tc>
          <w:tcPr>
            <w:tcW w:w="1479" w:type="dxa"/>
          </w:tcPr>
          <w:p w14:paraId="4314CD2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10467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BF428" w14:textId="77777777" w:rsidR="00632978" w:rsidRDefault="00632978">
            <w:pPr>
              <w:jc w:val="left"/>
              <w:rPr>
                <w:rFonts w:eastAsia="Malgun Gothic"/>
                <w:lang w:val="en-US" w:eastAsia="ko-KR"/>
              </w:rPr>
            </w:pPr>
          </w:p>
        </w:tc>
      </w:tr>
      <w:tr w:rsidR="00632978" w14:paraId="4FED63C0" w14:textId="77777777">
        <w:tc>
          <w:tcPr>
            <w:tcW w:w="1479" w:type="dxa"/>
          </w:tcPr>
          <w:p w14:paraId="476DD1B4" w14:textId="77777777" w:rsidR="00632978" w:rsidRDefault="00A6105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5B12CE3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EF0EB" w14:textId="77777777" w:rsidR="00632978" w:rsidRDefault="00632978">
            <w:pPr>
              <w:jc w:val="left"/>
              <w:rPr>
                <w:rFonts w:eastAsia="Malgun Gothic"/>
                <w:lang w:val="en-US" w:eastAsia="ko-KR"/>
              </w:rPr>
            </w:pPr>
          </w:p>
        </w:tc>
      </w:tr>
      <w:tr w:rsidR="00632978" w14:paraId="17A71AE5" w14:textId="77777777">
        <w:tc>
          <w:tcPr>
            <w:tcW w:w="1479" w:type="dxa"/>
          </w:tcPr>
          <w:p w14:paraId="6118AAAB"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0A584DDF"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78B01F21" w14:textId="77777777" w:rsidR="00632978" w:rsidRDefault="00632978">
            <w:pPr>
              <w:jc w:val="left"/>
              <w:rPr>
                <w:rFonts w:eastAsia="Malgun Gothic"/>
                <w:lang w:val="en-US" w:eastAsia="ko-KR"/>
              </w:rPr>
            </w:pPr>
          </w:p>
        </w:tc>
      </w:tr>
      <w:tr w:rsidR="00632978" w14:paraId="765633A5" w14:textId="77777777">
        <w:tc>
          <w:tcPr>
            <w:tcW w:w="1479" w:type="dxa"/>
          </w:tcPr>
          <w:p w14:paraId="00BF77DF" w14:textId="77777777" w:rsidR="00632978" w:rsidRDefault="00A6105D">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C664DB9" w14:textId="77777777" w:rsidR="00632978"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0BC09664" w14:textId="77777777" w:rsidR="00632978" w:rsidRDefault="00632978">
            <w:pPr>
              <w:jc w:val="left"/>
              <w:rPr>
                <w:rFonts w:eastAsia="Malgun Gothic"/>
                <w:lang w:val="en-US" w:eastAsia="ko-KR"/>
              </w:rPr>
            </w:pPr>
          </w:p>
        </w:tc>
      </w:tr>
      <w:tr w:rsidR="00A6105D" w14:paraId="5EDF34A8" w14:textId="77777777">
        <w:tc>
          <w:tcPr>
            <w:tcW w:w="1479" w:type="dxa"/>
          </w:tcPr>
          <w:p w14:paraId="64083F6B" w14:textId="77777777" w:rsidR="00A6105D" w:rsidRDefault="00A6105D">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372" w:type="dxa"/>
          </w:tcPr>
          <w:p w14:paraId="2B75DD17"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63AF8070" w14:textId="77777777" w:rsidR="00A6105D" w:rsidRDefault="00A6105D">
            <w:pPr>
              <w:jc w:val="left"/>
              <w:rPr>
                <w:rFonts w:eastAsia="Malgun Gothic"/>
                <w:lang w:val="en-US" w:eastAsia="ko-KR"/>
              </w:rPr>
            </w:pPr>
          </w:p>
        </w:tc>
      </w:tr>
      <w:tr w:rsidR="006C2160" w14:paraId="5400F7C1" w14:textId="77777777">
        <w:tc>
          <w:tcPr>
            <w:tcW w:w="1479" w:type="dxa"/>
          </w:tcPr>
          <w:p w14:paraId="3075FA86" w14:textId="7319DDD2" w:rsidR="006C2160" w:rsidRDefault="006C2160">
            <w:pPr>
              <w:jc w:val="left"/>
              <w:rPr>
                <w:rFonts w:eastAsia="SimSun"/>
                <w:lang w:val="en-US" w:eastAsia="zh-CN"/>
              </w:rPr>
            </w:pPr>
            <w:r>
              <w:rPr>
                <w:rFonts w:eastAsia="SimSun"/>
                <w:lang w:val="en-US" w:eastAsia="zh-CN"/>
              </w:rPr>
              <w:t>Ericsson</w:t>
            </w:r>
          </w:p>
        </w:tc>
        <w:tc>
          <w:tcPr>
            <w:tcW w:w="1372" w:type="dxa"/>
          </w:tcPr>
          <w:p w14:paraId="3918C0E5" w14:textId="77777777" w:rsidR="006C2160" w:rsidRDefault="006C2160">
            <w:pPr>
              <w:tabs>
                <w:tab w:val="left" w:pos="551"/>
              </w:tabs>
              <w:jc w:val="left"/>
              <w:rPr>
                <w:rFonts w:eastAsia="SimSun"/>
                <w:lang w:val="en-US" w:eastAsia="zh-CN"/>
              </w:rPr>
            </w:pPr>
          </w:p>
        </w:tc>
        <w:tc>
          <w:tcPr>
            <w:tcW w:w="6780" w:type="dxa"/>
          </w:tcPr>
          <w:p w14:paraId="05ACDF58" w14:textId="0EAA2222" w:rsidR="006C2160" w:rsidRDefault="006C2160" w:rsidP="006C2160">
            <w:pPr>
              <w:jc w:val="left"/>
              <w:rPr>
                <w:rFonts w:eastAsia="Malgun Gothic"/>
                <w:lang w:val="en-US" w:eastAsia="ko-KR"/>
              </w:rPr>
            </w:pPr>
            <w:r w:rsidRPr="006C2160">
              <w:rPr>
                <w:rFonts w:eastAsia="Malgun Gothic"/>
                <w:lang w:val="en-US" w:eastAsia="ko-KR"/>
              </w:rPr>
              <w:t xml:space="preserve">We see still this as an optimization which typically should not be prioritized during the maintenance phase. The current specification is clear on how </w:t>
            </w:r>
            <w:r>
              <w:rPr>
                <w:rFonts w:eastAsia="Malgun Gothic"/>
                <w:lang w:val="en-US" w:eastAsia="ko-KR"/>
              </w:rPr>
              <w:t xml:space="preserve">We see still this as an optimization which typically should not be prioritized during the maintenance phase. The current specification is clear on how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rFonts w:eastAsia="Malgun Gothic"/>
                <w:lang w:val="en-US" w:eastAsia="ko-KR"/>
              </w:rPr>
              <w:t xml:space="preserve"> is determined for FDD operation which includes HD-FDD. In case of collision with SSB for some repetition, RAN1 has already defined the handling to prioritize SSB. Such optimization can be justified if PUCCH performance for (HD-FDD) RedCap UE is identified as </w:t>
            </w:r>
            <w:proofErr w:type="spellStart"/>
            <w:r>
              <w:rPr>
                <w:rFonts w:eastAsia="Malgun Gothic"/>
                <w:lang w:val="en-US" w:eastAsia="ko-KR"/>
              </w:rPr>
              <w:t>coveraged</w:t>
            </w:r>
            <w:proofErr w:type="spellEnd"/>
            <w:r>
              <w:rPr>
                <w:rFonts w:eastAsia="Malgun Gothic"/>
                <w:lang w:val="en-US" w:eastAsia="ko-KR"/>
              </w:rPr>
              <w:t xml:space="preserve"> limited. However, so far, we have not seen that is the case and thus see no strong need for the proposal.    </w:t>
            </w:r>
          </w:p>
        </w:tc>
      </w:tr>
      <w:tr w:rsidR="004350D5" w14:paraId="746E9404" w14:textId="77777777">
        <w:tc>
          <w:tcPr>
            <w:tcW w:w="1479" w:type="dxa"/>
          </w:tcPr>
          <w:p w14:paraId="57CFA9D6" w14:textId="51315BDB"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54B35287" w14:textId="6D9DCAE1"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E71F26F" w14:textId="77777777" w:rsidR="004350D5" w:rsidRPr="006C2160" w:rsidRDefault="004350D5" w:rsidP="006C2160">
            <w:pPr>
              <w:jc w:val="left"/>
              <w:rPr>
                <w:rFonts w:eastAsia="Malgun Gothic"/>
                <w:lang w:val="en-US" w:eastAsia="ko-KR"/>
              </w:rPr>
            </w:pPr>
          </w:p>
        </w:tc>
      </w:tr>
      <w:tr w:rsidR="005075DC" w14:paraId="256E70E9" w14:textId="77777777">
        <w:tc>
          <w:tcPr>
            <w:tcW w:w="1479" w:type="dxa"/>
          </w:tcPr>
          <w:p w14:paraId="0C65F0E7" w14:textId="4F2C49C8" w:rsidR="005075DC" w:rsidRDefault="005075DC">
            <w:pPr>
              <w:jc w:val="left"/>
              <w:rPr>
                <w:rFonts w:eastAsia="Malgun Gothic"/>
                <w:lang w:val="en-US" w:eastAsia="ko-KR"/>
              </w:rPr>
            </w:pPr>
            <w:r>
              <w:rPr>
                <w:rFonts w:eastAsia="Malgun Gothic" w:hint="eastAsia"/>
                <w:lang w:val="en-US" w:eastAsia="ko-KR"/>
              </w:rPr>
              <w:t>Samsung</w:t>
            </w:r>
          </w:p>
        </w:tc>
        <w:tc>
          <w:tcPr>
            <w:tcW w:w="1372" w:type="dxa"/>
          </w:tcPr>
          <w:p w14:paraId="3DD77ECF" w14:textId="711754F2"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F28A5D4" w14:textId="77777777" w:rsidR="005075DC" w:rsidRPr="006C2160" w:rsidRDefault="005075DC" w:rsidP="006C2160">
            <w:pPr>
              <w:jc w:val="left"/>
              <w:rPr>
                <w:rFonts w:eastAsia="Malgun Gothic"/>
                <w:lang w:val="en-US" w:eastAsia="ko-KR"/>
              </w:rPr>
            </w:pPr>
          </w:p>
        </w:tc>
      </w:tr>
      <w:tr w:rsidR="00895F51" w14:paraId="78EEDA60" w14:textId="77777777">
        <w:tc>
          <w:tcPr>
            <w:tcW w:w="1479" w:type="dxa"/>
          </w:tcPr>
          <w:p w14:paraId="2F40F93C" w14:textId="10F730DE" w:rsidR="00895F51" w:rsidRDefault="00895F51">
            <w:pPr>
              <w:jc w:val="left"/>
              <w:rPr>
                <w:rFonts w:eastAsia="Malgun Gothic" w:hint="eastAsia"/>
                <w:lang w:val="en-US" w:eastAsia="ko-KR"/>
              </w:rPr>
            </w:pPr>
            <w:r>
              <w:rPr>
                <w:rFonts w:eastAsia="Malgun Gothic"/>
                <w:lang w:val="en-US" w:eastAsia="ko-KR"/>
              </w:rPr>
              <w:t xml:space="preserve">Nordic </w:t>
            </w:r>
          </w:p>
        </w:tc>
        <w:tc>
          <w:tcPr>
            <w:tcW w:w="1372" w:type="dxa"/>
          </w:tcPr>
          <w:p w14:paraId="6AA63D33" w14:textId="761A6BA5" w:rsidR="00895F51" w:rsidRDefault="00895F51">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0686B588" w14:textId="77777777" w:rsidR="00895F51" w:rsidRPr="006C2160" w:rsidRDefault="00895F51" w:rsidP="006C2160">
            <w:pPr>
              <w:jc w:val="left"/>
              <w:rPr>
                <w:rFonts w:eastAsia="Malgun Gothic"/>
                <w:lang w:val="en-US" w:eastAsia="ko-KR"/>
              </w:rPr>
            </w:pPr>
          </w:p>
        </w:tc>
      </w:tr>
    </w:tbl>
    <w:p w14:paraId="33F4076B" w14:textId="77777777" w:rsidR="00632978" w:rsidRDefault="00632978">
      <w:pPr>
        <w:rPr>
          <w:lang w:val="en-US"/>
        </w:rPr>
      </w:pPr>
    </w:p>
    <w:p w14:paraId="33CD6D69" w14:textId="77777777" w:rsidR="00632978" w:rsidRDefault="00A6105D">
      <w:r>
        <w:rPr>
          <w:b/>
          <w:highlight w:val="yellow"/>
        </w:rPr>
        <w:t>FL1 High Priority Proposal 2-3</w:t>
      </w:r>
      <w:r>
        <w:rPr>
          <w:b/>
        </w:rPr>
        <w:t>:</w:t>
      </w:r>
    </w:p>
    <w:p w14:paraId="6AEB314E"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5BCF6735"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3EB74F6B"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A678184" w14:textId="77777777" w:rsidR="00632978" w:rsidRDefault="00A6105D">
      <w:pPr>
        <w:pStyle w:val="ListParagraph"/>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5D698913"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211758CB"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5AC376F0" w14:textId="77777777">
        <w:tc>
          <w:tcPr>
            <w:tcW w:w="1479" w:type="dxa"/>
            <w:shd w:val="clear" w:color="auto" w:fill="D9D9D9" w:themeFill="background1" w:themeFillShade="D9"/>
          </w:tcPr>
          <w:p w14:paraId="17B622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41606377"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29D490CB" w14:textId="77777777" w:rsidR="00632978" w:rsidRDefault="00A6105D">
            <w:pPr>
              <w:jc w:val="left"/>
              <w:rPr>
                <w:b/>
                <w:bCs/>
                <w:lang w:val="en-US"/>
              </w:rPr>
            </w:pPr>
            <w:r>
              <w:rPr>
                <w:b/>
                <w:bCs/>
                <w:lang w:val="en-US"/>
              </w:rPr>
              <w:t>Comments</w:t>
            </w:r>
          </w:p>
        </w:tc>
      </w:tr>
      <w:tr w:rsidR="00632978" w14:paraId="61F8B23D" w14:textId="77777777">
        <w:tc>
          <w:tcPr>
            <w:tcW w:w="1479" w:type="dxa"/>
          </w:tcPr>
          <w:p w14:paraId="17B6C21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F905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923498"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632978" w14:paraId="4E95E4DA" w14:textId="77777777">
        <w:tc>
          <w:tcPr>
            <w:tcW w:w="1479" w:type="dxa"/>
          </w:tcPr>
          <w:p w14:paraId="1CDAB44A"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34477"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A64AF1" w14:textId="77777777" w:rsidR="00632978" w:rsidRDefault="00632978">
            <w:pPr>
              <w:jc w:val="left"/>
              <w:rPr>
                <w:rFonts w:eastAsiaTheme="minorEastAsia"/>
                <w:lang w:val="en-US" w:eastAsia="zh-CN"/>
              </w:rPr>
            </w:pPr>
          </w:p>
        </w:tc>
      </w:tr>
      <w:tr w:rsidR="00632978" w14:paraId="47C2BCCB" w14:textId="77777777">
        <w:tc>
          <w:tcPr>
            <w:tcW w:w="1479" w:type="dxa"/>
          </w:tcPr>
          <w:p w14:paraId="67796F36"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38AC59A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6F88994" w14:textId="77777777" w:rsidR="00632978" w:rsidRDefault="00632978">
            <w:pPr>
              <w:jc w:val="left"/>
              <w:rPr>
                <w:rFonts w:eastAsiaTheme="minorEastAsia"/>
                <w:lang w:val="en-US" w:eastAsia="zh-CN"/>
              </w:rPr>
            </w:pPr>
          </w:p>
        </w:tc>
      </w:tr>
      <w:tr w:rsidR="00632978" w14:paraId="08FE3363" w14:textId="77777777">
        <w:tc>
          <w:tcPr>
            <w:tcW w:w="1479" w:type="dxa"/>
          </w:tcPr>
          <w:p w14:paraId="14D1A345"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715AA5"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AF37D9" w14:textId="77777777" w:rsidR="00632978" w:rsidRDefault="00632978">
            <w:pPr>
              <w:jc w:val="left"/>
              <w:rPr>
                <w:rFonts w:eastAsiaTheme="minorEastAsia"/>
                <w:lang w:val="en-US" w:eastAsia="zh-CN"/>
              </w:rPr>
            </w:pPr>
          </w:p>
        </w:tc>
      </w:tr>
      <w:tr w:rsidR="00632978" w14:paraId="3E81D290" w14:textId="77777777">
        <w:tc>
          <w:tcPr>
            <w:tcW w:w="1479" w:type="dxa"/>
          </w:tcPr>
          <w:p w14:paraId="1B060F3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528392C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A34459" w14:textId="77777777" w:rsidR="00632978" w:rsidRDefault="00632978">
            <w:pPr>
              <w:jc w:val="left"/>
              <w:rPr>
                <w:rFonts w:eastAsiaTheme="minorEastAsia"/>
                <w:lang w:val="en-US" w:eastAsia="zh-CN"/>
              </w:rPr>
            </w:pPr>
          </w:p>
        </w:tc>
      </w:tr>
      <w:tr w:rsidR="00632978" w14:paraId="110796E9" w14:textId="77777777">
        <w:tc>
          <w:tcPr>
            <w:tcW w:w="1479" w:type="dxa"/>
          </w:tcPr>
          <w:p w14:paraId="1577BC0D"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2D75FB1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22F70D0" w14:textId="77777777" w:rsidR="00632978" w:rsidRDefault="00632978">
            <w:pPr>
              <w:jc w:val="left"/>
              <w:rPr>
                <w:rFonts w:eastAsiaTheme="minorEastAsia"/>
                <w:lang w:val="en-US" w:eastAsia="zh-CN"/>
              </w:rPr>
            </w:pPr>
          </w:p>
        </w:tc>
      </w:tr>
      <w:tr w:rsidR="00632978" w14:paraId="204B316D" w14:textId="77777777">
        <w:tc>
          <w:tcPr>
            <w:tcW w:w="1479" w:type="dxa"/>
          </w:tcPr>
          <w:p w14:paraId="6B3516B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6EB5AC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DBC3C" w14:textId="77777777" w:rsidR="00632978" w:rsidRDefault="00632978">
            <w:pPr>
              <w:jc w:val="left"/>
              <w:rPr>
                <w:rFonts w:eastAsiaTheme="minorEastAsia"/>
                <w:lang w:val="en-US" w:eastAsia="zh-CN"/>
              </w:rPr>
            </w:pPr>
          </w:p>
        </w:tc>
      </w:tr>
      <w:tr w:rsidR="00632978" w14:paraId="0A80A78B" w14:textId="77777777">
        <w:tc>
          <w:tcPr>
            <w:tcW w:w="1479" w:type="dxa"/>
          </w:tcPr>
          <w:p w14:paraId="7FB3DE16" w14:textId="77777777" w:rsidR="00632978" w:rsidRDefault="00A6105D">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25BFABD"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DAEEB2C"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ame comment as in Proposal 2-2.</w:t>
            </w:r>
          </w:p>
        </w:tc>
      </w:tr>
      <w:tr w:rsidR="00632978" w14:paraId="0F3423A5" w14:textId="77777777">
        <w:tc>
          <w:tcPr>
            <w:tcW w:w="1479" w:type="dxa"/>
          </w:tcPr>
          <w:p w14:paraId="04A82796"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42035FC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67E8800" w14:textId="77777777" w:rsidR="00632978" w:rsidRDefault="00A6105D">
            <w:pPr>
              <w:jc w:val="left"/>
              <w:rPr>
                <w:rFonts w:eastAsia="Yu Mincho"/>
                <w:lang w:val="en-US" w:eastAsia="ja-JP"/>
              </w:rPr>
            </w:pPr>
            <w:r>
              <w:rPr>
                <w:rFonts w:eastAsiaTheme="minorEastAsia"/>
                <w:lang w:val="en-US" w:eastAsia="zh-CN"/>
              </w:rPr>
              <w:t>See also comments for Proposal 2-1.</w:t>
            </w:r>
          </w:p>
        </w:tc>
      </w:tr>
      <w:tr w:rsidR="00632978" w14:paraId="6FA88684" w14:textId="77777777">
        <w:tc>
          <w:tcPr>
            <w:tcW w:w="1479" w:type="dxa"/>
          </w:tcPr>
          <w:p w14:paraId="5E483AE5"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40847C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CB53B16" w14:textId="77777777" w:rsidR="00632978" w:rsidRDefault="00632978">
            <w:pPr>
              <w:jc w:val="left"/>
              <w:rPr>
                <w:rFonts w:eastAsiaTheme="minorEastAsia"/>
                <w:lang w:val="en-US" w:eastAsia="zh-CN"/>
              </w:rPr>
            </w:pPr>
          </w:p>
        </w:tc>
      </w:tr>
      <w:tr w:rsidR="00632978" w14:paraId="3370A5AA" w14:textId="77777777">
        <w:tc>
          <w:tcPr>
            <w:tcW w:w="1479" w:type="dxa"/>
          </w:tcPr>
          <w:p w14:paraId="2F3D79C1"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6474A81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6A6094E6" w14:textId="77777777" w:rsidR="00632978" w:rsidRDefault="00A6105D">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163D3E02" w14:textId="77777777" w:rsidR="00632978" w:rsidRDefault="00A6105D">
            <w:pPr>
              <w:jc w:val="left"/>
              <w:rPr>
                <w:rFonts w:eastAsiaTheme="minorEastAsia"/>
                <w:lang w:val="en-US" w:eastAsia="zh-CN"/>
              </w:rPr>
            </w:pPr>
            <w:r>
              <w:rPr>
                <w:rFonts w:eastAsiaTheme="minorEastAsia"/>
                <w:lang w:val="en-US" w:eastAsia="zh-CN"/>
              </w:rPr>
              <w:t>Our TP attached:</w:t>
            </w:r>
          </w:p>
          <w:p w14:paraId="46808F45" w14:textId="77777777" w:rsidR="00632978" w:rsidRDefault="00A6105D">
            <w:pPr>
              <w:jc w:val="center"/>
              <w:rPr>
                <w:b/>
                <w:bCs/>
                <w:lang w:eastAsia="zh-CN"/>
              </w:rPr>
            </w:pPr>
            <w:r>
              <w:rPr>
                <w:b/>
                <w:bCs/>
                <w:iCs/>
              </w:rPr>
              <w:t>------------------------------   TP#2: TS 38.214 -----------------------------------</w:t>
            </w:r>
          </w:p>
          <w:p w14:paraId="4D051AEA" w14:textId="77777777" w:rsidR="00632978" w:rsidRDefault="00632978">
            <w:pPr>
              <w:pStyle w:val="Heading2"/>
              <w:spacing w:after="0"/>
            </w:pPr>
          </w:p>
          <w:p w14:paraId="57E65C79" w14:textId="77777777" w:rsidR="00632978" w:rsidRDefault="00A6105D">
            <w:pPr>
              <w:pStyle w:val="Heading1"/>
              <w:numPr>
                <w:ilvl w:val="0"/>
                <w:numId w:val="0"/>
              </w:numPr>
              <w:spacing w:before="120"/>
              <w:ind w:left="864" w:hanging="864"/>
              <w:jc w:val="left"/>
              <w:rPr>
                <w:rFonts w:eastAsia="SimSun"/>
                <w:color w:val="000000"/>
                <w:sz w:val="24"/>
              </w:rPr>
            </w:pPr>
            <w:bookmarkStart w:id="4" w:name="_Toc36645568"/>
            <w:bookmarkStart w:id="5" w:name="_Toc29673345"/>
            <w:bookmarkStart w:id="6" w:name="_Toc20318033"/>
            <w:bookmarkStart w:id="7" w:name="_Toc29673204"/>
            <w:bookmarkStart w:id="8" w:name="_Toc11352143"/>
            <w:bookmarkStart w:id="9" w:name="_Toc29674338"/>
            <w:bookmarkStart w:id="10" w:name="_Toc27299931"/>
            <w:bookmarkStart w:id="11" w:name="_Toc100147418"/>
            <w:bookmarkStart w:id="12" w:name="_Toc45810613"/>
            <w:r>
              <w:rPr>
                <w:rFonts w:eastAsia="SimSun"/>
                <w:color w:val="000000"/>
                <w:sz w:val="24"/>
              </w:rPr>
              <w:t>6.1.2.1</w:t>
            </w:r>
            <w:r>
              <w:rPr>
                <w:rFonts w:eastAsia="SimSun"/>
                <w:color w:val="000000"/>
                <w:sz w:val="24"/>
              </w:rPr>
              <w:tab/>
              <w:t>Resource allocation in time domain</w:t>
            </w:r>
            <w:bookmarkEnd w:id="4"/>
            <w:bookmarkEnd w:id="5"/>
            <w:bookmarkEnd w:id="6"/>
            <w:bookmarkEnd w:id="7"/>
            <w:bookmarkEnd w:id="8"/>
            <w:bookmarkEnd w:id="9"/>
            <w:bookmarkEnd w:id="10"/>
            <w:bookmarkEnd w:id="11"/>
            <w:bookmarkEnd w:id="12"/>
          </w:p>
          <w:p w14:paraId="3B766327" w14:textId="77777777" w:rsidR="00632978" w:rsidRDefault="00A6105D">
            <w:pPr>
              <w:spacing w:after="0"/>
              <w:jc w:val="center"/>
              <w:rPr>
                <w:b/>
                <w:bCs/>
              </w:rPr>
            </w:pPr>
            <w:r>
              <w:rPr>
                <w:color w:val="FF0000"/>
                <w:lang w:eastAsia="zh-CN"/>
              </w:rPr>
              <w:t>*** Unchanged text is omitted ***</w:t>
            </w:r>
          </w:p>
          <w:p w14:paraId="47C696CD" w14:textId="77777777" w:rsidR="00632978" w:rsidRDefault="00A6105D">
            <w:pPr>
              <w:jc w:val="left"/>
              <w:rPr>
                <w:rFonts w:eastAsia="SimSun"/>
              </w:rPr>
            </w:pPr>
            <w:r>
              <w:rPr>
                <w:rFonts w:eastAsia="SimSun"/>
              </w:rPr>
              <w:t>For paired spectrum and SUL band:</w:t>
            </w:r>
          </w:p>
          <w:p w14:paraId="289402D4" w14:textId="77777777" w:rsidR="00632978" w:rsidRDefault="00A6105D">
            <w:pPr>
              <w:ind w:left="568" w:hanging="284"/>
              <w:jc w:val="left"/>
              <w:rPr>
                <w:rFonts w:eastAsia="SimSun"/>
              </w:rPr>
            </w:pPr>
            <w:r>
              <w:rPr>
                <w:rFonts w:eastAsia="SimSun"/>
              </w:rPr>
              <w:t>-</w:t>
            </w:r>
            <w:r>
              <w:rPr>
                <w:rFonts w:eastAsia="SimSun"/>
              </w:rPr>
              <w:tab/>
              <w:t xml:space="preserve">The UE determines </w:t>
            </w:r>
            <m:oMath>
              <m:r>
                <w:rPr>
                  <w:rFonts w:ascii="Cambria Math" w:eastAsia="SimSun" w:hAnsi="Cambria Math"/>
                </w:rPr>
                <m:t>N∙K</m:t>
              </m:r>
            </m:oMath>
            <w:r>
              <w:rPr>
                <w:rFonts w:eastAsia="SimSun"/>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Pr>
                <w:rFonts w:eastAsia="SimSun"/>
                <w:color w:val="000000"/>
              </w:rPr>
              <w:t>.</w:t>
            </w:r>
          </w:p>
          <w:p w14:paraId="513D3603" w14:textId="77777777" w:rsidR="00632978" w:rsidRDefault="00A6105D">
            <w:pPr>
              <w:ind w:left="568" w:hanging="284"/>
              <w:jc w:val="left"/>
              <w:rPr>
                <w:rFonts w:eastAsia="SimSun"/>
              </w:rPr>
            </w:pPr>
            <w:r>
              <w:rPr>
                <w:rFonts w:eastAsia="SimSun"/>
              </w:rPr>
              <w:t>-</w:t>
            </w:r>
            <w:r>
              <w:rPr>
                <w:rFonts w:eastAsia="SimSun"/>
              </w:rPr>
              <w:tab/>
              <w:t xml:space="preserve">For the case of a reduced capability half-duplex UE, </w:t>
            </w:r>
            <w:r>
              <w:rPr>
                <w:rFonts w:eastAsia="SimSun"/>
                <w:strike/>
                <w:color w:val="FF0000"/>
              </w:rPr>
              <w:t xml:space="preserve">and when </w:t>
            </w:r>
            <w:proofErr w:type="spellStart"/>
            <w:r>
              <w:rPr>
                <w:rFonts w:eastAsia="SimSun"/>
                <w:i/>
                <w:iCs/>
                <w:strike/>
                <w:color w:val="FF0000"/>
              </w:rPr>
              <w:t>AvailableSlotCounting</w:t>
            </w:r>
            <w:proofErr w:type="spellEnd"/>
            <w:r>
              <w:rPr>
                <w:rFonts w:eastAsia="SimSun"/>
                <w:strike/>
                <w:color w:val="FF0000"/>
              </w:rPr>
              <w:t xml:space="preserve"> is enabled,</w:t>
            </w:r>
            <w:r>
              <w:rPr>
                <w:rFonts w:eastAsia="SimSun"/>
              </w:rPr>
              <w:t xml:space="preserve"> the UE determines </w:t>
            </w:r>
            <m:oMath>
              <m:r>
                <w:rPr>
                  <w:rFonts w:ascii="Cambria Math" w:eastAsia="SimSun" w:hAnsi="Cambria Math"/>
                </w:rPr>
                <m:t>N∙K</m:t>
              </m:r>
            </m:oMath>
            <w:r>
              <w:rPr>
                <w:rFonts w:eastAsia="SimSun"/>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rFonts w:eastAsia="SimSun"/>
                <w:color w:val="FF0000"/>
              </w:rPr>
              <w:t xml:space="preserve">If </w:t>
            </w:r>
            <w:proofErr w:type="spellStart"/>
            <w:r>
              <w:rPr>
                <w:rFonts w:eastAsia="SimSun"/>
                <w:i/>
                <w:iCs/>
                <w:color w:val="FF0000"/>
              </w:rPr>
              <w:t>AvailableSlotCounting</w:t>
            </w:r>
            <w:proofErr w:type="spellEnd"/>
            <w:r>
              <w:rPr>
                <w:rFonts w:eastAsia="SimSun"/>
                <w:color w:val="FF0000"/>
              </w:rPr>
              <w:t xml:space="preserve"> is enabled, a </w:t>
            </w:r>
            <w:proofErr w:type="spellStart"/>
            <w:r>
              <w:rPr>
                <w:rFonts w:eastAsia="SimSun"/>
                <w:strike/>
              </w:rPr>
              <w:t>A</w:t>
            </w:r>
            <w:proofErr w:type="spellEnd"/>
            <w:r>
              <w:rPr>
                <w:rFonts w:eastAsia="SimSun"/>
              </w:rPr>
              <w:t xml:space="preserve"> slot is not counted in the number of </w:t>
            </w:r>
            <m:oMath>
              <m:r>
                <w:rPr>
                  <w:rFonts w:ascii="Cambria Math" w:eastAsia="SimSun" w:hAnsi="Cambria Math"/>
                </w:rPr>
                <m:t>N∙K</m:t>
              </m:r>
            </m:oMath>
            <w:r>
              <w:rPr>
                <w:rFonts w:eastAsia="SimSun"/>
              </w:rPr>
              <w:t xml:space="preserve"> slots if at least one of the symbols indicated by the indexed row of the used resource allocation table in the slot overlaps with a sy</w:t>
            </w:r>
            <w:proofErr w:type="spellStart"/>
            <w:r>
              <w:rPr>
                <w:rFonts w:eastAsia="SimSun"/>
              </w:rPr>
              <w:t>mbol</w:t>
            </w:r>
            <w:proofErr w:type="spellEnd"/>
            <w:r>
              <w:rPr>
                <w:rFonts w:eastAsia="SimSun"/>
              </w:rPr>
              <w:t xml:space="preserve"> of an SS/PBCH block with index provided by </w:t>
            </w:r>
            <w:proofErr w:type="spellStart"/>
            <w:r>
              <w:rPr>
                <w:rFonts w:eastAsia="SimSun"/>
                <w:i/>
                <w:iCs/>
              </w:rPr>
              <w:t>ssb-PositionsInBurst</w:t>
            </w:r>
            <w:proofErr w:type="spellEnd"/>
            <w:r>
              <w:rPr>
                <w:rFonts w:eastAsia="SimSun"/>
              </w:rPr>
              <w:t xml:space="preserve">. </w:t>
            </w:r>
            <w:r>
              <w:rPr>
                <w:rFonts w:eastAsia="SimSun"/>
                <w:color w:val="FF0000"/>
              </w:rPr>
              <w:t>Otherwise, the slot is dropped but counted.</w:t>
            </w:r>
          </w:p>
          <w:p w14:paraId="344DF75E" w14:textId="77777777" w:rsidR="00632978" w:rsidRDefault="00A6105D">
            <w:pPr>
              <w:jc w:val="left"/>
              <w:rPr>
                <w:color w:val="FF0000"/>
                <w:lang w:eastAsia="zh-CN"/>
              </w:rPr>
            </w:pPr>
            <w:r>
              <w:rPr>
                <w:color w:val="FF0000"/>
                <w:lang w:eastAsia="zh-CN"/>
              </w:rPr>
              <w:t>*** Unchanged text is omitted ***</w:t>
            </w:r>
          </w:p>
          <w:p w14:paraId="2E17A8AB" w14:textId="0AEEE60B" w:rsidR="00632978" w:rsidRDefault="00A6105D">
            <w:pPr>
              <w:jc w:val="left"/>
              <w:rPr>
                <w:rFonts w:eastAsiaTheme="minorEastAsia"/>
                <w:lang w:val="en-US" w:eastAsia="zh-CN"/>
              </w:rPr>
            </w:pPr>
            <w:r>
              <w:t xml:space="preserve">We are also fine to include </w:t>
            </w:r>
            <w:proofErr w:type="spellStart"/>
            <w:r>
              <w:t>non sufficient</w:t>
            </w:r>
            <w:proofErr w:type="spell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r w:rsidR="002D7ADD">
              <w:pgNum/>
            </w:r>
            <w:proofErr w:type="spellStart"/>
            <w:r w:rsidR="002D7ADD">
              <w:t>upport</w:t>
            </w:r>
            <w:proofErr w:type="spellEnd"/>
            <w:r w:rsidR="002D7ADD">
              <w:pgNum/>
            </w:r>
            <w:r>
              <w:t xml:space="preserve"> text of specification.</w:t>
            </w:r>
          </w:p>
        </w:tc>
      </w:tr>
      <w:tr w:rsidR="00632978" w14:paraId="4B0C99CC" w14:textId="77777777">
        <w:tc>
          <w:tcPr>
            <w:tcW w:w="1479" w:type="dxa"/>
          </w:tcPr>
          <w:p w14:paraId="03904A38"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7C098E"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E8763CE" w14:textId="77777777" w:rsidR="00632978" w:rsidRDefault="00632978">
            <w:pPr>
              <w:jc w:val="left"/>
              <w:rPr>
                <w:rFonts w:eastAsiaTheme="minorEastAsia"/>
                <w:lang w:val="en-US" w:eastAsia="zh-CN"/>
              </w:rPr>
            </w:pPr>
          </w:p>
        </w:tc>
      </w:tr>
    </w:tbl>
    <w:p w14:paraId="3D74F748" w14:textId="77777777" w:rsidR="00632978" w:rsidRDefault="00632978">
      <w:pPr>
        <w:rPr>
          <w:lang w:val="en-US"/>
        </w:rPr>
      </w:pPr>
    </w:p>
    <w:p w14:paraId="4B3F6CA2" w14:textId="77777777" w:rsidR="00632978" w:rsidRDefault="00A6105D">
      <w:r>
        <w:rPr>
          <w:b/>
          <w:highlight w:val="yellow"/>
        </w:rPr>
        <w:t>FL1 High Priority Proposal 2-4</w:t>
      </w:r>
      <w:r>
        <w:rPr>
          <w:b/>
        </w:rPr>
        <w:t>:</w:t>
      </w:r>
    </w:p>
    <w:p w14:paraId="5B3756C5"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7508AE30"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930490E" w14:textId="77777777" w:rsidR="00632978" w:rsidRDefault="00632978">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632978" w14:paraId="793EA6F6" w14:textId="77777777">
        <w:tc>
          <w:tcPr>
            <w:tcW w:w="1479" w:type="dxa"/>
            <w:shd w:val="clear" w:color="auto" w:fill="D9D9D9" w:themeFill="background1" w:themeFillShade="D9"/>
          </w:tcPr>
          <w:p w14:paraId="4C6F9034"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6EFBE6F1"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0D79367" w14:textId="77777777" w:rsidR="00632978" w:rsidRDefault="00A6105D">
            <w:pPr>
              <w:jc w:val="left"/>
              <w:rPr>
                <w:b/>
                <w:bCs/>
                <w:lang w:val="en-US"/>
              </w:rPr>
            </w:pPr>
            <w:r>
              <w:rPr>
                <w:b/>
                <w:bCs/>
                <w:lang w:val="en-US"/>
              </w:rPr>
              <w:t>Comments</w:t>
            </w:r>
          </w:p>
        </w:tc>
      </w:tr>
      <w:tr w:rsidR="00632978" w14:paraId="5554247A" w14:textId="77777777">
        <w:tc>
          <w:tcPr>
            <w:tcW w:w="1479" w:type="dxa"/>
          </w:tcPr>
          <w:p w14:paraId="739835AF"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0606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F238F" w14:textId="77777777" w:rsidR="00632978" w:rsidRDefault="00632978">
            <w:pPr>
              <w:jc w:val="left"/>
              <w:rPr>
                <w:rFonts w:eastAsiaTheme="minorEastAsia"/>
                <w:lang w:val="en-US" w:eastAsia="zh-CN"/>
              </w:rPr>
            </w:pPr>
          </w:p>
        </w:tc>
      </w:tr>
      <w:tr w:rsidR="00632978" w14:paraId="504A629F" w14:textId="77777777">
        <w:tc>
          <w:tcPr>
            <w:tcW w:w="1479" w:type="dxa"/>
          </w:tcPr>
          <w:p w14:paraId="18083C28"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F88A3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DB6F51" w14:textId="77777777" w:rsidR="00632978" w:rsidRDefault="00632978">
            <w:pPr>
              <w:jc w:val="left"/>
              <w:rPr>
                <w:rFonts w:eastAsiaTheme="minorEastAsia"/>
                <w:lang w:val="en-US" w:eastAsia="zh-CN"/>
              </w:rPr>
            </w:pPr>
          </w:p>
        </w:tc>
      </w:tr>
      <w:tr w:rsidR="00632978" w14:paraId="75B94FB0" w14:textId="77777777">
        <w:tc>
          <w:tcPr>
            <w:tcW w:w="1479" w:type="dxa"/>
          </w:tcPr>
          <w:p w14:paraId="50B652B0" w14:textId="77777777" w:rsidR="00632978" w:rsidRDefault="00A6105D">
            <w:pPr>
              <w:jc w:val="left"/>
              <w:rPr>
                <w:rFonts w:eastAsiaTheme="minorEastAsia"/>
                <w:lang w:val="en-US" w:eastAsia="zh-CN"/>
              </w:rPr>
            </w:pPr>
            <w:r>
              <w:rPr>
                <w:rFonts w:eastAsiaTheme="minorEastAsia"/>
                <w:lang w:val="en-US" w:eastAsia="zh-CN"/>
              </w:rPr>
              <w:lastRenderedPageBreak/>
              <w:t>Nokia, NSB</w:t>
            </w:r>
          </w:p>
        </w:tc>
        <w:tc>
          <w:tcPr>
            <w:tcW w:w="1372" w:type="dxa"/>
          </w:tcPr>
          <w:p w14:paraId="7D8F1D7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766AAE9A" w14:textId="77777777" w:rsidR="00632978" w:rsidRDefault="00632978">
            <w:pPr>
              <w:jc w:val="left"/>
              <w:rPr>
                <w:rFonts w:eastAsiaTheme="minorEastAsia"/>
                <w:lang w:val="en-US" w:eastAsia="zh-CN"/>
              </w:rPr>
            </w:pPr>
          </w:p>
        </w:tc>
      </w:tr>
      <w:tr w:rsidR="00632978" w14:paraId="0D401D20" w14:textId="77777777">
        <w:tc>
          <w:tcPr>
            <w:tcW w:w="1479" w:type="dxa"/>
          </w:tcPr>
          <w:p w14:paraId="61331BFB"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C54E92" w14:textId="77777777" w:rsidR="00632978" w:rsidRDefault="00632978">
            <w:pPr>
              <w:tabs>
                <w:tab w:val="left" w:pos="551"/>
              </w:tabs>
              <w:jc w:val="left"/>
              <w:rPr>
                <w:rFonts w:eastAsiaTheme="minorEastAsia"/>
                <w:lang w:val="en-US" w:eastAsia="zh-CN"/>
              </w:rPr>
            </w:pPr>
          </w:p>
        </w:tc>
        <w:tc>
          <w:tcPr>
            <w:tcW w:w="6780" w:type="dxa"/>
          </w:tcPr>
          <w:p w14:paraId="2C63D71C" w14:textId="77777777" w:rsidR="00632978" w:rsidRDefault="00A6105D">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632978" w14:paraId="3A9DB75F" w14:textId="77777777">
        <w:tc>
          <w:tcPr>
            <w:tcW w:w="1479" w:type="dxa"/>
          </w:tcPr>
          <w:p w14:paraId="6FAA0C55"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69A807CF"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407A38" w14:textId="77777777" w:rsidR="00632978" w:rsidRDefault="00632978">
            <w:pPr>
              <w:jc w:val="left"/>
              <w:rPr>
                <w:rFonts w:eastAsiaTheme="minorEastAsia"/>
                <w:lang w:val="en-US" w:eastAsia="zh-CN"/>
              </w:rPr>
            </w:pPr>
          </w:p>
        </w:tc>
      </w:tr>
      <w:tr w:rsidR="00632978" w14:paraId="768A8C88" w14:textId="77777777">
        <w:tc>
          <w:tcPr>
            <w:tcW w:w="1479" w:type="dxa"/>
          </w:tcPr>
          <w:p w14:paraId="4F908942"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76EE895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8177259" w14:textId="77777777" w:rsidR="00632978" w:rsidRDefault="00632978">
            <w:pPr>
              <w:jc w:val="left"/>
              <w:rPr>
                <w:rFonts w:eastAsiaTheme="minorEastAsia"/>
                <w:lang w:val="en-US" w:eastAsia="zh-CN"/>
              </w:rPr>
            </w:pPr>
          </w:p>
        </w:tc>
      </w:tr>
      <w:tr w:rsidR="00632978" w14:paraId="70AAC376" w14:textId="77777777">
        <w:tc>
          <w:tcPr>
            <w:tcW w:w="1479" w:type="dxa"/>
          </w:tcPr>
          <w:p w14:paraId="3C3E3332"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393ECD5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57998F" w14:textId="77777777" w:rsidR="00632978" w:rsidRDefault="00632978">
            <w:pPr>
              <w:jc w:val="left"/>
              <w:rPr>
                <w:rFonts w:eastAsiaTheme="minorEastAsia"/>
                <w:lang w:val="en-US" w:eastAsia="zh-CN"/>
              </w:rPr>
            </w:pPr>
          </w:p>
        </w:tc>
      </w:tr>
      <w:tr w:rsidR="00632978" w14:paraId="088B7AE5" w14:textId="77777777">
        <w:tc>
          <w:tcPr>
            <w:tcW w:w="1479" w:type="dxa"/>
          </w:tcPr>
          <w:p w14:paraId="62196EC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BB3A6F"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1DBD7703" w14:textId="77777777" w:rsidR="00632978" w:rsidRDefault="00632978">
            <w:pPr>
              <w:jc w:val="left"/>
              <w:rPr>
                <w:rFonts w:eastAsiaTheme="minorEastAsia"/>
                <w:lang w:val="en-US" w:eastAsia="zh-CN"/>
              </w:rPr>
            </w:pPr>
          </w:p>
        </w:tc>
      </w:tr>
      <w:tr w:rsidR="00632978" w14:paraId="015CA7CD" w14:textId="77777777">
        <w:tc>
          <w:tcPr>
            <w:tcW w:w="1479" w:type="dxa"/>
          </w:tcPr>
          <w:p w14:paraId="69F65DA2"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2B7303C4" w14:textId="77777777" w:rsidR="00632978" w:rsidRDefault="00632978">
            <w:pPr>
              <w:tabs>
                <w:tab w:val="left" w:pos="551"/>
              </w:tabs>
              <w:jc w:val="left"/>
              <w:rPr>
                <w:rFonts w:eastAsia="Yu Mincho"/>
                <w:lang w:val="en-US" w:eastAsia="ja-JP"/>
              </w:rPr>
            </w:pPr>
          </w:p>
        </w:tc>
        <w:tc>
          <w:tcPr>
            <w:tcW w:w="6780" w:type="dxa"/>
          </w:tcPr>
          <w:p w14:paraId="76644FF7" w14:textId="77777777" w:rsidR="00632978" w:rsidRDefault="00A6105D">
            <w:pPr>
              <w:jc w:val="left"/>
              <w:rPr>
                <w:rFonts w:eastAsiaTheme="minorEastAsia"/>
                <w:lang w:val="en-US" w:eastAsia="zh-CN"/>
              </w:rPr>
            </w:pPr>
            <w:r>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632978" w14:paraId="1219FCB3" w14:textId="77777777">
        <w:tc>
          <w:tcPr>
            <w:tcW w:w="1479" w:type="dxa"/>
          </w:tcPr>
          <w:p w14:paraId="5A9E1AB2"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7E72F37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AF3B2AB" w14:textId="77777777" w:rsidR="00632978" w:rsidRDefault="00632978">
            <w:pPr>
              <w:jc w:val="left"/>
              <w:rPr>
                <w:rFonts w:eastAsia="Times New Roman"/>
                <w:lang w:val="en-US"/>
              </w:rPr>
            </w:pPr>
          </w:p>
        </w:tc>
      </w:tr>
      <w:tr w:rsidR="00632978" w14:paraId="64AACF2E" w14:textId="77777777">
        <w:tc>
          <w:tcPr>
            <w:tcW w:w="1479" w:type="dxa"/>
          </w:tcPr>
          <w:p w14:paraId="0A0029CF"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4350A851" w14:textId="77777777" w:rsidR="00632978" w:rsidRDefault="00632978">
            <w:pPr>
              <w:tabs>
                <w:tab w:val="left" w:pos="551"/>
              </w:tabs>
              <w:jc w:val="left"/>
              <w:rPr>
                <w:rFonts w:eastAsiaTheme="minorEastAsia"/>
                <w:lang w:val="en-US" w:eastAsia="zh-CN"/>
              </w:rPr>
            </w:pPr>
          </w:p>
        </w:tc>
        <w:tc>
          <w:tcPr>
            <w:tcW w:w="6780" w:type="dxa"/>
          </w:tcPr>
          <w:p w14:paraId="0855F529" w14:textId="77777777" w:rsidR="00632978" w:rsidRDefault="00A6105D">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632978" w14:paraId="4B329413" w14:textId="77777777">
        <w:tc>
          <w:tcPr>
            <w:tcW w:w="1479" w:type="dxa"/>
          </w:tcPr>
          <w:p w14:paraId="07DAF4C7"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75ED1A55"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41816E2" w14:textId="77777777" w:rsidR="00632978" w:rsidRDefault="00632978">
            <w:pPr>
              <w:jc w:val="left"/>
              <w:rPr>
                <w:rFonts w:eastAsiaTheme="minorEastAsia"/>
                <w:lang w:val="en-US" w:eastAsia="zh-CN"/>
              </w:rPr>
            </w:pPr>
          </w:p>
        </w:tc>
      </w:tr>
      <w:tr w:rsidR="00632978" w14:paraId="7CC8ADC7" w14:textId="77777777">
        <w:tc>
          <w:tcPr>
            <w:tcW w:w="1479" w:type="dxa"/>
          </w:tcPr>
          <w:p w14:paraId="6E676AAD"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10745D85" w14:textId="77777777" w:rsidR="00632978" w:rsidRDefault="00A6105D">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5B3475BB" w14:textId="77777777" w:rsidR="00632978" w:rsidRDefault="00A6105D">
            <w:pPr>
              <w:jc w:val="left"/>
              <w:rPr>
                <w:i/>
                <w:iCs/>
              </w:rPr>
            </w:pPr>
            <w:r>
              <w:rPr>
                <w:i/>
                <w:iCs/>
              </w:rPr>
              <w:t xml:space="preserve">For a reduced capability half-duplex UE in paired spectrum and for PUSCH repetition Type B transmission, symbols indicated by </w:t>
            </w:r>
            <w:proofErr w:type="spellStart"/>
            <w:r>
              <w:rPr>
                <w:i/>
                <w:iCs/>
              </w:rPr>
              <w:t>ssb-PositionsInBurst</w:t>
            </w:r>
            <w:proofErr w:type="spellEnd"/>
            <w:r>
              <w:rPr>
                <w:i/>
                <w:iCs/>
              </w:rPr>
              <w:t xml:space="preserve"> in SIB1 or </w:t>
            </w:r>
            <w:proofErr w:type="spellStart"/>
            <w:r>
              <w:rPr>
                <w:i/>
                <w:iCs/>
              </w:rPr>
              <w:t>ssb-PositionsInBurst</w:t>
            </w:r>
            <w:proofErr w:type="spellEnd"/>
            <w:r>
              <w:rPr>
                <w:i/>
                <w:iCs/>
              </w:rPr>
              <w:t xml:space="preserve"> in </w:t>
            </w:r>
            <w:proofErr w:type="spellStart"/>
            <w:r>
              <w:rPr>
                <w:i/>
                <w:iCs/>
              </w:rPr>
              <w:t>ServingCellConfigCommon</w:t>
            </w:r>
            <w:proofErr w:type="spellEnd"/>
            <w:r>
              <w:rPr>
                <w:i/>
                <w:iCs/>
              </w:rPr>
              <w:t xml:space="preserve"> for reception of SS/PBCH blocks are considered as invalid symbols for PUSCH repetition Type B transmission.</w:t>
            </w:r>
          </w:p>
          <w:p w14:paraId="06956C8A" w14:textId="77777777" w:rsidR="00632978" w:rsidRDefault="00A6105D">
            <w:pPr>
              <w:jc w:val="left"/>
              <w:rPr>
                <w:rFonts w:eastAsia="Malgun Gothic"/>
                <w:b/>
                <w:bCs/>
                <w:lang w:val="en-US" w:eastAsia="ko-KR"/>
              </w:rPr>
            </w:pPr>
            <w:r>
              <w:rPr>
                <w:rFonts w:eastAsia="Malgun Gothic"/>
                <w:b/>
                <w:bCs/>
                <w:lang w:val="en-US" w:eastAsia="ko-KR"/>
              </w:rPr>
              <w:t xml:space="preserve">Therefore, the FL suggestion is to </w:t>
            </w:r>
            <w:r>
              <w:rPr>
                <w:rFonts w:eastAsia="SimSun"/>
                <w:b/>
                <w:bCs/>
                <w:lang w:val="en-US" w:eastAsia="zh-CN"/>
              </w:rPr>
              <w:t>reconsider the following proposal</w:t>
            </w:r>
            <w:r>
              <w:rPr>
                <w:rFonts w:eastAsia="Malgun Gothic"/>
                <w:b/>
                <w:bCs/>
                <w:lang w:val="en-US" w:eastAsia="ko-KR"/>
              </w:rPr>
              <w:t xml:space="preserve"> </w:t>
            </w:r>
          </w:p>
          <w:p w14:paraId="2D71A94C" w14:textId="77777777" w:rsidR="00632978" w:rsidRDefault="00A6105D">
            <w:r>
              <w:rPr>
                <w:b/>
                <w:highlight w:val="yellow"/>
              </w:rPr>
              <w:t>FL1 High Priority Proposal 2-4</w:t>
            </w:r>
            <w:r>
              <w:rPr>
                <w:b/>
              </w:rPr>
              <w:t>:</w:t>
            </w:r>
          </w:p>
          <w:p w14:paraId="7C78A72A"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3BB1FF4D" w14:textId="77777777" w:rsidR="00632978" w:rsidRDefault="00A6105D">
            <w:pPr>
              <w:pStyle w:val="ListParagraph"/>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0D6BD4A0" w14:textId="77777777" w:rsidR="00632978" w:rsidRDefault="00632978">
            <w:pPr>
              <w:jc w:val="left"/>
              <w:rPr>
                <w:rFonts w:eastAsiaTheme="minorEastAsia"/>
                <w:i/>
                <w:iCs/>
                <w:lang w:val="sv-SE" w:eastAsia="zh-CN"/>
              </w:rPr>
            </w:pPr>
          </w:p>
        </w:tc>
      </w:tr>
      <w:tr w:rsidR="00632978" w14:paraId="4C1DC57F" w14:textId="77777777">
        <w:tc>
          <w:tcPr>
            <w:tcW w:w="1479" w:type="dxa"/>
          </w:tcPr>
          <w:p w14:paraId="39BF9937" w14:textId="77777777" w:rsidR="00632978" w:rsidRDefault="00A6105D">
            <w:pPr>
              <w:jc w:val="left"/>
              <w:rPr>
                <w:rFonts w:eastAsia="Malgun Gothic"/>
                <w:lang w:val="en-US" w:eastAsia="ko-KR"/>
              </w:rPr>
            </w:pPr>
            <w:r>
              <w:rPr>
                <w:rFonts w:eastAsia="Malgun Gothic"/>
                <w:lang w:val="en-US" w:eastAsia="ko-KR"/>
              </w:rPr>
              <w:t>Qualcomm</w:t>
            </w:r>
          </w:p>
        </w:tc>
        <w:tc>
          <w:tcPr>
            <w:tcW w:w="1372" w:type="dxa"/>
          </w:tcPr>
          <w:p w14:paraId="06659871"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0295E924" w14:textId="77777777" w:rsidR="00632978" w:rsidRDefault="00632978">
            <w:pPr>
              <w:jc w:val="left"/>
              <w:rPr>
                <w:rFonts w:eastAsiaTheme="minorEastAsia"/>
                <w:lang w:val="en-US" w:eastAsia="zh-CN"/>
              </w:rPr>
            </w:pPr>
          </w:p>
        </w:tc>
      </w:tr>
      <w:tr w:rsidR="00632978" w14:paraId="01AA5B2E" w14:textId="77777777">
        <w:tc>
          <w:tcPr>
            <w:tcW w:w="1479" w:type="dxa"/>
          </w:tcPr>
          <w:p w14:paraId="2D2E748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3A26C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E8D2A" w14:textId="77777777" w:rsidR="00632978" w:rsidRDefault="00632978">
            <w:pPr>
              <w:jc w:val="left"/>
              <w:rPr>
                <w:rFonts w:eastAsiaTheme="minorEastAsia"/>
                <w:lang w:val="en-US" w:eastAsia="zh-CN"/>
              </w:rPr>
            </w:pPr>
          </w:p>
        </w:tc>
      </w:tr>
      <w:tr w:rsidR="00632978" w14:paraId="2F210CCD" w14:textId="77777777">
        <w:tc>
          <w:tcPr>
            <w:tcW w:w="1479" w:type="dxa"/>
          </w:tcPr>
          <w:p w14:paraId="7F789BCB"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0FDC1C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F6DB8" w14:textId="77777777" w:rsidR="00632978" w:rsidRDefault="00632978">
            <w:pPr>
              <w:jc w:val="left"/>
              <w:rPr>
                <w:rFonts w:eastAsiaTheme="minorEastAsia"/>
                <w:lang w:val="en-US" w:eastAsia="zh-CN"/>
              </w:rPr>
            </w:pPr>
          </w:p>
        </w:tc>
      </w:tr>
      <w:tr w:rsidR="00632978" w14:paraId="49A94D3B" w14:textId="77777777">
        <w:tc>
          <w:tcPr>
            <w:tcW w:w="1479" w:type="dxa"/>
          </w:tcPr>
          <w:p w14:paraId="21F4EFF6"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4CA681E4" w14:textId="77777777" w:rsidR="00632978" w:rsidRDefault="00632978">
            <w:pPr>
              <w:tabs>
                <w:tab w:val="left" w:pos="551"/>
              </w:tabs>
              <w:jc w:val="left"/>
              <w:rPr>
                <w:rFonts w:eastAsia="Malgun Gothic"/>
                <w:lang w:val="en-US" w:eastAsia="ko-KR"/>
              </w:rPr>
            </w:pPr>
          </w:p>
        </w:tc>
        <w:tc>
          <w:tcPr>
            <w:tcW w:w="6780" w:type="dxa"/>
          </w:tcPr>
          <w:p w14:paraId="2AD1D348" w14:textId="77777777" w:rsidR="00632978" w:rsidRDefault="00A6105D">
            <w:pPr>
              <w:jc w:val="left"/>
              <w:rPr>
                <w:rFonts w:eastAsiaTheme="minorEastAsia"/>
                <w:lang w:val="en-US" w:eastAsia="zh-CN"/>
              </w:rPr>
            </w:pPr>
            <w:r>
              <w:rPr>
                <w:rFonts w:eastAsiaTheme="minorEastAsia"/>
                <w:lang w:val="en-US" w:eastAsia="zh-CN"/>
              </w:rPr>
              <w:t xml:space="preserve">I guess the sub-clause for Type B in 38.214 you mentioned would be the intended place to include </w:t>
            </w:r>
            <m:oMath>
              <m:sSub>
                <m:sSubPr>
                  <m:ctrlPr>
                    <w:rPr>
                      <w:rFonts w:ascii="Cambria Math" w:hAnsi="Cambria Math"/>
                    </w:rPr>
                  </m:ctrlPr>
                </m:sSubPr>
                <m:e>
                  <m:r>
                    <w:rPr>
                      <w:rFonts w:ascii="Cambria Math" w:hAnsi="Cambria Math"/>
                    </w:rPr>
                    <m:t>N</m:t>
                  </m:r>
                </m:e>
                <m:sub>
                  <m:r>
                    <m:rPr>
                      <m:nor/>
                    </m:rPr>
                    <m:t>Tx-Rx</m:t>
                  </m:r>
                </m:sub>
              </m:sSub>
            </m:oMath>
            <w:r>
              <w:rPr>
                <w:rFonts w:eastAsiaTheme="minorEastAsia"/>
              </w:rPr>
              <w:t xml:space="preserve"> </w:t>
            </w:r>
            <m:oMath>
              <m:sSub>
                <m:sSubPr>
                  <m:ctrlPr>
                    <w:rPr>
                      <w:rFonts w:ascii="Cambria Math" w:hAnsi="Cambria Math"/>
                    </w:rPr>
                  </m:ctrlPr>
                </m:sSubPr>
                <m:e>
                  <m:r>
                    <w:rPr>
                      <w:rFonts w:ascii="Cambria Math" w:hAnsi="Cambria Math"/>
                    </w:rPr>
                    <m:t>N</m:t>
                  </m:r>
                </m:e>
                <m:sub>
                  <m:r>
                    <m:rPr>
                      <m:nor/>
                    </m:rPr>
                    <m:t>Rx-Tx</m:t>
                  </m:r>
                </m:sub>
              </m:sSub>
            </m:oMath>
            <w:r>
              <w:rPr>
                <w:rFonts w:eastAsiaTheme="minorEastAsia"/>
                <w:lang w:val="en-US" w:eastAsia="zh-CN"/>
              </w:rPr>
              <w:t>.</w:t>
            </w:r>
          </w:p>
          <w:p w14:paraId="5556B1E4" w14:textId="21C9092A" w:rsidR="00632978" w:rsidRDefault="00A6105D">
            <w:pPr>
              <w:jc w:val="left"/>
              <w:rPr>
                <w:rFonts w:eastAsiaTheme="minorEastAsia"/>
                <w:lang w:val="en-US" w:eastAsia="zh-CN"/>
              </w:rPr>
            </w:pPr>
            <w:r>
              <w:rPr>
                <w:rFonts w:eastAsiaTheme="minorEastAsia"/>
                <w:lang w:val="en-US" w:eastAsia="zh-CN"/>
              </w:rPr>
              <w:t xml:space="preserve">But this sub-clause does not means we are ready to </w:t>
            </w:r>
            <w:r w:rsidR="002D7ADD">
              <w:rPr>
                <w:rFonts w:eastAsiaTheme="minorEastAsia"/>
                <w:lang w:val="en-US" w:eastAsia="zh-CN"/>
              </w:rPr>
              <w:pgNum/>
            </w:r>
            <w:proofErr w:type="spellStart"/>
            <w:r w:rsidR="002D7ADD">
              <w:rPr>
                <w:rFonts w:eastAsiaTheme="minorEastAsia"/>
                <w:lang w:val="en-US" w:eastAsia="zh-CN"/>
              </w:rPr>
              <w:t>upport</w:t>
            </w:r>
            <w:proofErr w:type="spellEnd"/>
            <w:r>
              <w:rPr>
                <w:rFonts w:eastAsiaTheme="minorEastAsia"/>
                <w:lang w:val="en-US" w:eastAsia="zh-CN"/>
              </w:rPr>
              <w:t xml:space="preserve"> low capability HD-FDD with advanced Type B repetition.</w:t>
            </w:r>
          </w:p>
          <w:p w14:paraId="79F369CA" w14:textId="77777777" w:rsidR="00632978" w:rsidRDefault="00A6105D">
            <w:pPr>
              <w:jc w:val="left"/>
              <w:rPr>
                <w:rFonts w:eastAsiaTheme="minorEastAsia"/>
                <w:lang w:val="en-US" w:eastAsia="zh-CN"/>
              </w:rPr>
            </w:pPr>
            <w:r>
              <w:rPr>
                <w:rFonts w:eastAsiaTheme="minorEastAsia"/>
                <w:lang w:val="en-US" w:eastAsia="zh-CN"/>
              </w:rPr>
              <w:t>Also, I see spec in other places like 17.2 38.213 does not well consider it.</w:t>
            </w:r>
          </w:p>
          <w:p w14:paraId="0A2E7527" w14:textId="77777777" w:rsidR="00632978" w:rsidRDefault="00A6105D">
            <w:pPr>
              <w:jc w:val="left"/>
              <w:rPr>
                <w:rFonts w:eastAsiaTheme="minorEastAsia"/>
                <w:lang w:val="en-US" w:eastAsia="zh-CN"/>
              </w:rPr>
            </w:pPr>
            <w:r>
              <w:rPr>
                <w:rFonts w:eastAsiaTheme="minorEastAsia"/>
                <w:lang w:val="en-US" w:eastAsia="zh-CN"/>
              </w:rPr>
              <w:lastRenderedPageBreak/>
              <w:t xml:space="preserve">Still we prefer to not optimize it, </w:t>
            </w:r>
            <w:proofErr w:type="spellStart"/>
            <w:r>
              <w:rPr>
                <w:rFonts w:eastAsiaTheme="minorEastAsia"/>
                <w:lang w:val="en-US" w:eastAsia="zh-CN"/>
              </w:rPr>
              <w:t>e.g</w:t>
            </w:r>
            <w:proofErr w:type="spellEnd"/>
            <w:r>
              <w:rPr>
                <w:rFonts w:eastAsiaTheme="minorEastAsia"/>
                <w:lang w:val="en-US" w:eastAsia="zh-CN"/>
              </w:rPr>
              <w:t xml:space="preserve"> not support HD and Type B same time, as this is CR stage. </w:t>
            </w:r>
          </w:p>
          <w:p w14:paraId="33511BEE" w14:textId="77777777" w:rsidR="00632978" w:rsidRDefault="00A6105D">
            <w:pPr>
              <w:jc w:val="left"/>
              <w:rPr>
                <w:rFonts w:eastAsiaTheme="minorEastAsia"/>
                <w:lang w:val="en-US" w:eastAsia="zh-CN"/>
              </w:rPr>
            </w:pPr>
            <w:r>
              <w:rPr>
                <w:rFonts w:eastAsiaTheme="minorEastAsia"/>
                <w:lang w:val="en-US" w:eastAsia="zh-CN"/>
              </w:rPr>
              <w:t xml:space="preserve"> </w:t>
            </w:r>
          </w:p>
        </w:tc>
      </w:tr>
      <w:tr w:rsidR="00632978" w14:paraId="135126C0" w14:textId="77777777">
        <w:tc>
          <w:tcPr>
            <w:tcW w:w="1479" w:type="dxa"/>
          </w:tcPr>
          <w:p w14:paraId="7F04AD1E" w14:textId="77777777" w:rsidR="00632978" w:rsidRDefault="00A6105D">
            <w:pPr>
              <w:jc w:val="left"/>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1724C2F"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780" w:type="dxa"/>
          </w:tcPr>
          <w:p w14:paraId="48E1A3AE" w14:textId="77777777" w:rsidR="00632978" w:rsidRDefault="00632978">
            <w:pPr>
              <w:jc w:val="left"/>
              <w:rPr>
                <w:rFonts w:eastAsiaTheme="minorEastAsia"/>
                <w:lang w:val="en-US" w:eastAsia="zh-CN"/>
              </w:rPr>
            </w:pPr>
          </w:p>
        </w:tc>
      </w:tr>
      <w:tr w:rsidR="009847F0" w14:paraId="57E41B50" w14:textId="77777777">
        <w:tc>
          <w:tcPr>
            <w:tcW w:w="1479" w:type="dxa"/>
          </w:tcPr>
          <w:p w14:paraId="0C44FC7E" w14:textId="5095B473" w:rsidR="009847F0" w:rsidRDefault="009847F0" w:rsidP="009847F0">
            <w:pPr>
              <w:jc w:val="left"/>
              <w:rPr>
                <w:rFonts w:eastAsia="SimSun"/>
                <w:lang w:val="en-US" w:eastAsia="zh-CN"/>
              </w:rPr>
            </w:pPr>
            <w:r>
              <w:rPr>
                <w:rFonts w:eastAsia="SimSun"/>
                <w:lang w:val="en-US" w:eastAsia="zh-CN"/>
              </w:rPr>
              <w:t>Ericsson</w:t>
            </w:r>
          </w:p>
        </w:tc>
        <w:tc>
          <w:tcPr>
            <w:tcW w:w="1372" w:type="dxa"/>
          </w:tcPr>
          <w:p w14:paraId="4D97248C" w14:textId="77777777" w:rsidR="009847F0" w:rsidRDefault="009847F0" w:rsidP="009847F0">
            <w:pPr>
              <w:tabs>
                <w:tab w:val="left" w:pos="551"/>
              </w:tabs>
              <w:jc w:val="left"/>
              <w:rPr>
                <w:rFonts w:eastAsia="SimSun"/>
                <w:lang w:val="en-US" w:eastAsia="zh-CN"/>
              </w:rPr>
            </w:pPr>
          </w:p>
        </w:tc>
        <w:tc>
          <w:tcPr>
            <w:tcW w:w="6780" w:type="dxa"/>
          </w:tcPr>
          <w:p w14:paraId="3A61E03B" w14:textId="6B0E0788" w:rsidR="009847F0" w:rsidRDefault="009847F0" w:rsidP="009847F0">
            <w:pPr>
              <w:jc w:val="left"/>
              <w:rPr>
                <w:rFonts w:eastAsiaTheme="minorEastAsia"/>
                <w:lang w:val="en-US" w:eastAsia="zh-CN"/>
              </w:rPr>
            </w:pPr>
            <w:r>
              <w:rPr>
                <w:rFonts w:eastAsiaTheme="minorEastAsia"/>
                <w:lang w:val="en-US" w:eastAsia="zh-CN"/>
              </w:rPr>
              <w:t>Ok to support for spec consistency if Proposal 2-3 is agreed.</w:t>
            </w:r>
          </w:p>
        </w:tc>
      </w:tr>
      <w:tr w:rsidR="004350D5" w14:paraId="0DF17C91" w14:textId="77777777">
        <w:tc>
          <w:tcPr>
            <w:tcW w:w="1479" w:type="dxa"/>
          </w:tcPr>
          <w:p w14:paraId="329E6EEF" w14:textId="0444719D" w:rsidR="004350D5" w:rsidRPr="004350D5" w:rsidRDefault="004350D5" w:rsidP="009847F0">
            <w:pPr>
              <w:jc w:val="left"/>
              <w:rPr>
                <w:rFonts w:eastAsia="Malgun Gothic"/>
                <w:lang w:val="en-US" w:eastAsia="ko-KR"/>
              </w:rPr>
            </w:pPr>
            <w:r>
              <w:rPr>
                <w:rFonts w:eastAsia="Malgun Gothic" w:hint="eastAsia"/>
                <w:lang w:val="en-US" w:eastAsia="ko-KR"/>
              </w:rPr>
              <w:t>LGE</w:t>
            </w:r>
          </w:p>
        </w:tc>
        <w:tc>
          <w:tcPr>
            <w:tcW w:w="1372" w:type="dxa"/>
          </w:tcPr>
          <w:p w14:paraId="03128D56" w14:textId="50C74A95" w:rsidR="004350D5" w:rsidRPr="004350D5" w:rsidRDefault="004350D5"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C4CCCB" w14:textId="77777777" w:rsidR="004350D5" w:rsidRDefault="004350D5" w:rsidP="009847F0">
            <w:pPr>
              <w:jc w:val="left"/>
              <w:rPr>
                <w:rFonts w:eastAsiaTheme="minorEastAsia"/>
                <w:lang w:val="en-US" w:eastAsia="zh-CN"/>
              </w:rPr>
            </w:pPr>
          </w:p>
        </w:tc>
      </w:tr>
      <w:tr w:rsidR="005075DC" w14:paraId="11B3EC38" w14:textId="77777777">
        <w:tc>
          <w:tcPr>
            <w:tcW w:w="1479" w:type="dxa"/>
          </w:tcPr>
          <w:p w14:paraId="5DAD83B9" w14:textId="6F9A916B" w:rsidR="005075DC" w:rsidRDefault="005075DC" w:rsidP="009847F0">
            <w:pPr>
              <w:jc w:val="left"/>
              <w:rPr>
                <w:rFonts w:eastAsia="Malgun Gothic"/>
                <w:lang w:val="en-US" w:eastAsia="ko-KR"/>
              </w:rPr>
            </w:pPr>
            <w:r>
              <w:rPr>
                <w:rFonts w:eastAsia="Malgun Gothic" w:hint="eastAsia"/>
                <w:lang w:val="en-US" w:eastAsia="ko-KR"/>
              </w:rPr>
              <w:t>Samsung</w:t>
            </w:r>
          </w:p>
        </w:tc>
        <w:tc>
          <w:tcPr>
            <w:tcW w:w="1372" w:type="dxa"/>
          </w:tcPr>
          <w:p w14:paraId="64A342C5" w14:textId="17C9A9CA" w:rsidR="005075DC" w:rsidRDefault="005075DC"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45755A" w14:textId="77777777" w:rsidR="005075DC" w:rsidRDefault="005075DC" w:rsidP="009847F0">
            <w:pPr>
              <w:jc w:val="left"/>
              <w:rPr>
                <w:rFonts w:eastAsiaTheme="minorEastAsia"/>
                <w:lang w:val="en-US" w:eastAsia="zh-CN"/>
              </w:rPr>
            </w:pPr>
          </w:p>
        </w:tc>
      </w:tr>
      <w:tr w:rsidR="002D7ADD" w14:paraId="0E065D03" w14:textId="77777777">
        <w:tc>
          <w:tcPr>
            <w:tcW w:w="1479" w:type="dxa"/>
          </w:tcPr>
          <w:p w14:paraId="42CFDC3D" w14:textId="2CBF3E1C" w:rsidR="002D7ADD" w:rsidRDefault="002D7ADD" w:rsidP="009847F0">
            <w:pPr>
              <w:jc w:val="left"/>
              <w:rPr>
                <w:rFonts w:eastAsia="Malgun Gothic" w:hint="eastAsia"/>
                <w:lang w:val="en-US" w:eastAsia="ko-KR"/>
              </w:rPr>
            </w:pPr>
            <w:r>
              <w:rPr>
                <w:rFonts w:eastAsia="Malgun Gothic"/>
                <w:lang w:val="en-US" w:eastAsia="ko-KR"/>
              </w:rPr>
              <w:t xml:space="preserve">Nordic </w:t>
            </w:r>
          </w:p>
        </w:tc>
        <w:tc>
          <w:tcPr>
            <w:tcW w:w="1372" w:type="dxa"/>
          </w:tcPr>
          <w:p w14:paraId="3B40E1AF" w14:textId="387149BB" w:rsidR="002D7ADD" w:rsidRDefault="002D7ADD" w:rsidP="009847F0">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431EC207" w14:textId="77777777" w:rsidR="002D7ADD" w:rsidRDefault="002D7ADD" w:rsidP="009847F0">
            <w:pPr>
              <w:jc w:val="left"/>
              <w:rPr>
                <w:rFonts w:eastAsiaTheme="minorEastAsia"/>
                <w:lang w:val="en-US" w:eastAsia="zh-CN"/>
              </w:rPr>
            </w:pPr>
          </w:p>
        </w:tc>
      </w:tr>
    </w:tbl>
    <w:p w14:paraId="2B4853BE" w14:textId="77777777" w:rsidR="00632978" w:rsidRDefault="00632978">
      <w:pPr>
        <w:rPr>
          <w:lang w:val="en-US"/>
        </w:rPr>
      </w:pPr>
    </w:p>
    <w:p w14:paraId="10C15826" w14:textId="77777777" w:rsidR="00632978" w:rsidRDefault="00632978">
      <w:pPr>
        <w:rPr>
          <w:lang w:val="en-US"/>
        </w:rPr>
      </w:pPr>
    </w:p>
    <w:p w14:paraId="645F5F27" w14:textId="77777777" w:rsidR="00632978" w:rsidRDefault="00A6105D">
      <w:pPr>
        <w:pStyle w:val="Heading1"/>
        <w:numPr>
          <w:ilvl w:val="0"/>
          <w:numId w:val="0"/>
        </w:numPr>
        <w:ind w:left="1134" w:hanging="1134"/>
        <w:jc w:val="left"/>
      </w:pPr>
      <w:r>
        <w:t>3</w:t>
      </w:r>
      <w:r>
        <w:tab/>
        <w:t>Issue #3: Collision handling between NCD-SSB and UL transmission</w:t>
      </w:r>
    </w:p>
    <w:p w14:paraId="39D24198" w14:textId="77777777" w:rsidR="00632978" w:rsidRDefault="00A6105D">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522B49AC" w14:textId="77777777" w:rsidR="00632978" w:rsidRDefault="00A6105D">
      <w:pPr>
        <w:rPr>
          <w:b/>
          <w:highlight w:val="cyan"/>
        </w:rPr>
      </w:pPr>
      <w:r>
        <w:rPr>
          <w:b/>
          <w:highlight w:val="cyan"/>
        </w:rPr>
        <w:t>FL1 Medium Priority Proposal 3-1:</w:t>
      </w:r>
    </w:p>
    <w:p w14:paraId="61B62313" w14:textId="77777777" w:rsidR="00632978" w:rsidRDefault="00A6105D">
      <w:pPr>
        <w:pStyle w:val="ListParagraph"/>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36C76B5" w14:textId="77777777" w:rsidR="00632978" w:rsidRDefault="00632978">
      <w:pPr>
        <w:pStyle w:val="ListParagraph"/>
        <w:spacing w:after="0"/>
        <w:jc w:val="left"/>
        <w:rPr>
          <w:rFonts w:ascii="Times New Roman" w:hAnsi="Times New Roman" w:cs="Times New Roman"/>
          <w:sz w:val="20"/>
          <w:szCs w:val="20"/>
        </w:rPr>
      </w:pPr>
    </w:p>
    <w:tbl>
      <w:tblPr>
        <w:tblStyle w:val="TableGrid"/>
        <w:tblW w:w="9856" w:type="dxa"/>
        <w:tblLayout w:type="fixed"/>
        <w:tblLook w:val="04A0" w:firstRow="1" w:lastRow="0" w:firstColumn="1" w:lastColumn="0" w:noHBand="0" w:noVBand="1"/>
      </w:tblPr>
      <w:tblGrid>
        <w:gridCol w:w="1384"/>
        <w:gridCol w:w="2263"/>
        <w:gridCol w:w="6209"/>
      </w:tblGrid>
      <w:tr w:rsidR="00632978" w14:paraId="0BD39FA8" w14:textId="77777777" w:rsidTr="00A6105D">
        <w:tc>
          <w:tcPr>
            <w:tcW w:w="1384" w:type="dxa"/>
            <w:shd w:val="clear" w:color="auto" w:fill="D9D9D9" w:themeFill="background1" w:themeFillShade="D9"/>
          </w:tcPr>
          <w:p w14:paraId="1312B953" w14:textId="77777777" w:rsidR="00632978" w:rsidRDefault="00A6105D">
            <w:pPr>
              <w:jc w:val="left"/>
              <w:rPr>
                <w:b/>
                <w:bCs/>
                <w:lang w:val="en-US"/>
              </w:rPr>
            </w:pPr>
            <w:r>
              <w:rPr>
                <w:b/>
                <w:bCs/>
                <w:lang w:val="en-US"/>
              </w:rPr>
              <w:t>Company</w:t>
            </w:r>
          </w:p>
        </w:tc>
        <w:tc>
          <w:tcPr>
            <w:tcW w:w="2263" w:type="dxa"/>
            <w:shd w:val="clear" w:color="auto" w:fill="D9D9D9" w:themeFill="background1" w:themeFillShade="D9"/>
          </w:tcPr>
          <w:p w14:paraId="505C6823" w14:textId="77777777" w:rsidR="00632978" w:rsidRDefault="00A6105D">
            <w:pPr>
              <w:jc w:val="left"/>
              <w:rPr>
                <w:b/>
                <w:bCs/>
                <w:lang w:val="en-US"/>
              </w:rPr>
            </w:pPr>
            <w:r>
              <w:rPr>
                <w:b/>
                <w:bCs/>
                <w:lang w:val="en-US"/>
              </w:rPr>
              <w:t>Y/N</w:t>
            </w:r>
          </w:p>
        </w:tc>
        <w:tc>
          <w:tcPr>
            <w:tcW w:w="6209" w:type="dxa"/>
            <w:shd w:val="clear" w:color="auto" w:fill="D9D9D9" w:themeFill="background1" w:themeFillShade="D9"/>
          </w:tcPr>
          <w:p w14:paraId="0413EF65" w14:textId="77777777" w:rsidR="00632978" w:rsidRDefault="00A6105D">
            <w:pPr>
              <w:jc w:val="left"/>
              <w:rPr>
                <w:b/>
                <w:bCs/>
                <w:lang w:val="en-US"/>
              </w:rPr>
            </w:pPr>
            <w:r>
              <w:rPr>
                <w:b/>
                <w:bCs/>
                <w:lang w:val="en-US"/>
              </w:rPr>
              <w:t>Comments</w:t>
            </w:r>
          </w:p>
        </w:tc>
      </w:tr>
      <w:tr w:rsidR="00632978" w14:paraId="6A46DFF0" w14:textId="77777777" w:rsidTr="00A6105D">
        <w:tc>
          <w:tcPr>
            <w:tcW w:w="1384" w:type="dxa"/>
          </w:tcPr>
          <w:p w14:paraId="50A098B7"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C0F9686"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209" w:type="dxa"/>
          </w:tcPr>
          <w:p w14:paraId="3D0E57B0"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632978" w14:paraId="63C17024" w14:textId="77777777" w:rsidTr="00A6105D">
        <w:tc>
          <w:tcPr>
            <w:tcW w:w="1384" w:type="dxa"/>
          </w:tcPr>
          <w:p w14:paraId="3C09F4B2"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263" w:type="dxa"/>
          </w:tcPr>
          <w:p w14:paraId="64FD29D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5F3A89B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485F3D74" w14:textId="77777777" w:rsidTr="00A6105D">
        <w:tc>
          <w:tcPr>
            <w:tcW w:w="1384" w:type="dxa"/>
          </w:tcPr>
          <w:p w14:paraId="0EF8064C"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263" w:type="dxa"/>
          </w:tcPr>
          <w:p w14:paraId="5C1656B1"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209" w:type="dxa"/>
          </w:tcPr>
          <w:p w14:paraId="6008B045" w14:textId="77777777" w:rsidR="00632978" w:rsidRDefault="00632978">
            <w:pPr>
              <w:jc w:val="left"/>
              <w:rPr>
                <w:rFonts w:eastAsiaTheme="minorEastAsia"/>
                <w:lang w:val="en-US" w:eastAsia="zh-CN"/>
              </w:rPr>
            </w:pPr>
          </w:p>
        </w:tc>
      </w:tr>
      <w:tr w:rsidR="00632978" w14:paraId="2A9C0BB1" w14:textId="77777777" w:rsidTr="00A6105D">
        <w:tc>
          <w:tcPr>
            <w:tcW w:w="1384" w:type="dxa"/>
          </w:tcPr>
          <w:p w14:paraId="08C564AF" w14:textId="77777777" w:rsidR="00632978" w:rsidRDefault="00A6105D">
            <w:pPr>
              <w:jc w:val="left"/>
              <w:rPr>
                <w:rFonts w:eastAsia="Yu Mincho"/>
                <w:lang w:val="en-US" w:eastAsia="ja-JP"/>
              </w:rPr>
            </w:pPr>
            <w:r>
              <w:rPr>
                <w:rFonts w:eastAsia="Yu Mincho"/>
                <w:lang w:val="en-US" w:eastAsia="ja-JP"/>
              </w:rPr>
              <w:t>Nokia, NSB</w:t>
            </w:r>
          </w:p>
        </w:tc>
        <w:tc>
          <w:tcPr>
            <w:tcW w:w="2263" w:type="dxa"/>
          </w:tcPr>
          <w:p w14:paraId="17B4436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79897D62" w14:textId="77777777" w:rsidR="00632978" w:rsidRDefault="00A6105D">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632978" w14:paraId="1E327717" w14:textId="77777777" w:rsidTr="00A6105D">
        <w:tc>
          <w:tcPr>
            <w:tcW w:w="1384" w:type="dxa"/>
          </w:tcPr>
          <w:p w14:paraId="3F795F24"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263" w:type="dxa"/>
          </w:tcPr>
          <w:p w14:paraId="2E43B9C0" w14:textId="77777777" w:rsidR="00632978" w:rsidRDefault="00A6105D">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209" w:type="dxa"/>
          </w:tcPr>
          <w:p w14:paraId="7739D423" w14:textId="77777777" w:rsidR="00632978" w:rsidRDefault="00A6105D">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008C374F" w14:textId="77777777" w:rsidR="00632978" w:rsidRDefault="00A6105D">
            <w:pPr>
              <w:pStyle w:val="ListParagraph"/>
              <w:numPr>
                <w:ilvl w:val="0"/>
                <w:numId w:val="14"/>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632978" w14:paraId="6CAD406A" w14:textId="77777777" w:rsidTr="00A6105D">
        <w:tc>
          <w:tcPr>
            <w:tcW w:w="1384" w:type="dxa"/>
          </w:tcPr>
          <w:p w14:paraId="110F7956" w14:textId="77777777" w:rsidR="00632978" w:rsidRDefault="00A6105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263" w:type="dxa"/>
          </w:tcPr>
          <w:p w14:paraId="19AE9E4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209" w:type="dxa"/>
          </w:tcPr>
          <w:p w14:paraId="5AFA5382" w14:textId="77777777" w:rsidR="00632978" w:rsidRDefault="00A6105D">
            <w:pPr>
              <w:jc w:val="left"/>
              <w:rPr>
                <w:rFonts w:eastAsiaTheme="minorEastAsia"/>
                <w:lang w:val="en-US" w:eastAsia="zh-CN"/>
              </w:rPr>
            </w:pPr>
            <w:r>
              <w:rPr>
                <w:rFonts w:eastAsiaTheme="minorEastAsia"/>
                <w:lang w:val="en-US" w:eastAsia="zh-CN"/>
              </w:rPr>
              <w:t xml:space="preserve">We are fine with this proposal. </w:t>
            </w:r>
          </w:p>
          <w:p w14:paraId="50627848" w14:textId="77777777" w:rsidR="00632978" w:rsidRDefault="00A6105D">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w:t>
            </w:r>
            <w:r>
              <w:rPr>
                <w:rFonts w:eastAsiaTheme="minorEastAsia"/>
                <w:lang w:val="en-US" w:eastAsia="zh-CN"/>
              </w:rPr>
              <w:lastRenderedPageBreak/>
              <w:t xml:space="preserve">the gNB should avoid this configuration), how the UE </w:t>
            </w:r>
            <w:r>
              <w:t>treat the SSBs? Only handling the collision between NCD-SSB and UL transmission, i.e., ignore CD-SSB, or handling the collision between NCD-SSB/CD-SSB and UL transmission?</w:t>
            </w:r>
          </w:p>
        </w:tc>
      </w:tr>
      <w:tr w:rsidR="00632978" w14:paraId="699DEF8A" w14:textId="77777777" w:rsidTr="00A6105D">
        <w:tc>
          <w:tcPr>
            <w:tcW w:w="1384" w:type="dxa"/>
          </w:tcPr>
          <w:p w14:paraId="4D8D0FAE" w14:textId="77777777" w:rsidR="00632978" w:rsidRDefault="00A6105D">
            <w:pPr>
              <w:jc w:val="left"/>
              <w:rPr>
                <w:rFonts w:eastAsia="Malgun Gothic"/>
                <w:lang w:val="en-US" w:eastAsia="ko-KR"/>
              </w:rPr>
            </w:pPr>
            <w:r>
              <w:rPr>
                <w:rFonts w:eastAsia="Malgun Gothic" w:hint="eastAsia"/>
                <w:lang w:val="en-US" w:eastAsia="ko-KR"/>
              </w:rPr>
              <w:lastRenderedPageBreak/>
              <w:t>Samsung</w:t>
            </w:r>
          </w:p>
        </w:tc>
        <w:tc>
          <w:tcPr>
            <w:tcW w:w="2263" w:type="dxa"/>
          </w:tcPr>
          <w:p w14:paraId="379F52B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7634FB69" w14:textId="77777777" w:rsidR="00632978" w:rsidRDefault="00632978">
            <w:pPr>
              <w:jc w:val="left"/>
              <w:rPr>
                <w:rFonts w:eastAsiaTheme="minorEastAsia"/>
                <w:lang w:val="en-US" w:eastAsia="zh-CN"/>
              </w:rPr>
            </w:pPr>
          </w:p>
        </w:tc>
      </w:tr>
      <w:tr w:rsidR="00632978" w14:paraId="666E804F" w14:textId="77777777" w:rsidTr="00A6105D">
        <w:tc>
          <w:tcPr>
            <w:tcW w:w="1384" w:type="dxa"/>
          </w:tcPr>
          <w:p w14:paraId="6AFB7FD6" w14:textId="77777777" w:rsidR="00632978" w:rsidRDefault="00A6105D">
            <w:pPr>
              <w:jc w:val="left"/>
              <w:rPr>
                <w:rFonts w:eastAsiaTheme="minorEastAsia"/>
                <w:lang w:val="en-US" w:eastAsia="zh-CN"/>
              </w:rPr>
            </w:pPr>
            <w:r>
              <w:rPr>
                <w:rFonts w:eastAsiaTheme="minorEastAsia"/>
                <w:lang w:val="en-US" w:eastAsia="zh-CN"/>
              </w:rPr>
              <w:t>Intel</w:t>
            </w:r>
          </w:p>
        </w:tc>
        <w:tc>
          <w:tcPr>
            <w:tcW w:w="2263" w:type="dxa"/>
          </w:tcPr>
          <w:p w14:paraId="4D64148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137351BD" w14:textId="77777777" w:rsidR="00632978" w:rsidRDefault="00A6105D">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4A136DF7" w14:textId="77777777" w:rsidR="00632978" w:rsidRDefault="00A6105D">
            <w:pPr>
              <w:jc w:val="left"/>
              <w:rPr>
                <w:rFonts w:eastAsiaTheme="minorEastAsia"/>
                <w:lang w:val="en-US" w:eastAsia="zh-CN"/>
              </w:rPr>
            </w:pPr>
            <w:r>
              <w:rPr>
                <w:rFonts w:eastAsiaTheme="minorEastAsia"/>
                <w:lang w:val="en-US" w:eastAsia="zh-CN"/>
              </w:rPr>
              <w:t xml:space="preserve">The exact method to update the spec may be impacted by the conclusion on RAN2 incoming LS (R1-2203046) on introduction of an offset to transmit CD-SSB and NCD-SSB at different times </w:t>
            </w:r>
          </w:p>
        </w:tc>
      </w:tr>
      <w:tr w:rsidR="00632978" w14:paraId="5B2537DC" w14:textId="77777777" w:rsidTr="00A6105D">
        <w:tc>
          <w:tcPr>
            <w:tcW w:w="1384" w:type="dxa"/>
          </w:tcPr>
          <w:p w14:paraId="383D3FE6"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263" w:type="dxa"/>
          </w:tcPr>
          <w:p w14:paraId="20C9354C"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20E56CF" w14:textId="77777777" w:rsidR="00632978" w:rsidRDefault="00632978">
            <w:pPr>
              <w:jc w:val="left"/>
              <w:rPr>
                <w:rFonts w:eastAsiaTheme="minorEastAsia"/>
                <w:lang w:val="en-US" w:eastAsia="zh-CN"/>
              </w:rPr>
            </w:pPr>
          </w:p>
        </w:tc>
      </w:tr>
      <w:tr w:rsidR="00632978" w14:paraId="537D37F6" w14:textId="77777777" w:rsidTr="00A6105D">
        <w:tc>
          <w:tcPr>
            <w:tcW w:w="1384" w:type="dxa"/>
          </w:tcPr>
          <w:p w14:paraId="3DDCEC0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263" w:type="dxa"/>
          </w:tcPr>
          <w:p w14:paraId="5F56D095"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209" w:type="dxa"/>
          </w:tcPr>
          <w:p w14:paraId="208CC563" w14:textId="77777777" w:rsidR="00632978" w:rsidRDefault="00632978">
            <w:pPr>
              <w:jc w:val="left"/>
              <w:rPr>
                <w:rFonts w:eastAsiaTheme="minorEastAsia"/>
                <w:lang w:val="en-US" w:eastAsia="zh-CN"/>
              </w:rPr>
            </w:pPr>
          </w:p>
        </w:tc>
      </w:tr>
      <w:tr w:rsidR="00632978" w14:paraId="7145D355" w14:textId="77777777" w:rsidTr="00A6105D">
        <w:tc>
          <w:tcPr>
            <w:tcW w:w="1384" w:type="dxa"/>
          </w:tcPr>
          <w:p w14:paraId="05D8BFC6" w14:textId="77777777" w:rsidR="00632978" w:rsidRDefault="00A6105D">
            <w:pPr>
              <w:jc w:val="left"/>
              <w:rPr>
                <w:rFonts w:eastAsia="Yu Mincho"/>
                <w:lang w:val="en-US" w:eastAsia="ja-JP"/>
              </w:rPr>
            </w:pPr>
            <w:r>
              <w:rPr>
                <w:rFonts w:eastAsia="Yu Mincho"/>
                <w:lang w:val="en-US" w:eastAsia="ja-JP"/>
              </w:rPr>
              <w:t>Ericsson</w:t>
            </w:r>
          </w:p>
        </w:tc>
        <w:tc>
          <w:tcPr>
            <w:tcW w:w="2263" w:type="dxa"/>
          </w:tcPr>
          <w:p w14:paraId="6741B584" w14:textId="77777777" w:rsidR="00632978" w:rsidRDefault="00632978">
            <w:pPr>
              <w:tabs>
                <w:tab w:val="left" w:pos="551"/>
              </w:tabs>
              <w:jc w:val="left"/>
              <w:rPr>
                <w:rFonts w:eastAsia="Yu Mincho"/>
                <w:lang w:val="en-US" w:eastAsia="ja-JP"/>
              </w:rPr>
            </w:pPr>
          </w:p>
        </w:tc>
        <w:tc>
          <w:tcPr>
            <w:tcW w:w="6209" w:type="dxa"/>
          </w:tcPr>
          <w:p w14:paraId="5EDD77B2" w14:textId="77777777" w:rsidR="00632978" w:rsidRDefault="00A6105D">
            <w:pPr>
              <w:jc w:val="left"/>
              <w:rPr>
                <w:rFonts w:eastAsiaTheme="minorEastAsia"/>
                <w:lang w:val="en-US" w:eastAsia="zh-CN"/>
              </w:rPr>
            </w:pPr>
            <w:r>
              <w:rPr>
                <w:rFonts w:eastAsiaTheme="minorEastAsia"/>
                <w:lang w:val="en-US" w:eastAsia="zh-CN"/>
              </w:rPr>
              <w:t>It seems ok to treat them in the same way for collision handling.</w:t>
            </w:r>
          </w:p>
        </w:tc>
      </w:tr>
      <w:tr w:rsidR="00632978" w14:paraId="5D4A69D5" w14:textId="77777777" w:rsidTr="00A6105D">
        <w:tc>
          <w:tcPr>
            <w:tcW w:w="1384" w:type="dxa"/>
          </w:tcPr>
          <w:p w14:paraId="1EC964C2" w14:textId="77777777" w:rsidR="00632978" w:rsidRDefault="00A6105D">
            <w:pPr>
              <w:jc w:val="left"/>
              <w:rPr>
                <w:rFonts w:eastAsia="Yu Mincho"/>
                <w:lang w:val="en-US" w:eastAsia="ja-JP"/>
              </w:rPr>
            </w:pPr>
            <w:r>
              <w:rPr>
                <w:rFonts w:eastAsia="Yu Mincho"/>
                <w:lang w:val="en-US" w:eastAsia="ja-JP"/>
              </w:rPr>
              <w:t>CMCC</w:t>
            </w:r>
          </w:p>
        </w:tc>
        <w:tc>
          <w:tcPr>
            <w:tcW w:w="2263" w:type="dxa"/>
          </w:tcPr>
          <w:p w14:paraId="2F2B2A2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25FC5B61" w14:textId="77777777" w:rsidR="00632978" w:rsidRDefault="00632978">
            <w:pPr>
              <w:jc w:val="left"/>
              <w:rPr>
                <w:rFonts w:eastAsiaTheme="minorEastAsia"/>
                <w:lang w:val="en-US" w:eastAsia="zh-CN"/>
              </w:rPr>
            </w:pPr>
          </w:p>
        </w:tc>
      </w:tr>
      <w:tr w:rsidR="00632978" w14:paraId="1164F271" w14:textId="77777777" w:rsidTr="00A6105D">
        <w:tc>
          <w:tcPr>
            <w:tcW w:w="1384" w:type="dxa"/>
          </w:tcPr>
          <w:p w14:paraId="0ACB092B" w14:textId="77777777" w:rsidR="00632978" w:rsidRDefault="00A6105D">
            <w:pPr>
              <w:jc w:val="left"/>
              <w:rPr>
                <w:rFonts w:eastAsia="Yu Mincho"/>
                <w:lang w:val="en-US" w:eastAsia="ja-JP"/>
              </w:rPr>
            </w:pPr>
            <w:r>
              <w:rPr>
                <w:rFonts w:eastAsia="Yu Mincho"/>
                <w:lang w:val="en-US" w:eastAsia="ja-JP"/>
              </w:rPr>
              <w:t>OPPO</w:t>
            </w:r>
          </w:p>
        </w:tc>
        <w:tc>
          <w:tcPr>
            <w:tcW w:w="2263" w:type="dxa"/>
          </w:tcPr>
          <w:p w14:paraId="2A2B629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5D729FAF" w14:textId="77777777" w:rsidR="00632978" w:rsidRDefault="00A6105D">
            <w:pPr>
              <w:jc w:val="left"/>
              <w:rPr>
                <w:rFonts w:eastAsiaTheme="minorEastAsia"/>
                <w:lang w:val="en-US" w:eastAsia="zh-CN"/>
              </w:rPr>
            </w:pPr>
            <w:r>
              <w:rPr>
                <w:rFonts w:eastAsiaTheme="minorEastAsia"/>
                <w:lang w:val="en-US" w:eastAsia="zh-CN"/>
              </w:rPr>
              <w:t>May not need spec change.</w:t>
            </w:r>
          </w:p>
        </w:tc>
      </w:tr>
      <w:tr w:rsidR="00632978" w14:paraId="0726A53F" w14:textId="77777777" w:rsidTr="00A6105D">
        <w:tc>
          <w:tcPr>
            <w:tcW w:w="1384" w:type="dxa"/>
          </w:tcPr>
          <w:p w14:paraId="68B581C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63" w:type="dxa"/>
          </w:tcPr>
          <w:p w14:paraId="1641DB36" w14:textId="77777777" w:rsidR="00632978" w:rsidRDefault="00632978">
            <w:pPr>
              <w:tabs>
                <w:tab w:val="left" w:pos="551"/>
              </w:tabs>
              <w:jc w:val="left"/>
              <w:rPr>
                <w:rFonts w:eastAsia="Yu Mincho"/>
                <w:lang w:val="en-US" w:eastAsia="ja-JP"/>
              </w:rPr>
            </w:pPr>
          </w:p>
        </w:tc>
        <w:tc>
          <w:tcPr>
            <w:tcW w:w="6209" w:type="dxa"/>
          </w:tcPr>
          <w:p w14:paraId="77836781" w14:textId="77777777" w:rsidR="00632978" w:rsidRDefault="00A6105D">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632978" w14:paraId="6F3D15C0" w14:textId="77777777" w:rsidTr="00A6105D">
        <w:tc>
          <w:tcPr>
            <w:tcW w:w="1384" w:type="dxa"/>
          </w:tcPr>
          <w:p w14:paraId="709E0C38" w14:textId="77777777" w:rsidR="00632978" w:rsidRDefault="00A6105D">
            <w:pPr>
              <w:jc w:val="left"/>
              <w:rPr>
                <w:rFonts w:eastAsia="Malgun Gothic"/>
                <w:lang w:val="en-US" w:eastAsia="ko-KR"/>
              </w:rPr>
            </w:pPr>
            <w:r>
              <w:rPr>
                <w:rFonts w:eastAsia="Malgun Gothic" w:hint="eastAsia"/>
                <w:lang w:val="en-US" w:eastAsia="ko-KR"/>
              </w:rPr>
              <w:t>LGE</w:t>
            </w:r>
          </w:p>
        </w:tc>
        <w:tc>
          <w:tcPr>
            <w:tcW w:w="2263" w:type="dxa"/>
          </w:tcPr>
          <w:p w14:paraId="7A47B23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B8D853C" w14:textId="77777777" w:rsidR="00632978" w:rsidRDefault="00A6105D">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Pr>
                <w:rFonts w:eastAsia="Malgun Gothic"/>
                <w:lang w:val="en-US" w:eastAsia="ko-KR"/>
              </w:rPr>
              <w:t>we think complies with the current RAN1 spec.</w:t>
            </w:r>
          </w:p>
        </w:tc>
      </w:tr>
      <w:tr w:rsidR="00632978" w14:paraId="4225C9D2" w14:textId="77777777" w:rsidTr="00A6105D">
        <w:tc>
          <w:tcPr>
            <w:tcW w:w="1384" w:type="dxa"/>
          </w:tcPr>
          <w:p w14:paraId="1578677B"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47268F8F" w14:textId="77777777" w:rsidR="00632978" w:rsidRDefault="00A6105D">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incoming LS (R1-2203046) on introduction of an offset to transmit CD-SSB and NCD-SSB at different times. </w:t>
            </w:r>
          </w:p>
          <w:p w14:paraId="2D5E2B6E" w14:textId="77777777" w:rsidR="00632978" w:rsidRDefault="00A6105D">
            <w:pPr>
              <w:jc w:val="left"/>
              <w:rPr>
                <w:rFonts w:eastAsiaTheme="minorEastAsia"/>
                <w:lang w:val="en-US" w:eastAsia="zh-CN"/>
              </w:rPr>
            </w:pPr>
            <w:r>
              <w:rPr>
                <w:rFonts w:eastAsiaTheme="minorEastAsia"/>
                <w:lang w:val="en-US" w:eastAsia="zh-CN"/>
              </w:rPr>
              <w:t>The motivation of the proposal is to clarify the SSB definition in 38.214, section 17.2, where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is used, which may be interpreted CD-SSB as commented by vivo and Intel.</w:t>
            </w:r>
          </w:p>
          <w:p w14:paraId="10B4E392" w14:textId="77777777" w:rsidR="00632978" w:rsidRDefault="00A6105D">
            <w:pPr>
              <w:jc w:val="left"/>
              <w:rPr>
                <w:rFonts w:eastAsiaTheme="minorEastAsia"/>
                <w:lang w:val="en-US" w:eastAsia="zh-CN"/>
              </w:rPr>
            </w:pPr>
            <w:r>
              <w:rPr>
                <w:rFonts w:eastAsiaTheme="minorEastAsia"/>
                <w:lang w:val="en-US" w:eastAsia="zh-CN"/>
              </w:rPr>
              <w:t xml:space="preserve">Based on the received response, the following updated proposal based on the TP in [10] can be considered. </w:t>
            </w:r>
          </w:p>
          <w:p w14:paraId="068B0BE5" w14:textId="77777777" w:rsidR="00632978" w:rsidRDefault="00A6105D">
            <w:pPr>
              <w:rPr>
                <w:b/>
                <w:highlight w:val="cyan"/>
              </w:rPr>
            </w:pPr>
            <w:r>
              <w:rPr>
                <w:b/>
                <w:highlight w:val="cyan"/>
              </w:rPr>
              <w:t>FL2 Medium Priority Proposal 3-1:</w:t>
            </w:r>
          </w:p>
          <w:p w14:paraId="1F53F7FB" w14:textId="77777777" w:rsidR="00632978" w:rsidRDefault="00A6105D">
            <w:pPr>
              <w:pStyle w:val="ListParagraph"/>
              <w:numPr>
                <w:ilvl w:val="0"/>
                <w:numId w:val="14"/>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735D1CF7" w14:textId="77777777" w:rsidR="00632978" w:rsidRDefault="00632978">
            <w:pPr>
              <w:spacing w:after="0"/>
              <w:jc w:val="left"/>
            </w:pPr>
          </w:p>
          <w:tbl>
            <w:tblPr>
              <w:tblStyle w:val="TableGrid"/>
              <w:tblW w:w="9060" w:type="dxa"/>
              <w:tblLayout w:type="fixed"/>
              <w:tblLook w:val="04A0" w:firstRow="1" w:lastRow="0" w:firstColumn="1" w:lastColumn="0" w:noHBand="0" w:noVBand="1"/>
            </w:tblPr>
            <w:tblGrid>
              <w:gridCol w:w="9060"/>
            </w:tblGrid>
            <w:tr w:rsidR="00632978" w14:paraId="6CE218D0" w14:textId="77777777" w:rsidTr="00A6105D">
              <w:tc>
                <w:tcPr>
                  <w:tcW w:w="9060" w:type="dxa"/>
                </w:tcPr>
                <w:p w14:paraId="562D2631" w14:textId="77777777" w:rsidR="00632978" w:rsidRDefault="00A6105D">
                  <w:pPr>
                    <w:rPr>
                      <w:rFonts w:ascii="Arial" w:hAnsi="Arial" w:cs="Arial"/>
                      <w:b/>
                      <w:sz w:val="24"/>
                    </w:rPr>
                  </w:pPr>
                  <w:r>
                    <w:rPr>
                      <w:rFonts w:ascii="Arial" w:hAnsi="Arial" w:cs="Arial"/>
                      <w:b/>
                      <w:sz w:val="24"/>
                    </w:rPr>
                    <w:t>17.2 Half-Duplex UE in paired spectrum</w:t>
                  </w:r>
                </w:p>
                <w:p w14:paraId="1D1F0663"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4A44BC9C" w14:textId="77777777" w:rsidR="00632978" w:rsidRDefault="00A6105D">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the HD-UE does not transmit </w:t>
                  </w:r>
                </w:p>
                <w:p w14:paraId="4A0492CD"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59CEF02E" w14:textId="77777777" w:rsidR="00632978" w:rsidRDefault="00A6105D">
                  <w:pPr>
                    <w:ind w:left="568" w:hanging="284"/>
                  </w:pPr>
                  <w:r>
                    <w:lastRenderedPageBreak/>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506CBA78"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132B1ACF"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6D3C7588"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4375E3F5" w14:textId="77777777" w:rsidR="00632978" w:rsidRDefault="00A6105D">
                  <w:r>
                    <w:t xml:space="preserve">If a HD-UE would transmit a PRACH or </w:t>
                  </w:r>
                  <w:proofErr w:type="spellStart"/>
                  <w:r>
                    <w:t>MsgA</w:t>
                  </w:r>
                  <w:proofErr w:type="spellEnd"/>
                  <w:r>
                    <w:t xml:space="preserve"> PUSCH triggered by higher layers in a set of symbols and would receive a PDCCH, or a PDSCH, or a CSI-RS, or a DL PRS, or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in symbols that include any symbol from the set of symbols, the HD-UE can select based on its implementation whether to either transmit the PRACH or the </w:t>
                  </w:r>
                  <w:proofErr w:type="spellStart"/>
                  <w:r>
                    <w:t>MsgA</w:t>
                  </w:r>
                  <w:proofErr w:type="spellEnd"/>
                  <w:r>
                    <w:t xml:space="preserve"> PUSCH or receive the PDSCH, or the CSI-RS, or the PL RS, or the PDCCH, or the SS/PBCH blocks.</w:t>
                  </w:r>
                </w:p>
                <w:p w14:paraId="1CB70A18" w14:textId="77777777" w:rsidR="00632978" w:rsidRDefault="00A6105D">
                  <w:pPr>
                    <w:pStyle w:val="BodyText"/>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w:t>
                  </w:r>
                  <w:r>
                    <w:rPr>
                      <w:rFonts w:ascii="Times New Roman" w:hAnsi="Times New Roman"/>
                      <w:color w:val="FF0000"/>
                      <w:u w:val="single"/>
                      <w:lang w:val="en-GB"/>
                    </w:rPr>
                    <w:t>or by</w:t>
                  </w:r>
                  <w:r>
                    <w:rPr>
                      <w:rFonts w:ascii="Times New Roman" w:hAnsi="Times New Roman"/>
                      <w:i/>
                      <w:color w:val="FF0000"/>
                      <w:u w:val="single"/>
                      <w:lang w:val="en-GB"/>
                    </w:rPr>
                    <w:t xml:space="preserve"> </w:t>
                  </w:r>
                  <w:proofErr w:type="spellStart"/>
                  <w:r>
                    <w:rPr>
                      <w:rFonts w:ascii="Times New Roman" w:hAnsi="Times New Roman"/>
                      <w:i/>
                      <w:color w:val="FF0000"/>
                      <w:u w:val="single"/>
                      <w:lang w:val="en-GB"/>
                    </w:rPr>
                    <w:t>NonCellDefiningSSB</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 xml:space="preserve">the HD-UE can select based on its implementation whether to either transmit the PRACH or the </w:t>
                  </w:r>
                  <w:proofErr w:type="spellStart"/>
                  <w:r>
                    <w:rPr>
                      <w:rFonts w:ascii="Times New Roman" w:hAnsi="Times New Roman"/>
                    </w:rPr>
                    <w:t>MsgA</w:t>
                  </w:r>
                  <w:proofErr w:type="spellEnd"/>
                  <w:r>
                    <w:rPr>
                      <w:rFonts w:ascii="Times New Roman" w:hAnsi="Times New Roman"/>
                    </w:rPr>
                    <w:t xml:space="preserve"> PUSCH or receive the PDSCH, or the CSI-RS, or the DL PRS, or the PDCCH, or the SS/PBCH blocks.</w:t>
                  </w:r>
                </w:p>
                <w:p w14:paraId="3F8BAFBF"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8DEC904" w14:textId="77777777" w:rsidR="00632978" w:rsidRDefault="00632978">
            <w:pPr>
              <w:spacing w:after="0"/>
              <w:jc w:val="left"/>
            </w:pPr>
          </w:p>
          <w:p w14:paraId="55D27631" w14:textId="77777777" w:rsidR="00632978" w:rsidRDefault="00632978">
            <w:pPr>
              <w:spacing w:after="0"/>
              <w:jc w:val="left"/>
            </w:pPr>
          </w:p>
          <w:p w14:paraId="060D2A8B" w14:textId="77777777" w:rsidR="00632978" w:rsidRDefault="00632978">
            <w:pPr>
              <w:jc w:val="left"/>
              <w:rPr>
                <w:rFonts w:eastAsia="Malgun Gothic"/>
                <w:lang w:val="sv-SE" w:eastAsia="ko-KR"/>
              </w:rPr>
            </w:pPr>
          </w:p>
        </w:tc>
      </w:tr>
      <w:tr w:rsidR="00632978" w14:paraId="5BCFB33E" w14:textId="77777777" w:rsidTr="00A6105D">
        <w:tc>
          <w:tcPr>
            <w:tcW w:w="1384" w:type="dxa"/>
          </w:tcPr>
          <w:p w14:paraId="3EBC6763"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263" w:type="dxa"/>
          </w:tcPr>
          <w:p w14:paraId="5CD72298"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4457150F" w14:textId="77777777" w:rsidR="00632978" w:rsidRDefault="00632978">
            <w:pPr>
              <w:jc w:val="left"/>
              <w:rPr>
                <w:rFonts w:eastAsia="Malgun Gothic"/>
                <w:lang w:val="en-US" w:eastAsia="ko-KR"/>
              </w:rPr>
            </w:pPr>
          </w:p>
        </w:tc>
      </w:tr>
      <w:tr w:rsidR="00632978" w14:paraId="1810166E" w14:textId="77777777" w:rsidTr="00A6105D">
        <w:tc>
          <w:tcPr>
            <w:tcW w:w="1384" w:type="dxa"/>
          </w:tcPr>
          <w:p w14:paraId="4A1C46B6"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9D19141"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37BE3BFC" w14:textId="77777777" w:rsidR="00632978" w:rsidRDefault="00632978">
            <w:pPr>
              <w:jc w:val="left"/>
              <w:rPr>
                <w:rFonts w:eastAsia="Malgun Gothic"/>
                <w:lang w:val="en-US" w:eastAsia="ko-KR"/>
              </w:rPr>
            </w:pPr>
          </w:p>
        </w:tc>
      </w:tr>
      <w:tr w:rsidR="00632978" w14:paraId="387AFC1E" w14:textId="77777777" w:rsidTr="00A6105D">
        <w:tc>
          <w:tcPr>
            <w:tcW w:w="1384" w:type="dxa"/>
          </w:tcPr>
          <w:p w14:paraId="3C39324F"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2263" w:type="dxa"/>
          </w:tcPr>
          <w:p w14:paraId="794BCAF3"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BB5CCB4" w14:textId="77777777" w:rsidR="00632978" w:rsidRDefault="00632978">
            <w:pPr>
              <w:jc w:val="left"/>
              <w:rPr>
                <w:rFonts w:eastAsia="Malgun Gothic"/>
                <w:lang w:val="en-US" w:eastAsia="ko-KR"/>
              </w:rPr>
            </w:pPr>
          </w:p>
        </w:tc>
      </w:tr>
      <w:tr w:rsidR="00632978" w14:paraId="372F5E89" w14:textId="77777777" w:rsidTr="00A6105D">
        <w:tc>
          <w:tcPr>
            <w:tcW w:w="1384" w:type="dxa"/>
          </w:tcPr>
          <w:p w14:paraId="6126E5EF" w14:textId="77777777" w:rsidR="00632978" w:rsidRDefault="00A6105D">
            <w:pPr>
              <w:jc w:val="left"/>
              <w:rPr>
                <w:rFonts w:eastAsia="Malgun Gothic"/>
                <w:lang w:val="en-US" w:eastAsia="ko-KR"/>
              </w:rPr>
            </w:pPr>
            <w:r>
              <w:rPr>
                <w:rFonts w:eastAsia="Malgun Gothic"/>
                <w:lang w:val="en-US" w:eastAsia="ko-KR"/>
              </w:rPr>
              <w:t>OPPO</w:t>
            </w:r>
          </w:p>
        </w:tc>
        <w:tc>
          <w:tcPr>
            <w:tcW w:w="2263" w:type="dxa"/>
          </w:tcPr>
          <w:p w14:paraId="2C4FF644"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12A74C86" w14:textId="77777777" w:rsidR="00632978" w:rsidRDefault="00A6105D">
            <w:pPr>
              <w:jc w:val="left"/>
              <w:rPr>
                <w:rFonts w:eastAsia="Malgun Gothic"/>
                <w:lang w:val="en-US" w:eastAsia="ko-KR"/>
              </w:rPr>
            </w:pPr>
            <w:r>
              <w:rPr>
                <w:rFonts w:eastAsia="Malgun Gothic"/>
                <w:lang w:val="en-US" w:eastAsia="ko-KR"/>
              </w:rPr>
              <w:t>Ok for adding NCD for subclause only had CD-SSB.</w:t>
            </w:r>
          </w:p>
        </w:tc>
      </w:tr>
      <w:tr w:rsidR="00632978" w14:paraId="273212AE" w14:textId="77777777" w:rsidTr="00A6105D">
        <w:tc>
          <w:tcPr>
            <w:tcW w:w="1384" w:type="dxa"/>
          </w:tcPr>
          <w:p w14:paraId="2F4A8DE7" w14:textId="77777777" w:rsidR="00632978" w:rsidRDefault="00A6105D">
            <w:pPr>
              <w:jc w:val="left"/>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263" w:type="dxa"/>
          </w:tcPr>
          <w:p w14:paraId="5A32B27B"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209" w:type="dxa"/>
          </w:tcPr>
          <w:p w14:paraId="65F5F12C" w14:textId="77777777" w:rsidR="00632978" w:rsidRDefault="00632978">
            <w:pPr>
              <w:jc w:val="left"/>
              <w:rPr>
                <w:rFonts w:eastAsia="Malgun Gothic"/>
                <w:lang w:val="en-US" w:eastAsia="ko-KR"/>
              </w:rPr>
            </w:pPr>
          </w:p>
        </w:tc>
      </w:tr>
      <w:tr w:rsidR="00A6105D" w14:paraId="260B2EBF" w14:textId="77777777" w:rsidTr="00A6105D">
        <w:tc>
          <w:tcPr>
            <w:tcW w:w="1384" w:type="dxa"/>
          </w:tcPr>
          <w:p w14:paraId="4703740D" w14:textId="77777777" w:rsidR="00A6105D" w:rsidRDefault="00A6105D">
            <w:pPr>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2263" w:type="dxa"/>
          </w:tcPr>
          <w:p w14:paraId="6A880491"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209" w:type="dxa"/>
          </w:tcPr>
          <w:p w14:paraId="7F241373" w14:textId="77777777" w:rsidR="00A6105D" w:rsidRDefault="00A6105D">
            <w:pPr>
              <w:jc w:val="left"/>
              <w:rPr>
                <w:rFonts w:eastAsia="Malgun Gothic"/>
                <w:lang w:val="en-US" w:eastAsia="ko-KR"/>
              </w:rPr>
            </w:pPr>
          </w:p>
        </w:tc>
      </w:tr>
      <w:tr w:rsidR="00F8668F" w14:paraId="28D5EDC1" w14:textId="77777777" w:rsidTr="00A6105D">
        <w:tc>
          <w:tcPr>
            <w:tcW w:w="1384" w:type="dxa"/>
          </w:tcPr>
          <w:p w14:paraId="4A6174F8" w14:textId="6EBB5DDE" w:rsidR="00F8668F" w:rsidRDefault="00F8668F">
            <w:pPr>
              <w:jc w:val="left"/>
              <w:rPr>
                <w:rFonts w:eastAsia="SimSun"/>
                <w:lang w:val="en-US" w:eastAsia="zh-CN"/>
              </w:rPr>
            </w:pPr>
            <w:r>
              <w:rPr>
                <w:rFonts w:eastAsia="SimSun"/>
                <w:lang w:val="en-US" w:eastAsia="zh-CN"/>
              </w:rPr>
              <w:t>Ericsson</w:t>
            </w:r>
          </w:p>
        </w:tc>
        <w:tc>
          <w:tcPr>
            <w:tcW w:w="2263" w:type="dxa"/>
          </w:tcPr>
          <w:p w14:paraId="17D11F05" w14:textId="250D0B15" w:rsidR="00F8668F" w:rsidRDefault="00F8668F">
            <w:pPr>
              <w:tabs>
                <w:tab w:val="left" w:pos="551"/>
              </w:tabs>
              <w:jc w:val="left"/>
              <w:rPr>
                <w:rFonts w:eastAsia="SimSun"/>
                <w:lang w:val="en-US" w:eastAsia="zh-CN"/>
              </w:rPr>
            </w:pPr>
            <w:r>
              <w:rPr>
                <w:rFonts w:eastAsia="SimSun"/>
                <w:lang w:val="en-US" w:eastAsia="zh-CN"/>
              </w:rPr>
              <w:t>Y</w:t>
            </w:r>
          </w:p>
        </w:tc>
        <w:tc>
          <w:tcPr>
            <w:tcW w:w="6209" w:type="dxa"/>
          </w:tcPr>
          <w:p w14:paraId="4C9FC859" w14:textId="77777777" w:rsidR="00F8668F" w:rsidRDefault="00F8668F">
            <w:pPr>
              <w:jc w:val="left"/>
              <w:rPr>
                <w:rFonts w:eastAsia="Malgun Gothic"/>
                <w:lang w:val="en-US" w:eastAsia="ko-KR"/>
              </w:rPr>
            </w:pPr>
          </w:p>
        </w:tc>
      </w:tr>
      <w:tr w:rsidR="004350D5" w14:paraId="3EA97A47" w14:textId="77777777" w:rsidTr="00A6105D">
        <w:tc>
          <w:tcPr>
            <w:tcW w:w="1384" w:type="dxa"/>
          </w:tcPr>
          <w:p w14:paraId="4A6DE3DA" w14:textId="06C4CAC4" w:rsidR="004350D5" w:rsidRPr="004350D5" w:rsidRDefault="004350D5">
            <w:pPr>
              <w:jc w:val="left"/>
              <w:rPr>
                <w:rFonts w:eastAsia="Malgun Gothic"/>
                <w:lang w:val="en-US" w:eastAsia="ko-KR"/>
              </w:rPr>
            </w:pPr>
            <w:r>
              <w:rPr>
                <w:rFonts w:eastAsia="Malgun Gothic" w:hint="eastAsia"/>
                <w:lang w:val="en-US" w:eastAsia="ko-KR"/>
              </w:rPr>
              <w:t>LGE</w:t>
            </w:r>
          </w:p>
        </w:tc>
        <w:tc>
          <w:tcPr>
            <w:tcW w:w="2263" w:type="dxa"/>
          </w:tcPr>
          <w:p w14:paraId="74CAF450" w14:textId="46A373EE"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90BA443" w14:textId="77777777" w:rsidR="004350D5" w:rsidRDefault="004350D5">
            <w:pPr>
              <w:jc w:val="left"/>
              <w:rPr>
                <w:rFonts w:eastAsia="Malgun Gothic"/>
                <w:lang w:val="en-US" w:eastAsia="ko-KR"/>
              </w:rPr>
            </w:pPr>
          </w:p>
        </w:tc>
      </w:tr>
      <w:tr w:rsidR="005075DC" w14:paraId="3BC32E44" w14:textId="77777777" w:rsidTr="00A6105D">
        <w:tc>
          <w:tcPr>
            <w:tcW w:w="1384" w:type="dxa"/>
          </w:tcPr>
          <w:p w14:paraId="072ABE65" w14:textId="2B6BD902" w:rsidR="005075DC" w:rsidRDefault="005075DC">
            <w:pPr>
              <w:jc w:val="left"/>
              <w:rPr>
                <w:rFonts w:eastAsia="Malgun Gothic"/>
                <w:lang w:val="en-US" w:eastAsia="ko-KR"/>
              </w:rPr>
            </w:pPr>
            <w:r>
              <w:rPr>
                <w:rFonts w:eastAsia="Malgun Gothic" w:hint="eastAsia"/>
                <w:lang w:val="en-US" w:eastAsia="ko-KR"/>
              </w:rPr>
              <w:t>Samsung</w:t>
            </w:r>
          </w:p>
        </w:tc>
        <w:tc>
          <w:tcPr>
            <w:tcW w:w="2263" w:type="dxa"/>
          </w:tcPr>
          <w:p w14:paraId="0DD6E3F7" w14:textId="6370E250"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07F421D9" w14:textId="77777777" w:rsidR="005075DC" w:rsidRDefault="005075DC">
            <w:pPr>
              <w:jc w:val="left"/>
              <w:rPr>
                <w:rFonts w:eastAsia="Malgun Gothic"/>
                <w:lang w:val="en-US" w:eastAsia="ko-KR"/>
              </w:rPr>
            </w:pPr>
          </w:p>
        </w:tc>
      </w:tr>
      <w:tr w:rsidR="00272F51" w14:paraId="30336A28" w14:textId="77777777" w:rsidTr="00A6105D">
        <w:tc>
          <w:tcPr>
            <w:tcW w:w="1384" w:type="dxa"/>
          </w:tcPr>
          <w:p w14:paraId="4B5E0947" w14:textId="455235BF" w:rsidR="00272F51" w:rsidRDefault="00272F51">
            <w:pPr>
              <w:jc w:val="left"/>
              <w:rPr>
                <w:rFonts w:eastAsia="Malgun Gothic" w:hint="eastAsia"/>
                <w:lang w:val="en-US" w:eastAsia="ko-KR"/>
              </w:rPr>
            </w:pPr>
            <w:r>
              <w:rPr>
                <w:rFonts w:eastAsia="Malgun Gothic"/>
                <w:lang w:val="en-US" w:eastAsia="ko-KR"/>
              </w:rPr>
              <w:t xml:space="preserve">Nordic </w:t>
            </w:r>
          </w:p>
        </w:tc>
        <w:tc>
          <w:tcPr>
            <w:tcW w:w="2263" w:type="dxa"/>
          </w:tcPr>
          <w:p w14:paraId="7196B37E" w14:textId="7DE4AA0A" w:rsidR="00272F51" w:rsidRDefault="00272F51">
            <w:pPr>
              <w:tabs>
                <w:tab w:val="left" w:pos="551"/>
              </w:tabs>
              <w:jc w:val="left"/>
              <w:rPr>
                <w:rFonts w:eastAsia="Malgun Gothic" w:hint="eastAsia"/>
                <w:lang w:val="en-US" w:eastAsia="ko-KR"/>
              </w:rPr>
            </w:pPr>
            <w:r>
              <w:rPr>
                <w:rFonts w:eastAsia="Malgun Gothic"/>
                <w:lang w:val="en-US" w:eastAsia="ko-KR"/>
              </w:rPr>
              <w:t>Y</w:t>
            </w:r>
          </w:p>
        </w:tc>
        <w:tc>
          <w:tcPr>
            <w:tcW w:w="6209" w:type="dxa"/>
          </w:tcPr>
          <w:p w14:paraId="3D70ECA6" w14:textId="77777777" w:rsidR="00272F51" w:rsidRDefault="00272F51">
            <w:pPr>
              <w:jc w:val="left"/>
              <w:rPr>
                <w:rFonts w:eastAsia="Malgun Gothic"/>
                <w:lang w:val="en-US" w:eastAsia="ko-KR"/>
              </w:rPr>
            </w:pPr>
          </w:p>
        </w:tc>
      </w:tr>
    </w:tbl>
    <w:p w14:paraId="160D148E" w14:textId="77777777" w:rsidR="00632978" w:rsidRDefault="00632978">
      <w:pPr>
        <w:rPr>
          <w:lang w:val="en-US"/>
        </w:rPr>
      </w:pPr>
    </w:p>
    <w:p w14:paraId="0EDA43C9" w14:textId="77777777" w:rsidR="00632978" w:rsidRDefault="00A6105D">
      <w:pPr>
        <w:pStyle w:val="Heading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32978" w14:paraId="21C28DED" w14:textId="77777777">
        <w:trPr>
          <w:trHeight w:val="450"/>
        </w:trPr>
        <w:tc>
          <w:tcPr>
            <w:tcW w:w="704" w:type="dxa"/>
            <w:shd w:val="clear" w:color="auto" w:fill="FFFFFF"/>
            <w:tcMar>
              <w:top w:w="0" w:type="dxa"/>
              <w:left w:w="70" w:type="dxa"/>
              <w:bottom w:w="0" w:type="dxa"/>
              <w:right w:w="70" w:type="dxa"/>
            </w:tcMar>
          </w:tcPr>
          <w:p w14:paraId="66673256" w14:textId="77777777" w:rsidR="00632978" w:rsidRDefault="00A6105D">
            <w:pPr>
              <w:jc w:val="left"/>
              <w:rPr>
                <w:lang w:val="en-US" w:eastAsia="sv-SE"/>
              </w:rPr>
            </w:pPr>
            <w:r>
              <w:rPr>
                <w:lang w:val="en-US"/>
              </w:rPr>
              <w:t>[1]</w:t>
            </w:r>
          </w:p>
        </w:tc>
        <w:tc>
          <w:tcPr>
            <w:tcW w:w="1456" w:type="dxa"/>
            <w:tcMar>
              <w:top w:w="0" w:type="dxa"/>
              <w:left w:w="70" w:type="dxa"/>
              <w:bottom w:w="0" w:type="dxa"/>
              <w:right w:w="70" w:type="dxa"/>
            </w:tcMar>
          </w:tcPr>
          <w:p w14:paraId="2002EF8D" w14:textId="77777777" w:rsidR="00632978" w:rsidRDefault="00272F51">
            <w:pPr>
              <w:jc w:val="left"/>
              <w:rPr>
                <w:color w:val="0000FF"/>
                <w:u w:val="single"/>
                <w:lang w:val="en-US"/>
              </w:rPr>
            </w:pPr>
            <w:hyperlink r:id="rId13" w:history="1">
              <w:r w:rsidR="00A6105D">
                <w:rPr>
                  <w:rStyle w:val="Hyperlink"/>
                  <w:color w:val="0000FF"/>
                  <w:lang w:val="en-US"/>
                </w:rPr>
                <w:t>RP-220966</w:t>
              </w:r>
            </w:hyperlink>
          </w:p>
        </w:tc>
        <w:tc>
          <w:tcPr>
            <w:tcW w:w="4921" w:type="dxa"/>
            <w:tcMar>
              <w:top w:w="0" w:type="dxa"/>
              <w:left w:w="70" w:type="dxa"/>
              <w:bottom w:w="0" w:type="dxa"/>
              <w:right w:w="70" w:type="dxa"/>
            </w:tcMar>
          </w:tcPr>
          <w:p w14:paraId="2BACB3B0" w14:textId="77777777" w:rsidR="00632978" w:rsidRDefault="00A6105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763B02" w14:textId="77777777" w:rsidR="00632978" w:rsidRDefault="00A6105D">
            <w:pPr>
              <w:jc w:val="left"/>
              <w:rPr>
                <w:lang w:val="en-US"/>
              </w:rPr>
            </w:pPr>
            <w:r>
              <w:rPr>
                <w:lang w:val="en-US"/>
              </w:rPr>
              <w:t>Ericsson</w:t>
            </w:r>
          </w:p>
        </w:tc>
      </w:tr>
      <w:tr w:rsidR="00632978" w14:paraId="252BFF87" w14:textId="77777777">
        <w:trPr>
          <w:trHeight w:val="450"/>
        </w:trPr>
        <w:tc>
          <w:tcPr>
            <w:tcW w:w="704" w:type="dxa"/>
            <w:shd w:val="clear" w:color="auto" w:fill="FFFFFF"/>
            <w:tcMar>
              <w:top w:w="0" w:type="dxa"/>
              <w:left w:w="70" w:type="dxa"/>
              <w:bottom w:w="0" w:type="dxa"/>
              <w:right w:w="70" w:type="dxa"/>
            </w:tcMar>
          </w:tcPr>
          <w:p w14:paraId="3FCB7A8A" w14:textId="77777777" w:rsidR="00632978" w:rsidRDefault="00A6105D">
            <w:pPr>
              <w:jc w:val="left"/>
              <w:rPr>
                <w:lang w:val="en-US"/>
              </w:rPr>
            </w:pPr>
            <w:r>
              <w:rPr>
                <w:color w:val="000000"/>
                <w:lang w:val="en-US"/>
              </w:rPr>
              <w:t>[2]</w:t>
            </w:r>
          </w:p>
        </w:tc>
        <w:tc>
          <w:tcPr>
            <w:tcW w:w="1456" w:type="dxa"/>
            <w:tcMar>
              <w:top w:w="0" w:type="dxa"/>
              <w:left w:w="70" w:type="dxa"/>
              <w:bottom w:w="0" w:type="dxa"/>
              <w:right w:w="70" w:type="dxa"/>
            </w:tcMar>
          </w:tcPr>
          <w:p w14:paraId="7C28D7DF" w14:textId="77777777" w:rsidR="00632978" w:rsidRDefault="00272F51">
            <w:pPr>
              <w:jc w:val="left"/>
              <w:rPr>
                <w:color w:val="0000FF"/>
                <w:u w:val="single"/>
                <w:lang w:val="en-US"/>
              </w:rPr>
            </w:pPr>
            <w:hyperlink r:id="rId14" w:history="1">
              <w:r w:rsidR="00A6105D">
                <w:rPr>
                  <w:rStyle w:val="Hyperlink"/>
                  <w:color w:val="0000FF"/>
                  <w:lang w:val="en-US"/>
                </w:rPr>
                <w:t>R1-2202535</w:t>
              </w:r>
            </w:hyperlink>
          </w:p>
        </w:tc>
        <w:tc>
          <w:tcPr>
            <w:tcW w:w="4921" w:type="dxa"/>
            <w:tcMar>
              <w:top w:w="0" w:type="dxa"/>
              <w:left w:w="70" w:type="dxa"/>
              <w:bottom w:w="0" w:type="dxa"/>
              <w:right w:w="70" w:type="dxa"/>
            </w:tcMar>
          </w:tcPr>
          <w:p w14:paraId="45EE7AC0" w14:textId="77777777" w:rsidR="00632978" w:rsidRDefault="00A6105D">
            <w:pPr>
              <w:jc w:val="left"/>
              <w:rPr>
                <w:lang w:val="en-US"/>
              </w:rPr>
            </w:pPr>
            <w:r>
              <w:rPr>
                <w:lang w:val="en-US"/>
              </w:rPr>
              <w:t>RAN1 agreements for Rel-17 NR RedCap</w:t>
            </w:r>
          </w:p>
        </w:tc>
        <w:tc>
          <w:tcPr>
            <w:tcW w:w="2551" w:type="dxa"/>
            <w:tcMar>
              <w:top w:w="0" w:type="dxa"/>
              <w:left w:w="70" w:type="dxa"/>
              <w:bottom w:w="0" w:type="dxa"/>
              <w:right w:w="70" w:type="dxa"/>
            </w:tcMar>
          </w:tcPr>
          <w:p w14:paraId="68E7F196" w14:textId="77777777" w:rsidR="00632978" w:rsidRDefault="00A6105D">
            <w:pPr>
              <w:jc w:val="left"/>
              <w:rPr>
                <w:lang w:val="en-US"/>
              </w:rPr>
            </w:pPr>
            <w:r>
              <w:rPr>
                <w:lang w:val="en-US"/>
              </w:rPr>
              <w:t>Rapporteur (Ericsson)</w:t>
            </w:r>
          </w:p>
        </w:tc>
      </w:tr>
      <w:tr w:rsidR="00632978" w14:paraId="36374FFE" w14:textId="77777777">
        <w:trPr>
          <w:trHeight w:val="450"/>
        </w:trPr>
        <w:tc>
          <w:tcPr>
            <w:tcW w:w="704" w:type="dxa"/>
            <w:shd w:val="clear" w:color="auto" w:fill="FFFFFF"/>
            <w:tcMar>
              <w:top w:w="0" w:type="dxa"/>
              <w:left w:w="70" w:type="dxa"/>
              <w:bottom w:w="0" w:type="dxa"/>
              <w:right w:w="70" w:type="dxa"/>
            </w:tcMar>
          </w:tcPr>
          <w:p w14:paraId="23F6B76F" w14:textId="77777777" w:rsidR="00632978" w:rsidRDefault="00A6105D">
            <w:pPr>
              <w:jc w:val="left"/>
              <w:rPr>
                <w:color w:val="000000"/>
                <w:lang w:val="en-US"/>
              </w:rPr>
            </w:pPr>
            <w:r>
              <w:rPr>
                <w:color w:val="000000"/>
                <w:lang w:val="en-US"/>
              </w:rPr>
              <w:t>[3]</w:t>
            </w:r>
          </w:p>
        </w:tc>
        <w:tc>
          <w:tcPr>
            <w:tcW w:w="1456" w:type="dxa"/>
            <w:tcMar>
              <w:top w:w="0" w:type="dxa"/>
              <w:left w:w="70" w:type="dxa"/>
              <w:bottom w:w="0" w:type="dxa"/>
              <w:right w:w="70" w:type="dxa"/>
            </w:tcMar>
          </w:tcPr>
          <w:p w14:paraId="4AE7EB8D" w14:textId="77777777" w:rsidR="00632978" w:rsidRDefault="00272F51">
            <w:pPr>
              <w:jc w:val="left"/>
              <w:rPr>
                <w:lang w:val="en-US"/>
              </w:rPr>
            </w:pPr>
            <w:hyperlink r:id="rId15" w:history="1">
              <w:r w:rsidR="00A6105D">
                <w:rPr>
                  <w:rStyle w:val="Hyperlink"/>
                  <w:color w:val="0000FF"/>
                  <w:lang w:val="en-US" w:eastAsia="sv-SE"/>
                </w:rPr>
                <w:t>R1-2203053</w:t>
              </w:r>
            </w:hyperlink>
          </w:p>
        </w:tc>
        <w:tc>
          <w:tcPr>
            <w:tcW w:w="4921" w:type="dxa"/>
            <w:tcMar>
              <w:top w:w="0" w:type="dxa"/>
              <w:left w:w="70" w:type="dxa"/>
              <w:bottom w:w="0" w:type="dxa"/>
              <w:right w:w="70" w:type="dxa"/>
            </w:tcMar>
          </w:tcPr>
          <w:p w14:paraId="3E444BFA" w14:textId="77777777" w:rsidR="00632978" w:rsidRDefault="00A6105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D2381CC" w14:textId="77777777" w:rsidR="00632978" w:rsidRDefault="00A6105D">
            <w:pPr>
              <w:jc w:val="left"/>
              <w:rPr>
                <w:lang w:val="en-US"/>
              </w:rPr>
            </w:pPr>
            <w:proofErr w:type="spellStart"/>
            <w:r>
              <w:rPr>
                <w:rFonts w:eastAsia="Times New Roman"/>
                <w:lang w:eastAsia="sv-SE"/>
              </w:rPr>
              <w:t>Futurewei</w:t>
            </w:r>
            <w:proofErr w:type="spellEnd"/>
          </w:p>
        </w:tc>
      </w:tr>
      <w:tr w:rsidR="00632978" w14:paraId="0945FB7A" w14:textId="77777777">
        <w:trPr>
          <w:trHeight w:val="450"/>
        </w:trPr>
        <w:tc>
          <w:tcPr>
            <w:tcW w:w="704" w:type="dxa"/>
            <w:shd w:val="clear" w:color="auto" w:fill="FFFFFF"/>
            <w:tcMar>
              <w:top w:w="0" w:type="dxa"/>
              <w:left w:w="70" w:type="dxa"/>
              <w:bottom w:w="0" w:type="dxa"/>
              <w:right w:w="70" w:type="dxa"/>
            </w:tcMar>
          </w:tcPr>
          <w:p w14:paraId="030497CC" w14:textId="77777777" w:rsidR="00632978" w:rsidRDefault="00A6105D">
            <w:pPr>
              <w:jc w:val="left"/>
              <w:rPr>
                <w:lang w:val="en-US"/>
              </w:rPr>
            </w:pPr>
            <w:r>
              <w:rPr>
                <w:color w:val="000000"/>
                <w:lang w:val="en-US"/>
              </w:rPr>
              <w:t>[4]</w:t>
            </w:r>
          </w:p>
        </w:tc>
        <w:tc>
          <w:tcPr>
            <w:tcW w:w="1456" w:type="dxa"/>
            <w:tcMar>
              <w:top w:w="0" w:type="dxa"/>
              <w:left w:w="70" w:type="dxa"/>
              <w:bottom w:w="0" w:type="dxa"/>
              <w:right w:w="70" w:type="dxa"/>
            </w:tcMar>
          </w:tcPr>
          <w:p w14:paraId="62401C63" w14:textId="77777777" w:rsidR="00632978" w:rsidRDefault="00272F51">
            <w:pPr>
              <w:jc w:val="left"/>
              <w:rPr>
                <w:rStyle w:val="Hyperlink"/>
                <w:color w:val="0000FF"/>
                <w:lang w:eastAsia="sv-SE"/>
              </w:rPr>
            </w:pPr>
            <w:hyperlink r:id="rId16" w:history="1">
              <w:r w:rsidR="00A6105D">
                <w:rPr>
                  <w:rStyle w:val="Hyperlink"/>
                  <w:color w:val="0000FF"/>
                  <w:lang w:val="en-US" w:eastAsia="sv-SE"/>
                </w:rPr>
                <w:t>R1-2203109</w:t>
              </w:r>
            </w:hyperlink>
          </w:p>
        </w:tc>
        <w:tc>
          <w:tcPr>
            <w:tcW w:w="4921" w:type="dxa"/>
            <w:tcMar>
              <w:top w:w="0" w:type="dxa"/>
              <w:left w:w="70" w:type="dxa"/>
              <w:bottom w:w="0" w:type="dxa"/>
              <w:right w:w="70" w:type="dxa"/>
            </w:tcMar>
          </w:tcPr>
          <w:p w14:paraId="508DF368"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BFCDC5"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E34D4DF" w14:textId="77777777">
        <w:trPr>
          <w:trHeight w:val="450"/>
        </w:trPr>
        <w:tc>
          <w:tcPr>
            <w:tcW w:w="704" w:type="dxa"/>
            <w:shd w:val="clear" w:color="auto" w:fill="FFFFFF"/>
            <w:tcMar>
              <w:top w:w="0" w:type="dxa"/>
              <w:left w:w="70" w:type="dxa"/>
              <w:bottom w:w="0" w:type="dxa"/>
              <w:right w:w="70" w:type="dxa"/>
            </w:tcMar>
          </w:tcPr>
          <w:p w14:paraId="5CCD2301" w14:textId="77777777" w:rsidR="00632978" w:rsidRDefault="00A6105D">
            <w:pPr>
              <w:jc w:val="left"/>
              <w:rPr>
                <w:lang w:val="en-US"/>
              </w:rPr>
            </w:pPr>
            <w:r>
              <w:rPr>
                <w:color w:val="000000"/>
                <w:lang w:val="en-US"/>
              </w:rPr>
              <w:t>[5]</w:t>
            </w:r>
          </w:p>
        </w:tc>
        <w:tc>
          <w:tcPr>
            <w:tcW w:w="1456" w:type="dxa"/>
            <w:tcMar>
              <w:top w:w="0" w:type="dxa"/>
              <w:left w:w="70" w:type="dxa"/>
              <w:bottom w:w="0" w:type="dxa"/>
              <w:right w:w="70" w:type="dxa"/>
            </w:tcMar>
          </w:tcPr>
          <w:p w14:paraId="44C4B33B" w14:textId="77777777" w:rsidR="00632978" w:rsidRDefault="00272F51">
            <w:pPr>
              <w:jc w:val="left"/>
              <w:rPr>
                <w:rStyle w:val="Hyperlink"/>
                <w:color w:val="0000FF"/>
                <w:lang w:eastAsia="sv-SE"/>
              </w:rPr>
            </w:pPr>
            <w:hyperlink r:id="rId17" w:history="1">
              <w:r w:rsidR="00A6105D">
                <w:rPr>
                  <w:rStyle w:val="Hyperlink"/>
                  <w:color w:val="0000FF"/>
                  <w:lang w:val="en-US" w:eastAsia="sv-SE"/>
                </w:rPr>
                <w:t>R1-2203114</w:t>
              </w:r>
            </w:hyperlink>
          </w:p>
        </w:tc>
        <w:tc>
          <w:tcPr>
            <w:tcW w:w="4921" w:type="dxa"/>
            <w:tcMar>
              <w:top w:w="0" w:type="dxa"/>
              <w:left w:w="70" w:type="dxa"/>
              <w:bottom w:w="0" w:type="dxa"/>
              <w:right w:w="70" w:type="dxa"/>
            </w:tcMar>
          </w:tcPr>
          <w:p w14:paraId="491CBE6B" w14:textId="77777777" w:rsidR="00632978" w:rsidRDefault="00A6105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EC1DC7F" w14:textId="77777777" w:rsidR="00632978" w:rsidRDefault="00A6105D">
            <w:pPr>
              <w:jc w:val="left"/>
              <w:rPr>
                <w:lang w:val="en-US"/>
              </w:rPr>
            </w:pPr>
            <w:r>
              <w:rPr>
                <w:rFonts w:eastAsia="Times New Roman"/>
                <w:lang w:eastAsia="sv-SE"/>
              </w:rPr>
              <w:t>Ericsson</w:t>
            </w:r>
          </w:p>
        </w:tc>
      </w:tr>
      <w:tr w:rsidR="00632978" w14:paraId="7D5BF3FD" w14:textId="77777777">
        <w:trPr>
          <w:trHeight w:val="450"/>
        </w:trPr>
        <w:tc>
          <w:tcPr>
            <w:tcW w:w="704" w:type="dxa"/>
            <w:shd w:val="clear" w:color="auto" w:fill="FFFFFF"/>
            <w:tcMar>
              <w:top w:w="0" w:type="dxa"/>
              <w:left w:w="70" w:type="dxa"/>
              <w:bottom w:w="0" w:type="dxa"/>
              <w:right w:w="70" w:type="dxa"/>
            </w:tcMar>
          </w:tcPr>
          <w:p w14:paraId="6BD735AB" w14:textId="77777777" w:rsidR="00632978" w:rsidRDefault="00A6105D">
            <w:pPr>
              <w:jc w:val="left"/>
              <w:rPr>
                <w:lang w:val="en-US"/>
              </w:rPr>
            </w:pPr>
            <w:r>
              <w:rPr>
                <w:color w:val="000000"/>
                <w:lang w:val="en-US"/>
              </w:rPr>
              <w:t>[6]</w:t>
            </w:r>
          </w:p>
        </w:tc>
        <w:tc>
          <w:tcPr>
            <w:tcW w:w="1456" w:type="dxa"/>
            <w:tcMar>
              <w:top w:w="0" w:type="dxa"/>
              <w:left w:w="70" w:type="dxa"/>
              <w:bottom w:w="0" w:type="dxa"/>
              <w:right w:w="70" w:type="dxa"/>
            </w:tcMar>
          </w:tcPr>
          <w:p w14:paraId="3A32C5FA" w14:textId="77777777" w:rsidR="00632978" w:rsidRDefault="00272F51">
            <w:pPr>
              <w:jc w:val="left"/>
              <w:rPr>
                <w:rStyle w:val="Hyperlink"/>
                <w:color w:val="0000FF"/>
                <w:lang w:eastAsia="sv-SE"/>
              </w:rPr>
            </w:pPr>
            <w:hyperlink r:id="rId18" w:history="1">
              <w:r w:rsidR="00A6105D">
                <w:rPr>
                  <w:rStyle w:val="Hyperlink"/>
                  <w:color w:val="0000FF"/>
                  <w:lang w:val="en-US" w:eastAsia="sv-SE"/>
                </w:rPr>
                <w:t>R1-2203115</w:t>
              </w:r>
            </w:hyperlink>
          </w:p>
        </w:tc>
        <w:tc>
          <w:tcPr>
            <w:tcW w:w="4921" w:type="dxa"/>
            <w:tcMar>
              <w:top w:w="0" w:type="dxa"/>
              <w:left w:w="70" w:type="dxa"/>
              <w:bottom w:w="0" w:type="dxa"/>
              <w:right w:w="70" w:type="dxa"/>
            </w:tcMar>
          </w:tcPr>
          <w:p w14:paraId="48E1CE2E" w14:textId="77777777" w:rsidR="00632978" w:rsidRDefault="00A6105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AF83B2" w14:textId="77777777" w:rsidR="00632978" w:rsidRDefault="00A6105D">
            <w:pPr>
              <w:jc w:val="left"/>
              <w:rPr>
                <w:lang w:val="en-US"/>
              </w:rPr>
            </w:pPr>
            <w:r>
              <w:rPr>
                <w:rFonts w:eastAsia="Times New Roman"/>
                <w:lang w:eastAsia="sv-SE"/>
              </w:rPr>
              <w:t>Ericsson</w:t>
            </w:r>
          </w:p>
        </w:tc>
      </w:tr>
      <w:tr w:rsidR="00632978" w14:paraId="32AF3757" w14:textId="77777777">
        <w:trPr>
          <w:trHeight w:val="450"/>
        </w:trPr>
        <w:tc>
          <w:tcPr>
            <w:tcW w:w="704" w:type="dxa"/>
            <w:shd w:val="clear" w:color="auto" w:fill="FFFFFF"/>
            <w:tcMar>
              <w:top w:w="0" w:type="dxa"/>
              <w:left w:w="70" w:type="dxa"/>
              <w:bottom w:w="0" w:type="dxa"/>
              <w:right w:w="70" w:type="dxa"/>
            </w:tcMar>
          </w:tcPr>
          <w:p w14:paraId="4BAC372E" w14:textId="77777777" w:rsidR="00632978" w:rsidRDefault="00A6105D">
            <w:pPr>
              <w:jc w:val="left"/>
              <w:rPr>
                <w:lang w:val="en-US"/>
              </w:rPr>
            </w:pPr>
            <w:r>
              <w:rPr>
                <w:color w:val="000000"/>
                <w:lang w:val="en-US"/>
              </w:rPr>
              <w:t>[7]</w:t>
            </w:r>
          </w:p>
        </w:tc>
        <w:tc>
          <w:tcPr>
            <w:tcW w:w="1456" w:type="dxa"/>
            <w:tcMar>
              <w:top w:w="0" w:type="dxa"/>
              <w:left w:w="70" w:type="dxa"/>
              <w:bottom w:w="0" w:type="dxa"/>
              <w:right w:w="70" w:type="dxa"/>
            </w:tcMar>
          </w:tcPr>
          <w:p w14:paraId="28CDCCBC" w14:textId="77777777" w:rsidR="00632978" w:rsidRDefault="00272F51">
            <w:pPr>
              <w:jc w:val="left"/>
              <w:rPr>
                <w:rStyle w:val="Hyperlink"/>
                <w:color w:val="0000FF"/>
                <w:lang w:eastAsia="sv-SE"/>
              </w:rPr>
            </w:pPr>
            <w:hyperlink r:id="rId19" w:history="1">
              <w:r w:rsidR="00A6105D">
                <w:rPr>
                  <w:rStyle w:val="Hyperlink"/>
                  <w:color w:val="0000FF"/>
                  <w:lang w:val="en-US" w:eastAsia="sv-SE"/>
                </w:rPr>
                <w:t>R1-2203307</w:t>
              </w:r>
            </w:hyperlink>
          </w:p>
        </w:tc>
        <w:tc>
          <w:tcPr>
            <w:tcW w:w="4921" w:type="dxa"/>
            <w:tcMar>
              <w:top w:w="0" w:type="dxa"/>
              <w:left w:w="70" w:type="dxa"/>
              <w:bottom w:w="0" w:type="dxa"/>
              <w:right w:w="70" w:type="dxa"/>
            </w:tcMar>
          </w:tcPr>
          <w:p w14:paraId="7A3406C9" w14:textId="77777777" w:rsidR="00632978" w:rsidRDefault="00A6105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8F53997" w14:textId="77777777" w:rsidR="00632978" w:rsidRDefault="00A6105D">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632978" w14:paraId="66523CFD" w14:textId="77777777">
        <w:trPr>
          <w:trHeight w:val="450"/>
        </w:trPr>
        <w:tc>
          <w:tcPr>
            <w:tcW w:w="704" w:type="dxa"/>
            <w:shd w:val="clear" w:color="auto" w:fill="FFFFFF"/>
            <w:tcMar>
              <w:top w:w="0" w:type="dxa"/>
              <w:left w:w="70" w:type="dxa"/>
              <w:bottom w:w="0" w:type="dxa"/>
              <w:right w:w="70" w:type="dxa"/>
            </w:tcMar>
          </w:tcPr>
          <w:p w14:paraId="06EAC426" w14:textId="77777777" w:rsidR="00632978" w:rsidRDefault="00A6105D">
            <w:pPr>
              <w:jc w:val="left"/>
              <w:rPr>
                <w:lang w:val="en-US"/>
              </w:rPr>
            </w:pPr>
            <w:r>
              <w:rPr>
                <w:color w:val="000000"/>
                <w:lang w:val="en-US"/>
              </w:rPr>
              <w:t>[8]</w:t>
            </w:r>
          </w:p>
        </w:tc>
        <w:tc>
          <w:tcPr>
            <w:tcW w:w="1456" w:type="dxa"/>
            <w:tcMar>
              <w:top w:w="0" w:type="dxa"/>
              <w:left w:w="70" w:type="dxa"/>
              <w:bottom w:w="0" w:type="dxa"/>
              <w:right w:w="70" w:type="dxa"/>
            </w:tcMar>
          </w:tcPr>
          <w:p w14:paraId="77739A7A" w14:textId="77777777" w:rsidR="00632978" w:rsidRDefault="00272F51">
            <w:pPr>
              <w:jc w:val="left"/>
              <w:rPr>
                <w:rStyle w:val="Hyperlink"/>
                <w:color w:val="0000FF"/>
                <w:lang w:eastAsia="sv-SE"/>
              </w:rPr>
            </w:pPr>
            <w:hyperlink r:id="rId20" w:history="1">
              <w:r w:rsidR="00A6105D">
                <w:rPr>
                  <w:rStyle w:val="Hyperlink"/>
                  <w:color w:val="0000FF"/>
                  <w:lang w:val="en-US" w:eastAsia="sv-SE"/>
                </w:rPr>
                <w:t>R1-2203438</w:t>
              </w:r>
            </w:hyperlink>
          </w:p>
        </w:tc>
        <w:tc>
          <w:tcPr>
            <w:tcW w:w="4921" w:type="dxa"/>
            <w:tcMar>
              <w:top w:w="0" w:type="dxa"/>
              <w:left w:w="70" w:type="dxa"/>
              <w:bottom w:w="0" w:type="dxa"/>
              <w:right w:w="70" w:type="dxa"/>
            </w:tcMar>
          </w:tcPr>
          <w:p w14:paraId="28FA2EC3" w14:textId="77777777" w:rsidR="00632978" w:rsidRDefault="00A6105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0E0ACCF" w14:textId="77777777" w:rsidR="00632978" w:rsidRDefault="00A6105D">
            <w:pPr>
              <w:jc w:val="left"/>
              <w:rPr>
                <w:lang w:val="en-US"/>
              </w:rPr>
            </w:pPr>
            <w:r>
              <w:rPr>
                <w:rFonts w:eastAsia="Times New Roman"/>
                <w:lang w:eastAsia="sv-SE"/>
              </w:rPr>
              <w:t>CATT</w:t>
            </w:r>
          </w:p>
        </w:tc>
      </w:tr>
      <w:tr w:rsidR="00632978" w14:paraId="1512C7C8" w14:textId="77777777">
        <w:trPr>
          <w:trHeight w:val="450"/>
        </w:trPr>
        <w:tc>
          <w:tcPr>
            <w:tcW w:w="704" w:type="dxa"/>
            <w:shd w:val="clear" w:color="auto" w:fill="FFFFFF"/>
            <w:tcMar>
              <w:top w:w="0" w:type="dxa"/>
              <w:left w:w="70" w:type="dxa"/>
              <w:bottom w:w="0" w:type="dxa"/>
              <w:right w:w="70" w:type="dxa"/>
            </w:tcMar>
          </w:tcPr>
          <w:p w14:paraId="7BFAB429" w14:textId="77777777" w:rsidR="00632978" w:rsidRDefault="00A6105D">
            <w:pPr>
              <w:jc w:val="left"/>
              <w:rPr>
                <w:lang w:val="en-US"/>
              </w:rPr>
            </w:pPr>
            <w:r>
              <w:rPr>
                <w:color w:val="000000"/>
                <w:lang w:val="en-US"/>
              </w:rPr>
              <w:t>[9]</w:t>
            </w:r>
          </w:p>
        </w:tc>
        <w:tc>
          <w:tcPr>
            <w:tcW w:w="1456" w:type="dxa"/>
            <w:tcMar>
              <w:top w:w="0" w:type="dxa"/>
              <w:left w:w="70" w:type="dxa"/>
              <w:bottom w:w="0" w:type="dxa"/>
              <w:right w:w="70" w:type="dxa"/>
            </w:tcMar>
          </w:tcPr>
          <w:p w14:paraId="5BDE8B91" w14:textId="77777777" w:rsidR="00632978" w:rsidRDefault="00272F51">
            <w:pPr>
              <w:jc w:val="left"/>
              <w:rPr>
                <w:rStyle w:val="Hyperlink"/>
                <w:color w:val="0000FF"/>
                <w:lang w:eastAsia="sv-SE"/>
              </w:rPr>
            </w:pPr>
            <w:hyperlink r:id="rId21" w:history="1">
              <w:r w:rsidR="00A6105D">
                <w:rPr>
                  <w:rStyle w:val="Hyperlink"/>
                  <w:color w:val="0000FF"/>
                  <w:lang w:val="en-US" w:eastAsia="sv-SE"/>
                </w:rPr>
                <w:t>R1-2203517</w:t>
              </w:r>
            </w:hyperlink>
          </w:p>
        </w:tc>
        <w:tc>
          <w:tcPr>
            <w:tcW w:w="4921" w:type="dxa"/>
            <w:tcMar>
              <w:top w:w="0" w:type="dxa"/>
              <w:left w:w="70" w:type="dxa"/>
              <w:bottom w:w="0" w:type="dxa"/>
              <w:right w:w="70" w:type="dxa"/>
            </w:tcMar>
          </w:tcPr>
          <w:p w14:paraId="039D317D" w14:textId="77777777" w:rsidR="00632978" w:rsidRDefault="00A6105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0804CE5" w14:textId="77777777" w:rsidR="00632978" w:rsidRDefault="00A6105D">
            <w:pPr>
              <w:jc w:val="left"/>
              <w:rPr>
                <w:lang w:val="en-US"/>
              </w:rPr>
            </w:pPr>
            <w:r>
              <w:rPr>
                <w:rFonts w:eastAsia="Times New Roman"/>
                <w:lang w:eastAsia="sv-SE"/>
              </w:rPr>
              <w:t>Vivo, Guangdong Genius</w:t>
            </w:r>
          </w:p>
        </w:tc>
      </w:tr>
      <w:tr w:rsidR="00632978" w14:paraId="4D56B48D" w14:textId="77777777">
        <w:trPr>
          <w:trHeight w:val="450"/>
        </w:trPr>
        <w:tc>
          <w:tcPr>
            <w:tcW w:w="704" w:type="dxa"/>
            <w:shd w:val="clear" w:color="auto" w:fill="FFFFFF"/>
            <w:tcMar>
              <w:top w:w="0" w:type="dxa"/>
              <w:left w:w="70" w:type="dxa"/>
              <w:bottom w:w="0" w:type="dxa"/>
              <w:right w:w="70" w:type="dxa"/>
            </w:tcMar>
          </w:tcPr>
          <w:p w14:paraId="0C870E4A" w14:textId="77777777" w:rsidR="00632978" w:rsidRDefault="00A6105D">
            <w:pPr>
              <w:jc w:val="left"/>
              <w:rPr>
                <w:lang w:val="en-US"/>
              </w:rPr>
            </w:pPr>
            <w:r>
              <w:rPr>
                <w:color w:val="000000"/>
                <w:lang w:val="en-US"/>
              </w:rPr>
              <w:t>[10]</w:t>
            </w:r>
          </w:p>
        </w:tc>
        <w:tc>
          <w:tcPr>
            <w:tcW w:w="1456" w:type="dxa"/>
            <w:tcMar>
              <w:top w:w="0" w:type="dxa"/>
              <w:left w:w="70" w:type="dxa"/>
              <w:bottom w:w="0" w:type="dxa"/>
              <w:right w:w="70" w:type="dxa"/>
            </w:tcMar>
          </w:tcPr>
          <w:p w14:paraId="343BDD10" w14:textId="77777777" w:rsidR="00632978" w:rsidRDefault="00272F51">
            <w:pPr>
              <w:jc w:val="left"/>
              <w:rPr>
                <w:rStyle w:val="Hyperlink"/>
                <w:color w:val="0000FF"/>
                <w:lang w:eastAsia="sv-SE"/>
              </w:rPr>
            </w:pPr>
            <w:hyperlink r:id="rId22" w:history="1">
              <w:r w:rsidR="00A6105D">
                <w:rPr>
                  <w:rStyle w:val="Hyperlink"/>
                  <w:color w:val="0000FF"/>
                  <w:lang w:val="en-US" w:eastAsia="sv-SE"/>
                </w:rPr>
                <w:t>R1-2203518</w:t>
              </w:r>
            </w:hyperlink>
          </w:p>
        </w:tc>
        <w:tc>
          <w:tcPr>
            <w:tcW w:w="4921" w:type="dxa"/>
            <w:tcMar>
              <w:top w:w="0" w:type="dxa"/>
              <w:left w:w="70" w:type="dxa"/>
              <w:bottom w:w="0" w:type="dxa"/>
              <w:right w:w="70" w:type="dxa"/>
            </w:tcMar>
          </w:tcPr>
          <w:p w14:paraId="779C80C8" w14:textId="77777777" w:rsidR="00632978" w:rsidRDefault="00A6105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A056DEB" w14:textId="77777777" w:rsidR="00632978" w:rsidRDefault="00A6105D">
            <w:pPr>
              <w:jc w:val="left"/>
              <w:rPr>
                <w:lang w:val="en-US"/>
              </w:rPr>
            </w:pPr>
            <w:r>
              <w:rPr>
                <w:rFonts w:eastAsia="Times New Roman"/>
                <w:lang w:eastAsia="sv-SE"/>
              </w:rPr>
              <w:t>Vivo, Guangdong Genius</w:t>
            </w:r>
          </w:p>
        </w:tc>
      </w:tr>
      <w:tr w:rsidR="00632978" w14:paraId="096B4217" w14:textId="77777777">
        <w:trPr>
          <w:trHeight w:val="450"/>
        </w:trPr>
        <w:tc>
          <w:tcPr>
            <w:tcW w:w="704" w:type="dxa"/>
            <w:shd w:val="clear" w:color="auto" w:fill="FFFFFF"/>
            <w:tcMar>
              <w:top w:w="0" w:type="dxa"/>
              <w:left w:w="70" w:type="dxa"/>
              <w:bottom w:w="0" w:type="dxa"/>
              <w:right w:w="70" w:type="dxa"/>
            </w:tcMar>
          </w:tcPr>
          <w:p w14:paraId="12595972" w14:textId="77777777" w:rsidR="00632978" w:rsidRDefault="00A6105D">
            <w:pPr>
              <w:jc w:val="left"/>
              <w:rPr>
                <w:lang w:val="en-US"/>
              </w:rPr>
            </w:pPr>
            <w:r>
              <w:rPr>
                <w:color w:val="000000"/>
                <w:lang w:val="en-US"/>
              </w:rPr>
              <w:t>[11]</w:t>
            </w:r>
          </w:p>
        </w:tc>
        <w:tc>
          <w:tcPr>
            <w:tcW w:w="1456" w:type="dxa"/>
            <w:tcMar>
              <w:top w:w="0" w:type="dxa"/>
              <w:left w:w="70" w:type="dxa"/>
              <w:bottom w:w="0" w:type="dxa"/>
              <w:right w:w="70" w:type="dxa"/>
            </w:tcMar>
          </w:tcPr>
          <w:p w14:paraId="08C92430" w14:textId="77777777" w:rsidR="00632978" w:rsidRDefault="00272F51">
            <w:pPr>
              <w:jc w:val="left"/>
              <w:rPr>
                <w:rStyle w:val="Hyperlink"/>
                <w:color w:val="0000FF"/>
                <w:lang w:eastAsia="sv-SE"/>
              </w:rPr>
            </w:pPr>
            <w:hyperlink r:id="rId23" w:history="1">
              <w:r w:rsidR="00A6105D">
                <w:rPr>
                  <w:rStyle w:val="Hyperlink"/>
                  <w:color w:val="0000FF"/>
                  <w:lang w:val="en-US" w:eastAsia="sv-SE"/>
                </w:rPr>
                <w:t>R1-2203593</w:t>
              </w:r>
            </w:hyperlink>
          </w:p>
        </w:tc>
        <w:tc>
          <w:tcPr>
            <w:tcW w:w="4921" w:type="dxa"/>
            <w:tcMar>
              <w:top w:w="0" w:type="dxa"/>
              <w:left w:w="70" w:type="dxa"/>
              <w:bottom w:w="0" w:type="dxa"/>
              <w:right w:w="70" w:type="dxa"/>
            </w:tcMar>
          </w:tcPr>
          <w:p w14:paraId="277DFAA3" w14:textId="77777777" w:rsidR="00632978" w:rsidRDefault="00A6105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270517B5"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010B2B9E" w14:textId="77777777">
        <w:trPr>
          <w:trHeight w:val="450"/>
        </w:trPr>
        <w:tc>
          <w:tcPr>
            <w:tcW w:w="704" w:type="dxa"/>
            <w:shd w:val="clear" w:color="auto" w:fill="FFFFFF"/>
            <w:tcMar>
              <w:top w:w="0" w:type="dxa"/>
              <w:left w:w="70" w:type="dxa"/>
              <w:bottom w:w="0" w:type="dxa"/>
              <w:right w:w="70" w:type="dxa"/>
            </w:tcMar>
          </w:tcPr>
          <w:p w14:paraId="72D31CD5" w14:textId="77777777" w:rsidR="00632978" w:rsidRDefault="00A6105D">
            <w:pPr>
              <w:jc w:val="left"/>
              <w:rPr>
                <w:lang w:val="en-US"/>
              </w:rPr>
            </w:pPr>
            <w:r>
              <w:rPr>
                <w:color w:val="000000"/>
                <w:lang w:val="en-US"/>
              </w:rPr>
              <w:t>[12]</w:t>
            </w:r>
          </w:p>
        </w:tc>
        <w:tc>
          <w:tcPr>
            <w:tcW w:w="1456" w:type="dxa"/>
            <w:tcMar>
              <w:top w:w="0" w:type="dxa"/>
              <w:left w:w="70" w:type="dxa"/>
              <w:bottom w:w="0" w:type="dxa"/>
              <w:right w:w="70" w:type="dxa"/>
            </w:tcMar>
          </w:tcPr>
          <w:p w14:paraId="2806053A" w14:textId="77777777" w:rsidR="00632978" w:rsidRDefault="00272F51">
            <w:pPr>
              <w:jc w:val="left"/>
              <w:rPr>
                <w:rStyle w:val="Hyperlink"/>
                <w:color w:val="0000FF"/>
                <w:lang w:eastAsia="sv-SE"/>
              </w:rPr>
            </w:pPr>
            <w:hyperlink r:id="rId24" w:history="1">
              <w:r w:rsidR="00A6105D">
                <w:rPr>
                  <w:rStyle w:val="Hyperlink"/>
                  <w:color w:val="0000FF"/>
                  <w:lang w:val="en-US" w:eastAsia="sv-SE"/>
                </w:rPr>
                <w:t>R1-2203594</w:t>
              </w:r>
            </w:hyperlink>
          </w:p>
        </w:tc>
        <w:tc>
          <w:tcPr>
            <w:tcW w:w="4921" w:type="dxa"/>
            <w:tcMar>
              <w:top w:w="0" w:type="dxa"/>
              <w:left w:w="70" w:type="dxa"/>
              <w:bottom w:w="0" w:type="dxa"/>
              <w:right w:w="70" w:type="dxa"/>
            </w:tcMar>
          </w:tcPr>
          <w:p w14:paraId="0A0340A4" w14:textId="77777777" w:rsidR="00632978" w:rsidRDefault="00A6105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9D37A64"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60023CC3" w14:textId="77777777">
        <w:trPr>
          <w:trHeight w:val="450"/>
        </w:trPr>
        <w:tc>
          <w:tcPr>
            <w:tcW w:w="704" w:type="dxa"/>
            <w:shd w:val="clear" w:color="auto" w:fill="FFFFFF"/>
            <w:tcMar>
              <w:top w:w="0" w:type="dxa"/>
              <w:left w:w="70" w:type="dxa"/>
              <w:bottom w:w="0" w:type="dxa"/>
              <w:right w:w="70" w:type="dxa"/>
            </w:tcMar>
          </w:tcPr>
          <w:p w14:paraId="24950559" w14:textId="77777777" w:rsidR="00632978" w:rsidRDefault="00A6105D">
            <w:pPr>
              <w:jc w:val="left"/>
              <w:rPr>
                <w:lang w:val="en-US"/>
              </w:rPr>
            </w:pPr>
            <w:r>
              <w:rPr>
                <w:color w:val="000000"/>
                <w:lang w:val="en-US"/>
              </w:rPr>
              <w:t>[13]</w:t>
            </w:r>
          </w:p>
        </w:tc>
        <w:tc>
          <w:tcPr>
            <w:tcW w:w="1456" w:type="dxa"/>
            <w:tcMar>
              <w:top w:w="0" w:type="dxa"/>
              <w:left w:w="70" w:type="dxa"/>
              <w:bottom w:w="0" w:type="dxa"/>
              <w:right w:w="70" w:type="dxa"/>
            </w:tcMar>
          </w:tcPr>
          <w:p w14:paraId="03FADC9C" w14:textId="77777777" w:rsidR="00632978" w:rsidRDefault="00272F51">
            <w:pPr>
              <w:jc w:val="left"/>
              <w:rPr>
                <w:rStyle w:val="Hyperlink"/>
                <w:color w:val="0000FF"/>
                <w:lang w:eastAsia="sv-SE"/>
              </w:rPr>
            </w:pPr>
            <w:hyperlink r:id="rId25" w:history="1">
              <w:r w:rsidR="00A6105D">
                <w:rPr>
                  <w:rStyle w:val="Hyperlink"/>
                  <w:color w:val="0000FF"/>
                  <w:lang w:val="en-US" w:eastAsia="sv-SE"/>
                </w:rPr>
                <w:t>R1-2203762</w:t>
              </w:r>
            </w:hyperlink>
          </w:p>
        </w:tc>
        <w:tc>
          <w:tcPr>
            <w:tcW w:w="4921" w:type="dxa"/>
            <w:tcMar>
              <w:top w:w="0" w:type="dxa"/>
              <w:left w:w="70" w:type="dxa"/>
              <w:bottom w:w="0" w:type="dxa"/>
              <w:right w:w="70" w:type="dxa"/>
            </w:tcMar>
          </w:tcPr>
          <w:p w14:paraId="49EE1145" w14:textId="77777777" w:rsidR="00632978" w:rsidRDefault="00A6105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D1955ED" w14:textId="77777777" w:rsidR="00632978" w:rsidRDefault="00A6105D">
            <w:pPr>
              <w:jc w:val="left"/>
              <w:rPr>
                <w:lang w:val="en-US"/>
              </w:rPr>
            </w:pPr>
            <w:r>
              <w:rPr>
                <w:rFonts w:eastAsia="Times New Roman"/>
                <w:lang w:eastAsia="sv-SE"/>
              </w:rPr>
              <w:t>Panasonic</w:t>
            </w:r>
          </w:p>
        </w:tc>
      </w:tr>
      <w:tr w:rsidR="00632978" w14:paraId="6932E4E7" w14:textId="77777777">
        <w:trPr>
          <w:trHeight w:val="450"/>
        </w:trPr>
        <w:tc>
          <w:tcPr>
            <w:tcW w:w="704" w:type="dxa"/>
            <w:shd w:val="clear" w:color="auto" w:fill="FFFFFF"/>
            <w:tcMar>
              <w:top w:w="0" w:type="dxa"/>
              <w:left w:w="70" w:type="dxa"/>
              <w:bottom w:w="0" w:type="dxa"/>
              <w:right w:w="70" w:type="dxa"/>
            </w:tcMar>
          </w:tcPr>
          <w:p w14:paraId="50E1F29C" w14:textId="77777777" w:rsidR="00632978" w:rsidRDefault="00A6105D">
            <w:pPr>
              <w:jc w:val="left"/>
              <w:rPr>
                <w:color w:val="000000"/>
                <w:lang w:val="en-US"/>
              </w:rPr>
            </w:pPr>
            <w:r>
              <w:rPr>
                <w:color w:val="000000"/>
                <w:lang w:val="en-US"/>
              </w:rPr>
              <w:t>[14]</w:t>
            </w:r>
          </w:p>
        </w:tc>
        <w:tc>
          <w:tcPr>
            <w:tcW w:w="1456" w:type="dxa"/>
            <w:tcMar>
              <w:top w:w="0" w:type="dxa"/>
              <w:left w:w="70" w:type="dxa"/>
              <w:bottom w:w="0" w:type="dxa"/>
              <w:right w:w="70" w:type="dxa"/>
            </w:tcMar>
          </w:tcPr>
          <w:p w14:paraId="0725287C" w14:textId="77777777" w:rsidR="00632978" w:rsidRDefault="00272F51">
            <w:pPr>
              <w:jc w:val="left"/>
              <w:rPr>
                <w:rStyle w:val="Hyperlink"/>
                <w:color w:val="0000FF"/>
                <w:lang w:eastAsia="sv-SE"/>
              </w:rPr>
            </w:pPr>
            <w:hyperlink r:id="rId26" w:history="1">
              <w:r w:rsidR="00A6105D">
                <w:rPr>
                  <w:rStyle w:val="Hyperlink"/>
                  <w:color w:val="0000FF"/>
                  <w:lang w:val="en-US" w:eastAsia="sv-SE"/>
                </w:rPr>
                <w:t>R1-2203787</w:t>
              </w:r>
            </w:hyperlink>
          </w:p>
        </w:tc>
        <w:tc>
          <w:tcPr>
            <w:tcW w:w="4921" w:type="dxa"/>
            <w:tcMar>
              <w:top w:w="0" w:type="dxa"/>
              <w:left w:w="70" w:type="dxa"/>
              <w:bottom w:w="0" w:type="dxa"/>
              <w:right w:w="70" w:type="dxa"/>
            </w:tcMar>
          </w:tcPr>
          <w:p w14:paraId="378EE069" w14:textId="77777777" w:rsidR="00632978" w:rsidRDefault="00A6105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DAEE" w14:textId="77777777" w:rsidR="00632978" w:rsidRDefault="00A6105D">
            <w:pPr>
              <w:jc w:val="left"/>
              <w:rPr>
                <w:lang w:val="en-US"/>
              </w:rPr>
            </w:pPr>
            <w:r>
              <w:rPr>
                <w:rFonts w:eastAsia="Times New Roman"/>
                <w:lang w:eastAsia="sv-SE"/>
              </w:rPr>
              <w:t>Xiaomi</w:t>
            </w:r>
          </w:p>
        </w:tc>
      </w:tr>
      <w:tr w:rsidR="00632978" w14:paraId="639CAD77" w14:textId="77777777">
        <w:trPr>
          <w:trHeight w:val="450"/>
        </w:trPr>
        <w:tc>
          <w:tcPr>
            <w:tcW w:w="704" w:type="dxa"/>
            <w:shd w:val="clear" w:color="auto" w:fill="FFFFFF"/>
            <w:tcMar>
              <w:top w:w="0" w:type="dxa"/>
              <w:left w:w="70" w:type="dxa"/>
              <w:bottom w:w="0" w:type="dxa"/>
              <w:right w:w="70" w:type="dxa"/>
            </w:tcMar>
          </w:tcPr>
          <w:p w14:paraId="60846947" w14:textId="77777777" w:rsidR="00632978" w:rsidRDefault="00A6105D">
            <w:pPr>
              <w:jc w:val="left"/>
              <w:rPr>
                <w:lang w:val="en-US"/>
              </w:rPr>
            </w:pPr>
            <w:r>
              <w:rPr>
                <w:color w:val="000000"/>
                <w:lang w:val="en-US"/>
              </w:rPr>
              <w:t>[15]</w:t>
            </w:r>
          </w:p>
        </w:tc>
        <w:tc>
          <w:tcPr>
            <w:tcW w:w="1456" w:type="dxa"/>
            <w:tcMar>
              <w:top w:w="0" w:type="dxa"/>
              <w:left w:w="70" w:type="dxa"/>
              <w:bottom w:w="0" w:type="dxa"/>
              <w:right w:w="70" w:type="dxa"/>
            </w:tcMar>
          </w:tcPr>
          <w:p w14:paraId="52C7B031" w14:textId="77777777" w:rsidR="00632978" w:rsidRDefault="00272F51">
            <w:pPr>
              <w:jc w:val="left"/>
              <w:rPr>
                <w:rStyle w:val="Hyperlink"/>
                <w:color w:val="0000FF"/>
                <w:lang w:eastAsia="sv-SE"/>
              </w:rPr>
            </w:pPr>
            <w:hyperlink r:id="rId27" w:history="1">
              <w:r w:rsidR="00A6105D">
                <w:rPr>
                  <w:rStyle w:val="Hyperlink"/>
                  <w:color w:val="0000FF"/>
                  <w:lang w:val="en-US" w:eastAsia="sv-SE"/>
                </w:rPr>
                <w:t>R1-2203788</w:t>
              </w:r>
            </w:hyperlink>
          </w:p>
        </w:tc>
        <w:tc>
          <w:tcPr>
            <w:tcW w:w="4921" w:type="dxa"/>
            <w:tcMar>
              <w:top w:w="0" w:type="dxa"/>
              <w:left w:w="70" w:type="dxa"/>
              <w:bottom w:w="0" w:type="dxa"/>
              <w:right w:w="70" w:type="dxa"/>
            </w:tcMar>
          </w:tcPr>
          <w:p w14:paraId="51BF3B1D" w14:textId="77777777" w:rsidR="00632978" w:rsidRDefault="00A6105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04BB648" w14:textId="77777777" w:rsidR="00632978" w:rsidRDefault="00A6105D">
            <w:pPr>
              <w:jc w:val="left"/>
              <w:rPr>
                <w:lang w:val="en-US"/>
              </w:rPr>
            </w:pPr>
            <w:r>
              <w:rPr>
                <w:rFonts w:eastAsia="Times New Roman"/>
                <w:lang w:eastAsia="sv-SE"/>
              </w:rPr>
              <w:t>Xiaomi</w:t>
            </w:r>
          </w:p>
        </w:tc>
      </w:tr>
      <w:tr w:rsidR="00632978" w14:paraId="50D6F574" w14:textId="77777777">
        <w:trPr>
          <w:trHeight w:val="450"/>
        </w:trPr>
        <w:tc>
          <w:tcPr>
            <w:tcW w:w="704" w:type="dxa"/>
            <w:shd w:val="clear" w:color="auto" w:fill="FFFFFF"/>
            <w:tcMar>
              <w:top w:w="0" w:type="dxa"/>
              <w:left w:w="70" w:type="dxa"/>
              <w:bottom w:w="0" w:type="dxa"/>
              <w:right w:w="70" w:type="dxa"/>
            </w:tcMar>
          </w:tcPr>
          <w:p w14:paraId="0CB788BF" w14:textId="77777777" w:rsidR="00632978" w:rsidRDefault="00A6105D">
            <w:pPr>
              <w:jc w:val="left"/>
              <w:rPr>
                <w:lang w:val="en-US"/>
              </w:rPr>
            </w:pPr>
            <w:r>
              <w:rPr>
                <w:color w:val="000000"/>
                <w:lang w:val="en-US"/>
              </w:rPr>
              <w:t>[16]</w:t>
            </w:r>
          </w:p>
        </w:tc>
        <w:tc>
          <w:tcPr>
            <w:tcW w:w="1456" w:type="dxa"/>
            <w:tcMar>
              <w:top w:w="0" w:type="dxa"/>
              <w:left w:w="70" w:type="dxa"/>
              <w:bottom w:w="0" w:type="dxa"/>
              <w:right w:w="70" w:type="dxa"/>
            </w:tcMar>
          </w:tcPr>
          <w:p w14:paraId="7805CB0B" w14:textId="77777777" w:rsidR="00632978" w:rsidRDefault="00272F51">
            <w:pPr>
              <w:jc w:val="left"/>
              <w:rPr>
                <w:rStyle w:val="Hyperlink"/>
                <w:color w:val="0000FF"/>
                <w:lang w:eastAsia="sv-SE"/>
              </w:rPr>
            </w:pPr>
            <w:hyperlink r:id="rId28" w:history="1">
              <w:r w:rsidR="00A6105D">
                <w:rPr>
                  <w:rStyle w:val="Hyperlink"/>
                  <w:color w:val="0000FF"/>
                  <w:lang w:val="en-US" w:eastAsia="sv-SE"/>
                </w:rPr>
                <w:t>R1-2203866</w:t>
              </w:r>
            </w:hyperlink>
          </w:p>
        </w:tc>
        <w:tc>
          <w:tcPr>
            <w:tcW w:w="4921" w:type="dxa"/>
            <w:tcMar>
              <w:top w:w="0" w:type="dxa"/>
              <w:left w:w="70" w:type="dxa"/>
              <w:bottom w:w="0" w:type="dxa"/>
              <w:right w:w="70" w:type="dxa"/>
            </w:tcMar>
          </w:tcPr>
          <w:p w14:paraId="114B6607"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95C5EE" w14:textId="77777777" w:rsidR="00632978" w:rsidRDefault="00A6105D">
            <w:pPr>
              <w:jc w:val="left"/>
              <w:rPr>
                <w:lang w:val="en-US"/>
              </w:rPr>
            </w:pPr>
            <w:r>
              <w:rPr>
                <w:rFonts w:eastAsia="Times New Roman"/>
                <w:lang w:eastAsia="sv-SE"/>
              </w:rPr>
              <w:t>Samsung</w:t>
            </w:r>
          </w:p>
        </w:tc>
      </w:tr>
      <w:tr w:rsidR="00632978" w14:paraId="7DB305EB" w14:textId="77777777">
        <w:trPr>
          <w:trHeight w:val="450"/>
        </w:trPr>
        <w:tc>
          <w:tcPr>
            <w:tcW w:w="704" w:type="dxa"/>
            <w:shd w:val="clear" w:color="auto" w:fill="FFFFFF"/>
            <w:tcMar>
              <w:top w:w="0" w:type="dxa"/>
              <w:left w:w="70" w:type="dxa"/>
              <w:bottom w:w="0" w:type="dxa"/>
              <w:right w:w="70" w:type="dxa"/>
            </w:tcMar>
          </w:tcPr>
          <w:p w14:paraId="6193539B" w14:textId="77777777" w:rsidR="00632978" w:rsidRDefault="00A6105D">
            <w:pPr>
              <w:jc w:val="left"/>
              <w:rPr>
                <w:lang w:val="en-US"/>
              </w:rPr>
            </w:pPr>
            <w:r>
              <w:rPr>
                <w:color w:val="000000"/>
                <w:lang w:val="en-US"/>
              </w:rPr>
              <w:t>[17]</w:t>
            </w:r>
          </w:p>
        </w:tc>
        <w:tc>
          <w:tcPr>
            <w:tcW w:w="1456" w:type="dxa"/>
            <w:tcMar>
              <w:top w:w="0" w:type="dxa"/>
              <w:left w:w="70" w:type="dxa"/>
              <w:bottom w:w="0" w:type="dxa"/>
              <w:right w:w="70" w:type="dxa"/>
            </w:tcMar>
          </w:tcPr>
          <w:p w14:paraId="6BFB53CC" w14:textId="77777777" w:rsidR="00632978" w:rsidRDefault="00272F51">
            <w:pPr>
              <w:jc w:val="left"/>
              <w:rPr>
                <w:rStyle w:val="Hyperlink"/>
                <w:color w:val="0000FF"/>
                <w:lang w:eastAsia="sv-SE"/>
              </w:rPr>
            </w:pPr>
            <w:hyperlink r:id="rId29" w:history="1">
              <w:r w:rsidR="00A6105D">
                <w:rPr>
                  <w:rStyle w:val="Hyperlink"/>
                  <w:color w:val="0000FF"/>
                  <w:lang w:val="en-US" w:eastAsia="sv-SE"/>
                </w:rPr>
                <w:t>R1-2203992</w:t>
              </w:r>
            </w:hyperlink>
          </w:p>
        </w:tc>
        <w:tc>
          <w:tcPr>
            <w:tcW w:w="4921" w:type="dxa"/>
            <w:tcMar>
              <w:top w:w="0" w:type="dxa"/>
              <w:left w:w="70" w:type="dxa"/>
              <w:bottom w:w="0" w:type="dxa"/>
              <w:right w:w="70" w:type="dxa"/>
            </w:tcMar>
          </w:tcPr>
          <w:p w14:paraId="23CAA7EE" w14:textId="77777777" w:rsidR="00632978" w:rsidRDefault="00A6105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09921D0" w14:textId="77777777" w:rsidR="00632978" w:rsidRDefault="00A6105D">
            <w:pPr>
              <w:jc w:val="left"/>
              <w:rPr>
                <w:lang w:val="en-US"/>
              </w:rPr>
            </w:pPr>
            <w:r>
              <w:rPr>
                <w:rFonts w:eastAsia="Times New Roman"/>
                <w:lang w:eastAsia="sv-SE"/>
              </w:rPr>
              <w:t>OPPO</w:t>
            </w:r>
          </w:p>
        </w:tc>
      </w:tr>
      <w:tr w:rsidR="00632978" w14:paraId="48ED6B2A" w14:textId="77777777">
        <w:trPr>
          <w:trHeight w:val="450"/>
        </w:trPr>
        <w:tc>
          <w:tcPr>
            <w:tcW w:w="704" w:type="dxa"/>
            <w:shd w:val="clear" w:color="auto" w:fill="FFFFFF"/>
            <w:tcMar>
              <w:top w:w="0" w:type="dxa"/>
              <w:left w:w="70" w:type="dxa"/>
              <w:bottom w:w="0" w:type="dxa"/>
              <w:right w:w="70" w:type="dxa"/>
            </w:tcMar>
          </w:tcPr>
          <w:p w14:paraId="57F71503" w14:textId="77777777" w:rsidR="00632978" w:rsidRDefault="00A6105D">
            <w:pPr>
              <w:jc w:val="left"/>
              <w:rPr>
                <w:lang w:val="en-US"/>
              </w:rPr>
            </w:pPr>
            <w:r>
              <w:rPr>
                <w:color w:val="000000"/>
                <w:lang w:val="en-US"/>
              </w:rPr>
              <w:t>[18]</w:t>
            </w:r>
          </w:p>
        </w:tc>
        <w:tc>
          <w:tcPr>
            <w:tcW w:w="1456" w:type="dxa"/>
            <w:tcMar>
              <w:top w:w="0" w:type="dxa"/>
              <w:left w:w="70" w:type="dxa"/>
              <w:bottom w:w="0" w:type="dxa"/>
              <w:right w:w="70" w:type="dxa"/>
            </w:tcMar>
          </w:tcPr>
          <w:p w14:paraId="3CEDEBAE" w14:textId="77777777" w:rsidR="00632978" w:rsidRDefault="00272F51">
            <w:pPr>
              <w:jc w:val="left"/>
              <w:rPr>
                <w:rStyle w:val="Hyperlink"/>
                <w:color w:val="0000FF"/>
                <w:lang w:eastAsia="sv-SE"/>
              </w:rPr>
            </w:pPr>
            <w:hyperlink r:id="rId30" w:history="1">
              <w:r w:rsidR="00A6105D">
                <w:rPr>
                  <w:rStyle w:val="Hyperlink"/>
                  <w:color w:val="0000FF"/>
                  <w:lang w:val="en-US" w:eastAsia="sv-SE"/>
                </w:rPr>
                <w:t>R1-2204036</w:t>
              </w:r>
            </w:hyperlink>
          </w:p>
        </w:tc>
        <w:tc>
          <w:tcPr>
            <w:tcW w:w="4921" w:type="dxa"/>
            <w:tcMar>
              <w:top w:w="0" w:type="dxa"/>
              <w:left w:w="70" w:type="dxa"/>
              <w:bottom w:w="0" w:type="dxa"/>
              <w:right w:w="70" w:type="dxa"/>
            </w:tcMar>
          </w:tcPr>
          <w:p w14:paraId="0E775904" w14:textId="77777777" w:rsidR="00632978" w:rsidRDefault="00A6105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39EAA06" w14:textId="77777777" w:rsidR="00632978" w:rsidRDefault="00A6105D">
            <w:pPr>
              <w:jc w:val="left"/>
              <w:rPr>
                <w:lang w:val="en-US"/>
              </w:rPr>
            </w:pPr>
            <w:r>
              <w:rPr>
                <w:rFonts w:eastAsia="Times New Roman"/>
                <w:lang w:eastAsia="sv-SE"/>
              </w:rPr>
              <w:t>Nokia, Nokia Shanghai Bell</w:t>
            </w:r>
          </w:p>
        </w:tc>
      </w:tr>
      <w:tr w:rsidR="00632978" w14:paraId="2F49492C" w14:textId="77777777">
        <w:trPr>
          <w:trHeight w:val="450"/>
        </w:trPr>
        <w:tc>
          <w:tcPr>
            <w:tcW w:w="704" w:type="dxa"/>
            <w:shd w:val="clear" w:color="auto" w:fill="FFFFFF"/>
            <w:tcMar>
              <w:top w:w="0" w:type="dxa"/>
              <w:left w:w="70" w:type="dxa"/>
              <w:bottom w:w="0" w:type="dxa"/>
              <w:right w:w="70" w:type="dxa"/>
            </w:tcMar>
          </w:tcPr>
          <w:p w14:paraId="573512EE" w14:textId="77777777" w:rsidR="00632978" w:rsidRDefault="00A6105D">
            <w:pPr>
              <w:jc w:val="left"/>
              <w:rPr>
                <w:lang w:val="en-US"/>
              </w:rPr>
            </w:pPr>
            <w:r>
              <w:rPr>
                <w:color w:val="000000"/>
                <w:lang w:val="en-US"/>
              </w:rPr>
              <w:t>[19]</w:t>
            </w:r>
          </w:p>
        </w:tc>
        <w:tc>
          <w:tcPr>
            <w:tcW w:w="1456" w:type="dxa"/>
            <w:tcMar>
              <w:top w:w="0" w:type="dxa"/>
              <w:left w:w="70" w:type="dxa"/>
              <w:bottom w:w="0" w:type="dxa"/>
              <w:right w:w="70" w:type="dxa"/>
            </w:tcMar>
          </w:tcPr>
          <w:p w14:paraId="2A242B26" w14:textId="77777777" w:rsidR="00632978" w:rsidRDefault="00272F51">
            <w:pPr>
              <w:jc w:val="left"/>
              <w:rPr>
                <w:rStyle w:val="Hyperlink"/>
                <w:color w:val="0000FF"/>
                <w:lang w:eastAsia="sv-SE"/>
              </w:rPr>
            </w:pPr>
            <w:hyperlink r:id="rId31" w:history="1">
              <w:r w:rsidR="00A6105D">
                <w:rPr>
                  <w:rStyle w:val="Hyperlink"/>
                  <w:color w:val="0000FF"/>
                  <w:lang w:val="en-US" w:eastAsia="sv-SE"/>
                </w:rPr>
                <w:t>R1-2204037</w:t>
              </w:r>
            </w:hyperlink>
          </w:p>
        </w:tc>
        <w:tc>
          <w:tcPr>
            <w:tcW w:w="4921" w:type="dxa"/>
            <w:tcMar>
              <w:top w:w="0" w:type="dxa"/>
              <w:left w:w="70" w:type="dxa"/>
              <w:bottom w:w="0" w:type="dxa"/>
              <w:right w:w="70" w:type="dxa"/>
            </w:tcMar>
          </w:tcPr>
          <w:p w14:paraId="48981FDB" w14:textId="77777777" w:rsidR="00632978" w:rsidRDefault="00A6105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0AE03D" w14:textId="77777777" w:rsidR="00632978" w:rsidRDefault="00A6105D">
            <w:pPr>
              <w:jc w:val="left"/>
              <w:rPr>
                <w:lang w:val="en-US"/>
              </w:rPr>
            </w:pPr>
            <w:r>
              <w:rPr>
                <w:rFonts w:eastAsia="Times New Roman"/>
                <w:lang w:eastAsia="sv-SE"/>
              </w:rPr>
              <w:t>Nokia, Nokia Shanghai Bell</w:t>
            </w:r>
          </w:p>
        </w:tc>
      </w:tr>
      <w:tr w:rsidR="00632978" w14:paraId="4A436A04" w14:textId="77777777">
        <w:trPr>
          <w:trHeight w:val="450"/>
        </w:trPr>
        <w:tc>
          <w:tcPr>
            <w:tcW w:w="704" w:type="dxa"/>
            <w:shd w:val="clear" w:color="auto" w:fill="FFFFFF"/>
            <w:tcMar>
              <w:top w:w="0" w:type="dxa"/>
              <w:left w:w="70" w:type="dxa"/>
              <w:bottom w:w="0" w:type="dxa"/>
              <w:right w:w="70" w:type="dxa"/>
            </w:tcMar>
          </w:tcPr>
          <w:p w14:paraId="2988DBA0" w14:textId="77777777" w:rsidR="00632978" w:rsidRDefault="00A6105D">
            <w:pPr>
              <w:jc w:val="left"/>
              <w:rPr>
                <w:lang w:val="en-US"/>
              </w:rPr>
            </w:pPr>
            <w:r>
              <w:rPr>
                <w:color w:val="000000"/>
                <w:lang w:val="en-US"/>
              </w:rPr>
              <w:t>[20]</w:t>
            </w:r>
          </w:p>
        </w:tc>
        <w:tc>
          <w:tcPr>
            <w:tcW w:w="1456" w:type="dxa"/>
            <w:tcMar>
              <w:top w:w="0" w:type="dxa"/>
              <w:left w:w="70" w:type="dxa"/>
              <w:bottom w:w="0" w:type="dxa"/>
              <w:right w:w="70" w:type="dxa"/>
            </w:tcMar>
          </w:tcPr>
          <w:p w14:paraId="025E5D46" w14:textId="77777777" w:rsidR="00632978" w:rsidRDefault="00272F51">
            <w:pPr>
              <w:jc w:val="left"/>
              <w:rPr>
                <w:rStyle w:val="Hyperlink"/>
                <w:color w:val="0000FF"/>
                <w:lang w:eastAsia="sv-SE"/>
              </w:rPr>
            </w:pPr>
            <w:hyperlink r:id="rId32" w:history="1">
              <w:r w:rsidR="00A6105D">
                <w:rPr>
                  <w:rStyle w:val="Hyperlink"/>
                  <w:color w:val="0000FF"/>
                  <w:lang w:val="en-US" w:eastAsia="sv-SE"/>
                </w:rPr>
                <w:t>R1-2204208</w:t>
              </w:r>
            </w:hyperlink>
          </w:p>
        </w:tc>
        <w:tc>
          <w:tcPr>
            <w:tcW w:w="4921" w:type="dxa"/>
            <w:tcMar>
              <w:top w:w="0" w:type="dxa"/>
              <w:left w:w="70" w:type="dxa"/>
              <w:bottom w:w="0" w:type="dxa"/>
              <w:right w:w="70" w:type="dxa"/>
            </w:tcMar>
          </w:tcPr>
          <w:p w14:paraId="792CF93A" w14:textId="77777777" w:rsidR="00632978" w:rsidRDefault="00A6105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D622C1E" w14:textId="77777777" w:rsidR="00632978" w:rsidRDefault="00A6105D">
            <w:pPr>
              <w:jc w:val="left"/>
              <w:rPr>
                <w:lang w:val="en-US"/>
              </w:rPr>
            </w:pPr>
            <w:r>
              <w:rPr>
                <w:rFonts w:eastAsia="Times New Roman"/>
                <w:lang w:eastAsia="sv-SE"/>
              </w:rPr>
              <w:t>Apple</w:t>
            </w:r>
          </w:p>
        </w:tc>
      </w:tr>
      <w:tr w:rsidR="00632978" w14:paraId="76D46D67" w14:textId="77777777">
        <w:trPr>
          <w:trHeight w:val="450"/>
        </w:trPr>
        <w:tc>
          <w:tcPr>
            <w:tcW w:w="704" w:type="dxa"/>
            <w:shd w:val="clear" w:color="auto" w:fill="FFFFFF"/>
            <w:tcMar>
              <w:top w:w="0" w:type="dxa"/>
              <w:left w:w="70" w:type="dxa"/>
              <w:bottom w:w="0" w:type="dxa"/>
              <w:right w:w="70" w:type="dxa"/>
            </w:tcMar>
          </w:tcPr>
          <w:p w14:paraId="1747039B" w14:textId="77777777" w:rsidR="00632978" w:rsidRDefault="00A6105D">
            <w:pPr>
              <w:jc w:val="left"/>
              <w:rPr>
                <w:lang w:val="en-US"/>
              </w:rPr>
            </w:pPr>
            <w:r>
              <w:rPr>
                <w:color w:val="000000"/>
                <w:lang w:val="en-US"/>
              </w:rPr>
              <w:t>[21]</w:t>
            </w:r>
          </w:p>
        </w:tc>
        <w:tc>
          <w:tcPr>
            <w:tcW w:w="1456" w:type="dxa"/>
            <w:tcMar>
              <w:top w:w="0" w:type="dxa"/>
              <w:left w:w="70" w:type="dxa"/>
              <w:bottom w:w="0" w:type="dxa"/>
              <w:right w:w="70" w:type="dxa"/>
            </w:tcMar>
          </w:tcPr>
          <w:p w14:paraId="1A621738" w14:textId="77777777" w:rsidR="00632978" w:rsidRDefault="00272F51">
            <w:pPr>
              <w:jc w:val="left"/>
              <w:rPr>
                <w:rStyle w:val="Hyperlink"/>
                <w:color w:val="0000FF"/>
                <w:lang w:eastAsia="sv-SE"/>
              </w:rPr>
            </w:pPr>
            <w:hyperlink r:id="rId33" w:history="1">
              <w:r w:rsidR="00A6105D">
                <w:rPr>
                  <w:rStyle w:val="Hyperlink"/>
                  <w:color w:val="0000FF"/>
                  <w:lang w:val="en-US" w:eastAsia="sv-SE"/>
                </w:rPr>
                <w:t>R1-2204209</w:t>
              </w:r>
            </w:hyperlink>
          </w:p>
        </w:tc>
        <w:tc>
          <w:tcPr>
            <w:tcW w:w="4921" w:type="dxa"/>
            <w:tcMar>
              <w:top w:w="0" w:type="dxa"/>
              <w:left w:w="70" w:type="dxa"/>
              <w:bottom w:w="0" w:type="dxa"/>
              <w:right w:w="70" w:type="dxa"/>
            </w:tcMar>
          </w:tcPr>
          <w:p w14:paraId="402184E1" w14:textId="77777777" w:rsidR="00632978" w:rsidRDefault="00A6105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0F374CB" w14:textId="77777777" w:rsidR="00632978" w:rsidRDefault="00A6105D">
            <w:pPr>
              <w:jc w:val="left"/>
              <w:rPr>
                <w:lang w:val="en-US"/>
              </w:rPr>
            </w:pPr>
            <w:r>
              <w:rPr>
                <w:rFonts w:eastAsia="Times New Roman"/>
                <w:lang w:eastAsia="sv-SE"/>
              </w:rPr>
              <w:t>Apple</w:t>
            </w:r>
          </w:p>
        </w:tc>
      </w:tr>
      <w:tr w:rsidR="00632978" w14:paraId="272B814E" w14:textId="77777777">
        <w:trPr>
          <w:trHeight w:val="450"/>
        </w:trPr>
        <w:tc>
          <w:tcPr>
            <w:tcW w:w="704" w:type="dxa"/>
            <w:shd w:val="clear" w:color="auto" w:fill="FFFFFF"/>
            <w:tcMar>
              <w:top w:w="0" w:type="dxa"/>
              <w:left w:w="70" w:type="dxa"/>
              <w:bottom w:w="0" w:type="dxa"/>
              <w:right w:w="70" w:type="dxa"/>
            </w:tcMar>
          </w:tcPr>
          <w:p w14:paraId="4E760A91" w14:textId="77777777" w:rsidR="00632978" w:rsidRDefault="00A6105D">
            <w:pPr>
              <w:jc w:val="left"/>
              <w:rPr>
                <w:lang w:val="en-US"/>
              </w:rPr>
            </w:pPr>
            <w:r>
              <w:rPr>
                <w:color w:val="000000"/>
                <w:lang w:val="en-US"/>
              </w:rPr>
              <w:t>[22]</w:t>
            </w:r>
          </w:p>
        </w:tc>
        <w:tc>
          <w:tcPr>
            <w:tcW w:w="1456" w:type="dxa"/>
            <w:tcMar>
              <w:top w:w="0" w:type="dxa"/>
              <w:left w:w="70" w:type="dxa"/>
              <w:bottom w:w="0" w:type="dxa"/>
              <w:right w:w="70" w:type="dxa"/>
            </w:tcMar>
          </w:tcPr>
          <w:p w14:paraId="21804A26" w14:textId="77777777" w:rsidR="00632978" w:rsidRDefault="00272F51">
            <w:pPr>
              <w:jc w:val="left"/>
              <w:rPr>
                <w:rStyle w:val="Hyperlink"/>
                <w:color w:val="0000FF"/>
                <w:lang w:eastAsia="sv-SE"/>
              </w:rPr>
            </w:pPr>
            <w:hyperlink r:id="rId34" w:history="1">
              <w:r w:rsidR="00A6105D">
                <w:rPr>
                  <w:rStyle w:val="Hyperlink"/>
                  <w:color w:val="0000FF"/>
                  <w:lang w:val="en-US" w:eastAsia="sv-SE"/>
                </w:rPr>
                <w:t>R1-2204277</w:t>
              </w:r>
            </w:hyperlink>
          </w:p>
        </w:tc>
        <w:tc>
          <w:tcPr>
            <w:tcW w:w="4921" w:type="dxa"/>
            <w:tcMar>
              <w:top w:w="0" w:type="dxa"/>
              <w:left w:w="70" w:type="dxa"/>
              <w:bottom w:w="0" w:type="dxa"/>
              <w:right w:w="70" w:type="dxa"/>
            </w:tcMar>
          </w:tcPr>
          <w:p w14:paraId="51A955BE"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4B2DDE" w14:textId="77777777" w:rsidR="00632978" w:rsidRDefault="00A6105D">
            <w:pPr>
              <w:jc w:val="left"/>
              <w:rPr>
                <w:lang w:val="en-US"/>
              </w:rPr>
            </w:pPr>
            <w:r>
              <w:rPr>
                <w:rFonts w:eastAsia="Times New Roman"/>
                <w:lang w:eastAsia="sv-SE"/>
              </w:rPr>
              <w:t>CMCC</w:t>
            </w:r>
          </w:p>
        </w:tc>
      </w:tr>
      <w:tr w:rsidR="00632978" w14:paraId="0CA39C79" w14:textId="77777777">
        <w:trPr>
          <w:trHeight w:val="450"/>
        </w:trPr>
        <w:tc>
          <w:tcPr>
            <w:tcW w:w="704" w:type="dxa"/>
            <w:shd w:val="clear" w:color="auto" w:fill="FFFFFF"/>
            <w:tcMar>
              <w:top w:w="0" w:type="dxa"/>
              <w:left w:w="70" w:type="dxa"/>
              <w:bottom w:w="0" w:type="dxa"/>
              <w:right w:w="70" w:type="dxa"/>
            </w:tcMar>
          </w:tcPr>
          <w:p w14:paraId="4B0C5724" w14:textId="77777777" w:rsidR="00632978" w:rsidRDefault="00A6105D">
            <w:pPr>
              <w:jc w:val="left"/>
              <w:rPr>
                <w:lang w:val="en-US"/>
              </w:rPr>
            </w:pPr>
            <w:r>
              <w:rPr>
                <w:color w:val="000000"/>
                <w:lang w:val="en-US"/>
              </w:rPr>
              <w:t>[23]</w:t>
            </w:r>
          </w:p>
        </w:tc>
        <w:tc>
          <w:tcPr>
            <w:tcW w:w="1456" w:type="dxa"/>
            <w:tcMar>
              <w:top w:w="0" w:type="dxa"/>
              <w:left w:w="70" w:type="dxa"/>
              <w:bottom w:w="0" w:type="dxa"/>
              <w:right w:w="70" w:type="dxa"/>
            </w:tcMar>
          </w:tcPr>
          <w:p w14:paraId="3377D6B2" w14:textId="77777777" w:rsidR="00632978" w:rsidRDefault="00272F51">
            <w:pPr>
              <w:jc w:val="left"/>
              <w:rPr>
                <w:rStyle w:val="Hyperlink"/>
                <w:color w:val="0000FF"/>
                <w:lang w:eastAsia="sv-SE"/>
              </w:rPr>
            </w:pPr>
            <w:hyperlink r:id="rId35" w:history="1">
              <w:r w:rsidR="00A6105D">
                <w:rPr>
                  <w:rStyle w:val="Hyperlink"/>
                  <w:color w:val="0000FF"/>
                  <w:lang w:val="en-US" w:eastAsia="sv-SE"/>
                </w:rPr>
                <w:t>R1-2204347</w:t>
              </w:r>
            </w:hyperlink>
          </w:p>
        </w:tc>
        <w:tc>
          <w:tcPr>
            <w:tcW w:w="4921" w:type="dxa"/>
            <w:tcMar>
              <w:top w:w="0" w:type="dxa"/>
              <w:left w:w="70" w:type="dxa"/>
              <w:bottom w:w="0" w:type="dxa"/>
              <w:right w:w="70" w:type="dxa"/>
            </w:tcMar>
          </w:tcPr>
          <w:p w14:paraId="1774439B" w14:textId="77777777" w:rsidR="00632978" w:rsidRDefault="00A6105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2525C16" w14:textId="77777777" w:rsidR="00632978" w:rsidRDefault="00A6105D">
            <w:pPr>
              <w:jc w:val="left"/>
              <w:rPr>
                <w:lang w:val="en-US"/>
              </w:rPr>
            </w:pPr>
            <w:r>
              <w:rPr>
                <w:rFonts w:eastAsia="Times New Roman"/>
                <w:lang w:eastAsia="sv-SE"/>
              </w:rPr>
              <w:t>NTT DOCOMO, INC.</w:t>
            </w:r>
          </w:p>
        </w:tc>
      </w:tr>
      <w:tr w:rsidR="00632978" w14:paraId="7AA7E9CC" w14:textId="77777777">
        <w:trPr>
          <w:trHeight w:val="450"/>
        </w:trPr>
        <w:tc>
          <w:tcPr>
            <w:tcW w:w="704" w:type="dxa"/>
            <w:shd w:val="clear" w:color="auto" w:fill="FFFFFF"/>
            <w:tcMar>
              <w:top w:w="0" w:type="dxa"/>
              <w:left w:w="70" w:type="dxa"/>
              <w:bottom w:w="0" w:type="dxa"/>
              <w:right w:w="70" w:type="dxa"/>
            </w:tcMar>
          </w:tcPr>
          <w:p w14:paraId="7BB697AF" w14:textId="77777777" w:rsidR="00632978" w:rsidRDefault="00A6105D">
            <w:pPr>
              <w:jc w:val="left"/>
              <w:rPr>
                <w:lang w:val="en-US"/>
              </w:rPr>
            </w:pPr>
            <w:r>
              <w:rPr>
                <w:color w:val="000000"/>
                <w:lang w:val="en-US"/>
              </w:rPr>
              <w:t>[24]</w:t>
            </w:r>
          </w:p>
        </w:tc>
        <w:tc>
          <w:tcPr>
            <w:tcW w:w="1456" w:type="dxa"/>
            <w:tcMar>
              <w:top w:w="0" w:type="dxa"/>
              <w:left w:w="70" w:type="dxa"/>
              <w:bottom w:w="0" w:type="dxa"/>
              <w:right w:w="70" w:type="dxa"/>
            </w:tcMar>
          </w:tcPr>
          <w:p w14:paraId="26E60A97" w14:textId="77777777" w:rsidR="00632978" w:rsidRDefault="00272F51">
            <w:pPr>
              <w:jc w:val="left"/>
              <w:rPr>
                <w:rStyle w:val="Hyperlink"/>
                <w:color w:val="0000FF"/>
                <w:lang w:eastAsia="sv-SE"/>
              </w:rPr>
            </w:pPr>
            <w:hyperlink r:id="rId36" w:history="1">
              <w:r w:rsidR="00A6105D">
                <w:rPr>
                  <w:rStyle w:val="Hyperlink"/>
                  <w:color w:val="0000FF"/>
                  <w:lang w:val="en-US" w:eastAsia="sv-SE"/>
                </w:rPr>
                <w:t>R1-2204435</w:t>
              </w:r>
            </w:hyperlink>
          </w:p>
        </w:tc>
        <w:tc>
          <w:tcPr>
            <w:tcW w:w="4921" w:type="dxa"/>
            <w:tcMar>
              <w:top w:w="0" w:type="dxa"/>
              <w:left w:w="70" w:type="dxa"/>
              <w:bottom w:w="0" w:type="dxa"/>
              <w:right w:w="70" w:type="dxa"/>
            </w:tcMar>
          </w:tcPr>
          <w:p w14:paraId="6230F9A0" w14:textId="77777777" w:rsidR="00632978" w:rsidRDefault="00A6105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BE566DD" w14:textId="77777777" w:rsidR="00632978" w:rsidRDefault="00A6105D">
            <w:pPr>
              <w:jc w:val="left"/>
              <w:rPr>
                <w:lang w:val="en-US"/>
              </w:rPr>
            </w:pPr>
            <w:r>
              <w:rPr>
                <w:rFonts w:eastAsia="Times New Roman"/>
                <w:lang w:eastAsia="sv-SE"/>
              </w:rPr>
              <w:t>NEC</w:t>
            </w:r>
          </w:p>
        </w:tc>
      </w:tr>
      <w:tr w:rsidR="00632978" w14:paraId="322A55FF" w14:textId="77777777">
        <w:trPr>
          <w:trHeight w:val="450"/>
        </w:trPr>
        <w:tc>
          <w:tcPr>
            <w:tcW w:w="704" w:type="dxa"/>
            <w:shd w:val="clear" w:color="auto" w:fill="FFFFFF"/>
            <w:tcMar>
              <w:top w:w="0" w:type="dxa"/>
              <w:left w:w="70" w:type="dxa"/>
              <w:bottom w:w="0" w:type="dxa"/>
              <w:right w:w="70" w:type="dxa"/>
            </w:tcMar>
          </w:tcPr>
          <w:p w14:paraId="16C13C2F" w14:textId="77777777" w:rsidR="00632978" w:rsidRDefault="00A6105D">
            <w:pPr>
              <w:jc w:val="left"/>
              <w:rPr>
                <w:lang w:val="en-US"/>
              </w:rPr>
            </w:pPr>
            <w:r>
              <w:rPr>
                <w:color w:val="000000"/>
                <w:lang w:val="en-US"/>
              </w:rPr>
              <w:t>[25]</w:t>
            </w:r>
          </w:p>
        </w:tc>
        <w:tc>
          <w:tcPr>
            <w:tcW w:w="1456" w:type="dxa"/>
            <w:tcMar>
              <w:top w:w="0" w:type="dxa"/>
              <w:left w:w="70" w:type="dxa"/>
              <w:bottom w:w="0" w:type="dxa"/>
              <w:right w:w="70" w:type="dxa"/>
            </w:tcMar>
          </w:tcPr>
          <w:p w14:paraId="0E2EA155" w14:textId="77777777" w:rsidR="00632978" w:rsidRDefault="00272F51">
            <w:pPr>
              <w:jc w:val="left"/>
              <w:rPr>
                <w:rStyle w:val="Hyperlink"/>
                <w:color w:val="0000FF"/>
                <w:lang w:eastAsia="sv-SE"/>
              </w:rPr>
            </w:pPr>
            <w:hyperlink r:id="rId37" w:history="1">
              <w:r w:rsidR="00A6105D">
                <w:rPr>
                  <w:rStyle w:val="Hyperlink"/>
                  <w:color w:val="0000FF"/>
                  <w:lang w:val="en-US" w:eastAsia="sv-SE"/>
                </w:rPr>
                <w:t>R1-2204619</w:t>
              </w:r>
            </w:hyperlink>
          </w:p>
        </w:tc>
        <w:tc>
          <w:tcPr>
            <w:tcW w:w="4921" w:type="dxa"/>
            <w:tcMar>
              <w:top w:w="0" w:type="dxa"/>
              <w:left w:w="70" w:type="dxa"/>
              <w:bottom w:w="0" w:type="dxa"/>
              <w:right w:w="70" w:type="dxa"/>
            </w:tcMar>
          </w:tcPr>
          <w:p w14:paraId="2DEFED95" w14:textId="77777777" w:rsidR="00632978" w:rsidRDefault="00A6105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87A2D57" w14:textId="77777777" w:rsidR="00632978" w:rsidRDefault="00A6105D">
            <w:pPr>
              <w:jc w:val="left"/>
              <w:rPr>
                <w:lang w:val="en-US"/>
              </w:rPr>
            </w:pPr>
            <w:r>
              <w:rPr>
                <w:rFonts w:eastAsia="Times New Roman"/>
                <w:lang w:eastAsia="sv-SE"/>
              </w:rPr>
              <w:t>LG Electronics</w:t>
            </w:r>
          </w:p>
        </w:tc>
      </w:tr>
      <w:tr w:rsidR="00632978" w14:paraId="4A8CC1A4" w14:textId="77777777">
        <w:trPr>
          <w:trHeight w:val="450"/>
        </w:trPr>
        <w:tc>
          <w:tcPr>
            <w:tcW w:w="704" w:type="dxa"/>
            <w:shd w:val="clear" w:color="auto" w:fill="FFFFFF"/>
            <w:tcMar>
              <w:top w:w="0" w:type="dxa"/>
              <w:left w:w="70" w:type="dxa"/>
              <w:bottom w:w="0" w:type="dxa"/>
              <w:right w:w="70" w:type="dxa"/>
            </w:tcMar>
          </w:tcPr>
          <w:p w14:paraId="1D31E6FD" w14:textId="77777777" w:rsidR="00632978" w:rsidRDefault="00A6105D">
            <w:pPr>
              <w:jc w:val="left"/>
              <w:rPr>
                <w:lang w:val="en-US"/>
              </w:rPr>
            </w:pPr>
            <w:r>
              <w:rPr>
                <w:color w:val="000000"/>
                <w:lang w:val="en-US"/>
              </w:rPr>
              <w:lastRenderedPageBreak/>
              <w:t>[26]</w:t>
            </w:r>
          </w:p>
        </w:tc>
        <w:tc>
          <w:tcPr>
            <w:tcW w:w="1456" w:type="dxa"/>
            <w:tcMar>
              <w:top w:w="0" w:type="dxa"/>
              <w:left w:w="70" w:type="dxa"/>
              <w:bottom w:w="0" w:type="dxa"/>
              <w:right w:w="70" w:type="dxa"/>
            </w:tcMar>
          </w:tcPr>
          <w:p w14:paraId="1E77391A" w14:textId="77777777" w:rsidR="00632978" w:rsidRDefault="00272F51">
            <w:pPr>
              <w:jc w:val="left"/>
              <w:rPr>
                <w:rStyle w:val="Hyperlink"/>
                <w:color w:val="0000FF"/>
                <w:lang w:eastAsia="sv-SE"/>
              </w:rPr>
            </w:pPr>
            <w:hyperlink r:id="rId38" w:history="1">
              <w:r w:rsidR="00A6105D">
                <w:rPr>
                  <w:rStyle w:val="Hyperlink"/>
                  <w:color w:val="0000FF"/>
                  <w:lang w:val="en-US" w:eastAsia="sv-SE"/>
                </w:rPr>
                <w:t>R1-2204663</w:t>
              </w:r>
            </w:hyperlink>
          </w:p>
        </w:tc>
        <w:tc>
          <w:tcPr>
            <w:tcW w:w="4921" w:type="dxa"/>
            <w:tcMar>
              <w:top w:w="0" w:type="dxa"/>
              <w:left w:w="70" w:type="dxa"/>
              <w:bottom w:w="0" w:type="dxa"/>
              <w:right w:w="70" w:type="dxa"/>
            </w:tcMar>
          </w:tcPr>
          <w:p w14:paraId="5ED64EF8" w14:textId="77777777" w:rsidR="00632978" w:rsidRDefault="00A6105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EA06698" w14:textId="77777777" w:rsidR="00632978" w:rsidRDefault="00A6105D">
            <w:pPr>
              <w:jc w:val="left"/>
              <w:rPr>
                <w:lang w:val="en-US"/>
              </w:rPr>
            </w:pPr>
            <w:r>
              <w:rPr>
                <w:rFonts w:eastAsia="Times New Roman"/>
                <w:lang w:eastAsia="sv-SE"/>
              </w:rPr>
              <w:t>Sharp</w:t>
            </w:r>
          </w:p>
        </w:tc>
      </w:tr>
      <w:tr w:rsidR="00632978" w14:paraId="206BDAB1" w14:textId="77777777">
        <w:trPr>
          <w:trHeight w:val="450"/>
        </w:trPr>
        <w:tc>
          <w:tcPr>
            <w:tcW w:w="704" w:type="dxa"/>
            <w:shd w:val="clear" w:color="auto" w:fill="FFFFFF"/>
            <w:tcMar>
              <w:top w:w="0" w:type="dxa"/>
              <w:left w:w="70" w:type="dxa"/>
              <w:bottom w:w="0" w:type="dxa"/>
              <w:right w:w="70" w:type="dxa"/>
            </w:tcMar>
          </w:tcPr>
          <w:p w14:paraId="14ED840D" w14:textId="77777777" w:rsidR="00632978" w:rsidRDefault="00A6105D">
            <w:pPr>
              <w:jc w:val="left"/>
              <w:rPr>
                <w:lang w:val="en-US"/>
              </w:rPr>
            </w:pPr>
            <w:r>
              <w:rPr>
                <w:color w:val="000000"/>
                <w:lang w:val="en-US"/>
              </w:rPr>
              <w:t>[27]</w:t>
            </w:r>
          </w:p>
        </w:tc>
        <w:tc>
          <w:tcPr>
            <w:tcW w:w="1456" w:type="dxa"/>
            <w:tcMar>
              <w:top w:w="0" w:type="dxa"/>
              <w:left w:w="70" w:type="dxa"/>
              <w:bottom w:w="0" w:type="dxa"/>
              <w:right w:w="70" w:type="dxa"/>
            </w:tcMar>
          </w:tcPr>
          <w:p w14:paraId="76EFA788" w14:textId="77777777" w:rsidR="00632978" w:rsidRDefault="00272F51">
            <w:pPr>
              <w:jc w:val="left"/>
              <w:rPr>
                <w:rStyle w:val="Hyperlink"/>
                <w:color w:val="0000FF"/>
                <w:lang w:eastAsia="sv-SE"/>
              </w:rPr>
            </w:pPr>
            <w:hyperlink r:id="rId39" w:history="1">
              <w:r w:rsidR="00A6105D">
                <w:rPr>
                  <w:rStyle w:val="Hyperlink"/>
                  <w:color w:val="0000FF"/>
                  <w:lang w:val="en-US" w:eastAsia="sv-SE"/>
                </w:rPr>
                <w:t>R1-2204711</w:t>
              </w:r>
            </w:hyperlink>
          </w:p>
        </w:tc>
        <w:tc>
          <w:tcPr>
            <w:tcW w:w="4921" w:type="dxa"/>
            <w:tcMar>
              <w:top w:w="0" w:type="dxa"/>
              <w:left w:w="70" w:type="dxa"/>
              <w:bottom w:w="0" w:type="dxa"/>
              <w:right w:w="70" w:type="dxa"/>
            </w:tcMar>
          </w:tcPr>
          <w:p w14:paraId="62FB112D" w14:textId="77777777" w:rsidR="00632978" w:rsidRDefault="00A6105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4CEE674" w14:textId="77777777" w:rsidR="00632978" w:rsidRDefault="00A6105D">
            <w:pPr>
              <w:jc w:val="left"/>
              <w:rPr>
                <w:lang w:val="en-US"/>
              </w:rPr>
            </w:pPr>
            <w:r>
              <w:rPr>
                <w:rFonts w:eastAsia="Times New Roman"/>
                <w:lang w:eastAsia="sv-SE"/>
              </w:rPr>
              <w:t>MediaTek Inc.</w:t>
            </w:r>
          </w:p>
        </w:tc>
      </w:tr>
      <w:tr w:rsidR="00632978" w14:paraId="1E288E84" w14:textId="77777777">
        <w:trPr>
          <w:trHeight w:val="450"/>
        </w:trPr>
        <w:tc>
          <w:tcPr>
            <w:tcW w:w="704" w:type="dxa"/>
            <w:shd w:val="clear" w:color="auto" w:fill="FFFFFF"/>
            <w:tcMar>
              <w:top w:w="0" w:type="dxa"/>
              <w:left w:w="70" w:type="dxa"/>
              <w:bottom w:w="0" w:type="dxa"/>
              <w:right w:w="70" w:type="dxa"/>
            </w:tcMar>
          </w:tcPr>
          <w:p w14:paraId="64B17704" w14:textId="77777777" w:rsidR="00632978" w:rsidRDefault="00A6105D">
            <w:pPr>
              <w:jc w:val="left"/>
              <w:rPr>
                <w:color w:val="000000"/>
                <w:lang w:val="en-US"/>
              </w:rPr>
            </w:pPr>
            <w:r>
              <w:rPr>
                <w:color w:val="000000"/>
                <w:lang w:val="en-US"/>
              </w:rPr>
              <w:t>[28]</w:t>
            </w:r>
          </w:p>
        </w:tc>
        <w:tc>
          <w:tcPr>
            <w:tcW w:w="1456" w:type="dxa"/>
            <w:tcMar>
              <w:top w:w="0" w:type="dxa"/>
              <w:left w:w="70" w:type="dxa"/>
              <w:bottom w:w="0" w:type="dxa"/>
              <w:right w:w="70" w:type="dxa"/>
            </w:tcMar>
          </w:tcPr>
          <w:p w14:paraId="072FAF92" w14:textId="77777777" w:rsidR="00632978" w:rsidRDefault="00272F51">
            <w:pPr>
              <w:jc w:val="left"/>
              <w:rPr>
                <w:rStyle w:val="Hyperlink"/>
                <w:color w:val="0000FF"/>
                <w:lang w:eastAsia="sv-SE"/>
              </w:rPr>
            </w:pPr>
            <w:hyperlink r:id="rId40" w:history="1">
              <w:r w:rsidR="00A6105D">
                <w:rPr>
                  <w:rStyle w:val="Hyperlink"/>
                  <w:color w:val="0000FF"/>
                  <w:lang w:val="en-US" w:eastAsia="sv-SE"/>
                </w:rPr>
                <w:t>R1-2204744</w:t>
              </w:r>
            </w:hyperlink>
          </w:p>
        </w:tc>
        <w:tc>
          <w:tcPr>
            <w:tcW w:w="4921" w:type="dxa"/>
            <w:tcMar>
              <w:top w:w="0" w:type="dxa"/>
              <w:left w:w="70" w:type="dxa"/>
              <w:bottom w:w="0" w:type="dxa"/>
              <w:right w:w="70" w:type="dxa"/>
            </w:tcMar>
          </w:tcPr>
          <w:p w14:paraId="4B6F22B8" w14:textId="77777777" w:rsidR="00632978" w:rsidRDefault="00A6105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0193CCE8" w14:textId="77777777" w:rsidR="00632978" w:rsidRDefault="00A6105D">
            <w:pPr>
              <w:jc w:val="left"/>
              <w:rPr>
                <w:lang w:val="en-US" w:eastAsia="sv-SE"/>
              </w:rPr>
            </w:pPr>
            <w:r>
              <w:rPr>
                <w:rFonts w:eastAsia="Times New Roman"/>
                <w:lang w:eastAsia="sv-SE"/>
              </w:rPr>
              <w:t>Nordic Semiconductor ASA</w:t>
            </w:r>
          </w:p>
        </w:tc>
      </w:tr>
      <w:tr w:rsidR="00632978" w14:paraId="33959359" w14:textId="77777777">
        <w:trPr>
          <w:trHeight w:val="450"/>
        </w:trPr>
        <w:tc>
          <w:tcPr>
            <w:tcW w:w="704" w:type="dxa"/>
            <w:shd w:val="clear" w:color="auto" w:fill="FFFFFF"/>
            <w:tcMar>
              <w:top w:w="0" w:type="dxa"/>
              <w:left w:w="70" w:type="dxa"/>
              <w:bottom w:w="0" w:type="dxa"/>
              <w:right w:w="70" w:type="dxa"/>
            </w:tcMar>
          </w:tcPr>
          <w:p w14:paraId="14F01435" w14:textId="77777777" w:rsidR="00632978" w:rsidRDefault="00A6105D">
            <w:pPr>
              <w:jc w:val="left"/>
              <w:rPr>
                <w:lang w:val="en-US"/>
              </w:rPr>
            </w:pPr>
            <w:r>
              <w:rPr>
                <w:color w:val="000000"/>
                <w:lang w:val="en-US"/>
              </w:rPr>
              <w:t>[29]</w:t>
            </w:r>
          </w:p>
        </w:tc>
        <w:tc>
          <w:tcPr>
            <w:tcW w:w="1456" w:type="dxa"/>
            <w:tcMar>
              <w:top w:w="0" w:type="dxa"/>
              <w:left w:w="70" w:type="dxa"/>
              <w:bottom w:w="0" w:type="dxa"/>
              <w:right w:w="70" w:type="dxa"/>
            </w:tcMar>
          </w:tcPr>
          <w:p w14:paraId="5943E159" w14:textId="77777777" w:rsidR="00632978" w:rsidRDefault="00272F51">
            <w:pPr>
              <w:jc w:val="left"/>
              <w:rPr>
                <w:rStyle w:val="Hyperlink"/>
                <w:color w:val="0000FF"/>
                <w:lang w:eastAsia="sv-SE"/>
              </w:rPr>
            </w:pPr>
            <w:hyperlink r:id="rId41" w:history="1">
              <w:r w:rsidR="00A6105D">
                <w:rPr>
                  <w:rStyle w:val="Hyperlink"/>
                  <w:color w:val="0000FF"/>
                  <w:lang w:val="en-US" w:eastAsia="sv-SE"/>
                </w:rPr>
                <w:t>R1-2204771</w:t>
              </w:r>
            </w:hyperlink>
          </w:p>
        </w:tc>
        <w:tc>
          <w:tcPr>
            <w:tcW w:w="4921" w:type="dxa"/>
            <w:tcMar>
              <w:top w:w="0" w:type="dxa"/>
              <w:left w:w="70" w:type="dxa"/>
              <w:bottom w:w="0" w:type="dxa"/>
              <w:right w:w="70" w:type="dxa"/>
            </w:tcMar>
          </w:tcPr>
          <w:p w14:paraId="1C28FC59" w14:textId="77777777" w:rsidR="00632978" w:rsidRDefault="00A6105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6B65986E" w14:textId="77777777" w:rsidR="00632978" w:rsidRDefault="00A6105D">
            <w:pPr>
              <w:jc w:val="left"/>
              <w:rPr>
                <w:lang w:val="en-US"/>
              </w:rPr>
            </w:pPr>
            <w:r>
              <w:rPr>
                <w:rFonts w:eastAsia="Times New Roman"/>
                <w:lang w:eastAsia="sv-SE"/>
              </w:rPr>
              <w:t>Intel Corporation</w:t>
            </w:r>
          </w:p>
        </w:tc>
      </w:tr>
      <w:tr w:rsidR="00632978" w14:paraId="557BD61B" w14:textId="77777777">
        <w:trPr>
          <w:trHeight w:val="450"/>
        </w:trPr>
        <w:tc>
          <w:tcPr>
            <w:tcW w:w="704" w:type="dxa"/>
            <w:shd w:val="clear" w:color="auto" w:fill="FFFFFF"/>
            <w:tcMar>
              <w:top w:w="0" w:type="dxa"/>
              <w:left w:w="70" w:type="dxa"/>
              <w:bottom w:w="0" w:type="dxa"/>
              <w:right w:w="70" w:type="dxa"/>
            </w:tcMar>
          </w:tcPr>
          <w:p w14:paraId="0C4279A7" w14:textId="77777777" w:rsidR="00632978" w:rsidRDefault="00A6105D">
            <w:pPr>
              <w:jc w:val="left"/>
              <w:rPr>
                <w:color w:val="000000"/>
                <w:lang w:val="en-US"/>
              </w:rPr>
            </w:pPr>
            <w:r>
              <w:rPr>
                <w:color w:val="000000"/>
                <w:lang w:val="en-US"/>
              </w:rPr>
              <w:t>[30]</w:t>
            </w:r>
          </w:p>
        </w:tc>
        <w:tc>
          <w:tcPr>
            <w:tcW w:w="1456" w:type="dxa"/>
            <w:tcMar>
              <w:top w:w="0" w:type="dxa"/>
              <w:left w:w="70" w:type="dxa"/>
              <w:bottom w:w="0" w:type="dxa"/>
              <w:right w:w="70" w:type="dxa"/>
            </w:tcMar>
          </w:tcPr>
          <w:p w14:paraId="6D41B79C" w14:textId="77777777" w:rsidR="00632978" w:rsidRDefault="00272F51">
            <w:pPr>
              <w:jc w:val="left"/>
              <w:rPr>
                <w:rStyle w:val="Hyperlink"/>
                <w:color w:val="0000FF"/>
                <w:lang w:eastAsia="sv-SE"/>
              </w:rPr>
            </w:pPr>
            <w:hyperlink r:id="rId42" w:history="1">
              <w:r w:rsidR="00A6105D">
                <w:rPr>
                  <w:rStyle w:val="Hyperlink"/>
                  <w:color w:val="0000FF"/>
                  <w:lang w:val="en-US" w:eastAsia="sv-SE"/>
                </w:rPr>
                <w:t>R1-2204772</w:t>
              </w:r>
            </w:hyperlink>
          </w:p>
        </w:tc>
        <w:tc>
          <w:tcPr>
            <w:tcW w:w="4921" w:type="dxa"/>
            <w:tcMar>
              <w:top w:w="0" w:type="dxa"/>
              <w:left w:w="70" w:type="dxa"/>
              <w:bottom w:w="0" w:type="dxa"/>
              <w:right w:w="70" w:type="dxa"/>
            </w:tcMar>
          </w:tcPr>
          <w:p w14:paraId="0D2DC181" w14:textId="77777777" w:rsidR="00632978" w:rsidRDefault="00A6105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2F651FA5" w14:textId="77777777" w:rsidR="00632978" w:rsidRDefault="00A6105D">
            <w:pPr>
              <w:jc w:val="left"/>
              <w:rPr>
                <w:lang w:val="en-US"/>
              </w:rPr>
            </w:pPr>
            <w:r>
              <w:rPr>
                <w:rFonts w:eastAsia="Times New Roman"/>
                <w:lang w:eastAsia="sv-SE"/>
              </w:rPr>
              <w:t>Intel Corporation</w:t>
            </w:r>
          </w:p>
        </w:tc>
      </w:tr>
      <w:tr w:rsidR="00632978" w14:paraId="2B145201" w14:textId="77777777">
        <w:trPr>
          <w:trHeight w:val="450"/>
        </w:trPr>
        <w:tc>
          <w:tcPr>
            <w:tcW w:w="704" w:type="dxa"/>
            <w:shd w:val="clear" w:color="auto" w:fill="FFFFFF"/>
            <w:tcMar>
              <w:top w:w="0" w:type="dxa"/>
              <w:left w:w="70" w:type="dxa"/>
              <w:bottom w:w="0" w:type="dxa"/>
              <w:right w:w="70" w:type="dxa"/>
            </w:tcMar>
          </w:tcPr>
          <w:p w14:paraId="0AD1A97F" w14:textId="77777777" w:rsidR="00632978" w:rsidRDefault="00A6105D">
            <w:pPr>
              <w:jc w:val="left"/>
              <w:rPr>
                <w:color w:val="000000"/>
                <w:lang w:val="en-US"/>
              </w:rPr>
            </w:pPr>
            <w:r>
              <w:rPr>
                <w:color w:val="000000"/>
                <w:lang w:val="en-US"/>
              </w:rPr>
              <w:t>[31]</w:t>
            </w:r>
          </w:p>
        </w:tc>
        <w:tc>
          <w:tcPr>
            <w:tcW w:w="1456" w:type="dxa"/>
            <w:tcMar>
              <w:top w:w="0" w:type="dxa"/>
              <w:left w:w="70" w:type="dxa"/>
              <w:bottom w:w="0" w:type="dxa"/>
              <w:right w:w="70" w:type="dxa"/>
            </w:tcMar>
          </w:tcPr>
          <w:p w14:paraId="28601EE4" w14:textId="77777777" w:rsidR="00632978" w:rsidRDefault="00272F51">
            <w:pPr>
              <w:jc w:val="left"/>
              <w:rPr>
                <w:rStyle w:val="Hyperlink"/>
                <w:color w:val="0000FF"/>
                <w:lang w:eastAsia="sv-SE"/>
              </w:rPr>
            </w:pPr>
            <w:hyperlink r:id="rId43" w:history="1">
              <w:r w:rsidR="00A6105D">
                <w:rPr>
                  <w:rStyle w:val="Hyperlink"/>
                  <w:color w:val="0000FF"/>
                  <w:lang w:val="en-US" w:eastAsia="sv-SE"/>
                </w:rPr>
                <w:t>R1-2204906</w:t>
              </w:r>
            </w:hyperlink>
          </w:p>
        </w:tc>
        <w:tc>
          <w:tcPr>
            <w:tcW w:w="4921" w:type="dxa"/>
            <w:tcMar>
              <w:top w:w="0" w:type="dxa"/>
              <w:left w:w="70" w:type="dxa"/>
              <w:bottom w:w="0" w:type="dxa"/>
              <w:right w:w="70" w:type="dxa"/>
            </w:tcMar>
          </w:tcPr>
          <w:p w14:paraId="0A8DDBAF" w14:textId="77777777" w:rsidR="00632978" w:rsidRDefault="00A6105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7F318DA8"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DE0F12F" w14:textId="77777777">
        <w:trPr>
          <w:trHeight w:val="450"/>
        </w:trPr>
        <w:tc>
          <w:tcPr>
            <w:tcW w:w="704" w:type="dxa"/>
            <w:shd w:val="clear" w:color="auto" w:fill="FFFFFF"/>
            <w:tcMar>
              <w:top w:w="0" w:type="dxa"/>
              <w:left w:w="70" w:type="dxa"/>
              <w:bottom w:w="0" w:type="dxa"/>
              <w:right w:w="70" w:type="dxa"/>
            </w:tcMar>
          </w:tcPr>
          <w:p w14:paraId="459AC076" w14:textId="77777777" w:rsidR="00632978" w:rsidRDefault="00A6105D">
            <w:pPr>
              <w:jc w:val="left"/>
              <w:rPr>
                <w:color w:val="000000"/>
                <w:lang w:val="en-US"/>
              </w:rPr>
            </w:pPr>
            <w:r>
              <w:rPr>
                <w:color w:val="000000"/>
                <w:lang w:val="en-US"/>
              </w:rPr>
              <w:t>[32]</w:t>
            </w:r>
          </w:p>
        </w:tc>
        <w:tc>
          <w:tcPr>
            <w:tcW w:w="1456" w:type="dxa"/>
            <w:tcMar>
              <w:top w:w="0" w:type="dxa"/>
              <w:left w:w="70" w:type="dxa"/>
              <w:bottom w:w="0" w:type="dxa"/>
              <w:right w:w="70" w:type="dxa"/>
            </w:tcMar>
          </w:tcPr>
          <w:p w14:paraId="5CD64F60" w14:textId="77777777" w:rsidR="00632978" w:rsidRDefault="00272F51">
            <w:pPr>
              <w:jc w:val="left"/>
              <w:rPr>
                <w:rStyle w:val="Hyperlink"/>
                <w:color w:val="0000FF"/>
                <w:lang w:eastAsia="sv-SE"/>
              </w:rPr>
            </w:pPr>
            <w:hyperlink r:id="rId44" w:history="1">
              <w:r w:rsidR="00A6105D">
                <w:rPr>
                  <w:rStyle w:val="Hyperlink"/>
                  <w:color w:val="0000FF"/>
                  <w:lang w:val="en-US" w:eastAsia="sv-SE"/>
                </w:rPr>
                <w:t>R1-2204987</w:t>
              </w:r>
            </w:hyperlink>
          </w:p>
        </w:tc>
        <w:tc>
          <w:tcPr>
            <w:tcW w:w="4921" w:type="dxa"/>
            <w:tcMar>
              <w:top w:w="0" w:type="dxa"/>
              <w:left w:w="70" w:type="dxa"/>
              <w:bottom w:w="0" w:type="dxa"/>
              <w:right w:w="70" w:type="dxa"/>
            </w:tcMar>
          </w:tcPr>
          <w:p w14:paraId="24AFEDEB"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C471442" w14:textId="77777777" w:rsidR="00632978" w:rsidRDefault="00A6105D">
            <w:pPr>
              <w:jc w:val="left"/>
              <w:rPr>
                <w:lang w:val="en-US"/>
              </w:rPr>
            </w:pPr>
            <w:r>
              <w:rPr>
                <w:rFonts w:eastAsia="Times New Roman"/>
                <w:lang w:eastAsia="sv-SE"/>
              </w:rPr>
              <w:t>Qualcomm Incorporated</w:t>
            </w:r>
          </w:p>
        </w:tc>
      </w:tr>
    </w:tbl>
    <w:p w14:paraId="59915D4F" w14:textId="77777777" w:rsidR="00632978" w:rsidRDefault="00632978">
      <w:pPr>
        <w:rPr>
          <w:lang w:val="en-US"/>
        </w:rPr>
      </w:pPr>
    </w:p>
    <w:sectPr w:rsidR="006329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C112" w14:textId="77777777" w:rsidR="00E03BE1" w:rsidRDefault="00E03BE1" w:rsidP="00B52412">
      <w:pPr>
        <w:spacing w:after="0" w:line="240" w:lineRule="auto"/>
      </w:pPr>
      <w:r>
        <w:separator/>
      </w:r>
    </w:p>
  </w:endnote>
  <w:endnote w:type="continuationSeparator" w:id="0">
    <w:p w14:paraId="29E6CF8B" w14:textId="77777777" w:rsidR="00E03BE1" w:rsidRDefault="00E03BE1" w:rsidP="00B5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90AB" w14:textId="77777777" w:rsidR="00E03BE1" w:rsidRDefault="00E03BE1" w:rsidP="00B52412">
      <w:pPr>
        <w:spacing w:after="0" w:line="240" w:lineRule="auto"/>
      </w:pPr>
      <w:r>
        <w:separator/>
      </w:r>
    </w:p>
  </w:footnote>
  <w:footnote w:type="continuationSeparator" w:id="0">
    <w:p w14:paraId="2AA0877F" w14:textId="77777777" w:rsidR="00E03BE1" w:rsidRDefault="00E03BE1" w:rsidP="00B52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2"/>
  </w:num>
  <w:num w:numId="6">
    <w:abstractNumId w:val="6"/>
  </w:num>
  <w:num w:numId="7">
    <w:abstractNumId w:val="8"/>
    <w:lvlOverride w:ilvl="0">
      <w:startOverride w:val="1"/>
    </w:lvlOverride>
  </w:num>
  <w:num w:numId="8">
    <w:abstractNumId w:val="9"/>
  </w:num>
  <w:num w:numId="9">
    <w:abstractNumId w:val="11"/>
  </w:num>
  <w:num w:numId="10">
    <w:abstractNumId w:val="10"/>
  </w:num>
  <w:num w:numId="11">
    <w:abstractNumId w:val="13"/>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2C23"/>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91B"/>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69EC"/>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2F51"/>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D7ADD"/>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6DA5"/>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654F"/>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0D5"/>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5DC"/>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33A"/>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2978"/>
    <w:rsid w:val="00633675"/>
    <w:rsid w:val="0063399F"/>
    <w:rsid w:val="00634BBD"/>
    <w:rsid w:val="00635E28"/>
    <w:rsid w:val="006375EA"/>
    <w:rsid w:val="006378BA"/>
    <w:rsid w:val="00640C02"/>
    <w:rsid w:val="00640C55"/>
    <w:rsid w:val="00640E4B"/>
    <w:rsid w:val="0064174A"/>
    <w:rsid w:val="006419AF"/>
    <w:rsid w:val="00641A85"/>
    <w:rsid w:val="00641FB3"/>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2160"/>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E0C"/>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0A7A"/>
    <w:rsid w:val="00771320"/>
    <w:rsid w:val="00771FED"/>
    <w:rsid w:val="00772CC5"/>
    <w:rsid w:val="007732AB"/>
    <w:rsid w:val="00775117"/>
    <w:rsid w:val="007752BD"/>
    <w:rsid w:val="00775DE4"/>
    <w:rsid w:val="007769D8"/>
    <w:rsid w:val="007777AC"/>
    <w:rsid w:val="00780120"/>
    <w:rsid w:val="00780D0E"/>
    <w:rsid w:val="0078203D"/>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5F51"/>
    <w:rsid w:val="00896FEC"/>
    <w:rsid w:val="00897289"/>
    <w:rsid w:val="008A1040"/>
    <w:rsid w:val="008A13F3"/>
    <w:rsid w:val="008A20E7"/>
    <w:rsid w:val="008A2228"/>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7EA"/>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7F0"/>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582C"/>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05D"/>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124"/>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3F1"/>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412"/>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7CA"/>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024"/>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6A6A"/>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C6B66"/>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5A84"/>
    <w:rsid w:val="00DF5D4C"/>
    <w:rsid w:val="00DF7AB8"/>
    <w:rsid w:val="00E00074"/>
    <w:rsid w:val="00E005A5"/>
    <w:rsid w:val="00E00E80"/>
    <w:rsid w:val="00E01CA1"/>
    <w:rsid w:val="00E01F77"/>
    <w:rsid w:val="00E021BB"/>
    <w:rsid w:val="00E023DE"/>
    <w:rsid w:val="00E02D5C"/>
    <w:rsid w:val="00E030F9"/>
    <w:rsid w:val="00E03105"/>
    <w:rsid w:val="00E03BE1"/>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66915"/>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68F"/>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DDD2E06"/>
    <w:rsid w:val="1F1D2838"/>
    <w:rsid w:val="21575BF0"/>
    <w:rsid w:val="28ED5632"/>
    <w:rsid w:val="301A0869"/>
    <w:rsid w:val="30342A29"/>
    <w:rsid w:val="34414DFB"/>
    <w:rsid w:val="35671CFB"/>
    <w:rsid w:val="3DC3033A"/>
    <w:rsid w:val="455B5D63"/>
    <w:rsid w:val="499F2AEF"/>
    <w:rsid w:val="4B755653"/>
    <w:rsid w:val="4D696774"/>
    <w:rsid w:val="4ECD6FDE"/>
    <w:rsid w:val="51477516"/>
    <w:rsid w:val="56F1416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75DA7"/>
  <w15:docId w15:val="{8A1D0671-CE90-4CE8-B455-7C17542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EA10CE8-4FE0-4DFD-8E96-0B8C9838632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4804</Words>
  <Characters>38916</Characters>
  <Application>Microsoft Office Word</Application>
  <DocSecurity>0</DocSecurity>
  <Lines>324</Lines>
  <Paragraphs>87</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43633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12</cp:revision>
  <dcterms:created xsi:type="dcterms:W3CDTF">2022-05-12T13:52:00Z</dcterms:created>
  <dcterms:modified xsi:type="dcterms:W3CDTF">2022-05-12T13:59:00Z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