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A45C" w14:textId="77777777" w:rsidR="00A75B07" w:rsidRDefault="001567D9">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af6"/>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af6"/>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af6"/>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af6"/>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644DC04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34B4E">
        <w:rPr>
          <w:color w:val="FF0000"/>
          <w:lang w:val="en-US"/>
        </w:rPr>
        <w:t>7</w:t>
      </w:r>
      <w:r>
        <w:rPr>
          <w:lang w:val="en-US"/>
        </w:rPr>
        <w:t>.</w:t>
      </w:r>
    </w:p>
    <w:p w14:paraId="46622225" w14:textId="579CBACC" w:rsidR="00A75B07" w:rsidRDefault="001567D9">
      <w:pPr>
        <w:rPr>
          <w:rFonts w:ascii="Times" w:hAnsi="Times"/>
          <w:b/>
          <w:szCs w:val="24"/>
          <w:lang w:val="en-US"/>
        </w:rPr>
      </w:pPr>
      <w:r>
        <w:rPr>
          <w:rFonts w:ascii="Times" w:hAnsi="Times"/>
          <w:b/>
          <w:szCs w:val="24"/>
          <w:lang w:val="en-US"/>
        </w:rPr>
        <w:t>FL</w:t>
      </w:r>
      <w:r w:rsidR="00934B4E">
        <w:rPr>
          <w:rFonts w:ascii="Times" w:hAnsi="Times"/>
          <w:b/>
          <w:szCs w:val="24"/>
          <w:lang w:val="en-US"/>
        </w:rPr>
        <w:t>7</w:t>
      </w:r>
      <w:r>
        <w:rPr>
          <w:rFonts w:ascii="Times" w:hAnsi="Times"/>
          <w:b/>
          <w:szCs w:val="24"/>
          <w:lang w:val="en-US"/>
        </w:rPr>
        <w:t xml:space="preserve">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r>
              <w:rPr>
                <w:rFonts w:eastAsiaTheme="minorEastAsia"/>
                <w:lang w:val="en-US" w:eastAsia="zh-CN"/>
              </w:rPr>
              <w:t>debdeep dot chatterjee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맑은 고딕"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맑은 고딕"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SimSun"/>
                <w:lang w:val="en-US" w:eastAsia="zh-CN"/>
              </w:rPr>
            </w:pPr>
            <w:r>
              <w:rPr>
                <w:rFonts w:eastAsia="SimSun"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Yu Mincho"/>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r>
              <w:rPr>
                <w:rFonts w:eastAsia="Yu Mincho"/>
                <w:lang w:val="en-US" w:eastAsia="ja-JP"/>
              </w:rPr>
              <w:t>Vip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r>
              <w:rPr>
                <w:rFonts w:eastAsia="Yu Mincho"/>
                <w:lang w:val="en-US" w:eastAsia="ja-JP"/>
              </w:rPr>
              <w:t>Jiazhen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55BCAFEA" w14:textId="77777777" w:rsidR="00A75B07" w:rsidRDefault="001567D9">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af6"/>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맑은 고딕"/>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맑은 고딕"/>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맑은 고딕"/>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맑은 고딕"/>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SimSun"/>
                <w:lang w:val="en-US" w:eastAsia="ja-JP"/>
              </w:rPr>
            </w:pPr>
            <w:r>
              <w:rPr>
                <w:rFonts w:eastAsia="SimSun"/>
                <w:lang w:val="en-US" w:eastAsia="zh-CN"/>
              </w:rPr>
              <w:t>ZTE, Sanechips</w:t>
            </w:r>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SimSun"/>
                <w:lang w:val="en-US" w:eastAsia="ja-JP"/>
              </w:rPr>
            </w:pPr>
            <w:r>
              <w:rPr>
                <w:rFonts w:eastAsia="SimSun"/>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SimSun"/>
                <w:lang w:val="en-US" w:eastAsia="zh-CN"/>
              </w:rPr>
            </w:pPr>
            <w:r>
              <w:rPr>
                <w:rFonts w:eastAsia="SimSun"/>
                <w:lang w:val="en-US" w:eastAsia="zh-CN"/>
              </w:rPr>
              <w:lastRenderedPageBreak/>
              <w:t>ZTE, Sanechips</w:t>
            </w:r>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F92AEFE" w14:textId="77777777" w:rsidR="00A75B07" w:rsidRDefault="001567D9">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맑은 고딕"/>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맑은 고딕"/>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맑은 고딕"/>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맑은 고딕"/>
                <w:lang w:val="en-US" w:eastAsia="ko-KR"/>
              </w:rPr>
            </w:pPr>
            <w:r>
              <w:rPr>
                <w:rFonts w:eastAsia="맑은 고딕"/>
                <w:lang w:val="en-US" w:eastAsia="ko-KR"/>
              </w:rPr>
              <w:t>We fine with proposal, as well as Option 2b given that current status of RAN2 decisions is followed.</w:t>
            </w:r>
          </w:p>
          <w:p w14:paraId="22D5D7C0" w14:textId="77777777" w:rsidR="00A75B07" w:rsidRDefault="001567D9">
            <w:pPr>
              <w:pStyle w:val="af6"/>
              <w:numPr>
                <w:ilvl w:val="0"/>
                <w:numId w:val="13"/>
              </w:numPr>
              <w:rPr>
                <w:rFonts w:ascii="Times New Roman" w:eastAsia="맑은 고딕"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af6"/>
              <w:numPr>
                <w:ilvl w:val="1"/>
                <w:numId w:val="13"/>
              </w:numPr>
              <w:rPr>
                <w:rFonts w:ascii="Times New Roman" w:eastAsia="맑은 고딕"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맑은 고딕"/>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0"/>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맑은 고딕"/>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SimSun"/>
                <w:lang w:val="en-US" w:eastAsia="zh-CN"/>
              </w:rPr>
            </w:pPr>
            <w:r>
              <w:rPr>
                <w:rFonts w:eastAsia="SimSun"/>
                <w:lang w:val="en-US" w:eastAsia="zh-CN"/>
              </w:rPr>
              <w:t>ZTE, Sanechips</w:t>
            </w:r>
          </w:p>
        </w:tc>
        <w:tc>
          <w:tcPr>
            <w:tcW w:w="1372" w:type="dxa"/>
          </w:tcPr>
          <w:p w14:paraId="112B034D" w14:textId="77777777" w:rsidR="00A75B07" w:rsidRDefault="00A75B07">
            <w:pPr>
              <w:tabs>
                <w:tab w:val="left" w:pos="551"/>
              </w:tabs>
              <w:jc w:val="left"/>
              <w:rPr>
                <w:rFonts w:eastAsia="SimSun"/>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SimSun"/>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SimSun"/>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SimSun"/>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r>
              <w:rPr>
                <w:rFonts w:eastAsia="Yu Mincho"/>
                <w:lang w:val="en-US" w:eastAsia="ja-JP"/>
              </w:rPr>
              <w:t>Spreadtrum</w:t>
            </w:r>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맑은 고딕"/>
                <w:lang w:eastAsia="ko-KR"/>
              </w:rPr>
            </w:pPr>
            <w:r>
              <w:rPr>
                <w:rFonts w:eastAsia="맑은 고딕"/>
                <w:lang w:eastAsia="ko-KR"/>
              </w:rPr>
              <w:t>LGE</w:t>
            </w:r>
          </w:p>
        </w:tc>
        <w:tc>
          <w:tcPr>
            <w:tcW w:w="1372" w:type="dxa"/>
          </w:tcPr>
          <w:p w14:paraId="755DF2CE"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3038B58F" w14:textId="77777777" w:rsidR="00A75B07" w:rsidRDefault="001567D9">
            <w:pPr>
              <w:jc w:val="left"/>
              <w:rPr>
                <w:rFonts w:eastAsia="맑은 고딕"/>
                <w:lang w:val="en-US" w:eastAsia="ko-KR"/>
              </w:rPr>
            </w:pPr>
            <w:r>
              <w:rPr>
                <w:rFonts w:eastAsia="맑은 고딕"/>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맑은 고딕"/>
                <w:lang w:eastAsia="ko-KR"/>
              </w:rPr>
            </w:pPr>
            <w:r>
              <w:rPr>
                <w:rFonts w:eastAsia="맑은 고딕"/>
                <w:lang w:eastAsia="ko-KR"/>
              </w:rPr>
              <w:t>Intel</w:t>
            </w:r>
          </w:p>
        </w:tc>
        <w:tc>
          <w:tcPr>
            <w:tcW w:w="1372" w:type="dxa"/>
          </w:tcPr>
          <w:p w14:paraId="645BEDF7" w14:textId="77777777" w:rsidR="00A75B07" w:rsidRDefault="00A75B07">
            <w:pPr>
              <w:tabs>
                <w:tab w:val="left" w:pos="551"/>
              </w:tabs>
              <w:jc w:val="left"/>
              <w:rPr>
                <w:rFonts w:eastAsia="맑은 고딕"/>
                <w:lang w:val="en-US" w:eastAsia="ko-KR"/>
              </w:rPr>
            </w:pPr>
          </w:p>
        </w:tc>
        <w:tc>
          <w:tcPr>
            <w:tcW w:w="6780" w:type="dxa"/>
          </w:tcPr>
          <w:p w14:paraId="35C50A20" w14:textId="77777777" w:rsidR="00A75B07" w:rsidRDefault="001567D9">
            <w:pPr>
              <w:jc w:val="left"/>
              <w:rPr>
                <w:rFonts w:eastAsia="맑은 고딕"/>
                <w:lang w:val="en-US" w:eastAsia="ko-KR"/>
              </w:rPr>
            </w:pPr>
            <w:r>
              <w:rPr>
                <w:rFonts w:eastAsia="맑은 고딕"/>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맑은 고딕"/>
                <w:lang w:val="en-US" w:eastAsia="ko-KR"/>
              </w:rPr>
            </w:pPr>
            <w:r>
              <w:rPr>
                <w:rFonts w:eastAsia="맑은 고딕"/>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맑은 고딕"/>
                <w:lang w:eastAsia="ko-KR"/>
              </w:rPr>
            </w:pPr>
            <w:r>
              <w:rPr>
                <w:rFonts w:eastAsia="맑은 고딕"/>
                <w:lang w:eastAsia="ko-KR"/>
              </w:rPr>
              <w:t>Ericsson</w:t>
            </w:r>
          </w:p>
        </w:tc>
        <w:tc>
          <w:tcPr>
            <w:tcW w:w="1372" w:type="dxa"/>
          </w:tcPr>
          <w:p w14:paraId="2C6D4F7B"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788EE20B" w14:textId="77777777" w:rsidR="00A75B07" w:rsidRDefault="00A75B07">
            <w:pPr>
              <w:jc w:val="left"/>
              <w:rPr>
                <w:rFonts w:eastAsia="맑은 고딕"/>
                <w:lang w:val="en-US" w:eastAsia="ko-KR"/>
              </w:rPr>
            </w:pPr>
          </w:p>
        </w:tc>
      </w:tr>
      <w:tr w:rsidR="00A75B07" w14:paraId="3FFCC2B0" w14:textId="77777777">
        <w:tc>
          <w:tcPr>
            <w:tcW w:w="1479" w:type="dxa"/>
          </w:tcPr>
          <w:p w14:paraId="5F3F5468" w14:textId="77777777" w:rsidR="00A75B07" w:rsidRDefault="001567D9">
            <w:pPr>
              <w:jc w:val="left"/>
              <w:rPr>
                <w:rFonts w:eastAsia="맑은 고딕"/>
                <w:lang w:eastAsia="ko-KR"/>
              </w:rPr>
            </w:pPr>
            <w:r>
              <w:rPr>
                <w:rFonts w:eastAsia="맑은 고딕"/>
                <w:lang w:eastAsia="ko-KR"/>
              </w:rPr>
              <w:t>MediaTek</w:t>
            </w:r>
          </w:p>
        </w:tc>
        <w:tc>
          <w:tcPr>
            <w:tcW w:w="1372" w:type="dxa"/>
          </w:tcPr>
          <w:p w14:paraId="1B961005"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66F15B6B" w14:textId="77777777" w:rsidR="00A75B07" w:rsidRDefault="001567D9">
            <w:pPr>
              <w:jc w:val="left"/>
              <w:rPr>
                <w:rFonts w:eastAsia="맑은 고딕"/>
                <w:lang w:val="en-US" w:eastAsia="ko-KR"/>
              </w:rPr>
            </w:pPr>
            <w:r>
              <w:rPr>
                <w:rFonts w:eastAsia="맑은 고딕"/>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544CFC46" w14:textId="77777777" w:rsidR="00A75B07" w:rsidRDefault="001567D9">
            <w:pPr>
              <w:jc w:val="left"/>
              <w:rPr>
                <w:rFonts w:eastAsia="맑은 고딕"/>
                <w:lang w:val="en-US" w:eastAsia="ko-KR"/>
              </w:rPr>
            </w:pPr>
            <w:r>
              <w:rPr>
                <w:rFonts w:eastAsia="맑은 고딕"/>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0"/>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7644055A" w14:textId="77777777" w:rsidR="00A75B07" w:rsidRDefault="001567D9">
                  <w:pPr>
                    <w:jc w:val="left"/>
                    <w:rPr>
                      <w:rFonts w:eastAsia="맑은 고딕"/>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맑은 고딕"/>
                <w:lang w:val="en-US" w:eastAsia="ko-KR"/>
              </w:rPr>
            </w:pPr>
            <w:r>
              <w:rPr>
                <w:rFonts w:eastAsia="맑은 고딕"/>
                <w:lang w:val="en-US" w:eastAsia="ko-KR"/>
              </w:rPr>
              <w:br/>
              <w:t xml:space="preserve">Furthermore, in our view, </w:t>
            </w:r>
            <w:r>
              <w:rPr>
                <w:rFonts w:eastAsia="맑은 고딕"/>
                <w:u w:val="single"/>
                <w:lang w:val="en-US" w:eastAsia="ko-KR"/>
              </w:rPr>
              <w:t>the condition</w:t>
            </w:r>
            <w:r>
              <w:rPr>
                <w:rFonts w:eastAsia="맑은 고딕"/>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맑은 고딕"/>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맑은 고딕"/>
                <w:lang w:val="en-US" w:eastAsia="ko-KR"/>
              </w:rPr>
            </w:pPr>
            <w:r>
              <w:rPr>
                <w:rFonts w:eastAsia="맑은 고딕"/>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맑은 고딕"/>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맑은 고딕"/>
                <w:lang w:eastAsia="ko-KR"/>
              </w:rPr>
            </w:pPr>
            <w:r>
              <w:rPr>
                <w:rFonts w:eastAsia="맑은 고딕"/>
                <w:lang w:eastAsia="ko-KR"/>
              </w:rPr>
              <w:t>Samsung</w:t>
            </w:r>
          </w:p>
        </w:tc>
        <w:tc>
          <w:tcPr>
            <w:tcW w:w="1372" w:type="dxa"/>
          </w:tcPr>
          <w:p w14:paraId="5A3A2DD8"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04FD92E3" w14:textId="77777777" w:rsidR="00A75B07" w:rsidRDefault="001567D9">
            <w:pPr>
              <w:jc w:val="left"/>
              <w:rPr>
                <w:rFonts w:eastAsia="맑은 고딕"/>
                <w:lang w:val="en-US" w:eastAsia="ko-KR"/>
              </w:rPr>
            </w:pPr>
            <w:r>
              <w:rPr>
                <w:rFonts w:eastAsia="맑은 고딕"/>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맑은 고딕"/>
                <w:lang w:eastAsia="ko-KR"/>
              </w:rPr>
            </w:pPr>
            <w:r>
              <w:rPr>
                <w:rFonts w:eastAsia="맑은 고딕"/>
                <w:lang w:eastAsia="ko-KR"/>
              </w:rPr>
              <w:t>Nokia, NSB</w:t>
            </w:r>
          </w:p>
        </w:tc>
        <w:tc>
          <w:tcPr>
            <w:tcW w:w="1372" w:type="dxa"/>
          </w:tcPr>
          <w:p w14:paraId="46065E67"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7D606404" w14:textId="77777777" w:rsidR="00A75B07" w:rsidRDefault="00A75B07">
            <w:pPr>
              <w:jc w:val="left"/>
              <w:rPr>
                <w:rFonts w:eastAsia="맑은 고딕"/>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맑은 고딕"/>
                <w:lang w:eastAsia="ko-KR"/>
              </w:rPr>
            </w:pPr>
            <w:r>
              <w:rPr>
                <w:rFonts w:eastAsia="맑은 고딕"/>
                <w:lang w:eastAsia="ko-KR"/>
              </w:rPr>
              <w:lastRenderedPageBreak/>
              <w:t>Ericsson</w:t>
            </w:r>
          </w:p>
        </w:tc>
        <w:tc>
          <w:tcPr>
            <w:tcW w:w="1372" w:type="dxa"/>
          </w:tcPr>
          <w:p w14:paraId="39746243"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40EA7AA8" w14:textId="77777777" w:rsidR="00A75B07" w:rsidRDefault="001567D9">
            <w:pPr>
              <w:jc w:val="left"/>
              <w:rPr>
                <w:rFonts w:eastAsia="맑은 고딕"/>
                <w:lang w:val="en-US" w:eastAsia="ko-KR"/>
              </w:rPr>
            </w:pPr>
            <w:r>
              <w:rPr>
                <w:rFonts w:eastAsia="맑은 고딕"/>
                <w:lang w:val="en-US" w:eastAsia="ko-KR"/>
              </w:rPr>
              <w:t xml:space="preserve">Similar to MediaTek, we think it is desired to clarify in TS 38.213 that </w:t>
            </w:r>
            <w:r>
              <w:rPr>
                <w:rFonts w:eastAsia="맑은 고딕"/>
                <w:lang w:eastAsia="ko-KR"/>
              </w:rPr>
              <w:t>i</w:t>
            </w:r>
            <w:r>
              <w:rPr>
                <w:rFonts w:eastAsia="SimSun"/>
                <w:lang w:eastAsia="zh-CN"/>
              </w:rPr>
              <w:t xml:space="preserve">f </w:t>
            </w:r>
            <w:r>
              <w:rPr>
                <w:rFonts w:eastAsia="MS Mincho"/>
                <w:i/>
              </w:rPr>
              <w:t>initialDownlinkBWP</w:t>
            </w:r>
            <w:r>
              <w:rPr>
                <w:rFonts w:eastAsia="MS Mincho"/>
              </w:rPr>
              <w:t xml:space="preserve"> in </w:t>
            </w:r>
            <w:r>
              <w:rPr>
                <w:rFonts w:eastAsia="MS Mincho"/>
                <w:i/>
              </w:rPr>
              <w:t>DownlinkConfigCommonSIB</w:t>
            </w:r>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rsidR="00A75B07" w14:paraId="2E2718C5" w14:textId="77777777">
        <w:tc>
          <w:tcPr>
            <w:tcW w:w="1479" w:type="dxa"/>
          </w:tcPr>
          <w:p w14:paraId="387E2421" w14:textId="77777777" w:rsidR="00A75B07" w:rsidRDefault="001567D9">
            <w:pPr>
              <w:jc w:val="left"/>
              <w:rPr>
                <w:rFonts w:eastAsia="맑은 고딕"/>
                <w:lang w:eastAsia="ko-KR"/>
              </w:rPr>
            </w:pPr>
            <w:r>
              <w:rPr>
                <w:rFonts w:eastAsia="맑은 고딕"/>
                <w:lang w:eastAsia="ko-KR"/>
              </w:rPr>
              <w:t xml:space="preserve">Nordic </w:t>
            </w:r>
          </w:p>
        </w:tc>
        <w:tc>
          <w:tcPr>
            <w:tcW w:w="1372" w:type="dxa"/>
          </w:tcPr>
          <w:p w14:paraId="5A3CE91E"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6DC809A6" w14:textId="77777777" w:rsidR="00A75B07" w:rsidRDefault="001567D9">
            <w:pPr>
              <w:jc w:val="left"/>
              <w:rPr>
                <w:rFonts w:eastAsia="맑은 고딕"/>
                <w:lang w:val="en-US" w:eastAsia="ko-KR"/>
              </w:rPr>
            </w:pPr>
            <w:r>
              <w:rPr>
                <w:rFonts w:eastAsia="맑은 고딕"/>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맑은 고딕"/>
                <w:lang w:eastAsia="ko-KR"/>
              </w:rPr>
            </w:pPr>
            <w:r>
              <w:rPr>
                <w:rFonts w:eastAsia="맑은 고딕"/>
                <w:lang w:eastAsia="ko-KR"/>
              </w:rPr>
              <w:t>Intel</w:t>
            </w:r>
          </w:p>
        </w:tc>
        <w:tc>
          <w:tcPr>
            <w:tcW w:w="1372" w:type="dxa"/>
          </w:tcPr>
          <w:p w14:paraId="44808867"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11FDAE90" w14:textId="77777777" w:rsidR="00A75B07" w:rsidRDefault="001567D9">
            <w:pPr>
              <w:jc w:val="left"/>
              <w:rPr>
                <w:rFonts w:eastAsia="맑은 고딕"/>
                <w:lang w:val="en-US" w:eastAsia="ko-KR"/>
              </w:rPr>
            </w:pPr>
            <w:r>
              <w:rPr>
                <w:rFonts w:eastAsia="맑은 고딕"/>
                <w:lang w:val="en-US" w:eastAsia="ko-KR"/>
              </w:rPr>
              <w:t xml:space="preserve">We do not support any further statements on “impact/no impact to RAN1”, etc. </w:t>
            </w:r>
          </w:p>
          <w:p w14:paraId="4C1E874E" w14:textId="77777777" w:rsidR="00A75B07" w:rsidRDefault="001567D9">
            <w:pPr>
              <w:jc w:val="left"/>
              <w:rPr>
                <w:rFonts w:eastAsia="맑은 고딕"/>
                <w:lang w:val="en-US" w:eastAsia="ko-KR"/>
              </w:rPr>
            </w:pPr>
            <w:r>
              <w:rPr>
                <w:rFonts w:eastAsia="맑은 고딕"/>
                <w:lang w:val="en-US" w:eastAsia="ko-KR"/>
              </w:rPr>
              <w:t>Nor do we support proposals on what UE expects if provided with initial DL 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맑은 고딕"/>
                <w:lang w:eastAsia="ko-KR"/>
              </w:rPr>
            </w:pPr>
            <w:r>
              <w:rPr>
                <w:rFonts w:eastAsia="맑은 고딕" w:hint="eastAsia"/>
                <w:lang w:eastAsia="ko-KR"/>
              </w:rPr>
              <w:t>M</w:t>
            </w:r>
            <w:r>
              <w:rPr>
                <w:rFonts w:eastAsia="맑은 고딕"/>
                <w:lang w:eastAsia="ko-KR"/>
              </w:rPr>
              <w:t>ediaTek</w:t>
            </w:r>
          </w:p>
        </w:tc>
        <w:tc>
          <w:tcPr>
            <w:tcW w:w="1372" w:type="dxa"/>
          </w:tcPr>
          <w:p w14:paraId="6D654A4B"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1E01E79" w14:textId="77777777" w:rsidR="00A75B07" w:rsidRDefault="001567D9">
            <w:pPr>
              <w:jc w:val="left"/>
              <w:rPr>
                <w:rFonts w:eastAsia="맑은 고딕"/>
                <w:lang w:val="en-US" w:eastAsia="ko-KR"/>
              </w:rPr>
            </w:pPr>
            <w:r>
              <w:rPr>
                <w:rFonts w:eastAsia="맑은 고딕" w:hint="eastAsia"/>
                <w:lang w:val="en-US" w:eastAsia="ko-KR"/>
              </w:rPr>
              <w:t>W</w:t>
            </w:r>
            <w:r>
              <w:rPr>
                <w:rFonts w:eastAsia="맑은 고딕"/>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맑은 고딕"/>
                <w:lang w:val="en-US" w:eastAsia="ko-KR"/>
              </w:rPr>
            </w:pPr>
            <w:r>
              <w:rPr>
                <w:rFonts w:eastAsia="맑은 고딕" w:hint="eastAsia"/>
                <w:lang w:val="en-US" w:eastAsia="ko-KR"/>
              </w:rPr>
              <w:t>S</w:t>
            </w:r>
            <w:r>
              <w:rPr>
                <w:rFonts w:eastAsia="맑은 고딕"/>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맑은 고딕"/>
                <w:lang w:eastAsia="ko-KR"/>
              </w:rPr>
            </w:pPr>
            <w:r>
              <w:rPr>
                <w:rFonts w:eastAsia="맑은 고딕" w:hint="eastAsia"/>
                <w:lang w:eastAsia="ko-KR"/>
              </w:rPr>
              <w:t>LGE</w:t>
            </w:r>
          </w:p>
        </w:tc>
        <w:tc>
          <w:tcPr>
            <w:tcW w:w="1372" w:type="dxa"/>
          </w:tcPr>
          <w:p w14:paraId="1F2A1B2E"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D617ECA" w14:textId="77777777" w:rsidR="00A75B07" w:rsidRDefault="001567D9">
            <w:pPr>
              <w:jc w:val="left"/>
              <w:rPr>
                <w:rFonts w:eastAsia="맑은 고딕"/>
                <w:lang w:val="en-US" w:eastAsia="ko-KR"/>
              </w:rPr>
            </w:pPr>
            <w:r>
              <w:rPr>
                <w:rFonts w:eastAsia="맑은 고딕"/>
                <w:lang w:val="en-US" w:eastAsia="ko-KR"/>
              </w:rPr>
              <w:t>We are okay with the FL’s proposal as it is. We can accept vivo’s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맑은 고딕"/>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16D5865" w:rsidR="00F424D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eastAsia="SimSun"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SimSun"/>
                <w:lang w:val="en-US" w:eastAsia="zh-CN"/>
              </w:rPr>
            </w:pPr>
            <w:r>
              <w:rPr>
                <w:rFonts w:eastAsia="SimSun" w:hint="eastAsia"/>
                <w:lang w:val="en-US" w:eastAsia="zh-CN"/>
              </w:rPr>
              <w:t>ZTE, Sanechips</w:t>
            </w:r>
          </w:p>
        </w:tc>
        <w:tc>
          <w:tcPr>
            <w:tcW w:w="1372" w:type="dxa"/>
          </w:tcPr>
          <w:p w14:paraId="34DF184A"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20FAA078"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r w:rsidR="006E586F">
              <w:rPr>
                <w:rFonts w:eastAsia="PMingLiU"/>
                <w:lang w:val="en-US" w:eastAsia="zh-TW"/>
              </w:rPr>
              <w:t>explaination</w:t>
            </w:r>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0CE9F170" w14:textId="5F627001" w:rsidR="00034FC1" w:rsidRPr="00034FC1" w:rsidRDefault="00034FC1">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5E001AD" w14:textId="7EF27F1C" w:rsidR="00034FC1" w:rsidRPr="00034FC1" w:rsidRDefault="00034FC1">
            <w:pPr>
              <w:jc w:val="left"/>
              <w:rPr>
                <w:rFonts w:eastAsia="맑은 고딕"/>
                <w:lang w:val="en-US" w:eastAsia="ko-KR"/>
              </w:rPr>
            </w:pPr>
            <w:r>
              <w:rPr>
                <w:rFonts w:eastAsia="맑은 고딕" w:hint="eastAsia"/>
                <w:lang w:val="en-US" w:eastAsia="ko-KR"/>
              </w:rPr>
              <w:t xml:space="preserve">Okay for the </w:t>
            </w:r>
            <w:r>
              <w:rPr>
                <w:rFonts w:eastAsia="맑은 고딕"/>
                <w:lang w:val="en-US" w:eastAsia="ko-KR"/>
              </w:rPr>
              <w:t xml:space="preserve">sake of </w:t>
            </w:r>
            <w:r>
              <w:rPr>
                <w:rFonts w:eastAsia="맑은 고딕"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맑은 고딕"/>
                <w:lang w:val="en-US" w:eastAsia="ko-KR"/>
              </w:rPr>
            </w:pPr>
            <w:r>
              <w:rPr>
                <w:rFonts w:eastAsia="맑은 고딕"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맑은 고딕"/>
                <w:lang w:val="en-US" w:eastAsia="ko-KR"/>
              </w:rPr>
            </w:pPr>
            <w:r>
              <w:rPr>
                <w:rFonts w:eastAsia="맑은 고딕" w:hint="eastAsia"/>
                <w:lang w:val="en-US" w:eastAsia="ko-KR"/>
              </w:rPr>
              <w:t>Huawei</w:t>
            </w:r>
            <w:r>
              <w:rPr>
                <w:rFonts w:eastAsia="맑은 고딕"/>
                <w:lang w:val="en-US" w:eastAsia="ko-KR"/>
              </w:rPr>
              <w:t>, HiSi</w:t>
            </w:r>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FL and companies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맑은 고딕"/>
                <w:lang w:val="en-US" w:eastAsia="ko-KR"/>
              </w:rPr>
            </w:pPr>
            <w:r>
              <w:rPr>
                <w:rFonts w:eastAsia="맑은 고딕"/>
                <w:lang w:val="en-US" w:eastAsia="ko-KR"/>
              </w:rPr>
              <w:t>Samsung</w:t>
            </w:r>
          </w:p>
        </w:tc>
        <w:tc>
          <w:tcPr>
            <w:tcW w:w="1372" w:type="dxa"/>
          </w:tcPr>
          <w:p w14:paraId="7D19518F" w14:textId="7ABB158C" w:rsidR="0034095A" w:rsidRDefault="0034095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lang w:val="en-US" w:eastAsia="zh-CN"/>
              </w:rPr>
            </w:pPr>
          </w:p>
        </w:tc>
      </w:tr>
      <w:tr w:rsidR="00F424D7" w14:paraId="6ACFE99A" w14:textId="77777777" w:rsidTr="00E1729E">
        <w:tc>
          <w:tcPr>
            <w:tcW w:w="1479" w:type="dxa"/>
          </w:tcPr>
          <w:p w14:paraId="6DD5E600" w14:textId="31440996" w:rsidR="00F424D7" w:rsidRDefault="00F424D7" w:rsidP="00F424D7">
            <w:pPr>
              <w:jc w:val="left"/>
              <w:rPr>
                <w:rFonts w:eastAsia="맑은 고딕"/>
                <w:lang w:val="en-US" w:eastAsia="ko-KR"/>
              </w:rPr>
            </w:pPr>
            <w:r>
              <w:rPr>
                <w:rFonts w:eastAsiaTheme="minorEastAsia"/>
                <w:lang w:eastAsia="zh-CN"/>
              </w:rPr>
              <w:lastRenderedPageBreak/>
              <w:t>FL7</w:t>
            </w:r>
          </w:p>
        </w:tc>
        <w:tc>
          <w:tcPr>
            <w:tcW w:w="8152" w:type="dxa"/>
            <w:gridSpan w:val="2"/>
          </w:tcPr>
          <w:p w14:paraId="1A0D69A0" w14:textId="5400F803" w:rsidR="00F424D7" w:rsidRDefault="00F424D7" w:rsidP="00F424D7">
            <w:pPr>
              <w:rPr>
                <w:rFonts w:eastAsiaTheme="minorEastAsia"/>
                <w:lang w:val="en-US" w:eastAsia="zh-CN"/>
              </w:rPr>
            </w:pPr>
            <w:r>
              <w:rPr>
                <w:rFonts w:eastAsiaTheme="minorEastAsia"/>
                <w:lang w:val="en-US" w:eastAsia="zh-CN"/>
              </w:rPr>
              <w:t>Based on received responses, the proposal can be considered again. If needed, clarifications of the RAN1 specifications can be done as part of normal RAN1 maintenance work.</w:t>
            </w:r>
          </w:p>
          <w:p w14:paraId="1EC0F050" w14:textId="5CFB3358" w:rsidR="00F424D7" w:rsidRPr="00F424D7" w:rsidRDefault="00F424D7" w:rsidP="00F424D7">
            <w:pPr>
              <w:jc w:val="left"/>
              <w:rPr>
                <w:b/>
                <w:lang w:val="en-US"/>
              </w:rPr>
            </w:pPr>
            <w:r w:rsidRPr="00F424D7">
              <w:rPr>
                <w:b/>
                <w:highlight w:val="yellow"/>
                <w:lang w:val="en-US"/>
              </w:rPr>
              <w:t>High Priority Proposal 1-1e</w:t>
            </w:r>
            <w:r w:rsidRPr="00F424D7">
              <w:rPr>
                <w:b/>
                <w:lang w:val="en-US"/>
              </w:rPr>
              <w:t xml:space="preserve">: The UE behavior for the case when initial DL BWP for non-RedCap UE is wider than maximum RedCap UE bandwidth is up to RAN2 with no RAN1 </w:t>
            </w:r>
            <w:r w:rsidRPr="00F424D7">
              <w:rPr>
                <w:rFonts w:eastAsia="SimSun" w:hint="eastAsia"/>
                <w:b/>
                <w:lang w:val="en-US" w:eastAsia="zh-CN"/>
              </w:rPr>
              <w:t>optimization</w:t>
            </w:r>
            <w:r w:rsidRPr="00F424D7">
              <w:rPr>
                <w:b/>
                <w:lang w:val="en-US"/>
              </w:rPr>
              <w:t>.</w:t>
            </w:r>
          </w:p>
        </w:tc>
      </w:tr>
      <w:tr w:rsidR="00F424D7" w14:paraId="535D9738" w14:textId="77777777">
        <w:tc>
          <w:tcPr>
            <w:tcW w:w="1479" w:type="dxa"/>
          </w:tcPr>
          <w:p w14:paraId="4DEE5AE7" w14:textId="16FCAA9C" w:rsidR="00F424D7" w:rsidRDefault="00390961">
            <w:pPr>
              <w:jc w:val="left"/>
              <w:rPr>
                <w:rFonts w:eastAsia="맑은 고딕"/>
                <w:lang w:val="en-US" w:eastAsia="ko-KR"/>
              </w:rPr>
            </w:pPr>
            <w:r>
              <w:rPr>
                <w:rFonts w:eastAsia="맑은 고딕"/>
                <w:lang w:val="en-US" w:eastAsia="ko-KR"/>
              </w:rPr>
              <w:t>Nokia, NSB</w:t>
            </w:r>
          </w:p>
        </w:tc>
        <w:tc>
          <w:tcPr>
            <w:tcW w:w="1372" w:type="dxa"/>
          </w:tcPr>
          <w:p w14:paraId="4C221CB8" w14:textId="7629DB04" w:rsidR="00F424D7" w:rsidRDefault="00390961">
            <w:pPr>
              <w:tabs>
                <w:tab w:val="left" w:pos="551"/>
              </w:tabs>
              <w:jc w:val="left"/>
              <w:rPr>
                <w:rFonts w:eastAsiaTheme="minorEastAsia"/>
                <w:lang w:val="en-US" w:eastAsia="zh-CN"/>
              </w:rPr>
            </w:pPr>
            <w:r>
              <w:rPr>
                <w:rFonts w:eastAsiaTheme="minorEastAsia"/>
                <w:lang w:val="en-US" w:eastAsia="zh-CN"/>
              </w:rPr>
              <w:t>Y</w:t>
            </w:r>
          </w:p>
        </w:tc>
        <w:tc>
          <w:tcPr>
            <w:tcW w:w="6780" w:type="dxa"/>
          </w:tcPr>
          <w:p w14:paraId="53B49FA6" w14:textId="77777777" w:rsidR="00F424D7" w:rsidRDefault="00F424D7" w:rsidP="00D70B7F">
            <w:pPr>
              <w:jc w:val="left"/>
              <w:rPr>
                <w:rFonts w:eastAsiaTheme="minorEastAsia"/>
                <w:lang w:val="en-US" w:eastAsia="zh-CN"/>
              </w:rPr>
            </w:pPr>
          </w:p>
        </w:tc>
      </w:tr>
      <w:tr w:rsidR="002029AE" w14:paraId="4BA55620" w14:textId="77777777" w:rsidTr="002029AE">
        <w:tc>
          <w:tcPr>
            <w:tcW w:w="1479" w:type="dxa"/>
          </w:tcPr>
          <w:p w14:paraId="39B19F3C" w14:textId="77777777" w:rsidR="002029AE" w:rsidRDefault="002029AE" w:rsidP="00EB4FB5">
            <w:pPr>
              <w:jc w:val="left"/>
              <w:rPr>
                <w:rFonts w:eastAsiaTheme="minorEastAsia"/>
                <w:lang w:eastAsia="zh-CN"/>
              </w:rPr>
            </w:pPr>
            <w:r>
              <w:rPr>
                <w:rFonts w:eastAsiaTheme="minorEastAsia"/>
                <w:lang w:eastAsia="zh-CN"/>
              </w:rPr>
              <w:t>Ericsson</w:t>
            </w:r>
          </w:p>
        </w:tc>
        <w:tc>
          <w:tcPr>
            <w:tcW w:w="1372" w:type="dxa"/>
          </w:tcPr>
          <w:p w14:paraId="6E368B6C" w14:textId="77777777" w:rsidR="002029AE" w:rsidRDefault="002029AE" w:rsidP="00EB4FB5">
            <w:pPr>
              <w:tabs>
                <w:tab w:val="left" w:pos="551"/>
              </w:tabs>
              <w:jc w:val="left"/>
              <w:rPr>
                <w:rFonts w:eastAsiaTheme="minorEastAsia"/>
                <w:lang w:val="en-US" w:eastAsia="zh-CN"/>
              </w:rPr>
            </w:pPr>
            <w:r>
              <w:rPr>
                <w:rFonts w:eastAsiaTheme="minorEastAsia"/>
                <w:lang w:val="en-US" w:eastAsia="zh-CN"/>
              </w:rPr>
              <w:t>Y</w:t>
            </w:r>
          </w:p>
        </w:tc>
        <w:tc>
          <w:tcPr>
            <w:tcW w:w="6780" w:type="dxa"/>
          </w:tcPr>
          <w:p w14:paraId="3D8FAB24" w14:textId="77777777" w:rsidR="002029AE" w:rsidRDefault="002029AE" w:rsidP="00EB4FB5">
            <w:pPr>
              <w:jc w:val="left"/>
              <w:rPr>
                <w:rFonts w:eastAsiaTheme="minorEastAsia"/>
                <w:lang w:val="en-US" w:eastAsia="zh-CN"/>
              </w:rPr>
            </w:pPr>
          </w:p>
        </w:tc>
      </w:tr>
      <w:tr w:rsidR="00E56C38" w14:paraId="02F5C520" w14:textId="77777777" w:rsidTr="002029AE">
        <w:tc>
          <w:tcPr>
            <w:tcW w:w="1479" w:type="dxa"/>
          </w:tcPr>
          <w:p w14:paraId="4B43E3A8" w14:textId="536EF818" w:rsidR="00E56C38" w:rsidRDefault="00E56C38" w:rsidP="00EB4FB5">
            <w:pPr>
              <w:jc w:val="left"/>
              <w:rPr>
                <w:rFonts w:eastAsiaTheme="minorEastAsia"/>
                <w:lang w:eastAsia="zh-CN"/>
              </w:rPr>
            </w:pPr>
            <w:r>
              <w:rPr>
                <w:rFonts w:eastAsiaTheme="minorEastAsia"/>
                <w:lang w:eastAsia="zh-CN"/>
              </w:rPr>
              <w:t>Spreadtrum</w:t>
            </w:r>
          </w:p>
        </w:tc>
        <w:tc>
          <w:tcPr>
            <w:tcW w:w="1372" w:type="dxa"/>
          </w:tcPr>
          <w:p w14:paraId="06817FD2" w14:textId="633086F6" w:rsidR="00E56C38" w:rsidRDefault="00E56C38" w:rsidP="00EB4FB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6253" w14:textId="77777777" w:rsidR="00E56C38" w:rsidRDefault="00E56C38" w:rsidP="00EB4FB5">
            <w:pPr>
              <w:jc w:val="left"/>
              <w:rPr>
                <w:rFonts w:eastAsiaTheme="minorEastAsia"/>
                <w:lang w:val="en-US" w:eastAsia="zh-CN"/>
              </w:rPr>
            </w:pPr>
          </w:p>
        </w:tc>
      </w:tr>
      <w:tr w:rsidR="003C5DD0" w14:paraId="05BD4103" w14:textId="77777777" w:rsidTr="002029AE">
        <w:tc>
          <w:tcPr>
            <w:tcW w:w="1479" w:type="dxa"/>
          </w:tcPr>
          <w:p w14:paraId="23E546B1" w14:textId="4873B9D3" w:rsidR="003C5DD0" w:rsidRPr="003C5DD0" w:rsidRDefault="003C5DD0" w:rsidP="00EB4FB5">
            <w:pPr>
              <w:jc w:val="left"/>
              <w:rPr>
                <w:rFonts w:eastAsia="맑은 고딕" w:hint="eastAsia"/>
                <w:lang w:eastAsia="ko-KR"/>
              </w:rPr>
            </w:pPr>
            <w:r>
              <w:rPr>
                <w:rFonts w:eastAsia="맑은 고딕" w:hint="eastAsia"/>
                <w:lang w:eastAsia="ko-KR"/>
              </w:rPr>
              <w:t>LGE</w:t>
            </w:r>
          </w:p>
        </w:tc>
        <w:tc>
          <w:tcPr>
            <w:tcW w:w="1372" w:type="dxa"/>
          </w:tcPr>
          <w:p w14:paraId="2DD5BF28" w14:textId="1AACB42A" w:rsidR="003C5DD0" w:rsidRPr="003C5DD0" w:rsidRDefault="003C5DD0" w:rsidP="00EB4FB5">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C13269D" w14:textId="77777777" w:rsidR="003C5DD0" w:rsidRDefault="003C5DD0" w:rsidP="00EB4FB5">
            <w:pPr>
              <w:jc w:val="left"/>
              <w:rPr>
                <w:rFonts w:eastAsiaTheme="minorEastAsia"/>
                <w:lang w:val="en-US" w:eastAsia="zh-CN"/>
              </w:rPr>
            </w:pPr>
          </w:p>
        </w:tc>
      </w:tr>
    </w:tbl>
    <w:p w14:paraId="5CF5525B" w14:textId="77777777" w:rsidR="00A75B07" w:rsidRDefault="00A75B07">
      <w:pPr>
        <w:rPr>
          <w:lang w:val="en-US"/>
        </w:rPr>
      </w:pPr>
    </w:p>
    <w:p w14:paraId="4A655F19" w14:textId="77777777" w:rsidR="00A75B07" w:rsidRDefault="001567D9">
      <w:pPr>
        <w:pStyle w:val="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t>
      </w:r>
      <w:r>
        <w:rPr>
          <w:lang w:val="en-US"/>
        </w:rPr>
        <w:lastRenderedPageBreak/>
        <w:t xml:space="preserve">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r>
              <w:rPr>
                <w:bCs/>
                <w:lang w:val="en-US"/>
              </w:rPr>
              <w:t>ithout</w:t>
            </w:r>
            <w:r>
              <w:rPr>
                <w:bCs/>
                <w:lang w:val="en-US"/>
              </w:rPr>
              <w:pgNum/>
            </w:r>
            <w:r>
              <w:rPr>
                <w:bCs/>
                <w:lang w:val="en-US"/>
              </w:rPr>
              <w:t>e</w:t>
            </w:r>
            <w:r>
              <w:rPr>
                <w:bCs/>
                <w:lang w:val="en-US"/>
              </w:rPr>
              <w:pgNum/>
            </w:r>
            <w:r>
              <w:rPr>
                <w:bCs/>
                <w:lang w:val="en-US"/>
              </w:rPr>
              <w:t xml:space="preserve">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 xml:space="preserve">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w:t>
            </w:r>
            <w:r>
              <w:rPr>
                <w:bCs/>
                <w:lang w:val="en-US"/>
              </w:rPr>
              <w:lastRenderedPageBreak/>
              <w:t>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lastRenderedPageBreak/>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맑은 고딕"/>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맑은 고딕"/>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맑은 고딕"/>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맑은 고딕"/>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SimSun"/>
                <w:lang w:val="en-US" w:eastAsia="ja-JP"/>
              </w:rPr>
            </w:pPr>
            <w:r>
              <w:rPr>
                <w:rFonts w:eastAsia="SimSun"/>
                <w:lang w:val="en-US" w:eastAsia="zh-CN"/>
              </w:rPr>
              <w:t>ZTE, Sanechips</w:t>
            </w:r>
          </w:p>
        </w:tc>
        <w:tc>
          <w:tcPr>
            <w:tcW w:w="1372" w:type="dxa"/>
          </w:tcPr>
          <w:p w14:paraId="52EB0BE1" w14:textId="77777777" w:rsidR="00A75B07" w:rsidRDefault="001567D9">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E339141" w14:textId="77777777" w:rsidR="00A75B07" w:rsidRDefault="001567D9">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3B582E46" w14:textId="77777777" w:rsidR="00A75B07" w:rsidRDefault="001567D9">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 xml:space="preserve">If we go option 2a (the total frequency span restriction), the center </w:t>
            </w:r>
            <w:r>
              <w:rPr>
                <w:bCs/>
                <w:iCs/>
                <w:color w:val="000000"/>
                <w:highlight w:val="yellow"/>
              </w:rPr>
              <w:lastRenderedPageBreak/>
              <w:t>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r>
              <w:rPr>
                <w:bCs/>
                <w:iCs/>
                <w:color w:val="000000"/>
              </w:rPr>
              <w:t xml:space="preserve">ithout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ithout</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335E7B95"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lastRenderedPageBreak/>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Seems Wayforward A will complicate the situation.</w:t>
            </w:r>
          </w:p>
          <w:p w14:paraId="7C2084EF" w14:textId="77777777" w:rsidR="00A75B07" w:rsidRDefault="001567D9">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DC54F91"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4C6762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168B659"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w:t>
            </w:r>
            <w:r>
              <w:rPr>
                <w:rFonts w:eastAsiaTheme="minorEastAsia"/>
                <w:lang w:val="en-US" w:eastAsia="zh-CN"/>
              </w:rPr>
              <w:lastRenderedPageBreak/>
              <w:t xml:space="preserve">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but Network should be responsible for the unstability of linke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r>
              <w:rPr>
                <w:rFonts w:eastAsiaTheme="minorEastAsia"/>
                <w:lang w:val="en-US" w:eastAsia="zh-CN"/>
              </w:rPr>
              <w:t>ithout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ZTE, Sanechisp</w:t>
            </w:r>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 xml:space="preserve">BWP#0 configuration option 2 (only option in case BWP#0 configuration option 1 is not supported), and random access would be performed in active BWP. </w:t>
            </w:r>
            <w:r>
              <w:rPr>
                <w:bCs/>
                <w:lang w:val="en-US"/>
              </w:rPr>
              <w:lastRenderedPageBreak/>
              <w:t>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lastRenderedPageBreak/>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맑은 고딕"/>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맑은 고딕"/>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맑은 고딕"/>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lastRenderedPageBreak/>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SimSun"/>
                <w:lang w:val="en-US" w:eastAsia="zh-CN"/>
              </w:rPr>
            </w:pPr>
            <w:r>
              <w:rPr>
                <w:rFonts w:eastAsia="SimSun"/>
                <w:lang w:val="en-US" w:eastAsia="zh-CN"/>
              </w:rPr>
              <w:t>ZTE, Sanechips</w:t>
            </w:r>
          </w:p>
        </w:tc>
        <w:tc>
          <w:tcPr>
            <w:tcW w:w="8152" w:type="dxa"/>
            <w:gridSpan w:val="2"/>
          </w:tcPr>
          <w:p w14:paraId="16CF9021" w14:textId="77777777" w:rsidR="00A75B07" w:rsidRDefault="001567D9">
            <w:pPr>
              <w:jc w:val="left"/>
              <w:rPr>
                <w:rFonts w:eastAsia="SimSun"/>
                <w:bCs/>
                <w:lang w:val="en-US" w:eastAsia="zh-CN"/>
              </w:rPr>
            </w:pPr>
            <w:r>
              <w:rPr>
                <w:rFonts w:eastAsia="SimSun"/>
                <w:bCs/>
                <w:lang w:val="en-US" w:eastAsia="zh-CN"/>
              </w:rPr>
              <w:t>Q1:</w:t>
            </w:r>
          </w:p>
          <w:p w14:paraId="33D8F29E" w14:textId="77777777" w:rsidR="00A75B07" w:rsidRDefault="001567D9">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24E06CD2" w14:textId="77777777" w:rsidR="00A75B07" w:rsidRDefault="001567D9">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SimSun"/>
                <w:bCs/>
                <w:lang w:val="en-US" w:eastAsia="zh-CN"/>
              </w:rPr>
            </w:pPr>
          </w:p>
          <w:p w14:paraId="7064CF80" w14:textId="77777777" w:rsidR="00A75B07" w:rsidRDefault="001567D9">
            <w:pPr>
              <w:jc w:val="left"/>
              <w:rPr>
                <w:rFonts w:eastAsia="SimSun"/>
                <w:bCs/>
                <w:lang w:val="en-US" w:eastAsia="zh-CN"/>
              </w:rPr>
            </w:pPr>
            <w:r>
              <w:rPr>
                <w:rFonts w:eastAsia="SimSun"/>
                <w:bCs/>
                <w:lang w:val="en-US" w:eastAsia="zh-CN"/>
              </w:rPr>
              <w:t>Q2:</w:t>
            </w:r>
          </w:p>
          <w:p w14:paraId="66796140" w14:textId="77777777" w:rsidR="00A75B07" w:rsidRDefault="001567D9">
            <w:pPr>
              <w:jc w:val="left"/>
              <w:rPr>
                <w:rFonts w:eastAsia="SimSun"/>
                <w:bCs/>
                <w:lang w:val="en-US" w:eastAsia="zh-CN"/>
              </w:rPr>
            </w:pPr>
            <w:r>
              <w:rPr>
                <w:rFonts w:eastAsia="SimSun"/>
                <w:bCs/>
                <w:lang w:val="en-US" w:eastAsia="zh-CN"/>
              </w:rPr>
              <w:t>If majority can accept the consequence with no agreement, then there is no need to leave it to RAN2. If RAN1 can not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SimSun"/>
                <w:lang w:val="en-US" w:eastAsia="zh-CN"/>
              </w:rPr>
            </w:pPr>
            <w:r>
              <w:rPr>
                <w:rFonts w:eastAsia="Yu Mincho"/>
                <w:lang w:val="en-US" w:eastAsia="ja-JP"/>
              </w:rPr>
              <w:lastRenderedPageBreak/>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addition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r>
              <w:rPr>
                <w:rFonts w:eastAsia="Yu Mincho"/>
                <w:lang w:val="en-US" w:eastAsia="ja-JP"/>
              </w:rPr>
              <w:t>Spreadtrum</w:t>
            </w:r>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af0"/>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w:t>
            </w:r>
            <w:r>
              <w:rPr>
                <w:rFonts w:eastAsia="Yu Mincho"/>
                <w:bCs/>
                <w:lang w:val="en-US" w:eastAsia="ja-JP"/>
              </w:rPr>
              <w:lastRenderedPageBreak/>
              <w:t>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lastRenderedPageBreak/>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맑은 고딕"/>
                <w:lang w:val="en-US" w:eastAsia="ko-KR"/>
              </w:rPr>
            </w:pPr>
            <w:r>
              <w:rPr>
                <w:rFonts w:eastAsia="맑은 고딕"/>
                <w:lang w:val="en-US" w:eastAsia="ko-KR"/>
              </w:rPr>
              <w:t>LGE</w:t>
            </w:r>
          </w:p>
        </w:tc>
        <w:tc>
          <w:tcPr>
            <w:tcW w:w="8152" w:type="dxa"/>
            <w:gridSpan w:val="2"/>
          </w:tcPr>
          <w:p w14:paraId="3017CFD2" w14:textId="77777777" w:rsidR="00A75B07" w:rsidRDefault="001567D9">
            <w:pPr>
              <w:jc w:val="left"/>
              <w:rPr>
                <w:rFonts w:eastAsia="맑은 고딕"/>
                <w:bCs/>
                <w:lang w:val="en-US" w:eastAsia="ko-KR"/>
              </w:rPr>
            </w:pPr>
            <w:r>
              <w:rPr>
                <w:rFonts w:eastAsia="맑은 고딕"/>
                <w:bCs/>
                <w:lang w:val="en-US" w:eastAsia="ko-KR"/>
              </w:rPr>
              <w:t>We share the view with vivo and DOCOMO.</w:t>
            </w:r>
          </w:p>
          <w:p w14:paraId="1C8C6BBB" w14:textId="77777777" w:rsidR="00A75B07" w:rsidRDefault="001567D9">
            <w:pPr>
              <w:jc w:val="left"/>
              <w:rPr>
                <w:rFonts w:eastAsia="맑은 고딕"/>
                <w:bCs/>
                <w:lang w:val="en-US" w:eastAsia="ko-KR"/>
              </w:rPr>
            </w:pPr>
            <w:r>
              <w:rPr>
                <w:rFonts w:eastAsia="맑은 고딕"/>
                <w:bCs/>
                <w:lang w:val="en-US" w:eastAsia="ko-KR"/>
              </w:rPr>
              <w:t xml:space="preserve">Q1) No </w:t>
            </w:r>
            <w:r>
              <w:rPr>
                <w:rFonts w:eastAsia="맑은 고딕"/>
                <w:bCs/>
                <w:lang w:val="en-US" w:eastAsia="ko-KR"/>
              </w:rPr>
              <w:pgNum/>
            </w:r>
            <w:r>
              <w:rPr>
                <w:rFonts w:eastAsia="맑은 고딕"/>
                <w:bCs/>
                <w:lang w:val="en-US" w:eastAsia="ko-KR"/>
              </w:rPr>
              <w:t>ithout</w:t>
            </w:r>
            <w:r>
              <w:rPr>
                <w:rFonts w:eastAsia="맑은 고딕"/>
                <w:bCs/>
                <w:lang w:val="en-US" w:eastAsia="ko-KR"/>
              </w:rPr>
              <w:pgNum/>
            </w:r>
            <w:r>
              <w:rPr>
                <w:rFonts w:eastAsia="맑은 고딕"/>
                <w:bCs/>
                <w:lang w:val="en-US" w:eastAsia="ko-KR"/>
              </w:rPr>
              <w:t>e to support using the BWP#0 configuration option 1 to configure the separate initial DL BWP for RedCap</w:t>
            </w:r>
          </w:p>
          <w:p w14:paraId="520DA080" w14:textId="77777777" w:rsidR="00A75B07" w:rsidRDefault="001567D9">
            <w:pPr>
              <w:jc w:val="left"/>
              <w:rPr>
                <w:rFonts w:eastAsia="맑은 고딕"/>
                <w:bCs/>
                <w:lang w:val="en-US" w:eastAsia="ko-KR"/>
              </w:rPr>
            </w:pPr>
            <w:r>
              <w:rPr>
                <w:rFonts w:eastAsia="맑은 고딕"/>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맑은 고딕"/>
                <w:lang w:val="en-US" w:eastAsia="ko-KR"/>
              </w:rPr>
            </w:pPr>
            <w:r>
              <w:rPr>
                <w:rFonts w:eastAsia="맑은 고딕"/>
                <w:lang w:val="en-US" w:eastAsia="ko-KR"/>
              </w:rPr>
              <w:t>Intel</w:t>
            </w:r>
          </w:p>
        </w:tc>
        <w:tc>
          <w:tcPr>
            <w:tcW w:w="8152" w:type="dxa"/>
            <w:gridSpan w:val="2"/>
          </w:tcPr>
          <w:p w14:paraId="7E40139F" w14:textId="77777777" w:rsidR="00A75B07" w:rsidRDefault="001567D9">
            <w:pPr>
              <w:jc w:val="left"/>
              <w:rPr>
                <w:rFonts w:eastAsia="맑은 고딕"/>
                <w:bCs/>
                <w:lang w:val="en-US" w:eastAsia="ko-KR"/>
              </w:rPr>
            </w:pPr>
            <w:r>
              <w:rPr>
                <w:rFonts w:eastAsia="맑은 고딕"/>
                <w:bCs/>
                <w:lang w:val="en-US" w:eastAsia="ko-KR"/>
              </w:rPr>
              <w:t>Same view as vivo, DCM, others.</w:t>
            </w:r>
          </w:p>
          <w:p w14:paraId="7B3DB724" w14:textId="77777777" w:rsidR="00A75B07" w:rsidRDefault="001567D9">
            <w:pPr>
              <w:pStyle w:val="af6"/>
              <w:numPr>
                <w:ilvl w:val="0"/>
                <w:numId w:val="22"/>
              </w:numPr>
              <w:jc w:val="left"/>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af6"/>
              <w:numPr>
                <w:ilvl w:val="0"/>
                <w:numId w:val="22"/>
              </w:numPr>
              <w:jc w:val="left"/>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맑은 고딕"/>
                <w:lang w:val="en-US" w:eastAsia="ko-KR"/>
              </w:rPr>
            </w:pPr>
            <w:r>
              <w:rPr>
                <w:rFonts w:eastAsia="맑은 고딕"/>
                <w:lang w:val="en-US" w:eastAsia="ko-KR"/>
              </w:rPr>
              <w:t>Ericsson</w:t>
            </w:r>
          </w:p>
        </w:tc>
        <w:tc>
          <w:tcPr>
            <w:tcW w:w="8152" w:type="dxa"/>
            <w:gridSpan w:val="2"/>
          </w:tcPr>
          <w:p w14:paraId="328ED56C" w14:textId="77777777" w:rsidR="00A75B07" w:rsidRDefault="001567D9">
            <w:pPr>
              <w:pStyle w:val="af6"/>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lastRenderedPageBreak/>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맑은 고딕"/>
                <w:lang w:val="en-US" w:eastAsia="ko-KR"/>
              </w:rPr>
            </w:pPr>
            <w:r>
              <w:rPr>
                <w:rFonts w:eastAsia="맑은 고딕"/>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r>
              <w:rPr>
                <w:bCs/>
                <w:lang w:val="en-US" w:eastAsia="ko-KR"/>
              </w:rPr>
              <w:t>ithout</w:t>
            </w:r>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af6"/>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af6"/>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lastRenderedPageBreak/>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맑은 고딕"/>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맑은 고딕"/>
                <w:lang w:val="en-US" w:eastAsia="ko-KR"/>
              </w:rPr>
            </w:pPr>
            <w:r>
              <w:rPr>
                <w:rFonts w:eastAsia="맑은 고딕"/>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r>
              <w:rPr>
                <w:rFonts w:eastAsiaTheme="minorEastAsia"/>
                <w:bCs/>
                <w:lang w:val="en-US" w:eastAsia="zh-CN"/>
              </w:rPr>
              <w:t>ithout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af6"/>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af6"/>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lastRenderedPageBreak/>
              <w:t>A RedCap UE supporting mandatory FG 6-1 (but not optional FG 6-1a) expects it to contain NCD-SSB for serving cell but not CORESET#0/SIB</w:t>
            </w:r>
          </w:p>
          <w:p w14:paraId="03E7DF75" w14:textId="77777777" w:rsidR="00A75B07" w:rsidRDefault="001567D9">
            <w:pPr>
              <w:pStyle w:val="af6"/>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af6"/>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 xml:space="preserve">] </w:t>
            </w:r>
            <w:r>
              <w:rPr>
                <w:rFonts w:eastAsia="DengXian"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af6"/>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af6"/>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af6"/>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af6"/>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DengXian"/>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3B80534A"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11F4920"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맑은 고딕"/>
                <w:lang w:val="en-US" w:eastAsia="ko-KR"/>
              </w:rPr>
            </w:pPr>
            <w:r>
              <w:rPr>
                <w:rFonts w:eastAsia="맑은 고딕"/>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맑은 고딕"/>
                <w:lang w:val="en-US" w:eastAsia="ko-KR"/>
              </w:rPr>
            </w:pPr>
            <w:r>
              <w:rPr>
                <w:rFonts w:eastAsia="맑은 고딕"/>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맑은 고딕"/>
                <w:lang w:val="en-US" w:eastAsia="ko-KR"/>
              </w:rPr>
            </w:pPr>
            <w:r>
              <w:rPr>
                <w:rFonts w:eastAsia="맑은 고딕"/>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맑은 고딕"/>
                <w:lang w:val="en-US" w:eastAsia="ko-KR"/>
              </w:rPr>
            </w:pPr>
            <w:r>
              <w:rPr>
                <w:rFonts w:eastAsia="맑은 고딕" w:hint="eastAsia"/>
                <w:lang w:val="en-US" w:eastAsia="ko-KR"/>
              </w:rPr>
              <w:lastRenderedPageBreak/>
              <w:t>M</w:t>
            </w:r>
            <w:r>
              <w:rPr>
                <w:rFonts w:eastAsia="맑은 고딕"/>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r>
              <w:rPr>
                <w:bCs/>
                <w:lang w:val="en-US" w:eastAsia="ko-KR"/>
              </w:rPr>
              <w:t>ersion</w:t>
            </w:r>
            <w:r>
              <w:rPr>
                <w:bCs/>
                <w:lang w:val="en-US" w:eastAsia="ko-KR"/>
              </w:rPr>
              <w:pgNum/>
            </w:r>
            <w:r>
              <w:rPr>
                <w:bCs/>
                <w:lang w:val="en-US" w:eastAsia="ko-KR"/>
              </w:rPr>
              <w:t xml:space="preserve">g the following points. Please correct me if I am mistaken somehow. </w:t>
            </w:r>
          </w:p>
          <w:p w14:paraId="75BBEF97" w14:textId="77777777" w:rsidR="00A75B07" w:rsidRDefault="001567D9">
            <w:pPr>
              <w:pStyle w:val="af6"/>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45E35C15" w14:textId="77777777" w:rsidR="00A75B07" w:rsidRDefault="001567D9">
            <w:pPr>
              <w:pStyle w:val="af6"/>
              <w:numPr>
                <w:ilvl w:val="0"/>
                <w:numId w:val="27"/>
              </w:numPr>
              <w:tabs>
                <w:tab w:val="left" w:pos="2160"/>
              </w:tabs>
              <w:jc w:val="left"/>
              <w:rPr>
                <w:bCs/>
                <w:sz w:val="20"/>
                <w:szCs w:val="22"/>
                <w:lang w:val="en-US" w:eastAsia="ko-KR"/>
              </w:rPr>
            </w:pPr>
            <w:r>
              <w:rPr>
                <w:rFonts w:eastAsia="맑은 고딕"/>
                <w:bCs/>
                <w:sz w:val="20"/>
                <w:szCs w:val="22"/>
                <w:lang w:val="en-US" w:eastAsia="ko-KR"/>
              </w:rPr>
              <w:t>I am not sure why you think this proposal is not needed. Is it because of “</w:t>
            </w:r>
            <w:r>
              <w:rPr>
                <w:rFonts w:eastAsia="맑은 고딕"/>
                <w:bCs/>
                <w:i/>
                <w:iCs/>
                <w:sz w:val="20"/>
                <w:szCs w:val="22"/>
                <w:u w:val="single"/>
                <w:lang w:val="en-US" w:eastAsia="ko-KR"/>
              </w:rPr>
              <w:t>active</w:t>
            </w:r>
            <w:r>
              <w:rPr>
                <w:rFonts w:eastAsia="맑은 고딕"/>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3E505E95" w14:textId="77777777" w:rsidR="00A75B07" w:rsidRDefault="001567D9">
            <w:pPr>
              <w:jc w:val="left"/>
              <w:rPr>
                <w:bCs/>
                <w:lang w:val="en-US" w:eastAsia="ko-KR"/>
              </w:rPr>
            </w:pPr>
            <w:r>
              <w:rPr>
                <w:rFonts w:eastAsia="맑은 고딕" w:hint="eastAsia"/>
                <w:bCs/>
                <w:lang w:val="en-US" w:eastAsia="ko-KR"/>
              </w:rPr>
              <w:t>F</w:t>
            </w:r>
            <w:r>
              <w:rPr>
                <w:rFonts w:eastAsia="맑은 고딕"/>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r>
              <w:rPr>
                <w:rFonts w:eastAsiaTheme="minorEastAsia"/>
                <w:bCs/>
                <w:lang w:val="en-US" w:eastAsia="zh-CN"/>
              </w:rPr>
              <w:t>ersion</w:t>
            </w:r>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Thanks for indicating the error in the behavios of a basic RedCap UE. I correct it as follows (hope companies can be on the same paging):</w:t>
            </w:r>
          </w:p>
          <w:p w14:paraId="38709DAD"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4DEC9C0E"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8152" w:type="dxa"/>
            <w:gridSpan w:val="2"/>
          </w:tcPr>
          <w:p w14:paraId="7D3CB2E7" w14:textId="77777777" w:rsidR="00A75B07" w:rsidRDefault="001567D9">
            <w:pPr>
              <w:jc w:val="left"/>
              <w:rPr>
                <w:rFonts w:eastAsia="맑은 고딕"/>
                <w:bCs/>
                <w:lang w:val="en-US" w:eastAsia="ko-KR"/>
              </w:rPr>
            </w:pPr>
            <w:r>
              <w:rPr>
                <w:rFonts w:eastAsia="맑은 고딕"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596EC9C5" w:rsidR="007F5293" w:rsidRPr="007F5293" w:rsidRDefault="001567D9" w:rsidP="007F5293">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behaviours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lastRenderedPageBreak/>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SimSun"/>
                <w:lang w:val="en-US" w:eastAsia="zh-CN"/>
              </w:rPr>
            </w:pPr>
            <w:r>
              <w:rPr>
                <w:rFonts w:eastAsia="SimSun" w:hint="eastAsia"/>
                <w:lang w:val="en-US" w:eastAsia="zh-CN"/>
              </w:rPr>
              <w:t>ZTE, Sanechips</w:t>
            </w:r>
          </w:p>
        </w:tc>
        <w:tc>
          <w:tcPr>
            <w:tcW w:w="1372" w:type="dxa"/>
          </w:tcPr>
          <w:p w14:paraId="74375F83"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50F23CF2"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맑은 고딕"/>
                <w:lang w:val="en-US" w:eastAsia="ko-KR"/>
              </w:rPr>
            </w:pPr>
            <w:r>
              <w:rPr>
                <w:rFonts w:eastAsia="맑은 고딕" w:hint="eastAsia"/>
                <w:lang w:val="en-US" w:eastAsia="ko-KR"/>
              </w:rPr>
              <w:t>LGE</w:t>
            </w:r>
          </w:p>
        </w:tc>
        <w:tc>
          <w:tcPr>
            <w:tcW w:w="1372" w:type="dxa"/>
          </w:tcPr>
          <w:p w14:paraId="22A3DD98" w14:textId="1F7FC1BB" w:rsidR="00034FC1" w:rsidRPr="00034FC1" w:rsidRDefault="00034FC1">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r w:rsidR="007F5293" w14:paraId="2E1C62C3" w14:textId="77777777" w:rsidTr="00760501">
        <w:tc>
          <w:tcPr>
            <w:tcW w:w="1479" w:type="dxa"/>
          </w:tcPr>
          <w:p w14:paraId="396C81DA" w14:textId="00A4C56B" w:rsidR="007F5293" w:rsidRDefault="007F5293" w:rsidP="007F5293">
            <w:pPr>
              <w:jc w:val="left"/>
              <w:rPr>
                <w:rFonts w:eastAsiaTheme="minorEastAsia"/>
                <w:lang w:val="en-US" w:eastAsia="zh-CN"/>
              </w:rPr>
            </w:pPr>
            <w:r>
              <w:rPr>
                <w:rFonts w:eastAsiaTheme="minorEastAsia"/>
                <w:lang w:eastAsia="zh-CN"/>
              </w:rPr>
              <w:t>FL7</w:t>
            </w:r>
          </w:p>
        </w:tc>
        <w:tc>
          <w:tcPr>
            <w:tcW w:w="8152" w:type="dxa"/>
            <w:gridSpan w:val="2"/>
          </w:tcPr>
          <w:p w14:paraId="05565578" w14:textId="3BB3665D" w:rsidR="007F5293" w:rsidRDefault="007F5293" w:rsidP="007F5293">
            <w:pPr>
              <w:rPr>
                <w:rFonts w:eastAsiaTheme="minorEastAsia"/>
                <w:lang w:val="en-US" w:eastAsia="zh-CN"/>
              </w:rPr>
            </w:pPr>
            <w:r>
              <w:rPr>
                <w:rFonts w:eastAsiaTheme="minorEastAsia"/>
                <w:lang w:val="en-US" w:eastAsia="zh-CN"/>
              </w:rPr>
              <w:t>Based on the received responses, the proposal can be considered again.</w:t>
            </w:r>
          </w:p>
          <w:p w14:paraId="5C199C35" w14:textId="77777777" w:rsidR="007F5293" w:rsidRDefault="007F5293" w:rsidP="007F5293">
            <w:pPr>
              <w:jc w:val="left"/>
              <w:rPr>
                <w:b/>
                <w:lang w:val="en-US"/>
              </w:rPr>
            </w:pPr>
            <w:r>
              <w:rPr>
                <w:b/>
                <w:highlight w:val="yellow"/>
                <w:lang w:val="en-US"/>
              </w:rPr>
              <w:t>High Priority Proposal 2-1e</w:t>
            </w:r>
            <w:r>
              <w:rPr>
                <w:b/>
                <w:lang w:val="en-US"/>
              </w:rPr>
              <w:t>:</w:t>
            </w:r>
          </w:p>
          <w:p w14:paraId="5D8A7F42"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FR1,</w:t>
            </w:r>
            <w:r w:rsidRPr="007F5293">
              <w:rPr>
                <w:b/>
                <w:bCs/>
              </w:rPr>
              <w:t xml:space="preserve"> for BWP#0 configuration option 1,</w:t>
            </w:r>
          </w:p>
          <w:p w14:paraId="2540F74C" w14:textId="1B86727B"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 and the entire CORESET#0.</w:t>
            </w:r>
          </w:p>
          <w:p w14:paraId="485BDCCD" w14:textId="7D6BF996"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 and the entire CORESET#0.</w:t>
            </w:r>
          </w:p>
          <w:p w14:paraId="0732752D"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FR2,</w:t>
            </w:r>
            <w:r w:rsidRPr="007F5293">
              <w:rPr>
                <w:b/>
                <w:bCs/>
              </w:rPr>
              <w:t xml:space="preserve"> for BWP#0 configuration option 1,</w:t>
            </w:r>
          </w:p>
          <w:p w14:paraId="35C5E483" w14:textId="38035A59"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w:t>
            </w:r>
          </w:p>
          <w:p w14:paraId="2E6D31CD" w14:textId="657E551E"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w:t>
            </w:r>
          </w:p>
        </w:tc>
      </w:tr>
      <w:tr w:rsidR="007F5293" w14:paraId="5F1D21A7" w14:textId="77777777">
        <w:tc>
          <w:tcPr>
            <w:tcW w:w="1479" w:type="dxa"/>
          </w:tcPr>
          <w:p w14:paraId="72BE0222" w14:textId="1EF9F8B5" w:rsidR="007F5293" w:rsidRDefault="00007281">
            <w:pPr>
              <w:jc w:val="left"/>
              <w:rPr>
                <w:rFonts w:eastAsiaTheme="minorEastAsia"/>
                <w:lang w:val="en-US" w:eastAsia="zh-CN"/>
              </w:rPr>
            </w:pPr>
            <w:r>
              <w:rPr>
                <w:rFonts w:eastAsiaTheme="minorEastAsia"/>
                <w:lang w:val="en-US" w:eastAsia="zh-CN"/>
              </w:rPr>
              <w:t>Nokia, NSB</w:t>
            </w:r>
          </w:p>
        </w:tc>
        <w:tc>
          <w:tcPr>
            <w:tcW w:w="1372" w:type="dxa"/>
          </w:tcPr>
          <w:p w14:paraId="7E64B780" w14:textId="76C70527" w:rsidR="007F5293" w:rsidRDefault="00007281"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78E0B217" w14:textId="77777777" w:rsidR="007F5293" w:rsidRDefault="007F5293">
            <w:pPr>
              <w:jc w:val="left"/>
              <w:rPr>
                <w:bCs/>
                <w:lang w:val="en-US" w:eastAsia="ko-KR"/>
              </w:rPr>
            </w:pPr>
          </w:p>
        </w:tc>
      </w:tr>
      <w:tr w:rsidR="002029AE" w14:paraId="74A80A2D" w14:textId="77777777" w:rsidTr="002029AE">
        <w:tc>
          <w:tcPr>
            <w:tcW w:w="1479" w:type="dxa"/>
          </w:tcPr>
          <w:p w14:paraId="20E5DF7F" w14:textId="77777777" w:rsidR="002029AE" w:rsidRDefault="002029AE" w:rsidP="00EB4FB5">
            <w:pPr>
              <w:jc w:val="left"/>
              <w:rPr>
                <w:rFonts w:eastAsiaTheme="minorEastAsia"/>
                <w:lang w:eastAsia="zh-CN"/>
              </w:rPr>
            </w:pPr>
            <w:r>
              <w:rPr>
                <w:rFonts w:eastAsiaTheme="minorEastAsia"/>
                <w:lang w:eastAsia="zh-CN"/>
              </w:rPr>
              <w:t>Ericsson</w:t>
            </w:r>
          </w:p>
        </w:tc>
        <w:tc>
          <w:tcPr>
            <w:tcW w:w="1372" w:type="dxa"/>
          </w:tcPr>
          <w:p w14:paraId="2DBBC4C2" w14:textId="77777777" w:rsidR="002029AE" w:rsidRDefault="002029AE" w:rsidP="00EB4FB5">
            <w:pPr>
              <w:tabs>
                <w:tab w:val="left" w:pos="551"/>
              </w:tabs>
              <w:jc w:val="left"/>
              <w:rPr>
                <w:rFonts w:eastAsiaTheme="minorEastAsia"/>
                <w:lang w:val="en-US" w:eastAsia="zh-CN"/>
              </w:rPr>
            </w:pPr>
            <w:r>
              <w:rPr>
                <w:rFonts w:eastAsiaTheme="minorEastAsia"/>
                <w:lang w:val="en-US" w:eastAsia="zh-CN"/>
              </w:rPr>
              <w:t>Y</w:t>
            </w:r>
          </w:p>
        </w:tc>
        <w:tc>
          <w:tcPr>
            <w:tcW w:w="6780" w:type="dxa"/>
          </w:tcPr>
          <w:p w14:paraId="1778141B" w14:textId="77777777" w:rsidR="002029AE" w:rsidRDefault="002029AE" w:rsidP="00EB4FB5">
            <w:pPr>
              <w:jc w:val="left"/>
              <w:rPr>
                <w:rFonts w:eastAsiaTheme="minorEastAsia"/>
                <w:lang w:val="en-US" w:eastAsia="zh-CN"/>
              </w:rPr>
            </w:pPr>
          </w:p>
        </w:tc>
      </w:tr>
      <w:tr w:rsidR="00E56C38" w14:paraId="0183A9B9" w14:textId="77777777" w:rsidTr="002029AE">
        <w:tc>
          <w:tcPr>
            <w:tcW w:w="1479" w:type="dxa"/>
          </w:tcPr>
          <w:p w14:paraId="65EC94BB" w14:textId="3BFFFCC4" w:rsidR="00E56C38" w:rsidRDefault="00E56C38" w:rsidP="00EB4FB5">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12B3F5" w14:textId="6690AC8A" w:rsidR="00E56C38" w:rsidRDefault="00E56C38" w:rsidP="00EB4FB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8E98AB" w14:textId="77777777" w:rsidR="00E56C38" w:rsidRDefault="00E56C38" w:rsidP="00EB4FB5">
            <w:pPr>
              <w:jc w:val="left"/>
              <w:rPr>
                <w:rFonts w:eastAsiaTheme="minorEastAsia"/>
                <w:lang w:val="en-US" w:eastAsia="zh-CN"/>
              </w:rPr>
            </w:pPr>
          </w:p>
        </w:tc>
      </w:tr>
      <w:tr w:rsidR="003C5DD0" w14:paraId="4E7420A6" w14:textId="77777777" w:rsidTr="002029AE">
        <w:tc>
          <w:tcPr>
            <w:tcW w:w="1479" w:type="dxa"/>
          </w:tcPr>
          <w:p w14:paraId="6DCC4425" w14:textId="58155D70" w:rsidR="003C5DD0" w:rsidRPr="003C5DD0" w:rsidRDefault="003C5DD0" w:rsidP="00EB4FB5">
            <w:pPr>
              <w:jc w:val="left"/>
              <w:rPr>
                <w:rFonts w:eastAsia="맑은 고딕" w:hint="eastAsia"/>
                <w:lang w:eastAsia="ko-KR"/>
              </w:rPr>
            </w:pPr>
            <w:r>
              <w:rPr>
                <w:rFonts w:eastAsia="맑은 고딕" w:hint="eastAsia"/>
                <w:lang w:eastAsia="ko-KR"/>
              </w:rPr>
              <w:t>LGE</w:t>
            </w:r>
          </w:p>
        </w:tc>
        <w:tc>
          <w:tcPr>
            <w:tcW w:w="1372" w:type="dxa"/>
          </w:tcPr>
          <w:p w14:paraId="505F3C92" w14:textId="46AE896C" w:rsidR="003C5DD0" w:rsidRPr="003C5DD0" w:rsidRDefault="003C5DD0" w:rsidP="00EB4FB5">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0A39410" w14:textId="77777777" w:rsidR="003C5DD0" w:rsidRDefault="003C5DD0" w:rsidP="00EB4FB5">
            <w:pPr>
              <w:jc w:val="left"/>
              <w:rPr>
                <w:rFonts w:eastAsiaTheme="minorEastAsia"/>
                <w:lang w:val="en-US" w:eastAsia="zh-CN"/>
              </w:rPr>
            </w:pPr>
          </w:p>
        </w:tc>
      </w:tr>
    </w:tbl>
    <w:p w14:paraId="2D8D38D3" w14:textId="77777777" w:rsidR="00A75B07" w:rsidRDefault="00A75B07">
      <w:pPr>
        <w:rPr>
          <w:lang w:val="en-US"/>
        </w:rPr>
      </w:pPr>
    </w:p>
    <w:p w14:paraId="1DC9B79E" w14:textId="77777777" w:rsidR="00A75B07" w:rsidRDefault="001567D9">
      <w:pPr>
        <w:pStyle w:val="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lastRenderedPageBreak/>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F90B607" w14:textId="77777777" w:rsidR="00A75B07" w:rsidRDefault="001567D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0DA3E1D8" w14:textId="77777777" w:rsidR="00A75B07" w:rsidRDefault="001567D9">
            <w:pPr>
              <w:spacing w:line="240" w:lineRule="auto"/>
              <w:rPr>
                <w:rFonts w:eastAsia="SimSun"/>
                <w:color w:val="FF0000"/>
              </w:rPr>
            </w:pPr>
            <w:r>
              <w:rPr>
                <w:rFonts w:eastAsia="SimSun"/>
                <w:lang w:eastAsia="zh-CN"/>
              </w:rPr>
              <w:t xml:space="preserve">For an active DL BWP provided by </w:t>
            </w:r>
            <w:r>
              <w:rPr>
                <w:rFonts w:eastAsia="SimSun"/>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SimSun"/>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BWP-DownlinkDedicated</w:t>
            </w:r>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맑은 고딕" w:hint="eastAsia"/>
                <w:lang w:eastAsia="ko-KR"/>
              </w:rPr>
              <w:lastRenderedPageBreak/>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맑은 고딕"/>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맑은 고딕"/>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CA59B59"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388DCEEC" w14:textId="77777777" w:rsidR="00A75B07" w:rsidRDefault="001567D9">
            <w:pPr>
              <w:jc w:val="left"/>
              <w:rPr>
                <w:rFonts w:eastAsia="맑은 고딕"/>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r>
              <w:rPr>
                <w:rFonts w:eastAsiaTheme="minorEastAsia"/>
                <w:bCs/>
                <w:lang w:val="en-US" w:eastAsia="zh-CN"/>
              </w:rPr>
              <w:t>behavios of a basic RedCap UE</w:t>
            </w:r>
            <w:r>
              <w:rPr>
                <w:rFonts w:eastAsiaTheme="minorEastAsia"/>
                <w:lang w:val="en-US" w:eastAsia="zh-CN"/>
              </w:rPr>
              <w:t xml:space="preserve"> according to MTK’s comments for Issue #2:</w:t>
            </w:r>
          </w:p>
          <w:p w14:paraId="17579224"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5D0572DB" w14:textId="77777777" w:rsidR="00A75B07" w:rsidRDefault="001567D9">
            <w:pPr>
              <w:pStyle w:val="af6"/>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af6"/>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af6"/>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3D3159" w14:paraId="5F14A8CB" w14:textId="77777777">
        <w:tc>
          <w:tcPr>
            <w:tcW w:w="1479" w:type="dxa"/>
          </w:tcPr>
          <w:p w14:paraId="17A5795E" w14:textId="77777777" w:rsidR="003D3159" w:rsidRDefault="003D3159">
            <w:pPr>
              <w:jc w:val="left"/>
              <w:rPr>
                <w:rFonts w:eastAsiaTheme="minorEastAsia"/>
                <w:lang w:eastAsia="zh-CN"/>
              </w:rPr>
            </w:pPr>
          </w:p>
        </w:tc>
        <w:tc>
          <w:tcPr>
            <w:tcW w:w="1372" w:type="dxa"/>
          </w:tcPr>
          <w:p w14:paraId="422DBD0D" w14:textId="77777777" w:rsidR="003D3159" w:rsidRDefault="003D3159">
            <w:pPr>
              <w:tabs>
                <w:tab w:val="left" w:pos="551"/>
              </w:tabs>
              <w:jc w:val="left"/>
              <w:rPr>
                <w:rFonts w:eastAsiaTheme="minorEastAsia"/>
                <w:lang w:val="en-US" w:eastAsia="zh-CN"/>
              </w:rPr>
            </w:pPr>
          </w:p>
        </w:tc>
        <w:tc>
          <w:tcPr>
            <w:tcW w:w="6780" w:type="dxa"/>
          </w:tcPr>
          <w:p w14:paraId="6FBA7483" w14:textId="77777777" w:rsidR="003D3159" w:rsidRDefault="003D3159">
            <w:pPr>
              <w:jc w:val="left"/>
              <w:rPr>
                <w:rFonts w:eastAsiaTheme="minorEastAsia"/>
                <w:lang w:val="en-US" w:eastAsia="zh-CN"/>
              </w:rPr>
            </w:pP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lastRenderedPageBreak/>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SimSun"/>
                      <w:lang w:eastAsia="zh-CN"/>
                    </w:rPr>
                    <w:t xml:space="preserve">For an active DL BWP provided by </w:t>
                  </w:r>
                  <w:r>
                    <w:rPr>
                      <w:rFonts w:eastAsia="SimSun"/>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DengXian"/>
                    </w:rPr>
                    <w:t xml:space="preserve">If an active DL BWP includes an SS/PBCH block provided by dedicated RRC configuration and does not include the SS/PBCH block the UE used to obtain </w:t>
                  </w:r>
                  <w:r>
                    <w:rPr>
                      <w:rFonts w:eastAsia="DengXian"/>
                      <w:i/>
                      <w:iCs/>
                    </w:rPr>
                    <w:t>physCellId</w:t>
                  </w:r>
                  <w:r>
                    <w:rPr>
                      <w:rFonts w:eastAsia="DengXian"/>
                    </w:rPr>
                    <w:t xml:space="preserve"> in </w:t>
                  </w:r>
                  <w:r>
                    <w:rPr>
                      <w:rFonts w:eastAsia="DengXian"/>
                      <w:i/>
                      <w:iCs/>
                    </w:rPr>
                    <w:t>ServingCellConfigCommon</w:t>
                  </w:r>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r>
                    <w:rPr>
                      <w:rFonts w:eastAsia="DengXian"/>
                      <w:i/>
                    </w:rPr>
                    <w:t>physCellId</w:t>
                  </w:r>
                  <w:r>
                    <w:rPr>
                      <w:rFonts w:eastAsia="DengXian"/>
                    </w:rPr>
                    <w:t xml:space="preserve"> in </w:t>
                  </w:r>
                  <w:r>
                    <w:rPr>
                      <w:rFonts w:eastAsia="DengXian"/>
                      <w:i/>
                      <w:iCs/>
                    </w:rPr>
                    <w:t>ServingCellConfigCommon</w:t>
                  </w:r>
                  <w:r>
                    <w:rPr>
                      <w:rFonts w:eastAsia="DengXian"/>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SimSun"/>
                      <w:lang w:eastAsia="zh-CN"/>
                    </w:rPr>
                  </w:pPr>
                  <w:r>
                    <w:rPr>
                      <w:rFonts w:eastAsia="SimSun"/>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af6"/>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af6"/>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af6"/>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BWP#0 configuration option 1</w:t>
            </w:r>
          </w:p>
          <w:p w14:paraId="71E602D2"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af0"/>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ko-KR"/>
              </w:rPr>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7057D8CD"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lastRenderedPageBreak/>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맑은 고딕"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r w:rsidR="00A75B07" w14:paraId="0C24B9F6" w14:textId="77777777">
        <w:tc>
          <w:tcPr>
            <w:tcW w:w="1479" w:type="dxa"/>
          </w:tcPr>
          <w:p w14:paraId="0E598E3D" w14:textId="77777777" w:rsidR="00A75B07" w:rsidRDefault="00A75B07">
            <w:pPr>
              <w:rPr>
                <w:rFonts w:eastAsia="맑은 고딕"/>
                <w:lang w:eastAsia="ko-KR"/>
              </w:rPr>
            </w:pPr>
          </w:p>
        </w:tc>
        <w:tc>
          <w:tcPr>
            <w:tcW w:w="1372" w:type="dxa"/>
          </w:tcPr>
          <w:p w14:paraId="1CB28012" w14:textId="77777777" w:rsidR="00A75B07" w:rsidRDefault="00A75B07">
            <w:pPr>
              <w:tabs>
                <w:tab w:val="left" w:pos="551"/>
              </w:tabs>
              <w:jc w:val="left"/>
              <w:rPr>
                <w:rFonts w:eastAsia="맑은 고딕"/>
                <w:lang w:val="en-US" w:eastAsia="ko-KR"/>
              </w:rPr>
            </w:pPr>
          </w:p>
        </w:tc>
        <w:tc>
          <w:tcPr>
            <w:tcW w:w="6780" w:type="dxa"/>
          </w:tcPr>
          <w:p w14:paraId="06E7F814" w14:textId="77777777" w:rsidR="00A75B07" w:rsidRDefault="00A75B07">
            <w:pPr>
              <w:jc w:val="left"/>
              <w:rPr>
                <w:rFonts w:eastAsia="맑은 고딕"/>
                <w:lang w:val="en-US" w:eastAsia="ko-KR"/>
              </w:rPr>
            </w:pP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t>R</w:t>
            </w:r>
            <w:r>
              <w:rPr>
                <w:b/>
                <w:i/>
              </w:rPr>
              <w:t xml:space="preserve">eason for change: </w:t>
            </w:r>
          </w:p>
          <w:p w14:paraId="403F0DC0"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af6"/>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af6"/>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맑은 고딕"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r w:rsidR="00A75B07" w14:paraId="6C83A4BA" w14:textId="77777777">
        <w:tc>
          <w:tcPr>
            <w:tcW w:w="1479" w:type="dxa"/>
          </w:tcPr>
          <w:p w14:paraId="7736A72A" w14:textId="77777777" w:rsidR="00A75B07" w:rsidRDefault="00A75B07">
            <w:pPr>
              <w:jc w:val="left"/>
              <w:rPr>
                <w:rFonts w:eastAsia="맑은 고딕"/>
                <w:lang w:eastAsia="ko-KR"/>
              </w:rPr>
            </w:pPr>
          </w:p>
        </w:tc>
        <w:tc>
          <w:tcPr>
            <w:tcW w:w="1372" w:type="dxa"/>
          </w:tcPr>
          <w:p w14:paraId="06B7E3BB" w14:textId="77777777" w:rsidR="00A75B07" w:rsidRDefault="00A75B07">
            <w:pPr>
              <w:tabs>
                <w:tab w:val="left" w:pos="551"/>
              </w:tabs>
              <w:jc w:val="left"/>
              <w:rPr>
                <w:rFonts w:eastAsia="맑은 고딕"/>
                <w:lang w:val="en-US" w:eastAsia="ko-KR"/>
              </w:rPr>
            </w:pPr>
          </w:p>
        </w:tc>
        <w:tc>
          <w:tcPr>
            <w:tcW w:w="6780" w:type="dxa"/>
          </w:tcPr>
          <w:p w14:paraId="57A83EF2" w14:textId="77777777" w:rsidR="00A75B07" w:rsidRDefault="00A75B07">
            <w:pPr>
              <w:jc w:val="left"/>
              <w:rPr>
                <w:rFonts w:eastAsia="맑은 고딕"/>
                <w:lang w:val="en-US" w:eastAsia="ko-KR"/>
              </w:rPr>
            </w:pP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t>Note: these ROs can be dedicated for RedCap UEs or shared with non-RedCap UEs.</w:t>
                  </w:r>
                </w:p>
                <w:p w14:paraId="630855C7" w14:textId="77777777" w:rsidR="00A75B07" w:rsidRDefault="00A75B07">
                  <w:pPr>
                    <w:spacing w:after="0" w:line="240" w:lineRule="auto"/>
                    <w:jc w:val="left"/>
                    <w:rPr>
                      <w:rFonts w:eastAsia="DengXian"/>
                      <w:lang w:eastAsia="zh-CN"/>
                    </w:rPr>
                  </w:pPr>
                </w:p>
              </w:tc>
            </w:tr>
          </w:tbl>
          <w:p w14:paraId="27796892" w14:textId="77777777" w:rsidR="00A75B07" w:rsidRDefault="00A75B07">
            <w:pPr>
              <w:spacing w:after="0" w:line="240" w:lineRule="auto"/>
              <w:jc w:val="left"/>
              <w:rPr>
                <w:rFonts w:eastAsia="DengXian"/>
                <w:lang w:eastAsia="zh-CN"/>
              </w:rPr>
            </w:pPr>
          </w:p>
          <w:p w14:paraId="77AD6D25" w14:textId="77777777" w:rsidR="00A75B07" w:rsidRDefault="001567D9">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frequencyInfoDL                 FrequencyInfoDL-SIB,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DengXian"/>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DengXian"/>
                      <w:b/>
                      <w:i/>
                      <w:lang w:eastAsia="zh-CN"/>
                    </w:rPr>
                  </w:pPr>
                </w:p>
                <w:p w14:paraId="7DA365A1" w14:textId="77777777" w:rsidR="00A75B07" w:rsidRDefault="00A75B07">
                  <w:pPr>
                    <w:spacing w:after="0" w:line="240" w:lineRule="auto"/>
                    <w:jc w:val="left"/>
                    <w:rPr>
                      <w:rFonts w:eastAsia="DengXian"/>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ko-KR"/>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lastRenderedPageBreak/>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맑은 고딕"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맑은 고딕"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맑은 고딕"/>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맑은 고딕"/>
                <w:lang w:eastAsia="ko-KR"/>
              </w:rPr>
            </w:pPr>
            <w:r>
              <w:rPr>
                <w:rFonts w:eastAsia="맑은 고딕"/>
                <w:lang w:eastAsia="ko-KR"/>
              </w:rPr>
              <w:t>FL4</w:t>
            </w:r>
          </w:p>
        </w:tc>
        <w:tc>
          <w:tcPr>
            <w:tcW w:w="8152" w:type="dxa"/>
            <w:gridSpan w:val="2"/>
          </w:tcPr>
          <w:p w14:paraId="12901F90" w14:textId="77777777" w:rsidR="00A75B07" w:rsidRDefault="001567D9">
            <w:pPr>
              <w:rPr>
                <w:rFonts w:eastAsia="맑은 고딕"/>
                <w:lang w:val="en-US" w:eastAsia="ko-KR"/>
              </w:rPr>
            </w:pPr>
            <w:r>
              <w:rPr>
                <w:rFonts w:eastAsia="맑은 고딕"/>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3"/>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맑은 고딕"/>
                <w:lang w:eastAsia="ko-KR"/>
              </w:rPr>
            </w:pPr>
            <w:r>
              <w:rPr>
                <w:rFonts w:eastAsia="맑은 고딕" w:hint="eastAsia"/>
                <w:lang w:eastAsia="ko-KR"/>
              </w:rPr>
              <w:t>LGE</w:t>
            </w:r>
          </w:p>
        </w:tc>
        <w:tc>
          <w:tcPr>
            <w:tcW w:w="1372" w:type="dxa"/>
          </w:tcPr>
          <w:p w14:paraId="5EC15791"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A493D61" w14:textId="77777777" w:rsidR="00A75B07" w:rsidRDefault="001567D9">
            <w:pPr>
              <w:jc w:val="left"/>
              <w:rPr>
                <w:rFonts w:eastAsia="맑은 고딕"/>
                <w:lang w:val="en-US" w:eastAsia="ko-KR"/>
              </w:rPr>
            </w:pPr>
            <w:r>
              <w:rPr>
                <w:rFonts w:eastAsia="맑은 고딕"/>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맑은 고딕"/>
                <w:lang w:eastAsia="ko-KR"/>
              </w:rPr>
            </w:pPr>
            <w:r>
              <w:rPr>
                <w:rFonts w:eastAsia="맑은 고딕"/>
                <w:lang w:eastAsia="ko-KR"/>
              </w:rPr>
              <w:t>Intel</w:t>
            </w:r>
          </w:p>
        </w:tc>
        <w:tc>
          <w:tcPr>
            <w:tcW w:w="1372" w:type="dxa"/>
          </w:tcPr>
          <w:p w14:paraId="62AC3EB0"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04EDD8BB" w14:textId="77777777" w:rsidR="00A75B07" w:rsidRDefault="00A75B07">
            <w:pPr>
              <w:jc w:val="left"/>
              <w:rPr>
                <w:rFonts w:eastAsia="맑은 고딕"/>
                <w:lang w:val="en-US" w:eastAsia="ko-KR"/>
              </w:rPr>
            </w:pPr>
          </w:p>
        </w:tc>
      </w:tr>
      <w:tr w:rsidR="00A75B07" w14:paraId="1393AC15" w14:textId="77777777">
        <w:tc>
          <w:tcPr>
            <w:tcW w:w="1479" w:type="dxa"/>
          </w:tcPr>
          <w:p w14:paraId="2526C8B6" w14:textId="77777777" w:rsidR="00A75B07" w:rsidRDefault="001567D9">
            <w:pPr>
              <w:jc w:val="left"/>
              <w:rPr>
                <w:rFonts w:eastAsia="맑은 고딕"/>
                <w:lang w:eastAsia="ko-KR"/>
              </w:rPr>
            </w:pPr>
            <w:r>
              <w:rPr>
                <w:rFonts w:eastAsia="맑은 고딕"/>
                <w:lang w:eastAsia="ko-KR"/>
              </w:rPr>
              <w:t>Ericsson</w:t>
            </w:r>
          </w:p>
        </w:tc>
        <w:tc>
          <w:tcPr>
            <w:tcW w:w="1372" w:type="dxa"/>
          </w:tcPr>
          <w:p w14:paraId="5BEEC602"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722F1709" w14:textId="77777777" w:rsidR="00A75B07" w:rsidRDefault="001567D9">
            <w:pPr>
              <w:jc w:val="left"/>
              <w:rPr>
                <w:rFonts w:eastAsia="맑은 고딕"/>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맑은 고딕"/>
                <w:lang w:eastAsia="ko-KR"/>
              </w:rPr>
            </w:pPr>
            <w:r>
              <w:rPr>
                <w:rFonts w:eastAsia="맑은 고딕"/>
                <w:lang w:eastAsia="ko-KR"/>
              </w:rPr>
              <w:t>Samsung</w:t>
            </w:r>
          </w:p>
        </w:tc>
        <w:tc>
          <w:tcPr>
            <w:tcW w:w="1372" w:type="dxa"/>
          </w:tcPr>
          <w:p w14:paraId="058620FF" w14:textId="77777777" w:rsidR="00A75B07" w:rsidRDefault="00A75B07">
            <w:pPr>
              <w:tabs>
                <w:tab w:val="left" w:pos="551"/>
              </w:tabs>
              <w:jc w:val="left"/>
              <w:rPr>
                <w:rFonts w:eastAsia="맑은 고딕"/>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r w:rsidR="003D3159" w14:paraId="7F7BA2D0" w14:textId="77777777">
        <w:tc>
          <w:tcPr>
            <w:tcW w:w="1479" w:type="dxa"/>
          </w:tcPr>
          <w:p w14:paraId="3D98E2A1" w14:textId="77777777" w:rsidR="003D3159" w:rsidRDefault="003D3159">
            <w:pPr>
              <w:jc w:val="left"/>
              <w:rPr>
                <w:rFonts w:eastAsia="맑은 고딕"/>
                <w:lang w:eastAsia="ko-KR"/>
              </w:rPr>
            </w:pPr>
          </w:p>
        </w:tc>
        <w:tc>
          <w:tcPr>
            <w:tcW w:w="1372" w:type="dxa"/>
          </w:tcPr>
          <w:p w14:paraId="2D3B0126" w14:textId="77777777" w:rsidR="003D3159" w:rsidRDefault="003D3159">
            <w:pPr>
              <w:tabs>
                <w:tab w:val="left" w:pos="551"/>
              </w:tabs>
              <w:jc w:val="left"/>
              <w:rPr>
                <w:rFonts w:eastAsia="맑은 고딕"/>
                <w:lang w:val="en-US" w:eastAsia="ko-KR"/>
              </w:rPr>
            </w:pPr>
          </w:p>
        </w:tc>
        <w:tc>
          <w:tcPr>
            <w:tcW w:w="6780" w:type="dxa"/>
          </w:tcPr>
          <w:p w14:paraId="4BA7CD4B" w14:textId="77777777" w:rsidR="003D3159" w:rsidRDefault="003D3159">
            <w:pPr>
              <w:jc w:val="left"/>
              <w:rPr>
                <w:rFonts w:eastAsiaTheme="minorEastAsia"/>
                <w:lang w:val="en-US" w:eastAsia="zh-CN"/>
              </w:rPr>
            </w:pP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035E0EF4" w14:textId="77777777" w:rsidR="00A75B07" w:rsidRDefault="001567D9">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맑은 고딕" w:hint="eastAsia"/>
                <w:lang w:eastAsia="ko-KR"/>
              </w:rPr>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맑은 고딕"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맑은 고딕"/>
                <w:lang w:eastAsia="ko-KR"/>
              </w:rPr>
            </w:pPr>
            <w:r>
              <w:rPr>
                <w:rFonts w:eastAsia="맑은 고딕"/>
                <w:lang w:eastAsia="ko-KR"/>
              </w:rPr>
              <w:t>FL4</w:t>
            </w:r>
          </w:p>
        </w:tc>
        <w:tc>
          <w:tcPr>
            <w:tcW w:w="8512" w:type="dxa"/>
            <w:gridSpan w:val="2"/>
          </w:tcPr>
          <w:p w14:paraId="7EC0D667" w14:textId="77777777" w:rsidR="00A75B07" w:rsidRDefault="001567D9">
            <w:pPr>
              <w:rPr>
                <w:rFonts w:eastAsia="맑은 고딕"/>
                <w:lang w:val="en-US" w:eastAsia="ko-KR"/>
              </w:rPr>
            </w:pPr>
            <w:r>
              <w:rPr>
                <w:rFonts w:eastAsia="맑은 고딕"/>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맑은 고딕"/>
                <w:lang w:val="en-US" w:eastAsia="ko-KR"/>
              </w:rPr>
            </w:pPr>
            <w:r>
              <w:rPr>
                <w:rFonts w:eastAsia="맑은 고딕" w:hint="eastAsia"/>
                <w:lang w:val="en-US" w:eastAsia="ko-KR"/>
              </w:rPr>
              <w:t>LGE</w:t>
            </w:r>
          </w:p>
        </w:tc>
        <w:tc>
          <w:tcPr>
            <w:tcW w:w="1243" w:type="dxa"/>
          </w:tcPr>
          <w:p w14:paraId="54A7E09A"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맑은 고딕"/>
                <w:lang w:val="en-US" w:eastAsia="ko-KR"/>
              </w:rPr>
            </w:pPr>
            <w:r>
              <w:rPr>
                <w:rFonts w:eastAsia="맑은 고딕"/>
                <w:lang w:val="en-US" w:eastAsia="ko-KR"/>
              </w:rPr>
              <w:t>Intel</w:t>
            </w:r>
          </w:p>
        </w:tc>
        <w:tc>
          <w:tcPr>
            <w:tcW w:w="1243" w:type="dxa"/>
          </w:tcPr>
          <w:p w14:paraId="52272D06"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맑은 고딕"/>
                <w:lang w:eastAsia="ko-KR"/>
              </w:rPr>
            </w:pPr>
            <w:r>
              <w:rPr>
                <w:rFonts w:eastAsia="맑은 고딕"/>
                <w:lang w:eastAsia="ko-KR"/>
              </w:rPr>
              <w:t>Ericsson</w:t>
            </w:r>
          </w:p>
        </w:tc>
        <w:tc>
          <w:tcPr>
            <w:tcW w:w="1243" w:type="dxa"/>
          </w:tcPr>
          <w:p w14:paraId="495D2C21"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맑은 고딕"/>
                <w:lang w:eastAsia="ko-KR"/>
              </w:rPr>
            </w:pPr>
            <w:r>
              <w:rPr>
                <w:rFonts w:eastAsia="맑은 고딕"/>
                <w:lang w:eastAsia="ko-KR"/>
              </w:rPr>
              <w:t>FL5</w:t>
            </w:r>
          </w:p>
        </w:tc>
        <w:tc>
          <w:tcPr>
            <w:tcW w:w="8512" w:type="dxa"/>
            <w:gridSpan w:val="2"/>
          </w:tcPr>
          <w:p w14:paraId="6F7C70E0" w14:textId="77777777" w:rsidR="00A75B07" w:rsidRDefault="001567D9">
            <w:pPr>
              <w:rPr>
                <w:rFonts w:eastAsia="맑은 고딕"/>
                <w:lang w:val="en-US" w:eastAsia="ko-KR"/>
              </w:rPr>
            </w:pPr>
            <w:r>
              <w:rPr>
                <w:rFonts w:eastAsia="맑은 고딕"/>
                <w:lang w:val="en-US" w:eastAsia="ko-KR"/>
              </w:rPr>
              <w:t>Based on the received responses, it seems that the proposal is ready for endorsement.</w:t>
            </w:r>
          </w:p>
          <w:p w14:paraId="1403403B" w14:textId="227DE7F2" w:rsidR="00471BDA"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맑은 고딕"/>
                <w:lang w:eastAsia="ko-KR"/>
              </w:rPr>
            </w:pPr>
            <w:r>
              <w:rPr>
                <w:rFonts w:eastAsia="맑은 고딕"/>
                <w:lang w:eastAsia="ko-KR"/>
              </w:rPr>
              <w:t>Samsung</w:t>
            </w:r>
          </w:p>
        </w:tc>
        <w:tc>
          <w:tcPr>
            <w:tcW w:w="1243" w:type="dxa"/>
          </w:tcPr>
          <w:p w14:paraId="755DE9BB"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맑은 고딕"/>
                <w:lang w:eastAsia="ko-KR"/>
              </w:rPr>
            </w:pPr>
            <w:r>
              <w:rPr>
                <w:rFonts w:eastAsia="맑은 고딕"/>
                <w:lang w:eastAsia="ko-KR"/>
              </w:rPr>
              <w:t>Nokia, NSB</w:t>
            </w:r>
          </w:p>
        </w:tc>
        <w:tc>
          <w:tcPr>
            <w:tcW w:w="1243" w:type="dxa"/>
          </w:tcPr>
          <w:p w14:paraId="0DF8A5DF"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lastRenderedPageBreak/>
              <w:t>ZTE, Sanechips</w:t>
            </w:r>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맑은 고딕"/>
                <w:lang w:eastAsia="ko-KR"/>
              </w:rPr>
            </w:pPr>
            <w:r>
              <w:rPr>
                <w:rFonts w:eastAsia="맑은 고딕"/>
                <w:lang w:eastAsia="ko-KR"/>
              </w:rPr>
              <w:t>Ericsson</w:t>
            </w:r>
          </w:p>
        </w:tc>
        <w:tc>
          <w:tcPr>
            <w:tcW w:w="1243" w:type="dxa"/>
          </w:tcPr>
          <w:p w14:paraId="45B39611"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맑은 고딕"/>
                <w:lang w:eastAsia="ko-KR"/>
              </w:rPr>
            </w:pPr>
            <w:r>
              <w:rPr>
                <w:rFonts w:eastAsia="맑은 고딕" w:hint="eastAsia"/>
                <w:lang w:eastAsia="ko-KR"/>
              </w:rPr>
              <w:t>M</w:t>
            </w:r>
            <w:r>
              <w:rPr>
                <w:rFonts w:eastAsia="맑은 고딕"/>
                <w:lang w:eastAsia="ko-KR"/>
              </w:rPr>
              <w:t>ediaTek</w:t>
            </w:r>
          </w:p>
        </w:tc>
        <w:tc>
          <w:tcPr>
            <w:tcW w:w="1243" w:type="dxa"/>
          </w:tcPr>
          <w:p w14:paraId="3E7C1AFA"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af6"/>
              <w:numPr>
                <w:ilvl w:val="3"/>
                <w:numId w:val="34"/>
              </w:numPr>
              <w:ind w:leftChars="63" w:left="546"/>
              <w:jc w:val="left"/>
              <w:rPr>
                <w:rFonts w:ascii="Times New Roman" w:eastAsia="바탕" w:hAnsi="Times New Roman" w:cs="Times New Roman"/>
                <w:sz w:val="20"/>
                <w:szCs w:val="20"/>
                <w:lang w:val="en-US" w:eastAsia="ko-KR"/>
              </w:rPr>
            </w:pPr>
            <w:r>
              <w:rPr>
                <w:rFonts w:ascii="Times New Roman" w:eastAsia="바탕" w:hAnsi="Times New Roman" w:cs="Times New Roman" w:hint="eastAsia"/>
                <w:sz w:val="20"/>
                <w:szCs w:val="20"/>
                <w:lang w:val="en-US" w:eastAsia="ko-KR"/>
              </w:rPr>
              <w:t>C</w:t>
            </w:r>
            <w:r>
              <w:rPr>
                <w:rFonts w:ascii="Times New Roman" w:eastAsia="바탕"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6C672ADA" w14:textId="77777777" w:rsidR="00A75B07" w:rsidRDefault="00A75B07">
            <w:pPr>
              <w:pStyle w:val="af6"/>
              <w:ind w:leftChars="273" w:left="546"/>
              <w:jc w:val="left"/>
              <w:rPr>
                <w:rFonts w:eastAsia="맑은 고딕"/>
                <w:lang w:val="en-US" w:eastAsia="ko-KR"/>
              </w:rPr>
            </w:pPr>
          </w:p>
          <w:p w14:paraId="4CE3E8E7" w14:textId="77777777" w:rsidR="00A75B07" w:rsidRDefault="001567D9">
            <w:pPr>
              <w:pStyle w:val="af6"/>
              <w:ind w:leftChars="273" w:left="546"/>
              <w:jc w:val="left"/>
              <w:rPr>
                <w:rFonts w:eastAsia="맑은 고딕"/>
                <w:lang w:val="en-US" w:eastAsia="ko-KR"/>
              </w:rPr>
            </w:pPr>
            <w:r>
              <w:rPr>
                <w:rFonts w:ascii="Times New Roman" w:eastAsia="바탕" w:hAnsi="Times New Roman" w:cs="Times New Roman" w:hint="eastAsia"/>
                <w:sz w:val="20"/>
                <w:szCs w:val="20"/>
                <w:lang w:val="en-US" w:eastAsia="ko-KR"/>
              </w:rPr>
              <w:t>I</w:t>
            </w:r>
            <w:r>
              <w:rPr>
                <w:rFonts w:ascii="Times New Roman" w:eastAsia="바탕" w:hAnsi="Times New Roman" w:cs="Times New Roman"/>
                <w:sz w:val="20"/>
                <w:szCs w:val="20"/>
                <w:lang w:val="en-US" w:eastAsia="ko-KR"/>
              </w:rPr>
              <w:t>f our understanding is correct, RAN2 should add some clarification to TS 38.331 because currently pucch-ResrouceCommon is always present in initialBWP but not pucch-ResourceCommon-RedCap-r17.</w:t>
            </w:r>
            <w:r>
              <w:rPr>
                <w:rFonts w:eastAsia="맑은 고딕"/>
                <w:lang w:val="en-US" w:eastAsia="ko-KR"/>
              </w:rPr>
              <w:t xml:space="preserve"> </w:t>
            </w:r>
          </w:p>
          <w:p w14:paraId="5E6ABB8F" w14:textId="77777777" w:rsidR="00A75B07" w:rsidRDefault="00A75B07">
            <w:pPr>
              <w:pStyle w:val="af6"/>
              <w:ind w:leftChars="273" w:left="546"/>
              <w:jc w:val="left"/>
              <w:rPr>
                <w:rFonts w:eastAsia="맑은 고딕"/>
                <w:lang w:val="en-US" w:eastAsia="ko-KR"/>
              </w:rPr>
            </w:pPr>
          </w:p>
          <w:p w14:paraId="3FAA4E64" w14:textId="77777777" w:rsidR="00A75B07" w:rsidRDefault="001567D9">
            <w:pPr>
              <w:pStyle w:val="af6"/>
              <w:ind w:leftChars="46" w:left="92"/>
              <w:jc w:val="left"/>
              <w:rPr>
                <w:rFonts w:eastAsia="맑은 고딕"/>
                <w:lang w:val="en-US" w:eastAsia="ko-KR"/>
              </w:rPr>
            </w:pPr>
            <w:r>
              <w:rPr>
                <w:rFonts w:eastAsia="맑은 고딕"/>
                <w:noProof/>
                <w:lang w:val="en-US" w:eastAsia="ko-KR"/>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af6"/>
              <w:ind w:leftChars="46" w:left="92"/>
              <w:jc w:val="left"/>
              <w:rPr>
                <w:rFonts w:eastAsia="맑은 고딕"/>
                <w:lang w:val="en-US" w:eastAsia="ko-KR"/>
              </w:rPr>
            </w:pPr>
          </w:p>
          <w:p w14:paraId="0046FF0A" w14:textId="77777777" w:rsidR="00A75B07" w:rsidRDefault="001567D9" w:rsidP="008942F9">
            <w:pPr>
              <w:pStyle w:val="af6"/>
              <w:numPr>
                <w:ilvl w:val="3"/>
                <w:numId w:val="34"/>
              </w:numPr>
              <w:ind w:leftChars="63" w:left="546"/>
              <w:jc w:val="left"/>
              <w:rPr>
                <w:sz w:val="20"/>
                <w:szCs w:val="22"/>
                <w:lang w:val="en-US" w:eastAsia="ko-KR"/>
              </w:rPr>
            </w:pPr>
            <w:r>
              <w:rPr>
                <w:rFonts w:eastAsia="맑은 고딕" w:hint="eastAsia"/>
                <w:sz w:val="20"/>
                <w:szCs w:val="22"/>
                <w:lang w:val="en-US" w:eastAsia="ko-KR"/>
              </w:rPr>
              <w:t>C</w:t>
            </w:r>
            <w:r>
              <w:rPr>
                <w:rFonts w:eastAsia="맑은 고딕"/>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3EB2CD6B" w14:textId="77777777" w:rsidR="00A75B07" w:rsidRDefault="00A75B07">
            <w:pPr>
              <w:pStyle w:val="af6"/>
              <w:ind w:left="546"/>
              <w:jc w:val="left"/>
              <w:rPr>
                <w:rFonts w:eastAsia="맑은 고딕"/>
                <w:sz w:val="20"/>
                <w:szCs w:val="22"/>
                <w:lang w:val="en-US" w:eastAsia="ko-KR"/>
              </w:rPr>
            </w:pPr>
          </w:p>
          <w:p w14:paraId="6C7F50D8" w14:textId="77777777" w:rsidR="00A75B07" w:rsidRDefault="001567D9">
            <w:pPr>
              <w:pStyle w:val="af6"/>
              <w:ind w:left="546"/>
              <w:jc w:val="left"/>
              <w:rPr>
                <w:rFonts w:eastAsia="맑은 고딕"/>
                <w:sz w:val="20"/>
                <w:szCs w:val="22"/>
                <w:lang w:val="en-US" w:eastAsia="ko-KR"/>
              </w:rPr>
            </w:pPr>
            <w:r>
              <w:rPr>
                <w:rFonts w:eastAsia="맑은 고딕"/>
                <w:sz w:val="20"/>
                <w:szCs w:val="22"/>
                <w:lang w:val="en-US" w:eastAsia="ko-KR"/>
              </w:rPr>
              <w:t xml:space="preserve">Accordiing to the following agreement, the parameter </w:t>
            </w:r>
            <w:r>
              <w:rPr>
                <w:rFonts w:eastAsia="맑은 고딕"/>
                <w:i/>
                <w:iCs/>
                <w:sz w:val="20"/>
                <w:szCs w:val="22"/>
                <w:lang w:val="en-US" w:eastAsia="ko-KR"/>
              </w:rPr>
              <w:t>pucch-ResourceCommon-RedCap-r17 can be configured</w:t>
            </w:r>
            <w:r>
              <w:rPr>
                <w:rFonts w:eastAsia="맑은 고딕"/>
                <w:sz w:val="20"/>
                <w:szCs w:val="22"/>
                <w:lang w:val="en-US" w:eastAsia="ko-KR"/>
              </w:rPr>
              <w:t xml:space="preserve"> in a </w:t>
            </w:r>
            <w:r>
              <w:rPr>
                <w:rFonts w:eastAsia="맑은 고딕"/>
                <w:b/>
                <w:bCs/>
                <w:i/>
                <w:iCs/>
                <w:sz w:val="20"/>
                <w:szCs w:val="22"/>
                <w:u w:val="single"/>
                <w:lang w:val="en-US" w:eastAsia="ko-KR"/>
              </w:rPr>
              <w:t>shared</w:t>
            </w:r>
            <w:r>
              <w:rPr>
                <w:rFonts w:eastAsia="맑은 고딕"/>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af0"/>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14:paraId="69EB13B4" w14:textId="77777777" w:rsidR="00A75B07" w:rsidRDefault="001567D9">
                  <w:pPr>
                    <w:pStyle w:val="af6"/>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af6"/>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DengXian" w:eastAsia="DengXian" w:hAnsi="DengXian"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af6"/>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맑은 고딕"/>
                <w:lang w:val="en-US" w:eastAsia="ko-KR"/>
              </w:rPr>
            </w:pPr>
            <w:r>
              <w:rPr>
                <w:rFonts w:eastAsia="맑은 고딕" w:hint="eastAsia"/>
                <w:lang w:val="en-US" w:eastAsia="ko-KR"/>
              </w:rPr>
              <w:lastRenderedPageBreak/>
              <w:t>LGE</w:t>
            </w:r>
          </w:p>
        </w:tc>
        <w:tc>
          <w:tcPr>
            <w:tcW w:w="1243" w:type="dxa"/>
          </w:tcPr>
          <w:p w14:paraId="73115155"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맑은 고딕"/>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맑은 고딕"/>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We have different understanding that even if a separate initial UL BWP is configured for RedCap UEs, the</w:t>
            </w:r>
            <w:r>
              <w:rPr>
                <w:lang w:val="en-US" w:eastAsia="ko-KR"/>
              </w:rPr>
              <w:t xml:space="preserve"> UEs may use </w:t>
            </w:r>
            <w:r>
              <w:rPr>
                <w:i/>
                <w:iCs/>
                <w:lang w:val="en-US" w:eastAsia="ko-KR"/>
              </w:rPr>
              <w:t>pucch-ResourceCommon</w:t>
            </w:r>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맑은 고딕"/>
                <w:i/>
                <w:iCs/>
                <w:szCs w:val="22"/>
                <w:lang w:val="en-US" w:eastAsia="ko-KR"/>
              </w:rPr>
              <w:t>pucch-ResourceCommon-RedCap-r17</w:t>
            </w:r>
            <w:r>
              <w:rPr>
                <w:rFonts w:eastAsia="맑은 고딕"/>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맑은 고딕"/>
                <w:szCs w:val="22"/>
                <w:lang w:val="en-US" w:eastAsia="ko-KR"/>
              </w:rPr>
              <w:t xml:space="preserve">the parameter </w:t>
            </w:r>
            <w:r>
              <w:rPr>
                <w:rFonts w:eastAsia="맑은 고딕"/>
                <w:i/>
                <w:iCs/>
                <w:szCs w:val="22"/>
                <w:lang w:val="en-US" w:eastAsia="ko-KR"/>
              </w:rPr>
              <w:t>pucch-ResourceCommon-RedCap-r17</w:t>
            </w:r>
            <w:r>
              <w:rPr>
                <w:rFonts w:eastAsia="맑은 고딕"/>
                <w:szCs w:val="22"/>
                <w:lang w:val="en-US" w:eastAsia="ko-KR"/>
              </w:rPr>
              <w:t xml:space="preserve"> always present</w:t>
            </w:r>
            <w:r>
              <w:rPr>
                <w:rFonts w:eastAsia="Yu Mincho"/>
                <w:lang w:val="en-US" w:eastAsia="ja-JP"/>
              </w:rPr>
              <w:t>), we think it may or mey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맑은 고딕"/>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Pr>
                <w:rFonts w:eastAsia="Yu Mincho"/>
                <w:b/>
                <w:bCs/>
                <w:i/>
                <w:iCs/>
                <w:u w:val="single"/>
                <w:lang w:val="en-US" w:eastAsia="ja-JP"/>
              </w:rPr>
              <w:t>either</w:t>
            </w:r>
            <w:r>
              <w:rPr>
                <w:rFonts w:eastAsia="Yu Mincho"/>
                <w:lang w:val="en-US" w:eastAsia="ja-JP"/>
              </w:rPr>
              <w:t xml:space="preserve"> </w:t>
            </w:r>
            <w:r>
              <w:rPr>
                <w:rFonts w:eastAsia="Yu Mincho"/>
                <w:i/>
                <w:iCs/>
                <w:lang w:val="en-US" w:eastAsia="ja-JP"/>
              </w:rPr>
              <w:t>pucch-ResourceCommon</w:t>
            </w:r>
            <w:r>
              <w:rPr>
                <w:rFonts w:eastAsia="Yu Mincho"/>
                <w:lang w:val="en-US" w:eastAsia="ja-JP"/>
              </w:rPr>
              <w:t xml:space="preserve"> or </w:t>
            </w:r>
            <w:r>
              <w:rPr>
                <w:rFonts w:eastAsia="맑은 고딕"/>
                <w:i/>
                <w:iCs/>
                <w:szCs w:val="22"/>
                <w:lang w:val="en-US" w:eastAsia="ko-KR"/>
              </w:rPr>
              <w:t xml:space="preserve">pucch-ResourceCommon-RedCap-r17 </w:t>
            </w:r>
            <w:r>
              <w:rPr>
                <w:rFonts w:eastAsia="맑은 고딕"/>
                <w:szCs w:val="22"/>
                <w:lang w:val="en-US" w:eastAsia="ko-KR"/>
              </w:rPr>
              <w:t xml:space="preserve">is sufficient. No need to configure both. I would like to further clarify under what assumptions that you said “the UEs may use </w:t>
            </w:r>
            <w:r>
              <w:rPr>
                <w:rFonts w:eastAsia="맑은 고딕"/>
                <w:i/>
                <w:iCs/>
                <w:szCs w:val="22"/>
                <w:lang w:val="en-US" w:eastAsia="ko-KR"/>
              </w:rPr>
              <w:t>pucch-ResourceCommon.</w:t>
            </w:r>
            <w:r>
              <w:rPr>
                <w:rFonts w:eastAsia="맑은 고딕"/>
                <w:szCs w:val="22"/>
                <w:lang w:val="en-US" w:eastAsia="ko-KR"/>
              </w:rPr>
              <w:t>”</w:t>
            </w:r>
          </w:p>
          <w:p w14:paraId="7FE6B51D" w14:textId="77777777" w:rsidR="00A75B07" w:rsidRDefault="001567D9">
            <w:pPr>
              <w:pStyle w:val="af6"/>
              <w:numPr>
                <w:ilvl w:val="1"/>
                <w:numId w:val="37"/>
              </w:numPr>
              <w:jc w:val="left"/>
              <w:rPr>
                <w:rFonts w:eastAsia="맑은 고딕"/>
                <w:lang w:val="en-US" w:eastAsia="ko-KR"/>
              </w:rPr>
            </w:pPr>
            <w:r>
              <w:rPr>
                <w:rFonts w:eastAsia="맑은 고딕"/>
                <w:lang w:val="en-US" w:eastAsia="ko-KR"/>
              </w:rPr>
              <w:t>Pucch-ResourceCommon instead of pucch-ResourceCommon-RedCap-r17 is always configured in pucch-ConfigCommon</w:t>
            </w:r>
          </w:p>
          <w:p w14:paraId="50BF1D09" w14:textId="77777777" w:rsidR="00A75B07" w:rsidRDefault="001567D9">
            <w:pPr>
              <w:jc w:val="left"/>
              <w:rPr>
                <w:rFonts w:eastAsia="Yu Mincho"/>
                <w:lang w:val="en-US" w:eastAsia="ja-JP"/>
              </w:rPr>
            </w:pPr>
            <w:r>
              <w:rPr>
                <w:rFonts w:eastAsia="맑은 고딕" w:hint="eastAsia"/>
                <w:lang w:val="en-US" w:eastAsia="ko-KR"/>
              </w:rPr>
              <w:t>B</w:t>
            </w:r>
            <w:r>
              <w:rPr>
                <w:rFonts w:eastAsia="맑은 고딕"/>
                <w:lang w:val="en-US" w:eastAsia="ko-KR"/>
              </w:rPr>
              <w:t>oth pucch-ResourceCommon and pucchResourceCommon-RedCap-r17 can be configured. It’s up to gNB which one to configure.</w:t>
            </w:r>
          </w:p>
        </w:tc>
      </w:tr>
      <w:tr w:rsidR="00471BDA" w14:paraId="5BEB9416" w14:textId="77777777" w:rsidTr="001232A4">
        <w:tc>
          <w:tcPr>
            <w:tcW w:w="1119" w:type="dxa"/>
          </w:tcPr>
          <w:p w14:paraId="68F783AE" w14:textId="4626D07F" w:rsidR="00471BDA" w:rsidRDefault="00471BDA" w:rsidP="00471BDA">
            <w:pPr>
              <w:jc w:val="left"/>
              <w:rPr>
                <w:rFonts w:eastAsia="Yu Mincho"/>
                <w:lang w:eastAsia="ja-JP"/>
              </w:rPr>
            </w:pPr>
            <w:r>
              <w:rPr>
                <w:rFonts w:eastAsia="맑은 고딕"/>
                <w:lang w:eastAsia="ko-KR"/>
              </w:rPr>
              <w:t>FL7</w:t>
            </w:r>
          </w:p>
        </w:tc>
        <w:tc>
          <w:tcPr>
            <w:tcW w:w="8512" w:type="dxa"/>
            <w:gridSpan w:val="2"/>
          </w:tcPr>
          <w:p w14:paraId="3E478A51" w14:textId="2303F2DA" w:rsidR="00471BDA" w:rsidRPr="00471BDA" w:rsidRDefault="00471BDA" w:rsidP="00471BDA">
            <w:pPr>
              <w:rPr>
                <w:rFonts w:eastAsia="맑은 고딕"/>
                <w:lang w:val="en-US" w:eastAsia="ko-KR"/>
              </w:rPr>
            </w:pPr>
            <w:r>
              <w:rPr>
                <w:rFonts w:eastAsia="맑은 고딕"/>
                <w:lang w:val="en-US" w:eastAsia="ko-KR"/>
              </w:rPr>
              <w:t>The following agreement was endorsed on the RAN1 email reflector</w:t>
            </w:r>
            <w:r w:rsidR="005C3BF4">
              <w:rPr>
                <w:rFonts w:eastAsia="맑은 고딕"/>
                <w:lang w:val="en-US" w:eastAsia="ko-KR"/>
              </w:rPr>
              <w:t xml:space="preserve"> on Tuesday</w:t>
            </w:r>
            <w:r>
              <w:rPr>
                <w:rFonts w:eastAsia="맑은 고딕"/>
                <w:lang w:val="en-US" w:eastAsia="ko-KR"/>
              </w:rPr>
              <w:t xml:space="preserve"> 17</w:t>
            </w:r>
            <w:r w:rsidRPr="00471BDA">
              <w:rPr>
                <w:rFonts w:eastAsia="맑은 고딕"/>
                <w:vertAlign w:val="superscript"/>
                <w:lang w:val="en-US" w:eastAsia="ko-KR"/>
              </w:rPr>
              <w:t>th</w:t>
            </w:r>
            <w:r>
              <w:rPr>
                <w:rFonts w:eastAsia="맑은 고딕"/>
                <w:lang w:val="en-US" w:eastAsia="ko-KR"/>
              </w:rPr>
              <w:t xml:space="preserve"> May 2022:</w:t>
            </w:r>
          </w:p>
          <w:p w14:paraId="7F1E34BE" w14:textId="3293D2B2" w:rsidR="00471BDA" w:rsidRPr="00471BDA" w:rsidRDefault="00471BDA" w:rsidP="00471BDA">
            <w:pPr>
              <w:jc w:val="left"/>
              <w:rPr>
                <w:lang w:val="en-US"/>
              </w:rPr>
            </w:pPr>
            <w:r w:rsidRPr="00471BDA">
              <w:rPr>
                <w:highlight w:val="green"/>
                <w:lang w:val="en-US"/>
              </w:rPr>
              <w:t>Agreement:</w:t>
            </w:r>
            <w:r w:rsidRPr="00471BDA">
              <w:rPr>
                <w:lang w:val="en-US"/>
              </w:rPr>
              <w:t xml:space="preserve"> </w:t>
            </w:r>
          </w:p>
          <w:p w14:paraId="258434D5" w14:textId="1C017625" w:rsidR="00471BDA" w:rsidRPr="00471BDA" w:rsidRDefault="00471BDA" w:rsidP="00471BDA">
            <w:pPr>
              <w:pStyle w:val="af6"/>
              <w:numPr>
                <w:ilvl w:val="0"/>
                <w:numId w:val="38"/>
              </w:numPr>
              <w:jc w:val="left"/>
              <w:rPr>
                <w:rFonts w:ascii="Times New Roman" w:eastAsia="바탕" w:hAnsi="Times New Roman" w:cs="Times New Roman"/>
                <w:sz w:val="20"/>
                <w:szCs w:val="20"/>
                <w:lang w:val="en-GB" w:eastAsia="en-US"/>
              </w:rPr>
            </w:pPr>
            <w:r w:rsidRPr="00471BDA">
              <w:rPr>
                <w:rFonts w:ascii="Times New Roman" w:hAnsi="Times New Roman" w:cs="Times New Roman"/>
                <w:sz w:val="20"/>
                <w:szCs w:val="20"/>
                <w:lang w:val="en-US"/>
              </w:rPr>
              <w:t xml:space="preserve">Adopt TP for TS 38.213 clause 17.1 in Proposal 3 in </w:t>
            </w:r>
            <w:hyperlink r:id="rId24" w:history="1">
              <w:r w:rsidRPr="00471BDA">
                <w:rPr>
                  <w:rStyle w:val="af3"/>
                  <w:rFonts w:ascii="Times New Roman" w:hAnsi="Times New Roman" w:cs="Times New Roman"/>
                  <w:sz w:val="20"/>
                  <w:szCs w:val="20"/>
                  <w:lang w:val="en-US"/>
                </w:rPr>
                <w:t>R1-2204036</w:t>
              </w:r>
            </w:hyperlink>
            <w:r w:rsidRPr="00471BDA">
              <w:rPr>
                <w:rFonts w:ascii="Times New Roman" w:hAnsi="Times New Roman" w:cs="Times New Roman"/>
                <w:sz w:val="20"/>
                <w:szCs w:val="20"/>
              </w:rPr>
              <w:t xml:space="preserve"> with the following modification: the word ‘</w:t>
            </w:r>
            <w:r w:rsidRPr="00471BDA">
              <w:rPr>
                <w:rFonts w:ascii="Times New Roman" w:hAnsi="Times New Roman" w:cs="Times New Roman"/>
                <w:color w:val="FF0000"/>
                <w:sz w:val="20"/>
                <w:szCs w:val="20"/>
              </w:rPr>
              <w:t>not</w:t>
            </w:r>
            <w:r w:rsidRPr="00471BDA">
              <w:rPr>
                <w:rFonts w:ascii="Times New Roman" w:hAnsi="Times New Roman" w:cs="Times New Roman"/>
                <w:sz w:val="20"/>
                <w:szCs w:val="20"/>
              </w:rPr>
              <w:t>’ is removed in “</w:t>
            </w:r>
            <w:r w:rsidRPr="00471BDA">
              <w:rPr>
                <w:rFonts w:ascii="Times New Roman" w:hAnsi="Times New Roman" w:cs="Times New Roman"/>
                <w:color w:val="FF0000"/>
                <w:sz w:val="20"/>
                <w:szCs w:val="20"/>
              </w:rPr>
              <w:t xml:space="preserve">the field </w:t>
            </w:r>
            <w:r w:rsidRPr="00471BDA">
              <w:rPr>
                <w:rFonts w:ascii="Times New Roman" w:hAnsi="Times New Roman" w:cs="Times New Roman"/>
                <w:i/>
                <w:iCs/>
                <w:color w:val="FF0000"/>
                <w:sz w:val="20"/>
                <w:szCs w:val="20"/>
              </w:rPr>
              <w:t>intra-SlotFH</w:t>
            </w:r>
            <w:r w:rsidRPr="00471BDA">
              <w:rPr>
                <w:rFonts w:ascii="Times New Roman" w:hAnsi="Times New Roman" w:cs="Times New Roman"/>
                <w:color w:val="FF0000"/>
                <w:sz w:val="20"/>
                <w:szCs w:val="20"/>
              </w:rPr>
              <w:t xml:space="preserve"> is not present</w:t>
            </w:r>
            <w:r w:rsidRPr="00471BDA">
              <w:rPr>
                <w:rFonts w:ascii="Times New Roman" w:hAnsi="Times New Roman" w:cs="Times New Roman"/>
                <w:sz w:val="20"/>
                <w:szCs w:val="20"/>
              </w:rPr>
              <w:t>”.</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5"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4AD9851" w14:textId="77777777" w:rsidR="00A75B07" w:rsidRDefault="001567D9">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52B928AD" w14:textId="77777777" w:rsidR="00A75B07" w:rsidRDefault="001567D9">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ko-KR"/>
              </w:rPr>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맑은 고딕"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맑은 고딕"/>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맑은 고딕"/>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맑은 고딕"/>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7"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2E6D7629" w14:textId="77777777" w:rsidR="00A75B07" w:rsidRDefault="001567D9">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A75B07" w14:paraId="6DD22C1E" w14:textId="77777777">
        <w:tc>
          <w:tcPr>
            <w:tcW w:w="1479" w:type="dxa"/>
          </w:tcPr>
          <w:p w14:paraId="73452A61" w14:textId="77777777" w:rsidR="00A75B07" w:rsidRDefault="00A75B07">
            <w:pPr>
              <w:rPr>
                <w:rFonts w:eastAsia="Yu Mincho"/>
                <w:lang w:val="en-US" w:eastAsia="ja-JP"/>
              </w:rPr>
            </w:pPr>
          </w:p>
        </w:tc>
        <w:tc>
          <w:tcPr>
            <w:tcW w:w="1372" w:type="dxa"/>
          </w:tcPr>
          <w:p w14:paraId="3F77AF7E" w14:textId="77777777" w:rsidR="00A75B07" w:rsidRDefault="00A75B07">
            <w:pPr>
              <w:tabs>
                <w:tab w:val="left" w:pos="551"/>
              </w:tabs>
              <w:jc w:val="left"/>
              <w:rPr>
                <w:rFonts w:eastAsiaTheme="minorEastAsia"/>
                <w:lang w:val="en-US" w:eastAsia="zh-CN"/>
              </w:rPr>
            </w:pPr>
          </w:p>
        </w:tc>
        <w:tc>
          <w:tcPr>
            <w:tcW w:w="6780" w:type="dxa"/>
          </w:tcPr>
          <w:p w14:paraId="6D94501C" w14:textId="77777777" w:rsidR="00A75B07" w:rsidRDefault="00A75B07">
            <w:pPr>
              <w:jc w:val="left"/>
              <w:rPr>
                <w:rFonts w:eastAsia="Yu Mincho"/>
                <w:lang w:val="en-US" w:eastAsia="ja-JP"/>
              </w:rPr>
            </w:pP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8"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77777777" w:rsidR="00A75B07" w:rsidRDefault="00A75B07">
            <w:pPr>
              <w:jc w:val="left"/>
              <w:rPr>
                <w:rFonts w:eastAsiaTheme="minorEastAsia"/>
                <w:lang w:val="en-US" w:eastAsia="zh-CN"/>
              </w:rPr>
            </w:pP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77777777" w:rsidR="00A75B07" w:rsidRDefault="00A75B07">
            <w:pPr>
              <w:jc w:val="left"/>
              <w:rPr>
                <w:rFonts w:eastAsiaTheme="minorEastAsia"/>
                <w:lang w:val="en-US" w:eastAsia="zh-CN"/>
              </w:rPr>
            </w:pP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9"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lastRenderedPageBreak/>
                    <w:t>Agreement</w:t>
                  </w:r>
                </w:p>
                <w:p w14:paraId="472DA04F" w14:textId="77777777" w:rsidR="00A75B07" w:rsidRDefault="001567D9">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SimSun"/>
                <w:lang w:val="en-US"/>
              </w:rPr>
            </w:pPr>
          </w:p>
          <w:tbl>
            <w:tblPr>
              <w:tblStyle w:val="af0"/>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SimSun"/>
                <w:lang w:val="en-US"/>
              </w:rPr>
            </w:pPr>
          </w:p>
          <w:p w14:paraId="50BD2235"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0"/>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SimSun"/>
                      <w:lang w:val="en-US" w:eastAsia="zh-CN"/>
                    </w:rPr>
                  </w:pPr>
                  <w:r>
                    <w:rPr>
                      <w:rFonts w:eastAsia="SimSun"/>
                      <w:noProof/>
                      <w:lang w:val="en-US" w:eastAsia="ko-KR"/>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2F8D15CE"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1F71411A" w14:textId="77777777" w:rsidR="00A75B07" w:rsidRDefault="001567D9">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맑은 고딕"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맑은 고딕"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맑은 고딕"/>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맑은 고딕"/>
                <w:lang w:val="en-US" w:eastAsia="ko-KR"/>
              </w:rPr>
            </w:pPr>
            <w:r>
              <w:rPr>
                <w:rFonts w:eastAsia="맑은 고딕"/>
                <w:lang w:eastAsia="ko-KR"/>
              </w:rPr>
              <w:t>FL4</w:t>
            </w:r>
          </w:p>
        </w:tc>
        <w:tc>
          <w:tcPr>
            <w:tcW w:w="8152" w:type="dxa"/>
            <w:gridSpan w:val="2"/>
          </w:tcPr>
          <w:p w14:paraId="3799A0C4" w14:textId="77777777" w:rsidR="00A75B07" w:rsidRDefault="001567D9">
            <w:pPr>
              <w:rPr>
                <w:rFonts w:eastAsia="맑은 고딕"/>
                <w:lang w:val="en-US" w:eastAsia="ko-KR"/>
              </w:rPr>
            </w:pPr>
            <w:r>
              <w:rPr>
                <w:rFonts w:eastAsia="맑은 고딕"/>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af0"/>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맑은 고딕"/>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0C9E8C" w14:textId="77777777" w:rsidR="00A75B07" w:rsidRDefault="001567D9">
            <w:pPr>
              <w:jc w:val="left"/>
              <w:rPr>
                <w:rFonts w:eastAsia="맑은 고딕"/>
                <w:lang w:val="en-US" w:eastAsia="ko-KR"/>
              </w:rPr>
            </w:pPr>
            <w:r>
              <w:rPr>
                <w:rFonts w:eastAsia="맑은 고딕"/>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맑은 고딕"/>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맑은 고딕"/>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SimSun"/>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SimSun"/>
                <w:lang w:val="en-US" w:eastAsia="zh-CN"/>
              </w:rPr>
            </w:pPr>
            <w:r>
              <w:rPr>
                <w:rFonts w:eastAsia="SimSun"/>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맑은 고딕"/>
                <w:lang w:val="en-US" w:eastAsia="ko-KR"/>
              </w:rPr>
            </w:pPr>
            <w:r>
              <w:rPr>
                <w:rFonts w:eastAsia="맑은 고딕" w:hint="eastAsia"/>
                <w:lang w:val="en-US" w:eastAsia="ko-KR"/>
              </w:rPr>
              <w:t>LGE</w:t>
            </w:r>
          </w:p>
        </w:tc>
        <w:tc>
          <w:tcPr>
            <w:tcW w:w="1372" w:type="dxa"/>
          </w:tcPr>
          <w:p w14:paraId="36CC0C63"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D04117F" w14:textId="77777777" w:rsidR="00A75B07" w:rsidRDefault="00A75B07">
            <w:pPr>
              <w:jc w:val="left"/>
              <w:rPr>
                <w:rFonts w:eastAsia="SimSun"/>
                <w:lang w:val="en-US" w:eastAsia="zh-CN"/>
              </w:rPr>
            </w:pPr>
          </w:p>
        </w:tc>
      </w:tr>
      <w:tr w:rsidR="00A75B07" w14:paraId="4EFE9B1A" w14:textId="77777777">
        <w:tc>
          <w:tcPr>
            <w:tcW w:w="1479" w:type="dxa"/>
          </w:tcPr>
          <w:p w14:paraId="5C52574E" w14:textId="77777777" w:rsidR="00A75B07" w:rsidRDefault="001567D9">
            <w:pPr>
              <w:jc w:val="left"/>
              <w:rPr>
                <w:rFonts w:eastAsia="맑은 고딕"/>
                <w:lang w:val="en-US" w:eastAsia="ko-KR"/>
              </w:rPr>
            </w:pPr>
            <w:r>
              <w:rPr>
                <w:rFonts w:eastAsia="맑은 고딕"/>
                <w:lang w:val="en-US" w:eastAsia="ko-KR"/>
              </w:rPr>
              <w:t>Intel</w:t>
            </w:r>
          </w:p>
        </w:tc>
        <w:tc>
          <w:tcPr>
            <w:tcW w:w="1372" w:type="dxa"/>
          </w:tcPr>
          <w:p w14:paraId="5DEC3608"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49E1C3EC" w14:textId="77777777" w:rsidR="00A75B07" w:rsidRDefault="001567D9">
            <w:pPr>
              <w:jc w:val="left"/>
              <w:rPr>
                <w:rFonts w:eastAsia="SimSun"/>
                <w:lang w:val="en-US" w:eastAsia="zh-CN"/>
              </w:rPr>
            </w:pPr>
            <w:r>
              <w:rPr>
                <w:rFonts w:eastAsia="SimSun"/>
                <w:lang w:val="en-US" w:eastAsia="zh-CN"/>
              </w:rPr>
              <w:t>@ZTE: During RRC_Idle/inactive modes, the UE would need to switch between the “initial DL BWP</w:t>
            </w:r>
            <w:bookmarkStart w:id="6" w:name="_GoBack"/>
            <w:bookmarkEnd w:id="6"/>
            <w:r>
              <w:rPr>
                <w:rFonts w:eastAsia="SimSun"/>
                <w:lang w:val="en-US" w:eastAsia="zh-CN"/>
              </w:rPr>
              <w:t>”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7526079A" w14:textId="77777777" w:rsidR="00A75B07" w:rsidRDefault="001567D9">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맑은 고딕"/>
                <w:lang w:val="en-US" w:eastAsia="ko-KR"/>
              </w:rPr>
            </w:pPr>
            <w:r>
              <w:rPr>
                <w:rFonts w:eastAsia="맑은 고딕"/>
                <w:lang w:val="en-US" w:eastAsia="ko-KR"/>
              </w:rPr>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SimSun"/>
                <w:lang w:val="en-US" w:eastAsia="zh-CN"/>
              </w:rPr>
            </w:pPr>
            <w:r>
              <w:rPr>
                <w:rFonts w:eastAsia="SimSun"/>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맑은 고딕"/>
                <w:lang w:val="en-US" w:eastAsia="ko-KR"/>
              </w:rPr>
            </w:pPr>
            <w:r>
              <w:rPr>
                <w:rFonts w:eastAsia="맑은 고딕"/>
                <w:lang w:val="en-US" w:eastAsia="ko-KR"/>
              </w:rPr>
              <w:lastRenderedPageBreak/>
              <w:t>Ericsson</w:t>
            </w:r>
          </w:p>
        </w:tc>
        <w:tc>
          <w:tcPr>
            <w:tcW w:w="1372" w:type="dxa"/>
          </w:tcPr>
          <w:p w14:paraId="0CC8ED44" w14:textId="77777777" w:rsidR="00A75B07" w:rsidRDefault="001567D9">
            <w:pPr>
              <w:tabs>
                <w:tab w:val="left" w:pos="551"/>
              </w:tabs>
              <w:jc w:val="left"/>
              <w:rPr>
                <w:rFonts w:eastAsia="맑은 고딕"/>
                <w:lang w:val="en-US" w:eastAsia="ko-KR"/>
              </w:rPr>
            </w:pPr>
            <w:r>
              <w:rPr>
                <w:rFonts w:eastAsia="맑은 고딕"/>
                <w:lang w:val="en-US" w:eastAsia="ko-KR"/>
              </w:rPr>
              <w:t>Y</w:t>
            </w:r>
          </w:p>
        </w:tc>
        <w:tc>
          <w:tcPr>
            <w:tcW w:w="6780" w:type="dxa"/>
          </w:tcPr>
          <w:p w14:paraId="13430F9D" w14:textId="77777777" w:rsidR="00A75B07" w:rsidRDefault="00A75B07">
            <w:pPr>
              <w:jc w:val="left"/>
              <w:rPr>
                <w:rFonts w:eastAsia="맑은 고딕"/>
                <w:lang w:val="en-US" w:eastAsia="ko-KR"/>
              </w:rPr>
            </w:pPr>
          </w:p>
        </w:tc>
      </w:tr>
      <w:tr w:rsidR="00A75B07" w14:paraId="39D66B93" w14:textId="77777777">
        <w:tc>
          <w:tcPr>
            <w:tcW w:w="1479" w:type="dxa"/>
          </w:tcPr>
          <w:p w14:paraId="2D540D18" w14:textId="77777777" w:rsidR="00A75B07" w:rsidRDefault="001567D9">
            <w:pPr>
              <w:jc w:val="left"/>
              <w:rPr>
                <w:rFonts w:eastAsia="맑은 고딕"/>
                <w:lang w:val="en-US" w:eastAsia="ko-KR"/>
              </w:rPr>
            </w:pPr>
            <w:r>
              <w:rPr>
                <w:rFonts w:eastAsia="맑은 고딕" w:hint="eastAsia"/>
                <w:lang w:val="en-US" w:eastAsia="ko-KR"/>
              </w:rPr>
              <w:t>Spreadtrum</w:t>
            </w:r>
          </w:p>
        </w:tc>
        <w:tc>
          <w:tcPr>
            <w:tcW w:w="1372" w:type="dxa"/>
          </w:tcPr>
          <w:p w14:paraId="0C872F62" w14:textId="77777777" w:rsidR="00A75B07" w:rsidRDefault="001567D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9317807" w14:textId="77777777" w:rsidR="00A75B07" w:rsidRDefault="00A75B07">
            <w:pPr>
              <w:jc w:val="left"/>
              <w:rPr>
                <w:rFonts w:eastAsia="맑은 고딕"/>
                <w:lang w:val="en-US" w:eastAsia="ko-KR"/>
              </w:rPr>
            </w:pPr>
          </w:p>
        </w:tc>
      </w:tr>
      <w:tr w:rsidR="00A75B07" w14:paraId="52DD80D4" w14:textId="77777777">
        <w:tc>
          <w:tcPr>
            <w:tcW w:w="1479" w:type="dxa"/>
          </w:tcPr>
          <w:p w14:paraId="71E9C7BB" w14:textId="77777777" w:rsidR="00A75B07" w:rsidRDefault="00A75B07">
            <w:pPr>
              <w:jc w:val="left"/>
              <w:rPr>
                <w:rFonts w:eastAsia="맑은 고딕"/>
                <w:lang w:val="en-US" w:eastAsia="ko-KR"/>
              </w:rPr>
            </w:pPr>
          </w:p>
        </w:tc>
        <w:tc>
          <w:tcPr>
            <w:tcW w:w="1372" w:type="dxa"/>
          </w:tcPr>
          <w:p w14:paraId="30A04F44" w14:textId="77777777" w:rsidR="00A75B07" w:rsidRDefault="00A75B07">
            <w:pPr>
              <w:tabs>
                <w:tab w:val="left" w:pos="551"/>
              </w:tabs>
              <w:jc w:val="left"/>
              <w:rPr>
                <w:rFonts w:eastAsia="맑은 고딕"/>
                <w:lang w:val="en-US" w:eastAsia="ko-KR"/>
              </w:rPr>
            </w:pPr>
          </w:p>
        </w:tc>
        <w:tc>
          <w:tcPr>
            <w:tcW w:w="6780" w:type="dxa"/>
          </w:tcPr>
          <w:p w14:paraId="110DA0C6" w14:textId="77777777" w:rsidR="00A75B07" w:rsidRDefault="00A75B07">
            <w:pPr>
              <w:jc w:val="left"/>
              <w:rPr>
                <w:rFonts w:eastAsia="맑은 고딕"/>
                <w:lang w:val="en-US" w:eastAsia="ko-KR"/>
              </w:rPr>
            </w:pPr>
          </w:p>
        </w:tc>
      </w:tr>
    </w:tbl>
    <w:p w14:paraId="16A42800" w14:textId="77777777" w:rsidR="00A75B07" w:rsidRDefault="00A75B07">
      <w:pPr>
        <w:rPr>
          <w:rFonts w:eastAsia="Yu Mincho"/>
          <w:lang w:val="en-US" w:eastAsia="ja-JP"/>
        </w:rPr>
      </w:pPr>
    </w:p>
    <w:p w14:paraId="329F3974" w14:textId="77777777" w:rsidR="00A75B07" w:rsidRDefault="001567D9">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F010B3">
            <w:pPr>
              <w:jc w:val="left"/>
              <w:rPr>
                <w:color w:val="0000FF"/>
                <w:u w:val="single"/>
                <w:lang w:val="en-US"/>
              </w:rPr>
            </w:pPr>
            <w:hyperlink r:id="rId31" w:history="1">
              <w:r w:rsidR="001567D9">
                <w:rPr>
                  <w:rStyle w:val="af3"/>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F010B3">
            <w:pPr>
              <w:jc w:val="left"/>
              <w:rPr>
                <w:color w:val="0000FF"/>
                <w:u w:val="single"/>
                <w:lang w:val="en-US"/>
              </w:rPr>
            </w:pPr>
            <w:hyperlink r:id="rId32" w:history="1">
              <w:r w:rsidR="001567D9">
                <w:rPr>
                  <w:rStyle w:val="af3"/>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F010B3">
            <w:pPr>
              <w:jc w:val="left"/>
              <w:rPr>
                <w:lang w:val="en-US"/>
              </w:rPr>
            </w:pPr>
            <w:hyperlink r:id="rId33" w:history="1">
              <w:r w:rsidR="001567D9">
                <w:rPr>
                  <w:rStyle w:val="af3"/>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r>
              <w:rPr>
                <w:rFonts w:eastAsia="Times New Roman"/>
                <w:lang w:eastAsia="sv-SE"/>
              </w:rPr>
              <w:t>Futurewei</w:t>
            </w:r>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F010B3">
            <w:pPr>
              <w:jc w:val="left"/>
              <w:rPr>
                <w:rStyle w:val="af3"/>
                <w:color w:val="0000FF"/>
                <w:lang w:eastAsia="sv-SE"/>
              </w:rPr>
            </w:pPr>
            <w:hyperlink r:id="rId34" w:history="1">
              <w:r w:rsidR="001567D9">
                <w:rPr>
                  <w:rStyle w:val="af3"/>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F010B3">
            <w:pPr>
              <w:jc w:val="left"/>
              <w:rPr>
                <w:rStyle w:val="af3"/>
                <w:color w:val="0000FF"/>
                <w:lang w:eastAsia="sv-SE"/>
              </w:rPr>
            </w:pPr>
            <w:hyperlink r:id="rId35" w:history="1">
              <w:r w:rsidR="001567D9">
                <w:rPr>
                  <w:rStyle w:val="af3"/>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F010B3">
            <w:pPr>
              <w:jc w:val="left"/>
              <w:rPr>
                <w:rStyle w:val="af3"/>
                <w:color w:val="0000FF"/>
                <w:lang w:eastAsia="sv-SE"/>
              </w:rPr>
            </w:pPr>
            <w:hyperlink r:id="rId36" w:history="1">
              <w:r w:rsidR="001567D9">
                <w:rPr>
                  <w:rStyle w:val="af3"/>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F010B3">
            <w:pPr>
              <w:jc w:val="left"/>
              <w:rPr>
                <w:rStyle w:val="af3"/>
                <w:color w:val="0000FF"/>
                <w:lang w:eastAsia="sv-SE"/>
              </w:rPr>
            </w:pPr>
            <w:hyperlink r:id="rId37" w:history="1">
              <w:r w:rsidR="001567D9">
                <w:rPr>
                  <w:rStyle w:val="af3"/>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F010B3">
            <w:pPr>
              <w:jc w:val="left"/>
              <w:rPr>
                <w:rStyle w:val="af3"/>
                <w:color w:val="0000FF"/>
                <w:lang w:eastAsia="sv-SE"/>
              </w:rPr>
            </w:pPr>
            <w:hyperlink r:id="rId38" w:history="1">
              <w:r w:rsidR="001567D9">
                <w:rPr>
                  <w:rStyle w:val="af3"/>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F010B3">
            <w:pPr>
              <w:jc w:val="left"/>
              <w:rPr>
                <w:rStyle w:val="af3"/>
                <w:color w:val="0000FF"/>
                <w:lang w:eastAsia="sv-SE"/>
              </w:rPr>
            </w:pPr>
            <w:hyperlink r:id="rId39" w:history="1">
              <w:r w:rsidR="001567D9">
                <w:rPr>
                  <w:rStyle w:val="af3"/>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F010B3">
            <w:pPr>
              <w:jc w:val="left"/>
              <w:rPr>
                <w:rStyle w:val="af3"/>
                <w:color w:val="0000FF"/>
                <w:lang w:eastAsia="sv-SE"/>
              </w:rPr>
            </w:pPr>
            <w:hyperlink r:id="rId40" w:history="1">
              <w:r w:rsidR="001567D9">
                <w:rPr>
                  <w:rStyle w:val="af3"/>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F010B3">
            <w:pPr>
              <w:jc w:val="left"/>
              <w:rPr>
                <w:rStyle w:val="af3"/>
                <w:color w:val="0000FF"/>
                <w:lang w:eastAsia="sv-SE"/>
              </w:rPr>
            </w:pPr>
            <w:hyperlink r:id="rId41" w:history="1">
              <w:r w:rsidR="001567D9">
                <w:rPr>
                  <w:rStyle w:val="af3"/>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ZTE, Sanechips</w:t>
            </w:r>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F010B3">
            <w:pPr>
              <w:jc w:val="left"/>
              <w:rPr>
                <w:rStyle w:val="af3"/>
                <w:color w:val="0000FF"/>
                <w:lang w:eastAsia="sv-SE"/>
              </w:rPr>
            </w:pPr>
            <w:hyperlink r:id="rId42" w:history="1">
              <w:r w:rsidR="001567D9">
                <w:rPr>
                  <w:rStyle w:val="af3"/>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ZTE, Sanechips</w:t>
            </w:r>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F010B3">
            <w:pPr>
              <w:jc w:val="left"/>
              <w:rPr>
                <w:rStyle w:val="af3"/>
                <w:color w:val="0000FF"/>
                <w:lang w:eastAsia="sv-SE"/>
              </w:rPr>
            </w:pPr>
            <w:hyperlink r:id="rId43" w:history="1">
              <w:r w:rsidR="001567D9">
                <w:rPr>
                  <w:rStyle w:val="af3"/>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F010B3">
            <w:pPr>
              <w:jc w:val="left"/>
              <w:rPr>
                <w:rStyle w:val="af3"/>
                <w:color w:val="0000FF"/>
                <w:lang w:eastAsia="sv-SE"/>
              </w:rPr>
            </w:pPr>
            <w:hyperlink r:id="rId44" w:history="1">
              <w:r w:rsidR="001567D9">
                <w:rPr>
                  <w:rStyle w:val="af3"/>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F010B3">
            <w:pPr>
              <w:jc w:val="left"/>
              <w:rPr>
                <w:rStyle w:val="af3"/>
                <w:color w:val="0000FF"/>
                <w:lang w:eastAsia="sv-SE"/>
              </w:rPr>
            </w:pPr>
            <w:hyperlink r:id="rId45" w:history="1">
              <w:r w:rsidR="001567D9">
                <w:rPr>
                  <w:rStyle w:val="af3"/>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F010B3">
            <w:pPr>
              <w:jc w:val="left"/>
              <w:rPr>
                <w:rStyle w:val="af3"/>
                <w:color w:val="0000FF"/>
                <w:lang w:eastAsia="sv-SE"/>
              </w:rPr>
            </w:pPr>
            <w:hyperlink r:id="rId46" w:history="1">
              <w:r w:rsidR="001567D9">
                <w:rPr>
                  <w:rStyle w:val="af3"/>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F010B3">
            <w:pPr>
              <w:jc w:val="left"/>
              <w:rPr>
                <w:rStyle w:val="af3"/>
                <w:color w:val="0000FF"/>
                <w:lang w:eastAsia="sv-SE"/>
              </w:rPr>
            </w:pPr>
            <w:hyperlink r:id="rId47" w:history="1">
              <w:r w:rsidR="001567D9">
                <w:rPr>
                  <w:rStyle w:val="af3"/>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F010B3">
            <w:pPr>
              <w:jc w:val="left"/>
              <w:rPr>
                <w:rStyle w:val="af3"/>
                <w:color w:val="0000FF"/>
                <w:lang w:eastAsia="sv-SE"/>
              </w:rPr>
            </w:pPr>
            <w:hyperlink r:id="rId48" w:history="1">
              <w:r w:rsidR="001567D9">
                <w:rPr>
                  <w:rStyle w:val="af3"/>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F010B3">
            <w:pPr>
              <w:jc w:val="left"/>
              <w:rPr>
                <w:rStyle w:val="af3"/>
                <w:color w:val="0000FF"/>
                <w:lang w:eastAsia="sv-SE"/>
              </w:rPr>
            </w:pPr>
            <w:hyperlink r:id="rId49" w:history="1">
              <w:r w:rsidR="001567D9">
                <w:rPr>
                  <w:rStyle w:val="af3"/>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F010B3">
            <w:pPr>
              <w:jc w:val="left"/>
              <w:rPr>
                <w:rStyle w:val="af3"/>
                <w:color w:val="0000FF"/>
                <w:lang w:eastAsia="sv-SE"/>
              </w:rPr>
            </w:pPr>
            <w:hyperlink r:id="rId50" w:history="1">
              <w:r w:rsidR="001567D9">
                <w:rPr>
                  <w:rStyle w:val="af3"/>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F010B3">
            <w:pPr>
              <w:jc w:val="left"/>
              <w:rPr>
                <w:rStyle w:val="af3"/>
                <w:color w:val="0000FF"/>
                <w:lang w:eastAsia="sv-SE"/>
              </w:rPr>
            </w:pPr>
            <w:hyperlink r:id="rId51" w:history="1">
              <w:r w:rsidR="001567D9">
                <w:rPr>
                  <w:rStyle w:val="af3"/>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F010B3">
            <w:pPr>
              <w:jc w:val="left"/>
              <w:rPr>
                <w:rStyle w:val="af3"/>
                <w:color w:val="0000FF"/>
                <w:lang w:eastAsia="sv-SE"/>
              </w:rPr>
            </w:pPr>
            <w:hyperlink r:id="rId52" w:history="1">
              <w:r w:rsidR="001567D9">
                <w:rPr>
                  <w:rStyle w:val="af3"/>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lastRenderedPageBreak/>
              <w:t>[23]</w:t>
            </w:r>
          </w:p>
        </w:tc>
        <w:tc>
          <w:tcPr>
            <w:tcW w:w="1456" w:type="dxa"/>
            <w:tcMar>
              <w:top w:w="0" w:type="dxa"/>
              <w:left w:w="70" w:type="dxa"/>
              <w:bottom w:w="0" w:type="dxa"/>
              <w:right w:w="70" w:type="dxa"/>
            </w:tcMar>
          </w:tcPr>
          <w:p w14:paraId="1D3C6E3D" w14:textId="77777777" w:rsidR="00A75B07" w:rsidRDefault="00F010B3">
            <w:pPr>
              <w:jc w:val="left"/>
              <w:rPr>
                <w:rStyle w:val="af3"/>
                <w:color w:val="0000FF"/>
                <w:lang w:eastAsia="sv-SE"/>
              </w:rPr>
            </w:pPr>
            <w:hyperlink r:id="rId53" w:history="1">
              <w:r w:rsidR="001567D9">
                <w:rPr>
                  <w:rStyle w:val="af3"/>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F010B3">
            <w:pPr>
              <w:jc w:val="left"/>
              <w:rPr>
                <w:rStyle w:val="af3"/>
                <w:color w:val="0000FF"/>
                <w:lang w:eastAsia="sv-SE"/>
              </w:rPr>
            </w:pPr>
            <w:hyperlink r:id="rId54" w:history="1">
              <w:r w:rsidR="001567D9">
                <w:rPr>
                  <w:rStyle w:val="af3"/>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F010B3">
            <w:pPr>
              <w:jc w:val="left"/>
              <w:rPr>
                <w:rStyle w:val="af3"/>
                <w:color w:val="0000FF"/>
                <w:lang w:eastAsia="sv-SE"/>
              </w:rPr>
            </w:pPr>
            <w:hyperlink r:id="rId55" w:history="1">
              <w:r w:rsidR="001567D9">
                <w:rPr>
                  <w:rStyle w:val="af3"/>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F010B3">
            <w:pPr>
              <w:jc w:val="left"/>
              <w:rPr>
                <w:rStyle w:val="af3"/>
                <w:color w:val="0000FF"/>
                <w:lang w:eastAsia="sv-SE"/>
              </w:rPr>
            </w:pPr>
            <w:hyperlink r:id="rId56" w:history="1">
              <w:r w:rsidR="001567D9">
                <w:rPr>
                  <w:rStyle w:val="af3"/>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F010B3">
            <w:pPr>
              <w:jc w:val="left"/>
              <w:rPr>
                <w:rStyle w:val="af3"/>
                <w:color w:val="0000FF"/>
                <w:lang w:eastAsia="sv-SE"/>
              </w:rPr>
            </w:pPr>
            <w:hyperlink r:id="rId57" w:history="1">
              <w:r w:rsidR="001567D9">
                <w:rPr>
                  <w:rStyle w:val="af3"/>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F010B3">
            <w:pPr>
              <w:jc w:val="left"/>
              <w:rPr>
                <w:rStyle w:val="af3"/>
                <w:color w:val="0000FF"/>
                <w:lang w:eastAsia="sv-SE"/>
              </w:rPr>
            </w:pPr>
            <w:hyperlink r:id="rId58" w:history="1">
              <w:r w:rsidR="001567D9">
                <w:rPr>
                  <w:rStyle w:val="af3"/>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F010B3">
            <w:pPr>
              <w:jc w:val="left"/>
              <w:rPr>
                <w:rStyle w:val="af3"/>
                <w:color w:val="0000FF"/>
                <w:lang w:eastAsia="sv-SE"/>
              </w:rPr>
            </w:pPr>
            <w:hyperlink r:id="rId59" w:history="1">
              <w:r w:rsidR="001567D9">
                <w:rPr>
                  <w:rStyle w:val="af3"/>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F010B3">
            <w:pPr>
              <w:jc w:val="left"/>
              <w:rPr>
                <w:rStyle w:val="af3"/>
                <w:color w:val="0000FF"/>
                <w:lang w:eastAsia="sv-SE"/>
              </w:rPr>
            </w:pPr>
            <w:hyperlink r:id="rId60" w:history="1">
              <w:r w:rsidR="001567D9">
                <w:rPr>
                  <w:rStyle w:val="af3"/>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F010B3">
            <w:pPr>
              <w:jc w:val="left"/>
              <w:rPr>
                <w:rStyle w:val="af3"/>
                <w:color w:val="0000FF"/>
                <w:lang w:eastAsia="sv-SE"/>
              </w:rPr>
            </w:pPr>
            <w:hyperlink r:id="rId61" w:history="1">
              <w:r w:rsidR="001567D9">
                <w:rPr>
                  <w:rStyle w:val="af3"/>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F010B3">
            <w:pPr>
              <w:jc w:val="left"/>
              <w:rPr>
                <w:rStyle w:val="af3"/>
                <w:color w:val="0000FF"/>
                <w:lang w:eastAsia="sv-SE"/>
              </w:rPr>
            </w:pPr>
            <w:hyperlink r:id="rId62" w:history="1">
              <w:r w:rsidR="001567D9">
                <w:rPr>
                  <w:rStyle w:val="af3"/>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F010B3">
            <w:pPr>
              <w:jc w:val="left"/>
            </w:pPr>
            <w:hyperlink r:id="rId63"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F010B3">
            <w:pPr>
              <w:jc w:val="left"/>
            </w:pPr>
            <w:hyperlink r:id="rId64"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67075" w14:textId="77777777" w:rsidR="00F010B3" w:rsidRDefault="00F010B3" w:rsidP="008942F9">
      <w:pPr>
        <w:spacing w:after="0" w:line="240" w:lineRule="auto"/>
      </w:pPr>
      <w:r>
        <w:separator/>
      </w:r>
    </w:p>
  </w:endnote>
  <w:endnote w:type="continuationSeparator" w:id="0">
    <w:p w14:paraId="34D978D9" w14:textId="77777777" w:rsidR="00F010B3" w:rsidRDefault="00F010B3"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C2CCC" w14:textId="77777777" w:rsidR="00F010B3" w:rsidRDefault="00F010B3" w:rsidP="008942F9">
      <w:pPr>
        <w:spacing w:after="0" w:line="240" w:lineRule="auto"/>
      </w:pPr>
      <w:r>
        <w:separator/>
      </w:r>
    </w:p>
  </w:footnote>
  <w:footnote w:type="continuationSeparator" w:id="0">
    <w:p w14:paraId="77C1AF48" w14:textId="77777777" w:rsidR="00F010B3" w:rsidRDefault="00F010B3" w:rsidP="0089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4D9059F"/>
    <w:multiLevelType w:val="hybridMultilevel"/>
    <w:tmpl w:val="95AEB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바탕"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6"/>
  </w:num>
  <w:num w:numId="6">
    <w:abstractNumId w:val="15"/>
  </w:num>
  <w:num w:numId="7">
    <w:abstractNumId w:val="21"/>
    <w:lvlOverride w:ilvl="0">
      <w:startOverride w:val="1"/>
    </w:lvlOverride>
  </w:num>
  <w:num w:numId="8">
    <w:abstractNumId w:val="22"/>
  </w:num>
  <w:num w:numId="9">
    <w:abstractNumId w:val="29"/>
  </w:num>
  <w:num w:numId="10">
    <w:abstractNumId w:val="26"/>
  </w:num>
  <w:num w:numId="11">
    <w:abstractNumId w:val="37"/>
  </w:num>
  <w:num w:numId="12">
    <w:abstractNumId w:val="24"/>
  </w:num>
  <w:num w:numId="13">
    <w:abstractNumId w:val="23"/>
  </w:num>
  <w:num w:numId="14">
    <w:abstractNumId w:val="7"/>
  </w:num>
  <w:num w:numId="15">
    <w:abstractNumId w:val="16"/>
  </w:num>
  <w:num w:numId="16">
    <w:abstractNumId w:val="30"/>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5"/>
  </w:num>
  <w:num w:numId="26">
    <w:abstractNumId w:val="28"/>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4"/>
  </w:num>
  <w:num w:numId="34">
    <w:abstractNumId w:val="32"/>
  </w:num>
  <w:num w:numId="35">
    <w:abstractNumId w:val="27"/>
  </w:num>
  <w:num w:numId="36">
    <w:abstractNumId w:val="33"/>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281"/>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9AE"/>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961"/>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5DD0"/>
    <w:rsid w:val="003C67E6"/>
    <w:rsid w:val="003C780D"/>
    <w:rsid w:val="003C7929"/>
    <w:rsid w:val="003D13EA"/>
    <w:rsid w:val="003D177E"/>
    <w:rsid w:val="003D2663"/>
    <w:rsid w:val="003D2949"/>
    <w:rsid w:val="003D2B64"/>
    <w:rsid w:val="003D3159"/>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1BDA"/>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3BF4"/>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293"/>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DE6"/>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4B4E"/>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2B4"/>
    <w:rsid w:val="00E556ED"/>
    <w:rsid w:val="00E559F4"/>
    <w:rsid w:val="00E56A06"/>
    <w:rsid w:val="00E56C38"/>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0B3"/>
    <w:rsid w:val="00F012F3"/>
    <w:rsid w:val="00F01D46"/>
    <w:rsid w:val="00F028F6"/>
    <w:rsid w:val="00F02FDB"/>
    <w:rsid w:val="00F03B44"/>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24D7"/>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5B07"/>
    <w:pPr>
      <w:spacing w:after="180" w:line="259" w:lineRule="auto"/>
      <w:jc w:val="both"/>
    </w:pPr>
    <w:rPr>
      <w:lang w:val="en-GB" w:eastAsia="en-US"/>
    </w:rPr>
  </w:style>
  <w:style w:type="paragraph" w:styleId="1">
    <w:name w:val="heading 1"/>
    <w:basedOn w:val="a0"/>
    <w:next w:val="a0"/>
    <w:qFormat/>
    <w:rsid w:val="00A75B07"/>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A75B07"/>
    <w:pPr>
      <w:tabs>
        <w:tab w:val="left" w:pos="772"/>
      </w:tabs>
      <w:spacing w:after="100" w:afterAutospacing="1"/>
      <w:outlineLvl w:val="1"/>
    </w:pPr>
    <w:rPr>
      <w:lang w:val="en-US"/>
    </w:rPr>
  </w:style>
  <w:style w:type="paragraph" w:styleId="30">
    <w:name w:val="heading 3"/>
    <w:basedOn w:val="20"/>
    <w:next w:val="a0"/>
    <w:link w:val="3Char"/>
    <w:qFormat/>
    <w:rsid w:val="00A75B07"/>
    <w:pPr>
      <w:numPr>
        <w:ilvl w:val="2"/>
        <w:numId w:val="1"/>
      </w:numPr>
      <w:tabs>
        <w:tab w:val="left" w:pos="360"/>
        <w:tab w:val="left" w:pos="926"/>
      </w:tabs>
      <w:spacing w:before="120"/>
      <w:outlineLvl w:val="2"/>
    </w:pPr>
    <w:rPr>
      <w:sz w:val="28"/>
    </w:rPr>
  </w:style>
  <w:style w:type="paragraph" w:styleId="4">
    <w:name w:val="heading 4"/>
    <w:basedOn w:val="30"/>
    <w:next w:val="a0"/>
    <w:qFormat/>
    <w:rsid w:val="00A75B07"/>
    <w:pPr>
      <w:numPr>
        <w:ilvl w:val="3"/>
      </w:numPr>
      <w:outlineLvl w:val="3"/>
    </w:pPr>
    <w:rPr>
      <w:sz w:val="24"/>
    </w:rPr>
  </w:style>
  <w:style w:type="paragraph" w:styleId="5">
    <w:name w:val="heading 5"/>
    <w:basedOn w:val="4"/>
    <w:next w:val="a0"/>
    <w:qFormat/>
    <w:rsid w:val="00A75B07"/>
    <w:pPr>
      <w:numPr>
        <w:ilvl w:val="4"/>
      </w:numPr>
      <w:outlineLvl w:val="4"/>
    </w:pPr>
    <w:rPr>
      <w:sz w:val="22"/>
    </w:rPr>
  </w:style>
  <w:style w:type="paragraph" w:styleId="6">
    <w:name w:val="heading 6"/>
    <w:basedOn w:val="a0"/>
    <w:next w:val="a0"/>
    <w:qFormat/>
    <w:rsid w:val="00A75B07"/>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75B07"/>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A75B07"/>
    <w:pPr>
      <w:numPr>
        <w:ilvl w:val="7"/>
      </w:numPr>
      <w:tabs>
        <w:tab w:val="left" w:pos="360"/>
        <w:tab w:val="left" w:pos="926"/>
      </w:tabs>
      <w:outlineLvl w:val="7"/>
    </w:pPr>
  </w:style>
  <w:style w:type="paragraph" w:styleId="9">
    <w:name w:val="heading 9"/>
    <w:basedOn w:val="8"/>
    <w:next w:val="a0"/>
    <w:qFormat/>
    <w:rsid w:val="00A75B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A75B07"/>
    <w:pPr>
      <w:ind w:left="2268" w:hanging="2268"/>
    </w:pPr>
  </w:style>
  <w:style w:type="paragraph" w:styleId="60">
    <w:name w:val="toc 6"/>
    <w:basedOn w:val="50"/>
    <w:next w:val="a0"/>
    <w:semiHidden/>
    <w:qFormat/>
    <w:rsid w:val="00A75B07"/>
    <w:pPr>
      <w:numPr>
        <w:numId w:val="2"/>
      </w:numPr>
      <w:tabs>
        <w:tab w:val="left" w:pos="360"/>
      </w:tabs>
      <w:ind w:left="1701" w:hanging="1701"/>
    </w:pPr>
  </w:style>
  <w:style w:type="paragraph" w:styleId="50">
    <w:name w:val="toc 5"/>
    <w:basedOn w:val="40"/>
    <w:next w:val="a0"/>
    <w:semiHidden/>
    <w:qFormat/>
    <w:rsid w:val="00A75B07"/>
    <w:pPr>
      <w:ind w:left="1701" w:hanging="1701"/>
    </w:pPr>
  </w:style>
  <w:style w:type="paragraph" w:styleId="40">
    <w:name w:val="toc 4"/>
    <w:basedOn w:val="31"/>
    <w:next w:val="a0"/>
    <w:semiHidden/>
    <w:qFormat/>
    <w:rsid w:val="00A75B07"/>
    <w:pPr>
      <w:ind w:left="1418" w:hanging="1418"/>
    </w:pPr>
  </w:style>
  <w:style w:type="paragraph" w:styleId="31">
    <w:name w:val="toc 3"/>
    <w:basedOn w:val="21"/>
    <w:next w:val="a0"/>
    <w:uiPriority w:val="39"/>
    <w:qFormat/>
    <w:rsid w:val="00A75B07"/>
    <w:pPr>
      <w:ind w:left="1134" w:hanging="1134"/>
    </w:pPr>
  </w:style>
  <w:style w:type="paragraph" w:styleId="21">
    <w:name w:val="toc 2"/>
    <w:basedOn w:val="10"/>
    <w:next w:val="a0"/>
    <w:uiPriority w:val="39"/>
    <w:qFormat/>
    <w:rsid w:val="00A75B07"/>
    <w:pPr>
      <w:keepNext w:val="0"/>
      <w:spacing w:before="0"/>
      <w:ind w:left="851" w:hanging="851"/>
    </w:pPr>
    <w:rPr>
      <w:sz w:val="20"/>
    </w:rPr>
  </w:style>
  <w:style w:type="paragraph" w:styleId="10">
    <w:name w:val="toc 1"/>
    <w:basedOn w:val="a0"/>
    <w:next w:val="a0"/>
    <w:uiPriority w:val="39"/>
    <w:qFormat/>
    <w:rsid w:val="00A75B07"/>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75B07"/>
    <w:pPr>
      <w:numPr>
        <w:numId w:val="3"/>
      </w:numPr>
      <w:contextualSpacing/>
    </w:pPr>
  </w:style>
  <w:style w:type="paragraph" w:styleId="a5">
    <w:name w:val="Document Map"/>
    <w:basedOn w:val="a0"/>
    <w:link w:val="Char0"/>
    <w:semiHidden/>
    <w:unhideWhenUsed/>
    <w:qFormat/>
    <w:rsid w:val="00A75B07"/>
    <w:rPr>
      <w:rFonts w:ascii="SimSun" w:eastAsia="SimSun"/>
      <w:sz w:val="18"/>
      <w:szCs w:val="18"/>
    </w:rPr>
  </w:style>
  <w:style w:type="paragraph" w:styleId="a6">
    <w:name w:val="annotation text"/>
    <w:basedOn w:val="a0"/>
    <w:link w:val="Char1"/>
    <w:uiPriority w:val="99"/>
    <w:qFormat/>
    <w:rsid w:val="00A75B07"/>
  </w:style>
  <w:style w:type="paragraph" w:styleId="3">
    <w:name w:val="List Bullet 3"/>
    <w:basedOn w:val="a0"/>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A75B07"/>
    <w:pPr>
      <w:overflowPunct w:val="0"/>
      <w:spacing w:after="120"/>
    </w:pPr>
    <w:rPr>
      <w:rFonts w:ascii="Arial" w:hAnsi="Arial"/>
      <w:lang w:val="en-US" w:eastAsia="zh-CN"/>
    </w:rPr>
  </w:style>
  <w:style w:type="paragraph" w:styleId="2">
    <w:name w:val="List 2"/>
    <w:basedOn w:val="a8"/>
    <w:qFormat/>
    <w:rsid w:val="00A75B07"/>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A75B07"/>
    <w:rPr>
      <w:rFonts w:cs="Lohit Devanagari"/>
    </w:rPr>
  </w:style>
  <w:style w:type="paragraph" w:styleId="a9">
    <w:name w:val="Plain Text"/>
    <w:basedOn w:val="a0"/>
    <w:link w:val="Char3"/>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A75B07"/>
    <w:pPr>
      <w:spacing w:before="180"/>
      <w:ind w:left="2693" w:hanging="2693"/>
    </w:pPr>
    <w:rPr>
      <w:b/>
    </w:rPr>
  </w:style>
  <w:style w:type="paragraph" w:styleId="aa">
    <w:name w:val="Balloon Text"/>
    <w:basedOn w:val="a0"/>
    <w:qFormat/>
    <w:rsid w:val="00A75B07"/>
    <w:pPr>
      <w:spacing w:after="0"/>
    </w:pPr>
    <w:rPr>
      <w:rFonts w:ascii="Segoe UI" w:hAnsi="Segoe UI" w:cs="Segoe UI"/>
      <w:sz w:val="18"/>
      <w:szCs w:val="18"/>
    </w:rPr>
  </w:style>
  <w:style w:type="paragraph" w:styleId="ab">
    <w:name w:val="footer"/>
    <w:basedOn w:val="ac"/>
    <w:qFormat/>
    <w:rsid w:val="00A75B07"/>
    <w:pPr>
      <w:jc w:val="center"/>
    </w:pPr>
    <w:rPr>
      <w:i/>
    </w:rPr>
  </w:style>
  <w:style w:type="paragraph" w:styleId="ac">
    <w:name w:val="header"/>
    <w:basedOn w:val="a0"/>
    <w:link w:val="Char4"/>
    <w:qFormat/>
    <w:rsid w:val="00A75B07"/>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A75B07"/>
    <w:pPr>
      <w:spacing w:after="0"/>
    </w:pPr>
    <w:rPr>
      <w:rFonts w:eastAsiaTheme="minorHAnsi"/>
      <w:lang w:val="en-US"/>
    </w:rPr>
  </w:style>
  <w:style w:type="paragraph" w:styleId="90">
    <w:name w:val="toc 9"/>
    <w:basedOn w:val="80"/>
    <w:next w:val="a0"/>
    <w:uiPriority w:val="39"/>
    <w:qFormat/>
    <w:rsid w:val="00A75B07"/>
    <w:pPr>
      <w:ind w:left="1418" w:hanging="1418"/>
    </w:pPr>
  </w:style>
  <w:style w:type="paragraph" w:styleId="ae">
    <w:name w:val="Normal (Web)"/>
    <w:basedOn w:val="a0"/>
    <w:uiPriority w:val="99"/>
    <w:unhideWhenUsed/>
    <w:qFormat/>
    <w:rsid w:val="00A75B07"/>
    <w:pPr>
      <w:spacing w:beforeAutospacing="1" w:afterAutospacing="1"/>
    </w:pPr>
    <w:rPr>
      <w:sz w:val="24"/>
      <w:szCs w:val="24"/>
      <w:lang w:eastAsia="en-GB"/>
    </w:rPr>
  </w:style>
  <w:style w:type="paragraph" w:styleId="af">
    <w:name w:val="annotation subject"/>
    <w:basedOn w:val="a6"/>
    <w:next w:val="a6"/>
    <w:link w:val="Char6"/>
    <w:qFormat/>
    <w:rsid w:val="00A75B07"/>
    <w:rPr>
      <w:b/>
      <w:bCs/>
    </w:rPr>
  </w:style>
  <w:style w:type="table" w:styleId="af0">
    <w:name w:val="Table Grid"/>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A75B07"/>
    <w:rPr>
      <w:color w:val="954F72"/>
      <w:u w:val="single"/>
    </w:rPr>
  </w:style>
  <w:style w:type="character" w:styleId="af2">
    <w:name w:val="Emphasis"/>
    <w:basedOn w:val="a1"/>
    <w:qFormat/>
    <w:rsid w:val="00A75B07"/>
    <w:rPr>
      <w:i/>
      <w:iCs/>
    </w:rPr>
  </w:style>
  <w:style w:type="character" w:styleId="af3">
    <w:name w:val="Hyperlink"/>
    <w:basedOn w:val="a1"/>
    <w:uiPriority w:val="99"/>
    <w:unhideWhenUsed/>
    <w:qFormat/>
    <w:rsid w:val="00A75B07"/>
    <w:rPr>
      <w:color w:val="0563C1" w:themeColor="hyperlink"/>
      <w:u w:val="single"/>
    </w:rPr>
  </w:style>
  <w:style w:type="character" w:styleId="af4">
    <w:name w:val="annotation reference"/>
    <w:uiPriority w:val="99"/>
    <w:qFormat/>
    <w:rsid w:val="00A75B07"/>
    <w:rPr>
      <w:sz w:val="16"/>
      <w:szCs w:val="16"/>
    </w:rPr>
  </w:style>
  <w:style w:type="character" w:styleId="af5">
    <w:name w:val="footnote reference"/>
    <w:basedOn w:val="a1"/>
    <w:uiPriority w:val="99"/>
    <w:unhideWhenUsed/>
    <w:qFormat/>
    <w:rsid w:val="00A75B07"/>
    <w:rPr>
      <w:vertAlign w:val="superscript"/>
    </w:rPr>
  </w:style>
  <w:style w:type="character" w:customStyle="1" w:styleId="ZGSM">
    <w:name w:val="ZGSM"/>
    <w:qFormat/>
    <w:rsid w:val="00A75B07"/>
  </w:style>
  <w:style w:type="character" w:customStyle="1" w:styleId="Char4">
    <w:name w:val="머리글 Char"/>
    <w:link w:val="ac"/>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8Char">
    <w:name w:val="제목 8 Char"/>
    <w:link w:val="8"/>
    <w:qFormat/>
    <w:rsid w:val="00A75B07"/>
    <w:rPr>
      <w:rFonts w:ascii="Arial" w:hAnsi="Arial"/>
      <w:sz w:val="36"/>
      <w:lang w:val="en-GB" w:eastAsia="en-US"/>
    </w:rPr>
  </w:style>
  <w:style w:type="character" w:customStyle="1" w:styleId="3Char">
    <w:name w:val="제목 3 Char"/>
    <w:link w:val="30"/>
    <w:qFormat/>
    <w:rsid w:val="00A75B07"/>
    <w:rPr>
      <w:sz w:val="28"/>
      <w:lang w:eastAsia="en-US"/>
    </w:rPr>
  </w:style>
  <w:style w:type="character" w:customStyle="1" w:styleId="Char7">
    <w:name w:val="목록 단락 Char"/>
    <w:link w:val="af6"/>
    <w:uiPriority w:val="34"/>
    <w:qFormat/>
    <w:locked/>
    <w:rsid w:val="00A75B07"/>
    <w:rPr>
      <w:rFonts w:ascii="Times" w:eastAsia="SimSun" w:hAnsi="Times" w:cs="Times"/>
      <w:sz w:val="22"/>
      <w:szCs w:val="24"/>
      <w:lang w:eastAsia="ja-JP"/>
    </w:rPr>
  </w:style>
  <w:style w:type="paragraph" w:styleId="af6">
    <w:name w:val="List Paragraph"/>
    <w:basedOn w:val="a0"/>
    <w:link w:val="Char7"/>
    <w:uiPriority w:val="34"/>
    <w:qFormat/>
    <w:rsid w:val="00A75B07"/>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A75B07"/>
    <w:rPr>
      <w:lang w:val="en-GB" w:eastAsia="en-US"/>
    </w:rPr>
  </w:style>
  <w:style w:type="character" w:customStyle="1" w:styleId="Char6">
    <w:name w:val="메모 주제 Char"/>
    <w:link w:val="af"/>
    <w:qFormat/>
    <w:rsid w:val="00A75B07"/>
    <w:rPr>
      <w:b/>
      <w:bCs/>
      <w:lang w:val="en-GB" w:eastAsia="en-US"/>
    </w:rPr>
  </w:style>
  <w:style w:type="character" w:customStyle="1" w:styleId="Char2">
    <w:name w:val="본문 Char"/>
    <w:link w:val="a7"/>
    <w:qFormat/>
    <w:rsid w:val="00A75B07"/>
    <w:rPr>
      <w:rFonts w:ascii="Arial" w:hAnsi="Arial"/>
      <w:b/>
      <w:sz w:val="18"/>
      <w:lang w:val="en-GB" w:eastAsia="ja-JP"/>
    </w:rPr>
  </w:style>
  <w:style w:type="character" w:customStyle="1" w:styleId="Char">
    <w:name w:val="캡션 Char"/>
    <w:basedOn w:val="a1"/>
    <w:link w:val="a4"/>
    <w:qFormat/>
    <w:rsid w:val="00A75B07"/>
    <w:rPr>
      <w:rFonts w:ascii="Arial" w:hAnsi="Arial"/>
      <w:lang w:val="en-US" w:eastAsia="zh-CN"/>
    </w:rPr>
  </w:style>
  <w:style w:type="character" w:customStyle="1" w:styleId="Mention1">
    <w:name w:val="Mention1"/>
    <w:basedOn w:val="a1"/>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a0"/>
    <w:link w:val="TALCar"/>
    <w:qFormat/>
    <w:rsid w:val="00A75B07"/>
    <w:pPr>
      <w:keepNext/>
      <w:keepLines/>
      <w:spacing w:after="0"/>
    </w:pPr>
    <w:rPr>
      <w:rFonts w:ascii="Arial" w:hAnsi="Arial"/>
      <w:sz w:val="18"/>
    </w:rPr>
  </w:style>
  <w:style w:type="character" w:customStyle="1" w:styleId="Char8">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a0"/>
    <w:link w:val="THChar"/>
    <w:qFormat/>
    <w:rsid w:val="00A75B07"/>
    <w:pPr>
      <w:keepNext/>
      <w:keepLines/>
      <w:spacing w:before="60"/>
      <w:jc w:val="center"/>
    </w:pPr>
    <w:rPr>
      <w:rFonts w:ascii="Arial" w:hAnsi="Arial"/>
      <w:b/>
    </w:rPr>
  </w:style>
  <w:style w:type="character" w:customStyle="1" w:styleId="Char10">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SimSun" w:cs="Times New Roman"/>
    </w:rPr>
  </w:style>
  <w:style w:type="character" w:customStyle="1" w:styleId="ListLabel23">
    <w:name w:val="ListLabel 23"/>
    <w:qFormat/>
    <w:rsid w:val="00A75B07"/>
    <w:rPr>
      <w:rFonts w:eastAsia="SimSun"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SimSun" w:cs="Times New Roman"/>
    </w:rPr>
  </w:style>
  <w:style w:type="character" w:customStyle="1" w:styleId="ListLabel26">
    <w:name w:val="ListLabel 26"/>
    <w:qFormat/>
    <w:rsid w:val="00A75B07"/>
    <w:rPr>
      <w:rFonts w:eastAsia="맑은 고딕" w:cs="Times New Roman"/>
    </w:rPr>
  </w:style>
  <w:style w:type="character" w:customStyle="1" w:styleId="ListLabel27">
    <w:name w:val="ListLabel 27"/>
    <w:qFormat/>
    <w:rsid w:val="00A75B07"/>
    <w:rPr>
      <w:rFonts w:eastAsia="맑은 고딕" w:cs="Times New Roman"/>
    </w:rPr>
  </w:style>
  <w:style w:type="character" w:customStyle="1" w:styleId="ListLabel28">
    <w:name w:val="ListLabel 28"/>
    <w:qFormat/>
    <w:rsid w:val="00A75B07"/>
    <w:rPr>
      <w:rFonts w:eastAsia="맑은 고딕"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바탕"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SimSun"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a0"/>
    <w:next w:val="a7"/>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75B07"/>
    <w:pPr>
      <w:suppressLineNumbers/>
    </w:pPr>
    <w:rPr>
      <w:rFonts w:cs="Lohit Devanagari"/>
    </w:rPr>
  </w:style>
  <w:style w:type="paragraph" w:customStyle="1" w:styleId="H6">
    <w:name w:val="H6"/>
    <w:basedOn w:val="5"/>
    <w:qFormat/>
    <w:rsid w:val="00A75B07"/>
    <w:pPr>
      <w:ind w:left="1985" w:hanging="1985"/>
    </w:pPr>
    <w:rPr>
      <w:sz w:val="20"/>
    </w:rPr>
  </w:style>
  <w:style w:type="paragraph" w:customStyle="1" w:styleId="EQ">
    <w:name w:val="EQ"/>
    <w:basedOn w:val="a0"/>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a0"/>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a0"/>
    <w:qFormat/>
    <w:rsid w:val="00A75B07"/>
    <w:pPr>
      <w:keepLines/>
      <w:ind w:left="1702" w:hanging="1418"/>
    </w:pPr>
  </w:style>
  <w:style w:type="paragraph" w:customStyle="1" w:styleId="FP">
    <w:name w:val="FP"/>
    <w:basedOn w:val="a0"/>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a0"/>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a0"/>
    <w:link w:val="B2Char"/>
    <w:qFormat/>
    <w:rsid w:val="00A75B07"/>
    <w:pPr>
      <w:ind w:left="851" w:hanging="284"/>
    </w:pPr>
  </w:style>
  <w:style w:type="paragraph" w:customStyle="1" w:styleId="B3">
    <w:name w:val="B3"/>
    <w:basedOn w:val="a0"/>
    <w:link w:val="B3Char2"/>
    <w:qFormat/>
    <w:rsid w:val="00A75B07"/>
    <w:pPr>
      <w:ind w:left="1135" w:hanging="284"/>
    </w:pPr>
  </w:style>
  <w:style w:type="paragraph" w:customStyle="1" w:styleId="B4">
    <w:name w:val="B4"/>
    <w:basedOn w:val="a0"/>
    <w:link w:val="B4Char"/>
    <w:qFormat/>
    <w:rsid w:val="00A75B07"/>
    <w:pPr>
      <w:ind w:left="1418" w:hanging="284"/>
    </w:pPr>
  </w:style>
  <w:style w:type="paragraph" w:customStyle="1" w:styleId="B5">
    <w:name w:val="B5"/>
    <w:basedOn w:val="a0"/>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a0"/>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A75B07"/>
    <w:rPr>
      <w:rFonts w:eastAsiaTheme="minorHAnsi"/>
      <w:lang w:val="en-US" w:eastAsia="en-US"/>
    </w:rPr>
  </w:style>
  <w:style w:type="character" w:customStyle="1" w:styleId="12">
    <w:name w:val="未解決のメンション1"/>
    <w:basedOn w:val="a1"/>
    <w:uiPriority w:val="99"/>
    <w:semiHidden/>
    <w:unhideWhenUsed/>
    <w:qFormat/>
    <w:rsid w:val="00A75B07"/>
    <w:rPr>
      <w:color w:val="605E5C"/>
      <w:shd w:val="clear" w:color="auto" w:fill="E1DFDD"/>
    </w:rPr>
  </w:style>
  <w:style w:type="character" w:customStyle="1" w:styleId="normaltextrun">
    <w:name w:val="normaltextrun"/>
    <w:basedOn w:val="a1"/>
    <w:qFormat/>
    <w:rsid w:val="00A75B07"/>
  </w:style>
  <w:style w:type="character" w:customStyle="1" w:styleId="eop">
    <w:name w:val="eop"/>
    <w:basedOn w:val="a1"/>
    <w:qFormat/>
    <w:rsid w:val="00A75B07"/>
  </w:style>
  <w:style w:type="character" w:customStyle="1" w:styleId="UnresolvedMention2">
    <w:name w:val="Unresolved Mention2"/>
    <w:basedOn w:val="a1"/>
    <w:uiPriority w:val="99"/>
    <w:semiHidden/>
    <w:unhideWhenUsed/>
    <w:qFormat/>
    <w:rsid w:val="00A75B07"/>
    <w:rPr>
      <w:color w:val="605E5C"/>
      <w:shd w:val="clear" w:color="auto" w:fill="E1DFDD"/>
    </w:rPr>
  </w:style>
  <w:style w:type="character" w:styleId="af7">
    <w:name w:val="Placeholder Text"/>
    <w:basedOn w:val="a1"/>
    <w:uiPriority w:val="99"/>
    <w:semiHidden/>
    <w:qFormat/>
    <w:rsid w:val="00A75B07"/>
    <w:rPr>
      <w:color w:val="808080"/>
    </w:rPr>
  </w:style>
  <w:style w:type="character" w:customStyle="1" w:styleId="UnresolvedMention3">
    <w:name w:val="Unresolved Mention3"/>
    <w:basedOn w:val="a1"/>
    <w:uiPriority w:val="99"/>
    <w:semiHidden/>
    <w:unhideWhenUsed/>
    <w:qFormat/>
    <w:rsid w:val="00A75B07"/>
    <w:rPr>
      <w:color w:val="605E5C"/>
      <w:shd w:val="clear" w:color="auto" w:fill="E1DFDD"/>
    </w:rPr>
  </w:style>
  <w:style w:type="character" w:customStyle="1" w:styleId="2Char">
    <w:name w:val="제목 2 Char"/>
    <w:link w:val="20"/>
    <w:qFormat/>
    <w:rsid w:val="00A75B07"/>
    <w:rPr>
      <w:lang w:eastAsia="en-US"/>
    </w:rPr>
  </w:style>
  <w:style w:type="table" w:customStyle="1" w:styleId="TableGrid7">
    <w:name w:val="Table Grid7"/>
    <w:basedOn w:val="a2"/>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A75B07"/>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a0"/>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75B07"/>
    <w:rPr>
      <w:rFonts w:ascii="Arial" w:eastAsiaTheme="minorHAnsi" w:hAnsi="Arial" w:cstheme="minorBidi"/>
      <w:szCs w:val="22"/>
      <w:lang w:val="en-US" w:eastAsia="ja-JP"/>
    </w:rPr>
  </w:style>
  <w:style w:type="paragraph" w:customStyle="1" w:styleId="Proposal">
    <w:name w:val="Proposal"/>
    <w:basedOn w:val="a7"/>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A75B07"/>
    <w:rPr>
      <w:rFonts w:ascii="SimSun" w:eastAsia="SimSun"/>
      <w:sz w:val="18"/>
      <w:szCs w:val="18"/>
      <w:lang w:val="en-GB" w:eastAsia="en-US"/>
    </w:rPr>
  </w:style>
  <w:style w:type="character" w:customStyle="1" w:styleId="13">
    <w:name w:val="未处理的提及1"/>
    <w:basedOn w:val="a1"/>
    <w:uiPriority w:val="99"/>
    <w:semiHidden/>
    <w:unhideWhenUsed/>
    <w:qFormat/>
    <w:rsid w:val="00A75B07"/>
    <w:rPr>
      <w:color w:val="605E5C"/>
      <w:shd w:val="clear" w:color="auto" w:fill="E1DFDD"/>
    </w:rPr>
  </w:style>
  <w:style w:type="character" w:customStyle="1" w:styleId="22">
    <w:name w:val="未处理的提及2"/>
    <w:basedOn w:val="a1"/>
    <w:uiPriority w:val="99"/>
    <w:semiHidden/>
    <w:unhideWhenUsed/>
    <w:qFormat/>
    <w:rsid w:val="00A75B07"/>
    <w:rPr>
      <w:color w:val="605E5C"/>
      <w:shd w:val="clear" w:color="auto" w:fill="E1DFDD"/>
    </w:rPr>
  </w:style>
  <w:style w:type="character" w:customStyle="1" w:styleId="32">
    <w:name w:val="未处理的提及3"/>
    <w:basedOn w:val="a1"/>
    <w:uiPriority w:val="99"/>
    <w:semiHidden/>
    <w:unhideWhenUsed/>
    <w:qFormat/>
    <w:rsid w:val="00A75B07"/>
    <w:rPr>
      <w:color w:val="605E5C"/>
      <w:shd w:val="clear" w:color="auto" w:fill="E1DFDD"/>
    </w:rPr>
  </w:style>
  <w:style w:type="character" w:customStyle="1" w:styleId="UnresolvedMention4">
    <w:name w:val="Unresolved Mention4"/>
    <w:basedOn w:val="a1"/>
    <w:uiPriority w:val="99"/>
    <w:unhideWhenUsed/>
    <w:qFormat/>
    <w:rsid w:val="00A75B07"/>
    <w:rPr>
      <w:color w:val="605E5C"/>
      <w:shd w:val="clear" w:color="auto" w:fill="E1DFDD"/>
    </w:rPr>
  </w:style>
  <w:style w:type="paragraph" w:customStyle="1" w:styleId="done">
    <w:name w:val="done"/>
    <w:basedOn w:val="a0"/>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75B07"/>
    <w:rPr>
      <w:color w:val="2B579A"/>
      <w:shd w:val="clear" w:color="auto" w:fill="E1DFDD"/>
    </w:rPr>
  </w:style>
  <w:style w:type="character" w:customStyle="1" w:styleId="UnresolvedMention5">
    <w:name w:val="Unresolved Mention5"/>
    <w:basedOn w:val="a1"/>
    <w:uiPriority w:val="99"/>
    <w:semiHidden/>
    <w:unhideWhenUsed/>
    <w:qFormat/>
    <w:rsid w:val="00A75B07"/>
    <w:rPr>
      <w:color w:val="605E5C"/>
      <w:shd w:val="clear" w:color="auto" w:fill="E1DFDD"/>
    </w:rPr>
  </w:style>
  <w:style w:type="character" w:customStyle="1" w:styleId="Char3">
    <w:name w:val="글자만 Char"/>
    <w:basedOn w:val="a1"/>
    <w:link w:val="a9"/>
    <w:uiPriority w:val="99"/>
    <w:semiHidden/>
    <w:qFormat/>
    <w:rsid w:val="00A75B07"/>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A75B07"/>
    <w:rPr>
      <w:color w:val="605E5C"/>
      <w:shd w:val="clear" w:color="auto" w:fill="E1DFDD"/>
    </w:rPr>
  </w:style>
  <w:style w:type="character" w:customStyle="1" w:styleId="fontstyle01">
    <w:name w:val="fontstyle01"/>
    <w:basedOn w:val="a1"/>
    <w:qFormat/>
    <w:rsid w:val="00A75B07"/>
    <w:rPr>
      <w:rFonts w:ascii="Helvetica-BoldOblique" w:hAnsi="Helvetica-BoldOblique" w:hint="default"/>
      <w:b/>
      <w:bCs/>
      <w:i/>
      <w:iCs/>
      <w:color w:val="000000"/>
      <w:sz w:val="18"/>
      <w:szCs w:val="18"/>
    </w:rPr>
  </w:style>
  <w:style w:type="character" w:customStyle="1" w:styleId="fontstyle11">
    <w:name w:val="fontstyle11"/>
    <w:basedOn w:val="a1"/>
    <w:qFormat/>
    <w:rsid w:val="00A75B07"/>
    <w:rPr>
      <w:rFonts w:ascii="Helvetica" w:hAnsi="Helvetica" w:cs="Helvetica" w:hint="default"/>
      <w:color w:val="000000"/>
      <w:sz w:val="18"/>
      <w:szCs w:val="18"/>
    </w:rPr>
  </w:style>
  <w:style w:type="character" w:customStyle="1" w:styleId="fontstyle31">
    <w:name w:val="fontstyle31"/>
    <w:basedOn w:val="a1"/>
    <w:qFormat/>
    <w:rsid w:val="00A75B07"/>
    <w:rPr>
      <w:rFonts w:ascii="Helvetica-Oblique" w:hAnsi="Helvetica-Oblique" w:hint="default"/>
      <w:i/>
      <w:iCs/>
      <w:color w:val="000000"/>
      <w:sz w:val="18"/>
      <w:szCs w:val="18"/>
    </w:rPr>
  </w:style>
  <w:style w:type="character" w:customStyle="1" w:styleId="fontstyle41">
    <w:name w:val="fontstyle41"/>
    <w:basedOn w:val="a1"/>
    <w:qFormat/>
    <w:rsid w:val="00A75B07"/>
    <w:rPr>
      <w:rFonts w:ascii="T25" w:hAnsi="T25" w:hint="default"/>
      <w:color w:val="000000"/>
      <w:sz w:val="18"/>
      <w:szCs w:val="18"/>
    </w:rPr>
  </w:style>
  <w:style w:type="character" w:customStyle="1" w:styleId="fontstyle51">
    <w:name w:val="fontstyle51"/>
    <w:basedOn w:val="a1"/>
    <w:qFormat/>
    <w:rsid w:val="00A75B07"/>
    <w:rPr>
      <w:rFonts w:ascii="Helvetica-Bold" w:hAnsi="Helvetica-Bold" w:hint="default"/>
      <w:b/>
      <w:bCs/>
      <w:color w:val="000000"/>
      <w:sz w:val="18"/>
      <w:szCs w:val="18"/>
    </w:rPr>
  </w:style>
  <w:style w:type="character" w:customStyle="1" w:styleId="fontstyle61">
    <w:name w:val="fontstyle61"/>
    <w:basedOn w:val="a1"/>
    <w:qFormat/>
    <w:rsid w:val="00A75B07"/>
    <w:rPr>
      <w:rFonts w:ascii="Times-Roman" w:hAnsi="Times-Roman" w:hint="default"/>
      <w:color w:val="000000"/>
      <w:sz w:val="20"/>
      <w:szCs w:val="20"/>
    </w:rPr>
  </w:style>
  <w:style w:type="character" w:customStyle="1" w:styleId="fontstyle71">
    <w:name w:val="fontstyle71"/>
    <w:basedOn w:val="a1"/>
    <w:qFormat/>
    <w:rsid w:val="00A75B07"/>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75B07"/>
    <w:rPr>
      <w:color w:val="605E5C"/>
      <w:shd w:val="clear" w:color="auto" w:fill="E1DFDD"/>
    </w:rPr>
  </w:style>
  <w:style w:type="character" w:customStyle="1" w:styleId="41">
    <w:name w:val="未处理的提及4"/>
    <w:basedOn w:val="a1"/>
    <w:uiPriority w:val="99"/>
    <w:semiHidden/>
    <w:unhideWhenUsed/>
    <w:qFormat/>
    <w:rsid w:val="00A75B07"/>
    <w:rPr>
      <w:color w:val="605E5C"/>
      <w:shd w:val="clear" w:color="auto" w:fill="E1DFDD"/>
    </w:rPr>
  </w:style>
  <w:style w:type="character" w:customStyle="1" w:styleId="33">
    <w:name w:val="未解決のメンション3"/>
    <w:basedOn w:val="a1"/>
    <w:uiPriority w:val="99"/>
    <w:semiHidden/>
    <w:unhideWhenUsed/>
    <w:qFormat/>
    <w:rsid w:val="00A75B07"/>
    <w:rPr>
      <w:color w:val="605E5C"/>
      <w:shd w:val="clear" w:color="auto" w:fill="E1DFDD"/>
    </w:rPr>
  </w:style>
  <w:style w:type="table" w:customStyle="1" w:styleId="TableGrid1">
    <w:name w:val="Table Grid1"/>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a0"/>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a0"/>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2">
    <w:name w:val="未解決のメンション4"/>
    <w:basedOn w:val="a1"/>
    <w:uiPriority w:val="99"/>
    <w:semiHidden/>
    <w:unhideWhenUsed/>
    <w:qFormat/>
    <w:rsid w:val="00A75B07"/>
    <w:rPr>
      <w:color w:val="605E5C"/>
      <w:shd w:val="clear" w:color="auto" w:fill="E1DFDD"/>
    </w:rPr>
  </w:style>
  <w:style w:type="character" w:customStyle="1" w:styleId="UnresolvedMention8">
    <w:name w:val="Unresolved Mention8"/>
    <w:basedOn w:val="a1"/>
    <w:uiPriority w:val="99"/>
    <w:semiHidden/>
    <w:unhideWhenUsed/>
    <w:qFormat/>
    <w:rsid w:val="00A75B07"/>
    <w:rPr>
      <w:color w:val="605E5C"/>
      <w:shd w:val="clear" w:color="auto" w:fill="E1DFDD"/>
    </w:rPr>
  </w:style>
  <w:style w:type="character" w:customStyle="1" w:styleId="51">
    <w:name w:val="未处理的提及5"/>
    <w:basedOn w:val="a1"/>
    <w:uiPriority w:val="99"/>
    <w:semiHidden/>
    <w:unhideWhenUsed/>
    <w:qFormat/>
    <w:rsid w:val="00A75B07"/>
    <w:rPr>
      <w:color w:val="605E5C"/>
      <w:shd w:val="clear" w:color="auto" w:fill="E1DFDD"/>
    </w:rPr>
  </w:style>
  <w:style w:type="character" w:customStyle="1" w:styleId="UnresolvedMention9">
    <w:name w:val="Unresolved Mention9"/>
    <w:basedOn w:val="a1"/>
    <w:uiPriority w:val="99"/>
    <w:semiHidden/>
    <w:unhideWhenUsed/>
    <w:qFormat/>
    <w:rsid w:val="00A75B07"/>
    <w:rPr>
      <w:color w:val="605E5C"/>
      <w:shd w:val="clear" w:color="auto" w:fill="E1DFDD"/>
    </w:rPr>
  </w:style>
  <w:style w:type="character" w:customStyle="1" w:styleId="UnresolvedMention10">
    <w:name w:val="Unresolved Mention10"/>
    <w:basedOn w:val="a1"/>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2">
    <w:name w:val="未解決のメンション5"/>
    <w:basedOn w:val="a1"/>
    <w:uiPriority w:val="99"/>
    <w:semiHidden/>
    <w:unhideWhenUsed/>
    <w:qFormat/>
    <w:rsid w:val="00A75B07"/>
    <w:rPr>
      <w:color w:val="605E5C"/>
      <w:shd w:val="clear" w:color="auto" w:fill="E1DFDD"/>
    </w:rPr>
  </w:style>
  <w:style w:type="character" w:customStyle="1" w:styleId="61">
    <w:name w:val="未处理的提及6"/>
    <w:basedOn w:val="a1"/>
    <w:uiPriority w:val="99"/>
    <w:semiHidden/>
    <w:unhideWhenUsed/>
    <w:qFormat/>
    <w:rsid w:val="00A75B07"/>
    <w:rPr>
      <w:color w:val="605E5C"/>
      <w:shd w:val="clear" w:color="auto" w:fill="E1DFDD"/>
    </w:rPr>
  </w:style>
  <w:style w:type="character" w:customStyle="1" w:styleId="UnresolvedMention11">
    <w:name w:val="Unresolved Mention11"/>
    <w:basedOn w:val="a1"/>
    <w:uiPriority w:val="99"/>
    <w:semiHidden/>
    <w:unhideWhenUsed/>
    <w:qFormat/>
    <w:rsid w:val="00A75B07"/>
    <w:rPr>
      <w:color w:val="605E5C"/>
      <w:shd w:val="clear" w:color="auto" w:fill="E1DFDD"/>
    </w:rPr>
  </w:style>
  <w:style w:type="character" w:customStyle="1" w:styleId="UnresolvedMention12">
    <w:name w:val="Unresolved Mention12"/>
    <w:basedOn w:val="a1"/>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a1"/>
    <w:uiPriority w:val="99"/>
    <w:semiHidden/>
    <w:unhideWhenUsed/>
    <w:qFormat/>
    <w:rsid w:val="00A75B07"/>
    <w:rPr>
      <w:color w:val="605E5C"/>
      <w:shd w:val="clear" w:color="auto" w:fill="E1DFDD"/>
    </w:rPr>
  </w:style>
  <w:style w:type="character" w:customStyle="1" w:styleId="UnresolvedMention14">
    <w:name w:val="Unresolved Mention14"/>
    <w:basedOn w:val="a1"/>
    <w:uiPriority w:val="99"/>
    <w:semiHidden/>
    <w:unhideWhenUsed/>
    <w:qFormat/>
    <w:rsid w:val="00A75B07"/>
    <w:rPr>
      <w:color w:val="605E5C"/>
      <w:shd w:val="clear" w:color="auto" w:fill="E1DFDD"/>
    </w:rPr>
  </w:style>
  <w:style w:type="character" w:customStyle="1" w:styleId="62">
    <w:name w:val="未解決のメンション6"/>
    <w:basedOn w:val="a1"/>
    <w:uiPriority w:val="99"/>
    <w:semiHidden/>
    <w:unhideWhenUsed/>
    <w:qFormat/>
    <w:rsid w:val="00A75B07"/>
    <w:rPr>
      <w:color w:val="605E5C"/>
      <w:shd w:val="clear" w:color="auto" w:fill="E1DFDD"/>
    </w:rPr>
  </w:style>
  <w:style w:type="paragraph" w:customStyle="1" w:styleId="14">
    <w:name w:val="수정1"/>
    <w:hidden/>
    <w:uiPriority w:val="99"/>
    <w:semiHidden/>
    <w:qFormat/>
    <w:rsid w:val="00A75B07"/>
    <w:pPr>
      <w:spacing w:after="160" w:line="259" w:lineRule="auto"/>
    </w:pPr>
    <w:rPr>
      <w:lang w:val="en-GB" w:eastAsia="en-US"/>
    </w:rPr>
  </w:style>
  <w:style w:type="paragraph" w:customStyle="1" w:styleId="15">
    <w:name w:val="修订1"/>
    <w:hidden/>
    <w:uiPriority w:val="99"/>
    <w:semiHidden/>
    <w:qFormat/>
    <w:rsid w:val="00A75B07"/>
    <w:pPr>
      <w:spacing w:after="160" w:line="259" w:lineRule="auto"/>
    </w:pPr>
    <w:rPr>
      <w:lang w:val="en-GB" w:eastAsia="en-US"/>
    </w:rPr>
  </w:style>
  <w:style w:type="character" w:customStyle="1" w:styleId="71">
    <w:name w:val="未解決のメンション7"/>
    <w:basedOn w:val="a1"/>
    <w:uiPriority w:val="99"/>
    <w:semiHidden/>
    <w:unhideWhenUsed/>
    <w:qFormat/>
    <w:rsid w:val="00A75B07"/>
    <w:rPr>
      <w:color w:val="605E5C"/>
      <w:shd w:val="clear" w:color="auto" w:fill="E1DFDD"/>
    </w:rPr>
  </w:style>
  <w:style w:type="character" w:customStyle="1" w:styleId="72">
    <w:name w:val="未处理的提及7"/>
    <w:basedOn w:val="a1"/>
    <w:uiPriority w:val="99"/>
    <w:semiHidden/>
    <w:unhideWhenUsed/>
    <w:qFormat/>
    <w:rsid w:val="00A75B07"/>
    <w:rPr>
      <w:color w:val="605E5C"/>
      <w:shd w:val="clear" w:color="auto" w:fill="E1DFDD"/>
    </w:rPr>
  </w:style>
  <w:style w:type="character" w:customStyle="1" w:styleId="UnresolvedMention15">
    <w:name w:val="Unresolved Mention15"/>
    <w:basedOn w:val="a1"/>
    <w:uiPriority w:val="99"/>
    <w:semiHidden/>
    <w:unhideWhenUsed/>
    <w:qFormat/>
    <w:rsid w:val="00A75B07"/>
    <w:rPr>
      <w:color w:val="605E5C"/>
      <w:shd w:val="clear" w:color="auto" w:fill="E1DFDD"/>
    </w:rPr>
  </w:style>
  <w:style w:type="table" w:customStyle="1" w:styleId="TableGrid2">
    <w:name w:val="Table Grid2"/>
    <w:basedOn w:val="a2"/>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1">
    <w:name w:val="未处理的提及8"/>
    <w:basedOn w:val="a1"/>
    <w:uiPriority w:val="99"/>
    <w:semiHidden/>
    <w:unhideWhenUsed/>
    <w:qFormat/>
    <w:rsid w:val="00A75B07"/>
    <w:rPr>
      <w:color w:val="605E5C"/>
      <w:shd w:val="clear" w:color="auto" w:fill="E1DFDD"/>
    </w:rPr>
  </w:style>
  <w:style w:type="character" w:customStyle="1" w:styleId="UnresolvedMention16">
    <w:name w:val="Unresolved Mention16"/>
    <w:basedOn w:val="a1"/>
    <w:uiPriority w:val="99"/>
    <w:semiHidden/>
    <w:unhideWhenUsed/>
    <w:qFormat/>
    <w:rsid w:val="00A75B07"/>
    <w:rPr>
      <w:color w:val="605E5C"/>
      <w:shd w:val="clear" w:color="auto" w:fill="E1DFDD"/>
    </w:rPr>
  </w:style>
  <w:style w:type="character" w:customStyle="1" w:styleId="UnresolvedMention17">
    <w:name w:val="Unresolved Mention17"/>
    <w:basedOn w:val="a1"/>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2">
    <w:name w:val="未解決のメンション8"/>
    <w:basedOn w:val="a1"/>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7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036.zip"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9-e/Docs/R1-2204906.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10" Type="http://schemas.openxmlformats.org/officeDocument/2006/relationships/footnotes" Target="footnotes.xm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1490B93-DD01-4911-BE10-13EAF173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20699</Words>
  <Characters>117989</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4</cp:revision>
  <dcterms:created xsi:type="dcterms:W3CDTF">2022-05-18T15:34:00Z</dcterms:created>
  <dcterms:modified xsi:type="dcterms:W3CDTF">2022-05-19T02:28:00Z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