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CB4C7" w14:textId="24413B35" w:rsidR="00D72F41" w:rsidRDefault="00E22480">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22904230" w14:textId="77777777" w:rsidR="00D72F41" w:rsidRDefault="00E22480">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347E3B6" w14:textId="77777777" w:rsidR="00D72F41" w:rsidRDefault="00E2248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7F78067" w14:textId="77777777" w:rsidR="00D72F41" w:rsidRDefault="00E2248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7D05CD99" w14:textId="77777777" w:rsidR="00D72F41" w:rsidRDefault="00E2248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AD7325" w14:textId="77777777" w:rsidR="00D72F41" w:rsidRDefault="00E2248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327495B" w14:textId="77777777" w:rsidR="00D72F41" w:rsidRDefault="00D72F41">
      <w:pPr>
        <w:rPr>
          <w:lang w:val="en-US"/>
        </w:rPr>
      </w:pPr>
    </w:p>
    <w:p w14:paraId="0535E5A7" w14:textId="77777777" w:rsidR="00D72F41" w:rsidRDefault="00E22480">
      <w:pPr>
        <w:pStyle w:val="1"/>
        <w:numPr>
          <w:ilvl w:val="0"/>
          <w:numId w:val="0"/>
        </w:numPr>
        <w:ind w:left="1134" w:hanging="1134"/>
      </w:pPr>
      <w:bookmarkStart w:id="2" w:name="foreword"/>
      <w:bookmarkStart w:id="3" w:name="scope"/>
      <w:bookmarkEnd w:id="2"/>
      <w:bookmarkEnd w:id="3"/>
      <w:r>
        <w:t>Introduction</w:t>
      </w:r>
    </w:p>
    <w:p w14:paraId="7FB7F6FB" w14:textId="77777777" w:rsidR="00D72F41" w:rsidRDefault="00E22480">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4F8AE7AE" w14:textId="77777777" w:rsidR="00D72F41" w:rsidRDefault="00E22480">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D72F41" w14:paraId="6B7C1734" w14:textId="77777777">
        <w:tc>
          <w:tcPr>
            <w:tcW w:w="9630" w:type="dxa"/>
          </w:tcPr>
          <w:p w14:paraId="1EE6D8A7" w14:textId="77777777" w:rsidR="00D72F41" w:rsidRDefault="00E22480">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3"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19123B5D" w14:textId="77777777" w:rsidR="00D72F41" w:rsidRDefault="00E22480">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2931D7B" w14:textId="77777777" w:rsidR="00D72F41" w:rsidRDefault="00E22480">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D72F41" w14:paraId="74B90737" w14:textId="77777777">
        <w:tc>
          <w:tcPr>
            <w:tcW w:w="9630" w:type="dxa"/>
          </w:tcPr>
          <w:p w14:paraId="30DEA744" w14:textId="77777777" w:rsidR="00D72F41" w:rsidRDefault="00E22480">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68C39C4A" w14:textId="77777777" w:rsidR="00D72F41" w:rsidRDefault="00E22480">
            <w:pPr>
              <w:pStyle w:val="af6"/>
              <w:numPr>
                <w:ilvl w:val="1"/>
                <w:numId w:val="11"/>
              </w:numPr>
              <w:jc w:val="left"/>
              <w:rPr>
                <w:sz w:val="20"/>
                <w:szCs w:val="22"/>
                <w:lang w:val="en-US"/>
              </w:rPr>
            </w:pPr>
            <w:r>
              <w:rPr>
                <w:sz w:val="20"/>
                <w:szCs w:val="22"/>
                <w:lang w:val="en-US"/>
              </w:rPr>
              <w:t>See references [3, 4, 5, 7, 8, 9, 11, 14, 16, 18, 20, 22, 23, 24, 25, 27, 28, 29, 32]</w:t>
            </w:r>
          </w:p>
          <w:p w14:paraId="334FB2C0" w14:textId="77777777" w:rsidR="00D72F41" w:rsidRDefault="00E22480">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138950DC" w14:textId="77777777" w:rsidR="00D72F41" w:rsidRDefault="00E22480">
            <w:pPr>
              <w:pStyle w:val="af6"/>
              <w:numPr>
                <w:ilvl w:val="1"/>
                <w:numId w:val="11"/>
              </w:numPr>
              <w:jc w:val="left"/>
              <w:rPr>
                <w:sz w:val="20"/>
                <w:szCs w:val="22"/>
                <w:lang w:val="en-US"/>
              </w:rPr>
            </w:pPr>
            <w:r>
              <w:rPr>
                <w:sz w:val="20"/>
                <w:szCs w:val="22"/>
                <w:lang w:val="en-US"/>
              </w:rPr>
              <w:t>See references [5, 7, 8, 9, 11, 14, 16, 18, 20, 22, 23, 24, 25, 27, 28, 29, 32]</w:t>
            </w:r>
          </w:p>
          <w:p w14:paraId="15EFCAFC" w14:textId="77777777" w:rsidR="00D72F41" w:rsidRDefault="00E22480">
            <w:pPr>
              <w:pStyle w:val="af6"/>
              <w:numPr>
                <w:ilvl w:val="0"/>
                <w:numId w:val="11"/>
              </w:numPr>
              <w:jc w:val="left"/>
              <w:rPr>
                <w:sz w:val="20"/>
                <w:szCs w:val="22"/>
                <w:lang w:val="en-US"/>
              </w:rPr>
            </w:pPr>
            <w:r>
              <w:rPr>
                <w:sz w:val="20"/>
                <w:szCs w:val="22"/>
                <w:lang w:val="en-US"/>
              </w:rPr>
              <w:t>Corrections for BWP operation description in 38.213 clause 17.1</w:t>
            </w:r>
          </w:p>
          <w:p w14:paraId="2B4AEED4" w14:textId="77777777" w:rsidR="00D72F41" w:rsidRDefault="00E22480">
            <w:pPr>
              <w:pStyle w:val="af6"/>
              <w:numPr>
                <w:ilvl w:val="1"/>
                <w:numId w:val="11"/>
              </w:numPr>
              <w:jc w:val="left"/>
              <w:rPr>
                <w:sz w:val="20"/>
                <w:szCs w:val="22"/>
                <w:lang w:val="en-US"/>
              </w:rPr>
            </w:pPr>
            <w:r>
              <w:rPr>
                <w:sz w:val="20"/>
                <w:szCs w:val="22"/>
                <w:lang w:val="en-US"/>
              </w:rPr>
              <w:t>See references [5, 7, 9, 18, 22, 26, 28, 29]</w:t>
            </w:r>
          </w:p>
        </w:tc>
      </w:tr>
    </w:tbl>
    <w:p w14:paraId="7956BEC4" w14:textId="77777777" w:rsidR="00D72F41" w:rsidRDefault="00E22480">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0FE153BA" w14:textId="2D4E2A44" w:rsidR="00D72F41" w:rsidRDefault="00E22480">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302ACF">
        <w:rPr>
          <w:color w:val="FF0000"/>
          <w:lang w:val="en-US"/>
        </w:rPr>
        <w:t>4</w:t>
      </w:r>
      <w:r>
        <w:rPr>
          <w:lang w:val="en-US"/>
        </w:rPr>
        <w:t>.</w:t>
      </w:r>
    </w:p>
    <w:p w14:paraId="5255B70C" w14:textId="6EAE8E08" w:rsidR="00D72F41" w:rsidRDefault="00E22480">
      <w:pPr>
        <w:rPr>
          <w:rFonts w:ascii="Times" w:hAnsi="Times"/>
          <w:b/>
          <w:szCs w:val="24"/>
          <w:lang w:val="en-US"/>
        </w:rPr>
      </w:pPr>
      <w:r>
        <w:rPr>
          <w:rFonts w:ascii="Times" w:hAnsi="Times"/>
          <w:b/>
          <w:szCs w:val="24"/>
          <w:lang w:val="en-US"/>
        </w:rPr>
        <w:t>FL</w:t>
      </w:r>
      <w:r w:rsidR="00ED211C">
        <w:rPr>
          <w:rFonts w:ascii="Times" w:hAnsi="Times"/>
          <w:b/>
          <w:szCs w:val="24"/>
          <w:lang w:val="en-US"/>
        </w:rPr>
        <w:t>4</w:t>
      </w:r>
      <w:r>
        <w:rPr>
          <w:rFonts w:ascii="Times" w:hAnsi="Times"/>
          <w:b/>
          <w:szCs w:val="24"/>
          <w:lang w:val="en-US"/>
        </w:rPr>
        <w:t xml:space="preserve">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D72F41" w14:paraId="348A5FB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C3534" w14:textId="77777777" w:rsidR="00D72F41" w:rsidRDefault="00E2248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1F0AC" w14:textId="77777777" w:rsidR="00D72F41" w:rsidRDefault="00E2248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2AB5B9" w14:textId="77777777" w:rsidR="00D72F41" w:rsidRDefault="00E22480">
            <w:pPr>
              <w:spacing w:after="0"/>
              <w:jc w:val="center"/>
              <w:rPr>
                <w:b/>
                <w:bCs/>
                <w:lang w:val="en-US"/>
              </w:rPr>
            </w:pPr>
            <w:r>
              <w:rPr>
                <w:b/>
                <w:bCs/>
                <w:lang w:val="en-US"/>
              </w:rPr>
              <w:t>Email address</w:t>
            </w:r>
          </w:p>
        </w:tc>
      </w:tr>
      <w:tr w:rsidR="00D72F41" w14:paraId="5E96FE0E" w14:textId="77777777">
        <w:tc>
          <w:tcPr>
            <w:tcW w:w="2263" w:type="dxa"/>
            <w:tcBorders>
              <w:top w:val="single" w:sz="4" w:space="0" w:color="auto"/>
              <w:left w:val="single" w:sz="4" w:space="0" w:color="auto"/>
              <w:bottom w:val="single" w:sz="4" w:space="0" w:color="auto"/>
              <w:right w:val="single" w:sz="4" w:space="0" w:color="auto"/>
            </w:tcBorders>
          </w:tcPr>
          <w:p w14:paraId="3B878DDB" w14:textId="77777777" w:rsidR="00D72F41" w:rsidRDefault="00E22480">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A59ED3D" w14:textId="77777777" w:rsidR="00D72F41" w:rsidRDefault="00E22480">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6EF1F77" w14:textId="77777777" w:rsidR="00D72F41" w:rsidRDefault="00E22480">
            <w:pPr>
              <w:spacing w:after="0"/>
              <w:jc w:val="center"/>
              <w:rPr>
                <w:rFonts w:eastAsiaTheme="minorEastAsia"/>
                <w:lang w:val="en-US" w:eastAsia="zh-CN"/>
              </w:rPr>
            </w:pPr>
            <w:r>
              <w:rPr>
                <w:rFonts w:eastAsiaTheme="minorEastAsia"/>
                <w:lang w:val="en-US" w:eastAsia="zh-CN"/>
              </w:rPr>
              <w:t>cw.tsai@mediatek.com</w:t>
            </w:r>
          </w:p>
        </w:tc>
      </w:tr>
      <w:tr w:rsidR="00D72F41" w14:paraId="34BBC86F" w14:textId="77777777">
        <w:tc>
          <w:tcPr>
            <w:tcW w:w="2263" w:type="dxa"/>
            <w:tcBorders>
              <w:top w:val="single" w:sz="4" w:space="0" w:color="auto"/>
              <w:left w:val="single" w:sz="4" w:space="0" w:color="auto"/>
              <w:bottom w:val="single" w:sz="4" w:space="0" w:color="auto"/>
              <w:right w:val="single" w:sz="4" w:space="0" w:color="auto"/>
            </w:tcBorders>
          </w:tcPr>
          <w:p w14:paraId="619D5984" w14:textId="77777777" w:rsidR="00D72F41" w:rsidRDefault="00E22480">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C801583" w14:textId="77777777" w:rsidR="00D72F41" w:rsidRDefault="00E22480">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8C62666" w14:textId="77777777" w:rsidR="00D72F41" w:rsidRDefault="00E22480">
            <w:pPr>
              <w:spacing w:after="0"/>
              <w:jc w:val="center"/>
              <w:rPr>
                <w:rFonts w:eastAsiaTheme="minorEastAsia"/>
                <w:lang w:val="en-US" w:eastAsia="zh-CN"/>
              </w:rPr>
            </w:pPr>
            <w:r>
              <w:rPr>
                <w:rFonts w:eastAsiaTheme="minorEastAsia"/>
                <w:lang w:val="en-US" w:eastAsia="zh-CN"/>
              </w:rPr>
              <w:t>panxueming@vivo.com</w:t>
            </w:r>
          </w:p>
        </w:tc>
      </w:tr>
      <w:tr w:rsidR="00D72F41" w14:paraId="5789D165" w14:textId="77777777">
        <w:tc>
          <w:tcPr>
            <w:tcW w:w="2263" w:type="dxa"/>
            <w:tcBorders>
              <w:top w:val="single" w:sz="4" w:space="0" w:color="auto"/>
              <w:left w:val="single" w:sz="4" w:space="0" w:color="auto"/>
              <w:bottom w:val="single" w:sz="4" w:space="0" w:color="auto"/>
              <w:right w:val="single" w:sz="4" w:space="0" w:color="auto"/>
            </w:tcBorders>
          </w:tcPr>
          <w:p w14:paraId="230518B4" w14:textId="77777777" w:rsidR="00D72F41" w:rsidRDefault="00E22480">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59164B8" w14:textId="77777777" w:rsidR="00D72F41" w:rsidRDefault="00E22480">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5D1AA95" w14:textId="77777777" w:rsidR="00D72F41" w:rsidRDefault="00E22480">
            <w:pPr>
              <w:spacing w:after="0"/>
              <w:jc w:val="center"/>
              <w:rPr>
                <w:lang w:val="en-US"/>
              </w:rPr>
            </w:pPr>
            <w:r>
              <w:rPr>
                <w:rFonts w:eastAsiaTheme="minorEastAsia"/>
                <w:lang w:val="en-US" w:eastAsia="zh-CN"/>
              </w:rPr>
              <w:t>karol.schober@nordicsemi.no</w:t>
            </w:r>
          </w:p>
        </w:tc>
      </w:tr>
      <w:tr w:rsidR="00D72F41" w14:paraId="4226C19E" w14:textId="77777777">
        <w:tc>
          <w:tcPr>
            <w:tcW w:w="2263" w:type="dxa"/>
            <w:tcBorders>
              <w:top w:val="single" w:sz="4" w:space="0" w:color="auto"/>
              <w:left w:val="single" w:sz="4" w:space="0" w:color="auto"/>
              <w:bottom w:val="single" w:sz="4" w:space="0" w:color="auto"/>
              <w:right w:val="single" w:sz="4" w:space="0" w:color="auto"/>
            </w:tcBorders>
          </w:tcPr>
          <w:p w14:paraId="5D330387" w14:textId="77777777" w:rsidR="00D72F41" w:rsidRDefault="00E2248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91B4B35" w14:textId="77777777" w:rsidR="00D72F41" w:rsidRDefault="00E2248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720D8B6" w14:textId="77777777" w:rsidR="00D72F41" w:rsidRDefault="00E22480">
            <w:pPr>
              <w:spacing w:after="0"/>
              <w:jc w:val="center"/>
              <w:rPr>
                <w:rFonts w:eastAsiaTheme="minorEastAsia"/>
                <w:lang w:val="en-US" w:eastAsia="zh-CN"/>
              </w:rPr>
            </w:pPr>
            <w:r>
              <w:rPr>
                <w:rFonts w:eastAsiaTheme="minorEastAsia"/>
                <w:lang w:val="en-US" w:eastAsia="zh-CN"/>
              </w:rPr>
              <w:t>leijing@qti.qualcomm.com</w:t>
            </w:r>
          </w:p>
        </w:tc>
      </w:tr>
      <w:tr w:rsidR="00D72F41" w14:paraId="02BA0229" w14:textId="77777777">
        <w:tc>
          <w:tcPr>
            <w:tcW w:w="2263" w:type="dxa"/>
            <w:tcBorders>
              <w:top w:val="single" w:sz="4" w:space="0" w:color="auto"/>
              <w:left w:val="single" w:sz="4" w:space="0" w:color="auto"/>
              <w:bottom w:val="single" w:sz="4" w:space="0" w:color="auto"/>
              <w:right w:val="single" w:sz="4" w:space="0" w:color="auto"/>
            </w:tcBorders>
          </w:tcPr>
          <w:p w14:paraId="63DE9BD8" w14:textId="77777777" w:rsidR="00D72F41" w:rsidRDefault="00E22480">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E0D9850" w14:textId="77777777" w:rsidR="00D72F41" w:rsidRDefault="00E22480">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A993604" w14:textId="77777777" w:rsidR="00D72F41" w:rsidRDefault="00E22480">
            <w:pPr>
              <w:spacing w:after="0"/>
              <w:jc w:val="center"/>
              <w:rPr>
                <w:rFonts w:eastAsiaTheme="minorEastAsia"/>
                <w:lang w:val="en-US" w:eastAsia="zh-CN"/>
              </w:rPr>
            </w:pPr>
            <w:r>
              <w:rPr>
                <w:rFonts w:eastAsiaTheme="minorEastAsia"/>
                <w:lang w:val="en-US" w:eastAsia="zh-CN"/>
              </w:rPr>
              <w:t>hhe5@apple.com</w:t>
            </w:r>
          </w:p>
        </w:tc>
      </w:tr>
      <w:tr w:rsidR="00D72F41" w14:paraId="569A21B0" w14:textId="77777777">
        <w:tc>
          <w:tcPr>
            <w:tcW w:w="2263" w:type="dxa"/>
            <w:tcBorders>
              <w:top w:val="single" w:sz="4" w:space="0" w:color="auto"/>
              <w:left w:val="single" w:sz="4" w:space="0" w:color="auto"/>
              <w:bottom w:val="single" w:sz="4" w:space="0" w:color="auto"/>
              <w:right w:val="single" w:sz="4" w:space="0" w:color="auto"/>
            </w:tcBorders>
          </w:tcPr>
          <w:p w14:paraId="34F1960B" w14:textId="77777777" w:rsidR="00D72F41" w:rsidRDefault="00E22480">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3315F1DA" w14:textId="77777777" w:rsidR="00D72F41" w:rsidRDefault="00E2248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EBF81B" w14:textId="77777777" w:rsidR="00D72F41" w:rsidRDefault="00E22480">
            <w:pPr>
              <w:spacing w:after="0"/>
              <w:jc w:val="center"/>
              <w:rPr>
                <w:rFonts w:eastAsiaTheme="minorEastAsia"/>
                <w:lang w:val="en-US" w:eastAsia="zh-CN"/>
              </w:rPr>
            </w:pPr>
            <w:r>
              <w:rPr>
                <w:rFonts w:eastAsiaTheme="minorEastAsia" w:hint="eastAsia"/>
                <w:lang w:val="en-US" w:eastAsia="zh-CN"/>
              </w:rPr>
              <w:t>feiyongqiang@catt.cn</w:t>
            </w:r>
          </w:p>
        </w:tc>
      </w:tr>
      <w:tr w:rsidR="00D72F41" w14:paraId="55149573" w14:textId="77777777">
        <w:tc>
          <w:tcPr>
            <w:tcW w:w="2263" w:type="dxa"/>
            <w:tcBorders>
              <w:top w:val="single" w:sz="4" w:space="0" w:color="auto"/>
              <w:left w:val="single" w:sz="4" w:space="0" w:color="auto"/>
              <w:bottom w:val="single" w:sz="4" w:space="0" w:color="auto"/>
              <w:right w:val="single" w:sz="4" w:space="0" w:color="auto"/>
            </w:tcBorders>
          </w:tcPr>
          <w:p w14:paraId="720B3CC5" w14:textId="77777777" w:rsidR="00D72F41" w:rsidRDefault="00E22480">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427379F" w14:textId="77777777" w:rsidR="00D72F41" w:rsidRDefault="00E22480">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F8D9185" w14:textId="77777777" w:rsidR="00D72F41" w:rsidRDefault="00E22480">
            <w:pPr>
              <w:spacing w:after="0"/>
              <w:jc w:val="center"/>
              <w:rPr>
                <w:rFonts w:eastAsiaTheme="minorEastAsia"/>
                <w:lang w:val="en-US" w:eastAsia="zh-CN"/>
              </w:rPr>
            </w:pPr>
            <w:r>
              <w:rPr>
                <w:rFonts w:eastAsiaTheme="minorEastAsia"/>
                <w:lang w:val="en-US" w:eastAsia="zh-CN"/>
              </w:rPr>
              <w:t>huayu.zhou@unisoc.com</w:t>
            </w:r>
          </w:p>
        </w:tc>
      </w:tr>
      <w:tr w:rsidR="00D72F41" w14:paraId="72F5A463" w14:textId="77777777">
        <w:tc>
          <w:tcPr>
            <w:tcW w:w="2263" w:type="dxa"/>
            <w:tcBorders>
              <w:top w:val="single" w:sz="4" w:space="0" w:color="auto"/>
              <w:left w:val="single" w:sz="4" w:space="0" w:color="auto"/>
              <w:bottom w:val="single" w:sz="4" w:space="0" w:color="auto"/>
              <w:right w:val="single" w:sz="4" w:space="0" w:color="auto"/>
            </w:tcBorders>
          </w:tcPr>
          <w:p w14:paraId="11B63977" w14:textId="77777777" w:rsidR="00D72F41" w:rsidRDefault="00E22480">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6C75829" w14:textId="77777777" w:rsidR="00D72F41" w:rsidRDefault="00E22480">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788DCCC5" w14:textId="7C089DF5" w:rsidR="00D72F41" w:rsidRDefault="00B84F3E">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sidR="00E22480">
              <w:rPr>
                <w:rFonts w:eastAsiaTheme="minorEastAsia"/>
                <w:lang w:val="en-US" w:eastAsia="zh-CN"/>
              </w:rPr>
              <w:t>chatterjee</w:t>
            </w:r>
            <w:proofErr w:type="spellEnd"/>
            <w:r w:rsidR="00E22480">
              <w:rPr>
                <w:rFonts w:eastAsiaTheme="minorEastAsia"/>
                <w:lang w:val="en-US" w:eastAsia="zh-CN"/>
              </w:rPr>
              <w:t xml:space="preserve"> at intel dot com</w:t>
            </w:r>
          </w:p>
        </w:tc>
      </w:tr>
      <w:tr w:rsidR="00D72F41" w14:paraId="3EF01FBE" w14:textId="77777777">
        <w:tc>
          <w:tcPr>
            <w:tcW w:w="2263" w:type="dxa"/>
            <w:tcBorders>
              <w:top w:val="single" w:sz="4" w:space="0" w:color="auto"/>
              <w:left w:val="single" w:sz="4" w:space="0" w:color="auto"/>
              <w:bottom w:val="single" w:sz="4" w:space="0" w:color="auto"/>
              <w:right w:val="single" w:sz="4" w:space="0" w:color="auto"/>
            </w:tcBorders>
          </w:tcPr>
          <w:p w14:paraId="54B06FDC" w14:textId="77777777" w:rsidR="00D72F41" w:rsidRDefault="00E22480">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0FC03B8B"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CB8F732" w14:textId="77777777" w:rsidR="00D72F41" w:rsidRDefault="00E22480">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D72F41" w14:paraId="79683E64" w14:textId="77777777">
        <w:tc>
          <w:tcPr>
            <w:tcW w:w="2263" w:type="dxa"/>
            <w:tcBorders>
              <w:top w:val="single" w:sz="4" w:space="0" w:color="auto"/>
              <w:left w:val="single" w:sz="4" w:space="0" w:color="auto"/>
              <w:bottom w:val="single" w:sz="4" w:space="0" w:color="auto"/>
              <w:right w:val="single" w:sz="4" w:space="0" w:color="auto"/>
            </w:tcBorders>
          </w:tcPr>
          <w:p w14:paraId="1CFE890D" w14:textId="77777777" w:rsidR="00D72F41" w:rsidRDefault="00E22480">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DC8712" w14:textId="77777777" w:rsidR="00D72F41" w:rsidRDefault="00E2248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636A518" w14:textId="77777777" w:rsidR="00D72F41" w:rsidRDefault="00E22480">
            <w:pPr>
              <w:spacing w:after="0"/>
              <w:jc w:val="center"/>
              <w:rPr>
                <w:rFonts w:eastAsia="Yu Mincho"/>
                <w:lang w:val="en-US" w:eastAsia="ja-JP"/>
              </w:rPr>
            </w:pPr>
            <w:r>
              <w:rPr>
                <w:rFonts w:eastAsia="Yu Mincho"/>
                <w:lang w:val="en-US" w:eastAsia="ja-JP"/>
              </w:rPr>
              <w:t>mayuko.okano.ca@nttdocomo.com</w:t>
            </w:r>
          </w:p>
        </w:tc>
      </w:tr>
      <w:tr w:rsidR="00D72F41" w14:paraId="64E7AC34" w14:textId="77777777">
        <w:tc>
          <w:tcPr>
            <w:tcW w:w="2263" w:type="dxa"/>
            <w:tcBorders>
              <w:top w:val="single" w:sz="4" w:space="0" w:color="auto"/>
              <w:left w:val="single" w:sz="4" w:space="0" w:color="auto"/>
              <w:bottom w:val="single" w:sz="4" w:space="0" w:color="auto"/>
              <w:right w:val="single" w:sz="4" w:space="0" w:color="auto"/>
            </w:tcBorders>
          </w:tcPr>
          <w:p w14:paraId="2F2E76C5" w14:textId="77777777" w:rsidR="00D72F41" w:rsidRDefault="00E22480">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48F2189" w14:textId="77777777" w:rsidR="00D72F41" w:rsidRDefault="00E22480">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2064091" w14:textId="77777777" w:rsidR="00D72F41" w:rsidRDefault="00E22480">
            <w:pPr>
              <w:spacing w:after="0"/>
              <w:jc w:val="center"/>
              <w:rPr>
                <w:rFonts w:eastAsia="Yu Mincho"/>
                <w:lang w:val="en-US" w:eastAsia="ja-JP"/>
              </w:rPr>
            </w:pPr>
            <w:r>
              <w:rPr>
                <w:rFonts w:eastAsiaTheme="minorEastAsia"/>
                <w:lang w:val="en-US" w:eastAsia="zh-CN"/>
              </w:rPr>
              <w:t>sandeep.narayanan.kadan.veedu@ericsson.com</w:t>
            </w:r>
          </w:p>
        </w:tc>
      </w:tr>
      <w:tr w:rsidR="00D72F41" w14:paraId="0C954DF2" w14:textId="77777777">
        <w:tc>
          <w:tcPr>
            <w:tcW w:w="2263" w:type="dxa"/>
            <w:tcBorders>
              <w:top w:val="single" w:sz="4" w:space="0" w:color="auto"/>
              <w:left w:val="single" w:sz="4" w:space="0" w:color="auto"/>
              <w:bottom w:val="single" w:sz="4" w:space="0" w:color="auto"/>
              <w:right w:val="single" w:sz="4" w:space="0" w:color="auto"/>
            </w:tcBorders>
          </w:tcPr>
          <w:p w14:paraId="26C62334" w14:textId="77777777" w:rsidR="00D72F41" w:rsidRDefault="00E22480">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A415357" w14:textId="77777777" w:rsidR="00D72F41" w:rsidRDefault="00E22480">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5726F517" w14:textId="77777777" w:rsidR="00D72F41" w:rsidRDefault="00E2248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72F41" w14:paraId="29CFDC36" w14:textId="77777777">
        <w:tc>
          <w:tcPr>
            <w:tcW w:w="2263" w:type="dxa"/>
            <w:tcBorders>
              <w:top w:val="single" w:sz="4" w:space="0" w:color="auto"/>
              <w:left w:val="single" w:sz="4" w:space="0" w:color="auto"/>
              <w:bottom w:val="single" w:sz="4" w:space="0" w:color="auto"/>
              <w:right w:val="single" w:sz="4" w:space="0" w:color="auto"/>
            </w:tcBorders>
          </w:tcPr>
          <w:p w14:paraId="56DC078B" w14:textId="77777777" w:rsidR="00D72F41" w:rsidRDefault="00E22480">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21A360A"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5297EF9B" w14:textId="77777777" w:rsidR="00D72F41" w:rsidRDefault="00E22480">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D72F41" w14:paraId="29157B00" w14:textId="77777777">
        <w:tc>
          <w:tcPr>
            <w:tcW w:w="2263" w:type="dxa"/>
            <w:tcBorders>
              <w:top w:val="single" w:sz="4" w:space="0" w:color="auto"/>
              <w:left w:val="single" w:sz="4" w:space="0" w:color="auto"/>
              <w:bottom w:val="single" w:sz="4" w:space="0" w:color="auto"/>
              <w:right w:val="single" w:sz="4" w:space="0" w:color="auto"/>
            </w:tcBorders>
          </w:tcPr>
          <w:p w14:paraId="263FC15C" w14:textId="77777777" w:rsidR="00D72F41" w:rsidRDefault="00E22480">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6E9B3AB" w14:textId="77777777" w:rsidR="00D72F41" w:rsidRDefault="00E22480">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E9EB1BC" w14:textId="77777777" w:rsidR="00D72F41" w:rsidRDefault="00E22480">
            <w:pPr>
              <w:spacing w:after="0"/>
              <w:jc w:val="center"/>
              <w:rPr>
                <w:rFonts w:eastAsia="宋体"/>
                <w:lang w:val="en-US" w:eastAsia="zh-CN"/>
              </w:rPr>
            </w:pPr>
            <w:r>
              <w:rPr>
                <w:rFonts w:eastAsia="宋体" w:hint="eastAsia"/>
                <w:lang w:val="en-US" w:eastAsia="zh-CN"/>
              </w:rPr>
              <w:t>hu.youjun1@zte.com.cn</w:t>
            </w:r>
          </w:p>
        </w:tc>
      </w:tr>
      <w:tr w:rsidR="00D72F41" w14:paraId="469C23C8" w14:textId="77777777">
        <w:tc>
          <w:tcPr>
            <w:tcW w:w="2263" w:type="dxa"/>
          </w:tcPr>
          <w:p w14:paraId="381C72A9" w14:textId="77777777" w:rsidR="00D72F41" w:rsidRDefault="00E22480">
            <w:pPr>
              <w:spacing w:after="0"/>
              <w:jc w:val="center"/>
              <w:rPr>
                <w:rFonts w:eastAsiaTheme="minorEastAsia"/>
                <w:lang w:val="en-US" w:eastAsia="zh-CN"/>
              </w:rPr>
            </w:pPr>
            <w:r>
              <w:rPr>
                <w:rFonts w:eastAsia="Yu Mincho"/>
                <w:lang w:val="en-US" w:eastAsia="ja-JP"/>
              </w:rPr>
              <w:t>Nokia</w:t>
            </w:r>
          </w:p>
        </w:tc>
        <w:tc>
          <w:tcPr>
            <w:tcW w:w="2977" w:type="dxa"/>
          </w:tcPr>
          <w:p w14:paraId="3667980F" w14:textId="77777777" w:rsidR="00D72F41" w:rsidRDefault="00E22480">
            <w:pPr>
              <w:spacing w:after="0"/>
              <w:jc w:val="center"/>
              <w:rPr>
                <w:rFonts w:eastAsiaTheme="minorEastAsia"/>
                <w:lang w:val="en-US" w:eastAsia="zh-CN"/>
              </w:rPr>
            </w:pPr>
            <w:r>
              <w:rPr>
                <w:rFonts w:eastAsia="Yu Mincho"/>
                <w:lang w:val="en-US" w:eastAsia="ja-JP"/>
              </w:rPr>
              <w:t>Rapeepat Ratasuk</w:t>
            </w:r>
          </w:p>
        </w:tc>
        <w:tc>
          <w:tcPr>
            <w:tcW w:w="4394" w:type="dxa"/>
          </w:tcPr>
          <w:p w14:paraId="3F41490C" w14:textId="77777777" w:rsidR="00D72F41" w:rsidRDefault="00E22480">
            <w:pPr>
              <w:spacing w:after="0"/>
              <w:jc w:val="center"/>
              <w:rPr>
                <w:rFonts w:eastAsiaTheme="minorEastAsia"/>
                <w:lang w:val="en-US" w:eastAsia="zh-CN"/>
              </w:rPr>
            </w:pPr>
            <w:r>
              <w:rPr>
                <w:rFonts w:eastAsiaTheme="minorEastAsia"/>
                <w:lang w:val="en-US" w:eastAsia="zh-CN"/>
              </w:rPr>
              <w:t>rapeepat.ratasuk@nokia-bell-labs.com</w:t>
            </w:r>
          </w:p>
        </w:tc>
      </w:tr>
      <w:tr w:rsidR="00D72F41" w14:paraId="52E78E8B" w14:textId="77777777">
        <w:tc>
          <w:tcPr>
            <w:tcW w:w="2263" w:type="dxa"/>
          </w:tcPr>
          <w:p w14:paraId="6F158200" w14:textId="77777777" w:rsidR="00D72F41" w:rsidRDefault="00E22480">
            <w:pPr>
              <w:spacing w:after="0"/>
              <w:jc w:val="center"/>
              <w:rPr>
                <w:rFonts w:eastAsia="Yu Mincho"/>
                <w:lang w:val="en-US" w:eastAsia="ja-JP"/>
              </w:rPr>
            </w:pPr>
            <w:r>
              <w:rPr>
                <w:rFonts w:eastAsia="Yu Mincho"/>
                <w:lang w:val="en-US" w:eastAsia="ja-JP"/>
              </w:rPr>
              <w:t>FUTUREWEI</w:t>
            </w:r>
          </w:p>
        </w:tc>
        <w:tc>
          <w:tcPr>
            <w:tcW w:w="2977" w:type="dxa"/>
          </w:tcPr>
          <w:p w14:paraId="27292BBE" w14:textId="77777777" w:rsidR="00D72F41" w:rsidRDefault="00E22480">
            <w:pPr>
              <w:spacing w:after="0"/>
              <w:jc w:val="center"/>
              <w:rPr>
                <w:rFonts w:eastAsia="Yu Mincho"/>
                <w:lang w:val="en-US" w:eastAsia="ja-JP"/>
              </w:rPr>
            </w:pPr>
            <w:r>
              <w:rPr>
                <w:rFonts w:eastAsia="Yu Mincho"/>
                <w:lang w:val="en-US" w:eastAsia="ja-JP"/>
              </w:rPr>
              <w:t>Vip Desai</w:t>
            </w:r>
          </w:p>
        </w:tc>
        <w:tc>
          <w:tcPr>
            <w:tcW w:w="4394" w:type="dxa"/>
          </w:tcPr>
          <w:p w14:paraId="717FE7AB" w14:textId="77777777" w:rsidR="00D72F41" w:rsidRDefault="00E22480">
            <w:pPr>
              <w:spacing w:after="0"/>
              <w:jc w:val="center"/>
              <w:rPr>
                <w:rFonts w:eastAsiaTheme="minorEastAsia"/>
                <w:lang w:val="en-US" w:eastAsia="zh-CN"/>
              </w:rPr>
            </w:pPr>
            <w:r>
              <w:rPr>
                <w:rFonts w:eastAsiaTheme="minorEastAsia"/>
                <w:lang w:val="en-US" w:eastAsia="zh-CN"/>
              </w:rPr>
              <w:t>vipul.desai@futurewei.com</w:t>
            </w:r>
          </w:p>
        </w:tc>
      </w:tr>
      <w:tr w:rsidR="00D72F41" w14:paraId="77E83FCE" w14:textId="77777777">
        <w:tc>
          <w:tcPr>
            <w:tcW w:w="2263" w:type="dxa"/>
          </w:tcPr>
          <w:p w14:paraId="18545B6A" w14:textId="77777777" w:rsidR="00D72F41" w:rsidRDefault="00E22480">
            <w:pPr>
              <w:spacing w:after="0"/>
              <w:jc w:val="center"/>
              <w:rPr>
                <w:rFonts w:eastAsia="Yu Mincho"/>
                <w:lang w:val="en-US" w:eastAsia="ja-JP"/>
              </w:rPr>
            </w:pPr>
            <w:r>
              <w:rPr>
                <w:rFonts w:eastAsia="Yu Mincho"/>
                <w:lang w:val="en-US" w:eastAsia="ja-JP"/>
              </w:rPr>
              <w:t>CMCC</w:t>
            </w:r>
          </w:p>
        </w:tc>
        <w:tc>
          <w:tcPr>
            <w:tcW w:w="2977" w:type="dxa"/>
          </w:tcPr>
          <w:p w14:paraId="7743C114" w14:textId="77777777" w:rsidR="00D72F41" w:rsidRDefault="00E22480">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D5318B8" w14:textId="77777777" w:rsidR="00D72F41" w:rsidRDefault="00E22480">
            <w:pPr>
              <w:spacing w:after="0"/>
              <w:jc w:val="center"/>
              <w:rPr>
                <w:rFonts w:eastAsiaTheme="minorEastAsia"/>
                <w:lang w:val="en-US" w:eastAsia="zh-CN"/>
              </w:rPr>
            </w:pPr>
            <w:r>
              <w:rPr>
                <w:rFonts w:eastAsiaTheme="minorEastAsia"/>
                <w:lang w:val="en-US" w:eastAsia="zh-CN"/>
              </w:rPr>
              <w:t>hulijie@chinamobile.com</w:t>
            </w:r>
          </w:p>
        </w:tc>
      </w:tr>
    </w:tbl>
    <w:p w14:paraId="23E4B082" w14:textId="77777777" w:rsidR="00D72F41" w:rsidRDefault="00D72F41"/>
    <w:p w14:paraId="175429A5" w14:textId="77777777" w:rsidR="00D72F41" w:rsidRDefault="00E22480">
      <w:pPr>
        <w:pStyle w:val="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CE5E2F" w14:textId="77777777" w:rsidR="00D72F41" w:rsidRDefault="00E22480">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D72F41" w14:paraId="5C969F86" w14:textId="77777777">
        <w:tc>
          <w:tcPr>
            <w:tcW w:w="9630" w:type="dxa"/>
          </w:tcPr>
          <w:p w14:paraId="11FFF03E" w14:textId="77777777" w:rsidR="00D72F41" w:rsidRDefault="00E22480">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22B032B9" w14:textId="77777777" w:rsidR="00D72F41" w:rsidRDefault="00E22480">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972B9FD" w14:textId="77777777" w:rsidR="00D72F41" w:rsidRDefault="00E22480">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D72F41" w14:paraId="48331039" w14:textId="77777777">
        <w:tc>
          <w:tcPr>
            <w:tcW w:w="9630" w:type="dxa"/>
          </w:tcPr>
          <w:p w14:paraId="6155DE5F" w14:textId="77777777" w:rsidR="00D72F41" w:rsidRDefault="00E22480">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3640DCF2"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7169021C"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6482CFF9"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9718191"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2843FB0" w14:textId="77777777" w:rsidR="00D72F41" w:rsidRDefault="00E22480">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068C1CA1" w14:textId="77777777" w:rsidR="00D72F41" w:rsidRDefault="00E22480">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A023C56" w14:textId="77777777" w:rsidR="00D72F41" w:rsidRDefault="00E22480">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D72F41" w14:paraId="3AF9E2A5" w14:textId="77777777">
        <w:tc>
          <w:tcPr>
            <w:tcW w:w="9630" w:type="dxa"/>
          </w:tcPr>
          <w:p w14:paraId="72D1A314" w14:textId="77777777" w:rsidR="00D72F41" w:rsidRDefault="00E22480">
            <w:pPr>
              <w:rPr>
                <w:bCs/>
                <w:lang w:val="en-US"/>
              </w:rPr>
            </w:pPr>
            <w:r>
              <w:rPr>
                <w:bCs/>
                <w:lang w:val="en-US"/>
              </w:rPr>
              <w:t>High Priority Proposal 2-1-2e: For the case that the initial DL BWP for non-RedCap UEs is wider than the maximum RedCap UE bandwidth,</w:t>
            </w:r>
          </w:p>
          <w:p w14:paraId="6F6A2F6C"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57AA377F"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1FE751" w14:textId="77777777" w:rsidR="00D72F41" w:rsidRDefault="00E22480">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F78B414" w14:textId="77777777" w:rsidR="00D72F41" w:rsidRDefault="00E22480">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74A11876" w14:textId="77777777" w:rsidR="00D72F41" w:rsidRDefault="00E22480">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633465B8" w14:textId="77777777" w:rsidR="00D72F41" w:rsidRDefault="00E22480">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6C2F319C" w14:textId="77777777" w:rsidR="00D72F41" w:rsidRDefault="00E22480">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698F31D8"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5781532"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5AD1DDF4" w14:textId="77777777" w:rsidR="00D72F41" w:rsidRDefault="00E22480">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D72F41" w14:paraId="20C04B62" w14:textId="77777777">
        <w:tc>
          <w:tcPr>
            <w:tcW w:w="1479" w:type="dxa"/>
            <w:shd w:val="clear" w:color="auto" w:fill="D9D9D9" w:themeFill="background1" w:themeFillShade="D9"/>
          </w:tcPr>
          <w:p w14:paraId="403CBBB9"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74FA7920" w14:textId="77777777" w:rsidR="00D72F41" w:rsidRPr="00003C68" w:rsidRDefault="00E22480">
            <w:pPr>
              <w:jc w:val="left"/>
              <w:rPr>
                <w:b/>
                <w:bCs/>
                <w:lang w:val="en-US"/>
              </w:rPr>
            </w:pPr>
            <w:r w:rsidRPr="00003C68">
              <w:rPr>
                <w:b/>
                <w:bCs/>
                <w:lang w:val="en-US"/>
              </w:rPr>
              <w:t>Y/N</w:t>
            </w:r>
          </w:p>
        </w:tc>
        <w:tc>
          <w:tcPr>
            <w:tcW w:w="6780" w:type="dxa"/>
            <w:shd w:val="clear" w:color="auto" w:fill="D9D9D9" w:themeFill="background1" w:themeFillShade="D9"/>
          </w:tcPr>
          <w:p w14:paraId="4805C76C" w14:textId="77777777" w:rsidR="00D72F41" w:rsidRPr="00003C68" w:rsidRDefault="00E22480">
            <w:pPr>
              <w:jc w:val="left"/>
              <w:rPr>
                <w:b/>
                <w:bCs/>
                <w:lang w:val="en-US"/>
              </w:rPr>
            </w:pPr>
            <w:r w:rsidRPr="00003C68">
              <w:rPr>
                <w:b/>
                <w:bCs/>
                <w:lang w:val="en-US"/>
              </w:rPr>
              <w:t>Comments</w:t>
            </w:r>
          </w:p>
        </w:tc>
      </w:tr>
      <w:tr w:rsidR="00D72F41" w14:paraId="122B0069" w14:textId="77777777">
        <w:tc>
          <w:tcPr>
            <w:tcW w:w="1479" w:type="dxa"/>
          </w:tcPr>
          <w:p w14:paraId="0C18BD94"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2C2D9B7A" w14:textId="77777777" w:rsidR="00D72F41" w:rsidRPr="00003C68" w:rsidRDefault="00D72F41">
            <w:pPr>
              <w:tabs>
                <w:tab w:val="left" w:pos="551"/>
              </w:tabs>
              <w:jc w:val="left"/>
              <w:rPr>
                <w:rFonts w:eastAsiaTheme="minorEastAsia"/>
                <w:lang w:val="en-US" w:eastAsia="zh-CN"/>
              </w:rPr>
            </w:pPr>
          </w:p>
        </w:tc>
        <w:tc>
          <w:tcPr>
            <w:tcW w:w="6780" w:type="dxa"/>
          </w:tcPr>
          <w:p w14:paraId="6CB2607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prefer to take Option 1 as an agreement or simply a conclusion to support the current specification text in TS 38.331. </w:t>
            </w:r>
          </w:p>
        </w:tc>
      </w:tr>
      <w:tr w:rsidR="00D72F41" w14:paraId="1F8B7C9B" w14:textId="77777777">
        <w:tc>
          <w:tcPr>
            <w:tcW w:w="1479" w:type="dxa"/>
          </w:tcPr>
          <w:p w14:paraId="16BB6D86"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2F657C0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 with modification</w:t>
            </w:r>
          </w:p>
        </w:tc>
        <w:tc>
          <w:tcPr>
            <w:tcW w:w="6780" w:type="dxa"/>
          </w:tcPr>
          <w:p w14:paraId="6354FEC6" w14:textId="77777777" w:rsidR="00D72F41" w:rsidRPr="00003C68" w:rsidRDefault="00E22480">
            <w:pPr>
              <w:jc w:val="left"/>
              <w:rPr>
                <w:rFonts w:eastAsiaTheme="minorEastAsia"/>
                <w:lang w:val="en-US" w:eastAsia="zh-CN"/>
              </w:rPr>
            </w:pPr>
            <w:r w:rsidRPr="00003C68">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4EBEDC07"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0B0BDA2E"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60BDBDD2"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color w:val="FF0000"/>
                <w:sz w:val="20"/>
                <w:szCs w:val="20"/>
                <w:lang w:val="en-US"/>
              </w:rPr>
              <w:t>as its separate initial BWP</w:t>
            </w:r>
            <w:r w:rsidRPr="00003C68">
              <w:rPr>
                <w:rFonts w:ascii="Times New Roman" w:hAnsi="Times New Roman" w:cs="Times New Roman"/>
                <w:b/>
                <w:sz w:val="20"/>
                <w:szCs w:val="20"/>
                <w:lang w:val="en-US"/>
              </w:rPr>
              <w:t>. Necessity and feasibility of signaling optimizations are up to RAN2.</w:t>
            </w:r>
          </w:p>
          <w:p w14:paraId="6A281A72"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4932ED73" w14:textId="77777777">
        <w:tc>
          <w:tcPr>
            <w:tcW w:w="1479" w:type="dxa"/>
          </w:tcPr>
          <w:p w14:paraId="4537FD15"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0FF4E00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04243E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Assuming here that if location parameter is missing (not configured), then CORESET#0 location is center-frequency-aligned with initial UL BWP. </w:t>
            </w:r>
          </w:p>
        </w:tc>
      </w:tr>
      <w:tr w:rsidR="00D72F41" w14:paraId="0ED8F2F2" w14:textId="77777777">
        <w:tc>
          <w:tcPr>
            <w:tcW w:w="1479" w:type="dxa"/>
          </w:tcPr>
          <w:p w14:paraId="41CC1F08"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1372" w:type="dxa"/>
          </w:tcPr>
          <w:p w14:paraId="4ECF4FF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23BC3AD" w14:textId="77777777" w:rsidR="00D72F41" w:rsidRPr="00003C68" w:rsidRDefault="00E22480">
            <w:pPr>
              <w:pStyle w:val="af6"/>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49CE6A83" w14:textId="77777777" w:rsidR="00D72F41" w:rsidRPr="00003C68" w:rsidRDefault="00E22480">
            <w:pPr>
              <w:pStyle w:val="af6"/>
              <w:numPr>
                <w:ilvl w:val="0"/>
                <w:numId w:val="14"/>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If the RedCap-specific IE for initial DL BWP configurations is not provided, the RedCap UE is not required to decode the IE for initial DL BWP </w:t>
            </w:r>
            <w:r w:rsidRPr="00003C68">
              <w:rPr>
                <w:rFonts w:ascii="Times New Roman" w:eastAsiaTheme="minorEastAsia" w:hAnsi="Times New Roman" w:cs="Times New Roman"/>
                <w:sz w:val="20"/>
                <w:szCs w:val="20"/>
                <w:lang w:val="en-US" w:eastAsia="zh-CN"/>
              </w:rPr>
              <w:lastRenderedPageBreak/>
              <w:t>configuration of non-RedCap UE.</w:t>
            </w:r>
          </w:p>
        </w:tc>
      </w:tr>
      <w:tr w:rsidR="00D72F41" w14:paraId="7893B7EF" w14:textId="77777777">
        <w:tc>
          <w:tcPr>
            <w:tcW w:w="1479" w:type="dxa"/>
          </w:tcPr>
          <w:p w14:paraId="33ECDFBE"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 xml:space="preserve">Apple </w:t>
            </w:r>
          </w:p>
        </w:tc>
        <w:tc>
          <w:tcPr>
            <w:tcW w:w="1372" w:type="dxa"/>
          </w:tcPr>
          <w:p w14:paraId="21504DD9" w14:textId="77777777" w:rsidR="00D72F41" w:rsidRPr="00003C68" w:rsidRDefault="00D72F41">
            <w:pPr>
              <w:tabs>
                <w:tab w:val="left" w:pos="551"/>
              </w:tabs>
              <w:jc w:val="left"/>
              <w:rPr>
                <w:rFonts w:eastAsiaTheme="minorEastAsia"/>
                <w:lang w:val="en-US" w:eastAsia="zh-CN"/>
              </w:rPr>
            </w:pPr>
          </w:p>
        </w:tc>
        <w:tc>
          <w:tcPr>
            <w:tcW w:w="6780" w:type="dxa"/>
          </w:tcPr>
          <w:p w14:paraId="20C73EC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To be honest, the sub-bullets are not very clear for us. </w:t>
            </w:r>
          </w:p>
          <w:p w14:paraId="16C0DE18" w14:textId="77777777" w:rsidR="00D72F41" w:rsidRPr="00003C68" w:rsidRDefault="00E22480">
            <w:pPr>
              <w:spacing w:after="0"/>
              <w:jc w:val="left"/>
              <w:rPr>
                <w:rFonts w:eastAsiaTheme="minorEastAsia"/>
                <w:lang w:val="en-US" w:eastAsia="zh-CN"/>
              </w:rPr>
            </w:pPr>
            <w:r w:rsidRPr="00003C68">
              <w:rPr>
                <w:rFonts w:eastAsiaTheme="minorEastAsia"/>
                <w:lang w:val="en-US" w:eastAsia="zh-CN"/>
              </w:rPr>
              <w:t xml:space="preserve">Our understanding on the </w:t>
            </w:r>
            <w:proofErr w:type="spellStart"/>
            <w:r w:rsidRPr="00003C68">
              <w:rPr>
                <w:rFonts w:eastAsiaTheme="minorEastAsia"/>
                <w:lang w:val="en-US" w:eastAsia="zh-CN"/>
              </w:rPr>
              <w:t>propsoals</w:t>
            </w:r>
            <w:proofErr w:type="spellEnd"/>
            <w:r w:rsidRPr="00003C68">
              <w:rPr>
                <w:rFonts w:eastAsiaTheme="minorEastAsia"/>
                <w:lang w:val="en-US" w:eastAsia="zh-CN"/>
              </w:rPr>
              <w:t xml:space="preserve"> is as follows: </w:t>
            </w:r>
          </w:p>
          <w:p w14:paraId="00150B3A" w14:textId="77777777" w:rsidR="00D72F41" w:rsidRPr="00003C68" w:rsidRDefault="00E22480">
            <w:pPr>
              <w:pStyle w:val="af6"/>
              <w:numPr>
                <w:ilvl w:val="0"/>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First, the ‘note’ in 3</w:t>
            </w:r>
            <w:r w:rsidRPr="00003C68">
              <w:rPr>
                <w:rFonts w:ascii="Times New Roman" w:eastAsiaTheme="minorEastAsia" w:hAnsi="Times New Roman" w:cs="Times New Roman"/>
                <w:sz w:val="20"/>
                <w:szCs w:val="20"/>
                <w:vertAlign w:val="superscript"/>
                <w:lang w:val="en-US" w:eastAsia="zh-CN"/>
              </w:rPr>
              <w:t>rd</w:t>
            </w:r>
            <w:r w:rsidRPr="00003C68">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sidRPr="00003C68">
              <w:rPr>
                <w:rFonts w:ascii="Times New Roman" w:eastAsiaTheme="minorEastAsia" w:hAnsi="Times New Roman" w:cs="Times New Roman"/>
                <w:sz w:val="20"/>
                <w:szCs w:val="20"/>
                <w:lang w:val="en-US" w:eastAsia="zh-CN"/>
              </w:rPr>
              <w:t>freqeuncy</w:t>
            </w:r>
            <w:proofErr w:type="spellEnd"/>
            <w:r w:rsidRPr="00003C68">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sidRPr="00003C68">
              <w:rPr>
                <w:rFonts w:ascii="Times New Roman" w:eastAsiaTheme="minorEastAsia" w:hAnsi="Times New Roman" w:cs="Times New Roman"/>
                <w:sz w:val="20"/>
                <w:szCs w:val="20"/>
                <w:vertAlign w:val="superscript"/>
                <w:lang w:val="en-US" w:eastAsia="zh-CN"/>
              </w:rPr>
              <w:t>st</w:t>
            </w:r>
            <w:r w:rsidRPr="00003C68">
              <w:rPr>
                <w:rFonts w:ascii="Times New Roman" w:eastAsiaTheme="minorEastAsia" w:hAnsi="Times New Roman" w:cs="Times New Roman"/>
                <w:sz w:val="20"/>
                <w:szCs w:val="20"/>
                <w:lang w:val="en-US" w:eastAsia="zh-CN"/>
              </w:rPr>
              <w:t xml:space="preserve"> sub-bullet) or implicitly reusing the CORESET #0 (2</w:t>
            </w:r>
            <w:r w:rsidRPr="00003C68">
              <w:rPr>
                <w:rFonts w:ascii="Times New Roman" w:eastAsiaTheme="minorEastAsia" w:hAnsi="Times New Roman" w:cs="Times New Roman"/>
                <w:sz w:val="20"/>
                <w:szCs w:val="20"/>
                <w:vertAlign w:val="superscript"/>
                <w:lang w:val="en-US" w:eastAsia="zh-CN"/>
              </w:rPr>
              <w:t>nd</w:t>
            </w:r>
            <w:r w:rsidRPr="00003C68">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5C4EA4" w14:textId="77777777" w:rsidR="00D72F41" w:rsidRPr="00003C68" w:rsidRDefault="00E22480">
            <w:pPr>
              <w:pStyle w:val="af6"/>
              <w:numPr>
                <w:ilvl w:val="1"/>
                <w:numId w:val="15"/>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6A41C79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the understanding above is correct, we support this proposal.    </w:t>
            </w:r>
          </w:p>
        </w:tc>
      </w:tr>
      <w:tr w:rsidR="00D72F41" w14:paraId="00789D07" w14:textId="77777777">
        <w:tc>
          <w:tcPr>
            <w:tcW w:w="1479" w:type="dxa"/>
          </w:tcPr>
          <w:p w14:paraId="56044D39"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7E137838"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F7E77E" w14:textId="77777777" w:rsidR="00D72F41" w:rsidRPr="00003C68" w:rsidRDefault="00E22480">
            <w:pPr>
              <w:jc w:val="left"/>
              <w:rPr>
                <w:rFonts w:eastAsiaTheme="minorEastAsia"/>
                <w:lang w:val="en-US" w:eastAsia="zh-CN"/>
              </w:rPr>
            </w:pPr>
            <w:r w:rsidRPr="00003C68">
              <w:rPr>
                <w:rFonts w:eastAsiaTheme="minorEastAsia"/>
                <w:lang w:val="en-US" w:eastAsia="zh-CN"/>
              </w:rPr>
              <w:t>We are OK to accept this proposal.</w:t>
            </w:r>
          </w:p>
        </w:tc>
      </w:tr>
      <w:tr w:rsidR="00D72F41" w14:paraId="6F368A8B" w14:textId="77777777">
        <w:tc>
          <w:tcPr>
            <w:tcW w:w="1479" w:type="dxa"/>
          </w:tcPr>
          <w:p w14:paraId="2E2CB743"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047F552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3F21637" w14:textId="77777777" w:rsidR="00D72F41" w:rsidRPr="00003C68" w:rsidRDefault="00E22480">
            <w:pPr>
              <w:pStyle w:val="af6"/>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The current proposal is fine for us. The modification by vivo is better.</w:t>
            </w:r>
          </w:p>
          <w:p w14:paraId="194B0CCB" w14:textId="77777777" w:rsidR="00D72F41" w:rsidRPr="00003C68" w:rsidRDefault="00E22480">
            <w:pPr>
              <w:pStyle w:val="af6"/>
              <w:numPr>
                <w:ilvl w:val="0"/>
                <w:numId w:val="16"/>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sidRPr="00003C68">
              <w:rPr>
                <w:rFonts w:ascii="Times New Roman" w:hAnsi="Times New Roman" w:cs="Times New Roman"/>
                <w:sz w:val="20"/>
                <w:szCs w:val="20"/>
                <w:lang w:val="en-US"/>
              </w:rPr>
              <w:t>if the parameter is absent then “</w:t>
            </w:r>
            <w:r w:rsidRPr="00003C68">
              <w:rPr>
                <w:rFonts w:ascii="Times New Roman" w:hAnsi="Times New Roman" w:cs="Times New Roman"/>
                <w:i/>
                <w:iCs/>
                <w:sz w:val="20"/>
                <w:szCs w:val="20"/>
                <w:lang w:val="en-US"/>
              </w:rPr>
              <w:t xml:space="preserve">RedCap UEs use </w:t>
            </w:r>
            <w:proofErr w:type="spellStart"/>
            <w:r w:rsidRPr="00003C68">
              <w:rPr>
                <w:rFonts w:ascii="Times New Roman" w:hAnsi="Times New Roman" w:cs="Times New Roman"/>
                <w:i/>
                <w:iCs/>
                <w:sz w:val="20"/>
                <w:szCs w:val="20"/>
                <w:lang w:val="en-US"/>
              </w:rPr>
              <w:t>initialDownlinkBWP</w:t>
            </w:r>
            <w:proofErr w:type="spellEnd"/>
            <w:r w:rsidRPr="00003C68">
              <w:rPr>
                <w:rFonts w:ascii="Times New Roman" w:hAnsi="Times New Roman" w:cs="Times New Roman"/>
                <w:i/>
                <w:iCs/>
                <w:sz w:val="20"/>
                <w:szCs w:val="20"/>
                <w:lang w:val="en-US"/>
              </w:rPr>
              <w:t xml:space="preserve"> provided that it does not exceed the RedCap UE maximum bandwidth</w:t>
            </w:r>
            <w:r w:rsidRPr="00003C68">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D72F41" w14:paraId="0EDAE2AC" w14:textId="77777777">
        <w:tc>
          <w:tcPr>
            <w:tcW w:w="1479" w:type="dxa"/>
          </w:tcPr>
          <w:p w14:paraId="1A6DE0E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045AF862" w14:textId="77777777" w:rsidR="00D72F41" w:rsidRPr="00003C68" w:rsidRDefault="00D72F41">
            <w:pPr>
              <w:tabs>
                <w:tab w:val="left" w:pos="551"/>
              </w:tabs>
              <w:jc w:val="left"/>
              <w:rPr>
                <w:rFonts w:eastAsiaTheme="minorEastAsia"/>
                <w:lang w:val="en-US" w:eastAsia="zh-CN"/>
              </w:rPr>
            </w:pPr>
          </w:p>
        </w:tc>
        <w:tc>
          <w:tcPr>
            <w:tcW w:w="6780" w:type="dxa"/>
          </w:tcPr>
          <w:p w14:paraId="30F78CF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While this is not our preference and we still think that Option 2b would have been the cleanest solution as described in our </w:t>
            </w:r>
            <w:proofErr w:type="spellStart"/>
            <w:r w:rsidRPr="00003C68">
              <w:rPr>
                <w:rFonts w:eastAsiaTheme="minorEastAsia"/>
                <w:lang w:val="en-US" w:eastAsia="zh-CN"/>
              </w:rPr>
              <w:t>tdoc</w:t>
            </w:r>
            <w:proofErr w:type="spellEnd"/>
            <w:r w:rsidRPr="00003C68">
              <w:rPr>
                <w:rFonts w:eastAsiaTheme="minorEastAsia"/>
                <w:lang w:val="en-US" w:eastAsia="zh-CN"/>
              </w:rPr>
              <w:t xml:space="preserve">, considering the current situation, we can compromise and accept the FL proposal with the reference to RAN2 removed. </w:t>
            </w:r>
          </w:p>
          <w:p w14:paraId="23E88108" w14:textId="77777777" w:rsidR="00D72F41" w:rsidRPr="00003C68" w:rsidRDefault="00E22480">
            <w:pPr>
              <w:jc w:val="left"/>
              <w:rPr>
                <w:rFonts w:eastAsiaTheme="minorEastAsia"/>
                <w:lang w:val="en-US" w:eastAsia="zh-CN"/>
              </w:rPr>
            </w:pPr>
            <w:r w:rsidRPr="00003C68">
              <w:rPr>
                <w:rFonts w:eastAsiaTheme="minorEastAsia"/>
                <w:lang w:val="en-US" w:eastAsia="zh-CN"/>
              </w:rPr>
              <w:t>Also, we do not see a need to spell out “From RAN1 perspective” as it’s a RAN1 decision anyway.</w:t>
            </w:r>
          </w:p>
          <w:p w14:paraId="29AACF72" w14:textId="77777777" w:rsidR="00D72F41" w:rsidRPr="00003C68" w:rsidRDefault="00E22480">
            <w:pPr>
              <w:jc w:val="left"/>
              <w:rPr>
                <w:rFonts w:eastAsiaTheme="minorEastAsia"/>
                <w:lang w:val="en-US" w:eastAsia="zh-CN"/>
              </w:rPr>
            </w:pPr>
            <w:r w:rsidRPr="00003C68">
              <w:rPr>
                <w:rFonts w:eastAsiaTheme="minorEastAsia"/>
                <w:lang w:val="en-US" w:eastAsia="zh-CN"/>
              </w:rPr>
              <w:t>Lastly, the second bullet should be sub-bullet of the first one.</w:t>
            </w:r>
          </w:p>
          <w:p w14:paraId="18E52374" w14:textId="77777777" w:rsidR="00D72F41" w:rsidRPr="00003C68" w:rsidRDefault="00E22480">
            <w:pPr>
              <w:rPr>
                <w:b/>
                <w:lang w:val="en-US"/>
              </w:rPr>
            </w:pPr>
            <w:r w:rsidRPr="00003C68">
              <w:rPr>
                <w:b/>
                <w:lang w:val="en-US"/>
              </w:rPr>
              <w:t>For the case that the initial DL BWP for non-RedCap UEs is wider than the maximum RedCap UE bandwidth,</w:t>
            </w:r>
          </w:p>
          <w:p w14:paraId="298DE738"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43EC0D29" w14:textId="77777777" w:rsidR="00D72F41" w:rsidRPr="00003C68" w:rsidRDefault="00E22480">
            <w:pPr>
              <w:pStyle w:val="af6"/>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 xml:space="preserve">From RAN1 perspective, if </w:t>
            </w:r>
            <w:proofErr w:type="spellStart"/>
            <w:r w:rsidRPr="00003C68">
              <w:rPr>
                <w:rFonts w:ascii="Times New Roman" w:hAnsi="Times New Roman" w:cs="Times New Roman"/>
                <w:b/>
                <w:color w:val="00B050"/>
                <w:sz w:val="20"/>
                <w:szCs w:val="20"/>
                <w:lang w:val="en-US"/>
              </w:rPr>
              <w:t>If</w:t>
            </w:r>
            <w:proofErr w:type="spellEnd"/>
            <w:r w:rsidRPr="00003C68">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sidRPr="00003C68">
              <w:rPr>
                <w:rFonts w:ascii="Times New Roman" w:hAnsi="Times New Roman" w:cs="Times New Roman"/>
                <w:b/>
                <w:strike/>
                <w:color w:val="FF0000"/>
                <w:sz w:val="20"/>
                <w:szCs w:val="20"/>
                <w:lang w:val="en-US"/>
              </w:rPr>
              <w:t>Necessity and feasibility of signaling optimizations are up to RAN2.</w:t>
            </w:r>
          </w:p>
          <w:p w14:paraId="51C1B21D" w14:textId="77777777" w:rsidR="00D72F41" w:rsidRPr="00003C68" w:rsidRDefault="00E22480">
            <w:pPr>
              <w:pStyle w:val="af6"/>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87663F1" w14:textId="77777777">
        <w:tc>
          <w:tcPr>
            <w:tcW w:w="1479" w:type="dxa"/>
          </w:tcPr>
          <w:p w14:paraId="7E3695AE" w14:textId="77777777" w:rsidR="00D72F41" w:rsidRPr="00003C68" w:rsidRDefault="00E22480">
            <w:pPr>
              <w:jc w:val="left"/>
              <w:rPr>
                <w:rFonts w:eastAsiaTheme="minorEastAsia"/>
                <w:lang w:val="en-US" w:eastAsia="zh-CN"/>
              </w:rPr>
            </w:pPr>
            <w:r w:rsidRPr="00003C68">
              <w:rPr>
                <w:rFonts w:eastAsia="Yu Mincho"/>
                <w:lang w:val="en-US" w:eastAsia="ja-JP"/>
              </w:rPr>
              <w:t>NEC</w:t>
            </w:r>
          </w:p>
        </w:tc>
        <w:tc>
          <w:tcPr>
            <w:tcW w:w="1372" w:type="dxa"/>
          </w:tcPr>
          <w:p w14:paraId="0F193311" w14:textId="77777777" w:rsidR="00D72F41" w:rsidRPr="00003C68" w:rsidRDefault="00E22480">
            <w:pPr>
              <w:tabs>
                <w:tab w:val="left" w:pos="551"/>
              </w:tabs>
              <w:jc w:val="left"/>
              <w:rPr>
                <w:rFonts w:eastAsiaTheme="minorEastAsia"/>
                <w:lang w:val="en-US" w:eastAsia="zh-CN"/>
              </w:rPr>
            </w:pPr>
            <w:r w:rsidRPr="00003C68">
              <w:rPr>
                <w:rFonts w:eastAsia="Yu Mincho"/>
                <w:lang w:val="en-US" w:eastAsia="ja-JP"/>
              </w:rPr>
              <w:t>Y</w:t>
            </w:r>
          </w:p>
        </w:tc>
        <w:tc>
          <w:tcPr>
            <w:tcW w:w="6780" w:type="dxa"/>
          </w:tcPr>
          <w:p w14:paraId="54C8DA95" w14:textId="77777777" w:rsidR="00D72F41" w:rsidRPr="00003C68" w:rsidRDefault="00E22480">
            <w:pPr>
              <w:jc w:val="left"/>
              <w:rPr>
                <w:rFonts w:eastAsiaTheme="minorEastAsia"/>
                <w:lang w:val="en-US" w:eastAsia="zh-CN"/>
              </w:rPr>
            </w:pPr>
            <w:r w:rsidRPr="00003C68">
              <w:rPr>
                <w:rFonts w:eastAsia="Yu Mincho"/>
                <w:lang w:val="en-US" w:eastAsia="ja-JP"/>
              </w:rPr>
              <w:t xml:space="preserve">We have similar view as MediaTek, but we are OK with the proposal as a compromise. </w:t>
            </w:r>
            <w:proofErr w:type="spellStart"/>
            <w:r w:rsidRPr="00003C68">
              <w:rPr>
                <w:rFonts w:eastAsia="Yu Mincho"/>
                <w:lang w:val="en-US" w:eastAsia="ja-JP"/>
              </w:rPr>
              <w:t>vivo’s</w:t>
            </w:r>
            <w:proofErr w:type="spellEnd"/>
            <w:r w:rsidRPr="00003C68">
              <w:rPr>
                <w:rFonts w:eastAsia="Yu Mincho"/>
                <w:lang w:val="en-US" w:eastAsia="ja-JP"/>
              </w:rPr>
              <w:t xml:space="preserve"> modification would be fine.</w:t>
            </w:r>
          </w:p>
        </w:tc>
      </w:tr>
      <w:tr w:rsidR="00D72F41" w14:paraId="4128C7A4" w14:textId="77777777">
        <w:tc>
          <w:tcPr>
            <w:tcW w:w="1479" w:type="dxa"/>
          </w:tcPr>
          <w:p w14:paraId="30E4D7EA" w14:textId="77777777" w:rsidR="00D72F41" w:rsidRPr="00003C68" w:rsidRDefault="00E22480">
            <w:pPr>
              <w:jc w:val="left"/>
              <w:rPr>
                <w:rFonts w:eastAsia="Yu Mincho"/>
                <w:lang w:val="en-US" w:eastAsia="ja-JP"/>
              </w:rPr>
            </w:pPr>
            <w:r w:rsidRPr="00003C68">
              <w:rPr>
                <w:rFonts w:eastAsia="Yu Mincho"/>
                <w:lang w:val="en-US" w:eastAsia="ja-JP"/>
              </w:rPr>
              <w:t>DOCOMO</w:t>
            </w:r>
          </w:p>
        </w:tc>
        <w:tc>
          <w:tcPr>
            <w:tcW w:w="1372" w:type="dxa"/>
          </w:tcPr>
          <w:p w14:paraId="563BEACC"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53AB7631" w14:textId="77777777" w:rsidR="00D72F41" w:rsidRPr="00003C68" w:rsidRDefault="00E22480">
            <w:pPr>
              <w:jc w:val="left"/>
              <w:rPr>
                <w:rFonts w:eastAsiaTheme="minorEastAsia"/>
                <w:lang w:val="en-US" w:eastAsia="zh-CN"/>
              </w:rPr>
            </w:pPr>
            <w:r w:rsidRPr="00003C68">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73E206B8" w14:textId="77777777" w:rsidR="00D72F41" w:rsidRPr="00003C68" w:rsidRDefault="00E22480">
            <w:pPr>
              <w:jc w:val="left"/>
              <w:rPr>
                <w:rFonts w:eastAsia="Yu Mincho"/>
                <w:lang w:val="en-US" w:eastAsia="ja-JP"/>
              </w:rPr>
            </w:pPr>
            <w:r w:rsidRPr="00003C68">
              <w:rPr>
                <w:rFonts w:eastAsia="Yu Mincho"/>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D72F41" w14:paraId="4A5C162B" w14:textId="77777777">
        <w:tc>
          <w:tcPr>
            <w:tcW w:w="1479" w:type="dxa"/>
          </w:tcPr>
          <w:p w14:paraId="547FAFB9" w14:textId="77777777" w:rsidR="00D72F41" w:rsidRPr="00003C68" w:rsidRDefault="00E22480">
            <w:pPr>
              <w:jc w:val="left"/>
              <w:rPr>
                <w:rFonts w:eastAsiaTheme="minorEastAsia"/>
                <w:lang w:eastAsia="zh-CN"/>
              </w:rPr>
            </w:pPr>
            <w:r w:rsidRPr="00003C68">
              <w:rPr>
                <w:rFonts w:eastAsiaTheme="minorEastAsia"/>
                <w:lang w:eastAsia="zh-CN"/>
              </w:rPr>
              <w:lastRenderedPageBreak/>
              <w:t>Huawei, HiSilicon</w:t>
            </w:r>
          </w:p>
        </w:tc>
        <w:tc>
          <w:tcPr>
            <w:tcW w:w="1372" w:type="dxa"/>
          </w:tcPr>
          <w:p w14:paraId="4185418C"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0305C92" w14:textId="77777777" w:rsidR="00D72F41" w:rsidRPr="00003C68" w:rsidRDefault="00E22480">
            <w:pPr>
              <w:jc w:val="left"/>
              <w:rPr>
                <w:lang w:val="en-US"/>
              </w:rPr>
            </w:pPr>
            <w:r w:rsidRPr="00003C68">
              <w:rPr>
                <w:rFonts w:eastAsiaTheme="minorEastAsia"/>
                <w:lang w:val="en-US" w:eastAsia="zh-CN"/>
              </w:rPr>
              <w:t xml:space="preserve">In our view, </w:t>
            </w:r>
            <w:r w:rsidRPr="00003C68">
              <w:rPr>
                <w:lang w:val="en-US"/>
              </w:rPr>
              <w:t>a separate initial DL BWP is not needed to be always configured for RedCap if the initial DL BWP for non-RedCap UEs is wider than the maximum RedCap UE bandwidth. Whether configure a separate initial DL BWP should be up to network.</w:t>
            </w:r>
            <w:r w:rsidRPr="00003C68">
              <w:rPr>
                <w:rFonts w:eastAsiaTheme="minorEastAsia"/>
                <w:lang w:val="en-US" w:eastAsia="zh-CN"/>
              </w:rPr>
              <w:t xml:space="preserve"> </w:t>
            </w:r>
            <w:r w:rsidRPr="00003C68">
              <w:rPr>
                <w:lang w:val="en-US"/>
              </w:rPr>
              <w:t xml:space="preserve">If not configured, </w:t>
            </w:r>
            <w:r w:rsidRPr="00003C68">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D72F41" w14:paraId="5E12E72B" w14:textId="77777777">
        <w:tc>
          <w:tcPr>
            <w:tcW w:w="1479" w:type="dxa"/>
          </w:tcPr>
          <w:p w14:paraId="49CB5440" w14:textId="77777777" w:rsidR="00D72F41" w:rsidRPr="00003C68" w:rsidRDefault="00E22480">
            <w:pPr>
              <w:jc w:val="left"/>
              <w:rPr>
                <w:rFonts w:eastAsiaTheme="minorEastAsia"/>
                <w:lang w:eastAsia="zh-CN"/>
              </w:rPr>
            </w:pPr>
            <w:r w:rsidRPr="00003C68">
              <w:rPr>
                <w:rFonts w:eastAsia="Yu Mincho"/>
                <w:lang w:val="en-US" w:eastAsia="ja-JP"/>
              </w:rPr>
              <w:t>Samsung</w:t>
            </w:r>
          </w:p>
        </w:tc>
        <w:tc>
          <w:tcPr>
            <w:tcW w:w="1372" w:type="dxa"/>
          </w:tcPr>
          <w:p w14:paraId="186BF2EB" w14:textId="77777777" w:rsidR="00D72F41" w:rsidRPr="00003C68" w:rsidRDefault="00D72F41">
            <w:pPr>
              <w:tabs>
                <w:tab w:val="left" w:pos="551"/>
              </w:tabs>
              <w:jc w:val="left"/>
              <w:rPr>
                <w:rFonts w:eastAsiaTheme="minorEastAsia"/>
                <w:lang w:val="en-US" w:eastAsia="zh-CN"/>
              </w:rPr>
            </w:pPr>
          </w:p>
        </w:tc>
        <w:tc>
          <w:tcPr>
            <w:tcW w:w="6780" w:type="dxa"/>
          </w:tcPr>
          <w:p w14:paraId="0052E8C8" w14:textId="77777777" w:rsidR="00D72F41" w:rsidRPr="00003C68" w:rsidRDefault="00E22480">
            <w:pPr>
              <w:jc w:val="left"/>
              <w:rPr>
                <w:rFonts w:eastAsia="Yu Mincho"/>
                <w:lang w:val="en-US" w:eastAsia="ja-JP"/>
              </w:rPr>
            </w:pPr>
            <w:r w:rsidRPr="00003C68">
              <w:rPr>
                <w:rFonts w:eastAsia="Yu Mincho"/>
                <w:lang w:val="en-US" w:eastAsia="ja-JP"/>
              </w:rPr>
              <w:t>We have similar view as MediaTek.</w:t>
            </w:r>
          </w:p>
          <w:p w14:paraId="07B8F81B" w14:textId="77777777" w:rsidR="00D72F41" w:rsidRPr="00003C68" w:rsidRDefault="00E22480">
            <w:pPr>
              <w:jc w:val="left"/>
              <w:rPr>
                <w:rFonts w:eastAsiaTheme="minorEastAsia"/>
                <w:lang w:val="en-US" w:eastAsia="zh-CN"/>
              </w:rPr>
            </w:pPr>
            <w:r w:rsidRPr="00003C68">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sidRPr="00003C68">
              <w:rPr>
                <w:rFonts w:eastAsia="Yu Mincho"/>
                <w:lang w:val="en-US" w:eastAsia="ja-JP"/>
              </w:rPr>
              <w:t>ageement</w:t>
            </w:r>
            <w:proofErr w:type="spellEnd"/>
            <w:r w:rsidRPr="00003C68">
              <w:rPr>
                <w:rFonts w:eastAsia="Yu Mincho"/>
                <w:lang w:val="en-US" w:eastAsia="ja-JP"/>
              </w:rPr>
              <w:t xml:space="preserve">. </w:t>
            </w:r>
          </w:p>
        </w:tc>
      </w:tr>
      <w:tr w:rsidR="00D72F41" w14:paraId="42C5159A" w14:textId="77777777">
        <w:tc>
          <w:tcPr>
            <w:tcW w:w="1479" w:type="dxa"/>
          </w:tcPr>
          <w:p w14:paraId="163B5027"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7C7EB62A" w14:textId="77777777" w:rsidR="00D72F41" w:rsidRPr="00003C68" w:rsidRDefault="00D72F41">
            <w:pPr>
              <w:tabs>
                <w:tab w:val="left" w:pos="551"/>
              </w:tabs>
              <w:jc w:val="left"/>
              <w:rPr>
                <w:rFonts w:eastAsiaTheme="minorEastAsia"/>
                <w:lang w:val="en-US" w:eastAsia="zh-CN"/>
              </w:rPr>
            </w:pPr>
          </w:p>
        </w:tc>
        <w:tc>
          <w:tcPr>
            <w:tcW w:w="6780" w:type="dxa"/>
          </w:tcPr>
          <w:p w14:paraId="241F6CD5" w14:textId="77777777" w:rsidR="00D72F41" w:rsidRPr="00003C68" w:rsidRDefault="00E22480">
            <w:pPr>
              <w:jc w:val="left"/>
              <w:rPr>
                <w:rFonts w:eastAsiaTheme="minorEastAsia"/>
                <w:lang w:val="en-US" w:eastAsia="zh-CN"/>
              </w:rPr>
            </w:pPr>
            <w:r w:rsidRPr="00003C68">
              <w:rPr>
                <w:rFonts w:eastAsiaTheme="minorEastAsia"/>
                <w:lang w:val="en-US" w:eastAsia="zh-CN"/>
              </w:rPr>
              <w:t>We prefer Option 1 like MediaTek. Beside the current specification text in TS 38.331 (as mentioned in the background), some clarification in TS 38.213 may still be needed.</w:t>
            </w:r>
          </w:p>
          <w:p w14:paraId="649EFFB8" w14:textId="77777777" w:rsidR="00D72F41" w:rsidRPr="00003C68" w:rsidRDefault="00E22480">
            <w:pPr>
              <w:jc w:val="left"/>
              <w:rPr>
                <w:rFonts w:eastAsiaTheme="minorEastAsia"/>
                <w:lang w:val="en-US" w:eastAsia="zh-CN"/>
              </w:rPr>
            </w:pPr>
            <w:r w:rsidRPr="00003C68">
              <w:rPr>
                <w:rFonts w:eastAsiaTheme="minorEastAsia"/>
                <w:lang w:val="en-US" w:eastAsia="zh-CN"/>
              </w:rPr>
              <w:t>We think that whether paging can be configured in CORESET#0 irrespective of whether separate initial DL BWP is configured or not also needs some clarification.</w:t>
            </w:r>
          </w:p>
        </w:tc>
      </w:tr>
      <w:tr w:rsidR="00D72F41" w14:paraId="2D87FBB9" w14:textId="77777777">
        <w:tc>
          <w:tcPr>
            <w:tcW w:w="1479" w:type="dxa"/>
          </w:tcPr>
          <w:p w14:paraId="1DDA9408"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656DBDA3" w14:textId="77777777" w:rsidR="00D72F41" w:rsidRPr="00003C68" w:rsidRDefault="00D72F41">
            <w:pPr>
              <w:tabs>
                <w:tab w:val="left" w:pos="551"/>
              </w:tabs>
              <w:jc w:val="left"/>
              <w:rPr>
                <w:rFonts w:eastAsiaTheme="minorEastAsia"/>
                <w:lang w:val="en-US" w:eastAsia="zh-CN"/>
              </w:rPr>
            </w:pPr>
          </w:p>
        </w:tc>
        <w:tc>
          <w:tcPr>
            <w:tcW w:w="6780" w:type="dxa"/>
          </w:tcPr>
          <w:p w14:paraId="3E110209" w14:textId="77777777" w:rsidR="00D72F41" w:rsidRPr="00003C68" w:rsidRDefault="00E22480">
            <w:pPr>
              <w:jc w:val="left"/>
              <w:rPr>
                <w:rFonts w:eastAsiaTheme="minorEastAsia"/>
                <w:lang w:val="en-US" w:eastAsia="zh-CN"/>
              </w:rPr>
            </w:pPr>
            <w:r w:rsidRPr="00003C68">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D72F41" w14:paraId="5AB73383" w14:textId="77777777">
        <w:tc>
          <w:tcPr>
            <w:tcW w:w="1479" w:type="dxa"/>
          </w:tcPr>
          <w:p w14:paraId="54D0A3A0" w14:textId="77777777" w:rsidR="00D72F41" w:rsidRPr="00003C68" w:rsidRDefault="00E22480">
            <w:pPr>
              <w:jc w:val="left"/>
              <w:rPr>
                <w:rFonts w:eastAsia="Yu Mincho"/>
                <w:lang w:val="en-US" w:eastAsia="ja-JP"/>
              </w:rPr>
            </w:pPr>
            <w:r w:rsidRPr="00003C68">
              <w:rPr>
                <w:rFonts w:eastAsia="Yu Mincho"/>
                <w:lang w:val="en-US" w:eastAsia="ja-JP"/>
              </w:rPr>
              <w:t>Panasonic</w:t>
            </w:r>
          </w:p>
        </w:tc>
        <w:tc>
          <w:tcPr>
            <w:tcW w:w="1372" w:type="dxa"/>
          </w:tcPr>
          <w:p w14:paraId="63220C89"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2C47D4B0" w14:textId="77777777" w:rsidR="00D72F41" w:rsidRPr="00003C68" w:rsidRDefault="00D72F41">
            <w:pPr>
              <w:jc w:val="left"/>
              <w:rPr>
                <w:rFonts w:eastAsia="Malgun Gothic"/>
                <w:lang w:val="en-US" w:eastAsia="ko-KR"/>
              </w:rPr>
            </w:pPr>
          </w:p>
        </w:tc>
      </w:tr>
      <w:tr w:rsidR="00D72F41" w14:paraId="22158D9D" w14:textId="77777777">
        <w:tc>
          <w:tcPr>
            <w:tcW w:w="1479" w:type="dxa"/>
          </w:tcPr>
          <w:p w14:paraId="413FFEAF" w14:textId="77777777" w:rsidR="00D72F41" w:rsidRPr="00003C68" w:rsidRDefault="00E22480">
            <w:pPr>
              <w:jc w:val="left"/>
              <w:rPr>
                <w:rFonts w:eastAsia="Yu Mincho"/>
                <w:lang w:val="en-US" w:eastAsia="ja-JP"/>
              </w:rPr>
            </w:pPr>
            <w:r w:rsidRPr="00003C68">
              <w:rPr>
                <w:rFonts w:eastAsia="Yu Mincho"/>
                <w:lang w:val="en-US" w:eastAsia="ja-JP"/>
              </w:rPr>
              <w:t>Sharp</w:t>
            </w:r>
          </w:p>
        </w:tc>
        <w:tc>
          <w:tcPr>
            <w:tcW w:w="1372" w:type="dxa"/>
          </w:tcPr>
          <w:p w14:paraId="4F1A4E19"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Y</w:t>
            </w:r>
          </w:p>
        </w:tc>
        <w:tc>
          <w:tcPr>
            <w:tcW w:w="6780" w:type="dxa"/>
          </w:tcPr>
          <w:p w14:paraId="3F32FCB5" w14:textId="77777777" w:rsidR="00D72F41" w:rsidRPr="00003C68" w:rsidRDefault="00E22480">
            <w:pPr>
              <w:jc w:val="left"/>
              <w:rPr>
                <w:rFonts w:eastAsia="Malgun Gothic"/>
                <w:lang w:val="en-US" w:eastAsia="ko-KR"/>
              </w:rPr>
            </w:pPr>
            <w:r w:rsidRPr="00003C68">
              <w:rPr>
                <w:rFonts w:eastAsia="Yu Mincho"/>
                <w:lang w:val="en-US" w:eastAsia="ja-JP"/>
              </w:rPr>
              <w:t>The current FL proposal is a compromise. We are ok with the FL proposal, although our preference is option 2a.</w:t>
            </w:r>
          </w:p>
        </w:tc>
      </w:tr>
      <w:tr w:rsidR="00D72F41" w14:paraId="20E08C47" w14:textId="77777777">
        <w:tc>
          <w:tcPr>
            <w:tcW w:w="1479" w:type="dxa"/>
          </w:tcPr>
          <w:p w14:paraId="2FE67C0E" w14:textId="77777777" w:rsidR="00D72F41" w:rsidRPr="00003C68" w:rsidRDefault="00E22480">
            <w:pPr>
              <w:jc w:val="left"/>
              <w:rPr>
                <w:rFonts w:eastAsia="宋体"/>
                <w:lang w:val="en-US" w:eastAsia="ja-JP"/>
              </w:rPr>
            </w:pPr>
            <w:r w:rsidRPr="00003C68">
              <w:rPr>
                <w:rFonts w:eastAsia="宋体"/>
                <w:lang w:val="en-US" w:eastAsia="zh-CN"/>
              </w:rPr>
              <w:t>ZTE, Sanechips</w:t>
            </w:r>
          </w:p>
        </w:tc>
        <w:tc>
          <w:tcPr>
            <w:tcW w:w="1372" w:type="dxa"/>
          </w:tcPr>
          <w:p w14:paraId="3831EB85" w14:textId="77777777" w:rsidR="00D72F41" w:rsidRPr="00003C68" w:rsidRDefault="00E22480">
            <w:pPr>
              <w:tabs>
                <w:tab w:val="left" w:pos="551"/>
              </w:tabs>
              <w:jc w:val="left"/>
              <w:rPr>
                <w:rFonts w:eastAsiaTheme="minorEastAsia"/>
                <w:lang w:val="en-US" w:eastAsia="ja-JP"/>
              </w:rPr>
            </w:pPr>
            <w:r w:rsidRPr="00003C68">
              <w:rPr>
                <w:rFonts w:eastAsiaTheme="minorEastAsia"/>
                <w:lang w:val="en-US" w:eastAsia="zh-CN"/>
              </w:rPr>
              <w:t>Y</w:t>
            </w:r>
          </w:p>
        </w:tc>
        <w:tc>
          <w:tcPr>
            <w:tcW w:w="6780" w:type="dxa"/>
          </w:tcPr>
          <w:p w14:paraId="6E251D43" w14:textId="77777777" w:rsidR="00D72F41" w:rsidRPr="00003C68" w:rsidRDefault="00E22480">
            <w:pPr>
              <w:jc w:val="left"/>
              <w:rPr>
                <w:rFonts w:eastAsia="宋体"/>
                <w:lang w:val="en-US" w:eastAsia="ja-JP"/>
              </w:rPr>
            </w:pPr>
            <w:r w:rsidRPr="00003C68">
              <w:rPr>
                <w:rFonts w:eastAsia="宋体"/>
                <w:lang w:val="en-US" w:eastAsia="zh-CN"/>
              </w:rPr>
              <w:t xml:space="preserve">We are OK to accept this to move forward. </w:t>
            </w:r>
          </w:p>
        </w:tc>
      </w:tr>
      <w:tr w:rsidR="00D72F41" w14:paraId="1590B5DE" w14:textId="77777777">
        <w:tc>
          <w:tcPr>
            <w:tcW w:w="1479" w:type="dxa"/>
          </w:tcPr>
          <w:p w14:paraId="617239DC" w14:textId="77777777" w:rsidR="00D72F41" w:rsidRPr="00003C68" w:rsidRDefault="00E22480">
            <w:pPr>
              <w:jc w:val="left"/>
              <w:rPr>
                <w:rFonts w:eastAsiaTheme="minorEastAsia"/>
                <w:lang w:val="en-US" w:eastAsia="zh-CN"/>
              </w:rPr>
            </w:pPr>
            <w:r w:rsidRPr="00003C68">
              <w:rPr>
                <w:rFonts w:eastAsiaTheme="minorEastAsia"/>
                <w:lang w:val="en-US" w:eastAsia="zh-CN"/>
              </w:rPr>
              <w:t>Nokia, NSB</w:t>
            </w:r>
          </w:p>
        </w:tc>
        <w:tc>
          <w:tcPr>
            <w:tcW w:w="1372" w:type="dxa"/>
          </w:tcPr>
          <w:p w14:paraId="7622A45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2A08256E" w14:textId="77777777" w:rsidR="00D72F41" w:rsidRPr="00003C68" w:rsidRDefault="00E22480">
            <w:pPr>
              <w:jc w:val="left"/>
              <w:rPr>
                <w:rFonts w:eastAsiaTheme="minorEastAsia"/>
                <w:lang w:val="en-US" w:eastAsia="zh-CN"/>
              </w:rPr>
            </w:pPr>
            <w:r w:rsidRPr="00003C68">
              <w:rPr>
                <w:rFonts w:eastAsiaTheme="minorEastAsia"/>
                <w:lang w:val="en-US" w:eastAsia="zh-CN"/>
              </w:rPr>
              <w:t>We can accept this proposal although our preference is Option 2a. Also, we are fine to remove the 2</w:t>
            </w:r>
            <w:r w:rsidRPr="00003C68">
              <w:rPr>
                <w:rFonts w:eastAsiaTheme="minorEastAsia"/>
                <w:vertAlign w:val="superscript"/>
                <w:lang w:val="en-US" w:eastAsia="zh-CN"/>
              </w:rPr>
              <w:t>nd</w:t>
            </w:r>
            <w:r w:rsidRPr="00003C68">
              <w:rPr>
                <w:rFonts w:eastAsiaTheme="minorEastAsia"/>
                <w:lang w:val="en-US" w:eastAsia="zh-CN"/>
              </w:rPr>
              <w:t xml:space="preserve"> sub-bullet and go with the original Option 1.</w:t>
            </w:r>
          </w:p>
        </w:tc>
      </w:tr>
      <w:tr w:rsidR="00D72F41" w14:paraId="19A7D58B" w14:textId="77777777">
        <w:tc>
          <w:tcPr>
            <w:tcW w:w="1479" w:type="dxa"/>
          </w:tcPr>
          <w:p w14:paraId="6B9DD55F" w14:textId="77777777" w:rsidR="00D72F41" w:rsidRPr="00003C68" w:rsidRDefault="00E22480">
            <w:pPr>
              <w:jc w:val="left"/>
              <w:rPr>
                <w:rFonts w:eastAsiaTheme="minorEastAsia"/>
                <w:lang w:val="en-US" w:eastAsia="zh-CN"/>
              </w:rPr>
            </w:pPr>
            <w:r w:rsidRPr="00003C68">
              <w:rPr>
                <w:rFonts w:eastAsiaTheme="minorEastAsia"/>
                <w:lang w:val="en-US" w:eastAsia="zh-CN"/>
              </w:rPr>
              <w:t>FUTUREWEI</w:t>
            </w:r>
          </w:p>
        </w:tc>
        <w:tc>
          <w:tcPr>
            <w:tcW w:w="1372" w:type="dxa"/>
          </w:tcPr>
          <w:p w14:paraId="210F818B" w14:textId="77777777" w:rsidR="00D72F41" w:rsidRPr="00003C68" w:rsidRDefault="00D72F41">
            <w:pPr>
              <w:tabs>
                <w:tab w:val="left" w:pos="551"/>
              </w:tabs>
              <w:jc w:val="left"/>
              <w:rPr>
                <w:rFonts w:eastAsiaTheme="minorEastAsia"/>
                <w:lang w:val="en-US" w:eastAsia="zh-CN"/>
              </w:rPr>
            </w:pPr>
          </w:p>
        </w:tc>
        <w:tc>
          <w:tcPr>
            <w:tcW w:w="6780" w:type="dxa"/>
          </w:tcPr>
          <w:p w14:paraId="6AE977DA" w14:textId="77777777" w:rsidR="00D72F41" w:rsidRPr="00003C68" w:rsidRDefault="00E22480">
            <w:pPr>
              <w:jc w:val="left"/>
              <w:rPr>
                <w:rFonts w:eastAsiaTheme="minorEastAsia"/>
                <w:lang w:val="en-US" w:eastAsia="zh-CN"/>
              </w:rPr>
            </w:pPr>
            <w:r w:rsidRPr="00003C68">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D72F41" w14:paraId="6315C85A" w14:textId="77777777">
        <w:tc>
          <w:tcPr>
            <w:tcW w:w="1479" w:type="dxa"/>
          </w:tcPr>
          <w:p w14:paraId="56B7E5F9" w14:textId="77777777" w:rsidR="00D72F41" w:rsidRPr="00003C68" w:rsidRDefault="00E22480">
            <w:pPr>
              <w:jc w:val="left"/>
              <w:rPr>
                <w:rFonts w:eastAsiaTheme="minorEastAsia"/>
                <w:lang w:val="en-US" w:eastAsia="zh-CN"/>
              </w:rPr>
            </w:pPr>
            <w:r w:rsidRPr="00003C68">
              <w:rPr>
                <w:rFonts w:eastAsiaTheme="minorEastAsia"/>
                <w:lang w:val="en-US" w:eastAsia="zh-CN"/>
              </w:rPr>
              <w:t>vivo2</w:t>
            </w:r>
          </w:p>
        </w:tc>
        <w:tc>
          <w:tcPr>
            <w:tcW w:w="1372" w:type="dxa"/>
          </w:tcPr>
          <w:p w14:paraId="67FE6F4D" w14:textId="77777777" w:rsidR="00D72F41" w:rsidRPr="00003C68" w:rsidRDefault="00D72F41">
            <w:pPr>
              <w:tabs>
                <w:tab w:val="left" w:pos="551"/>
              </w:tabs>
              <w:jc w:val="left"/>
              <w:rPr>
                <w:rFonts w:eastAsiaTheme="minorEastAsia"/>
                <w:lang w:val="en-US" w:eastAsia="zh-CN"/>
              </w:rPr>
            </w:pPr>
          </w:p>
        </w:tc>
        <w:tc>
          <w:tcPr>
            <w:tcW w:w="6780" w:type="dxa"/>
          </w:tcPr>
          <w:p w14:paraId="2700C1C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are fine to accept the current FL proposal (with some minor </w:t>
            </w:r>
            <w:proofErr w:type="spellStart"/>
            <w:r w:rsidRPr="00003C68">
              <w:rPr>
                <w:rFonts w:eastAsiaTheme="minorEastAsia"/>
                <w:lang w:val="en-US" w:eastAsia="zh-CN"/>
              </w:rPr>
              <w:t>reivisions</w:t>
            </w:r>
            <w:proofErr w:type="spellEnd"/>
            <w:r w:rsidRPr="00003C68">
              <w:rPr>
                <w:rFonts w:eastAsiaTheme="minorEastAsia"/>
                <w:lang w:val="en-US" w:eastAsia="zh-CN"/>
              </w:rPr>
              <w:t xml:space="preserve"> shown above) as compromise. However, if there are more companies prefer to go with original option 1, we are certainly fine with that as well. </w:t>
            </w:r>
          </w:p>
        </w:tc>
      </w:tr>
      <w:tr w:rsidR="00D72F41" w14:paraId="5AF81BFB" w14:textId="77777777">
        <w:tc>
          <w:tcPr>
            <w:tcW w:w="1479" w:type="dxa"/>
          </w:tcPr>
          <w:p w14:paraId="55B40A39" w14:textId="77777777" w:rsidR="00D72F41" w:rsidRPr="00003C68" w:rsidRDefault="00E22480">
            <w:pPr>
              <w:jc w:val="left"/>
              <w:rPr>
                <w:rFonts w:eastAsiaTheme="minorEastAsia"/>
                <w:lang w:eastAsia="zh-CN"/>
              </w:rPr>
            </w:pPr>
            <w:r w:rsidRPr="00003C68">
              <w:rPr>
                <w:rFonts w:eastAsiaTheme="minorEastAsia"/>
                <w:lang w:eastAsia="zh-CN"/>
              </w:rPr>
              <w:t>CMCC</w:t>
            </w:r>
          </w:p>
        </w:tc>
        <w:tc>
          <w:tcPr>
            <w:tcW w:w="1372" w:type="dxa"/>
          </w:tcPr>
          <w:p w14:paraId="76F90B43"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B32126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Compared with Option1, current proposal at least save SIB1 signalling overhead when CORESET#0 is center-frequency-aligned with initial UL BWP. We prefer current proposal and </w:t>
            </w:r>
            <w:proofErr w:type="spellStart"/>
            <w:r w:rsidRPr="00003C68">
              <w:rPr>
                <w:rFonts w:eastAsiaTheme="minorEastAsia"/>
                <w:lang w:val="en-US" w:eastAsia="zh-CN"/>
              </w:rPr>
              <w:t>vivo's</w:t>
            </w:r>
            <w:proofErr w:type="spellEnd"/>
            <w:r w:rsidRPr="00003C68">
              <w:rPr>
                <w:rFonts w:eastAsiaTheme="minorEastAsia"/>
                <w:lang w:val="en-US" w:eastAsia="zh-CN"/>
              </w:rPr>
              <w:t xml:space="preserve"> version is acceptable.</w:t>
            </w:r>
          </w:p>
        </w:tc>
      </w:tr>
      <w:tr w:rsidR="00D72F41" w14:paraId="6B5BB933" w14:textId="77777777">
        <w:tc>
          <w:tcPr>
            <w:tcW w:w="1479" w:type="dxa"/>
          </w:tcPr>
          <w:p w14:paraId="7B5658FA" w14:textId="77777777" w:rsidR="00D72F41" w:rsidRPr="00003C68" w:rsidRDefault="00E22480">
            <w:pPr>
              <w:jc w:val="left"/>
              <w:rPr>
                <w:rFonts w:eastAsiaTheme="minorEastAsia"/>
                <w:lang w:eastAsia="zh-CN"/>
              </w:rPr>
            </w:pPr>
            <w:r w:rsidRPr="00003C68">
              <w:rPr>
                <w:rFonts w:eastAsiaTheme="minorEastAsia"/>
                <w:lang w:eastAsia="zh-CN"/>
              </w:rPr>
              <w:t>FL3</w:t>
            </w:r>
          </w:p>
        </w:tc>
        <w:tc>
          <w:tcPr>
            <w:tcW w:w="8152" w:type="dxa"/>
            <w:gridSpan w:val="2"/>
          </w:tcPr>
          <w:p w14:paraId="3AA06522" w14:textId="77777777" w:rsidR="00D72F41" w:rsidRPr="00003C68" w:rsidRDefault="00E22480">
            <w:pPr>
              <w:jc w:val="left"/>
              <w:rPr>
                <w:rFonts w:eastAsiaTheme="minorEastAsia"/>
                <w:lang w:val="en-US" w:eastAsia="zh-CN"/>
              </w:rPr>
            </w:pPr>
            <w:r w:rsidRPr="00003C68">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14:paraId="36549C00"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Based on the responses, the following updated proposal can be considered, which aims to further clarify that in TDD the separate initial DL BWP and separate initial UL BWP are center frequency aligned in all cases.</w:t>
            </w:r>
          </w:p>
          <w:p w14:paraId="66F16CE3" w14:textId="77777777" w:rsidR="00D72F41" w:rsidRPr="00003C68" w:rsidRDefault="00E22480">
            <w:pPr>
              <w:rPr>
                <w:b/>
                <w:lang w:val="en-US"/>
              </w:rPr>
            </w:pPr>
            <w:r w:rsidRPr="00003C68">
              <w:rPr>
                <w:b/>
                <w:highlight w:val="yellow"/>
                <w:lang w:val="en-US"/>
              </w:rPr>
              <w:t>High Priority Proposal 1-1b</w:t>
            </w:r>
            <w:r w:rsidRPr="00003C68">
              <w:rPr>
                <w:b/>
                <w:lang w:val="en-US"/>
              </w:rPr>
              <w:t>: For the case that the initial DL BWP for non-RedCap UEs is wider than the maximum RedCap UE bandwidth,</w:t>
            </w:r>
          </w:p>
          <w:p w14:paraId="56EB25D7"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17A018" w14:textId="77777777" w:rsidR="00D72F41" w:rsidRPr="00003C68" w:rsidRDefault="00E22480">
            <w:pPr>
              <w:pStyle w:val="af6"/>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23657D48" w14:textId="77777777" w:rsidR="00D72F41" w:rsidRPr="00003C68" w:rsidRDefault="00E22480">
            <w:pPr>
              <w:pStyle w:val="af6"/>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783EE5A" w14:textId="77777777" w:rsidR="00D72F41" w:rsidRPr="00003C68" w:rsidRDefault="00E22480">
            <w:pPr>
              <w:pStyle w:val="af6"/>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D72F41" w14:paraId="35185C58" w14:textId="77777777">
        <w:tc>
          <w:tcPr>
            <w:tcW w:w="1479" w:type="dxa"/>
          </w:tcPr>
          <w:p w14:paraId="38DCD6CF" w14:textId="77777777" w:rsidR="00D72F41" w:rsidRPr="00003C68" w:rsidRDefault="00E22480">
            <w:pPr>
              <w:jc w:val="left"/>
              <w:rPr>
                <w:rFonts w:eastAsiaTheme="minorEastAsia"/>
                <w:lang w:eastAsia="zh-CN"/>
              </w:rPr>
            </w:pPr>
            <w:r w:rsidRPr="00003C68">
              <w:rPr>
                <w:rFonts w:eastAsiaTheme="minorEastAsia"/>
                <w:lang w:eastAsia="zh-CN"/>
              </w:rPr>
              <w:lastRenderedPageBreak/>
              <w:t>Qualcomm</w:t>
            </w:r>
          </w:p>
        </w:tc>
        <w:tc>
          <w:tcPr>
            <w:tcW w:w="1372" w:type="dxa"/>
          </w:tcPr>
          <w:p w14:paraId="0B2991A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54C56DF6" w14:textId="77777777" w:rsidR="00D72F41" w:rsidRPr="00003C68" w:rsidRDefault="00D72F41">
            <w:pPr>
              <w:jc w:val="left"/>
              <w:rPr>
                <w:rFonts w:eastAsiaTheme="minorEastAsia"/>
                <w:lang w:val="en-US" w:eastAsia="zh-CN"/>
              </w:rPr>
            </w:pPr>
          </w:p>
        </w:tc>
      </w:tr>
      <w:tr w:rsidR="00D72F41" w14:paraId="0C5B7DC0" w14:textId="77777777">
        <w:tc>
          <w:tcPr>
            <w:tcW w:w="1479" w:type="dxa"/>
          </w:tcPr>
          <w:p w14:paraId="029B7DFB" w14:textId="77777777" w:rsidR="00D72F41" w:rsidRPr="00003C68" w:rsidRDefault="00E22480">
            <w:pPr>
              <w:jc w:val="left"/>
              <w:rPr>
                <w:rFonts w:eastAsiaTheme="minorEastAsia"/>
                <w:lang w:eastAsia="zh-CN"/>
              </w:rPr>
            </w:pPr>
            <w:r w:rsidRPr="00003C68">
              <w:rPr>
                <w:rFonts w:eastAsiaTheme="minorEastAsia"/>
                <w:lang w:eastAsia="zh-CN"/>
              </w:rPr>
              <w:t>CATT</w:t>
            </w:r>
          </w:p>
        </w:tc>
        <w:tc>
          <w:tcPr>
            <w:tcW w:w="1372" w:type="dxa"/>
          </w:tcPr>
          <w:p w14:paraId="223CA9C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C49F57D" w14:textId="77777777" w:rsidR="00D72F41" w:rsidRPr="00003C68" w:rsidRDefault="00D72F41">
            <w:pPr>
              <w:jc w:val="left"/>
              <w:rPr>
                <w:rFonts w:eastAsiaTheme="minorEastAsia"/>
                <w:lang w:val="en-US" w:eastAsia="zh-CN"/>
              </w:rPr>
            </w:pPr>
          </w:p>
        </w:tc>
      </w:tr>
      <w:tr w:rsidR="00D72F41" w14:paraId="011A9F4A" w14:textId="77777777">
        <w:tc>
          <w:tcPr>
            <w:tcW w:w="1479" w:type="dxa"/>
          </w:tcPr>
          <w:p w14:paraId="2CF3F136" w14:textId="77777777" w:rsidR="00D72F41" w:rsidRPr="00003C68" w:rsidRDefault="00E22480">
            <w:pPr>
              <w:jc w:val="left"/>
              <w:rPr>
                <w:rFonts w:eastAsiaTheme="minorEastAsia"/>
                <w:lang w:eastAsia="zh-CN"/>
              </w:rPr>
            </w:pPr>
            <w:r w:rsidRPr="00003C68">
              <w:rPr>
                <w:rFonts w:eastAsiaTheme="minorEastAsia"/>
                <w:lang w:eastAsia="zh-CN"/>
              </w:rPr>
              <w:t>Spreadtrum</w:t>
            </w:r>
          </w:p>
        </w:tc>
        <w:tc>
          <w:tcPr>
            <w:tcW w:w="1372" w:type="dxa"/>
          </w:tcPr>
          <w:p w14:paraId="257982E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419EB88C" w14:textId="77777777" w:rsidR="00D72F41" w:rsidRPr="00003C68" w:rsidRDefault="00D72F41">
            <w:pPr>
              <w:jc w:val="left"/>
              <w:rPr>
                <w:rFonts w:eastAsiaTheme="minorEastAsia"/>
                <w:lang w:val="en-US" w:eastAsia="zh-CN"/>
              </w:rPr>
            </w:pPr>
          </w:p>
        </w:tc>
      </w:tr>
      <w:tr w:rsidR="00D72F41" w14:paraId="59BB66DE" w14:textId="77777777">
        <w:tc>
          <w:tcPr>
            <w:tcW w:w="1479" w:type="dxa"/>
          </w:tcPr>
          <w:p w14:paraId="755D97D8" w14:textId="77777777" w:rsidR="00D72F41" w:rsidRPr="00003C68" w:rsidRDefault="00E22480">
            <w:pPr>
              <w:jc w:val="left"/>
              <w:rPr>
                <w:rFonts w:eastAsiaTheme="minorEastAsia"/>
                <w:lang w:eastAsia="zh-CN"/>
              </w:rPr>
            </w:pPr>
            <w:r w:rsidRPr="00003C68">
              <w:rPr>
                <w:rFonts w:eastAsiaTheme="minorEastAsia"/>
                <w:lang w:eastAsia="zh-CN"/>
              </w:rPr>
              <w:t>vivo</w:t>
            </w:r>
          </w:p>
        </w:tc>
        <w:tc>
          <w:tcPr>
            <w:tcW w:w="1372" w:type="dxa"/>
          </w:tcPr>
          <w:p w14:paraId="229741FE"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1FCB6A58" w14:textId="77777777" w:rsidR="00D72F41" w:rsidRPr="00003C68" w:rsidRDefault="00D72F41">
            <w:pPr>
              <w:jc w:val="left"/>
              <w:rPr>
                <w:rFonts w:eastAsiaTheme="minorEastAsia"/>
                <w:lang w:val="en-US" w:eastAsia="zh-CN"/>
              </w:rPr>
            </w:pPr>
          </w:p>
        </w:tc>
      </w:tr>
      <w:tr w:rsidR="00D72F41" w14:paraId="5D52FAC7" w14:textId="77777777">
        <w:tc>
          <w:tcPr>
            <w:tcW w:w="1479" w:type="dxa"/>
          </w:tcPr>
          <w:p w14:paraId="056635A2" w14:textId="77777777" w:rsidR="00D72F41" w:rsidRPr="00003C68" w:rsidRDefault="00E22480">
            <w:pPr>
              <w:jc w:val="left"/>
              <w:rPr>
                <w:rFonts w:eastAsiaTheme="minorEastAsia"/>
                <w:lang w:eastAsia="zh-CN"/>
              </w:rPr>
            </w:pPr>
            <w:r w:rsidRPr="00003C68">
              <w:rPr>
                <w:rFonts w:eastAsia="Yu Mincho"/>
                <w:lang w:eastAsia="ja-JP"/>
              </w:rPr>
              <w:t>DOCOMO</w:t>
            </w:r>
          </w:p>
        </w:tc>
        <w:tc>
          <w:tcPr>
            <w:tcW w:w="1372" w:type="dxa"/>
          </w:tcPr>
          <w:p w14:paraId="3D24394E" w14:textId="77777777" w:rsidR="00D72F41" w:rsidRPr="00003C68" w:rsidRDefault="00D72F41">
            <w:pPr>
              <w:tabs>
                <w:tab w:val="left" w:pos="551"/>
              </w:tabs>
              <w:jc w:val="left"/>
              <w:rPr>
                <w:rFonts w:eastAsiaTheme="minorEastAsia"/>
                <w:lang w:val="en-US" w:eastAsia="zh-CN"/>
              </w:rPr>
            </w:pPr>
          </w:p>
        </w:tc>
        <w:tc>
          <w:tcPr>
            <w:tcW w:w="6780" w:type="dxa"/>
          </w:tcPr>
          <w:p w14:paraId="31B73AAE" w14:textId="77777777" w:rsidR="00D72F41" w:rsidRPr="00003C68" w:rsidRDefault="00E22480">
            <w:pPr>
              <w:jc w:val="left"/>
              <w:rPr>
                <w:rFonts w:eastAsiaTheme="minorEastAsia"/>
                <w:lang w:val="en-US" w:eastAsia="zh-CN"/>
              </w:rPr>
            </w:pPr>
            <w:r w:rsidRPr="00003C68">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D72F41" w14:paraId="65DD8C3A" w14:textId="77777777">
        <w:tc>
          <w:tcPr>
            <w:tcW w:w="1479" w:type="dxa"/>
          </w:tcPr>
          <w:p w14:paraId="536B8EC4" w14:textId="77777777" w:rsidR="00D72F41" w:rsidRPr="00003C68" w:rsidRDefault="00E22480">
            <w:pPr>
              <w:jc w:val="left"/>
              <w:rPr>
                <w:rFonts w:eastAsia="Yu Mincho"/>
                <w:lang w:eastAsia="ja-JP"/>
              </w:rPr>
            </w:pPr>
            <w:r w:rsidRPr="00003C68">
              <w:rPr>
                <w:rFonts w:eastAsia="Yu Mincho"/>
                <w:lang w:eastAsia="ja-JP"/>
              </w:rPr>
              <w:t>MediaTek</w:t>
            </w:r>
          </w:p>
        </w:tc>
        <w:tc>
          <w:tcPr>
            <w:tcW w:w="1372" w:type="dxa"/>
          </w:tcPr>
          <w:p w14:paraId="6050D350" w14:textId="77777777" w:rsidR="00D72F41" w:rsidRPr="00003C68" w:rsidRDefault="00D72F41">
            <w:pPr>
              <w:tabs>
                <w:tab w:val="left" w:pos="551"/>
              </w:tabs>
              <w:jc w:val="left"/>
              <w:rPr>
                <w:rFonts w:eastAsiaTheme="minorEastAsia"/>
                <w:lang w:val="en-US" w:eastAsia="zh-CN"/>
              </w:rPr>
            </w:pPr>
          </w:p>
        </w:tc>
        <w:tc>
          <w:tcPr>
            <w:tcW w:w="6780" w:type="dxa"/>
          </w:tcPr>
          <w:p w14:paraId="17C7834D" w14:textId="77777777" w:rsidR="00D72F41" w:rsidRPr="00003C68" w:rsidRDefault="00E22480">
            <w:pPr>
              <w:jc w:val="left"/>
              <w:rPr>
                <w:rFonts w:eastAsia="Yu Mincho"/>
                <w:lang w:val="en-US" w:eastAsia="ja-JP"/>
              </w:rPr>
            </w:pPr>
            <w:r w:rsidRPr="00003C68">
              <w:rPr>
                <w:rFonts w:eastAsia="Yu Mincho"/>
                <w:lang w:val="en-US" w:eastAsia="ja-JP"/>
              </w:rPr>
              <w:t xml:space="preserve">Though we prefer Option 1, we can in principle accept this proposal for </w:t>
            </w:r>
            <w:proofErr w:type="spellStart"/>
            <w:r w:rsidRPr="00003C68">
              <w:rPr>
                <w:rFonts w:eastAsia="Yu Mincho"/>
                <w:lang w:val="en-US" w:eastAsia="ja-JP"/>
              </w:rPr>
              <w:t>progresss</w:t>
            </w:r>
            <w:proofErr w:type="spellEnd"/>
            <w:r w:rsidRPr="00003C68">
              <w:rPr>
                <w:rFonts w:eastAsia="Yu Mincho"/>
                <w:lang w:val="en-US" w:eastAsia="ja-JP"/>
              </w:rPr>
              <w:t xml:space="preserve">. Some questions and comments. </w:t>
            </w:r>
          </w:p>
          <w:p w14:paraId="5C04CF47" w14:textId="77777777" w:rsidR="00D72F41" w:rsidRPr="00003C68" w:rsidRDefault="00E22480">
            <w:pPr>
              <w:jc w:val="left"/>
              <w:rPr>
                <w:rFonts w:eastAsia="Yu Mincho"/>
                <w:lang w:val="en-US" w:eastAsia="ja-JP"/>
              </w:rPr>
            </w:pPr>
            <w:r w:rsidRPr="00003C68">
              <w:rPr>
                <w:rFonts w:eastAsia="Yu Mincho"/>
                <w:lang w:val="en-US" w:eastAsia="ja-JP"/>
              </w:rPr>
              <w:t xml:space="preserve">1. FDD seems a typo to me and should be removed. </w:t>
            </w:r>
          </w:p>
          <w:p w14:paraId="3F90BA5F" w14:textId="77777777" w:rsidR="00D72F41" w:rsidRPr="00003C68" w:rsidRDefault="00E22480">
            <w:pPr>
              <w:jc w:val="left"/>
              <w:rPr>
                <w:rFonts w:eastAsia="Yu Mincho"/>
                <w:lang w:val="en-US" w:eastAsia="ja-JP"/>
              </w:rPr>
            </w:pPr>
            <w:r w:rsidRPr="00003C68">
              <w:rPr>
                <w:rFonts w:eastAsia="Yu Mincho"/>
                <w:lang w:val="en-US" w:eastAsia="ja-JP"/>
              </w:rPr>
              <w:t xml:space="preserve">2. While the generic parameters can be absent, we think </w:t>
            </w:r>
            <w:proofErr w:type="spellStart"/>
            <w:r w:rsidRPr="00003C68">
              <w:rPr>
                <w:rFonts w:eastAsia="Yu Mincho"/>
                <w:lang w:val="en-US" w:eastAsia="ja-JP"/>
              </w:rPr>
              <w:t>pdcch-ConfigCommon</w:t>
            </w:r>
            <w:proofErr w:type="spellEnd"/>
            <w:r w:rsidRPr="00003C68">
              <w:rPr>
                <w:rFonts w:eastAsia="Yu Mincho"/>
                <w:lang w:val="en-US" w:eastAsia="ja-JP"/>
              </w:rPr>
              <w:t xml:space="preserve"> and </w:t>
            </w:r>
            <w:proofErr w:type="spellStart"/>
            <w:r w:rsidRPr="00003C68">
              <w:rPr>
                <w:rFonts w:eastAsia="Yu Mincho"/>
                <w:lang w:val="en-US" w:eastAsia="ja-JP"/>
              </w:rPr>
              <w:t>pdsch-ConfigCommon</w:t>
            </w:r>
            <w:proofErr w:type="spellEnd"/>
            <w:r w:rsidRPr="00003C68">
              <w:rPr>
                <w:rFonts w:eastAsia="Yu Mincho"/>
                <w:lang w:val="en-US" w:eastAsia="ja-JP"/>
              </w:rPr>
              <w:t xml:space="preserve"> in this separate initial DL BWP should be always configured so that RedCap UEs do not need to read the initial DL BWP configured for non-RedCap UEs in this case. </w:t>
            </w:r>
          </w:p>
          <w:p w14:paraId="2E4AB7B6" w14:textId="77777777" w:rsidR="00D72F41" w:rsidRPr="00003C68" w:rsidRDefault="00E22480">
            <w:pPr>
              <w:jc w:val="left"/>
              <w:rPr>
                <w:rFonts w:eastAsia="Yu Mincho"/>
                <w:lang w:val="en-US" w:eastAsia="ja-JP"/>
              </w:rPr>
            </w:pPr>
            <w:r w:rsidRPr="00003C68">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03769BDC" w14:textId="77777777" w:rsidR="00D72F41" w:rsidRPr="00003C68" w:rsidRDefault="00E22480">
            <w:pPr>
              <w:jc w:val="left"/>
              <w:rPr>
                <w:rFonts w:eastAsia="Yu Mincho"/>
                <w:lang w:val="en-US" w:eastAsia="ja-JP"/>
              </w:rPr>
            </w:pPr>
            <w:r w:rsidRPr="00003C68">
              <w:rPr>
                <w:rFonts w:eastAsia="Yu Mincho"/>
                <w:lang w:val="en-US" w:eastAsia="ja-JP"/>
              </w:rPr>
              <w:t xml:space="preserve">With the above, we propose some modification as follows: </w:t>
            </w:r>
          </w:p>
          <w:p w14:paraId="7845F91F" w14:textId="77777777" w:rsidR="00D72F41" w:rsidRPr="00003C68" w:rsidRDefault="00E22480">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w:t>
            </w:r>
            <w:r w:rsidRPr="00003C68">
              <w:rPr>
                <w:rFonts w:ascii="Times New Roman" w:hAnsi="Times New Roman" w:cs="Times New Roman"/>
                <w:b/>
                <w:color w:val="FF0000"/>
                <w:sz w:val="20"/>
                <w:szCs w:val="20"/>
                <w:lang w:val="en-US"/>
              </w:rPr>
              <w:t xml:space="preserve"> with </w:t>
            </w:r>
            <w:proofErr w:type="spellStart"/>
            <w:r w:rsidRPr="00003C68">
              <w:rPr>
                <w:rFonts w:ascii="Times New Roman" w:hAnsi="Times New Roman" w:cs="Times New Roman"/>
                <w:b/>
                <w:i/>
                <w:iCs/>
                <w:color w:val="FF0000"/>
                <w:sz w:val="20"/>
                <w:szCs w:val="20"/>
                <w:lang w:val="en-US"/>
              </w:rPr>
              <w:t>pdcch-ConfigCommon</w:t>
            </w:r>
            <w:proofErr w:type="spellEnd"/>
            <w:r w:rsidRPr="00003C68">
              <w:rPr>
                <w:rFonts w:ascii="Times New Roman" w:hAnsi="Times New Roman" w:cs="Times New Roman"/>
                <w:b/>
                <w:color w:val="FF0000"/>
                <w:sz w:val="20"/>
                <w:szCs w:val="20"/>
                <w:lang w:val="en-US"/>
              </w:rPr>
              <w:t xml:space="preserve"> and </w:t>
            </w:r>
            <w:proofErr w:type="spellStart"/>
            <w:r w:rsidRPr="00003C68">
              <w:rPr>
                <w:rFonts w:ascii="Times New Roman" w:hAnsi="Times New Roman" w:cs="Times New Roman"/>
                <w:b/>
                <w:i/>
                <w:iCs/>
                <w:color w:val="FF0000"/>
                <w:sz w:val="20"/>
                <w:szCs w:val="20"/>
                <w:lang w:val="en-US"/>
              </w:rPr>
              <w:t>pdsch-ConfigCommon</w:t>
            </w:r>
            <w:proofErr w:type="spellEnd"/>
            <w:r w:rsidRPr="00003C68">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2F730EED" w14:textId="77777777" w:rsidR="00D72F41" w:rsidRPr="00003C68" w:rsidRDefault="00E22480">
            <w:pPr>
              <w:pStyle w:val="af6"/>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6C106CE4" w14:textId="77777777" w:rsidR="00D72F41" w:rsidRPr="00003C68" w:rsidRDefault="00E22480">
            <w:pPr>
              <w:pStyle w:val="af6"/>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color w:val="FF0000"/>
                <w:sz w:val="20"/>
                <w:szCs w:val="20"/>
                <w:lang w:val="en-US"/>
              </w:rPr>
              <w:t xml:space="preserve">For TDD, the center frequencies of CORESET#0 </w:t>
            </w:r>
            <w:r w:rsidRPr="00003C68">
              <w:rPr>
                <w:rFonts w:ascii="Times New Roman" w:hAnsi="Times New Roman" w:cs="Times New Roman"/>
                <w:b/>
                <w:color w:val="FF0000"/>
                <w:sz w:val="20"/>
                <w:szCs w:val="20"/>
                <w:lang w:val="en-US"/>
              </w:rPr>
              <w:lastRenderedPageBreak/>
              <w:t>and the initial UL BWP used by RedCap UEs are aligned.</w:t>
            </w:r>
            <w:r w:rsidRPr="00003C68">
              <w:rPr>
                <w:rFonts w:ascii="Times New Roman" w:hAnsi="Times New Roman" w:cs="Times New Roman"/>
                <w:b/>
                <w:sz w:val="20"/>
                <w:szCs w:val="20"/>
                <w:lang w:val="en-US"/>
              </w:rPr>
              <w:t xml:space="preserve"> </w:t>
            </w:r>
          </w:p>
          <w:p w14:paraId="4D2E5C04" w14:textId="77777777" w:rsidR="00D72F41" w:rsidRPr="00003C68" w:rsidRDefault="00E22480">
            <w:pPr>
              <w:pStyle w:val="af6"/>
              <w:numPr>
                <w:ilvl w:val="0"/>
                <w:numId w:val="13"/>
              </w:numPr>
              <w:jc w:val="left"/>
              <w:rPr>
                <w:rFonts w:ascii="Times New Roman" w:eastAsia="Yu Mincho" w:hAnsi="Times New Roman" w:cs="Times New Roman"/>
                <w:b/>
                <w:color w:val="FF0000"/>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068CE298" w14:textId="77777777" w:rsidR="00D72F41" w:rsidRPr="00003C68" w:rsidRDefault="00E22480">
            <w:pPr>
              <w:pStyle w:val="af6"/>
              <w:numPr>
                <w:ilvl w:val="0"/>
                <w:numId w:val="13"/>
              </w:numPr>
              <w:jc w:val="left"/>
              <w:rPr>
                <w:rFonts w:ascii="Times New Roman" w:eastAsia="Yu Mincho" w:hAnsi="Times New Roman" w:cs="Times New Roman"/>
                <w:b/>
                <w:color w:val="FF0000"/>
                <w:sz w:val="20"/>
                <w:szCs w:val="20"/>
                <w:lang w:val="en-US"/>
              </w:rPr>
            </w:pPr>
            <w:r w:rsidRPr="00003C68">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D72F41" w14:paraId="234F4153" w14:textId="77777777">
        <w:tc>
          <w:tcPr>
            <w:tcW w:w="1479" w:type="dxa"/>
          </w:tcPr>
          <w:p w14:paraId="7F5970F2" w14:textId="77777777" w:rsidR="00D72F41" w:rsidRPr="00003C68" w:rsidRDefault="00E22480">
            <w:pPr>
              <w:jc w:val="left"/>
              <w:rPr>
                <w:rFonts w:eastAsia="宋体"/>
                <w:lang w:val="en-US" w:eastAsia="zh-CN"/>
              </w:rPr>
            </w:pPr>
            <w:r w:rsidRPr="00003C68">
              <w:rPr>
                <w:rFonts w:eastAsia="宋体"/>
                <w:lang w:val="en-US" w:eastAsia="zh-CN"/>
              </w:rPr>
              <w:lastRenderedPageBreak/>
              <w:t>ZTE, Sanechips</w:t>
            </w:r>
          </w:p>
        </w:tc>
        <w:tc>
          <w:tcPr>
            <w:tcW w:w="1372" w:type="dxa"/>
          </w:tcPr>
          <w:p w14:paraId="254EF8F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61B2CC2A" w14:textId="77777777" w:rsidR="00D72F41" w:rsidRPr="00003C68" w:rsidRDefault="00D72F41">
            <w:pPr>
              <w:jc w:val="left"/>
              <w:rPr>
                <w:rFonts w:eastAsia="Yu Mincho"/>
                <w:lang w:val="en-US" w:eastAsia="ja-JP"/>
              </w:rPr>
            </w:pPr>
          </w:p>
        </w:tc>
      </w:tr>
      <w:tr w:rsidR="00D01380" w14:paraId="3DC7A08A" w14:textId="77777777">
        <w:tc>
          <w:tcPr>
            <w:tcW w:w="1479" w:type="dxa"/>
          </w:tcPr>
          <w:p w14:paraId="3447CB7D" w14:textId="63541A72" w:rsidR="00D01380" w:rsidRPr="00003C68" w:rsidRDefault="00D01380">
            <w:pPr>
              <w:jc w:val="left"/>
              <w:rPr>
                <w:rFonts w:eastAsia="Yu Mincho"/>
                <w:lang w:val="en-US" w:eastAsia="ja-JP"/>
              </w:rPr>
            </w:pPr>
            <w:r w:rsidRPr="00003C68">
              <w:rPr>
                <w:rFonts w:eastAsia="Yu Mincho"/>
                <w:lang w:val="en-US" w:eastAsia="ja-JP"/>
              </w:rPr>
              <w:t>NEC</w:t>
            </w:r>
          </w:p>
        </w:tc>
        <w:tc>
          <w:tcPr>
            <w:tcW w:w="1372" w:type="dxa"/>
          </w:tcPr>
          <w:p w14:paraId="415649AF" w14:textId="2C876CB8" w:rsidR="00D01380" w:rsidRPr="00003C68" w:rsidRDefault="00D01380">
            <w:pPr>
              <w:tabs>
                <w:tab w:val="left" w:pos="551"/>
              </w:tabs>
              <w:jc w:val="left"/>
              <w:rPr>
                <w:rFonts w:eastAsia="Yu Mincho"/>
                <w:lang w:val="en-US" w:eastAsia="ja-JP"/>
              </w:rPr>
            </w:pPr>
            <w:r w:rsidRPr="00003C68">
              <w:rPr>
                <w:rFonts w:eastAsia="Yu Mincho"/>
                <w:lang w:val="en-US" w:eastAsia="ja-JP"/>
              </w:rPr>
              <w:t>Y</w:t>
            </w:r>
          </w:p>
        </w:tc>
        <w:tc>
          <w:tcPr>
            <w:tcW w:w="6780" w:type="dxa"/>
          </w:tcPr>
          <w:p w14:paraId="26559F29" w14:textId="77777777" w:rsidR="00D01380" w:rsidRPr="00003C68" w:rsidRDefault="00D01380">
            <w:pPr>
              <w:jc w:val="left"/>
              <w:rPr>
                <w:rFonts w:eastAsia="Yu Mincho"/>
                <w:lang w:val="en-US" w:eastAsia="ja-JP"/>
              </w:rPr>
            </w:pPr>
          </w:p>
        </w:tc>
      </w:tr>
      <w:tr w:rsidR="00422C54" w14:paraId="5BB5D7BE" w14:textId="77777777">
        <w:tc>
          <w:tcPr>
            <w:tcW w:w="1479" w:type="dxa"/>
          </w:tcPr>
          <w:p w14:paraId="5364D238" w14:textId="1F1EB244" w:rsidR="00422C54" w:rsidRPr="00003C68" w:rsidRDefault="00422C54">
            <w:pPr>
              <w:jc w:val="left"/>
              <w:rPr>
                <w:rFonts w:eastAsiaTheme="minorEastAsia"/>
                <w:lang w:val="en-US" w:eastAsia="zh-CN"/>
              </w:rPr>
            </w:pPr>
            <w:r w:rsidRPr="00003C68">
              <w:rPr>
                <w:rFonts w:eastAsiaTheme="minorEastAsia"/>
                <w:lang w:val="en-US" w:eastAsia="zh-CN"/>
              </w:rPr>
              <w:t>Huawei, HiSilicon</w:t>
            </w:r>
          </w:p>
        </w:tc>
        <w:tc>
          <w:tcPr>
            <w:tcW w:w="1372" w:type="dxa"/>
          </w:tcPr>
          <w:p w14:paraId="5DE1A2EE" w14:textId="77A98F26" w:rsidR="00422C54" w:rsidRPr="00003C68" w:rsidRDefault="00422C54">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34347694" w14:textId="683B882F" w:rsidR="00422C54" w:rsidRPr="00003C68" w:rsidRDefault="00CF01EE">
            <w:pPr>
              <w:jc w:val="left"/>
              <w:rPr>
                <w:rFonts w:eastAsiaTheme="minorEastAsia"/>
                <w:lang w:val="en-US" w:eastAsia="zh-CN"/>
              </w:rPr>
            </w:pPr>
            <w:r w:rsidRPr="00003C68">
              <w:rPr>
                <w:rFonts w:eastAsiaTheme="minorEastAsia"/>
                <w:lang w:val="en-US" w:eastAsia="zh-CN"/>
              </w:rPr>
              <w:t>We feel the design is unnecessarily going to be complicated.</w:t>
            </w:r>
          </w:p>
        </w:tc>
      </w:tr>
      <w:tr w:rsidR="0080092D" w14:paraId="2033FE70" w14:textId="77777777">
        <w:tc>
          <w:tcPr>
            <w:tcW w:w="1479" w:type="dxa"/>
          </w:tcPr>
          <w:p w14:paraId="6F8608BB" w14:textId="18E95556" w:rsidR="0080092D" w:rsidRPr="00003C68" w:rsidRDefault="0080092D">
            <w:pPr>
              <w:jc w:val="left"/>
              <w:rPr>
                <w:rFonts w:eastAsiaTheme="minorEastAsia"/>
                <w:lang w:val="en-US" w:eastAsia="zh-CN"/>
              </w:rPr>
            </w:pPr>
            <w:r w:rsidRPr="00003C68">
              <w:rPr>
                <w:rFonts w:eastAsiaTheme="minorEastAsia"/>
                <w:lang w:val="en-US" w:eastAsia="zh-CN"/>
              </w:rPr>
              <w:t>Samsung</w:t>
            </w:r>
          </w:p>
        </w:tc>
        <w:tc>
          <w:tcPr>
            <w:tcW w:w="1372" w:type="dxa"/>
          </w:tcPr>
          <w:p w14:paraId="0409DF9B" w14:textId="746A8EEA" w:rsidR="0080092D" w:rsidRPr="00003C68" w:rsidRDefault="0080092D">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09D3DF8E" w14:textId="4B7D5CA9" w:rsidR="0080092D" w:rsidRPr="00003C68" w:rsidRDefault="0080092D">
            <w:pPr>
              <w:jc w:val="left"/>
              <w:rPr>
                <w:rFonts w:eastAsiaTheme="minorEastAsia"/>
                <w:lang w:val="en-US" w:eastAsia="zh-CN"/>
              </w:rPr>
            </w:pPr>
            <w:r w:rsidRPr="00003C68">
              <w:rPr>
                <w:rFonts w:eastAsiaTheme="minorEastAsia"/>
                <w:lang w:val="en-US" w:eastAsia="zh-CN"/>
              </w:rPr>
              <w:t xml:space="preserve">We want to understand what is the issue if no agreement is made. We don’t see any broken with current spec without this agreement. </w:t>
            </w:r>
          </w:p>
        </w:tc>
      </w:tr>
      <w:tr w:rsidR="007C47C3" w14:paraId="154F5C54" w14:textId="77777777">
        <w:tc>
          <w:tcPr>
            <w:tcW w:w="1479" w:type="dxa"/>
          </w:tcPr>
          <w:p w14:paraId="41D03DAF" w14:textId="0A80DED5" w:rsidR="007C47C3" w:rsidRPr="00003C68" w:rsidRDefault="007C47C3" w:rsidP="007C47C3">
            <w:pPr>
              <w:jc w:val="left"/>
              <w:rPr>
                <w:rFonts w:eastAsiaTheme="minorEastAsia"/>
                <w:lang w:val="en-US" w:eastAsia="zh-CN"/>
              </w:rPr>
            </w:pPr>
            <w:r w:rsidRPr="00003C68">
              <w:rPr>
                <w:rFonts w:eastAsiaTheme="minorEastAsia"/>
                <w:lang w:val="en-US" w:eastAsia="zh-CN"/>
              </w:rPr>
              <w:t>Intel</w:t>
            </w:r>
          </w:p>
        </w:tc>
        <w:tc>
          <w:tcPr>
            <w:tcW w:w="1372" w:type="dxa"/>
          </w:tcPr>
          <w:p w14:paraId="6CDB45DA" w14:textId="0CF14EE6" w:rsidR="007C47C3" w:rsidRPr="00003C68" w:rsidRDefault="007C47C3" w:rsidP="007C47C3">
            <w:pPr>
              <w:tabs>
                <w:tab w:val="left" w:pos="551"/>
              </w:tabs>
              <w:jc w:val="left"/>
              <w:rPr>
                <w:rFonts w:eastAsiaTheme="minorEastAsia"/>
                <w:lang w:val="en-US" w:eastAsia="zh-CN"/>
              </w:rPr>
            </w:pPr>
            <w:r w:rsidRPr="00003C68">
              <w:rPr>
                <w:rFonts w:eastAsiaTheme="minorEastAsia"/>
                <w:lang w:val="en-US" w:eastAsia="zh-CN"/>
              </w:rPr>
              <w:t>N</w:t>
            </w:r>
          </w:p>
        </w:tc>
        <w:tc>
          <w:tcPr>
            <w:tcW w:w="6780" w:type="dxa"/>
          </w:tcPr>
          <w:p w14:paraId="206C85E7"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7E59B92B"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 xml:space="preserve">Also, we do not agree with the </w:t>
            </w:r>
            <w:proofErr w:type="spellStart"/>
            <w:r w:rsidRPr="00003C68">
              <w:rPr>
                <w:rFonts w:eastAsiaTheme="minorEastAsia"/>
                <w:lang w:val="en-US" w:eastAsia="zh-CN"/>
              </w:rPr>
              <w:t>udpates</w:t>
            </w:r>
            <w:proofErr w:type="spellEnd"/>
            <w:r w:rsidRPr="00003C68">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5321A70C"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Hence, the gNB should not be mandated to always provide in SIB1 a separate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or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for RedCap UEs. Instead, PDCCH-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and PDSCH-</w:t>
            </w:r>
            <w:proofErr w:type="spellStart"/>
            <w:r w:rsidRPr="00003C68">
              <w:rPr>
                <w:rFonts w:eastAsiaTheme="minorEastAsia"/>
                <w:lang w:val="en-US" w:eastAsia="zh-CN"/>
              </w:rPr>
              <w:t>ConfigCommon</w:t>
            </w:r>
            <w:proofErr w:type="spellEnd"/>
            <w:r w:rsidRPr="00003C68">
              <w:rPr>
                <w:rFonts w:eastAsiaTheme="minorEastAsia"/>
                <w:lang w:val="en-US" w:eastAsia="zh-CN"/>
              </w:rPr>
              <w:t xml:space="preserve"> should be used from that provided for initial DL BWP for non-RedCap UE.</w:t>
            </w:r>
          </w:p>
          <w:p w14:paraId="4D125E16" w14:textId="77777777" w:rsidR="007C47C3" w:rsidRPr="00003C68" w:rsidRDefault="007C47C3" w:rsidP="007C47C3">
            <w:pPr>
              <w:jc w:val="left"/>
              <w:rPr>
                <w:rFonts w:eastAsiaTheme="minorEastAsia"/>
                <w:lang w:val="en-US" w:eastAsia="zh-CN"/>
              </w:rPr>
            </w:pPr>
            <w:r w:rsidRPr="00003C68">
              <w:rPr>
                <w:rFonts w:eastAsiaTheme="minorEastAsia"/>
                <w:lang w:val="en-US" w:eastAsia="zh-CN"/>
              </w:rPr>
              <w:t>Thus, we can compromise to the latest version with the following changes:</w:t>
            </w:r>
          </w:p>
          <w:p w14:paraId="54B04CF4" w14:textId="77777777" w:rsidR="007C47C3" w:rsidRPr="00003C68" w:rsidRDefault="007C47C3" w:rsidP="007C47C3">
            <w:pPr>
              <w:rPr>
                <w:b/>
                <w:lang w:val="en-US"/>
              </w:rPr>
            </w:pPr>
            <w:r w:rsidRPr="00003C68">
              <w:rPr>
                <w:b/>
                <w:lang w:val="en-US"/>
              </w:rPr>
              <w:t>For the case that the initial DL BWP for non-RedCap UEs is wider than the maximum RedCap UE bandwidth,</w:t>
            </w:r>
          </w:p>
          <w:p w14:paraId="0A851A1D" w14:textId="77777777" w:rsidR="007C47C3" w:rsidRPr="00003C68" w:rsidRDefault="007C47C3" w:rsidP="007C47C3">
            <w:pPr>
              <w:pStyle w:val="af6"/>
              <w:numPr>
                <w:ilvl w:val="0"/>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F478C79" w14:textId="77777777" w:rsidR="007C47C3" w:rsidRPr="00003C68" w:rsidRDefault="007C47C3" w:rsidP="007C47C3">
            <w:pPr>
              <w:pStyle w:val="af6"/>
              <w:numPr>
                <w:ilvl w:val="1"/>
                <w:numId w:val="13"/>
              </w:numPr>
              <w:jc w:val="left"/>
              <w:rPr>
                <w:rFonts w:ascii="Times New Roman" w:hAnsi="Times New Roman" w:cs="Times New Roman"/>
                <w:b/>
                <w:color w:val="FF0000"/>
                <w:sz w:val="20"/>
                <w:szCs w:val="20"/>
                <w:lang w:val="en-US"/>
              </w:rPr>
            </w:pPr>
            <w:r w:rsidRPr="00003C68">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66E4D1CD" w14:textId="77777777" w:rsidR="007C47C3" w:rsidRPr="00003C68" w:rsidRDefault="007C47C3" w:rsidP="007C47C3">
            <w:pPr>
              <w:pStyle w:val="af6"/>
              <w:numPr>
                <w:ilvl w:val="2"/>
                <w:numId w:val="13"/>
              </w:numPr>
              <w:jc w:val="left"/>
              <w:rPr>
                <w:rFonts w:ascii="Times New Roman" w:hAnsi="Times New Roman" w:cs="Times New Roman"/>
                <w:b/>
                <w:sz w:val="20"/>
                <w:szCs w:val="20"/>
                <w:lang w:val="en-US"/>
              </w:rPr>
            </w:pPr>
            <w:r w:rsidRPr="00003C68">
              <w:rPr>
                <w:rFonts w:ascii="Times New Roman" w:hAnsi="Times New Roman" w:cs="Times New Roman"/>
                <w:b/>
                <w:strike/>
                <w:color w:val="FF0000"/>
                <w:sz w:val="20"/>
                <w:szCs w:val="20"/>
                <w:lang w:val="en-US"/>
              </w:rPr>
              <w:t>From RAN1 perspective,</w:t>
            </w:r>
            <w:r w:rsidRPr="00003C68">
              <w:rPr>
                <w:rFonts w:ascii="Times New Roman" w:hAnsi="Times New Roman" w:cs="Times New Roman"/>
                <w:b/>
                <w:color w:val="FF0000"/>
                <w:sz w:val="20"/>
                <w:szCs w:val="20"/>
                <w:lang w:val="en-US"/>
              </w:rPr>
              <w:t xml:space="preserve"> </w:t>
            </w:r>
            <w:r w:rsidRPr="00003C68">
              <w:rPr>
                <w:rFonts w:ascii="Times New Roman" w:hAnsi="Times New Roman" w:cs="Times New Roman"/>
                <w:b/>
                <w:sz w:val="20"/>
                <w:szCs w:val="20"/>
                <w:lang w:val="en-US"/>
              </w:rPr>
              <w:t xml:space="preserve">if </w:t>
            </w:r>
            <w:r w:rsidRPr="00003C68">
              <w:rPr>
                <w:rFonts w:ascii="Times New Roman" w:hAnsi="Times New Roman" w:cs="Times New Roman"/>
                <w:b/>
                <w:strike/>
                <w:color w:val="00B0F0"/>
                <w:sz w:val="20"/>
                <w:szCs w:val="20"/>
                <w:lang w:val="en-US"/>
              </w:rPr>
              <w:t>generic</w:t>
            </w:r>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parameters (location, bandwidth, SCS, and cyclic prefix) </w:t>
            </w:r>
            <w:r w:rsidRPr="00003C68">
              <w:rPr>
                <w:rFonts w:ascii="Times New Roman" w:hAnsi="Times New Roman" w:cs="Times New Roman"/>
                <w:bCs/>
                <w:color w:val="00B0F0"/>
                <w:sz w:val="20"/>
                <w:szCs w:val="20"/>
                <w:lang w:val="en-US"/>
              </w:rPr>
              <w:t xml:space="preserve">or </w:t>
            </w:r>
            <w:proofErr w:type="spellStart"/>
            <w:r w:rsidRPr="00003C68">
              <w:rPr>
                <w:rFonts w:ascii="Times New Roman" w:eastAsiaTheme="minorEastAsia" w:hAnsi="Times New Roman" w:cs="Times New Roman"/>
                <w:bCs/>
                <w:color w:val="00B0F0"/>
                <w:sz w:val="20"/>
                <w:szCs w:val="20"/>
                <w:lang w:val="en-US" w:eastAsia="zh-CN"/>
              </w:rPr>
              <w:t>pdcch-ConfigCommon</w:t>
            </w:r>
            <w:proofErr w:type="spellEnd"/>
            <w:r w:rsidRPr="00003C68">
              <w:rPr>
                <w:rFonts w:ascii="Times New Roman" w:eastAsiaTheme="minorEastAsia" w:hAnsi="Times New Roman" w:cs="Times New Roman"/>
                <w:bCs/>
                <w:color w:val="00B0F0"/>
                <w:sz w:val="20"/>
                <w:szCs w:val="20"/>
                <w:lang w:val="en-US" w:eastAsia="zh-CN"/>
              </w:rPr>
              <w:t xml:space="preserve"> or </w:t>
            </w:r>
            <w:proofErr w:type="spellStart"/>
            <w:r w:rsidRPr="00003C68">
              <w:rPr>
                <w:rFonts w:ascii="Times New Roman" w:eastAsiaTheme="minorEastAsia" w:hAnsi="Times New Roman" w:cs="Times New Roman"/>
                <w:bCs/>
                <w:color w:val="00B0F0"/>
                <w:sz w:val="20"/>
                <w:szCs w:val="20"/>
                <w:lang w:val="en-US" w:eastAsia="zh-CN"/>
              </w:rPr>
              <w:t>pdsch-ConfigCommon</w:t>
            </w:r>
            <w:proofErr w:type="spellEnd"/>
            <w:r w:rsidRPr="00003C68">
              <w:rPr>
                <w:rFonts w:ascii="Times New Roman" w:hAnsi="Times New Roman" w:cs="Times New Roman"/>
                <w:b/>
                <w:color w:val="00B0F0"/>
                <w:sz w:val="20"/>
                <w:szCs w:val="20"/>
                <w:lang w:val="en-US"/>
              </w:rPr>
              <w:t xml:space="preserve"> </w:t>
            </w:r>
            <w:r w:rsidRPr="00003C68">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sidRPr="00003C68">
              <w:rPr>
                <w:rFonts w:ascii="Times New Roman" w:eastAsiaTheme="minorEastAsia" w:hAnsi="Times New Roman" w:cs="Times New Roman"/>
                <w:b/>
                <w:bCs/>
                <w:color w:val="00B0F0"/>
                <w:sz w:val="20"/>
                <w:szCs w:val="20"/>
                <w:lang w:val="en-US" w:eastAsia="zh-CN"/>
              </w:rPr>
              <w:t>pdcch-ConfigCommon</w:t>
            </w:r>
            <w:proofErr w:type="spellEnd"/>
            <w:r w:rsidRPr="00003C68">
              <w:rPr>
                <w:rFonts w:ascii="Times New Roman" w:eastAsiaTheme="minorEastAsia" w:hAnsi="Times New Roman" w:cs="Times New Roman"/>
                <w:b/>
                <w:bCs/>
                <w:color w:val="00B0F0"/>
                <w:sz w:val="20"/>
                <w:szCs w:val="20"/>
                <w:lang w:val="en-US" w:eastAsia="zh-CN"/>
              </w:rPr>
              <w:t xml:space="preserve"> or </w:t>
            </w:r>
            <w:proofErr w:type="spellStart"/>
            <w:r w:rsidRPr="00003C68">
              <w:rPr>
                <w:rFonts w:ascii="Times New Roman" w:eastAsiaTheme="minorEastAsia" w:hAnsi="Times New Roman" w:cs="Times New Roman"/>
                <w:b/>
                <w:bCs/>
                <w:color w:val="00B0F0"/>
                <w:sz w:val="20"/>
                <w:szCs w:val="20"/>
                <w:lang w:val="en-US" w:eastAsia="zh-CN"/>
              </w:rPr>
              <w:t>pdsch-ConfigCommon</w:t>
            </w:r>
            <w:proofErr w:type="spellEnd"/>
            <w:r w:rsidRPr="00003C68">
              <w:rPr>
                <w:rFonts w:ascii="Times New Roman" w:eastAsiaTheme="minorEastAsia" w:hAnsi="Times New Roman" w:cs="Times New Roman"/>
                <w:b/>
                <w:bCs/>
                <w:color w:val="00B0F0"/>
                <w:sz w:val="20"/>
                <w:szCs w:val="20"/>
                <w:lang w:val="en-US" w:eastAsia="zh-CN"/>
              </w:rPr>
              <w:t xml:space="preserve"> from that configured for non-RedCap UEs</w:t>
            </w:r>
            <w:r w:rsidRPr="00003C68">
              <w:rPr>
                <w:rFonts w:ascii="Times New Roman" w:hAnsi="Times New Roman" w:cs="Times New Roman"/>
                <w:b/>
                <w:sz w:val="20"/>
                <w:szCs w:val="20"/>
                <w:lang w:val="en-US"/>
              </w:rPr>
              <w:t xml:space="preserve">. </w:t>
            </w:r>
            <w:r w:rsidRPr="00003C68">
              <w:rPr>
                <w:rFonts w:ascii="Times New Roman" w:hAnsi="Times New Roman" w:cs="Times New Roman"/>
                <w:b/>
                <w:strike/>
                <w:color w:val="00B0F0"/>
                <w:sz w:val="20"/>
                <w:szCs w:val="20"/>
                <w:lang w:val="en-US"/>
              </w:rPr>
              <w:t>Necessity and feasibility of signaling optimizations are up to RAN2.</w:t>
            </w:r>
          </w:p>
          <w:p w14:paraId="73518920" w14:textId="77777777" w:rsidR="007C47C3" w:rsidRPr="00003C68" w:rsidRDefault="007C47C3" w:rsidP="007C47C3">
            <w:pPr>
              <w:pStyle w:val="af6"/>
              <w:numPr>
                <w:ilvl w:val="1"/>
                <w:numId w:val="13"/>
              </w:numPr>
              <w:jc w:val="left"/>
              <w:rPr>
                <w:rFonts w:ascii="Times New Roman" w:hAnsi="Times New Roman" w:cs="Times New Roman"/>
                <w:b/>
                <w:sz w:val="20"/>
                <w:szCs w:val="20"/>
                <w:lang w:val="en-US"/>
              </w:rPr>
            </w:pPr>
            <w:r w:rsidRPr="00003C68">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313AFE3" w14:textId="62CE0957" w:rsidR="007C47C3" w:rsidRPr="00003C68" w:rsidRDefault="007C47C3" w:rsidP="005A3B8E">
            <w:pPr>
              <w:jc w:val="left"/>
              <w:rPr>
                <w:rFonts w:eastAsiaTheme="minorEastAsia"/>
                <w:lang w:val="en-US" w:eastAsia="zh-CN"/>
              </w:rPr>
            </w:pPr>
            <w:r w:rsidRPr="00003C68">
              <w:rPr>
                <w:rFonts w:eastAsiaTheme="minorEastAsia"/>
                <w:b/>
                <w:bCs/>
                <w:u w:val="single"/>
                <w:lang w:val="en-US" w:eastAsia="zh-CN"/>
              </w:rPr>
              <w:lastRenderedPageBreak/>
              <w:t>As can be seen, the above is a more convoluted representation than necessary and Option 2b would be a much better alternative to capture the UE behavior</w:t>
            </w:r>
            <w:r w:rsidR="005E75A6" w:rsidRPr="00003C68">
              <w:rPr>
                <w:rFonts w:eastAsiaTheme="minorEastAsia"/>
                <w:lang w:val="en-US" w:eastAsia="zh-CN"/>
              </w:rPr>
              <w:t>.</w:t>
            </w:r>
          </w:p>
        </w:tc>
      </w:tr>
      <w:tr w:rsidR="004B6790" w14:paraId="4BF9F566" w14:textId="77777777">
        <w:tc>
          <w:tcPr>
            <w:tcW w:w="1479" w:type="dxa"/>
          </w:tcPr>
          <w:p w14:paraId="292AD35E" w14:textId="28A6D2BB" w:rsidR="004B6790" w:rsidRPr="00003C68" w:rsidRDefault="004B6790" w:rsidP="007C47C3">
            <w:pPr>
              <w:jc w:val="left"/>
              <w:rPr>
                <w:rFonts w:eastAsiaTheme="minorEastAsia"/>
                <w:lang w:val="en-US" w:eastAsia="zh-CN"/>
              </w:rPr>
            </w:pPr>
            <w:r w:rsidRPr="00003C68">
              <w:rPr>
                <w:rFonts w:eastAsiaTheme="minorEastAsia"/>
                <w:lang w:val="en-US" w:eastAsia="zh-CN"/>
              </w:rPr>
              <w:lastRenderedPageBreak/>
              <w:t>FUTUREWEI</w:t>
            </w:r>
          </w:p>
        </w:tc>
        <w:tc>
          <w:tcPr>
            <w:tcW w:w="1372" w:type="dxa"/>
          </w:tcPr>
          <w:p w14:paraId="6AFB7438" w14:textId="77777777" w:rsidR="004B6790" w:rsidRPr="00003C68" w:rsidRDefault="004B6790" w:rsidP="007C47C3">
            <w:pPr>
              <w:tabs>
                <w:tab w:val="left" w:pos="551"/>
              </w:tabs>
              <w:jc w:val="left"/>
              <w:rPr>
                <w:rFonts w:eastAsiaTheme="minorEastAsia"/>
                <w:lang w:val="en-US" w:eastAsia="zh-CN"/>
              </w:rPr>
            </w:pPr>
          </w:p>
        </w:tc>
        <w:tc>
          <w:tcPr>
            <w:tcW w:w="6780" w:type="dxa"/>
          </w:tcPr>
          <w:p w14:paraId="4BA67597" w14:textId="762C6521" w:rsidR="004B6790" w:rsidRPr="00003C68" w:rsidRDefault="004B6790" w:rsidP="007C47C3">
            <w:pPr>
              <w:jc w:val="left"/>
              <w:rPr>
                <w:rFonts w:eastAsiaTheme="minorEastAsia"/>
                <w:lang w:val="en-US" w:eastAsia="zh-CN"/>
              </w:rPr>
            </w:pPr>
            <w:r w:rsidRPr="00003C68">
              <w:rPr>
                <w:rFonts w:eastAsiaTheme="minorEastAsia"/>
                <w:lang w:val="en-US" w:eastAsia="zh-CN"/>
              </w:rPr>
              <w:t>The restriction for FDD seems unnecessary</w:t>
            </w:r>
          </w:p>
        </w:tc>
      </w:tr>
      <w:tr w:rsidR="00667477" w14:paraId="26B44B62" w14:textId="77777777">
        <w:tc>
          <w:tcPr>
            <w:tcW w:w="1479" w:type="dxa"/>
          </w:tcPr>
          <w:p w14:paraId="05DABE93" w14:textId="5D45E01D" w:rsidR="00667477" w:rsidRPr="00003C68" w:rsidRDefault="00667477" w:rsidP="00667477">
            <w:pPr>
              <w:jc w:val="left"/>
              <w:rPr>
                <w:rFonts w:eastAsiaTheme="minorEastAsia"/>
                <w:lang w:val="en-US" w:eastAsia="zh-CN"/>
              </w:rPr>
            </w:pPr>
            <w:r w:rsidRPr="00003C68">
              <w:rPr>
                <w:rFonts w:eastAsia="Malgun Gothic"/>
                <w:lang w:val="en-US" w:eastAsia="ko-KR"/>
              </w:rPr>
              <w:t>LGE</w:t>
            </w:r>
          </w:p>
        </w:tc>
        <w:tc>
          <w:tcPr>
            <w:tcW w:w="1372" w:type="dxa"/>
          </w:tcPr>
          <w:p w14:paraId="33CDC886" w14:textId="77777777" w:rsidR="00667477" w:rsidRPr="00003C68" w:rsidRDefault="00667477" w:rsidP="00667477">
            <w:pPr>
              <w:tabs>
                <w:tab w:val="left" w:pos="551"/>
              </w:tabs>
              <w:jc w:val="left"/>
              <w:rPr>
                <w:rFonts w:eastAsiaTheme="minorEastAsia"/>
                <w:lang w:val="en-US" w:eastAsia="zh-CN"/>
              </w:rPr>
            </w:pPr>
          </w:p>
        </w:tc>
        <w:tc>
          <w:tcPr>
            <w:tcW w:w="6780" w:type="dxa"/>
          </w:tcPr>
          <w:p w14:paraId="78927C37" w14:textId="5CB3A674" w:rsidR="00667477" w:rsidRPr="00003C68" w:rsidRDefault="00667477" w:rsidP="00667477">
            <w:pPr>
              <w:jc w:val="left"/>
              <w:rPr>
                <w:rFonts w:eastAsiaTheme="minorEastAsia"/>
                <w:lang w:val="en-US" w:eastAsia="zh-CN"/>
              </w:rPr>
            </w:pPr>
            <w:r w:rsidRPr="00003C68">
              <w:rPr>
                <w:rFonts w:eastAsia="Malgun Gothic"/>
                <w:lang w:val="en-US" w:eastAsia="ko-KR"/>
              </w:rPr>
              <w:t>We still prefer Option 2a and are willing to compromise to Option 2b for the sake of progress.</w:t>
            </w:r>
          </w:p>
        </w:tc>
      </w:tr>
      <w:tr w:rsidR="00832BF5" w14:paraId="2C7BAC28" w14:textId="77777777" w:rsidTr="00832BF5">
        <w:tc>
          <w:tcPr>
            <w:tcW w:w="1479" w:type="dxa"/>
          </w:tcPr>
          <w:p w14:paraId="24A1F9D7" w14:textId="4043CE9D" w:rsidR="00832BF5" w:rsidRPr="00003C68" w:rsidRDefault="00832BF5" w:rsidP="002E5586">
            <w:pPr>
              <w:jc w:val="left"/>
              <w:rPr>
                <w:rFonts w:eastAsiaTheme="minorEastAsia"/>
                <w:lang w:eastAsia="zh-CN"/>
              </w:rPr>
            </w:pPr>
            <w:r w:rsidRPr="00003C68">
              <w:rPr>
                <w:rFonts w:eastAsiaTheme="minorEastAsia"/>
                <w:lang w:eastAsia="zh-CN"/>
              </w:rPr>
              <w:t>Ericsson</w:t>
            </w:r>
          </w:p>
        </w:tc>
        <w:tc>
          <w:tcPr>
            <w:tcW w:w="1372" w:type="dxa"/>
          </w:tcPr>
          <w:p w14:paraId="74FA7C87" w14:textId="77777777" w:rsidR="00832BF5" w:rsidRPr="00003C68" w:rsidRDefault="00832BF5" w:rsidP="002E5586">
            <w:pPr>
              <w:tabs>
                <w:tab w:val="left" w:pos="551"/>
              </w:tabs>
              <w:jc w:val="left"/>
              <w:rPr>
                <w:rFonts w:eastAsiaTheme="minorEastAsia"/>
                <w:lang w:val="en-US" w:eastAsia="zh-CN"/>
              </w:rPr>
            </w:pPr>
          </w:p>
        </w:tc>
        <w:tc>
          <w:tcPr>
            <w:tcW w:w="6780" w:type="dxa"/>
          </w:tcPr>
          <w:p w14:paraId="48883590" w14:textId="38D99E31" w:rsidR="00832BF5" w:rsidRPr="00003C68" w:rsidRDefault="00832BF5" w:rsidP="002E5586">
            <w:pPr>
              <w:jc w:val="left"/>
              <w:rPr>
                <w:rFonts w:eastAsiaTheme="minorEastAsia"/>
                <w:lang w:val="en-US" w:eastAsia="zh-CN"/>
              </w:rPr>
            </w:pPr>
            <w:r w:rsidRPr="00003C68">
              <w:rPr>
                <w:rFonts w:eastAsiaTheme="minorEastAsia"/>
                <w:lang w:val="en-US" w:eastAsia="zh-CN"/>
              </w:rPr>
              <w:t>Fine (but with “Necessity and feasibility of signaling optimizations are up to RAN2”).</w:t>
            </w:r>
            <w:r w:rsidR="00A92E9C" w:rsidRPr="00003C68">
              <w:rPr>
                <w:rFonts w:eastAsiaTheme="minorEastAsia"/>
                <w:lang w:val="en-US" w:eastAsia="zh-CN"/>
              </w:rPr>
              <w:t xml:space="preserve"> Note that RAN2 has already agreed “For RedCap-specific BWP, both common and dedicated configurations are provided using full configuration, i.e., delta configuration is not supported”.</w:t>
            </w:r>
          </w:p>
        </w:tc>
      </w:tr>
      <w:tr w:rsidR="005A2993" w14:paraId="0174767E" w14:textId="77777777" w:rsidTr="00832BF5">
        <w:tc>
          <w:tcPr>
            <w:tcW w:w="1479" w:type="dxa"/>
          </w:tcPr>
          <w:p w14:paraId="737EF57C" w14:textId="08CAA048" w:rsidR="005A2993" w:rsidRPr="00003C68" w:rsidRDefault="005A2993" w:rsidP="005A2993">
            <w:pPr>
              <w:jc w:val="left"/>
              <w:rPr>
                <w:rFonts w:eastAsiaTheme="minorEastAsia"/>
                <w:lang w:eastAsia="zh-CN"/>
              </w:rPr>
            </w:pPr>
            <w:r w:rsidRPr="00003C68">
              <w:rPr>
                <w:rFonts w:eastAsia="Malgun Gothic"/>
                <w:lang w:val="en-US" w:eastAsia="ko-KR"/>
              </w:rPr>
              <w:t xml:space="preserve">Nordic </w:t>
            </w:r>
          </w:p>
        </w:tc>
        <w:tc>
          <w:tcPr>
            <w:tcW w:w="1372" w:type="dxa"/>
          </w:tcPr>
          <w:p w14:paraId="689C8A42" w14:textId="60738F2B" w:rsidR="005A2993" w:rsidRPr="00003C68" w:rsidRDefault="005A2993" w:rsidP="005A2993">
            <w:pPr>
              <w:tabs>
                <w:tab w:val="left" w:pos="551"/>
              </w:tabs>
              <w:jc w:val="left"/>
              <w:rPr>
                <w:rFonts w:eastAsiaTheme="minorEastAsia"/>
                <w:lang w:val="en-US" w:eastAsia="zh-CN"/>
              </w:rPr>
            </w:pPr>
            <w:r w:rsidRPr="00003C68">
              <w:rPr>
                <w:rFonts w:eastAsiaTheme="minorEastAsia"/>
                <w:lang w:val="en-US" w:eastAsia="zh-CN"/>
              </w:rPr>
              <w:t>Y</w:t>
            </w:r>
          </w:p>
        </w:tc>
        <w:tc>
          <w:tcPr>
            <w:tcW w:w="6780" w:type="dxa"/>
          </w:tcPr>
          <w:p w14:paraId="0EC4162D" w14:textId="03933D2A" w:rsidR="005A2993" w:rsidRPr="00003C68" w:rsidRDefault="005A2993" w:rsidP="005A2993">
            <w:pPr>
              <w:jc w:val="left"/>
              <w:rPr>
                <w:rFonts w:eastAsia="Malgun Gothic"/>
                <w:lang w:val="en-US" w:eastAsia="ko-KR"/>
              </w:rPr>
            </w:pPr>
            <w:r w:rsidRPr="00003C68">
              <w:rPr>
                <w:rFonts w:eastAsia="Malgun Gothic"/>
                <w:lang w:val="en-US" w:eastAsia="ko-KR"/>
              </w:rPr>
              <w:t>We fine with proposal, as well as Option 2b given that current status of RAN2 decisions is followed.</w:t>
            </w:r>
          </w:p>
          <w:p w14:paraId="62D9C9DC" w14:textId="77777777" w:rsidR="00221E85" w:rsidRPr="00221E85" w:rsidRDefault="005A2993" w:rsidP="00221E85">
            <w:pPr>
              <w:pStyle w:val="af6"/>
              <w:numPr>
                <w:ilvl w:val="0"/>
                <w:numId w:val="13"/>
              </w:numPr>
              <w:rPr>
                <w:rFonts w:ascii="Times New Roman" w:eastAsia="Malgun Gothic" w:hAnsi="Times New Roman" w:cs="Times New Roman"/>
                <w:sz w:val="20"/>
                <w:szCs w:val="20"/>
                <w:lang w:val="en-US" w:eastAsia="ko-KR"/>
              </w:rPr>
            </w:pPr>
            <w:r w:rsidRPr="00003C68">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sidRPr="00003C68">
              <w:rPr>
                <w:rFonts w:ascii="Times New Roman" w:hAnsi="Times New Roman" w:cs="Times New Roman"/>
                <w:bCs/>
                <w:color w:val="FF0000"/>
                <w:sz w:val="20"/>
                <w:szCs w:val="20"/>
                <w:lang w:val="en-US"/>
              </w:rPr>
              <w:t>until after MSG4</w:t>
            </w:r>
            <w:r w:rsidRPr="00003C68">
              <w:rPr>
                <w:rFonts w:ascii="Times New Roman" w:hAnsi="Times New Roman" w:cs="Times New Roman"/>
                <w:bCs/>
                <w:sz w:val="20"/>
                <w:szCs w:val="20"/>
                <w:lang w:val="en-US"/>
              </w:rPr>
              <w:t>.</w:t>
            </w:r>
          </w:p>
          <w:p w14:paraId="5870FBB0" w14:textId="682B5E9E" w:rsidR="005A2993" w:rsidRPr="00221E85" w:rsidRDefault="005A2993" w:rsidP="00221E85">
            <w:pPr>
              <w:pStyle w:val="af6"/>
              <w:numPr>
                <w:ilvl w:val="1"/>
                <w:numId w:val="13"/>
              </w:numPr>
              <w:rPr>
                <w:rFonts w:ascii="Times New Roman" w:eastAsia="Malgun Gothic" w:hAnsi="Times New Roman" w:cs="Times New Roman"/>
                <w:sz w:val="20"/>
                <w:szCs w:val="20"/>
                <w:lang w:val="en-US" w:eastAsia="ko-KR"/>
              </w:rPr>
            </w:pPr>
            <w:r w:rsidRPr="00221E85">
              <w:rPr>
                <w:bCs/>
                <w:sz w:val="20"/>
                <w:szCs w:val="22"/>
                <w:lang w:val="en-US"/>
              </w:rPr>
              <w:t>For TDD, the center frequencies of the MIB-configured CORESET#0 and the initial UL BWP are aligned.</w:t>
            </w:r>
          </w:p>
        </w:tc>
      </w:tr>
      <w:tr w:rsidR="00221E85" w14:paraId="431C3589" w14:textId="77777777" w:rsidTr="002E5586">
        <w:tc>
          <w:tcPr>
            <w:tcW w:w="1479" w:type="dxa"/>
          </w:tcPr>
          <w:p w14:paraId="6C65D22D" w14:textId="527232DA" w:rsidR="00221E85" w:rsidRPr="00003C68" w:rsidRDefault="00221E85" w:rsidP="00221E85">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6F2A6760" w14:textId="548CCAF2" w:rsidR="006F35C9" w:rsidRDefault="00221E85" w:rsidP="002D65E4">
            <w:pPr>
              <w:rPr>
                <w:rFonts w:eastAsiaTheme="minorEastAsia"/>
                <w:lang w:val="en-US" w:eastAsia="zh-CN"/>
              </w:rPr>
            </w:pPr>
            <w:r>
              <w:rPr>
                <w:rFonts w:eastAsiaTheme="minorEastAsia"/>
                <w:lang w:val="en-US" w:eastAsia="zh-CN"/>
              </w:rPr>
              <w:t xml:space="preserve">Most of the received responses express that they can accept </w:t>
            </w:r>
            <w:r w:rsidRPr="00221E85">
              <w:rPr>
                <w:rFonts w:eastAsiaTheme="minorEastAsia"/>
                <w:lang w:val="en-US" w:eastAsia="zh-CN"/>
              </w:rPr>
              <w:t>Proposal 1-1b</w:t>
            </w:r>
            <w:r w:rsidR="00C41F9B">
              <w:rPr>
                <w:rFonts w:eastAsiaTheme="minorEastAsia"/>
                <w:lang w:val="en-US" w:eastAsia="zh-CN"/>
              </w:rPr>
              <w:t xml:space="preserve">, but one </w:t>
            </w:r>
            <w:r>
              <w:rPr>
                <w:rFonts w:eastAsiaTheme="minorEastAsia"/>
                <w:lang w:val="en-US" w:eastAsia="zh-CN"/>
              </w:rPr>
              <w:t>of the responses</w:t>
            </w:r>
            <w:r w:rsidR="006F35C9">
              <w:rPr>
                <w:rFonts w:eastAsiaTheme="minorEastAsia"/>
                <w:lang w:val="en-US" w:eastAsia="zh-CN"/>
              </w:rPr>
              <w:t xml:space="preserve"> questions whether any new agreement is needed at all.</w:t>
            </w:r>
          </w:p>
          <w:p w14:paraId="08BF1B9F" w14:textId="141CA1EF" w:rsidR="006F35C9" w:rsidRDefault="006F35C9" w:rsidP="002D65E4">
            <w:pPr>
              <w:rPr>
                <w:rFonts w:eastAsiaTheme="minorEastAsia"/>
                <w:lang w:val="en-US" w:eastAsia="zh-CN"/>
              </w:rPr>
            </w:pPr>
            <w:r>
              <w:rPr>
                <w:lang w:val="en-US"/>
              </w:rPr>
              <w:t>One</w:t>
            </w:r>
            <w:r w:rsidR="00F603A1">
              <w:rPr>
                <w:lang w:val="en-US"/>
              </w:rPr>
              <w:t xml:space="preserve"> of the</w:t>
            </w:r>
            <w:r>
              <w:rPr>
                <w:lang w:val="en-US"/>
              </w:rPr>
              <w:t xml:space="preserve"> contribution</w:t>
            </w:r>
            <w:r w:rsidR="00F603A1">
              <w:rPr>
                <w:lang w:val="en-US"/>
              </w:rPr>
              <w:t xml:space="preserve">s </w:t>
            </w:r>
            <w:r>
              <w:rPr>
                <w:lang w:val="en-US"/>
              </w:rPr>
              <w:t xml:space="preserve">[11] </w:t>
            </w:r>
            <w:r w:rsidR="00F603A1">
              <w:rPr>
                <w:lang w:val="en-US"/>
              </w:rPr>
              <w:t xml:space="preserve">to this meeting </w:t>
            </w:r>
            <w:r>
              <w:rPr>
                <w:lang w:val="en-US"/>
              </w:rPr>
              <w:t xml:space="preserve">argues that the current specifications are enough and that no further optimization is needed, based on TS 38.331 </w:t>
            </w:r>
            <w:r w:rsidR="00F603A1">
              <w:rPr>
                <w:lang w:val="en-US"/>
              </w:rPr>
              <w:t xml:space="preserve">[34] </w:t>
            </w:r>
            <w:r>
              <w:rPr>
                <w:lang w:val="en-US"/>
              </w:rPr>
              <w:t xml:space="preserve">clause </w:t>
            </w:r>
            <w:r w:rsidRPr="006F35C9">
              <w:rPr>
                <w:rFonts w:eastAsiaTheme="minorEastAsia"/>
                <w:lang w:val="en-US" w:eastAsia="zh-CN"/>
              </w:rPr>
              <w:t>5.2.2.4.2</w:t>
            </w:r>
            <w:r>
              <w:rPr>
                <w:rFonts w:eastAsiaTheme="minorEastAsia"/>
                <w:lang w:val="en-US" w:eastAsia="zh-CN"/>
              </w:rPr>
              <w:t>:</w:t>
            </w:r>
          </w:p>
          <w:tbl>
            <w:tblPr>
              <w:tblStyle w:val="af0"/>
              <w:tblW w:w="0" w:type="auto"/>
              <w:tblLook w:val="04A0" w:firstRow="1" w:lastRow="0" w:firstColumn="1" w:lastColumn="0" w:noHBand="0" w:noVBand="1"/>
            </w:tblPr>
            <w:tblGrid>
              <w:gridCol w:w="7926"/>
            </w:tblGrid>
            <w:tr w:rsidR="006F35C9" w14:paraId="0B1245AC" w14:textId="77777777" w:rsidTr="006F35C9">
              <w:tc>
                <w:tcPr>
                  <w:tcW w:w="7926" w:type="dxa"/>
                </w:tcPr>
                <w:p w14:paraId="060141F9" w14:textId="77777777" w:rsidR="006F35C9" w:rsidRPr="00740BCD" w:rsidRDefault="006F35C9" w:rsidP="00B77AE5">
                  <w:pPr>
                    <w:pStyle w:val="B2"/>
                    <w:spacing w:after="0"/>
                    <w:ind w:left="284"/>
                  </w:pPr>
                  <w:r w:rsidRPr="00740BCD">
                    <w:t>2&gt;</w:t>
                  </w:r>
                  <w:r w:rsidRPr="00740BCD">
                    <w:tab/>
                    <w:t>if the UE supports a downlink channel bandwidth with a maximum transmission bandwidth configuration (see TS 38.101-1 [15] and TS 38.101-2 [39]) which</w:t>
                  </w:r>
                </w:p>
                <w:p w14:paraId="794CB276" w14:textId="77777777" w:rsidR="006F35C9" w:rsidRPr="00740BCD" w:rsidRDefault="006F35C9" w:rsidP="00B77AE5">
                  <w:pPr>
                    <w:pStyle w:val="B3"/>
                    <w:spacing w:after="0"/>
                    <w:ind w:left="568"/>
                  </w:pPr>
                  <w:r w:rsidRPr="00740BCD">
                    <w:t>-</w:t>
                  </w:r>
                  <w:r w:rsidRPr="00740BCD">
                    <w:tab/>
                    <w:t xml:space="preserve">is smaller than or equal to the </w:t>
                  </w:r>
                  <w:proofErr w:type="spellStart"/>
                  <w:r w:rsidRPr="00740BCD">
                    <w:rPr>
                      <w:i/>
                    </w:rPr>
                    <w:t>carrierBandwidth</w:t>
                  </w:r>
                  <w:proofErr w:type="spellEnd"/>
                  <w:r w:rsidRPr="00740BCD">
                    <w:t xml:space="preserve"> (indicated in </w:t>
                  </w:r>
                  <w:proofErr w:type="spellStart"/>
                  <w:r w:rsidRPr="00740BCD">
                    <w:rPr>
                      <w:i/>
                    </w:rPr>
                    <w:t>downlinkConfigCommon</w:t>
                  </w:r>
                  <w:proofErr w:type="spellEnd"/>
                  <w:r w:rsidRPr="00740BCD">
                    <w:t xml:space="preserve"> for the SCS of the initial downlink BWP or, for RedCap UE, of the initial downlink BWP for RedCap if configured), and which</w:t>
                  </w:r>
                </w:p>
                <w:p w14:paraId="0E67643D" w14:textId="77777777" w:rsidR="006F35C9" w:rsidRPr="00740BCD" w:rsidRDefault="006F35C9" w:rsidP="00B77AE5">
                  <w:pPr>
                    <w:pStyle w:val="B3"/>
                    <w:ind w:left="568"/>
                  </w:pPr>
                  <w:r w:rsidRPr="00740BCD">
                    <w:t>-</w:t>
                  </w:r>
                  <w:r w:rsidRPr="00740BCD">
                    <w:tab/>
                    <w:t>is wider than or equal to the bandwidth of the initial downlink BWP or, for RedCap UE, of the initial downlink BWP for RedCap if configured, and</w:t>
                  </w:r>
                </w:p>
                <w:p w14:paraId="2F7D25F1" w14:textId="77777777" w:rsidR="006F35C9" w:rsidRDefault="006F35C9" w:rsidP="00B77AE5">
                  <w:pPr>
                    <w:pStyle w:val="B2"/>
                    <w:ind w:left="284"/>
                  </w:pPr>
                  <w:r>
                    <w:t>[…]</w:t>
                  </w:r>
                </w:p>
                <w:p w14:paraId="6F2567B7" w14:textId="77777777" w:rsidR="006F35C9" w:rsidRPr="00740BCD" w:rsidRDefault="006F35C9" w:rsidP="00B77AE5">
                  <w:pPr>
                    <w:pStyle w:val="B2"/>
                    <w:ind w:left="284"/>
                  </w:pPr>
                  <w:r w:rsidRPr="00740BCD">
                    <w:t>2&gt;</w:t>
                  </w:r>
                  <w:r w:rsidRPr="00740BCD">
                    <w:tab/>
                    <w:t>else:</w:t>
                  </w:r>
                </w:p>
                <w:p w14:paraId="0908B72B" w14:textId="77777777" w:rsidR="006F35C9" w:rsidRPr="00740BCD" w:rsidRDefault="006F35C9" w:rsidP="00B77AE5">
                  <w:pPr>
                    <w:pStyle w:val="B3"/>
                    <w:ind w:left="568"/>
                  </w:pPr>
                  <w:r w:rsidRPr="00740BCD">
                    <w:t>3&gt;</w:t>
                  </w:r>
                  <w:r w:rsidRPr="00740BCD">
                    <w:tab/>
                  </w:r>
                  <w:r w:rsidRPr="006557F5">
                    <w:rPr>
                      <w:highlight w:val="yellow"/>
                    </w:rPr>
                    <w:t>consider the cell as barred</w:t>
                  </w:r>
                  <w:r w:rsidRPr="00740BCD">
                    <w:t xml:space="preserve"> in accordance with TS 38.304 [20]; and</w:t>
                  </w:r>
                </w:p>
                <w:p w14:paraId="660C908C" w14:textId="04D043A4" w:rsidR="006F35C9" w:rsidRPr="006F35C9" w:rsidRDefault="006F35C9" w:rsidP="00B77AE5">
                  <w:pPr>
                    <w:pStyle w:val="B3"/>
                    <w:ind w:left="568"/>
                  </w:pPr>
                  <w:r w:rsidRPr="00740BCD">
                    <w:t>3&gt;</w:t>
                  </w:r>
                  <w:r w:rsidRPr="00740BCD">
                    <w:tab/>
                  </w:r>
                  <w:r w:rsidRPr="006557F5">
                    <w:rPr>
                      <w:highlight w:val="yellow"/>
                    </w:rPr>
                    <w:t>perform barring</w:t>
                  </w:r>
                  <w:r w:rsidRPr="00740BCD">
                    <w:t xml:space="preserve"> as if </w:t>
                  </w:r>
                  <w:r w:rsidRPr="00740BCD">
                    <w:rPr>
                      <w:i/>
                    </w:rPr>
                    <w:t>intraFreqReselection</w:t>
                  </w:r>
                  <w:r w:rsidRPr="00740BCD">
                    <w:t xml:space="preserve"> is set to </w:t>
                  </w:r>
                  <w:proofErr w:type="spellStart"/>
                  <w:r w:rsidRPr="00740BCD">
                    <w:rPr>
                      <w:i/>
                    </w:rPr>
                    <w:t>notAllowed</w:t>
                  </w:r>
                  <w:proofErr w:type="spellEnd"/>
                  <w:r w:rsidRPr="00740BCD">
                    <w:t>;</w:t>
                  </w:r>
                </w:p>
              </w:tc>
            </w:tr>
          </w:tbl>
          <w:p w14:paraId="108E120E" w14:textId="6EE15F76" w:rsidR="00F603A1" w:rsidRDefault="00F603A1" w:rsidP="00C136ED">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sidRPr="00F603A1">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F603A1" w14:paraId="320C3987" w14:textId="77777777" w:rsidTr="00F603A1">
              <w:tc>
                <w:tcPr>
                  <w:tcW w:w="7926" w:type="dxa"/>
                </w:tcPr>
                <w:p w14:paraId="44ACBED1"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sidRPr="00F603A1">
                    <w:rPr>
                      <w:rFonts w:ascii="Arial" w:eastAsia="Times New Roman" w:hAnsi="Arial" w:cs="Arial"/>
                      <w:b/>
                      <w:i/>
                      <w:sz w:val="18"/>
                      <w:szCs w:val="18"/>
                      <w:lang w:eastAsia="sv-SE"/>
                    </w:rPr>
                    <w:t>initialDownlinkBWP-RedCap</w:t>
                  </w:r>
                </w:p>
                <w:p w14:paraId="3221409A" w14:textId="77777777" w:rsidR="00F603A1" w:rsidRPr="00F603A1" w:rsidRDefault="00F603A1" w:rsidP="00F603A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sidRPr="00F603A1">
                    <w:rPr>
                      <w:rFonts w:ascii="Arial" w:eastAsia="Times New Roman" w:hAnsi="Arial" w:cs="Arial"/>
                      <w:sz w:val="18"/>
                      <w:szCs w:val="18"/>
                      <w:lang w:eastAsia="sv-SE"/>
                    </w:rPr>
                    <w:t xml:space="preserve">If present, RedCap UEs use this DL BWP instead of </w:t>
                  </w:r>
                  <w:r w:rsidRPr="00F603A1">
                    <w:rPr>
                      <w:rFonts w:ascii="Arial" w:eastAsia="Times New Roman" w:hAnsi="Arial" w:cs="Arial"/>
                      <w:i/>
                      <w:iCs/>
                      <w:sz w:val="18"/>
                      <w:szCs w:val="18"/>
                      <w:lang w:eastAsia="sv-SE"/>
                    </w:rPr>
                    <w:t>initialDownlinkBWP</w:t>
                  </w:r>
                  <w:r w:rsidRPr="00F603A1">
                    <w:rPr>
                      <w:rFonts w:ascii="Arial" w:eastAsia="Times New Roman" w:hAnsi="Arial" w:cs="Arial"/>
                      <w:sz w:val="18"/>
                      <w:szCs w:val="18"/>
                      <w:lang w:eastAsia="sv-SE"/>
                    </w:rPr>
                    <w:t xml:space="preserve">. </w:t>
                  </w:r>
                  <w:r w:rsidRPr="00F603A1">
                    <w:rPr>
                      <w:rFonts w:ascii="Arial" w:eastAsia="Times New Roman" w:hAnsi="Arial" w:cs="Arial"/>
                      <w:sz w:val="18"/>
                      <w:szCs w:val="18"/>
                      <w:lang w:eastAsia="ja-JP"/>
                    </w:rPr>
                    <w:t xml:space="preserve">If the </w:t>
                  </w:r>
                  <w:proofErr w:type="spellStart"/>
                  <w:r w:rsidRPr="00F603A1">
                    <w:rPr>
                      <w:rFonts w:ascii="Arial" w:eastAsia="Times New Roman" w:hAnsi="Arial" w:cs="Arial"/>
                      <w:i/>
                      <w:iCs/>
                      <w:sz w:val="18"/>
                      <w:szCs w:val="18"/>
                      <w:lang w:eastAsia="ja-JP"/>
                    </w:rPr>
                    <w:t>locationAndBandwidth</w:t>
                  </w:r>
                  <w:proofErr w:type="spellEnd"/>
                  <w:r w:rsidRPr="00F603A1">
                    <w:rPr>
                      <w:rFonts w:ascii="Arial" w:eastAsia="Times New Roman" w:hAnsi="Arial" w:cs="Arial"/>
                      <w:sz w:val="18"/>
                      <w:szCs w:val="18"/>
                      <w:lang w:eastAsia="ja-JP"/>
                    </w:rPr>
                    <w:t xml:space="preserve"> of this BWP contains the entire CORESET#0, </w:t>
                  </w:r>
                  <w:r w:rsidRPr="00F603A1">
                    <w:rPr>
                      <w:rFonts w:ascii="Arial" w:eastAsia="Times New Roman" w:hAnsi="Arial" w:cs="Arial"/>
                      <w:sz w:val="18"/>
                      <w:szCs w:val="18"/>
                      <w:lang w:eastAsia="sv-SE"/>
                    </w:rPr>
                    <w:t xml:space="preserve">the UE applies the </w:t>
                  </w:r>
                  <w:proofErr w:type="spellStart"/>
                  <w:r w:rsidRPr="00F603A1">
                    <w:rPr>
                      <w:rFonts w:ascii="Arial" w:eastAsia="Times New Roman" w:hAnsi="Arial" w:cs="Arial"/>
                      <w:i/>
                      <w:sz w:val="18"/>
                      <w:szCs w:val="18"/>
                      <w:lang w:eastAsia="sv-SE"/>
                    </w:rPr>
                    <w:t>locationAndBandwidth</w:t>
                  </w:r>
                  <w:proofErr w:type="spellEnd"/>
                  <w:r w:rsidRPr="00F603A1">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but it keeps CORESET#0 until after reception of </w:t>
                  </w:r>
                  <w:proofErr w:type="spellStart"/>
                  <w:r w:rsidRPr="00F603A1">
                    <w:rPr>
                      <w:rFonts w:ascii="Arial" w:eastAsia="Times New Roman" w:hAnsi="Arial" w:cs="Arial"/>
                      <w:i/>
                      <w:sz w:val="18"/>
                      <w:szCs w:val="18"/>
                      <w:lang w:eastAsia="sv-SE"/>
                    </w:rPr>
                    <w:t>RRCSetup</w:t>
                  </w:r>
                  <w:proofErr w:type="spellEnd"/>
                  <w:r w:rsidRPr="00F603A1">
                    <w:rPr>
                      <w:rFonts w:ascii="Arial" w:eastAsia="Times New Roman" w:hAnsi="Arial" w:cs="Arial"/>
                      <w:sz w:val="18"/>
                      <w:szCs w:val="18"/>
                      <w:lang w:eastAsia="sv-SE"/>
                    </w:rPr>
                    <w:t>/</w:t>
                  </w:r>
                  <w:proofErr w:type="spellStart"/>
                  <w:r w:rsidRPr="00F603A1">
                    <w:rPr>
                      <w:rFonts w:ascii="Arial" w:eastAsia="Times New Roman" w:hAnsi="Arial" w:cs="Arial"/>
                      <w:i/>
                      <w:sz w:val="18"/>
                      <w:szCs w:val="18"/>
                      <w:lang w:eastAsia="sv-SE"/>
                    </w:rPr>
                    <w:t>RRCResume</w:t>
                  </w:r>
                  <w:proofErr w:type="spellEnd"/>
                  <w:r w:rsidRPr="00F603A1">
                    <w:rPr>
                      <w:rFonts w:ascii="Arial" w:eastAsia="Times New Roman" w:hAnsi="Arial" w:cs="Arial"/>
                      <w:i/>
                      <w:sz w:val="18"/>
                      <w:szCs w:val="18"/>
                      <w:lang w:eastAsia="sv-SE"/>
                    </w:rPr>
                    <w:t>/</w:t>
                  </w:r>
                  <w:proofErr w:type="spellStart"/>
                  <w:r w:rsidRPr="00F603A1">
                    <w:rPr>
                      <w:rFonts w:ascii="Arial" w:eastAsia="Times New Roman" w:hAnsi="Arial" w:cs="Arial"/>
                      <w:i/>
                      <w:sz w:val="18"/>
                      <w:szCs w:val="18"/>
                      <w:lang w:eastAsia="sv-SE"/>
                    </w:rPr>
                    <w:t>RRCReestablishment</w:t>
                  </w:r>
                  <w:proofErr w:type="spellEnd"/>
                  <w:r w:rsidRPr="00F603A1">
                    <w:rPr>
                      <w:rFonts w:ascii="Arial" w:eastAsia="Times New Roman" w:hAnsi="Arial" w:cs="Arial"/>
                      <w:sz w:val="18"/>
                      <w:szCs w:val="18"/>
                      <w:lang w:eastAsia="sv-SE"/>
                    </w:rPr>
                    <w:t xml:space="preserve">. Otherwise, i.e., if the </w:t>
                  </w:r>
                  <w:proofErr w:type="spellStart"/>
                  <w:r w:rsidRPr="00F603A1">
                    <w:rPr>
                      <w:rFonts w:ascii="Arial" w:eastAsia="Times New Roman" w:hAnsi="Arial" w:cs="Arial"/>
                      <w:i/>
                      <w:iCs/>
                      <w:sz w:val="18"/>
                      <w:szCs w:val="18"/>
                      <w:lang w:eastAsia="sv-SE"/>
                    </w:rPr>
                    <w:t>locationAndBandwidth</w:t>
                  </w:r>
                  <w:proofErr w:type="spellEnd"/>
                  <w:r w:rsidRPr="00F603A1">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5B464685" w14:textId="40B82445" w:rsidR="00F603A1" w:rsidRDefault="00F603A1" w:rsidP="00F603A1">
                  <w:pPr>
                    <w:jc w:val="left"/>
                    <w:rPr>
                      <w:rFonts w:eastAsiaTheme="minorEastAsia"/>
                      <w:lang w:val="en-US" w:eastAsia="zh-CN"/>
                    </w:rPr>
                  </w:pPr>
                  <w:r w:rsidRPr="006557F5">
                    <w:rPr>
                      <w:rFonts w:ascii="Arial" w:eastAsia="Times New Roman" w:hAnsi="Arial" w:cs="Arial"/>
                      <w:sz w:val="18"/>
                      <w:szCs w:val="18"/>
                      <w:highlight w:val="yellow"/>
                      <w:lang w:eastAsia="sv-SE"/>
                    </w:rPr>
                    <w:t xml:space="preserve">If absent, RedCap UEs use </w:t>
                  </w:r>
                  <w:r w:rsidRPr="006557F5">
                    <w:rPr>
                      <w:rFonts w:ascii="Arial" w:eastAsia="Times New Roman" w:hAnsi="Arial" w:cs="Arial"/>
                      <w:i/>
                      <w:iCs/>
                      <w:sz w:val="18"/>
                      <w:szCs w:val="18"/>
                      <w:highlight w:val="yellow"/>
                      <w:lang w:eastAsia="sv-SE"/>
                    </w:rPr>
                    <w:t>initialDownlinkBWP</w:t>
                  </w:r>
                  <w:r w:rsidRPr="006557F5">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31A960C0" w14:textId="1B3D4855" w:rsidR="001B430E" w:rsidRDefault="001B430E" w:rsidP="004F325F">
            <w:pPr>
              <w:rPr>
                <w:rFonts w:eastAsiaTheme="minorEastAsia"/>
                <w:lang w:val="en-US" w:eastAsia="zh-CN"/>
              </w:rPr>
            </w:pPr>
            <w:r>
              <w:rPr>
                <w:rFonts w:eastAsiaTheme="minorEastAsia"/>
                <w:lang w:val="en-US" w:eastAsia="zh-CN"/>
              </w:rPr>
              <w:br/>
              <w:t xml:space="preserve">Based on the above, </w:t>
            </w:r>
            <w:r w:rsidR="00A159CF">
              <w:rPr>
                <w:rFonts w:eastAsiaTheme="minorEastAsia"/>
                <w:lang w:val="en-US" w:eastAsia="zh-CN"/>
              </w:rPr>
              <w:t xml:space="preserve">the FL would like to ask whether the following </w:t>
            </w:r>
            <w:r w:rsidR="00A933F2">
              <w:rPr>
                <w:rFonts w:eastAsiaTheme="minorEastAsia"/>
                <w:lang w:val="en-US" w:eastAsia="zh-CN"/>
              </w:rPr>
              <w:t xml:space="preserve">potential conclusion </w:t>
            </w:r>
            <w:r w:rsidR="00A159CF">
              <w:rPr>
                <w:rFonts w:eastAsiaTheme="minorEastAsia"/>
                <w:lang w:val="en-US" w:eastAsia="zh-CN"/>
              </w:rPr>
              <w:t xml:space="preserve">can be </w:t>
            </w:r>
            <w:r w:rsidR="00A159CF">
              <w:rPr>
                <w:rFonts w:eastAsiaTheme="minorEastAsia"/>
                <w:lang w:val="en-US" w:eastAsia="zh-CN"/>
              </w:rPr>
              <w:lastRenderedPageBreak/>
              <w:t>considered</w:t>
            </w:r>
            <w:r>
              <w:rPr>
                <w:rFonts w:eastAsiaTheme="minorEastAsia"/>
                <w:lang w:val="en-US" w:eastAsia="zh-CN"/>
              </w:rPr>
              <w:t>.</w:t>
            </w:r>
          </w:p>
          <w:p w14:paraId="52813D5F" w14:textId="357772E6" w:rsidR="00221E85" w:rsidRPr="001B430E" w:rsidRDefault="00221E85" w:rsidP="00221E85">
            <w:pPr>
              <w:jc w:val="left"/>
              <w:rPr>
                <w:rFonts w:eastAsiaTheme="minorEastAsia"/>
                <w:lang w:val="en-US" w:eastAsia="zh-CN"/>
              </w:rPr>
            </w:pPr>
            <w:r w:rsidRPr="00003C68">
              <w:rPr>
                <w:b/>
                <w:highlight w:val="yellow"/>
                <w:lang w:val="en-US"/>
              </w:rPr>
              <w:t xml:space="preserve">High Priority </w:t>
            </w:r>
            <w:r w:rsidR="007C4823">
              <w:rPr>
                <w:b/>
                <w:highlight w:val="yellow"/>
                <w:lang w:val="en-US"/>
              </w:rPr>
              <w:t>Question</w:t>
            </w:r>
            <w:r w:rsidRPr="00003C68">
              <w:rPr>
                <w:b/>
                <w:highlight w:val="yellow"/>
                <w:lang w:val="en-US"/>
              </w:rPr>
              <w:t xml:space="preserve"> 1-1</w:t>
            </w:r>
            <w:r>
              <w:rPr>
                <w:b/>
                <w:highlight w:val="yellow"/>
                <w:lang w:val="en-US"/>
              </w:rPr>
              <w:t>c</w:t>
            </w:r>
            <w:r w:rsidRPr="00003C68">
              <w:rPr>
                <w:b/>
                <w:lang w:val="en-US"/>
              </w:rPr>
              <w:t xml:space="preserve">: </w:t>
            </w:r>
            <w:r w:rsidR="007C4823">
              <w:rPr>
                <w:b/>
                <w:lang w:val="en-US"/>
              </w:rPr>
              <w:t xml:space="preserve">Can </w:t>
            </w:r>
            <w:r w:rsidR="000F01B9">
              <w:rPr>
                <w:b/>
                <w:lang w:val="en-US"/>
              </w:rPr>
              <w:t>RAN1 conclude that no spec change is needed for issue #1</w:t>
            </w:r>
            <w:r w:rsidR="007C4823">
              <w:rPr>
                <w:b/>
                <w:lang w:val="en-US"/>
              </w:rPr>
              <w:t>?</w:t>
            </w:r>
          </w:p>
        </w:tc>
      </w:tr>
      <w:tr w:rsidR="00221E85" w14:paraId="325E42D4" w14:textId="77777777" w:rsidTr="00832BF5">
        <w:tc>
          <w:tcPr>
            <w:tcW w:w="1479" w:type="dxa"/>
          </w:tcPr>
          <w:p w14:paraId="6BD307E9" w14:textId="672399EF" w:rsidR="00221E85" w:rsidRPr="002E5586" w:rsidRDefault="002E5586" w:rsidP="005A299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9E35688" w14:textId="5BD54821" w:rsidR="00221E85" w:rsidRPr="00003C68" w:rsidRDefault="002E5586" w:rsidP="005A29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7B4DA3" w14:textId="77777777" w:rsidR="00221E85" w:rsidRPr="00003C68" w:rsidRDefault="00221E85" w:rsidP="005A2993">
            <w:pPr>
              <w:jc w:val="left"/>
              <w:rPr>
                <w:rFonts w:eastAsia="Malgun Gothic"/>
                <w:lang w:val="en-US" w:eastAsia="ko-KR"/>
              </w:rPr>
            </w:pPr>
          </w:p>
        </w:tc>
      </w:tr>
      <w:tr w:rsidR="00535A07" w14:paraId="6B616FF6" w14:textId="77777777" w:rsidTr="00832BF5">
        <w:tc>
          <w:tcPr>
            <w:tcW w:w="1479" w:type="dxa"/>
          </w:tcPr>
          <w:p w14:paraId="72F9838C" w14:textId="14111E97" w:rsidR="00535A07" w:rsidRDefault="00535A07" w:rsidP="005A2993">
            <w:pPr>
              <w:jc w:val="left"/>
              <w:rPr>
                <w:rFonts w:eastAsiaTheme="minorEastAsia" w:hint="eastAsia"/>
                <w:lang w:val="en-US" w:eastAsia="zh-CN"/>
              </w:rPr>
            </w:pPr>
            <w:r>
              <w:rPr>
                <w:rFonts w:eastAsiaTheme="minorEastAsia" w:hint="eastAsia"/>
                <w:lang w:val="en-US" w:eastAsia="zh-CN"/>
              </w:rPr>
              <w:t>CATT</w:t>
            </w:r>
          </w:p>
        </w:tc>
        <w:tc>
          <w:tcPr>
            <w:tcW w:w="1372" w:type="dxa"/>
          </w:tcPr>
          <w:p w14:paraId="6938919C" w14:textId="77777777" w:rsidR="00535A07" w:rsidRDefault="00535A07" w:rsidP="005A2993">
            <w:pPr>
              <w:tabs>
                <w:tab w:val="left" w:pos="551"/>
              </w:tabs>
              <w:jc w:val="left"/>
              <w:rPr>
                <w:rFonts w:eastAsiaTheme="minorEastAsia" w:hint="eastAsia"/>
                <w:lang w:val="en-US" w:eastAsia="zh-CN"/>
              </w:rPr>
            </w:pPr>
          </w:p>
        </w:tc>
        <w:tc>
          <w:tcPr>
            <w:tcW w:w="6780" w:type="dxa"/>
          </w:tcPr>
          <w:p w14:paraId="564B48B7" w14:textId="470438E1" w:rsidR="00535A07" w:rsidRDefault="00535A07" w:rsidP="005A2993">
            <w:pPr>
              <w:jc w:val="left"/>
              <w:rPr>
                <w:rFonts w:eastAsiaTheme="minorEastAsia" w:hint="eastAsia"/>
                <w:lang w:val="en-US" w:eastAsia="zh-CN"/>
              </w:rPr>
            </w:pPr>
            <w:r>
              <w:rPr>
                <w:rFonts w:eastAsiaTheme="minorEastAsia" w:hint="eastAsia"/>
                <w:lang w:val="en-US" w:eastAsia="zh-CN"/>
              </w:rPr>
              <w:t>We might compromise to no spec, but would like to clarify:</w:t>
            </w:r>
          </w:p>
          <w:p w14:paraId="3A370256" w14:textId="0AA15DF8" w:rsidR="00535A07" w:rsidRPr="00535A07" w:rsidRDefault="00535A07" w:rsidP="00535A07">
            <w:pPr>
              <w:jc w:val="left"/>
              <w:rPr>
                <w:rFonts w:eastAsiaTheme="minorEastAsia" w:hint="eastAsia"/>
                <w:lang w:val="en-US" w:eastAsia="zh-CN"/>
              </w:rPr>
            </w:pPr>
            <w:r>
              <w:rPr>
                <w:rFonts w:eastAsiaTheme="minorEastAsia" w:hint="eastAsia"/>
                <w:lang w:val="en-US" w:eastAsia="zh-CN"/>
              </w:rPr>
              <w:t xml:space="preserve">Does it mean </w:t>
            </w:r>
            <w:r w:rsidRPr="00535A07">
              <w:rPr>
                <w:rFonts w:eastAsiaTheme="minorEastAsia"/>
                <w:b/>
                <w:color w:val="FF0000"/>
                <w:lang w:val="en-US" w:eastAsia="zh-CN"/>
              </w:rPr>
              <w:t>‘</w:t>
            </w:r>
            <w:r w:rsidRPr="00535A07">
              <w:rPr>
                <w:rFonts w:eastAsiaTheme="minorEastAsia" w:hint="eastAsia"/>
                <w:b/>
                <w:lang w:val="en-US" w:eastAsia="zh-CN"/>
              </w:rPr>
              <w:t xml:space="preserve">legacy </w:t>
            </w:r>
            <w:proofErr w:type="spellStart"/>
            <w:r w:rsidRPr="00535A07">
              <w:rPr>
                <w:rFonts w:ascii="Arial" w:eastAsia="Times New Roman" w:hAnsi="Arial" w:cs="Arial"/>
                <w:b/>
                <w:iCs/>
                <w:sz w:val="18"/>
                <w:szCs w:val="18"/>
                <w:lang w:eastAsia="sv-SE"/>
              </w:rPr>
              <w:t>initialDownlinkBWP</w:t>
            </w:r>
            <w:proofErr w:type="spellEnd"/>
            <w:r w:rsidRPr="00535A07">
              <w:rPr>
                <w:rFonts w:ascii="Arial" w:eastAsiaTheme="minorEastAsia" w:hAnsi="Arial" w:cs="Arial" w:hint="eastAsia"/>
                <w:b/>
                <w:iCs/>
                <w:sz w:val="18"/>
                <w:szCs w:val="18"/>
                <w:lang w:eastAsia="zh-CN"/>
              </w:rPr>
              <w:t xml:space="preserve"> </w:t>
            </w:r>
            <w:r w:rsidRPr="00535A07">
              <w:rPr>
                <w:rFonts w:ascii="Arial" w:eastAsiaTheme="minorEastAsia" w:hAnsi="Arial" w:cs="Arial" w:hint="eastAsia"/>
                <w:b/>
                <w:i/>
                <w:iCs/>
                <w:sz w:val="18"/>
                <w:szCs w:val="18"/>
                <w:lang w:eastAsia="zh-CN"/>
              </w:rPr>
              <w:t xml:space="preserve">&gt; max RedCap BW </w:t>
            </w:r>
            <w:r>
              <w:rPr>
                <w:rFonts w:ascii="Arial" w:eastAsiaTheme="minorEastAsia" w:hAnsi="Arial" w:cs="Arial" w:hint="eastAsia"/>
                <w:b/>
                <w:iCs/>
                <w:color w:val="FF0000"/>
                <w:sz w:val="18"/>
                <w:szCs w:val="18"/>
                <w:lang w:eastAsia="zh-CN"/>
              </w:rPr>
              <w:t>and</w:t>
            </w:r>
            <w:r w:rsidRPr="00535A07">
              <w:rPr>
                <w:rFonts w:ascii="Arial" w:eastAsiaTheme="minorEastAsia" w:hAnsi="Arial" w:cs="Arial" w:hint="eastAsia"/>
                <w:b/>
                <w:i/>
                <w:iCs/>
                <w:sz w:val="18"/>
                <w:szCs w:val="18"/>
                <w:lang w:eastAsia="zh-CN"/>
              </w:rPr>
              <w:t xml:space="preserve"> </w:t>
            </w:r>
            <w:r w:rsidRPr="00535A07">
              <w:rPr>
                <w:rFonts w:ascii="Arial" w:eastAsiaTheme="minorEastAsia" w:hAnsi="Arial" w:cs="Arial" w:hint="eastAsia"/>
                <w:b/>
                <w:iCs/>
                <w:sz w:val="18"/>
                <w:szCs w:val="18"/>
                <w:lang w:eastAsia="zh-CN"/>
              </w:rPr>
              <w:t>not configuring separate initial DL BWP</w:t>
            </w:r>
            <w:r w:rsidRPr="00535A07">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sidRPr="006557F5">
              <w:rPr>
                <w:highlight w:val="yellow"/>
              </w:rPr>
              <w:t>consider the cell as barred</w:t>
            </w:r>
            <w:r>
              <w:rPr>
                <w:rFonts w:ascii="Arial" w:eastAsiaTheme="minorEastAsia" w:hAnsi="Arial" w:cs="Arial" w:hint="eastAsia"/>
                <w:iCs/>
                <w:sz w:val="18"/>
                <w:szCs w:val="18"/>
                <w:lang w:eastAsia="zh-CN"/>
              </w:rPr>
              <w:t xml:space="preserve"> as in RAN2 spec)</w:t>
            </w:r>
            <w:proofErr w:type="gramStart"/>
            <w:r>
              <w:rPr>
                <w:rFonts w:ascii="Arial" w:eastAsiaTheme="minorEastAsia" w:hAnsi="Arial" w:cs="Arial" w:hint="eastAsia"/>
                <w:iCs/>
                <w:sz w:val="18"/>
                <w:szCs w:val="18"/>
                <w:lang w:eastAsia="zh-CN"/>
              </w:rPr>
              <w:t>?.</w:t>
            </w:r>
            <w:proofErr w:type="gramEnd"/>
          </w:p>
        </w:tc>
      </w:tr>
    </w:tbl>
    <w:p w14:paraId="3289CD5E" w14:textId="77777777" w:rsidR="00D72F41" w:rsidRDefault="00D72F41" w:rsidP="00832BF5">
      <w:pPr>
        <w:ind w:firstLine="284"/>
        <w:rPr>
          <w:lang w:val="en-US"/>
        </w:rPr>
      </w:pPr>
    </w:p>
    <w:p w14:paraId="6B985C2C" w14:textId="77777777" w:rsidR="00D72F41" w:rsidRDefault="00E22480">
      <w:pPr>
        <w:pStyle w:val="1"/>
        <w:numPr>
          <w:ilvl w:val="0"/>
          <w:numId w:val="0"/>
        </w:numPr>
        <w:ind w:left="1134" w:hanging="1134"/>
        <w:jc w:val="left"/>
      </w:pPr>
      <w:r>
        <w:t>2</w:t>
      </w:r>
      <w:r>
        <w:tab/>
        <w:t>Issue #2: SSB presence in separate initial DL BWP in connected mode for BWP configuration option 1</w:t>
      </w:r>
    </w:p>
    <w:p w14:paraId="4F14F9B2" w14:textId="77777777" w:rsidR="00D72F41" w:rsidRDefault="00E22480">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D72F41" w14:paraId="0700DB1B" w14:textId="77777777">
        <w:tc>
          <w:tcPr>
            <w:tcW w:w="9630" w:type="dxa"/>
          </w:tcPr>
          <w:p w14:paraId="72BC094A" w14:textId="77777777" w:rsidR="00D72F41" w:rsidRDefault="00E22480">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32BD3DBE"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20F65E3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88522C"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6C529B1"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4DD3E9E"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6B83301" w14:textId="77777777" w:rsidR="00D72F41" w:rsidRDefault="00E22480">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33896DA7"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3A4073AA" w14:textId="77777777" w:rsidR="00D72F41" w:rsidRDefault="00E22480">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55A20BFC"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44B2AA79"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542BB54" w14:textId="77777777" w:rsidR="00D72F41" w:rsidRDefault="00E22480">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3C19310D" w14:textId="77777777" w:rsidR="00D72F41" w:rsidRDefault="00E22480">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D7B87A8"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70FF9E4" w14:textId="77777777" w:rsidR="00D72F41" w:rsidRDefault="00E22480">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3AF29312" w14:textId="77777777" w:rsidR="00D72F41" w:rsidRDefault="00D72F41">
            <w:pPr>
              <w:spacing w:after="0" w:line="231" w:lineRule="atLeast"/>
              <w:textAlignment w:val="baseline"/>
              <w:rPr>
                <w:rFonts w:eastAsia="Microsoft YaHei UI"/>
                <w:bCs/>
                <w:lang w:val="en-US" w:eastAsia="zh-CN"/>
              </w:rPr>
            </w:pPr>
          </w:p>
        </w:tc>
      </w:tr>
    </w:tbl>
    <w:p w14:paraId="46E24BD0" w14:textId="77777777" w:rsidR="00D72F41" w:rsidRDefault="00E22480">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72833C75" w14:textId="77777777" w:rsidR="00D72F41" w:rsidRDefault="00E22480">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2FB342CD" w14:textId="77777777" w:rsidR="00D72F41" w:rsidRDefault="00E22480">
      <w:pPr>
        <w:rPr>
          <w:lang w:val="en-US"/>
        </w:rPr>
      </w:pPr>
      <w:r>
        <w:rPr>
          <w:lang w:val="en-US"/>
        </w:rPr>
        <w:lastRenderedPageBreak/>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0B167457" w14:textId="77777777" w:rsidR="00D72F41" w:rsidRDefault="00E22480">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D72F41" w14:paraId="2926B5CE" w14:textId="77777777">
        <w:tc>
          <w:tcPr>
            <w:tcW w:w="1479" w:type="dxa"/>
            <w:shd w:val="clear" w:color="auto" w:fill="D9D9D9" w:themeFill="background1" w:themeFillShade="D9"/>
          </w:tcPr>
          <w:p w14:paraId="7779D41E" w14:textId="77777777" w:rsidR="00D72F41" w:rsidRPr="00003C68" w:rsidRDefault="00E22480">
            <w:pPr>
              <w:jc w:val="left"/>
              <w:rPr>
                <w:b/>
                <w:bCs/>
                <w:lang w:val="en-US"/>
              </w:rPr>
            </w:pPr>
            <w:r w:rsidRPr="00003C68">
              <w:rPr>
                <w:b/>
                <w:bCs/>
                <w:lang w:val="en-US"/>
              </w:rPr>
              <w:t>Company</w:t>
            </w:r>
          </w:p>
        </w:tc>
        <w:tc>
          <w:tcPr>
            <w:tcW w:w="1372" w:type="dxa"/>
            <w:shd w:val="clear" w:color="auto" w:fill="D9D9D9" w:themeFill="background1" w:themeFillShade="D9"/>
          </w:tcPr>
          <w:p w14:paraId="17CB6AAD" w14:textId="77777777" w:rsidR="00D72F41" w:rsidRPr="00003C68" w:rsidRDefault="00E22480">
            <w:pPr>
              <w:jc w:val="left"/>
              <w:rPr>
                <w:b/>
                <w:bCs/>
                <w:lang w:val="en-US"/>
              </w:rPr>
            </w:pPr>
            <w:r w:rsidRPr="00003C68">
              <w:rPr>
                <w:b/>
                <w:bCs/>
                <w:lang w:val="en-US"/>
              </w:rPr>
              <w:t>Option (1/2)</w:t>
            </w:r>
          </w:p>
        </w:tc>
        <w:tc>
          <w:tcPr>
            <w:tcW w:w="6780" w:type="dxa"/>
            <w:shd w:val="clear" w:color="auto" w:fill="D9D9D9" w:themeFill="background1" w:themeFillShade="D9"/>
          </w:tcPr>
          <w:p w14:paraId="71C83859" w14:textId="77777777" w:rsidR="00D72F41" w:rsidRPr="00003C68" w:rsidRDefault="00E22480">
            <w:pPr>
              <w:jc w:val="left"/>
              <w:rPr>
                <w:b/>
                <w:bCs/>
                <w:lang w:val="en-US"/>
              </w:rPr>
            </w:pPr>
            <w:r w:rsidRPr="00003C68">
              <w:rPr>
                <w:b/>
                <w:bCs/>
                <w:lang w:val="en-US"/>
              </w:rPr>
              <w:t>Comments</w:t>
            </w:r>
          </w:p>
        </w:tc>
      </w:tr>
      <w:tr w:rsidR="00D72F41" w14:paraId="727632F9" w14:textId="77777777">
        <w:tc>
          <w:tcPr>
            <w:tcW w:w="1479" w:type="dxa"/>
          </w:tcPr>
          <w:p w14:paraId="4D1962E5" w14:textId="77777777" w:rsidR="00D72F41" w:rsidRPr="00003C68" w:rsidRDefault="00E22480">
            <w:pPr>
              <w:jc w:val="left"/>
              <w:rPr>
                <w:rFonts w:eastAsiaTheme="minorEastAsia"/>
                <w:lang w:val="en-US" w:eastAsia="zh-CN"/>
              </w:rPr>
            </w:pPr>
            <w:r w:rsidRPr="00003C68">
              <w:rPr>
                <w:rFonts w:eastAsiaTheme="minorEastAsia"/>
                <w:lang w:val="en-US" w:eastAsia="zh-CN"/>
              </w:rPr>
              <w:t>MediaTek</w:t>
            </w:r>
          </w:p>
        </w:tc>
        <w:tc>
          <w:tcPr>
            <w:tcW w:w="1372" w:type="dxa"/>
          </w:tcPr>
          <w:p w14:paraId="61F3DAD5"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31F0FF1"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39B38657"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37357FC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But for connected mode, operating on such a BWP w/o any reference signals (no SSB and no TRS) for synchronization implies a potential </w:t>
            </w:r>
            <w:proofErr w:type="spellStart"/>
            <w:r w:rsidRPr="00003C68">
              <w:rPr>
                <w:rFonts w:eastAsiaTheme="minorEastAsia"/>
                <w:lang w:val="en-US" w:eastAsia="zh-CN"/>
              </w:rPr>
              <w:t>throughtput</w:t>
            </w:r>
            <w:proofErr w:type="spellEnd"/>
            <w:r w:rsidRPr="00003C68">
              <w:rPr>
                <w:rFonts w:eastAsiaTheme="minorEastAsia"/>
                <w:lang w:val="en-US" w:eastAsia="zh-CN"/>
              </w:rPr>
              <w:t xml:space="preserve"> loss. Moreover, there is no guarantee from the NW that NW will switch the UE to a BWP with SSB </w:t>
            </w:r>
            <w:r w:rsidRPr="00003C68">
              <w:rPr>
                <w:rFonts w:eastAsiaTheme="minorEastAsia"/>
                <w:b/>
                <w:bCs/>
                <w:i/>
                <w:iCs/>
                <w:lang w:val="en-US" w:eastAsia="zh-CN"/>
              </w:rPr>
              <w:t>immediately</w:t>
            </w:r>
            <w:r w:rsidRPr="00003C68">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sidRPr="00003C68">
              <w:rPr>
                <w:rFonts w:eastAsiaTheme="minorEastAsia"/>
                <w:lang w:val="en-US" w:eastAsia="zh-CN"/>
              </w:rPr>
              <w:t>unforntunately</w:t>
            </w:r>
            <w:proofErr w:type="spellEnd"/>
            <w:r w:rsidRPr="00003C68">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1A73329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only says UE does not have to </w:t>
            </w:r>
            <w:r w:rsidRPr="00003C68">
              <w:rPr>
                <w:rFonts w:eastAsiaTheme="minorEastAsia"/>
                <w:b/>
                <w:bCs/>
                <w:i/>
                <w:iCs/>
                <w:lang w:val="en-US" w:eastAsia="zh-CN"/>
              </w:rPr>
              <w:t>operate</w:t>
            </w:r>
            <w:r w:rsidRPr="00003C68">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0694B2F" w14:textId="77777777" w:rsidR="00D72F41" w:rsidRPr="00003C68" w:rsidRDefault="00E22480">
            <w:pPr>
              <w:jc w:val="left"/>
              <w:rPr>
                <w:rFonts w:eastAsiaTheme="minorEastAsia"/>
                <w:lang w:val="en-US" w:eastAsia="zh-CN"/>
              </w:rPr>
            </w:pPr>
            <w:r w:rsidRPr="00003C68">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D72F41" w14:paraId="200A49CC" w14:textId="77777777">
        <w:tc>
          <w:tcPr>
            <w:tcW w:w="1479" w:type="dxa"/>
          </w:tcPr>
          <w:p w14:paraId="3B8E5FB0" w14:textId="77777777" w:rsidR="00D72F41" w:rsidRPr="00003C68" w:rsidRDefault="00E22480">
            <w:pPr>
              <w:jc w:val="left"/>
              <w:rPr>
                <w:rFonts w:eastAsiaTheme="minorEastAsia"/>
                <w:lang w:val="en-US" w:eastAsia="zh-CN"/>
              </w:rPr>
            </w:pPr>
            <w:r w:rsidRPr="00003C68">
              <w:rPr>
                <w:rFonts w:eastAsiaTheme="minorEastAsia"/>
                <w:lang w:val="en-US" w:eastAsia="zh-CN"/>
              </w:rPr>
              <w:t>vivo</w:t>
            </w:r>
          </w:p>
        </w:tc>
        <w:tc>
          <w:tcPr>
            <w:tcW w:w="1372" w:type="dxa"/>
          </w:tcPr>
          <w:p w14:paraId="5FF9A5B2"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075697CD"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option 1 or option 2 cannot be </w:t>
            </w:r>
            <w:proofErr w:type="spellStart"/>
            <w:r w:rsidRPr="00003C68">
              <w:rPr>
                <w:rFonts w:eastAsiaTheme="minorEastAsia"/>
                <w:lang w:val="en-US" w:eastAsia="zh-CN"/>
              </w:rPr>
              <w:t>coverged</w:t>
            </w:r>
            <w:proofErr w:type="spellEnd"/>
            <w:r w:rsidRPr="00003C68">
              <w:rPr>
                <w:rFonts w:eastAsiaTheme="minorEastAsia"/>
                <w:lang w:val="en-US" w:eastAsia="zh-CN"/>
              </w:rPr>
              <w:t xml:space="preserve">, we suggest to conclude that 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 As it is also observed by many companies that the usage of the separate initial DL BWP configured by </w:t>
            </w:r>
            <w:r w:rsidRPr="00003C68">
              <w:rPr>
                <w:bCs/>
                <w:lang w:val="en-US"/>
              </w:rPr>
              <w:t xml:space="preserve">BWP#0 configuration option 1 is quite limited.  </w:t>
            </w:r>
          </w:p>
        </w:tc>
      </w:tr>
      <w:tr w:rsidR="00D72F41" w14:paraId="3E52066A" w14:textId="77777777">
        <w:tc>
          <w:tcPr>
            <w:tcW w:w="1479" w:type="dxa"/>
          </w:tcPr>
          <w:p w14:paraId="45BDE50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Nordic </w:t>
            </w:r>
          </w:p>
        </w:tc>
        <w:tc>
          <w:tcPr>
            <w:tcW w:w="1372" w:type="dxa"/>
          </w:tcPr>
          <w:p w14:paraId="21086084"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596B5E0D" w14:textId="77777777" w:rsidR="00D72F41" w:rsidRPr="00003C68" w:rsidRDefault="00E22480">
            <w:pPr>
              <w:jc w:val="left"/>
              <w:rPr>
                <w:rFonts w:eastAsiaTheme="minorEastAsia"/>
                <w:lang w:val="en-US" w:eastAsia="zh-CN"/>
              </w:rPr>
            </w:pPr>
            <w:r w:rsidRPr="00003C68">
              <w:rPr>
                <w:rFonts w:eastAsiaTheme="minorEastAsia"/>
                <w:lang w:val="en-US" w:eastAsia="zh-CN"/>
              </w:rPr>
              <w:t>The problem with both options is that UE currently cannot get NCD-SSB for BWP#0, because the definition of BWP-Option 1 is that BWP#0 is not provided with BWP-</w:t>
            </w:r>
            <w:proofErr w:type="spellStart"/>
            <w:r w:rsidRPr="00003C68">
              <w:rPr>
                <w:rFonts w:eastAsiaTheme="minorEastAsia"/>
                <w:lang w:val="en-US" w:eastAsia="zh-CN"/>
              </w:rPr>
              <w:t>DownlinkDedicated</w:t>
            </w:r>
            <w:proofErr w:type="spellEnd"/>
            <w:r w:rsidRPr="00003C68">
              <w:rPr>
                <w:rFonts w:eastAsiaTheme="minorEastAsia"/>
                <w:lang w:val="en-US" w:eastAsia="zh-CN"/>
              </w:rPr>
              <w:t>.</w:t>
            </w:r>
          </w:p>
          <w:p w14:paraId="0703F81C" w14:textId="77777777" w:rsidR="00D72F41" w:rsidRPr="00003C68" w:rsidRDefault="00E22480">
            <w:pPr>
              <w:jc w:val="left"/>
              <w:rPr>
                <w:rFonts w:eastAsiaTheme="minorEastAsia"/>
                <w:lang w:val="en-US" w:eastAsia="zh-CN"/>
              </w:rPr>
            </w:pPr>
            <w:r w:rsidRPr="00003C68">
              <w:rPr>
                <w:rFonts w:eastAsiaTheme="minorEastAsia"/>
                <w:lang w:val="en-US" w:eastAsia="zh-CN"/>
              </w:rPr>
              <w:t>Making NCD-SSB dependent on BWP-</w:t>
            </w:r>
            <w:proofErr w:type="spellStart"/>
            <w:r w:rsidRPr="00003C68">
              <w:rPr>
                <w:rFonts w:eastAsiaTheme="minorEastAsia"/>
                <w:lang w:val="en-US" w:eastAsia="zh-CN"/>
              </w:rPr>
              <w:t>DownlinkDedicated</w:t>
            </w:r>
            <w:proofErr w:type="spellEnd"/>
            <w:r w:rsidRPr="00003C68">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D72F41" w14:paraId="1D9A5B23" w14:textId="77777777">
        <w:tc>
          <w:tcPr>
            <w:tcW w:w="1479" w:type="dxa"/>
          </w:tcPr>
          <w:p w14:paraId="6BCCEBD8"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1372" w:type="dxa"/>
          </w:tcPr>
          <w:p w14:paraId="2F80A76B"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75A387B7"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If BWP#0 configuration option 1 is supported by RedCap UE, it is necessary for the BWP#0 to include CD-SSB. Otherwise, RedCap UEs in connected mode </w:t>
            </w:r>
            <w:r w:rsidRPr="00003C68">
              <w:rPr>
                <w:rFonts w:eastAsiaTheme="minorEastAsia"/>
                <w:lang w:val="en-US" w:eastAsia="zh-CN"/>
              </w:rPr>
              <w:lastRenderedPageBreak/>
              <w:t>cannot perform L1/L3 measurements and maintain tracking loops in BWP#0.</w:t>
            </w:r>
          </w:p>
        </w:tc>
      </w:tr>
      <w:tr w:rsidR="00D72F41" w14:paraId="4A436166" w14:textId="77777777">
        <w:tc>
          <w:tcPr>
            <w:tcW w:w="1479" w:type="dxa"/>
          </w:tcPr>
          <w:p w14:paraId="45A717AB"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 xml:space="preserve">Apple </w:t>
            </w:r>
          </w:p>
        </w:tc>
        <w:tc>
          <w:tcPr>
            <w:tcW w:w="1372" w:type="dxa"/>
          </w:tcPr>
          <w:p w14:paraId="3643DFAD" w14:textId="77777777" w:rsidR="00D72F41" w:rsidRPr="00003C68" w:rsidRDefault="00D72F41">
            <w:pPr>
              <w:tabs>
                <w:tab w:val="left" w:pos="551"/>
              </w:tabs>
              <w:jc w:val="left"/>
              <w:rPr>
                <w:rFonts w:eastAsiaTheme="minorEastAsia"/>
                <w:lang w:val="en-US" w:eastAsia="zh-CN"/>
              </w:rPr>
            </w:pPr>
          </w:p>
        </w:tc>
        <w:tc>
          <w:tcPr>
            <w:tcW w:w="6780" w:type="dxa"/>
          </w:tcPr>
          <w:p w14:paraId="64E8C08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Open to both Opt.1 and Opt.2. </w:t>
            </w:r>
          </w:p>
          <w:p w14:paraId="502F8663"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Similar as Vivo, if Opt.1 and Opt.2 can NOT be converged, we also suggest to conclude the </w:t>
            </w:r>
            <w:r w:rsidRPr="00003C68">
              <w:rPr>
                <w:bCs/>
                <w:lang w:val="en-US"/>
              </w:rPr>
              <w:t xml:space="preserve">BWP#0 configuration option 1 is NOT supported for Redcap-specific initial DL BWP to close the discussion in </w:t>
            </w:r>
            <w:proofErr w:type="spellStart"/>
            <w:r w:rsidRPr="00003C68">
              <w:rPr>
                <w:bCs/>
                <w:lang w:val="en-US"/>
              </w:rPr>
              <w:t>maintainance</w:t>
            </w:r>
            <w:proofErr w:type="spellEnd"/>
            <w:r w:rsidRPr="00003C68">
              <w:rPr>
                <w:bCs/>
                <w:lang w:val="en-US"/>
              </w:rPr>
              <w:t xml:space="preserve"> phase.  </w:t>
            </w:r>
          </w:p>
        </w:tc>
      </w:tr>
      <w:tr w:rsidR="00D72F41" w14:paraId="65060598" w14:textId="77777777">
        <w:tc>
          <w:tcPr>
            <w:tcW w:w="1479" w:type="dxa"/>
          </w:tcPr>
          <w:p w14:paraId="15FC734E"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1372" w:type="dxa"/>
          </w:tcPr>
          <w:p w14:paraId="10E0245F" w14:textId="77777777" w:rsidR="00D72F41" w:rsidRPr="00003C68" w:rsidRDefault="00D72F41">
            <w:pPr>
              <w:tabs>
                <w:tab w:val="left" w:pos="551"/>
              </w:tabs>
              <w:jc w:val="left"/>
              <w:rPr>
                <w:rFonts w:eastAsiaTheme="minorEastAsia"/>
                <w:lang w:val="en-US" w:eastAsia="zh-CN"/>
              </w:rPr>
            </w:pPr>
          </w:p>
        </w:tc>
        <w:tc>
          <w:tcPr>
            <w:tcW w:w="6780" w:type="dxa"/>
          </w:tcPr>
          <w:p w14:paraId="01E00A5C" w14:textId="77777777" w:rsidR="00D72F41" w:rsidRPr="00003C68" w:rsidRDefault="00E22480">
            <w:pPr>
              <w:jc w:val="left"/>
              <w:rPr>
                <w:rFonts w:eastAsiaTheme="minorEastAsia"/>
                <w:lang w:val="en-US" w:eastAsia="zh-CN"/>
              </w:rPr>
            </w:pPr>
            <w:r w:rsidRPr="00003C68">
              <w:rPr>
                <w:rFonts w:eastAsiaTheme="minorEastAsia"/>
                <w:lang w:val="en-US" w:eastAsia="zh-CN"/>
              </w:rPr>
              <w:t>If we go with Option 1, at least the following change is needed:</w:t>
            </w:r>
          </w:p>
          <w:p w14:paraId="0AFA2798"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FR1,</w:t>
            </w:r>
            <w:r w:rsidRPr="00003C68">
              <w:rPr>
                <w:b/>
                <w:bCs/>
              </w:rPr>
              <w:t xml:space="preserve"> for BWP#0 configuration option 1,</w:t>
            </w:r>
          </w:p>
          <w:p w14:paraId="39CDA03A"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 and the entire CORESET#0.</w:t>
            </w:r>
          </w:p>
          <w:p w14:paraId="2088AFC6" w14:textId="77777777" w:rsidR="00D72F41" w:rsidRPr="00003C68" w:rsidRDefault="00E22480">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FR2,</w:t>
            </w:r>
            <w:r w:rsidRPr="00003C68">
              <w:rPr>
                <w:b/>
                <w:bCs/>
                <w:color w:val="0070C0"/>
              </w:rPr>
              <w:t xml:space="preserve"> </w:t>
            </w:r>
            <w:r w:rsidRPr="00003C68">
              <w:rPr>
                <w:b/>
                <w:bCs/>
              </w:rPr>
              <w:t>for BWP#0 configuration option 1,</w:t>
            </w:r>
          </w:p>
          <w:p w14:paraId="36CBF9E6" w14:textId="77777777" w:rsidR="00D72F41" w:rsidRPr="00003C68" w:rsidRDefault="00E22480">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w:t>
            </w:r>
          </w:p>
          <w:p w14:paraId="4A3EC485" w14:textId="77777777" w:rsidR="00D72F41" w:rsidRPr="00003C68" w:rsidRDefault="00E22480">
            <w:pPr>
              <w:jc w:val="left"/>
              <w:rPr>
                <w:rFonts w:eastAsiaTheme="minorEastAsia"/>
                <w:lang w:eastAsia="zh-CN"/>
              </w:rPr>
            </w:pPr>
            <w:r w:rsidRPr="00003C68">
              <w:rPr>
                <w:rFonts w:eastAsiaTheme="minorEastAsia"/>
                <w:lang w:eastAsia="zh-CN"/>
              </w:rPr>
              <w:t>Otherwise, it is hard to understand why a RedCap UE with FG 6-1a cannot operate in a separate initial DL BWP with BWP#0 configuration option 1.</w:t>
            </w:r>
          </w:p>
        </w:tc>
      </w:tr>
      <w:tr w:rsidR="00D72F41" w14:paraId="1ED543DA" w14:textId="77777777">
        <w:tc>
          <w:tcPr>
            <w:tcW w:w="1479" w:type="dxa"/>
          </w:tcPr>
          <w:p w14:paraId="33118BE9" w14:textId="77777777" w:rsidR="00D72F41" w:rsidRPr="00003C68" w:rsidRDefault="00E22480">
            <w:pPr>
              <w:jc w:val="left"/>
              <w:rPr>
                <w:rFonts w:eastAsiaTheme="minorEastAsia"/>
                <w:lang w:val="en-US" w:eastAsia="zh-CN"/>
              </w:rPr>
            </w:pPr>
            <w:r w:rsidRPr="00003C68">
              <w:rPr>
                <w:rFonts w:eastAsiaTheme="minorEastAsia"/>
                <w:lang w:val="en-US" w:eastAsia="zh-CN"/>
              </w:rPr>
              <w:t>Spreadtrum</w:t>
            </w:r>
          </w:p>
        </w:tc>
        <w:tc>
          <w:tcPr>
            <w:tcW w:w="1372" w:type="dxa"/>
          </w:tcPr>
          <w:p w14:paraId="43312E81"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50D1E1EE"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Option 1, we suspect the separate initial DL BWP containing </w:t>
            </w:r>
            <w:r w:rsidRPr="00003C68">
              <w:rPr>
                <w:rFonts w:eastAsiaTheme="minorEastAsia"/>
                <w:color w:val="FF0000"/>
                <w:lang w:val="en-US" w:eastAsia="zh-CN"/>
              </w:rPr>
              <w:t>CD-</w:t>
            </w:r>
            <w:r w:rsidRPr="00003C68">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D72F41" w14:paraId="33113DEB" w14:textId="77777777">
        <w:tc>
          <w:tcPr>
            <w:tcW w:w="1479" w:type="dxa"/>
          </w:tcPr>
          <w:p w14:paraId="7698B43F" w14:textId="77777777" w:rsidR="00D72F41" w:rsidRPr="00003C68" w:rsidRDefault="00E22480">
            <w:pPr>
              <w:jc w:val="left"/>
              <w:rPr>
                <w:rFonts w:eastAsiaTheme="minorEastAsia"/>
                <w:lang w:val="en-US" w:eastAsia="zh-CN"/>
              </w:rPr>
            </w:pPr>
            <w:r w:rsidRPr="00003C68">
              <w:rPr>
                <w:rFonts w:eastAsiaTheme="minorEastAsia"/>
                <w:lang w:val="en-US" w:eastAsia="zh-CN"/>
              </w:rPr>
              <w:t>Intel</w:t>
            </w:r>
          </w:p>
        </w:tc>
        <w:tc>
          <w:tcPr>
            <w:tcW w:w="1372" w:type="dxa"/>
          </w:tcPr>
          <w:p w14:paraId="5B47BB9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1</w:t>
            </w:r>
          </w:p>
        </w:tc>
        <w:tc>
          <w:tcPr>
            <w:tcW w:w="6780" w:type="dxa"/>
          </w:tcPr>
          <w:p w14:paraId="69F5511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We support Option 1 as it is the clear option without any ambiguities. </w:t>
            </w:r>
          </w:p>
          <w:p w14:paraId="033413FB" w14:textId="77777777" w:rsidR="00D72F41" w:rsidRPr="00003C68" w:rsidRDefault="00E22480">
            <w:pPr>
              <w:jc w:val="left"/>
              <w:rPr>
                <w:rFonts w:eastAsiaTheme="minorEastAsia"/>
                <w:lang w:val="en-US" w:eastAsia="zh-CN"/>
              </w:rPr>
            </w:pPr>
            <w:r w:rsidRPr="00003C68">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7FEF41FF"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sidRPr="00003C68">
              <w:rPr>
                <w:rFonts w:eastAsiaTheme="minorEastAsia"/>
                <w:lang w:val="en-US" w:eastAsia="zh-CN"/>
              </w:rPr>
              <w:t>separatae</w:t>
            </w:r>
            <w:proofErr w:type="spellEnd"/>
            <w:r w:rsidRPr="00003C68">
              <w:rPr>
                <w:rFonts w:eastAsiaTheme="minorEastAsia"/>
                <w:lang w:val="en-US" w:eastAsia="zh-CN"/>
              </w:rPr>
              <w:t xml:space="preserve"> initial DL BWP for RedCap UEs.</w:t>
            </w:r>
          </w:p>
          <w:p w14:paraId="18C3CE39"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2ACB318E"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5038EE0D" w14:textId="77777777" w:rsidR="00D72F41" w:rsidRPr="00003C68" w:rsidRDefault="00E22480">
            <w:pPr>
              <w:jc w:val="left"/>
              <w:rPr>
                <w:rFonts w:eastAsiaTheme="minorEastAsia"/>
                <w:lang w:val="en-US" w:eastAsia="zh-CN"/>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tc>
      </w:tr>
      <w:tr w:rsidR="00D72F41" w14:paraId="1659DFDD" w14:textId="77777777">
        <w:tc>
          <w:tcPr>
            <w:tcW w:w="1479" w:type="dxa"/>
          </w:tcPr>
          <w:p w14:paraId="37812801" w14:textId="77777777" w:rsidR="00D72F41" w:rsidRPr="00003C68" w:rsidRDefault="00E22480">
            <w:pPr>
              <w:jc w:val="left"/>
              <w:rPr>
                <w:rFonts w:eastAsiaTheme="minorEastAsia"/>
                <w:lang w:val="en-US" w:eastAsia="zh-CN"/>
              </w:rPr>
            </w:pPr>
            <w:r w:rsidRPr="00003C68">
              <w:rPr>
                <w:rFonts w:eastAsia="Yu Mincho"/>
                <w:lang w:val="en-US" w:eastAsia="ja-JP"/>
              </w:rPr>
              <w:t>NEC</w:t>
            </w:r>
          </w:p>
        </w:tc>
        <w:tc>
          <w:tcPr>
            <w:tcW w:w="1372" w:type="dxa"/>
          </w:tcPr>
          <w:p w14:paraId="70E87AB6" w14:textId="77777777" w:rsidR="00D72F41" w:rsidRPr="00003C68" w:rsidRDefault="00D72F41">
            <w:pPr>
              <w:tabs>
                <w:tab w:val="left" w:pos="551"/>
              </w:tabs>
              <w:jc w:val="left"/>
              <w:rPr>
                <w:rFonts w:eastAsiaTheme="minorEastAsia"/>
                <w:lang w:val="en-US" w:eastAsia="zh-CN"/>
              </w:rPr>
            </w:pPr>
          </w:p>
        </w:tc>
        <w:tc>
          <w:tcPr>
            <w:tcW w:w="6780" w:type="dxa"/>
          </w:tcPr>
          <w:p w14:paraId="21B89BD8" w14:textId="77777777" w:rsidR="00D72F41" w:rsidRPr="00003C68" w:rsidRDefault="00E22480">
            <w:pPr>
              <w:jc w:val="left"/>
              <w:rPr>
                <w:bCs/>
                <w:lang w:val="en-US"/>
              </w:rPr>
            </w:pPr>
            <w:r w:rsidRPr="00003C68">
              <w:rPr>
                <w:bCs/>
                <w:lang w:val="en-US"/>
              </w:rPr>
              <w:t xml:space="preserve">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w:t>
            </w:r>
            <w:r w:rsidRPr="00003C68">
              <w:rPr>
                <w:bCs/>
                <w:lang w:val="en-US"/>
              </w:rPr>
              <w:lastRenderedPageBreak/>
              <w:t>does not include any SSB, it does not seem much beneficial.</w:t>
            </w:r>
          </w:p>
          <w:p w14:paraId="423F6D88" w14:textId="77777777" w:rsidR="00D72F41" w:rsidRPr="00003C68" w:rsidRDefault="00E22480">
            <w:pPr>
              <w:jc w:val="left"/>
              <w:rPr>
                <w:rFonts w:eastAsiaTheme="minorEastAsia"/>
                <w:lang w:val="en-US" w:eastAsia="zh-CN"/>
              </w:rPr>
            </w:pPr>
            <w:r w:rsidRPr="00003C68">
              <w:rPr>
                <w:bCs/>
                <w:lang w:val="en-US"/>
              </w:rPr>
              <w:t>We are also OK BWP#0 configuration option 1 is not supported for separate initial BWP as suggested by other companies.</w:t>
            </w:r>
          </w:p>
        </w:tc>
      </w:tr>
      <w:tr w:rsidR="00D72F41" w14:paraId="16D25554" w14:textId="77777777">
        <w:tc>
          <w:tcPr>
            <w:tcW w:w="1479" w:type="dxa"/>
          </w:tcPr>
          <w:p w14:paraId="10EDD284" w14:textId="77777777" w:rsidR="00D72F41" w:rsidRPr="00003C68" w:rsidRDefault="00E22480">
            <w:pPr>
              <w:jc w:val="left"/>
              <w:rPr>
                <w:rFonts w:eastAsia="Yu Mincho"/>
                <w:lang w:val="en-US" w:eastAsia="ja-JP"/>
              </w:rPr>
            </w:pPr>
            <w:r w:rsidRPr="00003C68">
              <w:rPr>
                <w:rFonts w:eastAsia="Yu Mincho"/>
                <w:lang w:val="en-US" w:eastAsia="ja-JP"/>
              </w:rPr>
              <w:lastRenderedPageBreak/>
              <w:t>DOCOMO</w:t>
            </w:r>
          </w:p>
        </w:tc>
        <w:tc>
          <w:tcPr>
            <w:tcW w:w="1372" w:type="dxa"/>
          </w:tcPr>
          <w:p w14:paraId="0EB1D265" w14:textId="77777777" w:rsidR="00D72F41" w:rsidRPr="00003C68" w:rsidRDefault="00D72F41">
            <w:pPr>
              <w:tabs>
                <w:tab w:val="left" w:pos="551"/>
              </w:tabs>
              <w:jc w:val="left"/>
              <w:rPr>
                <w:rFonts w:eastAsiaTheme="minorEastAsia"/>
                <w:lang w:val="en-US" w:eastAsia="zh-CN"/>
              </w:rPr>
            </w:pPr>
          </w:p>
        </w:tc>
        <w:tc>
          <w:tcPr>
            <w:tcW w:w="6780" w:type="dxa"/>
          </w:tcPr>
          <w:p w14:paraId="56E12842" w14:textId="77777777" w:rsidR="00D72F41" w:rsidRPr="00003C68" w:rsidRDefault="00E22480">
            <w:pPr>
              <w:jc w:val="left"/>
              <w:rPr>
                <w:bCs/>
                <w:lang w:val="en-US"/>
              </w:rPr>
            </w:pPr>
            <w:r w:rsidRPr="00003C68">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D72F41" w14:paraId="72C48AB5" w14:textId="77777777">
        <w:tc>
          <w:tcPr>
            <w:tcW w:w="1479" w:type="dxa"/>
          </w:tcPr>
          <w:p w14:paraId="1E2039D4" w14:textId="77777777" w:rsidR="00D72F41" w:rsidRPr="00003C68" w:rsidRDefault="00E22480">
            <w:pPr>
              <w:jc w:val="left"/>
              <w:rPr>
                <w:rFonts w:eastAsiaTheme="minorEastAsia"/>
                <w:lang w:val="en-US" w:eastAsia="zh-CN"/>
              </w:rPr>
            </w:pPr>
            <w:r w:rsidRPr="00003C68">
              <w:rPr>
                <w:rFonts w:eastAsiaTheme="minorEastAsia"/>
                <w:lang w:val="en-US" w:eastAsia="zh-CN"/>
              </w:rPr>
              <w:t>Huawei, HiSilicon</w:t>
            </w:r>
          </w:p>
        </w:tc>
        <w:tc>
          <w:tcPr>
            <w:tcW w:w="1372" w:type="dxa"/>
          </w:tcPr>
          <w:p w14:paraId="55574A5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Neither</w:t>
            </w:r>
          </w:p>
        </w:tc>
        <w:tc>
          <w:tcPr>
            <w:tcW w:w="6780" w:type="dxa"/>
          </w:tcPr>
          <w:p w14:paraId="10CBBAA8"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Considering the </w:t>
            </w:r>
            <w:proofErr w:type="spellStart"/>
            <w:r w:rsidRPr="00003C68">
              <w:rPr>
                <w:rFonts w:eastAsiaTheme="minorEastAsia"/>
                <w:lang w:val="en-US" w:eastAsia="zh-CN"/>
              </w:rPr>
              <w:t>useage</w:t>
            </w:r>
            <w:proofErr w:type="spellEnd"/>
            <w:r w:rsidRPr="00003C68">
              <w:rPr>
                <w:rFonts w:eastAsiaTheme="minorEastAsia"/>
                <w:lang w:val="en-US" w:eastAsia="zh-CN"/>
              </w:rPr>
              <w:t xml:space="preserve"> of BWP#0 configuration option 1 is very limited, in our view, there is no strong need to pursue NCD-SSB for BWP#0 configuration option 1.</w:t>
            </w:r>
          </w:p>
        </w:tc>
      </w:tr>
      <w:tr w:rsidR="00D72F41" w14:paraId="69411EC6" w14:textId="77777777">
        <w:tc>
          <w:tcPr>
            <w:tcW w:w="1479" w:type="dxa"/>
          </w:tcPr>
          <w:p w14:paraId="790A2D1F" w14:textId="77777777" w:rsidR="00D72F41" w:rsidRPr="00003C68" w:rsidRDefault="00E22480">
            <w:pPr>
              <w:jc w:val="left"/>
              <w:rPr>
                <w:rFonts w:eastAsia="Yu Mincho"/>
                <w:lang w:val="en-US" w:eastAsia="ja-JP"/>
              </w:rPr>
            </w:pPr>
            <w:r w:rsidRPr="00003C68">
              <w:rPr>
                <w:rFonts w:eastAsia="Yu Mincho"/>
                <w:lang w:val="en-US" w:eastAsia="ja-JP"/>
              </w:rPr>
              <w:t>Samsung</w:t>
            </w:r>
          </w:p>
        </w:tc>
        <w:tc>
          <w:tcPr>
            <w:tcW w:w="1372" w:type="dxa"/>
          </w:tcPr>
          <w:p w14:paraId="167209B5" w14:textId="77777777" w:rsidR="00D72F41" w:rsidRPr="00003C68" w:rsidRDefault="00D72F41">
            <w:pPr>
              <w:tabs>
                <w:tab w:val="left" w:pos="551"/>
              </w:tabs>
              <w:jc w:val="left"/>
              <w:rPr>
                <w:rFonts w:eastAsiaTheme="minorEastAsia"/>
                <w:lang w:val="en-US" w:eastAsia="zh-CN"/>
              </w:rPr>
            </w:pPr>
          </w:p>
        </w:tc>
        <w:tc>
          <w:tcPr>
            <w:tcW w:w="6780" w:type="dxa"/>
          </w:tcPr>
          <w:p w14:paraId="2FEB1994" w14:textId="77777777" w:rsidR="00D72F41" w:rsidRPr="00003C68" w:rsidRDefault="00E22480">
            <w:pPr>
              <w:jc w:val="left"/>
              <w:rPr>
                <w:bCs/>
                <w:lang w:val="en-US"/>
              </w:rPr>
            </w:pPr>
            <w:r w:rsidRPr="00003C68">
              <w:rPr>
                <w:bCs/>
                <w:lang w:val="en-US"/>
              </w:rPr>
              <w:t>We support the change from CATT.</w:t>
            </w:r>
          </w:p>
        </w:tc>
      </w:tr>
      <w:tr w:rsidR="00D72F41" w14:paraId="23075129" w14:textId="77777777">
        <w:tc>
          <w:tcPr>
            <w:tcW w:w="1479" w:type="dxa"/>
          </w:tcPr>
          <w:p w14:paraId="0246943C" w14:textId="77777777" w:rsidR="00D72F41" w:rsidRPr="00003C68" w:rsidRDefault="00E22480">
            <w:pPr>
              <w:jc w:val="left"/>
              <w:rPr>
                <w:rFonts w:eastAsiaTheme="minorEastAsia"/>
                <w:lang w:val="en-US" w:eastAsia="zh-CN"/>
              </w:rPr>
            </w:pPr>
            <w:r w:rsidRPr="00003C68">
              <w:rPr>
                <w:rFonts w:eastAsiaTheme="minorEastAsia"/>
                <w:lang w:val="en-US" w:eastAsia="zh-CN"/>
              </w:rPr>
              <w:t>Ericsson</w:t>
            </w:r>
          </w:p>
        </w:tc>
        <w:tc>
          <w:tcPr>
            <w:tcW w:w="1372" w:type="dxa"/>
          </w:tcPr>
          <w:p w14:paraId="68B17066"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 2</w:t>
            </w:r>
          </w:p>
        </w:tc>
        <w:tc>
          <w:tcPr>
            <w:tcW w:w="6780" w:type="dxa"/>
          </w:tcPr>
          <w:p w14:paraId="7A31F882"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Option 2 is preferred as it provide more flexibility over Option 1 from NW </w:t>
            </w:r>
            <w:proofErr w:type="spellStart"/>
            <w:r w:rsidRPr="00003C68">
              <w:rPr>
                <w:rFonts w:eastAsiaTheme="minorEastAsia"/>
                <w:lang w:val="en-US" w:eastAsia="zh-CN"/>
              </w:rPr>
              <w:t>p.o.v</w:t>
            </w:r>
            <w:proofErr w:type="spellEnd"/>
            <w:r w:rsidRPr="00003C68">
              <w:rPr>
                <w:rFonts w:eastAsiaTheme="minorEastAsia"/>
                <w:lang w:val="en-US" w:eastAsia="zh-CN"/>
              </w:rPr>
              <w:t>. Also, if the UE can operate without SSB during random access in idle/inactive mode (as already agreed), we think it should be able to do so during random access in connected mode.</w:t>
            </w:r>
          </w:p>
          <w:p w14:paraId="6A1782F1" w14:textId="77777777" w:rsidR="00D72F41" w:rsidRPr="00003C68" w:rsidRDefault="00E22480">
            <w:pPr>
              <w:jc w:val="left"/>
              <w:rPr>
                <w:rFonts w:eastAsiaTheme="minorEastAsia"/>
                <w:lang w:val="en-US" w:eastAsia="zh-CN"/>
              </w:rPr>
            </w:pPr>
            <w:r w:rsidRPr="00003C68">
              <w:rPr>
                <w:rFonts w:eastAsiaTheme="minorEastAsia"/>
                <w:lang w:val="en-US" w:eastAsia="zh-CN"/>
              </w:rPr>
              <w:t>Regarding Huawei’s comments, we think that none of the options imply that separate initial DL BWP for BWP configuration Option 1 would be configured with NCD-SSB.</w:t>
            </w:r>
          </w:p>
        </w:tc>
      </w:tr>
      <w:tr w:rsidR="00D72F41" w14:paraId="56F791CB" w14:textId="77777777">
        <w:tc>
          <w:tcPr>
            <w:tcW w:w="1479" w:type="dxa"/>
          </w:tcPr>
          <w:p w14:paraId="6AC1642A" w14:textId="77777777" w:rsidR="00D72F41" w:rsidRPr="00003C68" w:rsidRDefault="00E22480">
            <w:pPr>
              <w:jc w:val="left"/>
              <w:rPr>
                <w:rFonts w:eastAsiaTheme="minorEastAsia"/>
                <w:lang w:val="en-US" w:eastAsia="zh-CN"/>
              </w:rPr>
            </w:pPr>
            <w:r w:rsidRPr="00003C68">
              <w:rPr>
                <w:rFonts w:eastAsia="Malgun Gothic"/>
                <w:lang w:val="en-US" w:eastAsia="ko-KR"/>
              </w:rPr>
              <w:t>LGE</w:t>
            </w:r>
          </w:p>
        </w:tc>
        <w:tc>
          <w:tcPr>
            <w:tcW w:w="1372" w:type="dxa"/>
          </w:tcPr>
          <w:p w14:paraId="182C8A09" w14:textId="77777777" w:rsidR="00D72F41" w:rsidRPr="00003C68" w:rsidRDefault="00E22480">
            <w:pPr>
              <w:tabs>
                <w:tab w:val="left" w:pos="551"/>
              </w:tabs>
              <w:jc w:val="left"/>
              <w:rPr>
                <w:rFonts w:eastAsiaTheme="minorEastAsia"/>
                <w:lang w:val="en-US" w:eastAsia="zh-CN"/>
              </w:rPr>
            </w:pPr>
            <w:r w:rsidRPr="00003C68">
              <w:rPr>
                <w:rFonts w:eastAsia="Malgun Gothic"/>
                <w:lang w:val="en-US" w:eastAsia="ko-KR"/>
              </w:rPr>
              <w:t>Option 2</w:t>
            </w:r>
          </w:p>
        </w:tc>
        <w:tc>
          <w:tcPr>
            <w:tcW w:w="6780" w:type="dxa"/>
          </w:tcPr>
          <w:p w14:paraId="7FB82886" w14:textId="77777777" w:rsidR="00D72F41" w:rsidRPr="00003C68" w:rsidRDefault="00E22480">
            <w:pPr>
              <w:jc w:val="left"/>
              <w:rPr>
                <w:rFonts w:eastAsiaTheme="minorEastAsia"/>
                <w:lang w:val="en-US" w:eastAsia="zh-CN"/>
              </w:rPr>
            </w:pPr>
            <w:r w:rsidRPr="00003C68">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D72F41" w14:paraId="2C2FDE8A" w14:textId="77777777">
        <w:tc>
          <w:tcPr>
            <w:tcW w:w="1479" w:type="dxa"/>
          </w:tcPr>
          <w:p w14:paraId="72A0EEFC" w14:textId="77777777" w:rsidR="00D72F41" w:rsidRPr="00003C68" w:rsidRDefault="00E22480">
            <w:pPr>
              <w:jc w:val="left"/>
              <w:rPr>
                <w:rFonts w:eastAsia="Malgun Gothic"/>
                <w:lang w:val="en-US" w:eastAsia="ko-KR"/>
              </w:rPr>
            </w:pPr>
            <w:r w:rsidRPr="00003C68">
              <w:rPr>
                <w:rFonts w:eastAsia="Yu Mincho"/>
                <w:lang w:val="en-US" w:eastAsia="ja-JP"/>
              </w:rPr>
              <w:t>Panasonic</w:t>
            </w:r>
          </w:p>
        </w:tc>
        <w:tc>
          <w:tcPr>
            <w:tcW w:w="1372" w:type="dxa"/>
          </w:tcPr>
          <w:p w14:paraId="22FD3C60" w14:textId="77777777" w:rsidR="00D72F41" w:rsidRPr="00003C68" w:rsidRDefault="00D72F41">
            <w:pPr>
              <w:tabs>
                <w:tab w:val="left" w:pos="551"/>
              </w:tabs>
              <w:jc w:val="left"/>
              <w:rPr>
                <w:rFonts w:eastAsia="Malgun Gothic"/>
                <w:lang w:val="en-US" w:eastAsia="ko-KR"/>
              </w:rPr>
            </w:pPr>
          </w:p>
        </w:tc>
        <w:tc>
          <w:tcPr>
            <w:tcW w:w="6780" w:type="dxa"/>
          </w:tcPr>
          <w:p w14:paraId="6801E80B" w14:textId="77777777" w:rsidR="00D72F41" w:rsidRPr="00003C68" w:rsidRDefault="00E22480">
            <w:pPr>
              <w:jc w:val="left"/>
              <w:rPr>
                <w:bCs/>
                <w:lang w:val="en-US" w:eastAsia="ko-KR"/>
              </w:rPr>
            </w:pPr>
            <w:r w:rsidRPr="00003C68">
              <w:rPr>
                <w:rFonts w:eastAsia="Yu Mincho"/>
                <w:lang w:val="en-US" w:eastAsia="ja-JP"/>
              </w:rPr>
              <w:t>We support CATT’s suggestion in principle. “FG6-1” may be replaced with a new FG (for RRC-configured DL BWP with CD-SSB or NCD-SSB) if agreed in the UE feature session.</w:t>
            </w:r>
          </w:p>
        </w:tc>
      </w:tr>
      <w:tr w:rsidR="00D72F41" w14:paraId="3ADC7737" w14:textId="77777777">
        <w:tc>
          <w:tcPr>
            <w:tcW w:w="1479" w:type="dxa"/>
          </w:tcPr>
          <w:p w14:paraId="4379273A" w14:textId="77777777" w:rsidR="00D72F41" w:rsidRPr="00003C68" w:rsidRDefault="00E22480">
            <w:pPr>
              <w:jc w:val="left"/>
              <w:rPr>
                <w:rFonts w:eastAsia="Yu Mincho"/>
                <w:lang w:val="en-US" w:eastAsia="ja-JP"/>
              </w:rPr>
            </w:pPr>
            <w:r w:rsidRPr="00003C68">
              <w:rPr>
                <w:rFonts w:eastAsia="Yu Mincho"/>
                <w:lang w:val="en-US" w:eastAsia="ja-JP"/>
              </w:rPr>
              <w:t>Sharp</w:t>
            </w:r>
          </w:p>
        </w:tc>
        <w:tc>
          <w:tcPr>
            <w:tcW w:w="1372" w:type="dxa"/>
          </w:tcPr>
          <w:p w14:paraId="19E2C6C5"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Option 2</w:t>
            </w:r>
          </w:p>
        </w:tc>
        <w:tc>
          <w:tcPr>
            <w:tcW w:w="6780" w:type="dxa"/>
          </w:tcPr>
          <w:p w14:paraId="2BF04038" w14:textId="77777777" w:rsidR="00D72F41" w:rsidRPr="00003C68" w:rsidRDefault="00E22480">
            <w:pPr>
              <w:jc w:val="left"/>
              <w:rPr>
                <w:bCs/>
                <w:lang w:val="en-US" w:eastAsia="ko-KR"/>
              </w:rPr>
            </w:pPr>
            <w:r w:rsidRPr="00003C68">
              <w:rPr>
                <w:rFonts w:eastAsia="Yu Mincho"/>
                <w:bCs/>
                <w:lang w:val="en-US" w:eastAsia="ja-JP"/>
              </w:rPr>
              <w:t>Option 2 is preferred. We share same views with DOCOMO and Ericsson. For Option 2, the RRC-configured UL BWP is not required to be always configured with RACH resource.</w:t>
            </w:r>
          </w:p>
        </w:tc>
      </w:tr>
      <w:tr w:rsidR="00D72F41" w14:paraId="4B2C3B5C" w14:textId="77777777">
        <w:tc>
          <w:tcPr>
            <w:tcW w:w="1479" w:type="dxa"/>
          </w:tcPr>
          <w:p w14:paraId="36D64EC6" w14:textId="77777777" w:rsidR="00D72F41" w:rsidRPr="00003C68" w:rsidRDefault="00E22480">
            <w:pPr>
              <w:jc w:val="left"/>
              <w:rPr>
                <w:rFonts w:eastAsia="宋体"/>
                <w:lang w:val="en-US" w:eastAsia="ja-JP"/>
              </w:rPr>
            </w:pPr>
            <w:r w:rsidRPr="00003C68">
              <w:rPr>
                <w:rFonts w:eastAsia="宋体"/>
                <w:lang w:val="en-US" w:eastAsia="zh-CN"/>
              </w:rPr>
              <w:t>ZTE, Sanechips</w:t>
            </w:r>
          </w:p>
        </w:tc>
        <w:tc>
          <w:tcPr>
            <w:tcW w:w="1372" w:type="dxa"/>
          </w:tcPr>
          <w:p w14:paraId="5698DAF2" w14:textId="77777777" w:rsidR="00D72F41" w:rsidRPr="00003C68" w:rsidRDefault="00E22480">
            <w:pPr>
              <w:tabs>
                <w:tab w:val="left" w:pos="551"/>
              </w:tabs>
              <w:jc w:val="left"/>
              <w:rPr>
                <w:rFonts w:eastAsia="宋体"/>
                <w:lang w:val="en-US" w:eastAsia="ja-JP"/>
              </w:rPr>
            </w:pPr>
            <w:r w:rsidRPr="00003C68">
              <w:rPr>
                <w:rFonts w:eastAsia="宋体"/>
                <w:lang w:val="en-US" w:eastAsia="zh-CN"/>
              </w:rPr>
              <w:t>Compromise for option1 and option2</w:t>
            </w:r>
          </w:p>
        </w:tc>
        <w:tc>
          <w:tcPr>
            <w:tcW w:w="6780" w:type="dxa"/>
          </w:tcPr>
          <w:p w14:paraId="411447A9" w14:textId="77777777" w:rsidR="00D72F41" w:rsidRPr="00003C68" w:rsidRDefault="00E22480">
            <w:pPr>
              <w:jc w:val="left"/>
              <w:rPr>
                <w:rFonts w:eastAsia="宋体"/>
                <w:bCs/>
                <w:lang w:val="en-US" w:eastAsia="zh-CN"/>
              </w:rPr>
            </w:pPr>
            <w:r w:rsidRPr="00003C68">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sidRPr="00003C68">
              <w:rPr>
                <w:rFonts w:eastAsia="宋体"/>
                <w:bCs/>
                <w:lang w:val="en-US" w:eastAsia="zh-CN"/>
              </w:rPr>
              <w:t>can not</w:t>
            </w:r>
            <w:proofErr w:type="spellEnd"/>
            <w:r w:rsidRPr="00003C68">
              <w:rPr>
                <w:rFonts w:eastAsia="宋体"/>
                <w:bCs/>
                <w:lang w:val="en-US" w:eastAsia="zh-CN"/>
              </w:rPr>
              <w:t xml:space="preserve"> use the separate initial DL BWP without SSB. </w:t>
            </w:r>
          </w:p>
          <w:p w14:paraId="420DFEC1" w14:textId="77777777" w:rsidR="00D72F41" w:rsidRPr="00003C68" w:rsidRDefault="00E22480">
            <w:pPr>
              <w:jc w:val="left"/>
              <w:rPr>
                <w:rFonts w:eastAsia="宋体"/>
                <w:bCs/>
                <w:lang w:val="en-US" w:eastAsia="zh-CN"/>
              </w:rPr>
            </w:pPr>
            <w:r w:rsidRPr="00003C68">
              <w:rPr>
                <w:rFonts w:eastAsia="宋体"/>
                <w:bCs/>
                <w:lang w:val="en-US" w:eastAsia="zh-CN"/>
              </w:rPr>
              <w:t xml:space="preserve">Given the current situation, a compromise method to address the concerns should be considered to move forward. </w:t>
            </w:r>
          </w:p>
          <w:p w14:paraId="2DF2FC38" w14:textId="77777777" w:rsidR="00D72F41" w:rsidRPr="00003C68" w:rsidRDefault="00E22480">
            <w:pPr>
              <w:jc w:val="left"/>
              <w:rPr>
                <w:rFonts w:eastAsia="宋体"/>
                <w:bCs/>
                <w:lang w:val="en-US" w:eastAsia="zh-CN"/>
              </w:rPr>
            </w:pPr>
            <w:r w:rsidRPr="00003C68">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5DC2BC78" w14:textId="77777777" w:rsidR="00D72F41" w:rsidRPr="00003C68" w:rsidRDefault="00E22480">
            <w:pPr>
              <w:jc w:val="left"/>
              <w:rPr>
                <w:rFonts w:eastAsia="宋体"/>
                <w:bCs/>
                <w:lang w:val="en-US" w:eastAsia="zh-CN"/>
              </w:rPr>
            </w:pPr>
            <w:r w:rsidRPr="00003C68">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2C5366A"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Compromise Option:</w:t>
            </w:r>
          </w:p>
          <w:p w14:paraId="32C54CC9"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561F9169"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During RACH procedure, A RedCap UE with or </w:t>
            </w:r>
            <w:r w:rsidRPr="00003C68">
              <w:rPr>
                <w:rFonts w:eastAsia="Microsoft YaHei UI"/>
                <w:bCs/>
                <w:color w:val="FF0000"/>
                <w:lang w:val="en-US" w:eastAsia="zh-CN"/>
              </w:rPr>
              <w:lastRenderedPageBreak/>
              <w:t>without 6-1a can operate in a separate initial DL BWP that does not include CD-SSB and the entire CORESET#0.</w:t>
            </w:r>
          </w:p>
          <w:p w14:paraId="141A538C"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5103D2A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1AB49A93"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D9AA756"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51124EFB" w14:textId="77777777" w:rsidR="00D72F41" w:rsidRPr="00003C68" w:rsidRDefault="00D72F41">
            <w:pPr>
              <w:spacing w:after="0" w:line="231" w:lineRule="atLeast"/>
              <w:textAlignment w:val="baseline"/>
              <w:rPr>
                <w:rFonts w:eastAsia="Microsoft YaHei UI"/>
                <w:bCs/>
                <w:lang w:val="en-US" w:eastAsia="zh-CN"/>
              </w:rPr>
            </w:pPr>
          </w:p>
          <w:p w14:paraId="466CCAA0"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56A634FD"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During RACH procedure, A RedCap UE with or without 6-1a can operate in a separate initial DL BWP that does not include CD-SSB.</w:t>
            </w:r>
          </w:p>
          <w:p w14:paraId="414BB815"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 xml:space="preserve">Expect during RACH procedure, </w:t>
            </w:r>
          </w:p>
          <w:p w14:paraId="10E1E63B"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Before gNB acquiring UE capabilities,</w:t>
            </w:r>
            <w:r w:rsidRPr="00003C68">
              <w:rPr>
                <w:rFonts w:eastAsia="Microsoft YaHei UI"/>
                <w:bCs/>
                <w:lang w:val="en-US" w:eastAsia="zh-CN"/>
              </w:rPr>
              <w:t xml:space="preserve"> A RedCap UE in connected mode does not expect to operate in a separate initial DL BWP that does not include CD-SSB.</w:t>
            </w:r>
          </w:p>
          <w:p w14:paraId="454A2ECA"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49F1CE8E" w14:textId="77777777" w:rsidR="00D72F41" w:rsidRPr="00003C68" w:rsidRDefault="00E22480">
            <w:pPr>
              <w:numPr>
                <w:ilvl w:val="3"/>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5C8DE8E3" w14:textId="77777777" w:rsidR="00D72F41" w:rsidRPr="00003C68" w:rsidRDefault="00D72F41">
            <w:pPr>
              <w:spacing w:after="0" w:line="231" w:lineRule="atLeast"/>
              <w:textAlignment w:val="baseline"/>
              <w:rPr>
                <w:rFonts w:eastAsia="Microsoft YaHei UI"/>
                <w:bCs/>
                <w:color w:val="FF0000"/>
                <w:lang w:val="en-US" w:eastAsia="zh-CN"/>
              </w:rPr>
            </w:pPr>
          </w:p>
        </w:tc>
      </w:tr>
      <w:tr w:rsidR="00D72F41" w14:paraId="4A1B1CCE" w14:textId="77777777">
        <w:tc>
          <w:tcPr>
            <w:tcW w:w="1479" w:type="dxa"/>
          </w:tcPr>
          <w:p w14:paraId="7AEE0BAA" w14:textId="77777777" w:rsidR="00D72F41" w:rsidRPr="00003C68" w:rsidRDefault="00E22480">
            <w:pPr>
              <w:jc w:val="left"/>
              <w:rPr>
                <w:rFonts w:eastAsia="Yu Mincho"/>
                <w:lang w:val="en-US" w:eastAsia="ja-JP"/>
              </w:rPr>
            </w:pPr>
            <w:r w:rsidRPr="00003C68">
              <w:rPr>
                <w:rFonts w:eastAsia="Yu Mincho"/>
                <w:lang w:val="en-US" w:eastAsia="ja-JP"/>
              </w:rPr>
              <w:lastRenderedPageBreak/>
              <w:t>Nokia, NSB</w:t>
            </w:r>
          </w:p>
        </w:tc>
        <w:tc>
          <w:tcPr>
            <w:tcW w:w="1372" w:type="dxa"/>
          </w:tcPr>
          <w:p w14:paraId="19427165" w14:textId="77777777" w:rsidR="00D72F41" w:rsidRPr="00003C68" w:rsidRDefault="00E22480">
            <w:pPr>
              <w:tabs>
                <w:tab w:val="left" w:pos="551"/>
              </w:tabs>
              <w:jc w:val="left"/>
              <w:rPr>
                <w:rFonts w:eastAsia="Yu Mincho"/>
                <w:lang w:val="en-US" w:eastAsia="ja-JP"/>
              </w:rPr>
            </w:pPr>
            <w:r w:rsidRPr="00003C68">
              <w:rPr>
                <w:rFonts w:eastAsia="Yu Mincho"/>
                <w:lang w:val="en-US" w:eastAsia="ja-JP"/>
              </w:rPr>
              <w:t>Option 2</w:t>
            </w:r>
          </w:p>
        </w:tc>
        <w:tc>
          <w:tcPr>
            <w:tcW w:w="6780" w:type="dxa"/>
          </w:tcPr>
          <w:p w14:paraId="2504F441" w14:textId="77777777" w:rsidR="00D72F41" w:rsidRPr="00003C68" w:rsidRDefault="00E22480">
            <w:pPr>
              <w:jc w:val="left"/>
              <w:rPr>
                <w:rFonts w:eastAsia="Yu Mincho"/>
                <w:bCs/>
                <w:lang w:val="en-US" w:eastAsia="ja-JP"/>
              </w:rPr>
            </w:pPr>
            <w:r w:rsidRPr="00003C68">
              <w:rPr>
                <w:rFonts w:eastAsia="Yu Mincho"/>
                <w:bCs/>
                <w:lang w:val="en-US" w:eastAsia="ja-JP"/>
              </w:rPr>
              <w:t xml:space="preserve">We prefer option 2 as that is aligned with previous agreement that </w:t>
            </w:r>
            <w:r w:rsidRPr="00003C68">
              <w:rPr>
                <w:rFonts w:eastAsiaTheme="minorEastAsia"/>
                <w:lang w:val="en-US" w:eastAsia="zh-CN"/>
              </w:rPr>
              <w:t xml:space="preserve">SSB is not required in DL BWP for random access in RRC idle/inactive mode. </w:t>
            </w:r>
          </w:p>
        </w:tc>
      </w:tr>
      <w:tr w:rsidR="00D72F41" w14:paraId="07036E7C" w14:textId="77777777">
        <w:tc>
          <w:tcPr>
            <w:tcW w:w="1479" w:type="dxa"/>
          </w:tcPr>
          <w:p w14:paraId="0D2CF7B6" w14:textId="77777777" w:rsidR="00D72F41" w:rsidRPr="00003C68" w:rsidRDefault="00E22480">
            <w:pPr>
              <w:jc w:val="left"/>
              <w:rPr>
                <w:rFonts w:eastAsiaTheme="minorEastAsia"/>
                <w:lang w:val="en-US" w:eastAsia="zh-CN"/>
              </w:rPr>
            </w:pPr>
            <w:r w:rsidRPr="00003C68">
              <w:rPr>
                <w:rFonts w:eastAsiaTheme="minorEastAsia"/>
                <w:lang w:val="en-US" w:eastAsia="zh-CN"/>
              </w:rPr>
              <w:t>CMCC</w:t>
            </w:r>
          </w:p>
        </w:tc>
        <w:tc>
          <w:tcPr>
            <w:tcW w:w="1372" w:type="dxa"/>
          </w:tcPr>
          <w:p w14:paraId="1127B1AD"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Option2</w:t>
            </w:r>
          </w:p>
        </w:tc>
        <w:tc>
          <w:tcPr>
            <w:tcW w:w="6780" w:type="dxa"/>
          </w:tcPr>
          <w:p w14:paraId="3AD7E1EF" w14:textId="77777777" w:rsidR="00D72F41" w:rsidRPr="00003C68" w:rsidRDefault="00E22480">
            <w:pPr>
              <w:rPr>
                <w:rFonts w:eastAsiaTheme="minorEastAsia"/>
                <w:lang w:val="en-US" w:eastAsia="zh-CN"/>
              </w:rPr>
            </w:pPr>
            <w:r w:rsidRPr="00003C68">
              <w:rPr>
                <w:rFonts w:eastAsiaTheme="minorEastAsia"/>
                <w:lang w:val="en-US" w:eastAsia="zh-CN"/>
              </w:rPr>
              <w:t xml:space="preserve">We prefer Option2. If a UE can perform RACH without SSB in idle/inactive mode, it also works in connected mode. Compared with Option1, Option2 does not require </w:t>
            </w:r>
            <w:r w:rsidRPr="00003C68">
              <w:rPr>
                <w:rFonts w:eastAsia="Yu Mincho"/>
                <w:bCs/>
                <w:lang w:val="en-US" w:eastAsia="ja-JP"/>
              </w:rPr>
              <w:t>RRC-configured UL BWP to be always configured with RACH resource.</w:t>
            </w:r>
          </w:p>
        </w:tc>
      </w:tr>
      <w:tr w:rsidR="00D72F41" w14:paraId="7A9FD132" w14:textId="77777777">
        <w:tc>
          <w:tcPr>
            <w:tcW w:w="1479" w:type="dxa"/>
          </w:tcPr>
          <w:p w14:paraId="29B24AAA" w14:textId="77777777" w:rsidR="00D72F41" w:rsidRPr="00003C68" w:rsidRDefault="00E22480">
            <w:pPr>
              <w:jc w:val="left"/>
              <w:rPr>
                <w:rFonts w:eastAsiaTheme="minorEastAsia"/>
                <w:lang w:eastAsia="zh-CN"/>
              </w:rPr>
            </w:pPr>
            <w:r w:rsidRPr="00003C68">
              <w:rPr>
                <w:rFonts w:eastAsiaTheme="minorEastAsia"/>
                <w:lang w:val="en-US" w:eastAsia="zh-CN"/>
              </w:rPr>
              <w:t>Spreadtrum2</w:t>
            </w:r>
          </w:p>
        </w:tc>
        <w:tc>
          <w:tcPr>
            <w:tcW w:w="1372" w:type="dxa"/>
          </w:tcPr>
          <w:p w14:paraId="37E71767" w14:textId="77777777" w:rsidR="00D72F41" w:rsidRPr="00003C68" w:rsidRDefault="00E22480">
            <w:pPr>
              <w:tabs>
                <w:tab w:val="left" w:pos="551"/>
              </w:tabs>
              <w:jc w:val="left"/>
              <w:rPr>
                <w:rFonts w:eastAsiaTheme="minorEastAsia"/>
                <w:lang w:val="en-US" w:eastAsia="zh-CN"/>
              </w:rPr>
            </w:pPr>
            <w:r w:rsidRPr="00003C68">
              <w:rPr>
                <w:rFonts w:eastAsiaTheme="minorEastAsia"/>
                <w:lang w:val="en-US" w:eastAsia="zh-CN"/>
              </w:rPr>
              <w:t>Response to Intel’s comments</w:t>
            </w:r>
          </w:p>
        </w:tc>
        <w:tc>
          <w:tcPr>
            <w:tcW w:w="6780" w:type="dxa"/>
          </w:tcPr>
          <w:p w14:paraId="3779945F" w14:textId="77777777" w:rsidR="00D72F41" w:rsidRPr="00003C68" w:rsidRDefault="00E22480">
            <w:pPr>
              <w:jc w:val="left"/>
              <w:rPr>
                <w:rFonts w:eastAsiaTheme="minorEastAsia"/>
                <w:lang w:val="en-US" w:eastAsia="zh-CN"/>
              </w:rPr>
            </w:pPr>
            <w:r w:rsidRPr="00003C68">
              <w:rPr>
                <w:rFonts w:eastAsiaTheme="minorEastAsia"/>
                <w:lang w:val="en-US" w:eastAsia="zh-CN"/>
              </w:rPr>
              <w:t>@Spreadtrum, the center frequency alignment is already guaranteed per following agreement from last meeting.</w:t>
            </w:r>
          </w:p>
          <w:p w14:paraId="4E3DE511" w14:textId="77777777" w:rsidR="00D72F41" w:rsidRPr="00003C68" w:rsidRDefault="00E22480">
            <w:pPr>
              <w:shd w:val="clear" w:color="auto" w:fill="FFFFFF"/>
              <w:spacing w:line="233" w:lineRule="atLeast"/>
              <w:rPr>
                <w:b/>
                <w:bCs/>
                <w:i/>
                <w:iCs/>
                <w:color w:val="000000"/>
                <w:highlight w:val="green"/>
                <w:lang w:val="en-US"/>
              </w:rPr>
            </w:pPr>
            <w:r w:rsidRPr="00003C68">
              <w:rPr>
                <w:b/>
                <w:bCs/>
                <w:i/>
                <w:iCs/>
                <w:color w:val="000000"/>
                <w:highlight w:val="green"/>
                <w:shd w:val="clear" w:color="auto" w:fill="FFFF00"/>
              </w:rPr>
              <w:t>Agreement</w:t>
            </w:r>
          </w:p>
          <w:p w14:paraId="37898DE0" w14:textId="77777777" w:rsidR="00D72F41" w:rsidRPr="00003C68" w:rsidRDefault="00E22480">
            <w:pPr>
              <w:rPr>
                <w:b/>
                <w:bCs/>
                <w:i/>
                <w:iCs/>
                <w:color w:val="000000"/>
              </w:rPr>
            </w:pPr>
            <w:r w:rsidRPr="00003C68">
              <w:rPr>
                <w:b/>
                <w:bCs/>
                <w:i/>
                <w:iCs/>
                <w:color w:val="0070C0"/>
              </w:rPr>
              <w:t>For FR1 and FR2, </w:t>
            </w:r>
            <w:r w:rsidRPr="00003C68">
              <w:rPr>
                <w:b/>
                <w:bCs/>
                <w:i/>
                <w:iCs/>
                <w:color w:val="000000"/>
              </w:rPr>
              <w:t xml:space="preserve">for TDD, when a (separate or shared) initial DL BWP includes CD-SSB (for FR1 and FR2) and the entire CORESET#0 (for FR1), the </w:t>
            </w:r>
            <w:proofErr w:type="spellStart"/>
            <w:r w:rsidRPr="00003C68">
              <w:rPr>
                <w:b/>
                <w:bCs/>
                <w:i/>
                <w:iCs/>
                <w:color w:val="000000"/>
              </w:rPr>
              <w:t>center</w:t>
            </w:r>
            <w:proofErr w:type="spellEnd"/>
            <w:r w:rsidRPr="00003C68">
              <w:rPr>
                <w:b/>
                <w:bCs/>
                <w:i/>
                <w:iCs/>
                <w:color w:val="000000"/>
              </w:rPr>
              <w:t xml:space="preserve"> frequencies for the (separate or shared) initial DL BWP and the (separate or shared) initial UL BWP are assumed to be the same.</w:t>
            </w:r>
          </w:p>
          <w:p w14:paraId="331495E7" w14:textId="77777777" w:rsidR="00D72F41" w:rsidRPr="00003C68" w:rsidRDefault="00E22480">
            <w:pPr>
              <w:rPr>
                <w:bCs/>
                <w:iCs/>
                <w:color w:val="000000"/>
              </w:rPr>
            </w:pPr>
            <w:r w:rsidRPr="00003C68">
              <w:rPr>
                <w:bCs/>
                <w:iCs/>
                <w:color w:val="000000"/>
              </w:rPr>
              <w:t>----------------- Response ---------------</w:t>
            </w:r>
          </w:p>
          <w:p w14:paraId="37C79C5B" w14:textId="77777777" w:rsidR="00D72F41" w:rsidRPr="00003C68" w:rsidRDefault="00E22480">
            <w:pPr>
              <w:rPr>
                <w:bCs/>
                <w:iCs/>
                <w:color w:val="000000"/>
              </w:rPr>
            </w:pPr>
            <w:r w:rsidRPr="00003C68">
              <w:rPr>
                <w:bCs/>
                <w:iCs/>
                <w:color w:val="000000"/>
              </w:rPr>
              <w:t xml:space="preserve">Understood. However, Issue #1 is not solved. If we go option 1 (or current FL proposal from option 1) or option 2b (alignment restriction), the </w:t>
            </w:r>
            <w:proofErr w:type="spellStart"/>
            <w:r w:rsidRPr="00003C68">
              <w:rPr>
                <w:bCs/>
                <w:iCs/>
                <w:color w:val="000000"/>
              </w:rPr>
              <w:t>center</w:t>
            </w:r>
            <w:proofErr w:type="spellEnd"/>
            <w:r w:rsidRPr="00003C68">
              <w:rPr>
                <w:bCs/>
                <w:iCs/>
                <w:color w:val="000000"/>
              </w:rPr>
              <w:t xml:space="preserve"> frequencies are aligned. </w:t>
            </w:r>
            <w:r w:rsidRPr="00003C68">
              <w:rPr>
                <w:bCs/>
                <w:iCs/>
                <w:color w:val="000000"/>
                <w:highlight w:val="yellow"/>
              </w:rPr>
              <w:t xml:space="preserve">If we go option 2a (the total frequency span restriction), </w:t>
            </w:r>
            <w:r w:rsidRPr="00003C68">
              <w:rPr>
                <w:bCs/>
                <w:iCs/>
                <w:color w:val="000000"/>
                <w:highlight w:val="yellow"/>
              </w:rPr>
              <w:lastRenderedPageBreak/>
              <w:t xml:space="preserve">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not be aligned</w:t>
            </w:r>
            <w:r w:rsidRPr="00003C68">
              <w:rPr>
                <w:bCs/>
                <w:iCs/>
                <w:color w:val="000000"/>
              </w:rPr>
              <w:t xml:space="preserve">. If we keep current spec (neither option 1 nor option 2), gNB still should configure a separate initial DL BWP, and the </w:t>
            </w:r>
            <w:proofErr w:type="spellStart"/>
            <w:r w:rsidRPr="00003C68">
              <w:rPr>
                <w:bCs/>
                <w:iCs/>
                <w:color w:val="000000"/>
              </w:rPr>
              <w:t>center</w:t>
            </w:r>
            <w:proofErr w:type="spellEnd"/>
            <w:r w:rsidRPr="00003C68">
              <w:rPr>
                <w:bCs/>
                <w:iCs/>
                <w:color w:val="000000"/>
              </w:rPr>
              <w:t xml:space="preserve"> frequencies are aligned. Therefore, </w:t>
            </w:r>
            <w:proofErr w:type="spellStart"/>
            <w:r w:rsidRPr="00003C68">
              <w:rPr>
                <w:bCs/>
                <w:iCs/>
                <w:color w:val="000000"/>
              </w:rPr>
              <w:t>misalignement</w:t>
            </w:r>
            <w:proofErr w:type="spellEnd"/>
            <w:r w:rsidRPr="00003C68">
              <w:rPr>
                <w:bCs/>
                <w:iCs/>
                <w:color w:val="000000"/>
              </w:rPr>
              <w:t xml:space="preserve"> can still happen with the above agreement, if we go option 2a for Issue #1.</w:t>
            </w:r>
          </w:p>
          <w:p w14:paraId="7FC615F0" w14:textId="77777777" w:rsidR="00D72F41" w:rsidRPr="00003C68" w:rsidRDefault="00E22480">
            <w:pPr>
              <w:rPr>
                <w:bCs/>
                <w:iCs/>
                <w:color w:val="000000"/>
              </w:rPr>
            </w:pPr>
            <w:r w:rsidRPr="00003C68">
              <w:rPr>
                <w:bCs/>
                <w:iCs/>
                <w:color w:val="000000"/>
              </w:rPr>
              <w:t xml:space="preserve">Of course, if we regard CORESET#0 as the initial DL BWP even if the IE of the separate </w:t>
            </w:r>
            <w:proofErr w:type="spellStart"/>
            <w:r w:rsidRPr="00003C68">
              <w:rPr>
                <w:bCs/>
                <w:iCs/>
                <w:color w:val="000000"/>
              </w:rPr>
              <w:t>intial</w:t>
            </w:r>
            <w:proofErr w:type="spellEnd"/>
            <w:r w:rsidRPr="00003C68">
              <w:rPr>
                <w:bCs/>
                <w:iCs/>
                <w:color w:val="000000"/>
              </w:rPr>
              <w:t xml:space="preserve"> DL BWP is absent, the above agreement take effect for any case. However, </w:t>
            </w:r>
            <w:r w:rsidRPr="00003C68">
              <w:rPr>
                <w:bCs/>
                <w:iCs/>
                <w:color w:val="000000"/>
                <w:highlight w:val="yellow"/>
              </w:rPr>
              <w:t xml:space="preserve">for Rel-15, companies concluded the </w:t>
            </w:r>
            <w:proofErr w:type="spellStart"/>
            <w:r w:rsidRPr="00003C68">
              <w:rPr>
                <w:bCs/>
                <w:iCs/>
                <w:color w:val="000000"/>
                <w:highlight w:val="yellow"/>
              </w:rPr>
              <w:t>center</w:t>
            </w:r>
            <w:proofErr w:type="spellEnd"/>
            <w:r w:rsidRPr="00003C68">
              <w:rPr>
                <w:bCs/>
                <w:iCs/>
                <w:color w:val="000000"/>
                <w:highlight w:val="yellow"/>
              </w:rPr>
              <w:t xml:space="preserve"> frequencies for CORESET#0 and the initial UL BWP may or may not aligned</w:t>
            </w:r>
            <w:r w:rsidRPr="00003C68">
              <w:rPr>
                <w:bCs/>
                <w:iCs/>
                <w:color w:val="000000"/>
              </w:rPr>
              <w:t xml:space="preserve">, even when Rel-15 38.213 explicitly said the alignment for the initial DL BWP and initial UL BWP. CORESET#0 seems to be </w:t>
            </w:r>
            <w:proofErr w:type="spellStart"/>
            <w:r w:rsidRPr="00003C68">
              <w:rPr>
                <w:bCs/>
                <w:iCs/>
                <w:color w:val="000000"/>
              </w:rPr>
              <w:t>exceptable</w:t>
            </w:r>
            <w:proofErr w:type="spellEnd"/>
            <w:r w:rsidRPr="00003C68">
              <w:rPr>
                <w:bCs/>
                <w:iCs/>
                <w:color w:val="000000"/>
              </w:rPr>
              <w:t xml:space="preserve"> from the rules of 38.213…</w:t>
            </w:r>
          </w:p>
          <w:p w14:paraId="6D4491F2" w14:textId="77777777" w:rsidR="00D72F41" w:rsidRPr="00003C68" w:rsidRDefault="00E22480">
            <w:pPr>
              <w:rPr>
                <w:rFonts w:eastAsiaTheme="minorEastAsia"/>
                <w:lang w:val="en-US" w:eastAsia="zh-CN"/>
              </w:rPr>
            </w:pPr>
            <w:r w:rsidRPr="00003C68">
              <w:rPr>
                <w:bCs/>
                <w:iCs/>
                <w:color w:val="000000"/>
              </w:rPr>
              <w:t>Anyway, if my concern is extra as mentioned by Intel, we are fine for Option 1.</w:t>
            </w:r>
          </w:p>
        </w:tc>
      </w:tr>
      <w:tr w:rsidR="00D72F41" w14:paraId="1A33AD55" w14:textId="77777777">
        <w:tc>
          <w:tcPr>
            <w:tcW w:w="1479" w:type="dxa"/>
          </w:tcPr>
          <w:p w14:paraId="602954BD" w14:textId="77777777" w:rsidR="00D72F41" w:rsidRPr="00003C68" w:rsidRDefault="00E22480">
            <w:pPr>
              <w:jc w:val="left"/>
              <w:rPr>
                <w:rFonts w:eastAsiaTheme="minorEastAsia"/>
                <w:lang w:val="en-US" w:eastAsia="zh-CN"/>
              </w:rPr>
            </w:pPr>
            <w:r w:rsidRPr="00003C68">
              <w:rPr>
                <w:rFonts w:eastAsiaTheme="minorEastAsia"/>
                <w:lang w:eastAsia="zh-CN"/>
              </w:rPr>
              <w:lastRenderedPageBreak/>
              <w:t>FL3</w:t>
            </w:r>
          </w:p>
        </w:tc>
        <w:tc>
          <w:tcPr>
            <w:tcW w:w="8152" w:type="dxa"/>
            <w:gridSpan w:val="2"/>
          </w:tcPr>
          <w:p w14:paraId="2CA4ADF4" w14:textId="77777777" w:rsidR="00D72F41" w:rsidRPr="00003C68" w:rsidRDefault="00E22480">
            <w:pPr>
              <w:jc w:val="left"/>
              <w:rPr>
                <w:rFonts w:eastAsiaTheme="minorEastAsia"/>
                <w:lang w:val="en-US" w:eastAsia="zh-CN"/>
              </w:rPr>
            </w:pPr>
            <w:r w:rsidRPr="00003C68">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44B23492" w14:textId="77777777" w:rsidR="00D72F41" w:rsidRPr="00003C68" w:rsidRDefault="00E22480">
            <w:pPr>
              <w:pStyle w:val="af6"/>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A:</w:t>
            </w:r>
            <w:r w:rsidRPr="00003C68">
              <w:rPr>
                <w:rFonts w:ascii="Times New Roman" w:eastAsiaTheme="minorEastAsia" w:hAnsi="Times New Roman" w:cs="Times New Roman"/>
                <w:sz w:val="20"/>
                <w:szCs w:val="20"/>
                <w:lang w:val="en-US" w:eastAsia="zh-CN"/>
              </w:rPr>
              <w:t xml:space="preserve"> </w:t>
            </w:r>
          </w:p>
          <w:p w14:paraId="03979118" w14:textId="77777777" w:rsidR="00D72F41" w:rsidRPr="00003C68" w:rsidRDefault="00E22480">
            <w:pPr>
              <w:pStyle w:val="af6"/>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68A60734" w14:textId="77777777" w:rsidR="00D72F41" w:rsidRPr="00003C68" w:rsidRDefault="00E22480">
            <w:pPr>
              <w:pStyle w:val="af6"/>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446F4CA7" w14:textId="77777777" w:rsidR="00D72F41" w:rsidRPr="00003C68" w:rsidRDefault="00E22480">
            <w:pPr>
              <w:pStyle w:val="af6"/>
              <w:numPr>
                <w:ilvl w:val="0"/>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b/>
                <w:bCs/>
                <w:sz w:val="20"/>
                <w:szCs w:val="20"/>
                <w:lang w:val="en-US" w:eastAsia="zh-CN"/>
              </w:rPr>
              <w:t>Potential way forward B:</w:t>
            </w:r>
            <w:r w:rsidRPr="00003C68">
              <w:rPr>
                <w:rFonts w:ascii="Times New Roman" w:eastAsiaTheme="minorEastAsia" w:hAnsi="Times New Roman" w:cs="Times New Roman"/>
                <w:sz w:val="20"/>
                <w:szCs w:val="20"/>
                <w:lang w:val="en-US" w:eastAsia="zh-CN"/>
              </w:rPr>
              <w:t xml:space="preserve"> </w:t>
            </w:r>
          </w:p>
          <w:p w14:paraId="7CDC78AF" w14:textId="77777777" w:rsidR="00D72F41" w:rsidRPr="00003C68" w:rsidRDefault="00E22480">
            <w:pPr>
              <w:pStyle w:val="af6"/>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proofErr w:type="spellStart"/>
            <w:r w:rsidRPr="00003C68">
              <w:rPr>
                <w:rFonts w:ascii="Times New Roman" w:eastAsiaTheme="minorEastAsia" w:hAnsi="Times New Roman" w:cs="Times New Roman"/>
                <w:sz w:val="20"/>
                <w:szCs w:val="20"/>
                <w:lang w:val="en-US" w:eastAsia="zh-CN"/>
              </w:rPr>
              <w:t>concensus</w:t>
            </w:r>
            <w:proofErr w:type="spellEnd"/>
            <w:r w:rsidRPr="00003C68">
              <w:rPr>
                <w:rFonts w:ascii="Times New Roman" w:eastAsiaTheme="minorEastAsia" w:hAnsi="Times New Roman" w:cs="Times New Roman"/>
                <w:sz w:val="20"/>
                <w:szCs w:val="20"/>
                <w:lang w:val="en-US" w:eastAsia="zh-CN"/>
              </w:rPr>
              <w:t xml:space="preserve"> to support using the</w:t>
            </w:r>
            <w:r w:rsidRPr="00003C68">
              <w:rPr>
                <w:rFonts w:ascii="Times New Roman" w:hAnsi="Times New Roman" w:cs="Times New Roman"/>
                <w:bCs/>
                <w:sz w:val="20"/>
                <w:szCs w:val="20"/>
                <w:lang w:val="en-US"/>
              </w:rPr>
              <w:t xml:space="preserve"> BWP#0 configuration option 1 to configure</w:t>
            </w:r>
            <w:r w:rsidRPr="00003C68">
              <w:rPr>
                <w:rFonts w:ascii="Times New Roman" w:eastAsiaTheme="minorEastAsia" w:hAnsi="Times New Roman" w:cs="Times New Roman"/>
                <w:sz w:val="20"/>
                <w:szCs w:val="20"/>
                <w:lang w:val="en-US" w:eastAsia="zh-CN"/>
              </w:rPr>
              <w:t xml:space="preserve"> the separate initial DL BWP for RedCap.</w:t>
            </w:r>
          </w:p>
          <w:p w14:paraId="310EBF7F" w14:textId="77777777" w:rsidR="00D72F41" w:rsidRPr="00003C68" w:rsidRDefault="00E22480">
            <w:pPr>
              <w:pStyle w:val="af6"/>
              <w:numPr>
                <w:ilvl w:val="1"/>
                <w:numId w:val="18"/>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Some of these responses mention that the use of separate initial DL BWP configured by </w:t>
            </w:r>
            <w:r w:rsidRPr="00003C68">
              <w:rPr>
                <w:rFonts w:ascii="Times New Roman" w:hAnsi="Times New Roman" w:cs="Times New Roman"/>
                <w:bCs/>
                <w:sz w:val="20"/>
                <w:szCs w:val="20"/>
                <w:lang w:val="en-US"/>
              </w:rPr>
              <w:t>BWP#0 configuration option 1 is quite limited.</w:t>
            </w:r>
          </w:p>
          <w:p w14:paraId="1DD53099" w14:textId="77777777" w:rsidR="00D72F41" w:rsidRPr="00003C68" w:rsidRDefault="00E22480">
            <w:pPr>
              <w:pStyle w:val="af6"/>
              <w:numPr>
                <w:ilvl w:val="1"/>
                <w:numId w:val="18"/>
              </w:numPr>
              <w:jc w:val="left"/>
              <w:rPr>
                <w:rFonts w:ascii="Times New Roman" w:eastAsiaTheme="minorEastAsia" w:hAnsi="Times New Roman" w:cs="Times New Roman"/>
                <w:sz w:val="20"/>
                <w:szCs w:val="20"/>
                <w:lang w:val="en-US" w:eastAsia="zh-CN"/>
              </w:rPr>
            </w:pPr>
            <w:r w:rsidRPr="00003C68">
              <w:rPr>
                <w:rFonts w:ascii="Times New Roman" w:hAnsi="Times New Roman" w:cs="Times New Roman"/>
                <w:bCs/>
                <w:sz w:val="20"/>
                <w:szCs w:val="20"/>
                <w:lang w:val="en-US"/>
              </w:rPr>
              <w:t xml:space="preserve">However, the FL’s understanding is that while the </w:t>
            </w:r>
            <w:r w:rsidRPr="00003C68">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6B61FAC" w14:textId="77777777" w:rsidR="00D72F41" w:rsidRPr="00003C68" w:rsidRDefault="00E22480">
            <w:pPr>
              <w:jc w:val="left"/>
              <w:rPr>
                <w:rFonts w:eastAsiaTheme="minorEastAsia"/>
                <w:lang w:val="en-US" w:eastAsia="zh-CN"/>
              </w:rPr>
            </w:pPr>
            <w:r w:rsidRPr="00003C68">
              <w:rPr>
                <w:rFonts w:eastAsiaTheme="minorEastAsia"/>
                <w:lang w:val="en-US" w:eastAsia="zh-CN"/>
              </w:rPr>
              <w:t>The FL would like to ask the following question regarding the above proposed ways forward. Further comments on Options 1 and 2 and other potential ways forward are also welcome.</w:t>
            </w:r>
          </w:p>
          <w:p w14:paraId="63E9C4E7" w14:textId="77777777" w:rsidR="00D72F41" w:rsidRPr="00003C68" w:rsidRDefault="00E22480">
            <w:pPr>
              <w:rPr>
                <w:b/>
                <w:bCs/>
                <w:lang w:val="en-US"/>
              </w:rPr>
            </w:pPr>
            <w:r w:rsidRPr="00003C68">
              <w:rPr>
                <w:b/>
                <w:highlight w:val="yellow"/>
                <w:lang w:val="en-US"/>
              </w:rPr>
              <w:t>High Priority Question 2-1b</w:t>
            </w:r>
            <w:r w:rsidRPr="00003C68">
              <w:rPr>
                <w:b/>
                <w:bCs/>
                <w:lang w:val="en-US"/>
              </w:rPr>
              <w:t>: Companies are invited to comment on the potential ways forward A and B listed above. Further comments on Options 1 and 2 and other potential ways forward are also welcome.</w:t>
            </w:r>
          </w:p>
        </w:tc>
      </w:tr>
      <w:tr w:rsidR="00D72F41" w14:paraId="631040D4" w14:textId="77777777">
        <w:tc>
          <w:tcPr>
            <w:tcW w:w="1479" w:type="dxa"/>
          </w:tcPr>
          <w:p w14:paraId="4B8D606F" w14:textId="77777777" w:rsidR="00D72F41" w:rsidRPr="00003C68" w:rsidRDefault="00E22480">
            <w:pPr>
              <w:jc w:val="left"/>
              <w:rPr>
                <w:rFonts w:eastAsiaTheme="minorEastAsia"/>
                <w:lang w:val="en-US" w:eastAsia="zh-CN"/>
              </w:rPr>
            </w:pPr>
            <w:r w:rsidRPr="00003C68">
              <w:rPr>
                <w:rFonts w:eastAsiaTheme="minorEastAsia"/>
                <w:lang w:val="en-US" w:eastAsia="zh-CN"/>
              </w:rPr>
              <w:t>Qualcomm</w:t>
            </w:r>
          </w:p>
        </w:tc>
        <w:tc>
          <w:tcPr>
            <w:tcW w:w="8152" w:type="dxa"/>
            <w:gridSpan w:val="2"/>
          </w:tcPr>
          <w:p w14:paraId="09B951E7" w14:textId="77777777" w:rsidR="00D72F41" w:rsidRPr="00003C68" w:rsidRDefault="00E22480">
            <w:pPr>
              <w:jc w:val="left"/>
              <w:rPr>
                <w:rFonts w:eastAsiaTheme="minorEastAsia"/>
                <w:lang w:val="en-US" w:eastAsia="zh-CN"/>
              </w:rPr>
            </w:pPr>
            <w:r w:rsidRPr="00003C68">
              <w:rPr>
                <w:rFonts w:eastAsiaTheme="minorEastAsia"/>
                <w:lang w:val="en-US" w:eastAsia="zh-CN"/>
              </w:rPr>
              <w:t>If A is supported, it suggests RedCap UE’s optional capability w.r.t. “not need NCD-SSB” shall be signaled to NW no later than “</w:t>
            </w:r>
            <w:proofErr w:type="spellStart"/>
            <w:r w:rsidRPr="00003C68">
              <w:rPr>
                <w:rFonts w:eastAsiaTheme="minorEastAsia"/>
                <w:i/>
                <w:iCs/>
                <w:lang w:val="en-US" w:eastAsia="zh-CN"/>
              </w:rPr>
              <w:t>RRCSetupComplete</w:t>
            </w:r>
            <w:proofErr w:type="spellEnd"/>
            <w:r w:rsidRPr="00003C68">
              <w:rPr>
                <w:rFonts w:eastAsiaTheme="minorEastAsia"/>
                <w:lang w:val="en-US" w:eastAsia="zh-CN"/>
              </w:rPr>
              <w:t>.” It is unclear to us if such signaling support is available in current spec.</w:t>
            </w:r>
          </w:p>
          <w:p w14:paraId="2587BAA6"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the sake of progress, we can live with Potential way forward B for NR R17 RedCap UE. </w:t>
            </w:r>
          </w:p>
        </w:tc>
      </w:tr>
      <w:tr w:rsidR="00D72F41" w14:paraId="5CF22558" w14:textId="77777777">
        <w:tc>
          <w:tcPr>
            <w:tcW w:w="1479" w:type="dxa"/>
          </w:tcPr>
          <w:p w14:paraId="0193ECA5" w14:textId="77777777" w:rsidR="00D72F41" w:rsidRPr="00003C68" w:rsidRDefault="00E22480">
            <w:pPr>
              <w:jc w:val="left"/>
              <w:rPr>
                <w:rFonts w:eastAsiaTheme="minorEastAsia"/>
                <w:lang w:val="en-US" w:eastAsia="zh-CN"/>
              </w:rPr>
            </w:pPr>
            <w:r w:rsidRPr="00003C68">
              <w:rPr>
                <w:rFonts w:eastAsiaTheme="minorEastAsia"/>
                <w:lang w:val="en-US" w:eastAsia="zh-CN"/>
              </w:rPr>
              <w:t>CATT</w:t>
            </w:r>
          </w:p>
        </w:tc>
        <w:tc>
          <w:tcPr>
            <w:tcW w:w="8152" w:type="dxa"/>
            <w:gridSpan w:val="2"/>
          </w:tcPr>
          <w:p w14:paraId="22EA317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proofErr w:type="spellStart"/>
            <w:r w:rsidRPr="00003C68">
              <w:rPr>
                <w:rFonts w:eastAsiaTheme="minorEastAsia"/>
                <w:lang w:val="en-US" w:eastAsia="zh-CN"/>
              </w:rPr>
              <w:t>suddently</w:t>
            </w:r>
            <w:proofErr w:type="spellEnd"/>
            <w:r w:rsidRPr="00003C68">
              <w:rPr>
                <w:rFonts w:eastAsiaTheme="minorEastAsia"/>
                <w:lang w:val="en-US" w:eastAsia="zh-CN"/>
              </w:rPr>
              <w:t xml:space="preserve"> it CANNOT support RACH in the same separate initial DL BWP in CONNECTED.</w:t>
            </w:r>
          </w:p>
          <w:p w14:paraId="0D7751B6" w14:textId="77777777" w:rsidR="00D72F41" w:rsidRPr="00003C68" w:rsidRDefault="00E22480">
            <w:pPr>
              <w:jc w:val="left"/>
              <w:rPr>
                <w:rFonts w:eastAsiaTheme="minorEastAsia"/>
                <w:lang w:val="en-US" w:eastAsia="zh-CN"/>
              </w:rPr>
            </w:pPr>
            <w:r w:rsidRPr="00003C68">
              <w:rPr>
                <w:rFonts w:eastAsiaTheme="minorEastAsia"/>
                <w:lang w:val="en-US" w:eastAsia="zh-CN"/>
              </w:rPr>
              <w:t>Concern on Option 2 is mainly about ‘unclear duration to stay in a SSB-less BWP’, as explained by MTK: ‘</w:t>
            </w:r>
            <w:r w:rsidRPr="00003C68">
              <w:rPr>
                <w:rFonts w:eastAsiaTheme="minorEastAsia"/>
                <w:i/>
                <w:lang w:val="en-US" w:eastAsia="zh-CN"/>
              </w:rPr>
              <w:t xml:space="preserve">Moreover, there is no guarantee from the NW that NW will switch the UE to a BWP with SSB </w:t>
            </w:r>
            <w:r w:rsidRPr="00003C68">
              <w:rPr>
                <w:rFonts w:eastAsiaTheme="minorEastAsia"/>
                <w:b/>
                <w:bCs/>
                <w:i/>
                <w:iCs/>
                <w:lang w:val="en-US" w:eastAsia="zh-CN"/>
              </w:rPr>
              <w:t>immediately</w:t>
            </w:r>
            <w:r w:rsidRPr="00003C68">
              <w:rPr>
                <w:rFonts w:eastAsiaTheme="minorEastAsia"/>
                <w:i/>
                <w:lang w:val="en-US" w:eastAsia="zh-CN"/>
              </w:rPr>
              <w:t xml:space="preserve"> when the UE finishes RACH</w:t>
            </w:r>
            <w:r w:rsidRPr="00003C68">
              <w:rPr>
                <w:rFonts w:eastAsiaTheme="minorEastAsia"/>
                <w:lang w:val="en-US" w:eastAsia="zh-CN"/>
              </w:rPr>
              <w:t xml:space="preserve">.’ But if this is </w:t>
            </w:r>
            <w:proofErr w:type="spellStart"/>
            <w:r w:rsidRPr="00003C68">
              <w:rPr>
                <w:rFonts w:eastAsiaTheme="minorEastAsia"/>
                <w:lang w:val="en-US" w:eastAsia="zh-CN"/>
              </w:rPr>
              <w:t>realy</w:t>
            </w:r>
            <w:proofErr w:type="spellEnd"/>
            <w:r w:rsidRPr="00003C68">
              <w:rPr>
                <w:rFonts w:eastAsiaTheme="minorEastAsia"/>
                <w:lang w:val="en-US" w:eastAsia="zh-CN"/>
              </w:rPr>
              <w:t xml:space="preserve"> the case——</w:t>
            </w:r>
          </w:p>
          <w:p w14:paraId="35865EB0" w14:textId="77777777" w:rsidR="00D72F41" w:rsidRPr="00003C68" w:rsidRDefault="00E22480">
            <w:pPr>
              <w:pStyle w:val="af6"/>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lastRenderedPageBreak/>
              <w:t xml:space="preserve">How can every RedCap UE get </w:t>
            </w:r>
            <w:proofErr w:type="spellStart"/>
            <w:r w:rsidRPr="00003C68">
              <w:rPr>
                <w:rFonts w:ascii="Times New Roman" w:eastAsiaTheme="minorEastAsia" w:hAnsi="Times New Roman" w:cs="Times New Roman"/>
                <w:sz w:val="20"/>
                <w:szCs w:val="20"/>
                <w:lang w:val="en-US" w:eastAsia="zh-CN"/>
              </w:rPr>
              <w:t>guaranett</w:t>
            </w:r>
            <w:proofErr w:type="spellEnd"/>
            <w:r w:rsidRPr="00003C68">
              <w:rPr>
                <w:rFonts w:ascii="Times New Roman" w:eastAsiaTheme="minorEastAsia" w:hAnsi="Times New Roman" w:cs="Times New Roman"/>
                <w:sz w:val="20"/>
                <w:szCs w:val="20"/>
                <w:lang w:val="en-US" w:eastAsia="zh-CN"/>
              </w:rPr>
              <w:t xml:space="preserve"> from the NW to switch to a BWP with SSB </w:t>
            </w:r>
            <w:r w:rsidRPr="00003C68">
              <w:rPr>
                <w:rFonts w:ascii="Times New Roman" w:eastAsiaTheme="minorEastAsia" w:hAnsi="Times New Roman" w:cs="Times New Roman"/>
                <w:sz w:val="20"/>
                <w:szCs w:val="20"/>
                <w:u w:val="single"/>
                <w:lang w:val="en-US" w:eastAsia="zh-CN"/>
              </w:rPr>
              <w:t>just after IDLE mode RACH in a SSB-less separate initial DL BWP</w:t>
            </w:r>
            <w:r w:rsidRPr="00003C68">
              <w:rPr>
                <w:rFonts w:ascii="Times New Roman" w:eastAsiaTheme="minorEastAsia" w:hAnsi="Times New Roman" w:cs="Times New Roman"/>
                <w:sz w:val="20"/>
                <w:szCs w:val="20"/>
                <w:lang w:val="en-US" w:eastAsia="zh-CN"/>
              </w:rPr>
              <w:t xml:space="preserve">? </w:t>
            </w:r>
          </w:p>
          <w:p w14:paraId="7EEB6488" w14:textId="77777777" w:rsidR="00D72F41" w:rsidRPr="00003C68" w:rsidRDefault="00E22480">
            <w:pPr>
              <w:pStyle w:val="af6"/>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What is changed from IDLE mode RACH to CONNCETED mode RACH? </w:t>
            </w:r>
          </w:p>
          <w:p w14:paraId="277CAECB" w14:textId="77777777" w:rsidR="00D72F41" w:rsidRPr="00003C68" w:rsidRDefault="00E22480">
            <w:pPr>
              <w:pStyle w:val="af6"/>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754A5F1C" w14:textId="77777777" w:rsidR="00D72F41" w:rsidRPr="00003C68" w:rsidRDefault="00E22480">
            <w:pPr>
              <w:pStyle w:val="af6"/>
              <w:numPr>
                <w:ilvl w:val="0"/>
                <w:numId w:val="19"/>
              </w:numPr>
              <w:contextualSpacing w:val="0"/>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412FAC4F" w14:textId="77777777" w:rsidR="00D72F41" w:rsidRPr="00003C68" w:rsidRDefault="00E22480">
            <w:pPr>
              <w:jc w:val="left"/>
              <w:rPr>
                <w:rFonts w:eastAsiaTheme="minorEastAsia"/>
                <w:lang w:val="en-US" w:eastAsia="zh-CN"/>
              </w:rPr>
            </w:pPr>
            <w:r w:rsidRPr="00003C68">
              <w:rPr>
                <w:rFonts w:eastAsiaTheme="minorEastAsia"/>
                <w:lang w:val="en-US" w:eastAsia="zh-CN"/>
              </w:rPr>
              <w:t>Clearly we believe Option 2 is the one with reasonable engineering logic. It is aligned with all agreed principles.</w:t>
            </w:r>
          </w:p>
        </w:tc>
      </w:tr>
      <w:tr w:rsidR="00D72F41" w14:paraId="5BD6A48C" w14:textId="77777777">
        <w:tc>
          <w:tcPr>
            <w:tcW w:w="1479" w:type="dxa"/>
          </w:tcPr>
          <w:p w14:paraId="508F8838"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Spreadtrum</w:t>
            </w:r>
          </w:p>
        </w:tc>
        <w:tc>
          <w:tcPr>
            <w:tcW w:w="8152" w:type="dxa"/>
            <w:gridSpan w:val="2"/>
          </w:tcPr>
          <w:p w14:paraId="2D69B1B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Seems </w:t>
            </w: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A will complicate the situation.</w:t>
            </w:r>
          </w:p>
          <w:p w14:paraId="4AD3D6D4" w14:textId="77777777" w:rsidR="00D72F41" w:rsidRPr="00003C68" w:rsidRDefault="00E22480">
            <w:pPr>
              <w:jc w:val="left"/>
              <w:rPr>
                <w:rFonts w:eastAsiaTheme="minorEastAsia"/>
                <w:lang w:val="en-US" w:eastAsia="zh-CN"/>
              </w:rPr>
            </w:pPr>
            <w:proofErr w:type="spellStart"/>
            <w:r w:rsidRPr="00003C68">
              <w:rPr>
                <w:rFonts w:eastAsiaTheme="minorEastAsia"/>
                <w:lang w:val="en-US" w:eastAsia="zh-CN"/>
              </w:rPr>
              <w:t>Wayforward</w:t>
            </w:r>
            <w:proofErr w:type="spellEnd"/>
            <w:r w:rsidRPr="00003C68">
              <w:rPr>
                <w:rFonts w:eastAsiaTheme="minorEastAsia"/>
                <w:lang w:val="en-US" w:eastAsia="zh-CN"/>
              </w:rPr>
              <w:t xml:space="preserve"> B may be a compromise, but missing BWP#0 </w:t>
            </w:r>
            <w:proofErr w:type="spellStart"/>
            <w:r w:rsidRPr="00003C68">
              <w:rPr>
                <w:rFonts w:eastAsiaTheme="minorEastAsia"/>
                <w:lang w:val="en-US" w:eastAsia="zh-CN"/>
              </w:rPr>
              <w:t>configuraiton</w:t>
            </w:r>
            <w:proofErr w:type="spellEnd"/>
            <w:r w:rsidRPr="00003C68">
              <w:rPr>
                <w:rFonts w:eastAsiaTheme="minorEastAsia"/>
                <w:lang w:val="en-US" w:eastAsia="zh-CN"/>
              </w:rPr>
              <w:t xml:space="preserve"> option 1 for RACH seems a little incomplete at least for specification.</w:t>
            </w:r>
          </w:p>
          <w:p w14:paraId="3BE56DF0"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As mentioned before, we can compromise to Option 1 if </w:t>
            </w:r>
            <w:proofErr w:type="spellStart"/>
            <w:r w:rsidRPr="00003C68">
              <w:rPr>
                <w:rFonts w:eastAsiaTheme="minorEastAsia"/>
                <w:lang w:val="en-US" w:eastAsia="zh-CN"/>
              </w:rPr>
              <w:t>aligment</w:t>
            </w:r>
            <w:proofErr w:type="spellEnd"/>
            <w:r w:rsidRPr="00003C68">
              <w:rPr>
                <w:rFonts w:eastAsiaTheme="minorEastAsia"/>
                <w:lang w:val="en-US" w:eastAsia="zh-CN"/>
              </w:rPr>
              <w:t xml:space="preserve"> of center frequencies for CORESET#0 and the initial UL BWP is confirmed in Issue #1. Option 1 seems fine as follows.</w:t>
            </w:r>
          </w:p>
          <w:p w14:paraId="6BB771BE" w14:textId="77777777" w:rsidR="00D72F41" w:rsidRPr="00003C68" w:rsidRDefault="00E22480">
            <w:pPr>
              <w:pStyle w:val="af6"/>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1</w:t>
            </w:r>
          </w:p>
          <w:p w14:paraId="779372E4" w14:textId="77777777" w:rsidR="00D72F41" w:rsidRPr="00003C68" w:rsidRDefault="00E22480">
            <w:pPr>
              <w:pStyle w:val="af6"/>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and CD-SSB</w:t>
            </w:r>
          </w:p>
          <w:p w14:paraId="6EAB922E"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713EA91"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21AA041"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3282C6D0"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and option 2</w:t>
            </w:r>
          </w:p>
          <w:p w14:paraId="5E11F44D" w14:textId="77777777" w:rsidR="00D72F41" w:rsidRPr="00003C68" w:rsidRDefault="00E22480">
            <w:pPr>
              <w:pStyle w:val="af6"/>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2: The separate initial DL BWP does not contains CORESET#0 (may or may not contain CD-SSB)</w:t>
            </w:r>
          </w:p>
          <w:p w14:paraId="71D60689"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3AC5AA6F"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C28371F"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3DD76F16"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w:t>
            </w:r>
            <w:r w:rsidRPr="00003C68">
              <w:rPr>
                <w:rFonts w:ascii="Times New Roman" w:eastAsiaTheme="minorEastAsia" w:hAnsi="Times New Roman" w:cs="Times New Roman"/>
                <w:color w:val="FF0000"/>
                <w:sz w:val="20"/>
                <w:szCs w:val="20"/>
                <w:lang w:val="en-US" w:eastAsia="zh-CN"/>
              </w:rPr>
              <w:t>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0CCD7C22" w14:textId="77777777" w:rsidR="00D72F41" w:rsidRPr="00003C68" w:rsidRDefault="00E22480">
            <w:pPr>
              <w:pStyle w:val="af6"/>
              <w:numPr>
                <w:ilvl w:val="0"/>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Multiplexing pattern 2/3 (FR2 only)</w:t>
            </w:r>
          </w:p>
          <w:p w14:paraId="421FCF5C" w14:textId="77777777" w:rsidR="00D72F41" w:rsidRPr="00003C68" w:rsidRDefault="00E22480">
            <w:pPr>
              <w:pStyle w:val="af6"/>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1: The separate initial DL BWP contains CORESET#0 (may or may not contain CD-SSB)</w:t>
            </w:r>
          </w:p>
          <w:p w14:paraId="5962E04D"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4143C8AF"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paging during and after initial access</w:t>
            </w:r>
          </w:p>
          <w:p w14:paraId="6076ABD4"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Used for SIB during initial access</w:t>
            </w:r>
          </w:p>
          <w:p w14:paraId="43AABE14"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 for </w:t>
            </w:r>
            <w:r w:rsidRPr="00003C68">
              <w:rPr>
                <w:rFonts w:ascii="Times New Roman" w:eastAsiaTheme="minorEastAsia" w:hAnsi="Times New Roman" w:cs="Times New Roman"/>
                <w:color w:val="FF0000"/>
                <w:sz w:val="20"/>
                <w:szCs w:val="20"/>
                <w:lang w:val="en-US" w:eastAsia="zh-CN"/>
              </w:rPr>
              <w:t xml:space="preserve">both </w:t>
            </w:r>
            <w:r w:rsidRPr="00003C68">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084AEBD9" w14:textId="77777777" w:rsidR="00D72F41" w:rsidRPr="00003C68" w:rsidRDefault="00E22480">
            <w:pPr>
              <w:pStyle w:val="af6"/>
              <w:numPr>
                <w:ilvl w:val="1"/>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Case 2: The separate initial DL BWP does not contains CORESET#0 (may or may not contain CD-SSB)</w:t>
            </w:r>
          </w:p>
          <w:p w14:paraId="3D468A7F"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Center frequencies aligned</w:t>
            </w:r>
          </w:p>
          <w:p w14:paraId="563BF97C"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5DEF199"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Not used for SIB during initial access (UE receives SIB in CORESET#0)</w:t>
            </w:r>
          </w:p>
          <w:p w14:paraId="64E75578" w14:textId="77777777" w:rsidR="00D72F41" w:rsidRPr="00003C68" w:rsidRDefault="00E22480">
            <w:pPr>
              <w:pStyle w:val="af6"/>
              <w:numPr>
                <w:ilvl w:val="2"/>
                <w:numId w:val="20"/>
              </w:numPr>
              <w:jc w:val="left"/>
              <w:rPr>
                <w:rFonts w:ascii="Times New Roman" w:eastAsiaTheme="minorEastAsia" w:hAnsi="Times New Roman" w:cs="Times New Roman"/>
                <w:sz w:val="20"/>
                <w:szCs w:val="20"/>
                <w:lang w:val="en-US" w:eastAsia="zh-CN"/>
              </w:rPr>
            </w:pPr>
            <w:r w:rsidRPr="00003C68">
              <w:rPr>
                <w:rFonts w:ascii="Times New Roman" w:eastAsiaTheme="minorEastAsia" w:hAnsi="Times New Roman" w:cs="Times New Roman"/>
                <w:sz w:val="20"/>
                <w:szCs w:val="20"/>
                <w:lang w:val="en-US" w:eastAsia="zh-CN"/>
              </w:rPr>
              <w:t xml:space="preserve">Used for RACH during initial access </w:t>
            </w:r>
            <w:r w:rsidRPr="00003C68">
              <w:rPr>
                <w:rFonts w:ascii="Times New Roman" w:eastAsiaTheme="minorEastAsia" w:hAnsi="Times New Roman" w:cs="Times New Roman"/>
                <w:sz w:val="20"/>
                <w:szCs w:val="20"/>
                <w:highlight w:val="yellow"/>
                <w:lang w:val="en-US" w:eastAsia="zh-CN"/>
              </w:rPr>
              <w:t>(no SSB if CD-SSB is not present)</w:t>
            </w:r>
            <w:r w:rsidRPr="00003C68">
              <w:rPr>
                <w:rFonts w:ascii="Times New Roman" w:eastAsiaTheme="minorEastAsia" w:hAnsi="Times New Roman" w:cs="Times New Roman"/>
                <w:sz w:val="20"/>
                <w:szCs w:val="20"/>
                <w:lang w:val="en-US" w:eastAsia="zh-CN"/>
              </w:rPr>
              <w:t xml:space="preserve"> and after initial access</w:t>
            </w:r>
            <w:r w:rsidRPr="00003C68">
              <w:rPr>
                <w:rFonts w:ascii="Times New Roman" w:eastAsiaTheme="minorEastAsia" w:hAnsi="Times New Roman" w:cs="Times New Roman"/>
                <w:color w:val="FF0000"/>
                <w:sz w:val="20"/>
                <w:szCs w:val="20"/>
                <w:lang w:val="en-US" w:eastAsia="zh-CN"/>
              </w:rPr>
              <w:t xml:space="preserve"> only for BWP#0 configuration option 2</w:t>
            </w:r>
            <w:r w:rsidRPr="00003C68">
              <w:rPr>
                <w:rFonts w:ascii="Times New Roman" w:eastAsiaTheme="minorEastAsia" w:hAnsi="Times New Roman" w:cs="Times New Roman"/>
                <w:sz w:val="20"/>
                <w:szCs w:val="20"/>
                <w:lang w:val="en-US" w:eastAsia="zh-CN"/>
              </w:rPr>
              <w:t xml:space="preserve"> (using NCD-SSB if CD-SSB is not present)</w:t>
            </w:r>
          </w:p>
          <w:p w14:paraId="19C6C319"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but Network should be responsible for the </w:t>
            </w:r>
            <w:proofErr w:type="spellStart"/>
            <w:r w:rsidRPr="00003C68">
              <w:rPr>
                <w:rFonts w:eastAsiaTheme="minorEastAsia"/>
                <w:lang w:val="en-US" w:eastAsia="zh-CN"/>
              </w:rPr>
              <w:lastRenderedPageBreak/>
              <w:t>unstability</w:t>
            </w:r>
            <w:proofErr w:type="spellEnd"/>
            <w:r w:rsidRPr="00003C68">
              <w:rPr>
                <w:rFonts w:eastAsiaTheme="minorEastAsia"/>
                <w:lang w:val="en-US" w:eastAsia="zh-CN"/>
              </w:rPr>
              <w:t xml:space="preserve"> of </w:t>
            </w:r>
            <w:proofErr w:type="spellStart"/>
            <w:r w:rsidRPr="00003C68">
              <w:rPr>
                <w:rFonts w:eastAsiaTheme="minorEastAsia"/>
                <w:lang w:val="en-US" w:eastAsia="zh-CN"/>
              </w:rPr>
              <w:t>linke</w:t>
            </w:r>
            <w:proofErr w:type="spellEnd"/>
            <w:r w:rsidRPr="00003C68">
              <w:rPr>
                <w:rFonts w:eastAsiaTheme="minorEastAsia"/>
                <w:lang w:val="en-US" w:eastAsia="zh-CN"/>
              </w:rPr>
              <w:t xml:space="preserve"> adaptation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for RACH in connected mode.</w:t>
            </w:r>
          </w:p>
          <w:p w14:paraId="79375C23" w14:textId="77777777" w:rsidR="00D72F41" w:rsidRPr="00003C68" w:rsidRDefault="00E22480">
            <w:pPr>
              <w:jc w:val="left"/>
              <w:rPr>
                <w:rFonts w:eastAsiaTheme="minorEastAsia"/>
                <w:lang w:val="en-US" w:eastAsia="zh-CN"/>
              </w:rPr>
            </w:pPr>
            <w:r w:rsidRPr="00003C68">
              <w:rPr>
                <w:rFonts w:eastAsiaTheme="minorEastAsia"/>
                <w:lang w:val="en-US" w:eastAsia="zh-CN"/>
              </w:rPr>
              <w:t>Correct me if I’m wrong.</w:t>
            </w:r>
          </w:p>
        </w:tc>
      </w:tr>
      <w:tr w:rsidR="00D72F41" w14:paraId="62A71C33" w14:textId="77777777">
        <w:tc>
          <w:tcPr>
            <w:tcW w:w="1479" w:type="dxa"/>
          </w:tcPr>
          <w:p w14:paraId="5473762F" w14:textId="77777777" w:rsidR="00D72F41" w:rsidRPr="00003C68" w:rsidRDefault="00E22480">
            <w:pPr>
              <w:jc w:val="left"/>
              <w:rPr>
                <w:rFonts w:eastAsiaTheme="minorEastAsia"/>
                <w:lang w:val="en-US" w:eastAsia="zh-CN"/>
              </w:rPr>
            </w:pPr>
            <w:r w:rsidRPr="00003C68">
              <w:rPr>
                <w:rFonts w:eastAsiaTheme="minorEastAsia"/>
                <w:lang w:val="en-US" w:eastAsia="zh-CN"/>
              </w:rPr>
              <w:lastRenderedPageBreak/>
              <w:t>vivo</w:t>
            </w:r>
          </w:p>
        </w:tc>
        <w:tc>
          <w:tcPr>
            <w:tcW w:w="8152" w:type="dxa"/>
            <w:gridSpan w:val="2"/>
          </w:tcPr>
          <w:p w14:paraId="6C89D56B"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Our preference is still Option 1. </w:t>
            </w:r>
          </w:p>
          <w:p w14:paraId="7ECD5CBC" w14:textId="77777777" w:rsidR="00D72F41" w:rsidRPr="00003C68" w:rsidRDefault="00E22480">
            <w:pPr>
              <w:jc w:val="left"/>
              <w:rPr>
                <w:bCs/>
                <w:lang w:val="en-US"/>
              </w:rPr>
            </w:pPr>
            <w:r w:rsidRPr="00003C68">
              <w:rPr>
                <w:rFonts w:eastAsiaTheme="minorEastAsia"/>
                <w:lang w:val="en-US" w:eastAsia="zh-CN"/>
              </w:rPr>
              <w:t xml:space="preserve">We are fine with Potential way forward B. We do not see the issue for way </w:t>
            </w:r>
            <w:proofErr w:type="spellStart"/>
            <w:r w:rsidRPr="00003C68">
              <w:rPr>
                <w:rFonts w:eastAsiaTheme="minorEastAsia"/>
                <w:lang w:val="en-US" w:eastAsia="zh-CN"/>
              </w:rPr>
              <w:t>forwad</w:t>
            </w:r>
            <w:proofErr w:type="spellEnd"/>
            <w:r w:rsidRPr="00003C68">
              <w:rPr>
                <w:rFonts w:eastAsiaTheme="minorEastAsia"/>
                <w:lang w:val="en-US" w:eastAsia="zh-CN"/>
              </w:rPr>
              <w:t xml:space="preserve"> B, the separate initial DL BWP sued for RACH can be configured by</w:t>
            </w:r>
            <w:r w:rsidRPr="00003C68">
              <w:rPr>
                <w:bCs/>
                <w:lang w:val="en-US"/>
              </w:rPr>
              <w:t xml:space="preserve"> BWP#0 configuration option 2. Some companies may consider way forward B has configuration restriction, but </w:t>
            </w:r>
            <w:r w:rsidRPr="00003C68">
              <w:rPr>
                <w:rFonts w:eastAsiaTheme="minorEastAsia"/>
                <w:lang w:val="en-US" w:eastAsia="zh-CN"/>
              </w:rPr>
              <w:t xml:space="preserve">the use of separate initial DL BWP configured by </w:t>
            </w:r>
            <w:r w:rsidRPr="00003C68">
              <w:rPr>
                <w:bCs/>
                <w:lang w:val="en-US"/>
              </w:rPr>
              <w:t xml:space="preserve">BWP#0 configuration option 1 is quite limited, we do not see this is a big restriction. </w:t>
            </w:r>
          </w:p>
          <w:p w14:paraId="276B83AC" w14:textId="77777777" w:rsidR="00D72F41" w:rsidRPr="00003C68" w:rsidRDefault="00E22480">
            <w:pPr>
              <w:jc w:val="left"/>
              <w:rPr>
                <w:rFonts w:eastAsiaTheme="minorEastAsia"/>
                <w:lang w:val="en-US" w:eastAsia="zh-CN"/>
              </w:rPr>
            </w:pPr>
            <w:r w:rsidRPr="00003C68">
              <w:rPr>
                <w:rFonts w:eastAsiaTheme="minorEastAsia"/>
                <w:lang w:val="en-US" w:eastAsia="zh-CN"/>
              </w:rPr>
              <w:t xml:space="preserve">For CATT’s question on the difference between the IDLE and CONNECCTED mode, we share the views with MTK, </w:t>
            </w:r>
            <w:proofErr w:type="spellStart"/>
            <w:r w:rsidRPr="00003C68">
              <w:rPr>
                <w:rFonts w:eastAsiaTheme="minorEastAsia"/>
                <w:lang w:val="en-US" w:eastAsia="zh-CN"/>
              </w:rPr>
              <w:t>spreadtrum</w:t>
            </w:r>
            <w:proofErr w:type="spellEnd"/>
            <w:r w:rsidRPr="00003C68">
              <w:rPr>
                <w:rFonts w:eastAsiaTheme="minorEastAsia"/>
                <w:lang w:val="en-US" w:eastAsia="zh-CN"/>
              </w:rPr>
              <w:t xml:space="preserve"> that the link adaptation, timing requirement and </w:t>
            </w:r>
            <w:proofErr w:type="spellStart"/>
            <w:r w:rsidRPr="00003C68">
              <w:rPr>
                <w:rFonts w:eastAsiaTheme="minorEastAsia"/>
                <w:lang w:val="en-US" w:eastAsia="zh-CN"/>
              </w:rPr>
              <w:t>maintanance</w:t>
            </w:r>
            <w:proofErr w:type="spellEnd"/>
            <w:r w:rsidRPr="00003C68">
              <w:rPr>
                <w:rFonts w:eastAsiaTheme="minorEastAsia"/>
                <w:lang w:val="en-US" w:eastAsia="zh-CN"/>
              </w:rPr>
              <w:t xml:space="preserve"> (RLM) is strict in connected mode.   </w:t>
            </w:r>
          </w:p>
        </w:tc>
      </w:tr>
      <w:tr w:rsidR="00D72F41" w14:paraId="6E8A52E1" w14:textId="77777777">
        <w:tc>
          <w:tcPr>
            <w:tcW w:w="1479" w:type="dxa"/>
          </w:tcPr>
          <w:p w14:paraId="3FF1ABA4" w14:textId="77777777" w:rsidR="00D72F41" w:rsidRPr="00003C68" w:rsidRDefault="00E22480">
            <w:pPr>
              <w:jc w:val="left"/>
              <w:rPr>
                <w:rFonts w:eastAsiaTheme="minorEastAsia"/>
                <w:lang w:val="en-US" w:eastAsia="zh-CN"/>
              </w:rPr>
            </w:pPr>
            <w:r w:rsidRPr="00003C68">
              <w:rPr>
                <w:rFonts w:eastAsia="Yu Mincho"/>
                <w:lang w:val="en-US" w:eastAsia="ja-JP"/>
              </w:rPr>
              <w:t>DOCOMO</w:t>
            </w:r>
          </w:p>
        </w:tc>
        <w:tc>
          <w:tcPr>
            <w:tcW w:w="8152" w:type="dxa"/>
            <w:gridSpan w:val="2"/>
          </w:tcPr>
          <w:p w14:paraId="3552879F" w14:textId="77777777" w:rsidR="00D72F41" w:rsidRPr="00003C68" w:rsidRDefault="00E22480">
            <w:pPr>
              <w:jc w:val="left"/>
              <w:rPr>
                <w:rFonts w:eastAsia="Yu Mincho"/>
                <w:lang w:val="en-US" w:eastAsia="ja-JP"/>
              </w:rPr>
            </w:pPr>
            <w:r w:rsidRPr="00003C68">
              <w:rPr>
                <w:rFonts w:eastAsia="Yu Mincho"/>
                <w:lang w:val="en-US" w:eastAsia="ja-JP"/>
              </w:rPr>
              <w:t xml:space="preserve">We still prefer Option 2. </w:t>
            </w:r>
          </w:p>
          <w:p w14:paraId="3A29BED2" w14:textId="77777777" w:rsidR="00D72F41" w:rsidRPr="00003C68" w:rsidRDefault="00E22480">
            <w:pPr>
              <w:jc w:val="left"/>
              <w:rPr>
                <w:rFonts w:eastAsiaTheme="minorEastAsia"/>
                <w:lang w:val="en-US" w:eastAsia="zh-CN"/>
              </w:rPr>
            </w:pPr>
            <w:r w:rsidRPr="00003C68">
              <w:rPr>
                <w:rFonts w:eastAsia="Yu Mincho"/>
                <w:lang w:val="en-US" w:eastAsia="ja-JP"/>
              </w:rPr>
              <w:t xml:space="preserve">Regarding way forward A, it is </w:t>
            </w:r>
            <w:proofErr w:type="spellStart"/>
            <w:r w:rsidRPr="00003C68">
              <w:rPr>
                <w:rFonts w:eastAsia="Yu Mincho"/>
                <w:lang w:val="en-US" w:eastAsia="ja-JP"/>
              </w:rPr>
              <w:t>uclear</w:t>
            </w:r>
            <w:proofErr w:type="spellEnd"/>
            <w:r w:rsidRPr="00003C68">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sidRPr="00003C68">
              <w:rPr>
                <w:rFonts w:eastAsiaTheme="minorEastAsia"/>
                <w:lang w:val="en-US" w:eastAsia="zh-CN"/>
              </w:rPr>
              <w:t xml:space="preserve">while it is not preferable since it may complicate UE feature </w:t>
            </w:r>
            <w:proofErr w:type="spellStart"/>
            <w:r w:rsidRPr="00003C68">
              <w:rPr>
                <w:rFonts w:eastAsiaTheme="minorEastAsia"/>
                <w:lang w:val="en-US" w:eastAsia="zh-CN"/>
              </w:rPr>
              <w:t>deiscussion</w:t>
            </w:r>
            <w:proofErr w:type="spellEnd"/>
            <w:r w:rsidRPr="00003C68">
              <w:rPr>
                <w:rFonts w:eastAsiaTheme="minorEastAsia"/>
                <w:lang w:val="en-US" w:eastAsia="zh-CN"/>
              </w:rPr>
              <w:t>.</w:t>
            </w:r>
          </w:p>
        </w:tc>
      </w:tr>
      <w:tr w:rsidR="00D72F41" w14:paraId="39AF4C09" w14:textId="77777777">
        <w:tc>
          <w:tcPr>
            <w:tcW w:w="1479" w:type="dxa"/>
          </w:tcPr>
          <w:p w14:paraId="4B9A84B6" w14:textId="77777777" w:rsidR="00D72F41" w:rsidRPr="00003C68" w:rsidRDefault="00E22480">
            <w:pPr>
              <w:jc w:val="left"/>
              <w:rPr>
                <w:rFonts w:eastAsiaTheme="minorEastAsia"/>
                <w:lang w:val="en-US" w:eastAsia="ja-JP"/>
              </w:rPr>
            </w:pPr>
            <w:r w:rsidRPr="00003C68">
              <w:rPr>
                <w:rFonts w:eastAsiaTheme="minorEastAsia"/>
                <w:lang w:val="en-US" w:eastAsia="zh-CN"/>
              </w:rPr>
              <w:t xml:space="preserve">ZTE, </w:t>
            </w:r>
            <w:proofErr w:type="spellStart"/>
            <w:r w:rsidRPr="00003C68">
              <w:rPr>
                <w:rFonts w:eastAsiaTheme="minorEastAsia"/>
                <w:lang w:val="en-US" w:eastAsia="zh-CN"/>
              </w:rPr>
              <w:t>Sanechisp</w:t>
            </w:r>
            <w:proofErr w:type="spellEnd"/>
          </w:p>
        </w:tc>
        <w:tc>
          <w:tcPr>
            <w:tcW w:w="8152" w:type="dxa"/>
            <w:gridSpan w:val="2"/>
          </w:tcPr>
          <w:p w14:paraId="01E22771" w14:textId="77777777" w:rsidR="00D72F41" w:rsidRPr="00003C68" w:rsidRDefault="00E22480">
            <w:pPr>
              <w:jc w:val="left"/>
              <w:rPr>
                <w:rFonts w:eastAsiaTheme="minorEastAsia"/>
                <w:lang w:val="en-US" w:eastAsia="zh-CN"/>
              </w:rPr>
            </w:pPr>
            <w:r w:rsidRPr="00003C68">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5C0FCE0D" w14:textId="77777777" w:rsidR="00D72F41" w:rsidRPr="00003C68" w:rsidRDefault="00E22480">
            <w:pPr>
              <w:numPr>
                <w:ilvl w:val="0"/>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Option 1:</w:t>
            </w:r>
          </w:p>
          <w:p w14:paraId="6560A4CF"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val="en-US" w:eastAsia="zh-CN"/>
              </w:rPr>
              <w:t>For FR1,</w:t>
            </w:r>
            <w:r w:rsidRPr="00003C68">
              <w:rPr>
                <w:bCs/>
                <w:lang w:val="en-US"/>
              </w:rPr>
              <w:t xml:space="preserve"> for BWP#0 configuration option 1,</w:t>
            </w:r>
          </w:p>
          <w:p w14:paraId="479F931B"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and the entire CORESET#0.</w:t>
            </w:r>
          </w:p>
          <w:p w14:paraId="4FDB60F4"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 and the entire CORESET#0</w:t>
            </w:r>
          </w:p>
          <w:p w14:paraId="2E234AEE"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AFE6195" w14:textId="77777777" w:rsidR="00D72F41" w:rsidRPr="00003C68" w:rsidRDefault="00D72F41">
            <w:pPr>
              <w:spacing w:after="0" w:line="231" w:lineRule="atLeast"/>
              <w:ind w:left="1800"/>
              <w:textAlignment w:val="baseline"/>
              <w:rPr>
                <w:rFonts w:eastAsia="Microsoft YaHei UI"/>
                <w:bCs/>
                <w:lang w:val="en-US" w:eastAsia="zh-CN"/>
              </w:rPr>
            </w:pPr>
          </w:p>
          <w:p w14:paraId="2BF251CB" w14:textId="77777777" w:rsidR="00D72F41" w:rsidRPr="00003C68" w:rsidRDefault="00E22480">
            <w:pPr>
              <w:numPr>
                <w:ilvl w:val="1"/>
                <w:numId w:val="17"/>
              </w:numPr>
              <w:spacing w:after="0" w:line="231" w:lineRule="atLeast"/>
              <w:textAlignment w:val="baseline"/>
              <w:rPr>
                <w:rFonts w:eastAsia="Microsoft YaHei UI"/>
                <w:bCs/>
                <w:lang w:val="en-US" w:eastAsia="zh-CN"/>
              </w:rPr>
            </w:pPr>
            <w:r w:rsidRPr="00003C68">
              <w:rPr>
                <w:rFonts w:eastAsia="Microsoft YaHei UI"/>
                <w:bCs/>
                <w:lang w:eastAsia="zh-CN"/>
              </w:rPr>
              <w:t>For FR2,</w:t>
            </w:r>
            <w:r w:rsidRPr="00003C68">
              <w:rPr>
                <w:bCs/>
                <w:lang w:val="en-US"/>
              </w:rPr>
              <w:t xml:space="preserve"> for BWP#0 configuration option 1,</w:t>
            </w:r>
          </w:p>
          <w:p w14:paraId="0A38A939" w14:textId="77777777" w:rsidR="00D72F41" w:rsidRPr="00003C68" w:rsidRDefault="00E22480">
            <w:pPr>
              <w:numPr>
                <w:ilvl w:val="2"/>
                <w:numId w:val="17"/>
              </w:numPr>
              <w:spacing w:after="0" w:line="231" w:lineRule="atLeast"/>
              <w:textAlignment w:val="baseline"/>
              <w:rPr>
                <w:rFonts w:eastAsia="Microsoft YaHei UI"/>
                <w:bCs/>
                <w:lang w:val="en-US" w:eastAsia="zh-CN"/>
              </w:rPr>
            </w:pPr>
            <w:r w:rsidRPr="00003C68">
              <w:rPr>
                <w:rFonts w:eastAsia="Microsoft YaHei UI"/>
                <w:bCs/>
                <w:color w:val="FF0000"/>
                <w:lang w:val="en-US" w:eastAsia="zh-CN"/>
              </w:rPr>
              <w:t>Before gNB acquiring the UE capability,</w:t>
            </w:r>
            <w:r w:rsidRPr="00003C68">
              <w:rPr>
                <w:rFonts w:eastAsia="Microsoft YaHei UI"/>
                <w:bCs/>
                <w:lang w:val="en-US" w:eastAsia="zh-CN"/>
              </w:rPr>
              <w:t xml:space="preserve"> A RedCap UE in connected mode does not expect to operate in a separate initial DL BWP that does not include CD-SSB </w:t>
            </w:r>
          </w:p>
          <w:p w14:paraId="3AC0A655"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 xml:space="preserve">After gNB acquiring UE capabilities, </w:t>
            </w:r>
            <w:r w:rsidRPr="00003C68">
              <w:rPr>
                <w:rFonts w:eastAsia="Microsoft YaHei UI"/>
                <w:bCs/>
                <w:lang w:val="en-US" w:eastAsia="zh-CN"/>
              </w:rPr>
              <w:t xml:space="preserve">A RedCap UE </w:t>
            </w:r>
            <w:r w:rsidRPr="00003C68">
              <w:rPr>
                <w:rFonts w:eastAsia="Microsoft YaHei UI"/>
                <w:bCs/>
                <w:color w:val="FF0000"/>
                <w:lang w:val="en-US" w:eastAsia="zh-CN"/>
              </w:rPr>
              <w:t>with 6-1 only</w:t>
            </w:r>
            <w:r w:rsidRPr="00003C68">
              <w:rPr>
                <w:rFonts w:eastAsia="Microsoft YaHei UI"/>
                <w:bCs/>
                <w:lang w:val="en-US" w:eastAsia="zh-CN"/>
              </w:rPr>
              <w:t xml:space="preserve"> in connected mode does not expect to operate in a separate initial DL BWP that does not include CD-SSB</w:t>
            </w:r>
          </w:p>
          <w:p w14:paraId="0BB9CE51" w14:textId="77777777" w:rsidR="00D72F41" w:rsidRPr="00003C68" w:rsidRDefault="00E22480">
            <w:pPr>
              <w:numPr>
                <w:ilvl w:val="2"/>
                <w:numId w:val="17"/>
              </w:numPr>
              <w:spacing w:after="0" w:line="231" w:lineRule="atLeast"/>
              <w:textAlignment w:val="baseline"/>
              <w:rPr>
                <w:rFonts w:eastAsia="Microsoft YaHei UI"/>
                <w:bCs/>
                <w:color w:val="FF0000"/>
                <w:lang w:val="en-US" w:eastAsia="zh-CN"/>
              </w:rPr>
            </w:pPr>
            <w:r w:rsidRPr="00003C68">
              <w:rPr>
                <w:rFonts w:eastAsia="Microsoft YaHei UI"/>
                <w:bCs/>
                <w:color w:val="FF0000"/>
                <w:lang w:val="en-US" w:eastAsia="zh-CN"/>
              </w:rPr>
              <w:t>After gNB acquiring UE capabilities, A RedCap UE with 6-1a in connected mode can operate in a separate initial DL BWP that does not include CD-SSB</w:t>
            </w:r>
          </w:p>
          <w:p w14:paraId="722CBF2E" w14:textId="77777777" w:rsidR="00D72F41" w:rsidRPr="00003C68" w:rsidRDefault="00E22480">
            <w:pPr>
              <w:jc w:val="left"/>
              <w:rPr>
                <w:rFonts w:eastAsiaTheme="minorEastAsia"/>
                <w:lang w:val="en-US" w:eastAsia="ja-JP"/>
              </w:rPr>
            </w:pPr>
            <w:r w:rsidRPr="00003C68">
              <w:rPr>
                <w:rFonts w:eastAsiaTheme="minorEastAsia"/>
                <w:lang w:val="en-US" w:eastAsia="zh-CN"/>
              </w:rPr>
              <w:t>As for potential WF B, at least the</w:t>
            </w:r>
            <w:r w:rsidRPr="00003C68">
              <w:rPr>
                <w:bCs/>
                <w:lang w:val="en-US"/>
              </w:rPr>
              <w:t xml:space="preserve"> BWP#0 configuration option 1</w:t>
            </w:r>
            <w:r w:rsidRPr="00003C68">
              <w:rPr>
                <w:rFonts w:eastAsia="宋体"/>
                <w:bCs/>
                <w:lang w:val="en-US" w:eastAsia="zh-CN"/>
              </w:rPr>
              <w:t xml:space="preserve"> should be supported, when the separate initial DL BWP contains SSB.</w:t>
            </w:r>
          </w:p>
        </w:tc>
      </w:tr>
      <w:tr w:rsidR="00D01380" w14:paraId="55DD2B36" w14:textId="77777777">
        <w:tc>
          <w:tcPr>
            <w:tcW w:w="1479" w:type="dxa"/>
          </w:tcPr>
          <w:p w14:paraId="1C45E110" w14:textId="0663BDD5" w:rsidR="00D01380" w:rsidRPr="00003C68" w:rsidRDefault="00D01380" w:rsidP="00D01380">
            <w:pPr>
              <w:jc w:val="left"/>
              <w:rPr>
                <w:rFonts w:eastAsia="Yu Mincho"/>
                <w:lang w:val="en-US" w:eastAsia="ja-JP"/>
              </w:rPr>
            </w:pPr>
            <w:r w:rsidRPr="00003C68">
              <w:rPr>
                <w:rFonts w:eastAsia="Yu Mincho"/>
                <w:lang w:val="en-US" w:eastAsia="ja-JP"/>
              </w:rPr>
              <w:t>NEC</w:t>
            </w:r>
          </w:p>
        </w:tc>
        <w:tc>
          <w:tcPr>
            <w:tcW w:w="8152" w:type="dxa"/>
            <w:gridSpan w:val="2"/>
          </w:tcPr>
          <w:p w14:paraId="3199D9B5" w14:textId="77777777" w:rsidR="00D01380" w:rsidRPr="00003C68" w:rsidRDefault="00D01380" w:rsidP="00D01380">
            <w:pPr>
              <w:jc w:val="left"/>
              <w:rPr>
                <w:bCs/>
                <w:lang w:val="en-US"/>
              </w:rPr>
            </w:pPr>
            <w:r w:rsidRPr="00003C68">
              <w:rPr>
                <w:rFonts w:eastAsia="Yu Mincho"/>
                <w:lang w:val="en-US" w:eastAsia="ja-JP"/>
              </w:rPr>
              <w:t xml:space="preserve">We don’t see any issue in potential way forward B. In connected, </w:t>
            </w:r>
            <w:r w:rsidRPr="00003C68">
              <w:rPr>
                <w:bCs/>
                <w:lang w:val="en-US"/>
              </w:rPr>
              <w:t xml:space="preserve">active BWP would be a separate initial BWP if configured </w:t>
            </w:r>
            <w:r w:rsidRPr="00003C68">
              <w:rPr>
                <w:rFonts w:eastAsia="Yu Mincho"/>
                <w:lang w:val="en-US" w:eastAsia="ja-JP"/>
              </w:rPr>
              <w:t xml:space="preserve">with </w:t>
            </w:r>
            <w:r w:rsidRPr="00003C68">
              <w:rPr>
                <w:bCs/>
                <w:lang w:val="en-US"/>
              </w:rPr>
              <w:t xml:space="preserve">BWP#0 configuration option 2 (only option in case BWP#0 configuration option 1 is not supported), and random access would be performed in active BWP. On the other hand, in the same condition as option 1, there would be no issue to support BWP#0 </w:t>
            </w:r>
            <w:r w:rsidRPr="00003C68">
              <w:rPr>
                <w:bCs/>
                <w:lang w:val="en-US"/>
              </w:rPr>
              <w:lastRenderedPageBreak/>
              <w:t>configuration option 1.</w:t>
            </w:r>
          </w:p>
          <w:p w14:paraId="3FD7D397" w14:textId="7641CE11" w:rsidR="00D01380" w:rsidRPr="00003C68" w:rsidRDefault="00D01380" w:rsidP="00D01380">
            <w:pPr>
              <w:jc w:val="left"/>
              <w:rPr>
                <w:rFonts w:eastAsiaTheme="minorEastAsia"/>
                <w:lang w:val="en-US" w:eastAsia="zh-CN"/>
              </w:rPr>
            </w:pPr>
            <w:r w:rsidRPr="00003C68">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80092D" w14:paraId="1646346F" w14:textId="77777777">
        <w:tc>
          <w:tcPr>
            <w:tcW w:w="1479" w:type="dxa"/>
          </w:tcPr>
          <w:p w14:paraId="479AF10F" w14:textId="73CCD78E" w:rsidR="0080092D" w:rsidRPr="00003C68" w:rsidRDefault="0080092D" w:rsidP="00D01380">
            <w:pPr>
              <w:jc w:val="left"/>
              <w:rPr>
                <w:rFonts w:eastAsia="Yu Mincho"/>
                <w:lang w:val="en-US" w:eastAsia="ja-JP"/>
              </w:rPr>
            </w:pPr>
            <w:r w:rsidRPr="00003C68">
              <w:rPr>
                <w:rFonts w:eastAsia="Yu Mincho"/>
                <w:lang w:val="en-US" w:eastAsia="ja-JP"/>
              </w:rPr>
              <w:lastRenderedPageBreak/>
              <w:t>Samsung</w:t>
            </w:r>
          </w:p>
        </w:tc>
        <w:tc>
          <w:tcPr>
            <w:tcW w:w="8152" w:type="dxa"/>
            <w:gridSpan w:val="2"/>
          </w:tcPr>
          <w:p w14:paraId="1E1E94FB" w14:textId="418A516D" w:rsidR="0080092D" w:rsidRPr="00003C68" w:rsidRDefault="0080092D" w:rsidP="00D01380">
            <w:pPr>
              <w:jc w:val="left"/>
              <w:rPr>
                <w:rFonts w:eastAsia="Yu Mincho"/>
                <w:lang w:val="en-US" w:eastAsia="ja-JP"/>
              </w:rPr>
            </w:pPr>
            <w:r w:rsidRPr="00003C68">
              <w:rPr>
                <w:rFonts w:eastAsia="Yu Mincho"/>
                <w:lang w:val="en-US" w:eastAsia="ja-JP"/>
              </w:rPr>
              <w:t xml:space="preserve">We can be flexible with option 1 with CATT’s change or option 2.   </w:t>
            </w:r>
          </w:p>
        </w:tc>
      </w:tr>
      <w:tr w:rsidR="000F1754" w14:paraId="5236682B" w14:textId="77777777">
        <w:tc>
          <w:tcPr>
            <w:tcW w:w="1479" w:type="dxa"/>
          </w:tcPr>
          <w:p w14:paraId="7187E481" w14:textId="2DEE4D02" w:rsidR="000F1754" w:rsidRPr="00003C68" w:rsidRDefault="000F1754" w:rsidP="000F1754">
            <w:pPr>
              <w:jc w:val="left"/>
              <w:rPr>
                <w:rFonts w:eastAsia="Yu Mincho"/>
                <w:lang w:val="en-US" w:eastAsia="ja-JP"/>
              </w:rPr>
            </w:pPr>
            <w:r w:rsidRPr="00003C68">
              <w:rPr>
                <w:rFonts w:eastAsia="Yu Mincho"/>
                <w:lang w:val="en-US" w:eastAsia="ja-JP"/>
              </w:rPr>
              <w:t>Intel</w:t>
            </w:r>
          </w:p>
        </w:tc>
        <w:tc>
          <w:tcPr>
            <w:tcW w:w="8152" w:type="dxa"/>
            <w:gridSpan w:val="2"/>
          </w:tcPr>
          <w:p w14:paraId="2A0D0CAF" w14:textId="77777777" w:rsidR="000F1754" w:rsidRPr="00003C68" w:rsidRDefault="000F1754" w:rsidP="000F1754">
            <w:pPr>
              <w:jc w:val="left"/>
              <w:rPr>
                <w:rFonts w:eastAsia="Yu Mincho"/>
                <w:lang w:val="en-US" w:eastAsia="ja-JP"/>
              </w:rPr>
            </w:pPr>
            <w:r w:rsidRPr="00003C68">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51AC6FF0" w14:textId="77777777" w:rsidR="000F1754" w:rsidRPr="00003C68" w:rsidRDefault="000F1754" w:rsidP="000F1754">
            <w:pPr>
              <w:jc w:val="left"/>
              <w:rPr>
                <w:rFonts w:eastAsia="Yu Mincho"/>
                <w:lang w:val="en-US" w:eastAsia="ja-JP"/>
              </w:rPr>
            </w:pPr>
            <w:r w:rsidRPr="00003C68">
              <w:rPr>
                <w:rFonts w:eastAsia="Yu Mincho"/>
                <w:lang w:val="en-US" w:eastAsia="ja-JP"/>
              </w:rPr>
              <w:t xml:space="preserve">As discussed before, due to the unavailability of capability information during configuration of separate initial DL BWP, we do not think Way forward A can work. </w:t>
            </w:r>
          </w:p>
          <w:p w14:paraId="0556137D" w14:textId="5F4F2646" w:rsidR="000F1754" w:rsidRPr="00003C68" w:rsidRDefault="000F1754" w:rsidP="000F1754">
            <w:pPr>
              <w:jc w:val="left"/>
              <w:rPr>
                <w:rFonts w:eastAsia="Yu Mincho"/>
                <w:lang w:val="en-US" w:eastAsia="ja-JP"/>
              </w:rPr>
            </w:pPr>
            <w:r w:rsidRPr="00003C68">
              <w:rPr>
                <w:rFonts w:eastAsia="Yu Mincho"/>
                <w:lang w:val="en-US" w:eastAsia="ja-JP"/>
              </w:rPr>
              <w:t xml:space="preserve">If we cannot converge on Option 1, unfortunately, we’d have to live with Way forward B. </w:t>
            </w:r>
          </w:p>
        </w:tc>
      </w:tr>
      <w:tr w:rsidR="00667477" w14:paraId="0B50ED52" w14:textId="77777777">
        <w:tc>
          <w:tcPr>
            <w:tcW w:w="1479" w:type="dxa"/>
          </w:tcPr>
          <w:p w14:paraId="09E38DEA" w14:textId="734B3270" w:rsidR="00667477" w:rsidRPr="00003C68" w:rsidRDefault="00667477" w:rsidP="00667477">
            <w:pPr>
              <w:jc w:val="left"/>
              <w:rPr>
                <w:rFonts w:eastAsia="Yu Mincho"/>
                <w:lang w:val="en-US" w:eastAsia="ja-JP"/>
              </w:rPr>
            </w:pPr>
            <w:r w:rsidRPr="00003C68">
              <w:rPr>
                <w:rFonts w:eastAsia="Malgun Gothic"/>
                <w:lang w:val="en-US" w:eastAsia="ko-KR"/>
              </w:rPr>
              <w:t>LGE</w:t>
            </w:r>
          </w:p>
        </w:tc>
        <w:tc>
          <w:tcPr>
            <w:tcW w:w="8152" w:type="dxa"/>
            <w:gridSpan w:val="2"/>
          </w:tcPr>
          <w:p w14:paraId="79C81169" w14:textId="26DAEA33" w:rsidR="00667477" w:rsidRPr="00003C68" w:rsidRDefault="00667477" w:rsidP="00667477">
            <w:pPr>
              <w:jc w:val="left"/>
              <w:rPr>
                <w:rFonts w:eastAsia="Yu Mincho"/>
                <w:lang w:val="en-US" w:eastAsia="ja-JP"/>
              </w:rPr>
            </w:pPr>
            <w:r w:rsidRPr="00003C68">
              <w:rPr>
                <w:bCs/>
                <w:lang w:val="en-US" w:eastAsia="ko-KR"/>
              </w:rPr>
              <w:t>Our preference is still Option 2 for consistency with the idle/inactive mode operation. But if that is not acceptable, then we think the Potential way forward B should be the way to go.</w:t>
            </w:r>
          </w:p>
        </w:tc>
      </w:tr>
      <w:tr w:rsidR="00295BF5" w14:paraId="1D85239E" w14:textId="77777777" w:rsidTr="00295BF5">
        <w:tc>
          <w:tcPr>
            <w:tcW w:w="1479" w:type="dxa"/>
          </w:tcPr>
          <w:p w14:paraId="1567DAC9" w14:textId="668668EC" w:rsidR="00295BF5" w:rsidRPr="00003C68" w:rsidRDefault="00295BF5" w:rsidP="002E5586">
            <w:pPr>
              <w:jc w:val="left"/>
              <w:rPr>
                <w:rFonts w:eastAsiaTheme="minorEastAsia"/>
                <w:lang w:val="en-US" w:eastAsia="zh-CN"/>
              </w:rPr>
            </w:pPr>
            <w:r w:rsidRPr="00003C68">
              <w:rPr>
                <w:rFonts w:eastAsiaTheme="minorEastAsia"/>
                <w:lang w:val="en-US" w:eastAsia="zh-CN"/>
              </w:rPr>
              <w:t>Ericsson</w:t>
            </w:r>
          </w:p>
        </w:tc>
        <w:tc>
          <w:tcPr>
            <w:tcW w:w="8152" w:type="dxa"/>
            <w:gridSpan w:val="2"/>
          </w:tcPr>
          <w:p w14:paraId="4C40FCDA"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74311AFF" w14:textId="4C6FF29B" w:rsidR="00295BF5" w:rsidRPr="00003C68" w:rsidRDefault="00295BF5" w:rsidP="002E5586">
            <w:pPr>
              <w:jc w:val="left"/>
              <w:rPr>
                <w:rFonts w:eastAsiaTheme="minorEastAsia"/>
                <w:lang w:val="en-US" w:eastAsia="zh-CN"/>
              </w:rPr>
            </w:pPr>
            <w:r w:rsidRPr="00003C68">
              <w:rPr>
                <w:rFonts w:eastAsiaTheme="minorEastAsia"/>
                <w:lang w:val="en-US" w:eastAsia="zh-CN"/>
              </w:rPr>
              <w:t>Potential way forward A seems complicated as indicated by a few other companies above.</w:t>
            </w:r>
          </w:p>
          <w:p w14:paraId="1AE5A6BE"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Note that RAN2 has already agreed “</w:t>
            </w:r>
            <w:r w:rsidRPr="00003C68">
              <w:rPr>
                <w:lang w:val="en-US"/>
              </w:rPr>
              <w:t xml:space="preserve">In connected mode if RA occasions are not configured on the active BWP, RedCap UEs should use the RedCap-specific initial UL BWP, if configured, or else legacy BWP#0”. </w:t>
            </w:r>
          </w:p>
          <w:p w14:paraId="773A9578" w14:textId="77777777" w:rsidR="00295BF5" w:rsidRPr="00003C68" w:rsidRDefault="00295BF5" w:rsidP="002E5586">
            <w:pPr>
              <w:jc w:val="left"/>
              <w:rPr>
                <w:rFonts w:eastAsiaTheme="minorEastAsia"/>
                <w:lang w:val="en-US" w:eastAsia="zh-CN"/>
              </w:rPr>
            </w:pPr>
            <w:r w:rsidRPr="00003C68">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201CF4" w14:paraId="31A6137F" w14:textId="77777777" w:rsidTr="00295BF5">
        <w:tc>
          <w:tcPr>
            <w:tcW w:w="1479" w:type="dxa"/>
          </w:tcPr>
          <w:p w14:paraId="6D580DEB" w14:textId="6BCF325C" w:rsidR="00201CF4" w:rsidRPr="00003C68" w:rsidRDefault="00201CF4" w:rsidP="00201CF4">
            <w:pPr>
              <w:jc w:val="left"/>
              <w:rPr>
                <w:rFonts w:eastAsiaTheme="minorEastAsia"/>
                <w:lang w:val="en-US" w:eastAsia="zh-CN"/>
              </w:rPr>
            </w:pPr>
            <w:r w:rsidRPr="00003C68">
              <w:rPr>
                <w:rFonts w:eastAsia="Malgun Gothic"/>
                <w:lang w:val="en-US" w:eastAsia="ko-KR"/>
              </w:rPr>
              <w:t>N</w:t>
            </w:r>
            <w:r w:rsidRPr="00003C68">
              <w:rPr>
                <w:rFonts w:eastAsia="Microsoft YaHei UI"/>
                <w:bCs/>
                <w:lang w:val="en-US" w:eastAsia="zh-CN"/>
              </w:rPr>
              <w:t>ordic</w:t>
            </w:r>
          </w:p>
        </w:tc>
        <w:tc>
          <w:tcPr>
            <w:tcW w:w="8152" w:type="dxa"/>
            <w:gridSpan w:val="2"/>
          </w:tcPr>
          <w:p w14:paraId="661AEA94" w14:textId="42F73070" w:rsidR="00201CF4" w:rsidRPr="00003C68" w:rsidRDefault="00201CF4" w:rsidP="00201CF4">
            <w:pPr>
              <w:jc w:val="left"/>
              <w:rPr>
                <w:rFonts w:eastAsiaTheme="minorEastAsia"/>
                <w:lang w:val="en-US" w:eastAsia="zh-CN"/>
              </w:rPr>
            </w:pPr>
            <w:r w:rsidRPr="00003C68">
              <w:rPr>
                <w:bCs/>
                <w:lang w:val="en-US" w:eastAsia="ko-KR"/>
              </w:rPr>
              <w:t xml:space="preserve">We believe that one simple solution at hand is to </w:t>
            </w:r>
            <w:r w:rsidRPr="00003C68">
              <w:rPr>
                <w:b/>
                <w:lang w:val="en-US" w:eastAsia="ko-KR"/>
              </w:rPr>
              <w:t>mandate configuration of PRACH for dedicated BWP in Option 1 for RedCap</w:t>
            </w:r>
            <w:r w:rsidRPr="00003C68">
              <w:rPr>
                <w:bCs/>
                <w:lang w:val="en-US" w:eastAsia="ko-KR"/>
              </w:rPr>
              <w:t xml:space="preserve">.  </w:t>
            </w:r>
            <w:r w:rsidR="000F4FCB" w:rsidRPr="00003C68">
              <w:rPr>
                <w:bCs/>
                <w:lang w:val="en-US" w:eastAsia="ko-KR"/>
              </w:rPr>
              <w:t>… if RAN2 is OK with it.</w:t>
            </w:r>
          </w:p>
        </w:tc>
      </w:tr>
      <w:tr w:rsidR="00E66BDA" w14:paraId="7F2302D9" w14:textId="77777777" w:rsidTr="00295BF5">
        <w:tc>
          <w:tcPr>
            <w:tcW w:w="1479" w:type="dxa"/>
          </w:tcPr>
          <w:p w14:paraId="002E8758" w14:textId="6C385B8F" w:rsidR="00E66BDA" w:rsidRPr="00003C68" w:rsidRDefault="00E66BDA" w:rsidP="00E66BDA">
            <w:pPr>
              <w:jc w:val="left"/>
              <w:rPr>
                <w:rFonts w:eastAsia="Malgun Gothic"/>
                <w:lang w:val="en-US" w:eastAsia="ko-KR"/>
              </w:rPr>
            </w:pPr>
            <w:r w:rsidRPr="00003C68">
              <w:rPr>
                <w:rFonts w:eastAsiaTheme="minorEastAsia"/>
                <w:lang w:eastAsia="zh-CN"/>
              </w:rPr>
              <w:t>FL</w:t>
            </w:r>
            <w:r>
              <w:rPr>
                <w:rFonts w:eastAsiaTheme="minorEastAsia"/>
                <w:lang w:eastAsia="zh-CN"/>
              </w:rPr>
              <w:t>4</w:t>
            </w:r>
          </w:p>
        </w:tc>
        <w:tc>
          <w:tcPr>
            <w:tcW w:w="8152" w:type="dxa"/>
            <w:gridSpan w:val="2"/>
          </w:tcPr>
          <w:p w14:paraId="01C448AE" w14:textId="3905EBAE" w:rsidR="00C93F3B" w:rsidRDefault="00C93F3B" w:rsidP="00C93F3B">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252243" w14:textId="664CFCF3" w:rsidR="00C93F3B" w:rsidRPr="00C93F3B" w:rsidRDefault="00E66BDA" w:rsidP="00E66BDA">
            <w:pPr>
              <w:jc w:val="left"/>
              <w:rPr>
                <w:b/>
                <w:lang w:val="en-US"/>
              </w:rPr>
            </w:pPr>
            <w:r w:rsidRPr="00C93F3B">
              <w:rPr>
                <w:b/>
                <w:highlight w:val="yellow"/>
                <w:lang w:val="en-US"/>
              </w:rPr>
              <w:t>High Priority Question 2-1</w:t>
            </w:r>
            <w:r w:rsidR="00C93F3B" w:rsidRPr="00C93F3B">
              <w:rPr>
                <w:b/>
                <w:highlight w:val="yellow"/>
                <w:lang w:val="en-US"/>
              </w:rPr>
              <w:t>c</w:t>
            </w:r>
            <w:r w:rsidRPr="00C93F3B">
              <w:rPr>
                <w:b/>
                <w:lang w:val="en-US"/>
              </w:rPr>
              <w:t xml:space="preserve">: </w:t>
            </w:r>
            <w:r w:rsidR="00C93F3B" w:rsidRPr="00C93F3B">
              <w:rPr>
                <w:b/>
                <w:lang w:val="en-US"/>
              </w:rPr>
              <w:t>Companies are invited to comment further on the following questions:</w:t>
            </w:r>
          </w:p>
          <w:p w14:paraId="7E2FDFA5" w14:textId="1EB7B2F6" w:rsidR="00C93F3B" w:rsidRPr="00C93F3B" w:rsidRDefault="00C93F3B" w:rsidP="00C93F3B">
            <w:pPr>
              <w:pStyle w:val="af6"/>
              <w:numPr>
                <w:ilvl w:val="0"/>
                <w:numId w:val="30"/>
              </w:numPr>
              <w:jc w:val="left"/>
              <w:rPr>
                <w:rFonts w:ascii="Times New Roman" w:hAnsi="Times New Roman" w:cs="Times New Roman"/>
                <w:b/>
                <w:sz w:val="20"/>
                <w:szCs w:val="20"/>
                <w:lang w:val="en-US" w:eastAsia="ko-KR"/>
              </w:rPr>
            </w:pPr>
            <w:r w:rsidRPr="00C93F3B">
              <w:rPr>
                <w:rFonts w:ascii="Times New Roman" w:hAnsi="Times New Roman" w:cs="Times New Roman"/>
                <w:b/>
                <w:sz w:val="20"/>
                <w:szCs w:val="20"/>
                <w:lang w:val="en-US" w:eastAsia="ko-KR"/>
              </w:rPr>
              <w:t xml:space="preserve">What </w:t>
            </w:r>
            <w:r>
              <w:rPr>
                <w:rFonts w:ascii="Times New Roman" w:hAnsi="Times New Roman" w:cs="Times New Roman"/>
                <w:b/>
                <w:sz w:val="20"/>
                <w:szCs w:val="20"/>
                <w:lang w:val="en-US" w:eastAsia="ko-KR"/>
              </w:rPr>
              <w:t>would be the consequences if no further agreement is made for issue #2?</w:t>
            </w:r>
          </w:p>
          <w:p w14:paraId="140AD892" w14:textId="2D402DFA" w:rsidR="00E66BDA" w:rsidRPr="00C93F3B" w:rsidRDefault="0076749E" w:rsidP="00C93F3B">
            <w:pPr>
              <w:pStyle w:val="af6"/>
              <w:numPr>
                <w:ilvl w:val="0"/>
                <w:numId w:val="30"/>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w:t>
            </w:r>
            <w:r w:rsidR="00C93F3B">
              <w:rPr>
                <w:rFonts w:ascii="Times New Roman" w:hAnsi="Times New Roman" w:cs="Times New Roman"/>
                <w:b/>
                <w:sz w:val="20"/>
                <w:szCs w:val="20"/>
                <w:lang w:val="en-US" w:eastAsia="ko-KR"/>
              </w:rPr>
              <w:t xml:space="preserve"> the resolution of issue #2 be left up to RAN2?</w:t>
            </w:r>
          </w:p>
        </w:tc>
      </w:tr>
      <w:tr w:rsidR="00E51F45" w14:paraId="1E42933A" w14:textId="77777777" w:rsidTr="00295BF5">
        <w:tc>
          <w:tcPr>
            <w:tcW w:w="1479" w:type="dxa"/>
          </w:tcPr>
          <w:p w14:paraId="2439B89A" w14:textId="15FAAD7F" w:rsidR="00E51F45" w:rsidRPr="00E10D49" w:rsidRDefault="00E10D49" w:rsidP="00201CF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94255D2" w14:textId="77777777" w:rsidR="00E10D49" w:rsidRDefault="00E10D49" w:rsidP="00201CF4">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sidRPr="00003C68">
              <w:rPr>
                <w:rFonts w:eastAsiaTheme="minorEastAsia"/>
                <w:lang w:val="en-US" w:eastAsia="zh-CN"/>
              </w:rPr>
              <w:t xml:space="preserve">there is no </w:t>
            </w:r>
            <w:proofErr w:type="spellStart"/>
            <w:r w:rsidRPr="00003C68">
              <w:rPr>
                <w:rFonts w:eastAsiaTheme="minorEastAsia"/>
                <w:lang w:val="en-US" w:eastAsia="zh-CN"/>
              </w:rPr>
              <w:t>concensus</w:t>
            </w:r>
            <w:proofErr w:type="spellEnd"/>
            <w:r w:rsidRPr="00003C68">
              <w:rPr>
                <w:rFonts w:eastAsiaTheme="minorEastAsia"/>
                <w:lang w:val="en-US" w:eastAsia="zh-CN"/>
              </w:rPr>
              <w:t xml:space="preserve"> to 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w:t>
            </w:r>
            <w:r>
              <w:rPr>
                <w:rFonts w:eastAsiaTheme="minorEastAsia"/>
                <w:lang w:val="en-US" w:eastAsia="zh-CN"/>
              </w:rPr>
              <w:t xml:space="preserve"> If NW configures separate initial DL BWP by </w:t>
            </w:r>
            <w:r w:rsidRPr="00003C68">
              <w:rPr>
                <w:bCs/>
                <w:lang w:val="en-US"/>
              </w:rPr>
              <w:t>BWP#0 configuration option 1</w:t>
            </w:r>
            <w:r>
              <w:rPr>
                <w:bCs/>
                <w:lang w:val="en-US"/>
              </w:rPr>
              <w:t xml:space="preserve">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556BA916" w14:textId="2FDBBF0C" w:rsidR="00E51F45" w:rsidRPr="00E10D49" w:rsidRDefault="00E10D49" w:rsidP="00201CF4">
            <w:pPr>
              <w:jc w:val="left"/>
              <w:rPr>
                <w:rFonts w:eastAsiaTheme="minorEastAsia"/>
                <w:bCs/>
                <w:lang w:val="en-US" w:eastAsia="zh-CN"/>
              </w:rPr>
            </w:pPr>
            <w:r>
              <w:rPr>
                <w:rFonts w:eastAsiaTheme="minorEastAsia"/>
                <w:lang w:val="en-US" w:eastAsia="zh-CN"/>
              </w:rPr>
              <w:t xml:space="preserve">For Q2, NO. We do not think the issues on using </w:t>
            </w:r>
            <w:r w:rsidRPr="00003C68">
              <w:rPr>
                <w:bCs/>
                <w:lang w:val="en-US"/>
              </w:rPr>
              <w:t>BWP#0 configuration option 1</w:t>
            </w:r>
            <w:r>
              <w:rPr>
                <w:bCs/>
                <w:lang w:val="en-US"/>
              </w:rPr>
              <w:t xml:space="preserve">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535A07" w14:paraId="093D7517" w14:textId="77777777" w:rsidTr="00295BF5">
        <w:tc>
          <w:tcPr>
            <w:tcW w:w="1479" w:type="dxa"/>
          </w:tcPr>
          <w:p w14:paraId="49237BD6" w14:textId="4A504A2F" w:rsidR="00535A07" w:rsidRDefault="00535A07" w:rsidP="00201CF4">
            <w:pPr>
              <w:jc w:val="left"/>
              <w:rPr>
                <w:rFonts w:eastAsiaTheme="minorEastAsia" w:hint="eastAsia"/>
                <w:lang w:val="en-US" w:eastAsia="zh-CN"/>
              </w:rPr>
            </w:pPr>
            <w:r>
              <w:rPr>
                <w:rFonts w:eastAsiaTheme="minorEastAsia" w:hint="eastAsia"/>
                <w:lang w:val="en-US" w:eastAsia="zh-CN"/>
              </w:rPr>
              <w:t>CATT</w:t>
            </w:r>
          </w:p>
        </w:tc>
        <w:tc>
          <w:tcPr>
            <w:tcW w:w="8152" w:type="dxa"/>
            <w:gridSpan w:val="2"/>
          </w:tcPr>
          <w:p w14:paraId="3E330F49" w14:textId="1DA69A63" w:rsidR="007B1EBA" w:rsidRDefault="007B1EBA" w:rsidP="007B1EBA">
            <w:pPr>
              <w:jc w:val="left"/>
              <w:rPr>
                <w:rFonts w:eastAsiaTheme="minorEastAsia" w:hint="eastAsia"/>
                <w:bCs/>
                <w:lang w:val="en-US" w:eastAsia="zh-CN"/>
              </w:rPr>
            </w:pPr>
            <w:r>
              <w:rPr>
                <w:rFonts w:eastAsiaTheme="minorEastAsia" w:hint="eastAsia"/>
                <w:bCs/>
                <w:lang w:val="en-US" w:eastAsia="zh-CN"/>
              </w:rPr>
              <w:t>Q</w:t>
            </w:r>
            <w:r w:rsidR="00535A07">
              <w:rPr>
                <w:rFonts w:eastAsiaTheme="minorEastAsia" w:hint="eastAsia"/>
                <w:bCs/>
                <w:lang w:val="en-US" w:eastAsia="zh-CN"/>
              </w:rPr>
              <w:t>1. From network</w:t>
            </w:r>
            <w:r w:rsidR="00535A07">
              <w:rPr>
                <w:rFonts w:eastAsiaTheme="minorEastAsia"/>
                <w:bCs/>
                <w:lang w:val="en-US" w:eastAsia="zh-CN"/>
              </w:rPr>
              <w:t>’</w:t>
            </w:r>
            <w:r w:rsidR="00535A07">
              <w:rPr>
                <w:rFonts w:eastAsiaTheme="minorEastAsia" w:hint="eastAsia"/>
                <w:bCs/>
                <w:lang w:val="en-US" w:eastAsia="zh-CN"/>
              </w:rPr>
              <w:t xml:space="preserve">s view, it is </w:t>
            </w:r>
            <w:r>
              <w:rPr>
                <w:rFonts w:eastAsiaTheme="minorEastAsia" w:hint="eastAsia"/>
                <w:bCs/>
                <w:lang w:val="en-US" w:eastAsia="zh-CN"/>
              </w:rPr>
              <w:t xml:space="preserve">of course a </w:t>
            </w:r>
            <w:r w:rsidRPr="007B1EBA">
              <w:rPr>
                <w:rFonts w:eastAsiaTheme="minorEastAsia" w:hint="eastAsia"/>
                <w:bCs/>
                <w:highlight w:val="green"/>
                <w:lang w:val="en-US" w:eastAsia="zh-CN"/>
              </w:rPr>
              <w:t>RedCap UE supporting FG 6-1a</w:t>
            </w:r>
            <w:r>
              <w:rPr>
                <w:rFonts w:eastAsiaTheme="minorEastAsia" w:hint="eastAsia"/>
                <w:bCs/>
                <w:lang w:val="en-US" w:eastAsia="zh-CN"/>
              </w:rPr>
              <w:t xml:space="preserve"> can </w:t>
            </w:r>
            <w:r w:rsidRPr="007B1EBA">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sidRPr="007B1EBA">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3937563C" w14:textId="21FFA3D5" w:rsidR="00535A07" w:rsidRDefault="007B1EBA" w:rsidP="007B1EBA">
            <w:pPr>
              <w:jc w:val="left"/>
              <w:rPr>
                <w:rFonts w:eastAsiaTheme="minorEastAsia" w:hint="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s view, s</w:t>
            </w:r>
            <w:r>
              <w:rPr>
                <w:rFonts w:eastAsiaTheme="minorEastAsia" w:hint="eastAsia"/>
                <w:bCs/>
                <w:lang w:val="en-US" w:eastAsia="zh-CN"/>
              </w:rPr>
              <w:t xml:space="preserve">ure, </w:t>
            </w:r>
            <w:r w:rsidRPr="007B1EBA">
              <w:rPr>
                <w:rFonts w:eastAsiaTheme="minorEastAsia" w:hint="eastAsia"/>
                <w:bCs/>
                <w:highlight w:val="yellow"/>
                <w:lang w:val="en-US" w:eastAsia="zh-CN"/>
              </w:rPr>
              <w:t>RedCap UE supporting only FG 6-1</w:t>
            </w:r>
            <w:r>
              <w:rPr>
                <w:rFonts w:eastAsiaTheme="minorEastAsia" w:hint="eastAsia"/>
                <w:bCs/>
                <w:lang w:val="en-US" w:eastAsia="zh-CN"/>
              </w:rPr>
              <w:t xml:space="preserve"> will not support SSB-less </w:t>
            </w:r>
            <w:r>
              <w:rPr>
                <w:rFonts w:eastAsiaTheme="minorEastAsia" w:hint="eastAsia"/>
                <w:bCs/>
                <w:lang w:val="en-US" w:eastAsia="zh-CN"/>
              </w:rPr>
              <w:lastRenderedPageBreak/>
              <w:t>BWP</w:t>
            </w:r>
            <w:r>
              <w:rPr>
                <w:rFonts w:eastAsiaTheme="minorEastAsia" w:hint="eastAsia"/>
                <w:bCs/>
                <w:lang w:val="en-US" w:eastAsia="zh-CN"/>
              </w:rPr>
              <w:t xml:space="preserve"> </w:t>
            </w:r>
            <w:r w:rsidRPr="007B1EBA">
              <w:rPr>
                <w:rFonts w:eastAsiaTheme="minorEastAsia" w:hint="eastAsia"/>
                <w:bCs/>
                <w:highlight w:val="yellow"/>
                <w:lang w:val="en-US" w:eastAsia="zh-CN"/>
              </w:rPr>
              <w:t xml:space="preserve">other than </w:t>
            </w:r>
            <w:proofErr w:type="spellStart"/>
            <w:r w:rsidRPr="007B1EBA">
              <w:rPr>
                <w:rFonts w:eastAsiaTheme="minorEastAsia" w:hint="eastAsia"/>
                <w:bCs/>
                <w:highlight w:val="yellow"/>
                <w:lang w:val="en-US" w:eastAsia="zh-CN"/>
              </w:rPr>
              <w:t>RACH</w:t>
            </w:r>
            <w:r>
              <w:rPr>
                <w:rFonts w:eastAsiaTheme="minorEastAsia" w:hint="eastAsia"/>
                <w:bCs/>
                <w:lang w:val="en-US" w:eastAsia="zh-CN"/>
              </w:rPr>
              <w:t>.</w:t>
            </w:r>
            <w:r>
              <w:rPr>
                <w:rFonts w:eastAsiaTheme="minorEastAsia" w:hint="eastAsia"/>
                <w:bCs/>
                <w:lang w:val="en-US" w:eastAsia="zh-CN"/>
              </w:rPr>
              <w:t>What</w:t>
            </w:r>
            <w:proofErr w:type="spellEnd"/>
            <w:r>
              <w:rPr>
                <w:rFonts w:eastAsiaTheme="minorEastAsia" w:hint="eastAsia"/>
                <w:bCs/>
                <w:lang w:val="en-US" w:eastAsia="zh-CN"/>
              </w:rPr>
              <w:t xml:space="preserve"> the network does not know, is whether a </w:t>
            </w:r>
            <w:r w:rsidRPr="007B1EBA">
              <w:rPr>
                <w:rFonts w:eastAsiaTheme="minorEastAsia" w:hint="eastAsia"/>
                <w:bCs/>
                <w:highlight w:val="yellow"/>
                <w:lang w:val="en-US" w:eastAsia="zh-CN"/>
              </w:rPr>
              <w:t>RedCap UE supporting</w:t>
            </w:r>
            <w:r w:rsidRPr="007B1EBA">
              <w:rPr>
                <w:rFonts w:eastAsiaTheme="minorEastAsia" w:hint="eastAsia"/>
                <w:bCs/>
                <w:highlight w:val="yellow"/>
                <w:lang w:val="en-US" w:eastAsia="zh-CN"/>
              </w:rPr>
              <w:t xml:space="preserve"> </w:t>
            </w:r>
            <w:r w:rsidRPr="007B1EBA">
              <w:rPr>
                <w:rFonts w:eastAsiaTheme="minorEastAsia" w:hint="eastAsia"/>
                <w:bCs/>
                <w:highlight w:val="yellow"/>
                <w:lang w:val="en-US" w:eastAsia="zh-CN"/>
              </w:rPr>
              <w:t>only FG 6-1</w:t>
            </w:r>
            <w:r>
              <w:rPr>
                <w:rFonts w:eastAsiaTheme="minorEastAsia" w:hint="eastAsia"/>
                <w:bCs/>
                <w:lang w:val="en-US" w:eastAsia="zh-CN"/>
              </w:rPr>
              <w:t xml:space="preserve"> can perform </w:t>
            </w:r>
            <w:r w:rsidRPr="007B1EBA">
              <w:rPr>
                <w:rFonts w:eastAsiaTheme="minorEastAsia" w:hint="eastAsia"/>
                <w:bCs/>
                <w:highlight w:val="yellow"/>
                <w:lang w:val="en-US" w:eastAsia="zh-CN"/>
              </w:rPr>
              <w:t>RACH</w:t>
            </w:r>
            <w:r>
              <w:rPr>
                <w:rFonts w:eastAsiaTheme="minorEastAsia" w:hint="eastAsia"/>
                <w:bCs/>
                <w:lang w:val="en-US" w:eastAsia="zh-CN"/>
              </w:rPr>
              <w:t xml:space="preserve"> in </w:t>
            </w:r>
            <w:r>
              <w:rPr>
                <w:rFonts w:eastAsiaTheme="minorEastAsia" w:hint="eastAsia"/>
                <w:bCs/>
                <w:lang w:val="en-US" w:eastAsia="zh-CN"/>
              </w:rPr>
              <w:t xml:space="preserve">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w:t>
            </w:r>
            <w:r>
              <w:rPr>
                <w:rFonts w:eastAsiaTheme="minorEastAsia" w:hint="eastAsia"/>
                <w:bCs/>
                <w:lang w:val="en-US" w:eastAsia="zh-CN"/>
              </w:rPr>
              <w:t xml:space="preserve"> or not. </w:t>
            </w:r>
            <w:r w:rsidRPr="007B1EBA">
              <w:rPr>
                <w:rFonts w:eastAsiaTheme="minorEastAsia" w:hint="eastAsia"/>
                <w:bCs/>
                <w:u w:val="single"/>
                <w:lang w:val="en-US" w:eastAsia="zh-CN"/>
              </w:rPr>
              <w:t>T</w:t>
            </w:r>
            <w:r w:rsidRPr="007B1EBA">
              <w:rPr>
                <w:rFonts w:eastAsiaTheme="minorEastAsia"/>
                <w:bCs/>
                <w:u w:val="single"/>
                <w:lang w:val="en-US" w:eastAsia="zh-CN"/>
              </w:rPr>
              <w:t>h</w:t>
            </w:r>
            <w:r w:rsidRPr="007B1EBA">
              <w:rPr>
                <w:rFonts w:eastAsiaTheme="minorEastAsia" w:hint="eastAsia"/>
                <w:bCs/>
                <w:u w:val="single"/>
                <w:lang w:val="en-US" w:eastAsia="zh-CN"/>
              </w:rPr>
              <w:t>is is because SSB is not needed for RACH in IDLE.</w:t>
            </w:r>
          </w:p>
          <w:p w14:paraId="08F489B3" w14:textId="325BD708" w:rsidR="007B1EBA" w:rsidRDefault="007B1EBA" w:rsidP="007B1EBA">
            <w:pPr>
              <w:jc w:val="left"/>
              <w:rPr>
                <w:rFonts w:eastAsiaTheme="minorEastAsia" w:hint="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s why we propose the following compromise</w:t>
            </w:r>
            <w:r w:rsidR="00B05F59">
              <w:rPr>
                <w:rFonts w:eastAsiaTheme="minorEastAsia" w:hint="eastAsia"/>
                <w:bCs/>
                <w:lang w:val="en-US" w:eastAsia="zh-CN"/>
              </w:rPr>
              <w:t xml:space="preserve"> in the first round</w:t>
            </w:r>
            <w:r>
              <w:rPr>
                <w:rFonts w:eastAsiaTheme="minorEastAsia" w:hint="eastAsia"/>
                <w:bCs/>
                <w:lang w:val="en-US" w:eastAsia="zh-CN"/>
              </w:rPr>
              <w:t xml:space="preserve">, just to make it clear, RAN1 </w:t>
            </w:r>
            <w:r w:rsidR="00B05F59">
              <w:rPr>
                <w:rFonts w:eastAsiaTheme="minorEastAsia" w:hint="eastAsia"/>
                <w:bCs/>
                <w:lang w:val="en-US" w:eastAsia="zh-CN"/>
              </w:rPr>
              <w:t>conclude</w:t>
            </w:r>
            <w:r>
              <w:rPr>
                <w:rFonts w:eastAsiaTheme="minorEastAsia" w:hint="eastAsia"/>
                <w:bCs/>
                <w:lang w:val="en-US" w:eastAsia="zh-CN"/>
              </w:rPr>
              <w:t xml:space="preserve"> that </w:t>
            </w:r>
            <w:r w:rsidRPr="007B1EBA">
              <w:rPr>
                <w:rFonts w:eastAsiaTheme="minorEastAsia" w:hint="eastAsia"/>
                <w:bCs/>
                <w:highlight w:val="yellow"/>
                <w:lang w:val="en-US" w:eastAsia="zh-CN"/>
              </w:rPr>
              <w:t>RedCap UE supporting only FG 6-1</w:t>
            </w:r>
            <w:r>
              <w:rPr>
                <w:rFonts w:eastAsiaTheme="minorEastAsia" w:hint="eastAsia"/>
                <w:bCs/>
                <w:lang w:val="en-US" w:eastAsia="zh-CN"/>
              </w:rPr>
              <w:t xml:space="preserve"> </w:t>
            </w:r>
            <w:r>
              <w:rPr>
                <w:rFonts w:eastAsiaTheme="minorEastAsia" w:hint="eastAsia"/>
                <w:bCs/>
                <w:lang w:val="en-US" w:eastAsia="zh-CN"/>
              </w:rPr>
              <w:t xml:space="preserve">does </w:t>
            </w:r>
            <w:r w:rsidR="00B05F59">
              <w:rPr>
                <w:rFonts w:eastAsiaTheme="minorEastAsia" w:hint="eastAsia"/>
                <w:bCs/>
                <w:lang w:val="en-US" w:eastAsia="zh-CN"/>
              </w:rPr>
              <w:t>NOT</w:t>
            </w:r>
            <w:r>
              <w:rPr>
                <w:rFonts w:eastAsiaTheme="minorEastAsia" w:hint="eastAsia"/>
                <w:bCs/>
                <w:lang w:val="en-US" w:eastAsia="zh-CN"/>
              </w:rPr>
              <w:t xml:space="preserve"> support</w:t>
            </w:r>
            <w:r w:rsidR="00B05F59">
              <w:rPr>
                <w:rFonts w:eastAsiaTheme="minorEastAsia" w:hint="eastAsia"/>
                <w:bCs/>
                <w:lang w:val="en-US" w:eastAsia="zh-CN"/>
              </w:rPr>
              <w:t xml:space="preserve"> any</w:t>
            </w:r>
            <w:r>
              <w:rPr>
                <w:rFonts w:eastAsiaTheme="minorEastAsia" w:hint="eastAsia"/>
                <w:bCs/>
                <w:lang w:val="en-US" w:eastAsia="zh-CN"/>
              </w:rPr>
              <w:t xml:space="preserve"> operation (including RACH) </w:t>
            </w:r>
            <w:r>
              <w:rPr>
                <w:rFonts w:eastAsiaTheme="minorEastAsia" w:hint="eastAsia"/>
                <w:bCs/>
                <w:lang w:val="en-US" w:eastAsia="zh-CN"/>
              </w:rPr>
              <w:t>without SSB</w:t>
            </w:r>
            <w:r>
              <w:rPr>
                <w:rFonts w:eastAsiaTheme="minorEastAsia" w:hint="eastAsia"/>
                <w:bCs/>
                <w:lang w:val="en-US" w:eastAsia="zh-CN"/>
              </w:rPr>
              <w:t xml:space="preserve"> in CONNECTED</w:t>
            </w:r>
            <w:r w:rsidR="00B05F59">
              <w:rPr>
                <w:rFonts w:eastAsiaTheme="minorEastAsia" w:hint="eastAsia"/>
                <w:bCs/>
                <w:lang w:val="en-US" w:eastAsia="zh-CN"/>
              </w:rPr>
              <w:t xml:space="preserve"> mode, including </w:t>
            </w:r>
            <w:r w:rsidR="00B05F59">
              <w:rPr>
                <w:rFonts w:eastAsiaTheme="minorEastAsia" w:hint="eastAsia"/>
                <w:bCs/>
                <w:lang w:val="en-US" w:eastAsia="zh-CN"/>
              </w:rPr>
              <w:t xml:space="preserve">in separate </w:t>
            </w:r>
            <w:r w:rsidR="00B05F59">
              <w:rPr>
                <w:rFonts w:eastAsiaTheme="minorEastAsia"/>
                <w:bCs/>
                <w:lang w:val="en-US" w:eastAsia="zh-CN"/>
              </w:rPr>
              <w:t>initial</w:t>
            </w:r>
            <w:r w:rsidR="00B05F59">
              <w:rPr>
                <w:rFonts w:eastAsiaTheme="minorEastAsia" w:hint="eastAsia"/>
                <w:bCs/>
                <w:lang w:val="en-US" w:eastAsia="zh-CN"/>
              </w:rPr>
              <w:t xml:space="preserve"> DL BWP with BWP#0 configuration option 1</w:t>
            </w:r>
            <w:r>
              <w:rPr>
                <w:rFonts w:eastAsiaTheme="minorEastAsia" w:hint="eastAsia"/>
                <w:bCs/>
                <w:lang w:val="en-US" w:eastAsia="zh-CN"/>
              </w:rPr>
              <w:t>:</w:t>
            </w:r>
          </w:p>
          <w:p w14:paraId="2853498F" w14:textId="77777777" w:rsidR="007B1EBA" w:rsidRPr="00003C68" w:rsidRDefault="007B1EBA" w:rsidP="007B1EBA">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FR1,</w:t>
            </w:r>
            <w:r w:rsidRPr="00003C68">
              <w:rPr>
                <w:b/>
                <w:bCs/>
              </w:rPr>
              <w:t xml:space="preserve"> for BWP#0 configuration option 1,</w:t>
            </w:r>
          </w:p>
          <w:p w14:paraId="1E39A8E6" w14:textId="77777777" w:rsidR="007B1EBA" w:rsidRPr="00003C68" w:rsidRDefault="007B1EBA" w:rsidP="007B1EBA">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 and the entire CORESET#0.</w:t>
            </w:r>
          </w:p>
          <w:p w14:paraId="25115101" w14:textId="77777777" w:rsidR="007B1EBA" w:rsidRPr="00003C68" w:rsidRDefault="007B1EBA" w:rsidP="007B1EBA">
            <w:pPr>
              <w:numPr>
                <w:ilvl w:val="0"/>
                <w:numId w:val="17"/>
              </w:numPr>
              <w:spacing w:after="120" w:line="231" w:lineRule="atLeast"/>
              <w:textAlignment w:val="baseline"/>
              <w:rPr>
                <w:rFonts w:eastAsia="Microsoft YaHei UI"/>
                <w:b/>
                <w:bCs/>
                <w:lang w:eastAsia="zh-CN"/>
              </w:rPr>
            </w:pPr>
            <w:r w:rsidRPr="00003C68">
              <w:rPr>
                <w:rFonts w:eastAsia="Microsoft YaHei UI"/>
                <w:b/>
                <w:bCs/>
                <w:lang w:eastAsia="zh-CN"/>
              </w:rPr>
              <w:t>For FR2,</w:t>
            </w:r>
            <w:r w:rsidRPr="00003C68">
              <w:rPr>
                <w:b/>
                <w:bCs/>
                <w:color w:val="0070C0"/>
              </w:rPr>
              <w:t xml:space="preserve"> </w:t>
            </w:r>
            <w:r w:rsidRPr="00003C68">
              <w:rPr>
                <w:b/>
                <w:bCs/>
              </w:rPr>
              <w:t>for BWP#0 configuration option 1,</w:t>
            </w:r>
          </w:p>
          <w:p w14:paraId="245D57DA" w14:textId="77777777" w:rsidR="007B1EBA" w:rsidRPr="00003C68" w:rsidRDefault="007B1EBA" w:rsidP="007B1EBA">
            <w:pPr>
              <w:numPr>
                <w:ilvl w:val="1"/>
                <w:numId w:val="17"/>
              </w:numPr>
              <w:spacing w:after="120" w:line="231" w:lineRule="atLeast"/>
              <w:textAlignment w:val="baseline"/>
              <w:rPr>
                <w:rFonts w:eastAsia="Microsoft YaHei UI"/>
                <w:b/>
                <w:bCs/>
                <w:lang w:eastAsia="zh-CN"/>
              </w:rPr>
            </w:pPr>
            <w:r w:rsidRPr="00003C68">
              <w:rPr>
                <w:rFonts w:eastAsia="Microsoft YaHei UI"/>
                <w:b/>
                <w:bCs/>
                <w:lang w:eastAsia="zh-CN"/>
              </w:rPr>
              <w:t xml:space="preserve">A RedCap UE </w:t>
            </w:r>
            <w:r w:rsidRPr="00003C68">
              <w:rPr>
                <w:rFonts w:eastAsia="Microsoft YaHei UI"/>
                <w:b/>
                <w:bCs/>
                <w:color w:val="FF0000"/>
                <w:lang w:eastAsia="zh-CN"/>
              </w:rPr>
              <w:t>supporting FG 6-1 only (but not FG 6-1a)</w:t>
            </w:r>
            <w:r w:rsidRPr="00003C68">
              <w:rPr>
                <w:rFonts w:eastAsia="Microsoft YaHei UI"/>
                <w:b/>
                <w:bCs/>
                <w:color w:val="00B0F0"/>
                <w:lang w:eastAsia="zh-CN"/>
              </w:rPr>
              <w:t xml:space="preserve"> </w:t>
            </w:r>
            <w:r w:rsidRPr="00003C68">
              <w:rPr>
                <w:rFonts w:eastAsia="Microsoft YaHei UI"/>
                <w:b/>
                <w:bCs/>
                <w:lang w:eastAsia="zh-CN"/>
              </w:rPr>
              <w:t>in connected mode does not expect to operate in a separate initial DL BWP that does not include CD-SSB.</w:t>
            </w:r>
          </w:p>
          <w:p w14:paraId="2BFFFA6C" w14:textId="13507BE4" w:rsidR="007B1EBA" w:rsidRDefault="00B05F59" w:rsidP="007B1EBA">
            <w:pPr>
              <w:jc w:val="left"/>
              <w:rPr>
                <w:rFonts w:eastAsiaTheme="minorEastAsia" w:hint="eastAsia"/>
                <w:bCs/>
                <w:lang w:eastAsia="zh-CN"/>
              </w:rPr>
            </w:pPr>
            <w:r>
              <w:rPr>
                <w:rFonts w:eastAsiaTheme="minorEastAsia" w:hint="eastAsia"/>
                <w:bCs/>
                <w:lang w:eastAsia="zh-CN"/>
              </w:rPr>
              <w:t xml:space="preserve">This should be a fair one. A basic FG 6-1 RedCap UE will no longer worry about the so-call </w:t>
            </w:r>
            <w:r>
              <w:rPr>
                <w:rFonts w:eastAsiaTheme="minorEastAsia"/>
                <w:bCs/>
                <w:lang w:eastAsia="zh-CN"/>
              </w:rPr>
              <w:t>‘</w:t>
            </w:r>
            <w:r>
              <w:rPr>
                <w:rFonts w:eastAsiaTheme="minorEastAsia" w:hint="eastAsia"/>
                <w:bCs/>
                <w:lang w:eastAsia="zh-CN"/>
              </w:rPr>
              <w:t>uncertain time camping in a SSB-less BWP in CONNECTED mode</w:t>
            </w:r>
            <w:r>
              <w:rPr>
                <w:rFonts w:eastAsiaTheme="minorEastAsia"/>
                <w:bCs/>
                <w:lang w:eastAsia="zh-CN"/>
              </w:rPr>
              <w:t>’</w:t>
            </w:r>
            <w:r>
              <w:rPr>
                <w:rFonts w:eastAsiaTheme="minorEastAsia" w:hint="eastAsia"/>
                <w:bCs/>
                <w:lang w:eastAsia="zh-CN"/>
              </w:rPr>
              <w:t>.</w:t>
            </w:r>
          </w:p>
          <w:p w14:paraId="71529C27" w14:textId="6B522E2A" w:rsidR="007B1EBA" w:rsidRPr="007B1EBA" w:rsidRDefault="007B1EBA" w:rsidP="007B1EBA">
            <w:pPr>
              <w:jc w:val="left"/>
              <w:rPr>
                <w:rFonts w:eastAsiaTheme="minorEastAsia" w:hint="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w:t>
            </w:r>
            <w:proofErr w:type="gramStart"/>
            <w:r>
              <w:rPr>
                <w:rFonts w:eastAsiaTheme="minorEastAsia" w:hint="eastAsia"/>
                <w:bCs/>
                <w:lang w:eastAsia="zh-CN"/>
              </w:rPr>
              <w:t>many</w:t>
            </w:r>
            <w:proofErr w:type="gramEnd"/>
            <w:r>
              <w:rPr>
                <w:rFonts w:eastAsiaTheme="minorEastAsia" w:hint="eastAsia"/>
                <w:bCs/>
                <w:lang w:eastAsia="zh-CN"/>
              </w:rPr>
              <w:t xml:space="preserve"> RAN1 knowledge like </w:t>
            </w:r>
            <w:proofErr w:type="spellStart"/>
            <w:r>
              <w:rPr>
                <w:rFonts w:eastAsiaTheme="minorEastAsia" w:hint="eastAsia"/>
                <w:bCs/>
                <w:lang w:eastAsia="zh-CN"/>
              </w:rPr>
              <w:t>syntronization</w:t>
            </w:r>
            <w:proofErr w:type="spellEnd"/>
            <w:r>
              <w:rPr>
                <w:rFonts w:eastAsiaTheme="minorEastAsia" w:hint="eastAsia"/>
                <w:bCs/>
                <w:lang w:eastAsia="zh-CN"/>
              </w:rPr>
              <w:t xml:space="preserve">, </w:t>
            </w:r>
            <w:r w:rsidR="00B05F59">
              <w:rPr>
                <w:rFonts w:eastAsiaTheme="minorEastAsia" w:hint="eastAsia"/>
                <w:bCs/>
                <w:lang w:eastAsia="zh-CN"/>
              </w:rPr>
              <w:t>L1 measurement.</w:t>
            </w:r>
          </w:p>
        </w:tc>
      </w:tr>
    </w:tbl>
    <w:p w14:paraId="1504C6B8" w14:textId="77777777" w:rsidR="00D72F41" w:rsidRDefault="00D72F41">
      <w:pPr>
        <w:rPr>
          <w:lang w:val="en-US"/>
        </w:rPr>
      </w:pPr>
    </w:p>
    <w:p w14:paraId="73484553" w14:textId="77777777" w:rsidR="00D72F41" w:rsidRDefault="00E22480">
      <w:pPr>
        <w:pStyle w:val="1"/>
        <w:numPr>
          <w:ilvl w:val="0"/>
          <w:numId w:val="0"/>
        </w:numPr>
        <w:ind w:left="1134" w:hanging="1134"/>
        <w:jc w:val="left"/>
      </w:pPr>
      <w:r>
        <w:t>3</w:t>
      </w:r>
      <w:r>
        <w:tab/>
        <w:t>Issue #3: Corrections for BWP operation description in 38.213 clause 17.1</w:t>
      </w:r>
    </w:p>
    <w:p w14:paraId="3698821B" w14:textId="77777777" w:rsidR="00D72F41" w:rsidRDefault="00E22480">
      <w:pPr>
        <w:rPr>
          <w:lang w:val="en-US"/>
        </w:rPr>
      </w:pPr>
      <w:r>
        <w:rPr>
          <w:lang w:val="en-US"/>
        </w:rPr>
        <w:t>Various corrections for the BWP operation description for RedCap in TS 38.213 clause 17.1 are discussed in contributions [5, 7, 9, 14, 18, 22, 26, 28, 29].</w:t>
      </w:r>
    </w:p>
    <w:p w14:paraId="13C41084"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BA4F19" w14:textId="77777777" w:rsidR="00D72F41" w:rsidRDefault="00E22480">
      <w:pPr>
        <w:rPr>
          <w:lang w:eastAsia="ja-JP"/>
        </w:rPr>
      </w:pPr>
      <w:r>
        <w:rPr>
          <w:lang w:eastAsia="ja-JP"/>
        </w:rPr>
        <w:t xml:space="preserve">Proposal 6 in contribution </w:t>
      </w:r>
      <w:hyperlink r:id="rId14" w:history="1">
        <w:r>
          <w:rPr>
            <w:rStyle w:val="af3"/>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D72F41" w14:paraId="74B7177C" w14:textId="77777777">
        <w:tc>
          <w:tcPr>
            <w:tcW w:w="2694" w:type="dxa"/>
            <w:tcBorders>
              <w:top w:val="single" w:sz="4" w:space="0" w:color="auto"/>
              <w:left w:val="single" w:sz="4" w:space="0" w:color="auto"/>
            </w:tcBorders>
          </w:tcPr>
          <w:p w14:paraId="7D79664B" w14:textId="77777777" w:rsidR="00D72F41" w:rsidRDefault="00E22480">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355640E2" w14:textId="77777777" w:rsidR="00D72F41" w:rsidRDefault="00E22480">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4903FED5" w14:textId="77777777" w:rsidR="00D72F41" w:rsidRDefault="00D72F41">
            <w:pPr>
              <w:pStyle w:val="CRCoverPage"/>
              <w:spacing w:after="0"/>
              <w:ind w:left="100"/>
              <w:rPr>
                <w:rFonts w:ascii="Times New Roman" w:hAnsi="Times New Roman"/>
              </w:rPr>
            </w:pPr>
          </w:p>
          <w:p w14:paraId="39541E5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B1C3409"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4052DF6"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45C1176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BAB8683"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E541CFE"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BE9081A"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55E8A064"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585DF917" w14:textId="77777777" w:rsidR="00D72F41" w:rsidRDefault="00E22480">
            <w:pPr>
              <w:numPr>
                <w:ilvl w:val="1"/>
                <w:numId w:val="17"/>
              </w:numPr>
              <w:spacing w:after="0" w:line="231" w:lineRule="atLeast"/>
              <w:jc w:val="left"/>
              <w:textAlignment w:val="baseline"/>
              <w:rPr>
                <w:rFonts w:eastAsia="Microsoft YaHei UI"/>
                <w:lang w:eastAsia="zh-CN"/>
              </w:rPr>
            </w:pPr>
            <w:r>
              <w:t>[…]</w:t>
            </w:r>
          </w:p>
          <w:p w14:paraId="2829BC40" w14:textId="77777777" w:rsidR="00D72F41" w:rsidRDefault="00D72F41">
            <w:pPr>
              <w:pStyle w:val="CRCoverPage"/>
              <w:spacing w:after="0"/>
              <w:ind w:left="100"/>
              <w:rPr>
                <w:rFonts w:ascii="Times New Roman" w:eastAsia="Microsoft YaHei UI" w:hAnsi="Times New Roman"/>
                <w:highlight w:val="green"/>
                <w:lang w:eastAsia="zh-CN"/>
              </w:rPr>
            </w:pPr>
          </w:p>
          <w:p w14:paraId="6427B55F"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6265DA59"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lastRenderedPageBreak/>
              <w:t>For FR2,</w:t>
            </w:r>
          </w:p>
          <w:p w14:paraId="78766431"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0EEA029"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0D83488C"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082DBE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73A295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D50F04F"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51FD5C0" w14:textId="77777777" w:rsidR="00D72F41" w:rsidRDefault="00E22480">
            <w:pPr>
              <w:numPr>
                <w:ilvl w:val="1"/>
                <w:numId w:val="17"/>
              </w:numPr>
              <w:spacing w:after="0" w:line="231" w:lineRule="atLeast"/>
              <w:jc w:val="left"/>
              <w:textAlignment w:val="baseline"/>
            </w:pPr>
            <w:r>
              <w:t>[…]</w:t>
            </w:r>
          </w:p>
          <w:p w14:paraId="2157F26E" w14:textId="77777777" w:rsidR="00D72F41" w:rsidRDefault="00D72F41">
            <w:pPr>
              <w:pStyle w:val="CRCoverPage"/>
              <w:spacing w:after="0"/>
              <w:ind w:left="100"/>
              <w:rPr>
                <w:rFonts w:ascii="Times New Roman" w:hAnsi="Times New Roman"/>
              </w:rPr>
            </w:pPr>
          </w:p>
          <w:p w14:paraId="45FC2AF8"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76095118" w14:textId="77777777" w:rsidR="00D72F41" w:rsidRDefault="00E22480">
            <w:pPr>
              <w:numPr>
                <w:ilvl w:val="0"/>
                <w:numId w:val="21"/>
              </w:numPr>
              <w:spacing w:after="0" w:line="231" w:lineRule="atLeast"/>
              <w:jc w:val="left"/>
              <w:textAlignment w:val="baseline"/>
            </w:pPr>
            <w:r>
              <w:t>[…]</w:t>
            </w:r>
          </w:p>
          <w:p w14:paraId="5E79003A" w14:textId="77777777" w:rsidR="00D72F41" w:rsidRDefault="00E22480">
            <w:pPr>
              <w:numPr>
                <w:ilvl w:val="0"/>
                <w:numId w:val="21"/>
              </w:numPr>
              <w:spacing w:after="0" w:line="231" w:lineRule="atLeast"/>
              <w:jc w:val="left"/>
              <w:textAlignment w:val="baseline"/>
            </w:pPr>
            <w:r>
              <w:t>For BWP#0 configuration option 1,</w:t>
            </w:r>
          </w:p>
          <w:p w14:paraId="630A8A4F" w14:textId="77777777" w:rsidR="00D72F41" w:rsidRDefault="00E22480">
            <w:pPr>
              <w:numPr>
                <w:ilvl w:val="1"/>
                <w:numId w:val="22"/>
              </w:numPr>
              <w:spacing w:after="0" w:line="231" w:lineRule="atLeast"/>
              <w:jc w:val="left"/>
              <w:textAlignment w:val="baseline"/>
            </w:pPr>
            <w:r>
              <w:t>For FR1,</w:t>
            </w:r>
          </w:p>
          <w:p w14:paraId="2668DF5A" w14:textId="77777777" w:rsidR="00D72F41" w:rsidRDefault="00E22480">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204D53B1" w14:textId="77777777" w:rsidR="00D72F41" w:rsidRDefault="00E22480">
            <w:pPr>
              <w:numPr>
                <w:ilvl w:val="1"/>
                <w:numId w:val="22"/>
              </w:numPr>
              <w:spacing w:after="0" w:line="231" w:lineRule="atLeast"/>
              <w:jc w:val="left"/>
              <w:textAlignment w:val="baseline"/>
              <w:rPr>
                <w:color w:val="0070C0"/>
              </w:rPr>
            </w:pPr>
            <w:r>
              <w:rPr>
                <w:color w:val="0070C0"/>
              </w:rPr>
              <w:t>For FR2,</w:t>
            </w:r>
          </w:p>
          <w:p w14:paraId="51907887" w14:textId="77777777" w:rsidR="00D72F41" w:rsidRDefault="00E22480">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2E6CBAF8" w14:textId="77777777" w:rsidR="00D72F41" w:rsidRDefault="00E22480">
            <w:pPr>
              <w:numPr>
                <w:ilvl w:val="0"/>
                <w:numId w:val="17"/>
              </w:numPr>
              <w:spacing w:after="0" w:line="231" w:lineRule="atLeast"/>
              <w:jc w:val="left"/>
              <w:textAlignment w:val="baseline"/>
              <w:rPr>
                <w:lang w:val="zh-CN"/>
              </w:rPr>
            </w:pPr>
            <w:r>
              <w:rPr>
                <w:lang w:val="zh-CN"/>
              </w:rPr>
              <w:t>[…]</w:t>
            </w:r>
          </w:p>
          <w:p w14:paraId="1C4D9376" w14:textId="77777777" w:rsidR="00D72F41" w:rsidRDefault="00D72F41">
            <w:pPr>
              <w:pStyle w:val="CRCoverPage"/>
              <w:spacing w:after="0"/>
              <w:ind w:left="100"/>
              <w:rPr>
                <w:rFonts w:ascii="Times New Roman" w:hAnsi="Times New Roman"/>
                <w:lang w:val="zh-CN"/>
              </w:rPr>
            </w:pPr>
          </w:p>
          <w:p w14:paraId="671EE7C3"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27AE1223" w14:textId="77777777" w:rsidR="00D72F41" w:rsidRDefault="00E22480">
            <w:pPr>
              <w:numPr>
                <w:ilvl w:val="0"/>
                <w:numId w:val="21"/>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BFA8A93"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35A31CA5" w14:textId="77777777" w:rsidR="00D72F41" w:rsidRDefault="00E22480">
            <w:pPr>
              <w:numPr>
                <w:ilvl w:val="1"/>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4D8EA75A" w14:textId="77777777" w:rsidR="00D72F41" w:rsidRDefault="00D72F41">
            <w:pPr>
              <w:pStyle w:val="CRCoverPage"/>
              <w:spacing w:after="0"/>
              <w:ind w:left="100"/>
              <w:rPr>
                <w:rFonts w:ascii="Times New Roman" w:eastAsia="Microsoft YaHei UI" w:hAnsi="Times New Roman"/>
                <w:color w:val="000000"/>
                <w:lang w:eastAsia="zh-CN"/>
              </w:rPr>
            </w:pPr>
          </w:p>
        </w:tc>
      </w:tr>
      <w:bookmarkEnd w:id="5"/>
      <w:tr w:rsidR="00D72F41" w14:paraId="0D38F690" w14:textId="77777777">
        <w:tc>
          <w:tcPr>
            <w:tcW w:w="2694" w:type="dxa"/>
            <w:tcBorders>
              <w:left w:val="single" w:sz="4" w:space="0" w:color="auto"/>
            </w:tcBorders>
          </w:tcPr>
          <w:p w14:paraId="2F0CF08D" w14:textId="77777777" w:rsidR="00D72F41" w:rsidRDefault="00D72F41">
            <w:pPr>
              <w:pStyle w:val="CRCoverPage"/>
              <w:spacing w:after="0"/>
              <w:rPr>
                <w:rFonts w:cs="Arial"/>
                <w:b/>
                <w:i/>
              </w:rPr>
            </w:pPr>
          </w:p>
        </w:tc>
        <w:tc>
          <w:tcPr>
            <w:tcW w:w="6946" w:type="dxa"/>
            <w:tcBorders>
              <w:right w:val="single" w:sz="4" w:space="0" w:color="auto"/>
            </w:tcBorders>
          </w:tcPr>
          <w:p w14:paraId="1E75187B" w14:textId="77777777" w:rsidR="00D72F41" w:rsidRDefault="00D72F41">
            <w:pPr>
              <w:shd w:val="clear" w:color="auto" w:fill="FFFFFF"/>
              <w:spacing w:after="0" w:line="231" w:lineRule="atLeast"/>
              <w:rPr>
                <w:rFonts w:cs="Arial"/>
              </w:rPr>
            </w:pPr>
          </w:p>
        </w:tc>
      </w:tr>
      <w:tr w:rsidR="00D72F41" w14:paraId="207F4340" w14:textId="77777777">
        <w:tc>
          <w:tcPr>
            <w:tcW w:w="2694" w:type="dxa"/>
            <w:tcBorders>
              <w:left w:val="single" w:sz="4" w:space="0" w:color="auto"/>
            </w:tcBorders>
          </w:tcPr>
          <w:p w14:paraId="5D57978D" w14:textId="77777777" w:rsidR="00D72F41" w:rsidRDefault="00E22480">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045DE0A1" w14:textId="77777777" w:rsidR="00D72F41" w:rsidRDefault="00E22480">
            <w:pPr>
              <w:pStyle w:val="CRCoverPage"/>
              <w:spacing w:after="0"/>
              <w:ind w:left="100"/>
              <w:rPr>
                <w:rFonts w:cs="Arial"/>
              </w:rPr>
            </w:pPr>
            <w:r>
              <w:rPr>
                <w:rFonts w:cs="Arial"/>
              </w:rPr>
              <w:t>Changes to RedCap UE procedures in Clause 17.1 of TS 38.213.</w:t>
            </w:r>
          </w:p>
        </w:tc>
      </w:tr>
      <w:tr w:rsidR="00D72F41" w14:paraId="62A720C9" w14:textId="77777777">
        <w:tc>
          <w:tcPr>
            <w:tcW w:w="2694" w:type="dxa"/>
            <w:tcBorders>
              <w:left w:val="single" w:sz="4" w:space="0" w:color="auto"/>
            </w:tcBorders>
          </w:tcPr>
          <w:p w14:paraId="4D43C205" w14:textId="77777777" w:rsidR="00D72F41" w:rsidRDefault="00D72F41">
            <w:pPr>
              <w:pStyle w:val="CRCoverPage"/>
              <w:spacing w:after="0"/>
              <w:rPr>
                <w:rFonts w:cs="Arial"/>
                <w:b/>
                <w:i/>
              </w:rPr>
            </w:pPr>
          </w:p>
        </w:tc>
        <w:tc>
          <w:tcPr>
            <w:tcW w:w="6946" w:type="dxa"/>
            <w:tcBorders>
              <w:right w:val="single" w:sz="4" w:space="0" w:color="auto"/>
            </w:tcBorders>
          </w:tcPr>
          <w:p w14:paraId="3B771681" w14:textId="77777777" w:rsidR="00D72F41" w:rsidRDefault="00D72F41">
            <w:pPr>
              <w:pStyle w:val="CRCoverPage"/>
              <w:spacing w:after="0"/>
              <w:rPr>
                <w:rFonts w:cs="Arial"/>
              </w:rPr>
            </w:pPr>
          </w:p>
        </w:tc>
      </w:tr>
      <w:tr w:rsidR="00D72F41" w14:paraId="1A53EAE1" w14:textId="77777777">
        <w:tc>
          <w:tcPr>
            <w:tcW w:w="2694" w:type="dxa"/>
            <w:tcBorders>
              <w:left w:val="single" w:sz="4" w:space="0" w:color="auto"/>
              <w:bottom w:val="single" w:sz="4" w:space="0" w:color="auto"/>
            </w:tcBorders>
          </w:tcPr>
          <w:p w14:paraId="40A1BBA0" w14:textId="77777777" w:rsidR="00D72F41" w:rsidRDefault="00E22480">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7A7C597" w14:textId="77777777" w:rsidR="00D72F41" w:rsidRDefault="00E22480">
            <w:pPr>
              <w:pStyle w:val="CRCoverPage"/>
              <w:spacing w:after="0"/>
              <w:ind w:left="100"/>
              <w:rPr>
                <w:rFonts w:cs="Arial"/>
              </w:rPr>
            </w:pPr>
            <w:r>
              <w:rPr>
                <w:rFonts w:cs="Arial"/>
              </w:rPr>
              <w:t xml:space="preserve">RedCap UE procedures that are not consistent with the agreements made in RAN1 during Rel-17. </w:t>
            </w:r>
          </w:p>
        </w:tc>
      </w:tr>
    </w:tbl>
    <w:p w14:paraId="206675FC" w14:textId="77777777" w:rsidR="00D72F41" w:rsidRDefault="00E22480">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D72F41" w14:paraId="3BC707C6" w14:textId="77777777">
        <w:tc>
          <w:tcPr>
            <w:tcW w:w="9640" w:type="dxa"/>
            <w:tcBorders>
              <w:top w:val="single" w:sz="4" w:space="0" w:color="auto"/>
              <w:left w:val="single" w:sz="4" w:space="0" w:color="auto"/>
              <w:bottom w:val="single" w:sz="4" w:space="0" w:color="auto"/>
              <w:right w:val="single" w:sz="4" w:space="0" w:color="auto"/>
            </w:tcBorders>
          </w:tcPr>
          <w:p w14:paraId="15C8F986" w14:textId="77777777" w:rsidR="00D72F41" w:rsidRDefault="00E22480">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5A194D44" w14:textId="77777777" w:rsidR="00D72F41" w:rsidRDefault="00E22480">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7B5FD67" w14:textId="77777777" w:rsidR="00D72F41" w:rsidRDefault="00E22480">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 xml:space="preserve">SS/PBCH </w:t>
            </w:r>
            <w:r>
              <w:rPr>
                <w:rFonts w:eastAsia="MS Mincho"/>
                <w:color w:val="FF0000"/>
              </w:rPr>
              <w:lastRenderedPageBreak/>
              <w:t>blocks</w:t>
            </w:r>
            <w:r>
              <w:rPr>
                <w:rFonts w:eastAsia="宋体"/>
                <w:color w:val="FF0000"/>
              </w:rPr>
              <w:t xml:space="preserve"> have the same quasi-colocation properties when they have the same index. </w:t>
            </w:r>
          </w:p>
        </w:tc>
      </w:tr>
    </w:tbl>
    <w:p w14:paraId="5D8208FA" w14:textId="77777777" w:rsidR="00D72F41" w:rsidRDefault="00D72F41">
      <w:pPr>
        <w:rPr>
          <w:lang w:eastAsia="ja-JP"/>
        </w:rPr>
      </w:pPr>
    </w:p>
    <w:p w14:paraId="609F34B0" w14:textId="3B9F7E84" w:rsidR="00D72F41" w:rsidRDefault="00E22480">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D72F41" w14:paraId="7470F930" w14:textId="77777777">
        <w:tc>
          <w:tcPr>
            <w:tcW w:w="1479" w:type="dxa"/>
            <w:shd w:val="clear" w:color="auto" w:fill="D9D9D9" w:themeFill="background1" w:themeFillShade="D9"/>
          </w:tcPr>
          <w:p w14:paraId="56B523EB"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7E2FE25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E0BC428" w14:textId="77777777" w:rsidR="00D72F41" w:rsidRDefault="00E22480">
            <w:pPr>
              <w:jc w:val="left"/>
              <w:rPr>
                <w:b/>
                <w:bCs/>
                <w:lang w:val="en-US"/>
              </w:rPr>
            </w:pPr>
            <w:r>
              <w:rPr>
                <w:b/>
                <w:bCs/>
                <w:lang w:val="en-US"/>
              </w:rPr>
              <w:t>Comments</w:t>
            </w:r>
          </w:p>
        </w:tc>
      </w:tr>
      <w:tr w:rsidR="00D72F41" w14:paraId="0BAF1694" w14:textId="77777777">
        <w:tc>
          <w:tcPr>
            <w:tcW w:w="1479" w:type="dxa"/>
          </w:tcPr>
          <w:p w14:paraId="2D148B4B"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830829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80F3D4A" w14:textId="77777777" w:rsidR="00D72F41" w:rsidRDefault="00E22480">
            <w:pPr>
              <w:jc w:val="left"/>
              <w:rPr>
                <w:rFonts w:eastAsiaTheme="minorEastAsia"/>
                <w:lang w:val="en-US" w:eastAsia="zh-CN"/>
              </w:rPr>
            </w:pPr>
            <w:r>
              <w:rPr>
                <w:rFonts w:eastAsia="宋体"/>
                <w:lang w:eastAsia="zh-CN"/>
              </w:rPr>
              <w:t>We do not think there is need in RAN1 spec to differentiate CD and NCD SSB.</w:t>
            </w:r>
          </w:p>
        </w:tc>
      </w:tr>
      <w:tr w:rsidR="00D72F41" w14:paraId="72DE6862" w14:textId="77777777">
        <w:tc>
          <w:tcPr>
            <w:tcW w:w="1479" w:type="dxa"/>
          </w:tcPr>
          <w:p w14:paraId="5701E54F"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EC6F4B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A71BB3" w14:textId="77777777" w:rsidR="00D72F41" w:rsidRDefault="00D72F41">
            <w:pPr>
              <w:jc w:val="left"/>
              <w:rPr>
                <w:rFonts w:eastAsiaTheme="minorEastAsia"/>
                <w:lang w:val="en-US" w:eastAsia="zh-CN"/>
              </w:rPr>
            </w:pPr>
          </w:p>
        </w:tc>
      </w:tr>
      <w:tr w:rsidR="00D72F41" w14:paraId="47BFD8C8" w14:textId="77777777">
        <w:tc>
          <w:tcPr>
            <w:tcW w:w="1479" w:type="dxa"/>
          </w:tcPr>
          <w:p w14:paraId="595766F2"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1528C2"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BC961F6" w14:textId="77777777" w:rsidR="00D72F41" w:rsidRDefault="00E22480">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D72F41" w14:paraId="30400E0E" w14:textId="77777777">
        <w:tc>
          <w:tcPr>
            <w:tcW w:w="1479" w:type="dxa"/>
          </w:tcPr>
          <w:p w14:paraId="25EC56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B60780"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04ABE6C" w14:textId="77777777" w:rsidR="00D72F41" w:rsidRDefault="00E22480">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0E781811" w14:textId="77777777" w:rsidR="00D72F41" w:rsidRDefault="00E22480">
            <w:pPr>
              <w:jc w:val="left"/>
              <w:rPr>
                <w:rFonts w:eastAsiaTheme="minorEastAsia"/>
                <w:lang w:val="en-US" w:eastAsia="zh-CN"/>
              </w:rPr>
            </w:pPr>
            <w:r>
              <w:rPr>
                <w:rFonts w:eastAsiaTheme="minorEastAsia"/>
                <w:lang w:val="en-US" w:eastAsia="zh-CN"/>
              </w:rPr>
              <w:t>However, harmonization with TPs #2, #3, and #6 should be considered.</w:t>
            </w:r>
          </w:p>
        </w:tc>
      </w:tr>
      <w:tr w:rsidR="00D72F41" w14:paraId="6F6D3A5D" w14:textId="77777777">
        <w:tc>
          <w:tcPr>
            <w:tcW w:w="1479" w:type="dxa"/>
          </w:tcPr>
          <w:p w14:paraId="24680CAC"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BAF74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AE367E"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74103BE4" w14:textId="77777777">
        <w:tc>
          <w:tcPr>
            <w:tcW w:w="1479" w:type="dxa"/>
          </w:tcPr>
          <w:p w14:paraId="4C6503A3" w14:textId="77777777" w:rsidR="00D72F41" w:rsidRDefault="00E22480">
            <w:pPr>
              <w:jc w:val="left"/>
              <w:rPr>
                <w:rFonts w:eastAsiaTheme="minorEastAsia"/>
                <w:lang w:val="en-US" w:eastAsia="zh-CN"/>
              </w:rPr>
            </w:pPr>
            <w:r>
              <w:rPr>
                <w:rFonts w:eastAsiaTheme="minorEastAsia"/>
                <w:lang w:val="en-US" w:eastAsia="zh-CN"/>
              </w:rPr>
              <w:t>CMCC</w:t>
            </w:r>
          </w:p>
        </w:tc>
        <w:tc>
          <w:tcPr>
            <w:tcW w:w="1372" w:type="dxa"/>
          </w:tcPr>
          <w:p w14:paraId="5A4955CF"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4A6DDEFC" w14:textId="77777777" w:rsidR="00D72F41" w:rsidRDefault="00E22480">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D72F41" w14:paraId="557C3CBE" w14:textId="77777777">
        <w:tc>
          <w:tcPr>
            <w:tcW w:w="1479" w:type="dxa"/>
          </w:tcPr>
          <w:p w14:paraId="2DD68B92"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1AB52FB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33F35000" w14:textId="77777777" w:rsidR="00D72F41" w:rsidRDefault="00E22480">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850DA68" w14:textId="77777777" w:rsidR="00D72F41" w:rsidRDefault="00E22480">
            <w:pPr>
              <w:jc w:val="left"/>
              <w:rPr>
                <w:rFonts w:eastAsia="MS Mincho"/>
                <w:iCs/>
              </w:rPr>
            </w:pPr>
            <w:r>
              <w:rPr>
                <w:rFonts w:eastAsia="MS Mincho"/>
                <w:iCs/>
              </w:rPr>
              <w:t>We have added “SS/PBCH block and CORESET multiplexing pattern 1” to capture the following agreements:</w:t>
            </w:r>
          </w:p>
          <w:p w14:paraId="70D7896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17BFAC35" w14:textId="77777777" w:rsidR="00D72F41" w:rsidRDefault="00E22480">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F3E3B1B"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016E4A16"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F1CE835"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3053EA1" w14:textId="77777777" w:rsidR="00D72F41" w:rsidRDefault="00D72F41">
            <w:pPr>
              <w:pStyle w:val="CRCoverPage"/>
              <w:spacing w:after="0"/>
              <w:ind w:left="100"/>
              <w:rPr>
                <w:rFonts w:ascii="Times New Roman" w:eastAsia="Microsoft YaHei UI" w:hAnsi="Times New Roman"/>
                <w:highlight w:val="green"/>
                <w:lang w:eastAsia="zh-CN"/>
              </w:rPr>
            </w:pPr>
          </w:p>
          <w:p w14:paraId="4B4071CA" w14:textId="77777777" w:rsidR="00D72F41" w:rsidRDefault="00E22480">
            <w:pPr>
              <w:pStyle w:val="CRCoverPage"/>
              <w:spacing w:after="0"/>
              <w:ind w:left="100"/>
              <w:rPr>
                <w:rFonts w:ascii="Times New Roman" w:hAnsi="Times New Roman"/>
              </w:rPr>
            </w:pPr>
            <w:r>
              <w:rPr>
                <w:rFonts w:ascii="Times New Roman" w:hAnsi="Times New Roman"/>
                <w:highlight w:val="green"/>
              </w:rPr>
              <w:t>Agreement:</w:t>
            </w:r>
          </w:p>
          <w:p w14:paraId="025A4148" w14:textId="77777777" w:rsidR="00D72F41" w:rsidRDefault="00E22480">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5B871409"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681895E8" w14:textId="77777777" w:rsidR="00D72F41" w:rsidRDefault="00E22480">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23BC0B2"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95C3738" w14:textId="77777777" w:rsidR="00D72F41" w:rsidRDefault="00E22480">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01BF2EEC" w14:textId="77777777" w:rsidR="00D72F41" w:rsidRDefault="00D72F41">
            <w:pPr>
              <w:spacing w:after="0" w:line="231" w:lineRule="atLeast"/>
              <w:ind w:left="1440"/>
              <w:jc w:val="left"/>
              <w:textAlignment w:val="baseline"/>
              <w:rPr>
                <w:rFonts w:eastAsia="Microsoft YaHei UI"/>
                <w:lang w:eastAsia="zh-CN"/>
              </w:rPr>
            </w:pPr>
          </w:p>
          <w:p w14:paraId="1E77C377" w14:textId="77777777" w:rsidR="00D72F41" w:rsidRDefault="00E22480">
            <w:pPr>
              <w:jc w:val="left"/>
              <w:rPr>
                <w:rFonts w:eastAsia="MS Mincho"/>
                <w:iCs/>
              </w:rPr>
            </w:pPr>
            <w:r>
              <w:rPr>
                <w:rFonts w:eastAsia="MS Mincho"/>
                <w:iCs/>
              </w:rPr>
              <w:t>Note that FR1 only supports Pattern 1.</w:t>
            </w:r>
          </w:p>
          <w:p w14:paraId="73927AC1" w14:textId="77777777" w:rsidR="00D72F41" w:rsidRDefault="00E22480">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w:t>
            </w:r>
            <w:r>
              <w:rPr>
                <w:rFonts w:eastAsiaTheme="minorEastAsia"/>
                <w:lang w:val="en-US" w:eastAsia="zh-CN"/>
              </w:rPr>
              <w:lastRenderedPageBreak/>
              <w:t xml:space="preserve">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D72F41" w14:paraId="6DDCBB7B" w14:textId="77777777">
        <w:tc>
          <w:tcPr>
            <w:tcW w:w="1479" w:type="dxa"/>
          </w:tcPr>
          <w:p w14:paraId="1A331DF7" w14:textId="77777777" w:rsidR="00D72F41" w:rsidRDefault="00E22480">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36115783" w14:textId="77777777" w:rsidR="00D72F41" w:rsidRDefault="00D72F41">
            <w:pPr>
              <w:tabs>
                <w:tab w:val="left" w:pos="551"/>
              </w:tabs>
              <w:jc w:val="left"/>
              <w:rPr>
                <w:rFonts w:eastAsiaTheme="minorEastAsia"/>
                <w:lang w:val="en-US" w:eastAsia="zh-CN"/>
              </w:rPr>
            </w:pPr>
          </w:p>
        </w:tc>
        <w:tc>
          <w:tcPr>
            <w:tcW w:w="6780" w:type="dxa"/>
          </w:tcPr>
          <w:p w14:paraId="5256FAB4" w14:textId="77777777" w:rsidR="00D72F41" w:rsidRDefault="00E22480">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D72F41" w14:paraId="03B2375A" w14:textId="77777777">
        <w:tc>
          <w:tcPr>
            <w:tcW w:w="1479" w:type="dxa"/>
          </w:tcPr>
          <w:p w14:paraId="481153B2"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BC4B0CC"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F79D9" w14:textId="77777777" w:rsidR="00D72F41" w:rsidRDefault="00E22480">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D72F41" w14:paraId="561E19A1" w14:textId="77777777">
        <w:tc>
          <w:tcPr>
            <w:tcW w:w="1479" w:type="dxa"/>
          </w:tcPr>
          <w:p w14:paraId="6702300A" w14:textId="77777777" w:rsidR="00D72F41" w:rsidRDefault="00E22480">
            <w:pPr>
              <w:jc w:val="left"/>
              <w:rPr>
                <w:rFonts w:eastAsia="Yu Mincho"/>
                <w:lang w:val="en-US" w:eastAsia="ja-JP"/>
              </w:rPr>
            </w:pPr>
            <w:r>
              <w:rPr>
                <w:rFonts w:eastAsiaTheme="minorEastAsia"/>
                <w:lang w:eastAsia="zh-CN"/>
              </w:rPr>
              <w:t>Spreadtrum2</w:t>
            </w:r>
          </w:p>
        </w:tc>
        <w:tc>
          <w:tcPr>
            <w:tcW w:w="1372" w:type="dxa"/>
          </w:tcPr>
          <w:p w14:paraId="59F9E040" w14:textId="77777777" w:rsidR="00D72F41" w:rsidRDefault="00E22480">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21CD150" w14:textId="77777777" w:rsidR="00D72F41" w:rsidRDefault="00E22480">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696D0A5" w14:textId="77777777" w:rsidR="00D72F41" w:rsidRDefault="00E22480">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D72F41" w14:paraId="281FE293" w14:textId="77777777">
              <w:tc>
                <w:tcPr>
                  <w:tcW w:w="6549" w:type="dxa"/>
                </w:tcPr>
                <w:p w14:paraId="62CEF09A" w14:textId="77777777" w:rsidR="00D72F41" w:rsidRDefault="00E22480">
                  <w:pPr>
                    <w:spacing w:after="0" w:line="240" w:lineRule="auto"/>
                    <w:jc w:val="left"/>
                    <w:rPr>
                      <w:highlight w:val="green"/>
                      <w:lang w:val="en-US" w:eastAsia="zh-CN"/>
                    </w:rPr>
                  </w:pPr>
                  <w:r>
                    <w:rPr>
                      <w:highlight w:val="green"/>
                      <w:shd w:val="clear" w:color="auto" w:fill="FFFF00"/>
                      <w:lang w:val="en-US" w:eastAsia="zh-CN"/>
                    </w:rPr>
                    <w:t>Agreement</w:t>
                  </w:r>
                </w:p>
                <w:p w14:paraId="37F139A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3C3DC99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296B3405"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0B763F5"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682740F"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35AB5D49"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0A267A56"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12FED4B"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26AF04A1" w14:textId="77777777" w:rsidR="00D72F41" w:rsidRDefault="00E22480">
                  <w:pPr>
                    <w:numPr>
                      <w:ilvl w:val="1"/>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235158AD" w14:textId="77777777" w:rsidR="00D72F41" w:rsidRDefault="00E22480">
                  <w:pPr>
                    <w:numPr>
                      <w:ilvl w:val="2"/>
                      <w:numId w:val="23"/>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2C3AF11" w14:textId="77777777" w:rsidR="00D72F41" w:rsidRDefault="00E22480">
                  <w:pPr>
                    <w:numPr>
                      <w:ilvl w:val="0"/>
                      <w:numId w:val="23"/>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6A43F6DC" w14:textId="055AD989" w:rsidR="00D72F41" w:rsidRDefault="008745DE">
            <w:pPr>
              <w:jc w:val="left"/>
              <w:rPr>
                <w:rFonts w:eastAsiaTheme="minorEastAsia"/>
                <w:lang w:val="en-US" w:eastAsia="zh-CN"/>
              </w:rPr>
            </w:pPr>
            <w:r>
              <w:rPr>
                <w:rFonts w:eastAsiaTheme="minorEastAsia"/>
                <w:lang w:val="en-US" w:eastAsia="zh-CN"/>
              </w:rPr>
              <w:br/>
            </w:r>
            <w:r w:rsidR="00E22480">
              <w:rPr>
                <w:rFonts w:eastAsiaTheme="minorEastAsia" w:hint="eastAsia"/>
                <w:lang w:val="en-US" w:eastAsia="zh-CN"/>
              </w:rPr>
              <w:t xml:space="preserve">But, the NOTE you quoted is </w:t>
            </w:r>
            <w:r w:rsidR="00E22480">
              <w:rPr>
                <w:rFonts w:eastAsiaTheme="minorEastAsia"/>
                <w:lang w:val="en-US" w:eastAsia="zh-CN"/>
              </w:rPr>
              <w:t xml:space="preserve">the </w:t>
            </w:r>
            <w:r w:rsidR="00E22480">
              <w:rPr>
                <w:rFonts w:eastAsiaTheme="minorEastAsia" w:hint="eastAsia"/>
                <w:lang w:val="en-US" w:eastAsia="zh-CN"/>
              </w:rPr>
              <w:t>correct</w:t>
            </w:r>
            <w:r w:rsidR="00E22480">
              <w:rPr>
                <w:rFonts w:eastAsiaTheme="minorEastAsia"/>
                <w:lang w:val="en-US" w:eastAsia="zh-CN"/>
              </w:rPr>
              <w:t xml:space="preserve"> NOTE in RAN1#107e agreement</w:t>
            </w:r>
            <w:r w:rsidR="00E22480">
              <w:rPr>
                <w:rFonts w:eastAsiaTheme="minorEastAsia" w:hint="eastAsia"/>
                <w:lang w:val="en-US" w:eastAsia="zh-CN"/>
              </w:rPr>
              <w:t>.</w:t>
            </w:r>
          </w:p>
          <w:p w14:paraId="4C6239C3" w14:textId="77777777" w:rsidR="00D72F41" w:rsidRDefault="00D72F41">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D72F41" w14:paraId="3F65AC52" w14:textId="77777777">
              <w:tc>
                <w:tcPr>
                  <w:tcW w:w="6549" w:type="dxa"/>
                </w:tcPr>
                <w:p w14:paraId="6F4EDC48" w14:textId="77777777" w:rsidR="00D72F41" w:rsidRDefault="00E22480">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3A908A80" w14:textId="77777777" w:rsidR="00D72F41" w:rsidRDefault="00E22480">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813075" w14:paraId="487DF030" w14:textId="77777777">
        <w:tc>
          <w:tcPr>
            <w:tcW w:w="1479" w:type="dxa"/>
          </w:tcPr>
          <w:p w14:paraId="1AE2D149" w14:textId="0ABF8AB4" w:rsidR="00813075" w:rsidRDefault="00813075" w:rsidP="00813075">
            <w:pPr>
              <w:jc w:val="left"/>
              <w:rPr>
                <w:rFonts w:eastAsiaTheme="minorEastAsia"/>
                <w:lang w:eastAsia="zh-CN"/>
              </w:rPr>
            </w:pPr>
            <w:r>
              <w:rPr>
                <w:rFonts w:eastAsia="Malgun Gothic" w:hint="eastAsia"/>
                <w:lang w:eastAsia="ko-KR"/>
              </w:rPr>
              <w:lastRenderedPageBreak/>
              <w:t>LGE</w:t>
            </w:r>
          </w:p>
        </w:tc>
        <w:tc>
          <w:tcPr>
            <w:tcW w:w="1372" w:type="dxa"/>
          </w:tcPr>
          <w:p w14:paraId="0A839EA3" w14:textId="7138BEE7"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66980C5" w14:textId="2900A7DE"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0F2970B6" w14:textId="77777777">
        <w:tc>
          <w:tcPr>
            <w:tcW w:w="1479" w:type="dxa"/>
          </w:tcPr>
          <w:p w14:paraId="1FF6D276" w14:textId="77777777" w:rsidR="009217D1" w:rsidRDefault="009217D1" w:rsidP="00813075">
            <w:pPr>
              <w:jc w:val="left"/>
              <w:rPr>
                <w:rFonts w:eastAsia="Malgun Gothic"/>
                <w:lang w:eastAsia="ko-KR"/>
              </w:rPr>
            </w:pPr>
          </w:p>
        </w:tc>
        <w:tc>
          <w:tcPr>
            <w:tcW w:w="1372" w:type="dxa"/>
          </w:tcPr>
          <w:p w14:paraId="5AF4B40F" w14:textId="77777777" w:rsidR="009217D1" w:rsidRDefault="009217D1" w:rsidP="00813075">
            <w:pPr>
              <w:tabs>
                <w:tab w:val="left" w:pos="551"/>
              </w:tabs>
              <w:jc w:val="left"/>
              <w:rPr>
                <w:rFonts w:eastAsia="Malgun Gothic"/>
                <w:lang w:val="en-US" w:eastAsia="ko-KR"/>
              </w:rPr>
            </w:pPr>
          </w:p>
        </w:tc>
        <w:tc>
          <w:tcPr>
            <w:tcW w:w="6780" w:type="dxa"/>
          </w:tcPr>
          <w:p w14:paraId="78AC9051" w14:textId="77777777" w:rsidR="009217D1" w:rsidRDefault="009217D1" w:rsidP="00813075">
            <w:pPr>
              <w:jc w:val="left"/>
              <w:rPr>
                <w:rFonts w:eastAsia="Malgun Gothic"/>
                <w:lang w:val="en-US" w:eastAsia="ko-KR"/>
              </w:rPr>
            </w:pPr>
          </w:p>
        </w:tc>
      </w:tr>
    </w:tbl>
    <w:p w14:paraId="5BCA1A1E" w14:textId="77777777" w:rsidR="00D72F41" w:rsidRDefault="00D72F41">
      <w:pPr>
        <w:rPr>
          <w:lang w:val="en-US" w:eastAsia="ja-JP"/>
        </w:rPr>
      </w:pPr>
    </w:p>
    <w:p w14:paraId="7358C890"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0132A15" w14:textId="77777777" w:rsidR="00D72F41" w:rsidRDefault="00E22480">
      <w:pPr>
        <w:rPr>
          <w:lang w:eastAsia="ja-JP"/>
        </w:rPr>
      </w:pPr>
      <w:r>
        <w:rPr>
          <w:lang w:eastAsia="ja-JP"/>
        </w:rPr>
        <w:t xml:space="preserve">Proposal 4 in contribution </w:t>
      </w:r>
      <w:hyperlink r:id="rId15"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0D0F34A1" w14:textId="77777777">
        <w:tc>
          <w:tcPr>
            <w:tcW w:w="9630" w:type="dxa"/>
            <w:shd w:val="clear" w:color="auto" w:fill="FFFFCC"/>
          </w:tcPr>
          <w:p w14:paraId="6A424583" w14:textId="77777777" w:rsidR="00D72F41" w:rsidRDefault="00E22480">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D72F41" w14:paraId="2191E231" w14:textId="77777777">
              <w:tc>
                <w:tcPr>
                  <w:tcW w:w="9307" w:type="dxa"/>
                </w:tcPr>
                <w:p w14:paraId="0B71A349" w14:textId="77777777" w:rsidR="00D72F41" w:rsidRDefault="00E22480">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749F2DE4" w14:textId="77777777" w:rsidR="00D72F41" w:rsidRDefault="00E22480">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D72F41" w14:paraId="1A8FFA42" w14:textId="77777777">
              <w:tc>
                <w:tcPr>
                  <w:tcW w:w="9307" w:type="dxa"/>
                  <w:shd w:val="clear" w:color="auto" w:fill="FFFFCC"/>
                </w:tcPr>
                <w:p w14:paraId="19B07798" w14:textId="77777777" w:rsidR="00D72F41" w:rsidRDefault="00E22480">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21E8CE20" w14:textId="77777777" w:rsidR="00D72F41" w:rsidRDefault="00E22480">
                  <w:pPr>
                    <w:widowControl w:val="0"/>
                    <w:numPr>
                      <w:ilvl w:val="0"/>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B38552C"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B2877FD" w14:textId="77777777" w:rsidR="00D72F41" w:rsidRDefault="00E22480">
                  <w:pPr>
                    <w:widowControl w:val="0"/>
                    <w:numPr>
                      <w:ilvl w:val="1"/>
                      <w:numId w:val="21"/>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2080652F" w14:textId="77777777" w:rsidR="00D72F41" w:rsidRDefault="00E22480">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D72F41" w14:paraId="0C606930" w14:textId="77777777">
              <w:tc>
                <w:tcPr>
                  <w:tcW w:w="9307" w:type="dxa"/>
                </w:tcPr>
                <w:p w14:paraId="78B6802E" w14:textId="77777777" w:rsidR="00D72F41" w:rsidRDefault="00E22480">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9B00F4E" w14:textId="77777777" w:rsidR="00D72F41" w:rsidRDefault="00E22480">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D72F41" w14:paraId="006BCBFB" w14:textId="77777777">
              <w:tc>
                <w:tcPr>
                  <w:tcW w:w="9307" w:type="dxa"/>
                </w:tcPr>
                <w:p w14:paraId="22481E5F" w14:textId="77777777" w:rsidR="00D72F41" w:rsidRDefault="00E22480">
                  <w:pPr>
                    <w:jc w:val="left"/>
                    <w:rPr>
                      <w:rFonts w:eastAsia="宋体"/>
                      <w:lang w:eastAsia="zh-CN"/>
                    </w:rPr>
                  </w:pPr>
                  <w:r>
                    <w:rPr>
                      <w:rFonts w:eastAsia="宋体"/>
                      <w:lang w:eastAsia="zh-CN"/>
                    </w:rPr>
                    <w:t>For an active DL BWP provided by dedicated RRC signalling</w:t>
                  </w:r>
                </w:p>
                <w:p w14:paraId="43C1DFBA"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the UE assumes that the active DL BWP includes a SS/PBCH block</w:t>
                  </w:r>
                </w:p>
                <w:p w14:paraId="7FB0CBC4"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3C861F4E" w14:textId="77777777" w:rsidR="00D72F41" w:rsidRDefault="00E22480">
                  <w:pPr>
                    <w:widowControl w:val="0"/>
                    <w:numPr>
                      <w:ilvl w:val="0"/>
                      <w:numId w:val="24"/>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427D0B17" w14:textId="77777777" w:rsidR="00D72F41" w:rsidRDefault="00E22480">
            <w:pPr>
              <w:rPr>
                <w:lang w:eastAsia="zh-CN"/>
              </w:rPr>
            </w:pPr>
            <w:r>
              <w:rPr>
                <w:lang w:eastAsia="zh-CN"/>
              </w:rPr>
              <w:t>We think the sentence that “</w:t>
            </w:r>
            <w:r>
              <w:rPr>
                <w:rFonts w:eastAsia="宋体"/>
                <w:lang w:eastAsia="zh-CN"/>
              </w:rPr>
              <w:t xml:space="preserve">for SS/PBCH block and CORESET multiplexing pattern 1, the UE does not expect the </w:t>
            </w:r>
            <w:r>
              <w:rPr>
                <w:rFonts w:eastAsia="宋体"/>
                <w:lang w:eastAsia="zh-CN"/>
              </w:rPr>
              <w:lastRenderedPageBreak/>
              <w:t>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521F3FF5" w14:textId="77777777" w:rsidR="00D72F41" w:rsidRDefault="00E22480">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3E56DB4" w14:textId="77777777" w:rsidR="00D72F41" w:rsidRDefault="00E22480">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63AE41BE" w14:textId="77777777" w:rsidR="00D72F41" w:rsidRDefault="00E22480">
            <w:pPr>
              <w:pStyle w:val="af6"/>
              <w:numPr>
                <w:ilvl w:val="0"/>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F1D0E6F" w14:textId="77777777" w:rsidR="00D72F41" w:rsidRDefault="00E22480">
            <w:pPr>
              <w:pStyle w:val="af6"/>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08BF8E32"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37BECDC9"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DE965A6" w14:textId="77777777" w:rsidR="00D72F41" w:rsidRDefault="00E22480">
            <w:pPr>
              <w:pStyle w:val="af6"/>
              <w:numPr>
                <w:ilvl w:val="1"/>
                <w:numId w:val="2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DED4BAC"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437CF26E"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B6D43FF"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9D665E8"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511027B5"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3D02DF5"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7FFCBA" w14:textId="77777777" w:rsidR="00D72F41" w:rsidRDefault="00E22480">
            <w:pPr>
              <w:pStyle w:val="af6"/>
              <w:numPr>
                <w:ilvl w:val="3"/>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B62BBCA" w14:textId="77777777" w:rsidR="00D72F41" w:rsidRDefault="00E22480">
      <w:pPr>
        <w:rPr>
          <w:lang w:eastAsia="ja-JP"/>
        </w:rPr>
      </w:pPr>
      <w:r>
        <w:lastRenderedPageBreak/>
        <w:br/>
        <w:t>Text proposal:</w:t>
      </w:r>
    </w:p>
    <w:tbl>
      <w:tblPr>
        <w:tblStyle w:val="af0"/>
        <w:tblW w:w="0" w:type="auto"/>
        <w:tblLook w:val="04A0" w:firstRow="1" w:lastRow="0" w:firstColumn="1" w:lastColumn="0" w:noHBand="0" w:noVBand="1"/>
      </w:tblPr>
      <w:tblGrid>
        <w:gridCol w:w="9786"/>
      </w:tblGrid>
      <w:tr w:rsidR="00D72F41" w14:paraId="7A64F73E" w14:textId="77777777">
        <w:tc>
          <w:tcPr>
            <w:tcW w:w="9630" w:type="dxa"/>
          </w:tcPr>
          <w:p w14:paraId="641AFCE6" w14:textId="63D955EC" w:rsidR="00D72F41" w:rsidRPr="00A803F7" w:rsidRDefault="00A803F7" w:rsidP="00A803F7">
            <w:pPr>
              <w:spacing w:line="240" w:lineRule="auto"/>
              <w:jc w:val="left"/>
              <w:rPr>
                <w:lang w:val="en-US" w:eastAsia="zh-CN"/>
              </w:rPr>
            </w:pPr>
            <w:r>
              <w:rPr>
                <w:noProof/>
                <w:lang w:val="en-US" w:eastAsia="zh-CN"/>
              </w:rPr>
              <w:lastRenderedPageBreak/>
              <w:drawing>
                <wp:inline distT="0" distB="0" distL="0" distR="0" wp14:anchorId="23C2186D" wp14:editId="682FD155">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67425" cy="4048125"/>
                          </a:xfrm>
                          <a:prstGeom prst="rect">
                            <a:avLst/>
                          </a:prstGeom>
                        </pic:spPr>
                      </pic:pic>
                    </a:graphicData>
                  </a:graphic>
                </wp:inline>
              </w:drawing>
            </w:r>
          </w:p>
        </w:tc>
      </w:tr>
    </w:tbl>
    <w:p w14:paraId="0E6DF0C0" w14:textId="77777777" w:rsidR="00D72F41" w:rsidRDefault="00D72F41">
      <w:pPr>
        <w:rPr>
          <w:b/>
          <w:highlight w:val="cyan"/>
          <w:lang w:val="en-US"/>
        </w:rPr>
      </w:pPr>
    </w:p>
    <w:p w14:paraId="2AB9A688" w14:textId="6BF49455" w:rsidR="00D72F41" w:rsidRDefault="00E22480">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D72F41" w14:paraId="7A9F83C3" w14:textId="77777777">
        <w:tc>
          <w:tcPr>
            <w:tcW w:w="1479" w:type="dxa"/>
            <w:shd w:val="clear" w:color="auto" w:fill="D9D9D9" w:themeFill="background1" w:themeFillShade="D9"/>
          </w:tcPr>
          <w:p w14:paraId="2F366C66"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55E9595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7415926E" w14:textId="77777777" w:rsidR="00D72F41" w:rsidRDefault="00E22480">
            <w:pPr>
              <w:jc w:val="left"/>
              <w:rPr>
                <w:b/>
                <w:bCs/>
                <w:lang w:val="en-US"/>
              </w:rPr>
            </w:pPr>
            <w:r>
              <w:rPr>
                <w:b/>
                <w:bCs/>
                <w:lang w:val="en-US"/>
              </w:rPr>
              <w:t>Comments</w:t>
            </w:r>
          </w:p>
        </w:tc>
      </w:tr>
      <w:tr w:rsidR="00D72F41" w14:paraId="5AAD378D" w14:textId="77777777">
        <w:tc>
          <w:tcPr>
            <w:tcW w:w="1479" w:type="dxa"/>
          </w:tcPr>
          <w:p w14:paraId="548ECF24"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05AD894C"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6D78EDB1" w14:textId="77777777" w:rsidR="00D72F41" w:rsidRDefault="00E22480">
            <w:pPr>
              <w:jc w:val="left"/>
              <w:rPr>
                <w:rFonts w:eastAsiaTheme="minorEastAsia"/>
              </w:rPr>
            </w:pPr>
            <w:r>
              <w:rPr>
                <w:b/>
                <w:bCs/>
              </w:rPr>
              <w:t xml:space="preserve">“For an RRC-configured active DL BWP </w:t>
            </w:r>
            <w:r>
              <w:rPr>
                <w:b/>
                <w:bCs/>
                <w:highlight w:val="yellow"/>
              </w:rPr>
              <w:t>in connected mode</w:t>
            </w:r>
            <w:r>
              <w:rPr>
                <w:b/>
                <w:bCs/>
              </w:rPr>
              <w:t>”</w:t>
            </w:r>
          </w:p>
          <w:p w14:paraId="53438B46" w14:textId="0374F4B5" w:rsidR="00D72F41" w:rsidRDefault="00E22480">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6142CC87" w14:textId="77777777" w:rsidR="00D72F41" w:rsidRDefault="00E22480">
            <w:pPr>
              <w:pStyle w:val="af6"/>
              <w:numPr>
                <w:ilvl w:val="2"/>
                <w:numId w:val="25"/>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D72F41" w14:paraId="618F050B" w14:textId="77777777">
        <w:tc>
          <w:tcPr>
            <w:tcW w:w="1479" w:type="dxa"/>
          </w:tcPr>
          <w:p w14:paraId="4238F44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1DFF9897" w14:textId="77777777" w:rsidR="00D72F41" w:rsidRDefault="00D72F41">
            <w:pPr>
              <w:tabs>
                <w:tab w:val="left" w:pos="551"/>
              </w:tabs>
              <w:jc w:val="left"/>
              <w:rPr>
                <w:rFonts w:eastAsiaTheme="minorEastAsia"/>
                <w:lang w:val="en-US" w:eastAsia="zh-CN"/>
              </w:rPr>
            </w:pPr>
          </w:p>
        </w:tc>
        <w:tc>
          <w:tcPr>
            <w:tcW w:w="6780" w:type="dxa"/>
          </w:tcPr>
          <w:p w14:paraId="718DA20F"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D72F41" w14:paraId="6B131690" w14:textId="77777777">
        <w:tc>
          <w:tcPr>
            <w:tcW w:w="1479" w:type="dxa"/>
          </w:tcPr>
          <w:p w14:paraId="46C170E8"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153C1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AE0C19"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6D395DF0" w14:textId="77777777">
        <w:tc>
          <w:tcPr>
            <w:tcW w:w="1479" w:type="dxa"/>
          </w:tcPr>
          <w:p w14:paraId="56557956"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281CCF28" w14:textId="77777777" w:rsidR="00D72F41" w:rsidRDefault="00D72F41">
            <w:pPr>
              <w:tabs>
                <w:tab w:val="left" w:pos="551"/>
              </w:tabs>
              <w:jc w:val="left"/>
              <w:rPr>
                <w:rFonts w:eastAsiaTheme="minorEastAsia"/>
                <w:lang w:val="en-US" w:eastAsia="zh-CN"/>
              </w:rPr>
            </w:pPr>
          </w:p>
        </w:tc>
        <w:tc>
          <w:tcPr>
            <w:tcW w:w="6780" w:type="dxa"/>
          </w:tcPr>
          <w:p w14:paraId="7443EF1F"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813075" w14:paraId="584F73E5" w14:textId="77777777">
        <w:tc>
          <w:tcPr>
            <w:tcW w:w="1479" w:type="dxa"/>
          </w:tcPr>
          <w:p w14:paraId="47054410" w14:textId="73C14C57" w:rsidR="00813075" w:rsidRDefault="00813075" w:rsidP="00813075">
            <w:pPr>
              <w:rPr>
                <w:rFonts w:eastAsiaTheme="minorEastAsia"/>
                <w:lang w:val="en-US" w:eastAsia="zh-CN"/>
              </w:rPr>
            </w:pPr>
            <w:r>
              <w:rPr>
                <w:rFonts w:eastAsia="Malgun Gothic" w:hint="eastAsia"/>
                <w:lang w:eastAsia="ko-KR"/>
              </w:rPr>
              <w:t>LGE</w:t>
            </w:r>
          </w:p>
        </w:tc>
        <w:tc>
          <w:tcPr>
            <w:tcW w:w="1372" w:type="dxa"/>
          </w:tcPr>
          <w:p w14:paraId="301106E9" w14:textId="599AA5F5"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842DE1B" w14:textId="1CDD87B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06E50D1" w14:textId="77777777">
        <w:tc>
          <w:tcPr>
            <w:tcW w:w="1479" w:type="dxa"/>
          </w:tcPr>
          <w:p w14:paraId="08D0ACD4" w14:textId="77777777" w:rsidR="009217D1" w:rsidRDefault="009217D1" w:rsidP="00813075">
            <w:pPr>
              <w:rPr>
                <w:rFonts w:eastAsia="Malgun Gothic"/>
                <w:lang w:eastAsia="ko-KR"/>
              </w:rPr>
            </w:pPr>
          </w:p>
        </w:tc>
        <w:tc>
          <w:tcPr>
            <w:tcW w:w="1372" w:type="dxa"/>
          </w:tcPr>
          <w:p w14:paraId="4882EB93" w14:textId="77777777" w:rsidR="009217D1" w:rsidRDefault="009217D1" w:rsidP="00813075">
            <w:pPr>
              <w:tabs>
                <w:tab w:val="left" w:pos="551"/>
              </w:tabs>
              <w:jc w:val="left"/>
              <w:rPr>
                <w:rFonts w:eastAsia="Malgun Gothic"/>
                <w:lang w:val="en-US" w:eastAsia="ko-KR"/>
              </w:rPr>
            </w:pPr>
          </w:p>
        </w:tc>
        <w:tc>
          <w:tcPr>
            <w:tcW w:w="6780" w:type="dxa"/>
          </w:tcPr>
          <w:p w14:paraId="619446D5" w14:textId="77777777" w:rsidR="009217D1" w:rsidRDefault="009217D1" w:rsidP="00813075">
            <w:pPr>
              <w:jc w:val="left"/>
              <w:rPr>
                <w:rFonts w:eastAsia="Malgun Gothic"/>
                <w:lang w:val="en-US" w:eastAsia="ko-KR"/>
              </w:rPr>
            </w:pPr>
          </w:p>
        </w:tc>
      </w:tr>
    </w:tbl>
    <w:p w14:paraId="4CD5ACC2" w14:textId="77777777" w:rsidR="00D72F41" w:rsidRDefault="00D72F41">
      <w:pPr>
        <w:tabs>
          <w:tab w:val="left" w:pos="488"/>
        </w:tabs>
        <w:rPr>
          <w:lang w:val="en-US" w:eastAsia="ja-JP"/>
        </w:rPr>
      </w:pPr>
    </w:p>
    <w:p w14:paraId="3C516FF5"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B40EFE9" w14:textId="77777777" w:rsidR="00D72F41" w:rsidRDefault="00E22480">
      <w:pPr>
        <w:rPr>
          <w:lang w:eastAsia="ja-JP"/>
        </w:rPr>
      </w:pPr>
      <w:r>
        <w:rPr>
          <w:lang w:eastAsia="ja-JP"/>
        </w:rPr>
        <w:t xml:space="preserve">Proposal 8 in contribution </w:t>
      </w:r>
      <w:hyperlink r:id="rId17"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0831AF55" w14:textId="77777777">
        <w:tc>
          <w:tcPr>
            <w:tcW w:w="9630" w:type="dxa"/>
            <w:shd w:val="clear" w:color="auto" w:fill="FFFFCC"/>
          </w:tcPr>
          <w:p w14:paraId="25407252" w14:textId="77777777" w:rsidR="00D72F41" w:rsidRDefault="00E22480">
            <w:pPr>
              <w:adjustRightInd w:val="0"/>
              <w:snapToGrid w:val="0"/>
              <w:spacing w:afterLines="50" w:after="120"/>
              <w:jc w:val="left"/>
              <w:rPr>
                <w:b/>
              </w:rPr>
            </w:pPr>
            <w:r>
              <w:rPr>
                <w:rFonts w:hint="eastAsia"/>
                <w:b/>
                <w:i/>
              </w:rPr>
              <w:lastRenderedPageBreak/>
              <w:t>R</w:t>
            </w:r>
            <w:r>
              <w:rPr>
                <w:b/>
                <w:i/>
              </w:rPr>
              <w:t xml:space="preserve">eason for change: </w:t>
            </w:r>
          </w:p>
          <w:p w14:paraId="346E81DE"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0E78DF78"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4E21AC73" w14:textId="77777777" w:rsidR="00D72F41" w:rsidRDefault="00E22480">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7CE197E8" w14:textId="77777777" w:rsidR="00D72F41" w:rsidRDefault="00E22480">
            <w:pPr>
              <w:numPr>
                <w:ilvl w:val="0"/>
                <w:numId w:val="21"/>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58DA134"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556E46E5" w14:textId="77777777" w:rsidR="00D72F41" w:rsidRDefault="00E22480">
            <w:pPr>
              <w:numPr>
                <w:ilvl w:val="1"/>
                <w:numId w:val="21"/>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02A2948A" w14:textId="77777777" w:rsidR="00D72F41" w:rsidRDefault="00E22480">
            <w:pPr>
              <w:pStyle w:val="af6"/>
              <w:widowControl w:val="0"/>
              <w:numPr>
                <w:ilvl w:val="0"/>
                <w:numId w:val="26"/>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2292157" w14:textId="77777777" w:rsidR="00D72F41" w:rsidRDefault="00E22480">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EF0CAB7" w14:textId="77777777" w:rsidR="00D72F41" w:rsidRDefault="00E22480">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69DC398" w14:textId="77777777" w:rsidR="00D72F41" w:rsidRDefault="00E22480">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0D657477" w14:textId="77777777" w:rsidR="00D72F41" w:rsidRDefault="00E22480">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752008E5"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D72F41" w14:paraId="49A1852E" w14:textId="77777777">
        <w:tc>
          <w:tcPr>
            <w:tcW w:w="9630" w:type="dxa"/>
          </w:tcPr>
          <w:p w14:paraId="69024228" w14:textId="77777777" w:rsidR="00D72F41" w:rsidRDefault="00E22480">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6B0FA3C"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E7C9362" w14:textId="77777777" w:rsidR="00D72F41" w:rsidRDefault="00E22480">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2C2EEA4C" w14:textId="77777777" w:rsidR="00D72F41" w:rsidRDefault="00E22480">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EDF3B54" w14:textId="77777777" w:rsidR="00D72F41" w:rsidRDefault="00D72F41">
            <w:pPr>
              <w:spacing w:after="0" w:line="240" w:lineRule="auto"/>
              <w:jc w:val="left"/>
              <w:rPr>
                <w:rFonts w:eastAsia="Times New Roman"/>
                <w:szCs w:val="24"/>
                <w:lang w:val="en-US" w:eastAsia="zh-CN"/>
              </w:rPr>
            </w:pPr>
          </w:p>
          <w:p w14:paraId="74F3D78F" w14:textId="77777777" w:rsidR="00D72F41" w:rsidRDefault="00E22480">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547F15D8" w14:textId="77777777" w:rsidR="00D72F41" w:rsidRDefault="00D72F41">
      <w:pPr>
        <w:rPr>
          <w:lang w:eastAsia="ja-JP"/>
        </w:rPr>
      </w:pPr>
    </w:p>
    <w:p w14:paraId="2A75DB08" w14:textId="2EA9623E" w:rsidR="00D72F41" w:rsidRDefault="00E22480">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D72F41" w14:paraId="06CCDAAF" w14:textId="77777777">
        <w:tc>
          <w:tcPr>
            <w:tcW w:w="1479" w:type="dxa"/>
            <w:shd w:val="clear" w:color="auto" w:fill="D9D9D9" w:themeFill="background1" w:themeFillShade="D9"/>
          </w:tcPr>
          <w:p w14:paraId="06609A67"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310026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83866CE" w14:textId="77777777" w:rsidR="00D72F41" w:rsidRDefault="00E22480">
            <w:pPr>
              <w:jc w:val="left"/>
              <w:rPr>
                <w:b/>
                <w:bCs/>
                <w:lang w:val="en-US"/>
              </w:rPr>
            </w:pPr>
            <w:r>
              <w:rPr>
                <w:b/>
                <w:bCs/>
                <w:lang w:val="en-US"/>
              </w:rPr>
              <w:t>Comments</w:t>
            </w:r>
          </w:p>
        </w:tc>
      </w:tr>
      <w:tr w:rsidR="00D72F41" w14:paraId="0417970F" w14:textId="77777777">
        <w:tc>
          <w:tcPr>
            <w:tcW w:w="1479" w:type="dxa"/>
          </w:tcPr>
          <w:p w14:paraId="7BEE29FC"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7ACDB482" w14:textId="77777777" w:rsidR="00D72F41" w:rsidRDefault="00E22480">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092EB1E" w14:textId="77777777" w:rsidR="00D72F41" w:rsidRDefault="00E22480">
            <w:pPr>
              <w:jc w:val="left"/>
              <w:rPr>
                <w:rFonts w:eastAsiaTheme="minorEastAsia"/>
                <w:lang w:val="en-US" w:eastAsia="zh-CN"/>
              </w:rPr>
            </w:pPr>
            <w:r>
              <w:rPr>
                <w:rFonts w:eastAsiaTheme="minorEastAsia"/>
                <w:lang w:val="en-US" w:eastAsia="zh-CN"/>
              </w:rPr>
              <w:t>The change to remove TYPE2 text is OK, but TP does not solve the ISSUE#2</w:t>
            </w:r>
          </w:p>
          <w:p w14:paraId="5F52BC88" w14:textId="77777777" w:rsidR="00D72F41" w:rsidRDefault="00D72F41">
            <w:pPr>
              <w:jc w:val="left"/>
              <w:rPr>
                <w:rFonts w:eastAsiaTheme="minorEastAsia"/>
                <w:lang w:val="en-US" w:eastAsia="zh-CN"/>
              </w:rPr>
            </w:pPr>
          </w:p>
        </w:tc>
      </w:tr>
      <w:tr w:rsidR="00D72F41" w14:paraId="54E59510" w14:textId="77777777">
        <w:tc>
          <w:tcPr>
            <w:tcW w:w="1479" w:type="dxa"/>
          </w:tcPr>
          <w:p w14:paraId="180AD246"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72318744"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1F329D" w14:textId="77777777" w:rsidR="00D72F41" w:rsidRDefault="00E22480">
            <w:pPr>
              <w:jc w:val="left"/>
              <w:rPr>
                <w:rFonts w:eastAsiaTheme="minorEastAsia"/>
                <w:lang w:val="en-US" w:eastAsia="zh-CN"/>
              </w:rPr>
            </w:pPr>
            <w:r>
              <w:rPr>
                <w:rFonts w:eastAsiaTheme="minorEastAsia" w:hint="eastAsia"/>
                <w:lang w:val="en-US" w:eastAsia="zh-CN"/>
              </w:rPr>
              <w:t>This can be jointly considered with TP1.</w:t>
            </w:r>
          </w:p>
        </w:tc>
      </w:tr>
      <w:tr w:rsidR="00D72F41" w14:paraId="490E6906" w14:textId="77777777">
        <w:tc>
          <w:tcPr>
            <w:tcW w:w="1479" w:type="dxa"/>
          </w:tcPr>
          <w:p w14:paraId="0694738A" w14:textId="77777777" w:rsidR="00D72F41" w:rsidRDefault="00E22480">
            <w:pPr>
              <w:jc w:val="left"/>
              <w:rPr>
                <w:rFonts w:eastAsiaTheme="minorEastAsia"/>
                <w:lang w:val="en-US" w:eastAsia="zh-CN"/>
              </w:rPr>
            </w:pPr>
            <w:r>
              <w:rPr>
                <w:rFonts w:eastAsiaTheme="minorEastAsia"/>
                <w:lang w:val="en-US" w:eastAsia="zh-CN"/>
              </w:rPr>
              <w:t>Spreadtrum</w:t>
            </w:r>
          </w:p>
        </w:tc>
        <w:tc>
          <w:tcPr>
            <w:tcW w:w="1372" w:type="dxa"/>
          </w:tcPr>
          <w:p w14:paraId="082117C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898F770" w14:textId="77777777" w:rsidR="00D72F41" w:rsidRDefault="00E22480">
            <w:pPr>
              <w:jc w:val="left"/>
              <w:rPr>
                <w:rFonts w:eastAsiaTheme="minorEastAsia"/>
                <w:lang w:val="en-US" w:eastAsia="zh-CN"/>
              </w:rPr>
            </w:pPr>
            <w:r>
              <w:rPr>
                <w:rFonts w:eastAsiaTheme="minorEastAsia"/>
                <w:lang w:val="en-US" w:eastAsia="zh-CN"/>
              </w:rPr>
              <w:t>The similar comments for TP#1.</w:t>
            </w:r>
          </w:p>
          <w:p w14:paraId="1F5989F6" w14:textId="77777777" w:rsidR="00D72F41" w:rsidRDefault="00E22480">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D72F41" w14:paraId="1169AA82" w14:textId="77777777">
        <w:tc>
          <w:tcPr>
            <w:tcW w:w="1479" w:type="dxa"/>
          </w:tcPr>
          <w:p w14:paraId="48DFF008" w14:textId="77777777" w:rsidR="00D72F41" w:rsidRDefault="00E22480">
            <w:pPr>
              <w:jc w:val="left"/>
              <w:rPr>
                <w:rFonts w:eastAsiaTheme="minorEastAsia"/>
                <w:lang w:val="en-US" w:eastAsia="zh-CN"/>
              </w:rPr>
            </w:pPr>
            <w:r>
              <w:rPr>
                <w:rFonts w:eastAsiaTheme="minorEastAsia"/>
                <w:lang w:val="en-US" w:eastAsia="zh-CN"/>
              </w:rPr>
              <w:lastRenderedPageBreak/>
              <w:t>Intel</w:t>
            </w:r>
          </w:p>
        </w:tc>
        <w:tc>
          <w:tcPr>
            <w:tcW w:w="1372" w:type="dxa"/>
          </w:tcPr>
          <w:p w14:paraId="52084F7A" w14:textId="77777777" w:rsidR="00D72F41" w:rsidRDefault="00E22480">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3DDDCBB" w14:textId="77777777" w:rsidR="00D72F41" w:rsidRDefault="00E22480">
            <w:pPr>
              <w:jc w:val="left"/>
              <w:rPr>
                <w:rFonts w:eastAsiaTheme="minorEastAsia"/>
                <w:lang w:val="en-US" w:eastAsia="zh-CN"/>
              </w:rPr>
            </w:pPr>
            <w:r>
              <w:rPr>
                <w:rFonts w:eastAsiaTheme="minorEastAsia"/>
                <w:lang w:val="en-US" w:eastAsia="zh-CN"/>
              </w:rPr>
              <w:t>Should be considered for harmonization with TP1.</w:t>
            </w:r>
          </w:p>
        </w:tc>
      </w:tr>
      <w:tr w:rsidR="00D72F41" w14:paraId="557ACD83" w14:textId="77777777">
        <w:tc>
          <w:tcPr>
            <w:tcW w:w="1479" w:type="dxa"/>
          </w:tcPr>
          <w:p w14:paraId="1DBEF60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F111E1"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47CC70"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D72F41" w14:paraId="363A6DB7" w14:textId="77777777">
        <w:tc>
          <w:tcPr>
            <w:tcW w:w="1479" w:type="dxa"/>
          </w:tcPr>
          <w:p w14:paraId="632AF8D9"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2998A02" w14:textId="77777777" w:rsidR="00D72F41" w:rsidRDefault="00D72F41">
            <w:pPr>
              <w:tabs>
                <w:tab w:val="left" w:pos="551"/>
              </w:tabs>
              <w:jc w:val="left"/>
              <w:rPr>
                <w:rFonts w:eastAsiaTheme="minorEastAsia"/>
                <w:lang w:val="en-US" w:eastAsia="zh-CN"/>
              </w:rPr>
            </w:pPr>
          </w:p>
        </w:tc>
        <w:tc>
          <w:tcPr>
            <w:tcW w:w="6780" w:type="dxa"/>
          </w:tcPr>
          <w:p w14:paraId="575014CA"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743AE195" w14:textId="77777777">
        <w:tc>
          <w:tcPr>
            <w:tcW w:w="1479" w:type="dxa"/>
          </w:tcPr>
          <w:p w14:paraId="41B40888" w14:textId="797B1656" w:rsidR="00813075" w:rsidRDefault="00813075" w:rsidP="00813075">
            <w:pPr>
              <w:jc w:val="left"/>
              <w:rPr>
                <w:rFonts w:eastAsiaTheme="minorEastAsia"/>
                <w:lang w:val="en-US" w:eastAsia="zh-CN"/>
              </w:rPr>
            </w:pPr>
            <w:r>
              <w:rPr>
                <w:rFonts w:eastAsia="Malgun Gothic" w:hint="eastAsia"/>
                <w:lang w:eastAsia="ko-KR"/>
              </w:rPr>
              <w:t>LGE</w:t>
            </w:r>
          </w:p>
        </w:tc>
        <w:tc>
          <w:tcPr>
            <w:tcW w:w="1372" w:type="dxa"/>
          </w:tcPr>
          <w:p w14:paraId="32B81FA6" w14:textId="0214E0A0" w:rsidR="00813075" w:rsidRDefault="00813075" w:rsidP="0081307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CA2FFC4" w14:textId="75FA0581" w:rsidR="00813075" w:rsidRDefault="00813075" w:rsidP="00813075">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217D1" w14:paraId="19F879A1" w14:textId="77777777">
        <w:tc>
          <w:tcPr>
            <w:tcW w:w="1479" w:type="dxa"/>
          </w:tcPr>
          <w:p w14:paraId="5E13F62B" w14:textId="77777777" w:rsidR="009217D1" w:rsidRDefault="009217D1" w:rsidP="00813075">
            <w:pPr>
              <w:jc w:val="left"/>
              <w:rPr>
                <w:rFonts w:eastAsia="Malgun Gothic"/>
                <w:lang w:eastAsia="ko-KR"/>
              </w:rPr>
            </w:pPr>
          </w:p>
        </w:tc>
        <w:tc>
          <w:tcPr>
            <w:tcW w:w="1372" w:type="dxa"/>
          </w:tcPr>
          <w:p w14:paraId="3ED7BBE5" w14:textId="77777777" w:rsidR="009217D1" w:rsidRDefault="009217D1" w:rsidP="00813075">
            <w:pPr>
              <w:tabs>
                <w:tab w:val="left" w:pos="551"/>
              </w:tabs>
              <w:jc w:val="left"/>
              <w:rPr>
                <w:rFonts w:eastAsia="Malgun Gothic"/>
                <w:lang w:val="en-US" w:eastAsia="ko-KR"/>
              </w:rPr>
            </w:pPr>
          </w:p>
        </w:tc>
        <w:tc>
          <w:tcPr>
            <w:tcW w:w="6780" w:type="dxa"/>
          </w:tcPr>
          <w:p w14:paraId="755005B9" w14:textId="77777777" w:rsidR="009217D1" w:rsidRDefault="009217D1" w:rsidP="00813075">
            <w:pPr>
              <w:jc w:val="left"/>
              <w:rPr>
                <w:rFonts w:eastAsia="Malgun Gothic"/>
                <w:lang w:val="en-US" w:eastAsia="ko-KR"/>
              </w:rPr>
            </w:pPr>
          </w:p>
        </w:tc>
      </w:tr>
    </w:tbl>
    <w:p w14:paraId="7A8FD846" w14:textId="77777777" w:rsidR="00D72F41" w:rsidRDefault="00D72F41">
      <w:pPr>
        <w:rPr>
          <w:lang w:val="en-US" w:eastAsia="ja-JP"/>
        </w:rPr>
      </w:pPr>
    </w:p>
    <w:p w14:paraId="7B68EA9D"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02FD8C8A" w14:textId="77777777" w:rsidR="00D72F41" w:rsidRDefault="00E22480">
      <w:pPr>
        <w:rPr>
          <w:lang w:eastAsia="ja-JP"/>
        </w:rPr>
      </w:pPr>
      <w:r>
        <w:rPr>
          <w:lang w:eastAsia="ja-JP"/>
        </w:rPr>
        <w:t xml:space="preserve">Proposal 3 in contribution </w:t>
      </w:r>
      <w:hyperlink r:id="rId18"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72F41" w14:paraId="43510AE3" w14:textId="77777777">
        <w:tc>
          <w:tcPr>
            <w:tcW w:w="9630" w:type="dxa"/>
            <w:shd w:val="clear" w:color="auto" w:fill="FFFFCC"/>
          </w:tcPr>
          <w:p w14:paraId="54053537" w14:textId="77777777" w:rsidR="00D72F41" w:rsidRDefault="00E22480">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66D769D4" w14:textId="77777777" w:rsidR="00D72F41" w:rsidRDefault="00D72F41">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2574444C" w14:textId="77777777">
              <w:tc>
                <w:tcPr>
                  <w:tcW w:w="9857" w:type="dxa"/>
                  <w:shd w:val="clear" w:color="auto" w:fill="auto"/>
                </w:tcPr>
                <w:p w14:paraId="7103DB9B" w14:textId="77777777" w:rsidR="00D72F41" w:rsidRDefault="00E22480">
                  <w:pPr>
                    <w:autoSpaceDN w:val="0"/>
                    <w:spacing w:after="0" w:line="252" w:lineRule="auto"/>
                    <w:ind w:left="1440" w:hanging="1440"/>
                    <w:contextualSpacing/>
                    <w:jc w:val="left"/>
                  </w:pPr>
                  <w:r>
                    <w:rPr>
                      <w:highlight w:val="green"/>
                    </w:rPr>
                    <w:t>Agreement:</w:t>
                  </w:r>
                </w:p>
                <w:p w14:paraId="3C0CB13C" w14:textId="77777777" w:rsidR="00D72F41" w:rsidRDefault="00E22480">
                  <w:pPr>
                    <w:autoSpaceDN w:val="0"/>
                    <w:spacing w:after="0" w:line="252" w:lineRule="auto"/>
                    <w:ind w:left="1440" w:hanging="1440"/>
                    <w:contextualSpacing/>
                    <w:jc w:val="left"/>
                  </w:pPr>
                  <w:r>
                    <w:t>Confirm the following working assumption from RAN1#105-e regarding RACH occasions.</w:t>
                  </w:r>
                </w:p>
                <w:p w14:paraId="4DF8223D" w14:textId="77777777" w:rsidR="00D72F41" w:rsidRDefault="00E22480">
                  <w:pPr>
                    <w:numPr>
                      <w:ilvl w:val="0"/>
                      <w:numId w:val="28"/>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3465706" w14:textId="77777777" w:rsidR="00D72F41" w:rsidRDefault="00E22480">
                  <w:pPr>
                    <w:numPr>
                      <w:ilvl w:val="1"/>
                      <w:numId w:val="28"/>
                    </w:numPr>
                    <w:autoSpaceDN w:val="0"/>
                    <w:spacing w:after="0" w:line="252" w:lineRule="auto"/>
                    <w:contextualSpacing/>
                    <w:jc w:val="left"/>
                  </w:pPr>
                  <w:r>
                    <w:t>Note: these ROs can be dedicated for RedCap UEs or shared with non-RedCap UEs.</w:t>
                  </w:r>
                </w:p>
                <w:p w14:paraId="7C856B5A" w14:textId="77777777" w:rsidR="00D72F41" w:rsidRDefault="00D72F41">
                  <w:pPr>
                    <w:spacing w:after="0" w:line="240" w:lineRule="auto"/>
                    <w:jc w:val="left"/>
                    <w:rPr>
                      <w:rFonts w:eastAsia="等线"/>
                      <w:lang w:eastAsia="zh-CN"/>
                    </w:rPr>
                  </w:pPr>
                </w:p>
              </w:tc>
            </w:tr>
          </w:tbl>
          <w:p w14:paraId="786CE0F6" w14:textId="77777777" w:rsidR="00D72F41" w:rsidRDefault="00D72F41">
            <w:pPr>
              <w:spacing w:after="0" w:line="240" w:lineRule="auto"/>
              <w:jc w:val="left"/>
              <w:rPr>
                <w:rFonts w:eastAsia="等线"/>
                <w:lang w:eastAsia="zh-CN"/>
              </w:rPr>
            </w:pPr>
          </w:p>
          <w:p w14:paraId="03FF36E8" w14:textId="77777777" w:rsidR="00D72F41" w:rsidRDefault="00E22480">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70EA075E" w14:textId="77777777" w:rsidR="00D72F41" w:rsidRDefault="00D72F41">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D72F41" w14:paraId="717B1CB3" w14:textId="77777777">
              <w:tc>
                <w:tcPr>
                  <w:tcW w:w="9857" w:type="dxa"/>
                  <w:shd w:val="clear" w:color="auto" w:fill="auto"/>
                </w:tcPr>
                <w:p w14:paraId="5D299DFA"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09E715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796ED13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B5C6D04"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3CF040E"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07DB392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02C12CB"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35D99AC3"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7812FA56"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0B1AB91F"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B3C81C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7B4A720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720530C2"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C2C87E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36755E7" w14:textId="77777777" w:rsidR="00D72F41" w:rsidRDefault="00D72F41">
                  <w:pPr>
                    <w:spacing w:after="0" w:line="240" w:lineRule="auto"/>
                    <w:jc w:val="left"/>
                    <w:rPr>
                      <w:rFonts w:eastAsia="等线"/>
                      <w:b/>
                      <w:i/>
                      <w:lang w:eastAsia="zh-CN"/>
                    </w:rPr>
                  </w:pPr>
                </w:p>
                <w:p w14:paraId="0E5771B6" w14:textId="77777777" w:rsidR="00D72F41" w:rsidRDefault="00E22480">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4BB2111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94634C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6563DAE9"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2D1F8F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C48A074"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594046A0"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1E242B7"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3026311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436D5B7"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6B19F75"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73EF40A"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752507BC"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8A6AAE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CF790FA" w14:textId="77777777" w:rsidR="00D72F41" w:rsidRDefault="00D72F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081829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637C98ED" w14:textId="77777777" w:rsidR="00D72F41" w:rsidRDefault="00E224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3E039869" w14:textId="77777777" w:rsidR="00D72F41" w:rsidRDefault="00D72F41">
                  <w:pPr>
                    <w:spacing w:after="0" w:line="240" w:lineRule="auto"/>
                    <w:jc w:val="left"/>
                    <w:rPr>
                      <w:rFonts w:eastAsia="等线"/>
                      <w:b/>
                      <w:i/>
                      <w:lang w:eastAsia="zh-CN"/>
                    </w:rPr>
                  </w:pPr>
                </w:p>
                <w:p w14:paraId="2AFAC598" w14:textId="77777777" w:rsidR="00D72F41" w:rsidRDefault="00D72F41">
                  <w:pPr>
                    <w:spacing w:after="0" w:line="240" w:lineRule="auto"/>
                    <w:jc w:val="left"/>
                    <w:rPr>
                      <w:rFonts w:eastAsia="等线"/>
                      <w:b/>
                      <w:i/>
                      <w:lang w:eastAsia="zh-CN"/>
                    </w:rPr>
                  </w:pPr>
                </w:p>
              </w:tc>
            </w:tr>
          </w:tbl>
          <w:p w14:paraId="1B08FFFB" w14:textId="77777777" w:rsidR="00D72F41" w:rsidRDefault="00E22480">
            <w:pPr>
              <w:jc w:val="left"/>
              <w:rPr>
                <w:lang w:eastAsia="zh-CN"/>
              </w:rPr>
            </w:pPr>
            <w:r>
              <w:rPr>
                <w:lang w:eastAsia="zh-CN"/>
              </w:rPr>
              <w:lastRenderedPageBreak/>
              <w:t xml:space="preserve"> </w:t>
            </w:r>
          </w:p>
        </w:tc>
      </w:tr>
    </w:tbl>
    <w:p w14:paraId="171B83FA" w14:textId="77777777" w:rsidR="00D72F41" w:rsidRDefault="00E22480">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D72F41" w14:paraId="4FD9070F" w14:textId="77777777">
        <w:tc>
          <w:tcPr>
            <w:tcW w:w="9630" w:type="dxa"/>
            <w:shd w:val="clear" w:color="auto" w:fill="auto"/>
          </w:tcPr>
          <w:p w14:paraId="23D224C3" w14:textId="52A1B808" w:rsidR="00D72F41" w:rsidRDefault="00A43606">
            <w:pPr>
              <w:jc w:val="left"/>
              <w:rPr>
                <w:rFonts w:eastAsia="MS Mincho"/>
              </w:rPr>
            </w:pPr>
            <w:r>
              <w:rPr>
                <w:noProof/>
                <w:lang w:val="en-US" w:eastAsia="zh-CN"/>
              </w:rPr>
              <w:drawing>
                <wp:inline distT="0" distB="0" distL="0" distR="0" wp14:anchorId="211DE798" wp14:editId="134A8026">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1400" cy="1795145"/>
                          </a:xfrm>
                          <a:prstGeom prst="rect">
                            <a:avLst/>
                          </a:prstGeom>
                        </pic:spPr>
                      </pic:pic>
                    </a:graphicData>
                  </a:graphic>
                </wp:inline>
              </w:drawing>
            </w:r>
            <w:r w:rsidR="00E22480">
              <w:rPr>
                <w:rFonts w:eastAsia="MS Mincho"/>
              </w:rPr>
              <w:t xml:space="preserve"> </w:t>
            </w:r>
          </w:p>
        </w:tc>
      </w:tr>
    </w:tbl>
    <w:p w14:paraId="53F0A975" w14:textId="77777777" w:rsidR="00D72F41" w:rsidRDefault="00D72F41">
      <w:pPr>
        <w:rPr>
          <w:lang w:eastAsia="ja-JP"/>
        </w:rPr>
      </w:pPr>
    </w:p>
    <w:p w14:paraId="52A1D3A1" w14:textId="77777777" w:rsidR="00D72F41" w:rsidRDefault="00E22480">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D72F41" w14:paraId="43A66E0F" w14:textId="77777777">
        <w:tc>
          <w:tcPr>
            <w:tcW w:w="1479" w:type="dxa"/>
            <w:shd w:val="clear" w:color="auto" w:fill="D9D9D9" w:themeFill="background1" w:themeFillShade="D9"/>
          </w:tcPr>
          <w:p w14:paraId="2540B76F"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C9DF09"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617E4192" w14:textId="77777777" w:rsidR="00D72F41" w:rsidRDefault="00E22480">
            <w:pPr>
              <w:jc w:val="left"/>
              <w:rPr>
                <w:b/>
                <w:bCs/>
                <w:lang w:val="en-US"/>
              </w:rPr>
            </w:pPr>
            <w:r>
              <w:rPr>
                <w:b/>
                <w:bCs/>
                <w:lang w:val="en-US"/>
              </w:rPr>
              <w:t>Comments</w:t>
            </w:r>
          </w:p>
        </w:tc>
      </w:tr>
      <w:tr w:rsidR="00D72F41" w14:paraId="7716999C" w14:textId="77777777">
        <w:tc>
          <w:tcPr>
            <w:tcW w:w="1479" w:type="dxa"/>
          </w:tcPr>
          <w:p w14:paraId="62D8FE21" w14:textId="77777777" w:rsidR="00D72F41" w:rsidRDefault="00E22480">
            <w:pPr>
              <w:jc w:val="left"/>
              <w:rPr>
                <w:rFonts w:eastAsiaTheme="minorEastAsia"/>
                <w:lang w:val="en-US" w:eastAsia="zh-CN"/>
              </w:rPr>
            </w:pPr>
            <w:r>
              <w:rPr>
                <w:rFonts w:eastAsiaTheme="minorEastAsia"/>
                <w:lang w:val="en-US" w:eastAsia="zh-CN"/>
              </w:rPr>
              <w:t>Nordic</w:t>
            </w:r>
          </w:p>
        </w:tc>
        <w:tc>
          <w:tcPr>
            <w:tcW w:w="1372" w:type="dxa"/>
          </w:tcPr>
          <w:p w14:paraId="399A192C"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C47703" w14:textId="77777777" w:rsidR="00D72F41" w:rsidRDefault="00E22480">
            <w:pPr>
              <w:jc w:val="left"/>
              <w:rPr>
                <w:rFonts w:eastAsiaTheme="minorEastAsia"/>
                <w:lang w:val="en-US" w:eastAsia="zh-CN"/>
              </w:rPr>
            </w:pPr>
            <w:r>
              <w:rPr>
                <w:rFonts w:eastAsiaTheme="minorEastAsia"/>
                <w:lang w:val="en-US" w:eastAsia="zh-CN"/>
              </w:rPr>
              <w:t>This clarification can be completed when ISSUE#1 is resolved.</w:t>
            </w:r>
          </w:p>
        </w:tc>
      </w:tr>
      <w:tr w:rsidR="00D72F41" w14:paraId="27FD68DE" w14:textId="77777777">
        <w:tc>
          <w:tcPr>
            <w:tcW w:w="1479" w:type="dxa"/>
          </w:tcPr>
          <w:p w14:paraId="390FE89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25B9B17"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F5982D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D72F41" w14:paraId="58BEB9E7" w14:textId="77777777">
        <w:tc>
          <w:tcPr>
            <w:tcW w:w="1479" w:type="dxa"/>
          </w:tcPr>
          <w:p w14:paraId="3FACE2BE"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3618C" w14:textId="77777777" w:rsidR="00D72F41" w:rsidRDefault="00D72F41">
            <w:pPr>
              <w:tabs>
                <w:tab w:val="left" w:pos="551"/>
              </w:tabs>
              <w:jc w:val="left"/>
              <w:rPr>
                <w:rFonts w:eastAsiaTheme="minorEastAsia"/>
                <w:lang w:val="en-US" w:eastAsia="zh-CN"/>
              </w:rPr>
            </w:pPr>
          </w:p>
        </w:tc>
        <w:tc>
          <w:tcPr>
            <w:tcW w:w="6780" w:type="dxa"/>
          </w:tcPr>
          <w:p w14:paraId="59421F7C"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D72F41" w14:paraId="08AFE282" w14:textId="77777777">
        <w:tc>
          <w:tcPr>
            <w:tcW w:w="1479" w:type="dxa"/>
          </w:tcPr>
          <w:p w14:paraId="27EEB54D"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BAE1169"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FDE92BB" w14:textId="77777777" w:rsidR="00D72F41" w:rsidRDefault="00E22480">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D72F41" w14:paraId="27CF388E" w14:textId="77777777">
        <w:tc>
          <w:tcPr>
            <w:tcW w:w="1479" w:type="dxa"/>
          </w:tcPr>
          <w:p w14:paraId="5E914F25" w14:textId="77777777" w:rsidR="00D72F41" w:rsidRDefault="00E22480">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079627F2" w14:textId="77777777" w:rsidR="00D72F41" w:rsidRDefault="00E2248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68718CD" w14:textId="77777777" w:rsidR="00D72F41" w:rsidRDefault="00E22480">
            <w:pPr>
              <w:jc w:val="left"/>
              <w:rPr>
                <w:rFonts w:eastAsiaTheme="minorEastAsia"/>
                <w:lang w:val="en-US" w:eastAsia="zh-CN"/>
              </w:rPr>
            </w:pPr>
            <w:r>
              <w:rPr>
                <w:rFonts w:eastAsia="Yu Mincho"/>
                <w:lang w:val="en-US" w:eastAsia="ja-JP"/>
              </w:rPr>
              <w:t>We share same view with Ericsson.</w:t>
            </w:r>
          </w:p>
        </w:tc>
      </w:tr>
      <w:tr w:rsidR="00813075" w14:paraId="2DFE01F3" w14:textId="77777777">
        <w:tc>
          <w:tcPr>
            <w:tcW w:w="1479" w:type="dxa"/>
          </w:tcPr>
          <w:p w14:paraId="70D09BBB" w14:textId="34F484BD"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0DF34A46" w14:textId="23950899"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4975244A" w14:textId="2777A96E" w:rsidR="00813075" w:rsidRDefault="00813075" w:rsidP="00813075">
            <w:pPr>
              <w:jc w:val="left"/>
              <w:rPr>
                <w:rFonts w:eastAsia="Yu Mincho"/>
                <w:lang w:val="en-US" w:eastAsia="ja-JP"/>
              </w:rPr>
            </w:pPr>
            <w:r>
              <w:rPr>
                <w:rFonts w:eastAsia="Malgun Gothic"/>
                <w:lang w:val="en-US" w:eastAsia="ko-KR"/>
              </w:rPr>
              <w:t>Share the same view with Ericsson.</w:t>
            </w:r>
          </w:p>
        </w:tc>
      </w:tr>
      <w:tr w:rsidR="00A67153" w14:paraId="78F0E74F" w14:textId="77777777" w:rsidTr="002E5586">
        <w:tc>
          <w:tcPr>
            <w:tcW w:w="1479" w:type="dxa"/>
          </w:tcPr>
          <w:p w14:paraId="33451682" w14:textId="5D6DDB90" w:rsidR="00A67153" w:rsidRDefault="00A67153" w:rsidP="00813075">
            <w:pPr>
              <w:jc w:val="left"/>
              <w:rPr>
                <w:rFonts w:eastAsia="Malgun Gothic"/>
                <w:lang w:eastAsia="ko-KR"/>
              </w:rPr>
            </w:pPr>
            <w:r>
              <w:rPr>
                <w:rFonts w:eastAsia="Malgun Gothic"/>
                <w:lang w:eastAsia="ko-KR"/>
              </w:rPr>
              <w:t>FL4</w:t>
            </w:r>
          </w:p>
        </w:tc>
        <w:tc>
          <w:tcPr>
            <w:tcW w:w="8152" w:type="dxa"/>
            <w:gridSpan w:val="2"/>
          </w:tcPr>
          <w:p w14:paraId="18D4761D" w14:textId="0CEACB23" w:rsidR="00A67153" w:rsidRDefault="00A67153" w:rsidP="00A67153">
            <w:pPr>
              <w:rPr>
                <w:rFonts w:eastAsia="Malgun Gothic"/>
                <w:lang w:val="en-US" w:eastAsia="ko-KR"/>
              </w:rPr>
            </w:pPr>
            <w:r>
              <w:rPr>
                <w:rFonts w:eastAsia="Malgun Gothic"/>
                <w:lang w:val="en-US" w:eastAsia="ko-KR"/>
              </w:rPr>
              <w:t xml:space="preserve">Based on the received responses, the following proposal </w:t>
            </w:r>
            <w:r w:rsidR="00272AA5">
              <w:rPr>
                <w:rFonts w:eastAsia="Malgun Gothic"/>
                <w:lang w:val="en-US" w:eastAsia="ko-KR"/>
              </w:rPr>
              <w:t xml:space="preserve">(corresponding to TP4) </w:t>
            </w:r>
            <w:r>
              <w:rPr>
                <w:rFonts w:eastAsia="Malgun Gothic"/>
                <w:lang w:val="en-US" w:eastAsia="ko-KR"/>
              </w:rPr>
              <w:t>can be considered.</w:t>
            </w:r>
          </w:p>
          <w:p w14:paraId="6F390139" w14:textId="1220ED8E" w:rsidR="00272AA5" w:rsidRPr="00A67153" w:rsidRDefault="00A67153" w:rsidP="00A67153">
            <w:pPr>
              <w:tabs>
                <w:tab w:val="left" w:pos="772"/>
              </w:tabs>
              <w:spacing w:after="100" w:afterAutospacing="1"/>
              <w:jc w:val="left"/>
              <w:rPr>
                <w:b/>
                <w:bCs/>
                <w:lang w:val="en-US"/>
              </w:rPr>
            </w:pPr>
            <w:r>
              <w:rPr>
                <w:b/>
                <w:highlight w:val="cyan"/>
                <w:lang w:val="en-US"/>
              </w:rPr>
              <w:t xml:space="preserve">Medium Priority </w:t>
            </w:r>
            <w:r w:rsidR="00F7718D">
              <w:rPr>
                <w:b/>
                <w:highlight w:val="cyan"/>
                <w:lang w:val="en-US"/>
              </w:rPr>
              <w:t>Proposal</w:t>
            </w:r>
            <w:r>
              <w:rPr>
                <w:b/>
                <w:highlight w:val="cyan"/>
                <w:lang w:val="en-US"/>
              </w:rPr>
              <w:t xml:space="preserve"> 3.4-1b</w:t>
            </w:r>
            <w:r>
              <w:rPr>
                <w:b/>
                <w:bCs/>
                <w:lang w:val="en-US"/>
              </w:rPr>
              <w:t xml:space="preserve">: Agree TP for TS 38.213 clause 17.1 in </w:t>
            </w:r>
            <w:r w:rsidRPr="00A67153">
              <w:rPr>
                <w:b/>
                <w:bCs/>
                <w:lang w:val="en-US"/>
              </w:rPr>
              <w:t>Proposal 3 in</w:t>
            </w:r>
            <w:r>
              <w:rPr>
                <w:b/>
                <w:bCs/>
                <w:lang w:val="en-US"/>
              </w:rPr>
              <w:t xml:space="preserve"> </w:t>
            </w:r>
            <w:hyperlink r:id="rId20" w:history="1">
              <w:r w:rsidRPr="00A67153">
                <w:rPr>
                  <w:rStyle w:val="af3"/>
                  <w:b/>
                  <w:bCs/>
                  <w:lang w:val="en-US"/>
                </w:rPr>
                <w:t>R1-2203787</w:t>
              </w:r>
            </w:hyperlink>
            <w:r>
              <w:rPr>
                <w:b/>
                <w:bCs/>
                <w:lang w:val="en-US"/>
              </w:rPr>
              <w:t>.</w:t>
            </w:r>
          </w:p>
        </w:tc>
      </w:tr>
      <w:tr w:rsidR="00A67153" w14:paraId="4DC1B632" w14:textId="77777777">
        <w:tc>
          <w:tcPr>
            <w:tcW w:w="1479" w:type="dxa"/>
          </w:tcPr>
          <w:p w14:paraId="507C6210" w14:textId="7AFFB6DA" w:rsidR="00A67153" w:rsidRPr="00EE51A8" w:rsidRDefault="00EE51A8" w:rsidP="0081307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ECAD408" w14:textId="6BA2E642" w:rsidR="00A67153" w:rsidRPr="00EE51A8" w:rsidRDefault="00A67153" w:rsidP="00813075">
            <w:pPr>
              <w:tabs>
                <w:tab w:val="left" w:pos="551"/>
              </w:tabs>
              <w:jc w:val="left"/>
              <w:rPr>
                <w:rFonts w:eastAsiaTheme="minorEastAsia"/>
                <w:lang w:val="en-US" w:eastAsia="zh-CN"/>
              </w:rPr>
            </w:pPr>
          </w:p>
        </w:tc>
        <w:tc>
          <w:tcPr>
            <w:tcW w:w="6780" w:type="dxa"/>
          </w:tcPr>
          <w:p w14:paraId="5635170A" w14:textId="3AE9444A" w:rsidR="00A67153" w:rsidRPr="00EE51A8" w:rsidRDefault="00EE51A8" w:rsidP="0081307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w:t>
            </w:r>
            <w:r>
              <w:rPr>
                <w:rFonts w:eastAsiaTheme="minorEastAsia"/>
                <w:lang w:val="en-US" w:eastAsia="zh-CN"/>
              </w:rPr>
              <w:lastRenderedPageBreak/>
              <w:t xml:space="preserve">agree it now, we are fine with it. </w:t>
            </w:r>
          </w:p>
        </w:tc>
      </w:tr>
      <w:tr w:rsidR="00B05F59" w14:paraId="6689B97F" w14:textId="77777777">
        <w:tc>
          <w:tcPr>
            <w:tcW w:w="1479" w:type="dxa"/>
          </w:tcPr>
          <w:p w14:paraId="47315435" w14:textId="1A47B804" w:rsidR="00B05F59" w:rsidRDefault="00B05F59" w:rsidP="00813075">
            <w:pPr>
              <w:jc w:val="left"/>
              <w:rPr>
                <w:rFonts w:eastAsiaTheme="minorEastAsia" w:hint="eastAsia"/>
                <w:lang w:eastAsia="zh-CN"/>
              </w:rPr>
            </w:pPr>
            <w:r>
              <w:rPr>
                <w:rFonts w:eastAsiaTheme="minorEastAsia" w:hint="eastAsia"/>
                <w:lang w:eastAsia="zh-CN"/>
              </w:rPr>
              <w:lastRenderedPageBreak/>
              <w:t>CATT</w:t>
            </w:r>
          </w:p>
        </w:tc>
        <w:tc>
          <w:tcPr>
            <w:tcW w:w="1372" w:type="dxa"/>
          </w:tcPr>
          <w:p w14:paraId="4A784A72" w14:textId="4C6B3137" w:rsidR="00B05F59" w:rsidRPr="00EE51A8" w:rsidRDefault="00B05F59"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CCE56A" w14:textId="77777777" w:rsidR="00B05F59" w:rsidRDefault="00B05F59" w:rsidP="00813075">
            <w:pPr>
              <w:jc w:val="left"/>
              <w:rPr>
                <w:rFonts w:eastAsiaTheme="minorEastAsia" w:hint="eastAsia"/>
                <w:lang w:val="en-US" w:eastAsia="zh-CN"/>
              </w:rPr>
            </w:pPr>
          </w:p>
        </w:tc>
      </w:tr>
    </w:tbl>
    <w:p w14:paraId="53B96F62" w14:textId="77777777" w:rsidR="00D72F41" w:rsidRDefault="00D72F41">
      <w:pPr>
        <w:rPr>
          <w:lang w:val="en-US" w:eastAsia="ja-JP"/>
        </w:rPr>
      </w:pPr>
    </w:p>
    <w:p w14:paraId="0BF2ED9A"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191EF1C" w14:textId="77777777" w:rsidR="00D72F41" w:rsidRDefault="00E22480">
      <w:pPr>
        <w:rPr>
          <w:lang w:eastAsia="ja-JP"/>
        </w:rPr>
      </w:pPr>
      <w:r>
        <w:rPr>
          <w:lang w:eastAsia="ja-JP"/>
        </w:rPr>
        <w:t xml:space="preserve">Proposal 3 in contribution </w:t>
      </w:r>
      <w:hyperlink r:id="rId21"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6F4A06A6" w14:textId="77777777">
        <w:tc>
          <w:tcPr>
            <w:tcW w:w="9630" w:type="dxa"/>
            <w:shd w:val="clear" w:color="auto" w:fill="FFFFCC"/>
          </w:tcPr>
          <w:p w14:paraId="568EC78F" w14:textId="77777777" w:rsidR="00D72F41" w:rsidRDefault="00E22480">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E8A903E" w14:textId="77777777" w:rsidR="00D72F41" w:rsidRDefault="00D72F41">
            <w:pPr>
              <w:spacing w:after="0"/>
              <w:jc w:val="left"/>
              <w:rPr>
                <w:rFonts w:eastAsia="Microsoft YaHei UI"/>
                <w:lang w:val="en-US" w:eastAsia="zh-CN"/>
              </w:rPr>
            </w:pPr>
          </w:p>
          <w:p w14:paraId="64CC70EA" w14:textId="77777777" w:rsidR="00D72F41" w:rsidRDefault="00E22480">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1214AB69" w14:textId="77777777" w:rsidR="00D72F41" w:rsidRDefault="00D72F41">
            <w:pPr>
              <w:spacing w:after="0"/>
              <w:jc w:val="left"/>
              <w:rPr>
                <w:rFonts w:eastAsia="Microsoft YaHei UI"/>
                <w:lang w:val="en-US" w:eastAsia="zh-CN"/>
              </w:rPr>
            </w:pPr>
          </w:p>
          <w:p w14:paraId="3E008BEC" w14:textId="77777777" w:rsidR="00D72F41" w:rsidRDefault="00E22480">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3604C017" w14:textId="77777777" w:rsidR="00D72F41" w:rsidRDefault="00D72F41">
            <w:pPr>
              <w:spacing w:after="0"/>
              <w:jc w:val="left"/>
              <w:rPr>
                <w:rFonts w:eastAsia="Microsoft YaHei UI"/>
                <w:lang w:val="en-US" w:eastAsia="zh-CN"/>
              </w:rPr>
            </w:pPr>
          </w:p>
        </w:tc>
      </w:tr>
    </w:tbl>
    <w:p w14:paraId="05EDF569"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D72F41" w14:paraId="6CA0DDE8" w14:textId="77777777">
        <w:tc>
          <w:tcPr>
            <w:tcW w:w="9630" w:type="dxa"/>
          </w:tcPr>
          <w:p w14:paraId="14EC6E3A" w14:textId="77777777" w:rsidR="00D72F41" w:rsidRDefault="00E22480">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4D4D5992" w14:textId="77777777" w:rsidR="00D72F41" w:rsidRDefault="00E22480">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B722037" w14:textId="77777777" w:rsidR="00D72F41" w:rsidRDefault="00E22480">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544AA037" w14:textId="77777777" w:rsidR="00D72F41" w:rsidRDefault="00E22480">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DF14DB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3D3E9F33" w14:textId="77777777" w:rsidR="00D72F41" w:rsidRDefault="00E22480">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266E32D5" w14:textId="77777777" w:rsidR="00D72F41" w:rsidRDefault="00E22480">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26E06E3" w14:textId="77777777" w:rsidR="00D72F41" w:rsidRDefault="00D72F41">
      <w:pPr>
        <w:rPr>
          <w:lang w:eastAsia="ja-JP"/>
        </w:rPr>
      </w:pPr>
    </w:p>
    <w:p w14:paraId="020B2B2E" w14:textId="77777777" w:rsidR="00D72F41" w:rsidRDefault="00E22480">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D72F41" w14:paraId="6FA5E76E" w14:textId="77777777">
        <w:tc>
          <w:tcPr>
            <w:tcW w:w="1479" w:type="dxa"/>
            <w:shd w:val="clear" w:color="auto" w:fill="D9D9D9" w:themeFill="background1" w:themeFillShade="D9"/>
          </w:tcPr>
          <w:p w14:paraId="018428CE"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61E16F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0B62FD8E" w14:textId="77777777" w:rsidR="00D72F41" w:rsidRDefault="00E22480">
            <w:pPr>
              <w:jc w:val="left"/>
              <w:rPr>
                <w:b/>
                <w:bCs/>
                <w:lang w:val="en-US"/>
              </w:rPr>
            </w:pPr>
            <w:r>
              <w:rPr>
                <w:b/>
                <w:bCs/>
                <w:lang w:val="en-US"/>
              </w:rPr>
              <w:t>Comments</w:t>
            </w:r>
          </w:p>
        </w:tc>
      </w:tr>
      <w:tr w:rsidR="00D72F41" w14:paraId="28123542" w14:textId="77777777">
        <w:tc>
          <w:tcPr>
            <w:tcW w:w="1479" w:type="dxa"/>
          </w:tcPr>
          <w:p w14:paraId="4AAC65AA"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52C50A9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6C3428E8" w14:textId="77777777" w:rsidR="00D72F41" w:rsidRDefault="00D72F41">
            <w:pPr>
              <w:jc w:val="left"/>
              <w:rPr>
                <w:rFonts w:eastAsiaTheme="minorEastAsia"/>
                <w:lang w:val="en-US" w:eastAsia="zh-CN"/>
              </w:rPr>
            </w:pPr>
          </w:p>
        </w:tc>
      </w:tr>
      <w:tr w:rsidR="00D72F41" w14:paraId="1E1227C0" w14:textId="77777777">
        <w:tc>
          <w:tcPr>
            <w:tcW w:w="1479" w:type="dxa"/>
          </w:tcPr>
          <w:p w14:paraId="5D91EAE2" w14:textId="77777777" w:rsidR="00D72F41" w:rsidRDefault="00E22480">
            <w:pPr>
              <w:jc w:val="left"/>
              <w:rPr>
                <w:rFonts w:eastAsiaTheme="minorEastAsia"/>
                <w:lang w:val="en-US" w:eastAsia="zh-CN"/>
              </w:rPr>
            </w:pPr>
            <w:r>
              <w:rPr>
                <w:rFonts w:eastAsiaTheme="minorEastAsia" w:hint="eastAsia"/>
                <w:lang w:val="en-US" w:eastAsia="zh-CN"/>
              </w:rPr>
              <w:t>CATT</w:t>
            </w:r>
          </w:p>
        </w:tc>
        <w:tc>
          <w:tcPr>
            <w:tcW w:w="1372" w:type="dxa"/>
          </w:tcPr>
          <w:p w14:paraId="41ECCC00"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5AE50E" w14:textId="77777777" w:rsidR="00D72F41" w:rsidRDefault="00D72F41">
            <w:pPr>
              <w:jc w:val="left"/>
              <w:rPr>
                <w:rFonts w:eastAsiaTheme="minorEastAsia"/>
                <w:lang w:val="en-US" w:eastAsia="zh-CN"/>
              </w:rPr>
            </w:pPr>
          </w:p>
        </w:tc>
      </w:tr>
      <w:tr w:rsidR="00D72F41" w14:paraId="77C2E600" w14:textId="77777777">
        <w:tc>
          <w:tcPr>
            <w:tcW w:w="1479" w:type="dxa"/>
          </w:tcPr>
          <w:p w14:paraId="398BA62D" w14:textId="77777777" w:rsidR="00D72F41" w:rsidRDefault="00E22480">
            <w:pPr>
              <w:jc w:val="left"/>
              <w:rPr>
                <w:rFonts w:eastAsiaTheme="minorEastAsia"/>
                <w:lang w:val="en-US" w:eastAsia="zh-CN"/>
              </w:rPr>
            </w:pPr>
            <w:r>
              <w:rPr>
                <w:rFonts w:eastAsiaTheme="minorEastAsia"/>
                <w:lang w:val="en-US" w:eastAsia="zh-CN"/>
              </w:rPr>
              <w:t>Nokia, NSB</w:t>
            </w:r>
          </w:p>
        </w:tc>
        <w:tc>
          <w:tcPr>
            <w:tcW w:w="1372" w:type="dxa"/>
          </w:tcPr>
          <w:p w14:paraId="3D72D361"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79241191" w14:textId="77777777" w:rsidR="00D72F41" w:rsidRDefault="00D72F41">
            <w:pPr>
              <w:jc w:val="left"/>
              <w:rPr>
                <w:rFonts w:eastAsiaTheme="minorEastAsia"/>
                <w:lang w:val="en-US" w:eastAsia="zh-CN"/>
              </w:rPr>
            </w:pPr>
          </w:p>
        </w:tc>
      </w:tr>
      <w:tr w:rsidR="00D72F41" w14:paraId="25892676" w14:textId="77777777">
        <w:tc>
          <w:tcPr>
            <w:tcW w:w="1479" w:type="dxa"/>
          </w:tcPr>
          <w:p w14:paraId="0AFE97CC"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64122215"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6B26994" w14:textId="77777777" w:rsidR="00D72F41" w:rsidRDefault="00D72F41">
            <w:pPr>
              <w:jc w:val="left"/>
              <w:rPr>
                <w:rFonts w:eastAsiaTheme="minorEastAsia"/>
                <w:lang w:val="en-US" w:eastAsia="zh-CN"/>
              </w:rPr>
            </w:pPr>
          </w:p>
        </w:tc>
      </w:tr>
      <w:tr w:rsidR="00D72F41" w14:paraId="3F9F19FC" w14:textId="77777777">
        <w:tc>
          <w:tcPr>
            <w:tcW w:w="1479" w:type="dxa"/>
          </w:tcPr>
          <w:p w14:paraId="19955296"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8E168B"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038200" w14:textId="77777777" w:rsidR="00D72F41" w:rsidRDefault="00D72F41">
            <w:pPr>
              <w:jc w:val="left"/>
              <w:rPr>
                <w:rFonts w:eastAsiaTheme="minorEastAsia"/>
                <w:lang w:val="en-US" w:eastAsia="zh-CN"/>
              </w:rPr>
            </w:pPr>
          </w:p>
        </w:tc>
      </w:tr>
      <w:tr w:rsidR="00D72F41" w14:paraId="4013FE7C" w14:textId="77777777">
        <w:tc>
          <w:tcPr>
            <w:tcW w:w="1479" w:type="dxa"/>
          </w:tcPr>
          <w:p w14:paraId="55B4A62C" w14:textId="77777777" w:rsidR="00D72F41" w:rsidRDefault="00E22480">
            <w:pPr>
              <w:jc w:val="left"/>
              <w:rPr>
                <w:rFonts w:eastAsiaTheme="minorEastAsia"/>
                <w:lang w:val="en-US" w:eastAsia="zh-CN"/>
              </w:rPr>
            </w:pPr>
            <w:r>
              <w:rPr>
                <w:rFonts w:eastAsiaTheme="minorEastAsia"/>
                <w:lang w:val="en-US" w:eastAsia="zh-CN"/>
              </w:rPr>
              <w:t xml:space="preserve">Ericsson </w:t>
            </w:r>
          </w:p>
        </w:tc>
        <w:tc>
          <w:tcPr>
            <w:tcW w:w="1372" w:type="dxa"/>
          </w:tcPr>
          <w:p w14:paraId="0E57C6B8"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586F476D" w14:textId="77777777" w:rsidR="00D72F41" w:rsidRDefault="00D72F41">
            <w:pPr>
              <w:jc w:val="left"/>
              <w:rPr>
                <w:rFonts w:eastAsiaTheme="minorEastAsia"/>
                <w:lang w:val="en-US" w:eastAsia="zh-CN"/>
              </w:rPr>
            </w:pPr>
          </w:p>
        </w:tc>
      </w:tr>
      <w:tr w:rsidR="00D72F41" w14:paraId="7BD20585" w14:textId="77777777">
        <w:tc>
          <w:tcPr>
            <w:tcW w:w="1479" w:type="dxa"/>
          </w:tcPr>
          <w:p w14:paraId="5A16A560"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D334E9" w14:textId="77777777" w:rsidR="00D72F41" w:rsidRDefault="00E22480">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0EA18ABE" w14:textId="77777777" w:rsidR="00D72F41" w:rsidRDefault="00E22480">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654420F" w14:textId="77777777" w:rsidR="00D72F41" w:rsidRDefault="00E22480">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49772BA4" w14:textId="77777777" w:rsidR="00D72F41" w:rsidRDefault="00E22480">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813075" w14:paraId="6ECA2259" w14:textId="77777777">
        <w:tc>
          <w:tcPr>
            <w:tcW w:w="1479" w:type="dxa"/>
          </w:tcPr>
          <w:p w14:paraId="75AB4D61" w14:textId="55162E19" w:rsidR="00813075" w:rsidRDefault="00813075" w:rsidP="00813075">
            <w:pPr>
              <w:jc w:val="left"/>
              <w:rPr>
                <w:rFonts w:eastAsia="Yu Mincho"/>
                <w:lang w:val="en-US" w:eastAsia="ja-JP"/>
              </w:rPr>
            </w:pPr>
            <w:r>
              <w:rPr>
                <w:rFonts w:eastAsia="Malgun Gothic" w:hint="eastAsia"/>
                <w:lang w:eastAsia="ko-KR"/>
              </w:rPr>
              <w:t>LGE</w:t>
            </w:r>
          </w:p>
        </w:tc>
        <w:tc>
          <w:tcPr>
            <w:tcW w:w="1372" w:type="dxa"/>
          </w:tcPr>
          <w:p w14:paraId="47C469F0" w14:textId="4EF354D7"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55210503" w14:textId="32BEFAC8" w:rsidR="00813075" w:rsidRDefault="00813075" w:rsidP="00813075">
            <w:pPr>
              <w:jc w:val="left"/>
            </w:pPr>
            <w:r>
              <w:rPr>
                <w:lang w:val="en-US" w:eastAsia="ko-KR"/>
              </w:rPr>
              <w:t xml:space="preserve">It seems </w:t>
            </w:r>
            <w:r>
              <w:rPr>
                <w:lang w:eastAsia="ko-KR"/>
              </w:rPr>
              <w:t>Sharp made a valid point. The parameter name and the interpretation should be coordinated with the TS 38.331 spec.</w:t>
            </w:r>
          </w:p>
        </w:tc>
      </w:tr>
      <w:tr w:rsidR="00F65940" w14:paraId="6EAF618F" w14:textId="77777777" w:rsidTr="002E5586">
        <w:tc>
          <w:tcPr>
            <w:tcW w:w="1479" w:type="dxa"/>
          </w:tcPr>
          <w:p w14:paraId="0579A364" w14:textId="6F74FD49" w:rsidR="00F65940" w:rsidRDefault="00F65940" w:rsidP="00F65940">
            <w:pPr>
              <w:jc w:val="left"/>
              <w:rPr>
                <w:rFonts w:eastAsia="Malgun Gothic"/>
                <w:lang w:eastAsia="ko-KR"/>
              </w:rPr>
            </w:pPr>
            <w:r>
              <w:rPr>
                <w:rFonts w:eastAsia="Malgun Gothic"/>
                <w:lang w:eastAsia="ko-KR"/>
              </w:rPr>
              <w:t>FL4</w:t>
            </w:r>
          </w:p>
        </w:tc>
        <w:tc>
          <w:tcPr>
            <w:tcW w:w="8152" w:type="dxa"/>
            <w:gridSpan w:val="2"/>
          </w:tcPr>
          <w:p w14:paraId="7625D346" w14:textId="573897B9" w:rsidR="00F65940" w:rsidRDefault="00F65940" w:rsidP="00F65940">
            <w:pPr>
              <w:rPr>
                <w:rFonts w:eastAsia="Malgun Gothic"/>
                <w:lang w:val="en-US" w:eastAsia="ko-KR"/>
              </w:rPr>
            </w:pPr>
            <w:r>
              <w:rPr>
                <w:rFonts w:eastAsia="Malgun Gothic"/>
                <w:lang w:val="en-US" w:eastAsia="ko-KR"/>
              </w:rPr>
              <w:t xml:space="preserve">Based on the received responses, the following proposal </w:t>
            </w:r>
            <w:r w:rsidR="00B82320">
              <w:rPr>
                <w:rFonts w:eastAsia="Malgun Gothic"/>
                <w:lang w:val="en-US" w:eastAsia="ko-KR"/>
              </w:rPr>
              <w:t>(</w:t>
            </w:r>
            <w:r w:rsidR="00BB6193">
              <w:rPr>
                <w:rFonts w:eastAsia="Malgun Gothic"/>
                <w:lang w:val="en-US" w:eastAsia="ko-KR"/>
              </w:rPr>
              <w:t xml:space="preserve">corresponding to </w:t>
            </w:r>
            <w:r w:rsidR="00B82320">
              <w:rPr>
                <w:rFonts w:eastAsia="Malgun Gothic"/>
                <w:lang w:val="en-US" w:eastAsia="ko-KR"/>
              </w:rPr>
              <w:t xml:space="preserve">a modified version of TP5) </w:t>
            </w:r>
            <w:r>
              <w:rPr>
                <w:rFonts w:eastAsia="Malgun Gothic"/>
                <w:lang w:val="en-US" w:eastAsia="ko-KR"/>
              </w:rPr>
              <w:t>can be considered.</w:t>
            </w:r>
          </w:p>
          <w:p w14:paraId="48CCAA55" w14:textId="4667B7CD" w:rsidR="00F65940" w:rsidRPr="00F65940" w:rsidRDefault="00F65940" w:rsidP="00F65940">
            <w:pPr>
              <w:jc w:val="left"/>
              <w:rPr>
                <w:b/>
                <w:lang w:val="en-US" w:eastAsia="ko-KR"/>
              </w:rPr>
            </w:pPr>
            <w:r w:rsidRPr="00F65940">
              <w:rPr>
                <w:b/>
                <w:highlight w:val="cyan"/>
                <w:lang w:val="en-US"/>
              </w:rPr>
              <w:t>Medium Priority Proposal 3.5-1b</w:t>
            </w:r>
            <w:r w:rsidRPr="00F65940">
              <w:rPr>
                <w:b/>
                <w:lang w:val="en-US"/>
              </w:rPr>
              <w:t xml:space="preserve">: Agree TP for TS 38.213 clause 17.1 in Proposal 3 in </w:t>
            </w:r>
            <w:hyperlink r:id="rId22" w:history="1">
              <w:r w:rsidRPr="00F65940">
                <w:rPr>
                  <w:rStyle w:val="af3"/>
                  <w:b/>
                  <w:lang w:val="en-US"/>
                </w:rPr>
                <w:t>R1-2204036</w:t>
              </w:r>
            </w:hyperlink>
            <w:r w:rsidRPr="00F65940">
              <w:rPr>
                <w:b/>
              </w:rPr>
              <w:t xml:space="preserve"> with the following modification: the word ‘</w:t>
            </w:r>
            <w:r w:rsidRPr="00F65940">
              <w:rPr>
                <w:b/>
                <w:color w:val="FF0000"/>
              </w:rPr>
              <w:t>not</w:t>
            </w:r>
            <w:r w:rsidRPr="00F65940">
              <w:rPr>
                <w:b/>
              </w:rPr>
              <w:t>’ is removed in “</w:t>
            </w:r>
            <w:r w:rsidRPr="00F65940">
              <w:rPr>
                <w:b/>
                <w:color w:val="FF0000"/>
              </w:rPr>
              <w:t xml:space="preserve">the field </w:t>
            </w:r>
            <w:r w:rsidRPr="00F65940">
              <w:rPr>
                <w:b/>
                <w:i/>
                <w:iCs/>
                <w:color w:val="FF0000"/>
              </w:rPr>
              <w:t>intra-</w:t>
            </w:r>
            <w:proofErr w:type="spellStart"/>
            <w:r w:rsidRPr="00F65940">
              <w:rPr>
                <w:b/>
                <w:i/>
                <w:iCs/>
                <w:color w:val="FF0000"/>
              </w:rPr>
              <w:t>SlotFH</w:t>
            </w:r>
            <w:proofErr w:type="spellEnd"/>
            <w:r w:rsidRPr="00F65940">
              <w:rPr>
                <w:b/>
                <w:color w:val="FF0000"/>
              </w:rPr>
              <w:t xml:space="preserve"> is not present</w:t>
            </w:r>
            <w:r w:rsidRPr="00F65940">
              <w:rPr>
                <w:b/>
              </w:rPr>
              <w:t>”</w:t>
            </w:r>
            <w:r>
              <w:rPr>
                <w:b/>
              </w:rPr>
              <w:t>.</w:t>
            </w:r>
          </w:p>
        </w:tc>
      </w:tr>
      <w:tr w:rsidR="00F65940" w14:paraId="77ECF17F" w14:textId="77777777">
        <w:tc>
          <w:tcPr>
            <w:tcW w:w="1479" w:type="dxa"/>
          </w:tcPr>
          <w:p w14:paraId="4B510A75" w14:textId="381A6CC9" w:rsidR="00F65940" w:rsidRPr="00C15137" w:rsidRDefault="00C15137" w:rsidP="0081307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0B0E4E" w14:textId="68CC3814" w:rsidR="00F65940"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0C470" w14:textId="77777777" w:rsidR="00F65940" w:rsidRDefault="00F65940" w:rsidP="00813075">
            <w:pPr>
              <w:jc w:val="left"/>
              <w:rPr>
                <w:lang w:val="en-US" w:eastAsia="ko-KR"/>
              </w:rPr>
            </w:pPr>
          </w:p>
        </w:tc>
      </w:tr>
      <w:tr w:rsidR="00B05F59" w14:paraId="5A2A6E51" w14:textId="77777777">
        <w:tc>
          <w:tcPr>
            <w:tcW w:w="1479" w:type="dxa"/>
          </w:tcPr>
          <w:p w14:paraId="43732F85" w14:textId="4BD30BC8" w:rsidR="00B05F59" w:rsidRDefault="00B05F59" w:rsidP="00813075">
            <w:pPr>
              <w:jc w:val="left"/>
              <w:rPr>
                <w:rFonts w:eastAsiaTheme="minorEastAsia" w:hint="eastAsia"/>
                <w:lang w:eastAsia="zh-CN"/>
              </w:rPr>
            </w:pPr>
            <w:r>
              <w:rPr>
                <w:rFonts w:eastAsiaTheme="minorEastAsia" w:hint="eastAsia"/>
                <w:lang w:eastAsia="zh-CN"/>
              </w:rPr>
              <w:t>CATT</w:t>
            </w:r>
          </w:p>
        </w:tc>
        <w:tc>
          <w:tcPr>
            <w:tcW w:w="1372" w:type="dxa"/>
          </w:tcPr>
          <w:p w14:paraId="34F2C9FF" w14:textId="7A77D04B" w:rsidR="00B05F59" w:rsidRDefault="00B05F59" w:rsidP="00813075">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13C1CD1" w14:textId="77777777" w:rsidR="00B05F59" w:rsidRDefault="00B05F59" w:rsidP="00813075">
            <w:pPr>
              <w:jc w:val="left"/>
              <w:rPr>
                <w:lang w:val="en-US" w:eastAsia="ko-KR"/>
              </w:rPr>
            </w:pPr>
          </w:p>
        </w:tc>
      </w:tr>
    </w:tbl>
    <w:p w14:paraId="432AC271" w14:textId="77777777" w:rsidR="00D72F41" w:rsidRDefault="00D72F41">
      <w:pPr>
        <w:rPr>
          <w:lang w:val="en-US" w:eastAsia="ja-JP"/>
        </w:rPr>
      </w:pPr>
    </w:p>
    <w:p w14:paraId="5A723E18"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BC4FEC6" w14:textId="5522C131" w:rsidR="00D72F41" w:rsidRDefault="00E22480">
      <w:pPr>
        <w:rPr>
          <w:lang w:eastAsia="ja-JP"/>
        </w:rPr>
      </w:pPr>
      <w:r>
        <w:rPr>
          <w:lang w:eastAsia="ja-JP"/>
        </w:rPr>
        <w:t>Section 2.</w:t>
      </w:r>
      <w:r w:rsidR="00017B94">
        <w:rPr>
          <w:lang w:eastAsia="ja-JP"/>
        </w:rPr>
        <w:t>3</w:t>
      </w:r>
      <w:r>
        <w:rPr>
          <w:lang w:eastAsia="ja-JP"/>
        </w:rPr>
        <w:t xml:space="preserve"> in contribution </w:t>
      </w:r>
      <w:hyperlink r:id="rId23"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D72F41" w14:paraId="43F5F29A" w14:textId="77777777">
        <w:tc>
          <w:tcPr>
            <w:tcW w:w="9630" w:type="dxa"/>
            <w:shd w:val="clear" w:color="auto" w:fill="FFFFCC"/>
          </w:tcPr>
          <w:p w14:paraId="7F6EECE2" w14:textId="77777777" w:rsidR="00D72F41" w:rsidRDefault="00E22480">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draft CR 38.213, existing text about SSB transmission when paging is configured is as below.</w:t>
            </w:r>
          </w:p>
          <w:p w14:paraId="5D829D26" w14:textId="77777777" w:rsidR="00D72F41" w:rsidRDefault="00E22480">
            <w:pPr>
              <w:rPr>
                <w:rFonts w:eastAsia="MS Mincho"/>
              </w:rPr>
            </w:pPr>
            <w:r>
              <w:rPr>
                <w:rFonts w:eastAsia="MS Mincho"/>
              </w:rPr>
              <w:t xml:space="preserve">If the UE monitors PDCCH according to Type2-PDCCH CSS set, the UE assumes that the initial DL BWP </w:t>
            </w:r>
          </w:p>
          <w:p w14:paraId="76D3AF2A" w14:textId="77777777" w:rsidR="00D72F41" w:rsidRDefault="00E22480">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31F3E1D5" w14:textId="77777777" w:rsidR="00D72F41" w:rsidRDefault="00E22480">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42B80B7" w14:textId="77777777" w:rsidR="00D72F41" w:rsidRDefault="00E22480">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4D68DD2E"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726"/>
      </w:tblGrid>
      <w:tr w:rsidR="00D72F41" w14:paraId="4FA955DE" w14:textId="77777777">
        <w:tc>
          <w:tcPr>
            <w:tcW w:w="9630" w:type="dxa"/>
          </w:tcPr>
          <w:p w14:paraId="1644276E" w14:textId="7F167172" w:rsidR="00D72F41" w:rsidRPr="0081509D" w:rsidRDefault="0081509D" w:rsidP="0081509D">
            <w:pPr>
              <w:spacing w:after="0" w:line="240" w:lineRule="auto"/>
              <w:jc w:val="left"/>
              <w:rPr>
                <w:rFonts w:eastAsiaTheme="minorEastAsia"/>
                <w:lang w:eastAsia="zh-CN"/>
              </w:rPr>
            </w:pPr>
            <w:r>
              <w:rPr>
                <w:noProof/>
                <w:lang w:val="en-US" w:eastAsia="zh-CN"/>
              </w:rPr>
              <w:drawing>
                <wp:inline distT="0" distB="0" distL="0" distR="0" wp14:anchorId="1B0B0C24" wp14:editId="11DD7FF2">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29325" cy="2124075"/>
                          </a:xfrm>
                          <a:prstGeom prst="rect">
                            <a:avLst/>
                          </a:prstGeom>
                        </pic:spPr>
                      </pic:pic>
                    </a:graphicData>
                  </a:graphic>
                </wp:inline>
              </w:drawing>
            </w:r>
          </w:p>
        </w:tc>
      </w:tr>
    </w:tbl>
    <w:p w14:paraId="2E4FF440" w14:textId="77777777" w:rsidR="00D72F41" w:rsidRDefault="00D72F41">
      <w:pPr>
        <w:rPr>
          <w:lang w:eastAsia="ja-JP"/>
        </w:rPr>
      </w:pPr>
    </w:p>
    <w:p w14:paraId="4C5A037B" w14:textId="327E0FFD" w:rsidR="00D72F41" w:rsidRDefault="00E22480">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D72F41" w14:paraId="751613C2" w14:textId="77777777">
        <w:tc>
          <w:tcPr>
            <w:tcW w:w="1479" w:type="dxa"/>
            <w:shd w:val="clear" w:color="auto" w:fill="D9D9D9" w:themeFill="background1" w:themeFillShade="D9"/>
          </w:tcPr>
          <w:p w14:paraId="3444636C"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3EA6E2A1"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350FD67" w14:textId="77777777" w:rsidR="00D72F41" w:rsidRDefault="00E22480">
            <w:pPr>
              <w:jc w:val="left"/>
              <w:rPr>
                <w:b/>
                <w:bCs/>
                <w:lang w:val="en-US"/>
              </w:rPr>
            </w:pPr>
            <w:r>
              <w:rPr>
                <w:b/>
                <w:bCs/>
                <w:lang w:val="en-US"/>
              </w:rPr>
              <w:t>Comments</w:t>
            </w:r>
          </w:p>
        </w:tc>
      </w:tr>
      <w:tr w:rsidR="00D72F41" w14:paraId="237EC72A" w14:textId="77777777">
        <w:tc>
          <w:tcPr>
            <w:tcW w:w="1479" w:type="dxa"/>
          </w:tcPr>
          <w:p w14:paraId="6B00F448"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1EA86346" w14:textId="77777777" w:rsidR="00D72F41" w:rsidRDefault="00E22480">
            <w:pPr>
              <w:tabs>
                <w:tab w:val="left" w:pos="551"/>
              </w:tabs>
              <w:jc w:val="left"/>
              <w:rPr>
                <w:rFonts w:eastAsiaTheme="minorEastAsia"/>
                <w:lang w:val="en-US" w:eastAsia="zh-CN"/>
              </w:rPr>
            </w:pPr>
            <w:r>
              <w:rPr>
                <w:rFonts w:eastAsiaTheme="minorEastAsia"/>
                <w:lang w:val="en-US" w:eastAsia="zh-CN"/>
              </w:rPr>
              <w:t>N</w:t>
            </w:r>
          </w:p>
        </w:tc>
        <w:tc>
          <w:tcPr>
            <w:tcW w:w="6780" w:type="dxa"/>
          </w:tcPr>
          <w:p w14:paraId="3CF5244F" w14:textId="77777777" w:rsidR="00D72F41" w:rsidRDefault="00E22480">
            <w:pPr>
              <w:jc w:val="left"/>
              <w:rPr>
                <w:rFonts w:eastAsiaTheme="minorEastAsia"/>
                <w:lang w:val="en-US" w:eastAsia="zh-CN"/>
              </w:rPr>
            </w:pPr>
            <w:r>
              <w:rPr>
                <w:rFonts w:eastAsiaTheme="minorEastAsia"/>
                <w:lang w:val="en-US" w:eastAsia="zh-CN"/>
              </w:rPr>
              <w:t>Again, we think there is no need to differentiate CD and NCD SSB in RAN1</w:t>
            </w:r>
          </w:p>
        </w:tc>
      </w:tr>
      <w:tr w:rsidR="00D72F41" w14:paraId="4A23BB47" w14:textId="77777777">
        <w:tc>
          <w:tcPr>
            <w:tcW w:w="1479" w:type="dxa"/>
          </w:tcPr>
          <w:p w14:paraId="51AB4F47"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D3966"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A5FD964" w14:textId="77777777" w:rsidR="00D72F41" w:rsidRDefault="00E22480">
            <w:pPr>
              <w:jc w:val="left"/>
              <w:rPr>
                <w:rFonts w:eastAsiaTheme="minorEastAsia"/>
                <w:lang w:val="en-US" w:eastAsia="zh-CN"/>
              </w:rPr>
            </w:pPr>
            <w:r>
              <w:rPr>
                <w:rFonts w:eastAsiaTheme="minorEastAsia"/>
                <w:lang w:val="en-US" w:eastAsia="zh-CN"/>
              </w:rPr>
              <w:t>The similar comments for TP#1.</w:t>
            </w:r>
          </w:p>
        </w:tc>
      </w:tr>
      <w:tr w:rsidR="00D72F41" w14:paraId="1BDEDA8C" w14:textId="77777777">
        <w:tc>
          <w:tcPr>
            <w:tcW w:w="1479" w:type="dxa"/>
          </w:tcPr>
          <w:p w14:paraId="57D466A3"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0A725EE0" w14:textId="77777777" w:rsidR="00D72F41" w:rsidRDefault="00D72F41">
            <w:pPr>
              <w:tabs>
                <w:tab w:val="left" w:pos="551"/>
              </w:tabs>
              <w:jc w:val="left"/>
              <w:rPr>
                <w:rFonts w:eastAsiaTheme="minorEastAsia"/>
                <w:lang w:val="en-US" w:eastAsia="zh-CN"/>
              </w:rPr>
            </w:pPr>
          </w:p>
        </w:tc>
        <w:tc>
          <w:tcPr>
            <w:tcW w:w="6780" w:type="dxa"/>
          </w:tcPr>
          <w:p w14:paraId="60AE5AD0" w14:textId="77777777" w:rsidR="00D72F41" w:rsidRDefault="00E22480">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D72F41" w14:paraId="69FD0AD8" w14:textId="77777777">
        <w:tc>
          <w:tcPr>
            <w:tcW w:w="1479" w:type="dxa"/>
          </w:tcPr>
          <w:p w14:paraId="4F72DF6F"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F29678"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98337B5"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D72F41" w14:paraId="3DDB0362" w14:textId="77777777">
        <w:tc>
          <w:tcPr>
            <w:tcW w:w="1479" w:type="dxa"/>
          </w:tcPr>
          <w:p w14:paraId="2B95F67B"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331DA9BF" w14:textId="77777777" w:rsidR="00D72F41" w:rsidRDefault="00D72F41">
            <w:pPr>
              <w:tabs>
                <w:tab w:val="left" w:pos="551"/>
              </w:tabs>
              <w:jc w:val="left"/>
              <w:rPr>
                <w:rFonts w:eastAsiaTheme="minorEastAsia"/>
                <w:lang w:val="en-US" w:eastAsia="zh-CN"/>
              </w:rPr>
            </w:pPr>
          </w:p>
        </w:tc>
        <w:tc>
          <w:tcPr>
            <w:tcW w:w="6780" w:type="dxa"/>
          </w:tcPr>
          <w:p w14:paraId="1405CECB" w14:textId="77777777" w:rsidR="00D72F41" w:rsidRDefault="00E22480">
            <w:pPr>
              <w:jc w:val="left"/>
              <w:rPr>
                <w:rFonts w:eastAsiaTheme="minorEastAsia"/>
                <w:lang w:val="en-US" w:eastAsia="zh-CN"/>
              </w:rPr>
            </w:pPr>
            <w:r>
              <w:rPr>
                <w:rFonts w:eastAsiaTheme="minorEastAsia"/>
                <w:lang w:val="en-US" w:eastAsia="zh-CN"/>
              </w:rPr>
              <w:t>We think this TP may not be needed if TP #1 is agreed.</w:t>
            </w:r>
          </w:p>
        </w:tc>
      </w:tr>
      <w:tr w:rsidR="00813075" w14:paraId="0102069E" w14:textId="77777777">
        <w:tc>
          <w:tcPr>
            <w:tcW w:w="1479" w:type="dxa"/>
          </w:tcPr>
          <w:p w14:paraId="740EBD78" w14:textId="3518813E" w:rsidR="00813075" w:rsidRDefault="00813075" w:rsidP="00813075">
            <w:pPr>
              <w:jc w:val="left"/>
              <w:rPr>
                <w:rFonts w:eastAsiaTheme="minorEastAsia"/>
                <w:lang w:val="en-US" w:eastAsia="zh-CN"/>
              </w:rPr>
            </w:pPr>
            <w:r>
              <w:rPr>
                <w:rFonts w:eastAsia="Malgun Gothic" w:hint="eastAsia"/>
                <w:lang w:val="en-US" w:eastAsia="ko-KR"/>
              </w:rPr>
              <w:t>LGE</w:t>
            </w:r>
          </w:p>
        </w:tc>
        <w:tc>
          <w:tcPr>
            <w:tcW w:w="1372" w:type="dxa"/>
          </w:tcPr>
          <w:p w14:paraId="74879E33" w14:textId="77777777" w:rsidR="00813075" w:rsidRDefault="00813075" w:rsidP="00813075">
            <w:pPr>
              <w:tabs>
                <w:tab w:val="left" w:pos="551"/>
              </w:tabs>
              <w:jc w:val="left"/>
              <w:rPr>
                <w:rFonts w:eastAsiaTheme="minorEastAsia"/>
                <w:lang w:val="en-US" w:eastAsia="zh-CN"/>
              </w:rPr>
            </w:pPr>
          </w:p>
        </w:tc>
        <w:tc>
          <w:tcPr>
            <w:tcW w:w="6780" w:type="dxa"/>
          </w:tcPr>
          <w:p w14:paraId="11CD033D" w14:textId="0822E6B1" w:rsidR="00813075" w:rsidRDefault="00813075" w:rsidP="00813075">
            <w:pPr>
              <w:jc w:val="left"/>
              <w:rPr>
                <w:rFonts w:eastAsiaTheme="minorEastAsia"/>
                <w:lang w:val="en-US" w:eastAsia="zh-CN"/>
              </w:rPr>
            </w:pPr>
            <w:r>
              <w:rPr>
                <w:rFonts w:eastAsia="Malgun Gothic"/>
                <w:lang w:val="en-US" w:eastAsia="ko-KR"/>
              </w:rPr>
              <w:t>Same view with Intel</w:t>
            </w:r>
          </w:p>
        </w:tc>
      </w:tr>
      <w:tr w:rsidR="009217D1" w14:paraId="0E290F24" w14:textId="77777777">
        <w:tc>
          <w:tcPr>
            <w:tcW w:w="1479" w:type="dxa"/>
          </w:tcPr>
          <w:p w14:paraId="64232AB5" w14:textId="77777777" w:rsidR="009217D1" w:rsidRDefault="009217D1" w:rsidP="00813075">
            <w:pPr>
              <w:jc w:val="left"/>
              <w:rPr>
                <w:rFonts w:eastAsia="Malgun Gothic"/>
                <w:lang w:val="en-US" w:eastAsia="ko-KR"/>
              </w:rPr>
            </w:pPr>
          </w:p>
        </w:tc>
        <w:tc>
          <w:tcPr>
            <w:tcW w:w="1372" w:type="dxa"/>
          </w:tcPr>
          <w:p w14:paraId="342A5452" w14:textId="77777777" w:rsidR="009217D1" w:rsidRDefault="009217D1" w:rsidP="00813075">
            <w:pPr>
              <w:tabs>
                <w:tab w:val="left" w:pos="551"/>
              </w:tabs>
              <w:jc w:val="left"/>
              <w:rPr>
                <w:rFonts w:eastAsiaTheme="minorEastAsia"/>
                <w:lang w:val="en-US" w:eastAsia="zh-CN"/>
              </w:rPr>
            </w:pPr>
          </w:p>
        </w:tc>
        <w:tc>
          <w:tcPr>
            <w:tcW w:w="6780" w:type="dxa"/>
          </w:tcPr>
          <w:p w14:paraId="56F19D36" w14:textId="77777777" w:rsidR="009217D1" w:rsidRDefault="009217D1" w:rsidP="00813075">
            <w:pPr>
              <w:jc w:val="left"/>
              <w:rPr>
                <w:rFonts w:eastAsia="Malgun Gothic"/>
                <w:lang w:val="en-US" w:eastAsia="ko-KR"/>
              </w:rPr>
            </w:pPr>
          </w:p>
        </w:tc>
      </w:tr>
    </w:tbl>
    <w:p w14:paraId="161DA4F0" w14:textId="77777777" w:rsidR="00D72F41" w:rsidRDefault="00D72F41">
      <w:pPr>
        <w:rPr>
          <w:lang w:val="en-US" w:eastAsia="ja-JP"/>
        </w:rPr>
      </w:pPr>
    </w:p>
    <w:p w14:paraId="0A4D58F7"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545AC409" w14:textId="77777777" w:rsidR="00D72F41" w:rsidRDefault="00E22480">
      <w:pPr>
        <w:rPr>
          <w:lang w:eastAsia="ja-JP"/>
        </w:rPr>
      </w:pPr>
      <w:r>
        <w:rPr>
          <w:lang w:eastAsia="ja-JP"/>
        </w:rPr>
        <w:t xml:space="preserve">Proposal 1 in contribution </w:t>
      </w:r>
      <w:hyperlink r:id="rId25"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D72F41" w14:paraId="380DBD10" w14:textId="77777777">
        <w:tc>
          <w:tcPr>
            <w:tcW w:w="2694" w:type="dxa"/>
            <w:tcBorders>
              <w:top w:val="single" w:sz="4" w:space="0" w:color="auto"/>
              <w:left w:val="single" w:sz="4" w:space="0" w:color="auto"/>
              <w:bottom w:val="nil"/>
              <w:right w:val="nil"/>
            </w:tcBorders>
          </w:tcPr>
          <w:p w14:paraId="391F71F9"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43C1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E622801"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w:t>
            </w:r>
            <w:r>
              <w:rPr>
                <w:rFonts w:ascii="Arial" w:eastAsia="MS Gothic" w:hAnsi="Arial" w:cs="Arial"/>
                <w:lang w:eastAsia="ja-JP"/>
              </w:rPr>
              <w:lastRenderedPageBreak/>
              <w:t xml:space="preserve">provided the initial UL BWP by the separate initial UL BWP configuration if RedCap UE receives the separate initial UL BWP configuration in SIB1. </w:t>
            </w:r>
          </w:p>
          <w:p w14:paraId="26A58C8D" w14:textId="77777777" w:rsidR="00D72F41" w:rsidRDefault="00D72F41">
            <w:pPr>
              <w:snapToGrid w:val="0"/>
              <w:spacing w:after="100" w:afterAutospacing="1" w:line="240" w:lineRule="auto"/>
              <w:rPr>
                <w:rFonts w:eastAsia="MS Gothic"/>
                <w:sz w:val="24"/>
                <w:lang w:eastAsia="ja-JP"/>
              </w:rPr>
            </w:pPr>
          </w:p>
        </w:tc>
      </w:tr>
      <w:tr w:rsidR="00D72F41" w14:paraId="4836388E" w14:textId="77777777">
        <w:tc>
          <w:tcPr>
            <w:tcW w:w="2694" w:type="dxa"/>
            <w:tcBorders>
              <w:top w:val="nil"/>
              <w:left w:val="single" w:sz="4" w:space="0" w:color="auto"/>
              <w:bottom w:val="nil"/>
              <w:right w:val="nil"/>
            </w:tcBorders>
          </w:tcPr>
          <w:p w14:paraId="021ADF5D"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BF7B060" w14:textId="77777777" w:rsidR="00D72F41" w:rsidRDefault="00D72F41">
            <w:pPr>
              <w:snapToGrid w:val="0"/>
              <w:spacing w:after="100" w:afterAutospacing="1" w:line="240" w:lineRule="auto"/>
              <w:rPr>
                <w:rFonts w:ascii="Arial" w:eastAsia="MS Gothic" w:hAnsi="Arial" w:cs="Arial"/>
                <w:lang w:eastAsia="ja-JP"/>
              </w:rPr>
            </w:pPr>
          </w:p>
        </w:tc>
      </w:tr>
      <w:tr w:rsidR="00D72F41" w14:paraId="06B58BA8" w14:textId="77777777">
        <w:tc>
          <w:tcPr>
            <w:tcW w:w="2694" w:type="dxa"/>
            <w:tcBorders>
              <w:top w:val="nil"/>
              <w:left w:val="single" w:sz="4" w:space="0" w:color="auto"/>
              <w:bottom w:val="nil"/>
              <w:right w:val="nil"/>
            </w:tcBorders>
          </w:tcPr>
          <w:p w14:paraId="63247CB8"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09D19695" w14:textId="77777777" w:rsidR="00D72F41" w:rsidRDefault="00E22480">
            <w:pPr>
              <w:spacing w:after="0" w:line="240" w:lineRule="auto"/>
              <w:jc w:val="left"/>
              <w:rPr>
                <w:rFonts w:ascii="Arial" w:eastAsia="MS Gothic" w:hAnsi="Arial" w:cs="Arial"/>
                <w:lang w:eastAsia="ja-JP"/>
              </w:rPr>
            </w:pPr>
            <w:proofErr w:type="gramStart"/>
            <w:r>
              <w:rPr>
                <w:rFonts w:ascii="Arial" w:eastAsia="MS Gothic" w:hAnsi="Arial" w:cs="Arial" w:hint="eastAsia"/>
                <w:lang w:eastAsia="ja-JP"/>
              </w:rPr>
              <w:t>1</w:t>
            </w:r>
            <w:r>
              <w:rPr>
                <w:rFonts w:ascii="Arial" w:eastAsia="MS Gothic" w:hAnsi="Arial" w:cs="Arial"/>
                <w:lang w:eastAsia="ja-JP"/>
              </w:rPr>
              <w:t>.Clarify</w:t>
            </w:r>
            <w:proofErr w:type="gramEnd"/>
            <w:r>
              <w:rPr>
                <w:rFonts w:ascii="Arial" w:eastAsia="MS Gothic" w:hAnsi="Arial" w:cs="Arial"/>
                <w:lang w:eastAsia="ja-JP"/>
              </w:rPr>
              <w:t xml:space="preserve">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488A8FA5"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D72F41" w14:paraId="163D7AD7" w14:textId="77777777">
        <w:tc>
          <w:tcPr>
            <w:tcW w:w="2694" w:type="dxa"/>
            <w:tcBorders>
              <w:top w:val="nil"/>
              <w:left w:val="single" w:sz="4" w:space="0" w:color="auto"/>
              <w:bottom w:val="nil"/>
              <w:right w:val="nil"/>
            </w:tcBorders>
          </w:tcPr>
          <w:p w14:paraId="7DBB4FEB" w14:textId="77777777" w:rsidR="00D72F41" w:rsidRDefault="00D72F41">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5F5EACD" w14:textId="77777777" w:rsidR="00D72F41" w:rsidRDefault="00D72F41">
            <w:pPr>
              <w:snapToGrid w:val="0"/>
              <w:spacing w:after="100" w:afterAutospacing="1" w:line="240" w:lineRule="auto"/>
              <w:rPr>
                <w:rFonts w:ascii="Arial" w:eastAsia="MS Gothic" w:hAnsi="Arial" w:cs="Arial"/>
                <w:lang w:eastAsia="ja-JP"/>
              </w:rPr>
            </w:pPr>
          </w:p>
        </w:tc>
      </w:tr>
      <w:tr w:rsidR="00D72F41" w14:paraId="73A88A8D" w14:textId="77777777">
        <w:tc>
          <w:tcPr>
            <w:tcW w:w="2694" w:type="dxa"/>
            <w:tcBorders>
              <w:top w:val="nil"/>
              <w:left w:val="single" w:sz="4" w:space="0" w:color="auto"/>
              <w:bottom w:val="single" w:sz="4" w:space="0" w:color="auto"/>
              <w:right w:val="nil"/>
            </w:tcBorders>
          </w:tcPr>
          <w:p w14:paraId="4F9E3EB4" w14:textId="77777777" w:rsidR="00D72F41" w:rsidRDefault="00E22480">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4D86CDD"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7DD51C38" w14:textId="77777777" w:rsidR="00D72F41" w:rsidRDefault="00E22480">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3D826F4" w14:textId="77777777" w:rsidR="00D72F41" w:rsidRDefault="00E22480">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D72F41" w14:paraId="35EA1192" w14:textId="77777777">
        <w:tc>
          <w:tcPr>
            <w:tcW w:w="9640" w:type="dxa"/>
            <w:tcBorders>
              <w:top w:val="single" w:sz="4" w:space="0" w:color="auto"/>
              <w:left w:val="single" w:sz="4" w:space="0" w:color="auto"/>
              <w:bottom w:val="single" w:sz="4" w:space="0" w:color="auto"/>
              <w:right w:val="single" w:sz="4" w:space="0" w:color="auto"/>
            </w:tcBorders>
          </w:tcPr>
          <w:p w14:paraId="365B2F7D" w14:textId="77777777" w:rsidR="00D72F41" w:rsidRDefault="00E22480">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6339A7DF" w14:textId="77777777" w:rsidR="00D72F41" w:rsidRDefault="00E22480">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6FB0D5AB" w14:textId="77777777" w:rsidR="00D72F41" w:rsidRDefault="00D72F41">
      <w:pPr>
        <w:rPr>
          <w:lang w:eastAsia="ja-JP"/>
        </w:rPr>
      </w:pPr>
    </w:p>
    <w:p w14:paraId="6E01F3D5" w14:textId="64371B23" w:rsidR="00D72F41" w:rsidRDefault="00E22480">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D72F41" w14:paraId="22DB1423" w14:textId="77777777">
        <w:tc>
          <w:tcPr>
            <w:tcW w:w="1479" w:type="dxa"/>
            <w:shd w:val="clear" w:color="auto" w:fill="D9D9D9" w:themeFill="background1" w:themeFillShade="D9"/>
          </w:tcPr>
          <w:p w14:paraId="5BF4362D"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42CF49AB"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2549FF7D" w14:textId="77777777" w:rsidR="00D72F41" w:rsidRDefault="00E22480">
            <w:pPr>
              <w:jc w:val="left"/>
              <w:rPr>
                <w:b/>
                <w:bCs/>
                <w:lang w:val="en-US"/>
              </w:rPr>
            </w:pPr>
            <w:r>
              <w:rPr>
                <w:b/>
                <w:bCs/>
                <w:lang w:val="en-US"/>
              </w:rPr>
              <w:t>Comments</w:t>
            </w:r>
          </w:p>
        </w:tc>
      </w:tr>
      <w:tr w:rsidR="00D72F41" w14:paraId="76197B17" w14:textId="77777777">
        <w:tc>
          <w:tcPr>
            <w:tcW w:w="1479" w:type="dxa"/>
          </w:tcPr>
          <w:p w14:paraId="49A03F42"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23A797D4"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F78531D" w14:textId="77777777" w:rsidR="00D72F41" w:rsidRDefault="00E22480">
            <w:pPr>
              <w:jc w:val="left"/>
              <w:rPr>
                <w:rFonts w:eastAsiaTheme="minorEastAsia"/>
                <w:lang w:val="en-US" w:eastAsia="zh-CN"/>
              </w:rPr>
            </w:pPr>
            <w:r>
              <w:rPr>
                <w:rFonts w:eastAsiaTheme="minorEastAsia"/>
                <w:lang w:val="en-US" w:eastAsia="zh-CN"/>
              </w:rPr>
              <w:t>This seems to address ISSUE#1.</w:t>
            </w:r>
          </w:p>
        </w:tc>
      </w:tr>
      <w:tr w:rsidR="00D72F41" w14:paraId="32493437" w14:textId="77777777">
        <w:tc>
          <w:tcPr>
            <w:tcW w:w="1479" w:type="dxa"/>
          </w:tcPr>
          <w:p w14:paraId="4A940F6D"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D209BFF"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70D3F7B" w14:textId="77777777" w:rsidR="00D72F41" w:rsidRDefault="00E224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D72F41" w14:paraId="1079F936" w14:textId="77777777">
        <w:tc>
          <w:tcPr>
            <w:tcW w:w="1479" w:type="dxa"/>
          </w:tcPr>
          <w:p w14:paraId="3D64F65A"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4BA266" w14:textId="77777777" w:rsidR="00D72F41" w:rsidRDefault="00D72F41">
            <w:pPr>
              <w:tabs>
                <w:tab w:val="left" w:pos="551"/>
              </w:tabs>
              <w:jc w:val="left"/>
              <w:rPr>
                <w:rFonts w:eastAsiaTheme="minorEastAsia"/>
                <w:lang w:val="en-US" w:eastAsia="zh-CN"/>
              </w:rPr>
            </w:pPr>
          </w:p>
        </w:tc>
        <w:tc>
          <w:tcPr>
            <w:tcW w:w="6780" w:type="dxa"/>
          </w:tcPr>
          <w:p w14:paraId="21A21CBE" w14:textId="77777777" w:rsidR="00D72F41" w:rsidRDefault="00E22480">
            <w:pPr>
              <w:jc w:val="left"/>
              <w:rPr>
                <w:rFonts w:eastAsiaTheme="minorEastAsia"/>
                <w:lang w:val="en-US" w:eastAsia="zh-CN"/>
              </w:rPr>
            </w:pPr>
            <w:r>
              <w:rPr>
                <w:rFonts w:eastAsiaTheme="minorEastAsia"/>
                <w:lang w:val="en-US" w:eastAsia="zh-CN"/>
              </w:rPr>
              <w:t xml:space="preserve">For downlink, we can wait for issue#1. </w:t>
            </w:r>
          </w:p>
          <w:p w14:paraId="633557E6" w14:textId="77777777" w:rsidR="00D72F41" w:rsidRDefault="00E22480">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D72F41" w14:paraId="468ACC41" w14:textId="77777777">
        <w:tc>
          <w:tcPr>
            <w:tcW w:w="1479" w:type="dxa"/>
          </w:tcPr>
          <w:p w14:paraId="325A3A40" w14:textId="77777777" w:rsidR="00D72F41" w:rsidRDefault="00E22480">
            <w:pPr>
              <w:rPr>
                <w:rFonts w:eastAsiaTheme="minorEastAsia"/>
                <w:lang w:val="en-US" w:eastAsia="zh-CN"/>
              </w:rPr>
            </w:pPr>
            <w:r>
              <w:rPr>
                <w:rFonts w:eastAsiaTheme="minorEastAsia"/>
                <w:lang w:val="en-US" w:eastAsia="zh-CN"/>
              </w:rPr>
              <w:t>Ericsson</w:t>
            </w:r>
          </w:p>
        </w:tc>
        <w:tc>
          <w:tcPr>
            <w:tcW w:w="1372" w:type="dxa"/>
          </w:tcPr>
          <w:p w14:paraId="4A79747A" w14:textId="77777777" w:rsidR="00D72F41" w:rsidRDefault="00E22480">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076543F" w14:textId="77777777" w:rsidR="00D72F41" w:rsidRDefault="00E22480">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D72F41" w14:paraId="02EB4F4B" w14:textId="77777777">
        <w:tc>
          <w:tcPr>
            <w:tcW w:w="1479" w:type="dxa"/>
          </w:tcPr>
          <w:p w14:paraId="55CAAB82" w14:textId="77777777" w:rsidR="00D72F41" w:rsidRDefault="00E2248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228885" w14:textId="77777777" w:rsidR="00D72F41" w:rsidRDefault="00D72F41">
            <w:pPr>
              <w:tabs>
                <w:tab w:val="left" w:pos="551"/>
              </w:tabs>
              <w:jc w:val="left"/>
              <w:rPr>
                <w:rFonts w:eastAsiaTheme="minorEastAsia"/>
                <w:lang w:val="en-US" w:eastAsia="zh-CN"/>
              </w:rPr>
            </w:pPr>
          </w:p>
        </w:tc>
        <w:tc>
          <w:tcPr>
            <w:tcW w:w="6780" w:type="dxa"/>
          </w:tcPr>
          <w:p w14:paraId="56DC3E8A" w14:textId="77777777" w:rsidR="00D72F41" w:rsidRDefault="00E22480">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w:t>
            </w:r>
            <w:r>
              <w:rPr>
                <w:rFonts w:eastAsia="Yu Mincho"/>
                <w:lang w:val="en-US" w:eastAsia="ja-JP"/>
              </w:rPr>
              <w:lastRenderedPageBreak/>
              <w:t xml:space="preserve">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5A58275F" w14:textId="77777777" w:rsidR="00D72F41" w:rsidRDefault="00E22480">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9217D1" w14:paraId="0CFD42C9" w14:textId="77777777">
        <w:tc>
          <w:tcPr>
            <w:tcW w:w="1479" w:type="dxa"/>
          </w:tcPr>
          <w:p w14:paraId="53160D0F" w14:textId="77777777" w:rsidR="009217D1" w:rsidRDefault="009217D1">
            <w:pPr>
              <w:rPr>
                <w:rFonts w:eastAsia="Yu Mincho"/>
                <w:lang w:val="en-US" w:eastAsia="ja-JP"/>
              </w:rPr>
            </w:pPr>
          </w:p>
        </w:tc>
        <w:tc>
          <w:tcPr>
            <w:tcW w:w="1372" w:type="dxa"/>
          </w:tcPr>
          <w:p w14:paraId="0FFFE180" w14:textId="77777777" w:rsidR="009217D1" w:rsidRDefault="009217D1">
            <w:pPr>
              <w:tabs>
                <w:tab w:val="left" w:pos="551"/>
              </w:tabs>
              <w:jc w:val="left"/>
              <w:rPr>
                <w:rFonts w:eastAsiaTheme="minorEastAsia"/>
                <w:lang w:val="en-US" w:eastAsia="zh-CN"/>
              </w:rPr>
            </w:pPr>
          </w:p>
        </w:tc>
        <w:tc>
          <w:tcPr>
            <w:tcW w:w="6780" w:type="dxa"/>
          </w:tcPr>
          <w:p w14:paraId="667AB84D" w14:textId="77777777" w:rsidR="009217D1" w:rsidRDefault="009217D1">
            <w:pPr>
              <w:jc w:val="left"/>
              <w:rPr>
                <w:rFonts w:eastAsia="Yu Mincho"/>
                <w:lang w:val="en-US" w:eastAsia="ja-JP"/>
              </w:rPr>
            </w:pPr>
          </w:p>
        </w:tc>
      </w:tr>
    </w:tbl>
    <w:p w14:paraId="184D9351" w14:textId="77777777" w:rsidR="00D72F41" w:rsidRDefault="00D72F41">
      <w:pPr>
        <w:rPr>
          <w:lang w:val="en-US" w:eastAsia="ja-JP"/>
        </w:rPr>
      </w:pPr>
    </w:p>
    <w:p w14:paraId="73193E33"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2A742F14" w14:textId="77777777" w:rsidR="00D72F41" w:rsidRDefault="00E22480">
      <w:pPr>
        <w:rPr>
          <w:lang w:eastAsia="ja-JP"/>
        </w:rPr>
      </w:pPr>
      <w:r>
        <w:rPr>
          <w:lang w:eastAsia="ja-JP"/>
        </w:rPr>
        <w:t xml:space="preserve">Proposal 4 in contribution </w:t>
      </w:r>
      <w:hyperlink r:id="rId26"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D72F41" w14:paraId="73120639" w14:textId="77777777">
        <w:tc>
          <w:tcPr>
            <w:tcW w:w="9629" w:type="dxa"/>
            <w:shd w:val="clear" w:color="auto" w:fill="FFFFCC"/>
          </w:tcPr>
          <w:p w14:paraId="463ED22E" w14:textId="77777777" w:rsidR="00D72F41" w:rsidRDefault="00E22480">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585BEE8"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D72F41" w14:paraId="7BE9E077" w14:textId="77777777">
        <w:tc>
          <w:tcPr>
            <w:tcW w:w="9629" w:type="dxa"/>
          </w:tcPr>
          <w:p w14:paraId="46F98A0C" w14:textId="77777777" w:rsidR="00D72F41" w:rsidRDefault="00E22480">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E31B7F0"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046A5A44" w14:textId="77777777" w:rsidR="00D72F41" w:rsidRDefault="00E22480">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F15A1B7" w14:textId="77777777" w:rsidR="00D72F41" w:rsidRDefault="00E22480">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6552027" w14:textId="77777777" w:rsidR="00D72F41" w:rsidRDefault="00D72F41">
      <w:pPr>
        <w:rPr>
          <w:lang w:eastAsia="ja-JP"/>
        </w:rPr>
      </w:pPr>
    </w:p>
    <w:p w14:paraId="1ABF59CD" w14:textId="3DE936B7" w:rsidR="00D72F41" w:rsidRDefault="00E22480">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D72F41" w14:paraId="131C8EB6" w14:textId="77777777">
        <w:trPr>
          <w:trHeight w:val="590"/>
        </w:trPr>
        <w:tc>
          <w:tcPr>
            <w:tcW w:w="1479" w:type="dxa"/>
            <w:shd w:val="clear" w:color="auto" w:fill="D9D9D9" w:themeFill="background1" w:themeFillShade="D9"/>
          </w:tcPr>
          <w:p w14:paraId="39E4DAF3"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1BB06F13"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AA1FABA" w14:textId="77777777" w:rsidR="00D72F41" w:rsidRDefault="00E22480">
            <w:pPr>
              <w:jc w:val="left"/>
              <w:rPr>
                <w:b/>
                <w:bCs/>
                <w:lang w:val="en-US"/>
              </w:rPr>
            </w:pPr>
            <w:r>
              <w:rPr>
                <w:b/>
                <w:bCs/>
                <w:lang w:val="en-US"/>
              </w:rPr>
              <w:t>Comments</w:t>
            </w:r>
          </w:p>
        </w:tc>
      </w:tr>
      <w:tr w:rsidR="00D72F41" w14:paraId="7BFFFC4B" w14:textId="77777777">
        <w:tc>
          <w:tcPr>
            <w:tcW w:w="1479" w:type="dxa"/>
          </w:tcPr>
          <w:p w14:paraId="499B8720" w14:textId="77777777" w:rsidR="00D72F41" w:rsidRDefault="00E22480">
            <w:pPr>
              <w:jc w:val="left"/>
              <w:rPr>
                <w:rFonts w:eastAsiaTheme="minorEastAsia"/>
                <w:lang w:val="en-US" w:eastAsia="zh-CN"/>
              </w:rPr>
            </w:pPr>
            <w:r>
              <w:rPr>
                <w:rFonts w:eastAsiaTheme="minorEastAsia"/>
                <w:lang w:val="en-US" w:eastAsia="zh-CN"/>
              </w:rPr>
              <w:t xml:space="preserve">Nordic </w:t>
            </w:r>
          </w:p>
        </w:tc>
        <w:tc>
          <w:tcPr>
            <w:tcW w:w="1372" w:type="dxa"/>
          </w:tcPr>
          <w:p w14:paraId="6E9BBA80"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674EC592" w14:textId="77777777" w:rsidR="00D72F41" w:rsidRDefault="00E22480">
            <w:pPr>
              <w:jc w:val="left"/>
              <w:rPr>
                <w:rFonts w:eastAsiaTheme="minorEastAsia"/>
                <w:lang w:val="en-US" w:eastAsia="zh-CN"/>
              </w:rPr>
            </w:pPr>
            <w:r>
              <w:rPr>
                <w:rFonts w:eastAsiaTheme="minorEastAsia"/>
                <w:lang w:val="en-US" w:eastAsia="zh-CN"/>
              </w:rPr>
              <w:t>This has two aspects included</w:t>
            </w:r>
          </w:p>
          <w:p w14:paraId="53FE62A8" w14:textId="77777777" w:rsidR="00D72F41" w:rsidRDefault="00E22480">
            <w:pPr>
              <w:pStyle w:val="af6"/>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611BA118" w14:textId="77777777" w:rsidR="00D72F41" w:rsidRDefault="00E22480">
            <w:pPr>
              <w:pStyle w:val="af6"/>
              <w:numPr>
                <w:ilvl w:val="0"/>
                <w:numId w:val="2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D72F41" w14:paraId="5DD8702C" w14:textId="77777777">
        <w:tc>
          <w:tcPr>
            <w:tcW w:w="1479" w:type="dxa"/>
          </w:tcPr>
          <w:p w14:paraId="267EBCA3"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178890" w14:textId="77777777" w:rsidR="00D72F41" w:rsidRDefault="00D72F41">
            <w:pPr>
              <w:tabs>
                <w:tab w:val="left" w:pos="551"/>
              </w:tabs>
              <w:jc w:val="left"/>
              <w:rPr>
                <w:rFonts w:eastAsiaTheme="minorEastAsia"/>
                <w:lang w:val="en-US" w:eastAsia="zh-CN"/>
              </w:rPr>
            </w:pPr>
          </w:p>
        </w:tc>
        <w:tc>
          <w:tcPr>
            <w:tcW w:w="6780" w:type="dxa"/>
          </w:tcPr>
          <w:p w14:paraId="0CDEE3DE" w14:textId="77777777" w:rsidR="00D72F41" w:rsidRDefault="00E2248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D72F41" w14:paraId="2388AEFE" w14:textId="77777777">
        <w:tc>
          <w:tcPr>
            <w:tcW w:w="1479" w:type="dxa"/>
          </w:tcPr>
          <w:p w14:paraId="53542E7C"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5F883777" w14:textId="77777777" w:rsidR="00D72F41" w:rsidRDefault="00E2248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7C4CA11" w14:textId="77777777" w:rsidR="00D72F41" w:rsidRDefault="00E22480">
            <w:pPr>
              <w:jc w:val="left"/>
              <w:rPr>
                <w:rFonts w:eastAsiaTheme="minorEastAsia"/>
                <w:lang w:val="en-US" w:eastAsia="zh-CN"/>
              </w:rPr>
            </w:pPr>
            <w:r>
              <w:rPr>
                <w:rFonts w:eastAsiaTheme="minorEastAsia"/>
                <w:lang w:val="en-US" w:eastAsia="zh-CN"/>
              </w:rPr>
              <w:t>Wait until Issue #2 is resolved</w:t>
            </w:r>
          </w:p>
        </w:tc>
      </w:tr>
      <w:tr w:rsidR="009217D1" w14:paraId="1A1EC60F" w14:textId="77777777">
        <w:tc>
          <w:tcPr>
            <w:tcW w:w="1479" w:type="dxa"/>
          </w:tcPr>
          <w:p w14:paraId="6896D091" w14:textId="77777777" w:rsidR="009217D1" w:rsidRDefault="009217D1">
            <w:pPr>
              <w:jc w:val="left"/>
              <w:rPr>
                <w:rFonts w:eastAsiaTheme="minorEastAsia"/>
                <w:lang w:val="en-US" w:eastAsia="zh-CN"/>
              </w:rPr>
            </w:pPr>
          </w:p>
        </w:tc>
        <w:tc>
          <w:tcPr>
            <w:tcW w:w="1372" w:type="dxa"/>
          </w:tcPr>
          <w:p w14:paraId="7CCC36A5" w14:textId="77777777" w:rsidR="009217D1" w:rsidRDefault="009217D1">
            <w:pPr>
              <w:tabs>
                <w:tab w:val="left" w:pos="551"/>
              </w:tabs>
              <w:jc w:val="left"/>
              <w:rPr>
                <w:rFonts w:eastAsiaTheme="minorEastAsia"/>
                <w:lang w:val="en-US" w:eastAsia="zh-CN"/>
              </w:rPr>
            </w:pPr>
          </w:p>
        </w:tc>
        <w:tc>
          <w:tcPr>
            <w:tcW w:w="6780" w:type="dxa"/>
          </w:tcPr>
          <w:p w14:paraId="41594E54" w14:textId="77777777" w:rsidR="009217D1" w:rsidRDefault="009217D1">
            <w:pPr>
              <w:jc w:val="left"/>
              <w:rPr>
                <w:rFonts w:eastAsiaTheme="minorEastAsia"/>
                <w:lang w:val="en-US" w:eastAsia="zh-CN"/>
              </w:rPr>
            </w:pPr>
          </w:p>
        </w:tc>
      </w:tr>
    </w:tbl>
    <w:p w14:paraId="4DADFE52" w14:textId="77777777" w:rsidR="00D72F41" w:rsidRDefault="00D72F41">
      <w:pPr>
        <w:rPr>
          <w:lang w:eastAsia="ja-JP"/>
        </w:rPr>
      </w:pPr>
    </w:p>
    <w:p w14:paraId="27026489" w14:textId="77777777" w:rsidR="00D72F41" w:rsidRDefault="00E22480">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1D79FF5" w14:textId="77777777" w:rsidR="00D72F41" w:rsidRDefault="00E22480">
      <w:pPr>
        <w:rPr>
          <w:lang w:eastAsia="ja-JP"/>
        </w:rPr>
      </w:pPr>
      <w:r>
        <w:rPr>
          <w:lang w:eastAsia="ja-JP"/>
        </w:rPr>
        <w:t xml:space="preserve">Proposal 2 in contribution </w:t>
      </w:r>
      <w:hyperlink r:id="rId27"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D72F41" w14:paraId="3E3DAFC9" w14:textId="77777777">
        <w:tc>
          <w:tcPr>
            <w:tcW w:w="9629" w:type="dxa"/>
            <w:shd w:val="clear" w:color="auto" w:fill="FFFFCC"/>
          </w:tcPr>
          <w:p w14:paraId="682038B7"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D72F41" w14:paraId="3EFB006D" w14:textId="77777777">
              <w:tc>
                <w:tcPr>
                  <w:tcW w:w="7852" w:type="dxa"/>
                </w:tcPr>
                <w:p w14:paraId="372CC5F5" w14:textId="77777777" w:rsidR="00D72F41" w:rsidRDefault="00E22480">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4BB31D0C" w14:textId="77777777" w:rsidR="00D72F41" w:rsidRDefault="00E22480">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316E356B" w14:textId="77777777" w:rsidR="00D72F41" w:rsidRDefault="00E22480">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6C041E76" w14:textId="77777777" w:rsidR="00D72F41" w:rsidRDefault="00E22480">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751197D7" w14:textId="77777777" w:rsidR="00D72F41" w:rsidRDefault="00E22480">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3E4C3009" w14:textId="77777777" w:rsidR="00D72F41" w:rsidRDefault="00D72F41">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D72F41" w14:paraId="066C2A6A" w14:textId="77777777">
              <w:tc>
                <w:tcPr>
                  <w:tcW w:w="9350" w:type="dxa"/>
                  <w:shd w:val="clear" w:color="auto" w:fill="FFFFCC"/>
                </w:tcPr>
                <w:p w14:paraId="0BDBAC54" w14:textId="77777777" w:rsidR="00D72F41" w:rsidRDefault="00E22480">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56ECAF1" w14:textId="77777777" w:rsidR="00D72F41" w:rsidRDefault="00E22480">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7EA3D415" w14:textId="77777777" w:rsidR="00D72F41" w:rsidRDefault="00D72F41">
            <w:pPr>
              <w:autoSpaceDE w:val="0"/>
              <w:autoSpaceDN w:val="0"/>
              <w:adjustRightInd w:val="0"/>
              <w:snapToGrid w:val="0"/>
              <w:spacing w:after="120" w:line="240" w:lineRule="auto"/>
              <w:rPr>
                <w:rFonts w:eastAsia="宋体"/>
                <w:lang w:val="en-US"/>
              </w:rPr>
            </w:pPr>
          </w:p>
          <w:p w14:paraId="6E0C36F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65A4AB9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956C8CB"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576"/>
            </w:tblGrid>
            <w:tr w:rsidR="00D72F41" w14:paraId="77096C9C" w14:textId="77777777">
              <w:tc>
                <w:tcPr>
                  <w:tcW w:w="9350" w:type="dxa"/>
                </w:tcPr>
                <w:p w14:paraId="1161FBE6" w14:textId="77777777" w:rsidR="00D72F41" w:rsidRDefault="00E22480">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008FB274" wp14:editId="23BDBC5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8" cstate="print"/>
                                <a:stretch>
                                  <a:fillRect/>
                                </a:stretch>
                              </pic:blipFill>
                              <pic:spPr>
                                <a:xfrm>
                                  <a:off x="0" y="0"/>
                                  <a:ext cx="5943600" cy="706120"/>
                                </a:xfrm>
                                <a:prstGeom prst="rect">
                                  <a:avLst/>
                                </a:prstGeom>
                              </pic:spPr>
                            </pic:pic>
                          </a:graphicData>
                        </a:graphic>
                      </wp:inline>
                    </w:drawing>
                  </w:r>
                </w:p>
              </w:tc>
            </w:tr>
          </w:tbl>
          <w:p w14:paraId="3F989681"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5BD2BA30" w14:textId="77777777" w:rsidR="00D72F41" w:rsidRDefault="00E22480">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5F8D7E85" w14:textId="77777777" w:rsidR="00D72F41" w:rsidRDefault="00E22480">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D72F41" w14:paraId="54672812" w14:textId="77777777">
        <w:tc>
          <w:tcPr>
            <w:tcW w:w="9629" w:type="dxa"/>
          </w:tcPr>
          <w:p w14:paraId="523B9F9D" w14:textId="77777777" w:rsidR="00D72F41" w:rsidRDefault="00E22480">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UEs) is different than </w:t>
            </w:r>
            <w:r>
              <w:rPr>
                <w:color w:val="FF0000"/>
                <w:u w:val="single"/>
              </w:rPr>
              <w:lastRenderedPageBreak/>
              <w:t xml:space="preserve">the </w:t>
            </w:r>
            <w:proofErr w:type="spellStart"/>
            <w:r>
              <w:rPr>
                <w:color w:val="FF0000"/>
                <w:u w:val="single"/>
              </w:rPr>
              <w:t>center</w:t>
            </w:r>
            <w:proofErr w:type="spellEnd"/>
            <w:r>
              <w:rPr>
                <w:color w:val="FF0000"/>
                <w:u w:val="single"/>
              </w:rPr>
              <w:t xml:space="preserve"> frequency for an initial UL BWP (separate or shared with non-RedCap UEs) in which the RedCap UE may transmit Msg1/Msg3 or MsgA.</w:t>
            </w:r>
          </w:p>
        </w:tc>
      </w:tr>
    </w:tbl>
    <w:p w14:paraId="147912CF" w14:textId="77777777" w:rsidR="00D72F41" w:rsidRDefault="00D72F41">
      <w:pPr>
        <w:rPr>
          <w:lang w:eastAsia="ja-JP"/>
        </w:rPr>
      </w:pPr>
    </w:p>
    <w:p w14:paraId="03D341A1" w14:textId="77777777" w:rsidR="00D72F41" w:rsidRDefault="00E22480">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D72F41" w14:paraId="46F591C5" w14:textId="77777777">
        <w:trPr>
          <w:trHeight w:val="590"/>
        </w:trPr>
        <w:tc>
          <w:tcPr>
            <w:tcW w:w="1479" w:type="dxa"/>
            <w:shd w:val="clear" w:color="auto" w:fill="D9D9D9" w:themeFill="background1" w:themeFillShade="D9"/>
          </w:tcPr>
          <w:p w14:paraId="5A897A54" w14:textId="77777777" w:rsidR="00D72F41" w:rsidRDefault="00E22480">
            <w:pPr>
              <w:jc w:val="left"/>
              <w:rPr>
                <w:b/>
                <w:bCs/>
                <w:lang w:val="en-US"/>
              </w:rPr>
            </w:pPr>
            <w:r>
              <w:rPr>
                <w:b/>
                <w:bCs/>
                <w:lang w:val="en-US"/>
              </w:rPr>
              <w:t>Company</w:t>
            </w:r>
          </w:p>
        </w:tc>
        <w:tc>
          <w:tcPr>
            <w:tcW w:w="1372" w:type="dxa"/>
            <w:shd w:val="clear" w:color="auto" w:fill="D9D9D9" w:themeFill="background1" w:themeFillShade="D9"/>
          </w:tcPr>
          <w:p w14:paraId="6726D53C" w14:textId="77777777" w:rsidR="00D72F41" w:rsidRDefault="00E22480">
            <w:pPr>
              <w:jc w:val="left"/>
              <w:rPr>
                <w:b/>
                <w:bCs/>
                <w:lang w:val="en-US"/>
              </w:rPr>
            </w:pPr>
            <w:r>
              <w:rPr>
                <w:b/>
                <w:bCs/>
                <w:lang w:val="en-US"/>
              </w:rPr>
              <w:t>Y/N</w:t>
            </w:r>
          </w:p>
        </w:tc>
        <w:tc>
          <w:tcPr>
            <w:tcW w:w="6780" w:type="dxa"/>
            <w:shd w:val="clear" w:color="auto" w:fill="D9D9D9" w:themeFill="background1" w:themeFillShade="D9"/>
          </w:tcPr>
          <w:p w14:paraId="57CF4E24" w14:textId="77777777" w:rsidR="00D72F41" w:rsidRDefault="00E22480">
            <w:pPr>
              <w:jc w:val="left"/>
              <w:rPr>
                <w:b/>
                <w:bCs/>
                <w:lang w:val="en-US"/>
              </w:rPr>
            </w:pPr>
            <w:r>
              <w:rPr>
                <w:b/>
                <w:bCs/>
                <w:lang w:val="en-US"/>
              </w:rPr>
              <w:t>Comments</w:t>
            </w:r>
          </w:p>
        </w:tc>
      </w:tr>
      <w:tr w:rsidR="00D72F41" w14:paraId="623A1A34" w14:textId="77777777">
        <w:tc>
          <w:tcPr>
            <w:tcW w:w="1479" w:type="dxa"/>
          </w:tcPr>
          <w:p w14:paraId="55E61279" w14:textId="77777777" w:rsidR="00D72F41" w:rsidRDefault="00E22480">
            <w:pPr>
              <w:jc w:val="left"/>
              <w:rPr>
                <w:rFonts w:eastAsiaTheme="minorEastAsia"/>
                <w:lang w:val="en-US" w:eastAsia="zh-CN"/>
              </w:rPr>
            </w:pPr>
            <w:r>
              <w:rPr>
                <w:rFonts w:eastAsiaTheme="minorEastAsia"/>
                <w:lang w:val="en-US" w:eastAsia="zh-CN"/>
              </w:rPr>
              <w:t>Intel</w:t>
            </w:r>
          </w:p>
        </w:tc>
        <w:tc>
          <w:tcPr>
            <w:tcW w:w="1372" w:type="dxa"/>
          </w:tcPr>
          <w:p w14:paraId="765F98FA"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4C7C93AC" w14:textId="77777777" w:rsidR="00D72F41" w:rsidRDefault="00E22480">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D72F41" w14:paraId="0CDAAF73" w14:textId="77777777">
        <w:tc>
          <w:tcPr>
            <w:tcW w:w="1479" w:type="dxa"/>
          </w:tcPr>
          <w:p w14:paraId="6A0C2C3B" w14:textId="77777777" w:rsidR="00D72F41" w:rsidRDefault="00E22480">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009D07C"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902B52" w14:textId="77777777" w:rsidR="00D72F41" w:rsidRDefault="00E22480">
            <w:pPr>
              <w:jc w:val="left"/>
              <w:rPr>
                <w:rFonts w:eastAsiaTheme="minorEastAsia"/>
                <w:lang w:val="en-US" w:eastAsia="zh-CN"/>
              </w:rPr>
            </w:pPr>
            <w:r>
              <w:rPr>
                <w:rFonts w:eastAsiaTheme="minorEastAsia"/>
                <w:lang w:val="en-US" w:eastAsia="zh-CN"/>
              </w:rPr>
              <w:t xml:space="preserve">Text in parentheses can be removed. </w:t>
            </w:r>
          </w:p>
        </w:tc>
      </w:tr>
      <w:tr w:rsidR="00D72F41" w14:paraId="3F049CAD" w14:textId="77777777">
        <w:tc>
          <w:tcPr>
            <w:tcW w:w="1479" w:type="dxa"/>
          </w:tcPr>
          <w:p w14:paraId="3C898D45" w14:textId="77777777" w:rsidR="00D72F41" w:rsidRDefault="00E22480">
            <w:pPr>
              <w:jc w:val="left"/>
              <w:rPr>
                <w:rFonts w:eastAsiaTheme="minorEastAsia"/>
                <w:lang w:val="en-US" w:eastAsia="zh-CN"/>
              </w:rPr>
            </w:pPr>
            <w:r>
              <w:rPr>
                <w:rFonts w:eastAsiaTheme="minorEastAsia"/>
                <w:lang w:val="en-US" w:eastAsia="zh-CN"/>
              </w:rPr>
              <w:t>Ericsson</w:t>
            </w:r>
          </w:p>
        </w:tc>
        <w:tc>
          <w:tcPr>
            <w:tcW w:w="1372" w:type="dxa"/>
          </w:tcPr>
          <w:p w14:paraId="03FD5647" w14:textId="77777777" w:rsidR="00D72F41" w:rsidRDefault="00E22480">
            <w:pPr>
              <w:tabs>
                <w:tab w:val="left" w:pos="551"/>
              </w:tabs>
              <w:jc w:val="left"/>
              <w:rPr>
                <w:rFonts w:eastAsiaTheme="minorEastAsia"/>
                <w:lang w:val="en-US" w:eastAsia="zh-CN"/>
              </w:rPr>
            </w:pPr>
            <w:r>
              <w:rPr>
                <w:rFonts w:eastAsiaTheme="minorEastAsia"/>
                <w:lang w:val="en-US" w:eastAsia="zh-CN"/>
              </w:rPr>
              <w:t>Y</w:t>
            </w:r>
          </w:p>
        </w:tc>
        <w:tc>
          <w:tcPr>
            <w:tcW w:w="6780" w:type="dxa"/>
          </w:tcPr>
          <w:p w14:paraId="28E39CD7" w14:textId="77777777" w:rsidR="00D72F41" w:rsidRDefault="00E22480">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D72F41" w14:paraId="2B5D8A0C" w14:textId="77777777">
        <w:tc>
          <w:tcPr>
            <w:tcW w:w="1479" w:type="dxa"/>
          </w:tcPr>
          <w:p w14:paraId="2EFB7802" w14:textId="77777777" w:rsidR="00D72F41" w:rsidRDefault="00E2248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037B26E" w14:textId="77777777" w:rsidR="00D72F41" w:rsidRDefault="00E22480">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3C4E74C" w14:textId="77777777" w:rsidR="00D72F41" w:rsidRDefault="00E22480">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63EA376F" w14:textId="77777777" w:rsidR="00D72F41" w:rsidRDefault="00E22480">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D72F41" w14:paraId="13287EFA" w14:textId="77777777">
        <w:tc>
          <w:tcPr>
            <w:tcW w:w="1479" w:type="dxa"/>
          </w:tcPr>
          <w:p w14:paraId="3E85B757" w14:textId="77777777" w:rsidR="00D72F41" w:rsidRDefault="00E22480">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D75B4D" w14:textId="77777777" w:rsidR="00D72F41" w:rsidRDefault="00E22480">
            <w:pPr>
              <w:tabs>
                <w:tab w:val="left" w:pos="551"/>
              </w:tabs>
              <w:jc w:val="left"/>
              <w:rPr>
                <w:rFonts w:eastAsia="Yu Mincho"/>
                <w:lang w:val="en-US" w:eastAsia="ja-JP"/>
              </w:rPr>
            </w:pPr>
            <w:r>
              <w:rPr>
                <w:rFonts w:eastAsia="Yu Mincho" w:hint="eastAsia"/>
                <w:lang w:val="en-US" w:eastAsia="ja-JP"/>
              </w:rPr>
              <w:t>Y</w:t>
            </w:r>
          </w:p>
        </w:tc>
        <w:tc>
          <w:tcPr>
            <w:tcW w:w="6780" w:type="dxa"/>
          </w:tcPr>
          <w:p w14:paraId="22D65285" w14:textId="77777777" w:rsidR="00D72F41" w:rsidRDefault="00E22480">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813075" w14:paraId="225877E6" w14:textId="77777777">
        <w:tc>
          <w:tcPr>
            <w:tcW w:w="1479" w:type="dxa"/>
          </w:tcPr>
          <w:p w14:paraId="4A6247BB" w14:textId="5FEED4DC" w:rsidR="00813075" w:rsidRDefault="00813075" w:rsidP="00813075">
            <w:pPr>
              <w:jc w:val="left"/>
              <w:rPr>
                <w:rFonts w:eastAsia="Yu Mincho"/>
                <w:lang w:val="en-US" w:eastAsia="ja-JP"/>
              </w:rPr>
            </w:pPr>
            <w:r>
              <w:rPr>
                <w:rFonts w:eastAsia="Malgun Gothic" w:hint="eastAsia"/>
                <w:lang w:val="en-US" w:eastAsia="ko-KR"/>
              </w:rPr>
              <w:t>LGE</w:t>
            </w:r>
          </w:p>
        </w:tc>
        <w:tc>
          <w:tcPr>
            <w:tcW w:w="1372" w:type="dxa"/>
          </w:tcPr>
          <w:p w14:paraId="3766AB13" w14:textId="6868D4DC" w:rsidR="00813075" w:rsidRDefault="00813075" w:rsidP="00813075">
            <w:pPr>
              <w:tabs>
                <w:tab w:val="left" w:pos="551"/>
              </w:tabs>
              <w:jc w:val="left"/>
              <w:rPr>
                <w:rFonts w:eastAsia="Yu Mincho"/>
                <w:lang w:val="en-US" w:eastAsia="ja-JP"/>
              </w:rPr>
            </w:pPr>
            <w:r>
              <w:rPr>
                <w:rFonts w:eastAsia="Malgun Gothic" w:hint="eastAsia"/>
                <w:lang w:val="en-US" w:eastAsia="ko-KR"/>
              </w:rPr>
              <w:t>Y</w:t>
            </w:r>
          </w:p>
        </w:tc>
        <w:tc>
          <w:tcPr>
            <w:tcW w:w="6780" w:type="dxa"/>
          </w:tcPr>
          <w:p w14:paraId="78BDBF15" w14:textId="18BAED11" w:rsidR="00813075" w:rsidRDefault="00813075" w:rsidP="00813075">
            <w:pPr>
              <w:jc w:val="left"/>
              <w:rPr>
                <w:rFonts w:eastAsia="Yu Mincho"/>
                <w:lang w:val="en-US" w:eastAsia="ja-JP"/>
              </w:rPr>
            </w:pPr>
            <w:r>
              <w:rPr>
                <w:rFonts w:eastAsia="Malgun Gothic"/>
                <w:lang w:val="en-US" w:eastAsia="ko-KR"/>
              </w:rPr>
              <w:t>Agree with the comment from Intel and Sharp.</w:t>
            </w:r>
          </w:p>
        </w:tc>
      </w:tr>
      <w:tr w:rsidR="00272AA5" w14:paraId="3D2C4269" w14:textId="77777777" w:rsidTr="002E5586">
        <w:tc>
          <w:tcPr>
            <w:tcW w:w="1479" w:type="dxa"/>
          </w:tcPr>
          <w:p w14:paraId="562E3AB3" w14:textId="18406F7C" w:rsidR="00272AA5" w:rsidRDefault="00272AA5" w:rsidP="00272AA5">
            <w:pPr>
              <w:jc w:val="left"/>
              <w:rPr>
                <w:rFonts w:eastAsia="Malgun Gothic"/>
                <w:lang w:val="en-US" w:eastAsia="ko-KR"/>
              </w:rPr>
            </w:pPr>
            <w:r>
              <w:rPr>
                <w:rFonts w:eastAsia="Malgun Gothic"/>
                <w:lang w:eastAsia="ko-KR"/>
              </w:rPr>
              <w:t>FL4</w:t>
            </w:r>
          </w:p>
        </w:tc>
        <w:tc>
          <w:tcPr>
            <w:tcW w:w="8152" w:type="dxa"/>
            <w:gridSpan w:val="2"/>
          </w:tcPr>
          <w:p w14:paraId="7B01A8EE" w14:textId="2F1D0DFE" w:rsidR="00272AA5" w:rsidRDefault="00272AA5" w:rsidP="00272AA5">
            <w:pPr>
              <w:rPr>
                <w:rFonts w:eastAsia="Malgun Gothic"/>
                <w:lang w:val="en-US" w:eastAsia="ko-KR"/>
              </w:rPr>
            </w:pPr>
            <w:r>
              <w:rPr>
                <w:rFonts w:eastAsia="Malgun Gothic"/>
                <w:lang w:val="en-US" w:eastAsia="ko-KR"/>
              </w:rPr>
              <w:t xml:space="preserve">Based on the received responses, the following proposal </w:t>
            </w:r>
            <w:r w:rsidR="00BB6193">
              <w:rPr>
                <w:rFonts w:eastAsia="Malgun Gothic"/>
                <w:lang w:val="en-US" w:eastAsia="ko-KR"/>
              </w:rPr>
              <w:t xml:space="preserve">(corresponding to a modified version of TP9) </w:t>
            </w:r>
            <w:r>
              <w:rPr>
                <w:rFonts w:eastAsia="Malgun Gothic"/>
                <w:lang w:val="en-US" w:eastAsia="ko-KR"/>
              </w:rPr>
              <w:t>can be considered.</w:t>
            </w:r>
          </w:p>
          <w:p w14:paraId="2D57BD63" w14:textId="7F0B6029" w:rsidR="00272AA5" w:rsidRDefault="00272AA5" w:rsidP="00272AA5">
            <w:pPr>
              <w:jc w:val="left"/>
              <w:rPr>
                <w:b/>
              </w:rPr>
            </w:pPr>
            <w:r w:rsidRPr="00F65940">
              <w:rPr>
                <w:b/>
                <w:highlight w:val="cyan"/>
                <w:lang w:val="en-US"/>
              </w:rPr>
              <w:t>Medium Priority Proposal 3.</w:t>
            </w:r>
            <w:r>
              <w:rPr>
                <w:b/>
                <w:highlight w:val="cyan"/>
                <w:lang w:val="en-US"/>
              </w:rPr>
              <w:t>9</w:t>
            </w:r>
            <w:r w:rsidRPr="00F65940">
              <w:rPr>
                <w:b/>
                <w:highlight w:val="cyan"/>
                <w:lang w:val="en-US"/>
              </w:rPr>
              <w:t>-1b</w:t>
            </w:r>
            <w:r w:rsidRPr="00F65940">
              <w:rPr>
                <w:b/>
                <w:lang w:val="en-US"/>
              </w:rPr>
              <w:t xml:space="preserve">: Agree </w:t>
            </w:r>
            <w:r>
              <w:rPr>
                <w:b/>
                <w:lang w:val="en-US"/>
              </w:rPr>
              <w:t xml:space="preserve">the following </w:t>
            </w:r>
            <w:r w:rsidRPr="00F65940">
              <w:rPr>
                <w:b/>
                <w:lang w:val="en-US"/>
              </w:rPr>
              <w:t>TP for TS 38.213 clause 17</w:t>
            </w:r>
            <w:r>
              <w:rPr>
                <w:b/>
              </w:rPr>
              <w:t>.</w:t>
            </w:r>
          </w:p>
          <w:tbl>
            <w:tblPr>
              <w:tblStyle w:val="af0"/>
              <w:tblW w:w="0" w:type="auto"/>
              <w:tblLook w:val="04A0" w:firstRow="1" w:lastRow="0" w:firstColumn="1" w:lastColumn="0" w:noHBand="0" w:noVBand="1"/>
            </w:tblPr>
            <w:tblGrid>
              <w:gridCol w:w="7926"/>
            </w:tblGrid>
            <w:tr w:rsidR="00272AA5" w14:paraId="31630977" w14:textId="77777777" w:rsidTr="00272AA5">
              <w:tc>
                <w:tcPr>
                  <w:tcW w:w="7926" w:type="dxa"/>
                </w:tcPr>
                <w:p w14:paraId="1B5BF216" w14:textId="6FD62503" w:rsidR="00272AA5" w:rsidRPr="00272AA5" w:rsidRDefault="00272AA5" w:rsidP="00272AA5">
                  <w:pPr>
                    <w:rPr>
                      <w:rFonts w:eastAsia="Malgun Gothic"/>
                      <w:u w:val="single"/>
                    </w:rPr>
                  </w:pPr>
                  <w:r w:rsidRPr="00272AA5">
                    <w:rPr>
                      <w:rFonts w:eastAsia="Yu Mincho" w:hint="eastAsia"/>
                      <w:color w:val="FF0000"/>
                      <w:u w:val="single"/>
                      <w:lang w:val="en-US" w:eastAsia="ja-JP"/>
                    </w:rPr>
                    <w:t>F</w:t>
                  </w:r>
                  <w:r w:rsidRPr="00272AA5">
                    <w:rPr>
                      <w:rFonts w:eastAsia="Yu Mincho"/>
                      <w:color w:val="FF0000"/>
                      <w:u w:val="single"/>
                      <w:lang w:val="en-US" w:eastAsia="ja-JP"/>
                    </w:rPr>
                    <w:t xml:space="preserve">or unpaired spectrum operation, </w:t>
                  </w:r>
                  <w:r>
                    <w:rPr>
                      <w:rFonts w:eastAsia="Yu Mincho"/>
                      <w:color w:val="FF0000"/>
                      <w:u w:val="single"/>
                    </w:rPr>
                    <w:t>a</w:t>
                  </w:r>
                  <w:r w:rsidRPr="00272AA5">
                    <w:rPr>
                      <w:color w:val="FF0000"/>
                      <w:u w:val="single"/>
                    </w:rPr>
                    <w:t xml:space="preserve"> RedCap UE does not expect to receive a configuration where the </w:t>
                  </w:r>
                  <w:proofErr w:type="spellStart"/>
                  <w:r w:rsidRPr="00272AA5">
                    <w:rPr>
                      <w:color w:val="FF0000"/>
                      <w:u w:val="single"/>
                    </w:rPr>
                    <w:t>center</w:t>
                  </w:r>
                  <w:proofErr w:type="spellEnd"/>
                  <w:r w:rsidRPr="00272AA5">
                    <w:rPr>
                      <w:color w:val="FF0000"/>
                      <w:u w:val="single"/>
                    </w:rPr>
                    <w:t xml:space="preserve"> frequency for an initial DL BWP in which the UE is configured to monitor Type1-PDCCH CSS set is different than the </w:t>
                  </w:r>
                  <w:proofErr w:type="spellStart"/>
                  <w:r w:rsidRPr="00272AA5">
                    <w:rPr>
                      <w:color w:val="FF0000"/>
                      <w:u w:val="single"/>
                    </w:rPr>
                    <w:t>center</w:t>
                  </w:r>
                  <w:proofErr w:type="spellEnd"/>
                  <w:r w:rsidRPr="00272AA5">
                    <w:rPr>
                      <w:color w:val="FF0000"/>
                      <w:u w:val="single"/>
                    </w:rPr>
                    <w:t xml:space="preserve"> frequency for an initial UL BWP in which the RedCap UE may transmit Msg1/Msg3 or MsgA.</w:t>
                  </w:r>
                </w:p>
              </w:tc>
            </w:tr>
          </w:tbl>
          <w:p w14:paraId="6BE14BF7" w14:textId="774B6C3A" w:rsidR="00272AA5" w:rsidRDefault="00272AA5" w:rsidP="00272AA5">
            <w:pPr>
              <w:jc w:val="left"/>
              <w:rPr>
                <w:rFonts w:eastAsia="Malgun Gothic"/>
                <w:lang w:val="en-US" w:eastAsia="ko-KR"/>
              </w:rPr>
            </w:pPr>
            <w:r>
              <w:rPr>
                <w:rFonts w:eastAsia="Malgun Gothic"/>
              </w:rPr>
              <w:t xml:space="preserve"> </w:t>
            </w:r>
          </w:p>
        </w:tc>
      </w:tr>
      <w:tr w:rsidR="00272AA5" w14:paraId="384E916C" w14:textId="77777777">
        <w:tc>
          <w:tcPr>
            <w:tcW w:w="1479" w:type="dxa"/>
          </w:tcPr>
          <w:p w14:paraId="6F5F393C" w14:textId="1ED4272D" w:rsidR="00272AA5" w:rsidRPr="00C15137" w:rsidRDefault="00C15137" w:rsidP="0081307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239BEC" w14:textId="4BEFB1A7" w:rsidR="00272AA5" w:rsidRPr="00C15137" w:rsidRDefault="00C15137" w:rsidP="0081307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218093" w14:textId="77777777" w:rsidR="00272AA5" w:rsidRDefault="00272AA5" w:rsidP="00813075">
            <w:pPr>
              <w:jc w:val="left"/>
              <w:rPr>
                <w:rFonts w:eastAsia="Malgun Gothic"/>
                <w:lang w:val="en-US" w:eastAsia="ko-KR"/>
              </w:rPr>
            </w:pPr>
          </w:p>
        </w:tc>
      </w:tr>
      <w:tr w:rsidR="00B05F59" w14:paraId="44EFBF0E" w14:textId="77777777">
        <w:tc>
          <w:tcPr>
            <w:tcW w:w="1479" w:type="dxa"/>
          </w:tcPr>
          <w:p w14:paraId="3EC2FA7A" w14:textId="10B582A2" w:rsidR="00B05F59" w:rsidRDefault="00B05F59" w:rsidP="00813075">
            <w:pPr>
              <w:jc w:val="left"/>
              <w:rPr>
                <w:rFonts w:eastAsiaTheme="minorEastAsia" w:hint="eastAsia"/>
                <w:lang w:val="en-US" w:eastAsia="zh-CN"/>
              </w:rPr>
            </w:pPr>
            <w:r>
              <w:rPr>
                <w:rFonts w:eastAsiaTheme="minorEastAsia" w:hint="eastAsia"/>
                <w:lang w:val="en-US" w:eastAsia="zh-CN"/>
              </w:rPr>
              <w:t>CATT</w:t>
            </w:r>
          </w:p>
        </w:tc>
        <w:tc>
          <w:tcPr>
            <w:tcW w:w="1372" w:type="dxa"/>
          </w:tcPr>
          <w:p w14:paraId="590FFD13" w14:textId="1E613D9F" w:rsidR="00B05F59" w:rsidRDefault="00B05F59" w:rsidP="00813075">
            <w:pPr>
              <w:tabs>
                <w:tab w:val="left" w:pos="551"/>
              </w:tabs>
              <w:jc w:val="left"/>
              <w:rPr>
                <w:rFonts w:eastAsiaTheme="minorEastAsia" w:hint="eastAsia"/>
                <w:lang w:val="en-US" w:eastAsia="zh-CN"/>
              </w:rPr>
            </w:pPr>
            <w:r>
              <w:rPr>
                <w:rFonts w:eastAsiaTheme="minorEastAsia" w:hint="eastAsia"/>
                <w:lang w:val="en-US" w:eastAsia="zh-CN"/>
              </w:rPr>
              <w:t>Y</w:t>
            </w:r>
            <w:bookmarkStart w:id="6" w:name="_GoBack"/>
            <w:bookmarkEnd w:id="6"/>
          </w:p>
        </w:tc>
        <w:tc>
          <w:tcPr>
            <w:tcW w:w="6780" w:type="dxa"/>
          </w:tcPr>
          <w:p w14:paraId="556CAB2D" w14:textId="77777777" w:rsidR="00B05F59" w:rsidRDefault="00B05F59" w:rsidP="00813075">
            <w:pPr>
              <w:jc w:val="left"/>
              <w:rPr>
                <w:rFonts w:eastAsia="Malgun Gothic"/>
                <w:lang w:val="en-US" w:eastAsia="ko-KR"/>
              </w:rPr>
            </w:pPr>
          </w:p>
        </w:tc>
      </w:tr>
    </w:tbl>
    <w:p w14:paraId="139BFB50" w14:textId="77777777" w:rsidR="00D72F41" w:rsidRDefault="00D72F41">
      <w:pPr>
        <w:rPr>
          <w:rFonts w:eastAsia="Yu Mincho"/>
          <w:lang w:val="en-US" w:eastAsia="ja-JP"/>
        </w:rPr>
      </w:pPr>
    </w:p>
    <w:p w14:paraId="6204F245" w14:textId="77777777" w:rsidR="00D72F41" w:rsidRDefault="00D72F41">
      <w:pPr>
        <w:rPr>
          <w:rFonts w:eastAsia="Yu Mincho"/>
          <w:lang w:val="en-US" w:eastAsia="ja-JP"/>
        </w:rPr>
      </w:pPr>
    </w:p>
    <w:p w14:paraId="72CF2278" w14:textId="77777777" w:rsidR="00D72F41" w:rsidRDefault="00E22480">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72F41" w14:paraId="0434B349" w14:textId="77777777">
        <w:trPr>
          <w:trHeight w:val="450"/>
        </w:trPr>
        <w:tc>
          <w:tcPr>
            <w:tcW w:w="704" w:type="dxa"/>
            <w:shd w:val="clear" w:color="auto" w:fill="FFFFFF"/>
            <w:tcMar>
              <w:top w:w="0" w:type="dxa"/>
              <w:left w:w="70" w:type="dxa"/>
              <w:bottom w:w="0" w:type="dxa"/>
              <w:right w:w="70" w:type="dxa"/>
            </w:tcMar>
          </w:tcPr>
          <w:p w14:paraId="0F6A5AE5" w14:textId="77777777" w:rsidR="00D72F41" w:rsidRDefault="00E22480">
            <w:pPr>
              <w:jc w:val="left"/>
              <w:rPr>
                <w:lang w:val="en-US" w:eastAsia="sv-SE"/>
              </w:rPr>
            </w:pPr>
            <w:r>
              <w:rPr>
                <w:lang w:val="en-US"/>
              </w:rPr>
              <w:t>[1]</w:t>
            </w:r>
          </w:p>
        </w:tc>
        <w:tc>
          <w:tcPr>
            <w:tcW w:w="1456" w:type="dxa"/>
            <w:tcMar>
              <w:top w:w="0" w:type="dxa"/>
              <w:left w:w="70" w:type="dxa"/>
              <w:bottom w:w="0" w:type="dxa"/>
              <w:right w:w="70" w:type="dxa"/>
            </w:tcMar>
          </w:tcPr>
          <w:p w14:paraId="7E2DBC0F" w14:textId="77777777" w:rsidR="00D72F41" w:rsidRDefault="00535A07">
            <w:pPr>
              <w:jc w:val="left"/>
              <w:rPr>
                <w:color w:val="0000FF"/>
                <w:u w:val="single"/>
                <w:lang w:val="en-US"/>
              </w:rPr>
            </w:pPr>
            <w:hyperlink r:id="rId29" w:history="1">
              <w:r w:rsidR="00E22480">
                <w:rPr>
                  <w:rStyle w:val="af3"/>
                  <w:color w:val="0000FF"/>
                  <w:lang w:val="en-US"/>
                </w:rPr>
                <w:t>RP-220966</w:t>
              </w:r>
            </w:hyperlink>
          </w:p>
        </w:tc>
        <w:tc>
          <w:tcPr>
            <w:tcW w:w="4921" w:type="dxa"/>
            <w:tcMar>
              <w:top w:w="0" w:type="dxa"/>
              <w:left w:w="70" w:type="dxa"/>
              <w:bottom w:w="0" w:type="dxa"/>
              <w:right w:w="70" w:type="dxa"/>
            </w:tcMar>
          </w:tcPr>
          <w:p w14:paraId="3B94867B" w14:textId="77777777" w:rsidR="00D72F41" w:rsidRDefault="00E22480">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4BF8006A" w14:textId="77777777" w:rsidR="00D72F41" w:rsidRDefault="00E22480">
            <w:pPr>
              <w:jc w:val="left"/>
              <w:rPr>
                <w:lang w:val="en-US"/>
              </w:rPr>
            </w:pPr>
            <w:r>
              <w:rPr>
                <w:lang w:val="en-US"/>
              </w:rPr>
              <w:t>Ericsson</w:t>
            </w:r>
          </w:p>
        </w:tc>
      </w:tr>
      <w:tr w:rsidR="00D72F41" w14:paraId="61A80FDE" w14:textId="77777777">
        <w:trPr>
          <w:trHeight w:val="450"/>
        </w:trPr>
        <w:tc>
          <w:tcPr>
            <w:tcW w:w="704" w:type="dxa"/>
            <w:shd w:val="clear" w:color="auto" w:fill="FFFFFF"/>
            <w:tcMar>
              <w:top w:w="0" w:type="dxa"/>
              <w:left w:w="70" w:type="dxa"/>
              <w:bottom w:w="0" w:type="dxa"/>
              <w:right w:w="70" w:type="dxa"/>
            </w:tcMar>
          </w:tcPr>
          <w:p w14:paraId="74CEA3A6" w14:textId="77777777" w:rsidR="00D72F41" w:rsidRDefault="00E22480">
            <w:pPr>
              <w:jc w:val="left"/>
              <w:rPr>
                <w:lang w:val="en-US"/>
              </w:rPr>
            </w:pPr>
            <w:r>
              <w:rPr>
                <w:color w:val="000000"/>
                <w:lang w:val="en-US"/>
              </w:rPr>
              <w:t>[2]</w:t>
            </w:r>
          </w:p>
        </w:tc>
        <w:tc>
          <w:tcPr>
            <w:tcW w:w="1456" w:type="dxa"/>
            <w:tcMar>
              <w:top w:w="0" w:type="dxa"/>
              <w:left w:w="70" w:type="dxa"/>
              <w:bottom w:w="0" w:type="dxa"/>
              <w:right w:w="70" w:type="dxa"/>
            </w:tcMar>
          </w:tcPr>
          <w:p w14:paraId="366916FC" w14:textId="77777777" w:rsidR="00D72F41" w:rsidRDefault="00535A07">
            <w:pPr>
              <w:jc w:val="left"/>
              <w:rPr>
                <w:color w:val="0000FF"/>
                <w:u w:val="single"/>
                <w:lang w:val="en-US"/>
              </w:rPr>
            </w:pPr>
            <w:hyperlink r:id="rId30" w:history="1">
              <w:r w:rsidR="00E22480">
                <w:rPr>
                  <w:rStyle w:val="af3"/>
                  <w:color w:val="0000FF"/>
                  <w:lang w:val="en-US"/>
                </w:rPr>
                <w:t>R1-2202535</w:t>
              </w:r>
            </w:hyperlink>
          </w:p>
        </w:tc>
        <w:tc>
          <w:tcPr>
            <w:tcW w:w="4921" w:type="dxa"/>
            <w:tcMar>
              <w:top w:w="0" w:type="dxa"/>
              <w:left w:w="70" w:type="dxa"/>
              <w:bottom w:w="0" w:type="dxa"/>
              <w:right w:w="70" w:type="dxa"/>
            </w:tcMar>
          </w:tcPr>
          <w:p w14:paraId="78A388CD" w14:textId="77777777" w:rsidR="00D72F41" w:rsidRDefault="00E22480">
            <w:pPr>
              <w:jc w:val="left"/>
              <w:rPr>
                <w:lang w:val="en-US"/>
              </w:rPr>
            </w:pPr>
            <w:r>
              <w:rPr>
                <w:lang w:val="en-US"/>
              </w:rPr>
              <w:t>RAN1 agreements for Rel-17 NR RedCap</w:t>
            </w:r>
          </w:p>
        </w:tc>
        <w:tc>
          <w:tcPr>
            <w:tcW w:w="2551" w:type="dxa"/>
            <w:tcMar>
              <w:top w:w="0" w:type="dxa"/>
              <w:left w:w="70" w:type="dxa"/>
              <w:bottom w:w="0" w:type="dxa"/>
              <w:right w:w="70" w:type="dxa"/>
            </w:tcMar>
          </w:tcPr>
          <w:p w14:paraId="34C416B6" w14:textId="77777777" w:rsidR="00D72F41" w:rsidRDefault="00E22480">
            <w:pPr>
              <w:jc w:val="left"/>
              <w:rPr>
                <w:lang w:val="en-US"/>
              </w:rPr>
            </w:pPr>
            <w:r>
              <w:rPr>
                <w:lang w:val="en-US"/>
              </w:rPr>
              <w:t>Rapporteur (Ericsson)</w:t>
            </w:r>
          </w:p>
        </w:tc>
      </w:tr>
      <w:tr w:rsidR="00D72F41" w14:paraId="226C7A6A" w14:textId="77777777">
        <w:trPr>
          <w:trHeight w:val="450"/>
        </w:trPr>
        <w:tc>
          <w:tcPr>
            <w:tcW w:w="704" w:type="dxa"/>
            <w:shd w:val="clear" w:color="auto" w:fill="FFFFFF"/>
            <w:tcMar>
              <w:top w:w="0" w:type="dxa"/>
              <w:left w:w="70" w:type="dxa"/>
              <w:bottom w:w="0" w:type="dxa"/>
              <w:right w:w="70" w:type="dxa"/>
            </w:tcMar>
          </w:tcPr>
          <w:p w14:paraId="0775A9FE" w14:textId="77777777" w:rsidR="00D72F41" w:rsidRDefault="00E22480">
            <w:pPr>
              <w:jc w:val="left"/>
              <w:rPr>
                <w:color w:val="000000"/>
                <w:lang w:val="en-US"/>
              </w:rPr>
            </w:pPr>
            <w:r>
              <w:rPr>
                <w:color w:val="000000"/>
                <w:lang w:val="en-US"/>
              </w:rPr>
              <w:t>[3]</w:t>
            </w:r>
          </w:p>
        </w:tc>
        <w:tc>
          <w:tcPr>
            <w:tcW w:w="1456" w:type="dxa"/>
            <w:tcMar>
              <w:top w:w="0" w:type="dxa"/>
              <w:left w:w="70" w:type="dxa"/>
              <w:bottom w:w="0" w:type="dxa"/>
              <w:right w:w="70" w:type="dxa"/>
            </w:tcMar>
          </w:tcPr>
          <w:p w14:paraId="48072FCB" w14:textId="77777777" w:rsidR="00D72F41" w:rsidRDefault="00535A07">
            <w:pPr>
              <w:jc w:val="left"/>
              <w:rPr>
                <w:lang w:val="en-US"/>
              </w:rPr>
            </w:pPr>
            <w:hyperlink r:id="rId31" w:history="1">
              <w:r w:rsidR="00E22480">
                <w:rPr>
                  <w:rStyle w:val="af3"/>
                  <w:color w:val="0000FF"/>
                  <w:lang w:val="en-US" w:eastAsia="sv-SE"/>
                </w:rPr>
                <w:t>R1-2203053</w:t>
              </w:r>
            </w:hyperlink>
          </w:p>
        </w:tc>
        <w:tc>
          <w:tcPr>
            <w:tcW w:w="4921" w:type="dxa"/>
            <w:tcMar>
              <w:top w:w="0" w:type="dxa"/>
              <w:left w:w="70" w:type="dxa"/>
              <w:bottom w:w="0" w:type="dxa"/>
              <w:right w:w="70" w:type="dxa"/>
            </w:tcMar>
          </w:tcPr>
          <w:p w14:paraId="56C15344" w14:textId="77777777" w:rsidR="00D72F41" w:rsidRDefault="00E22480">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1A42D58" w14:textId="77777777" w:rsidR="00D72F41" w:rsidRDefault="00E22480">
            <w:pPr>
              <w:jc w:val="left"/>
              <w:rPr>
                <w:lang w:val="en-US"/>
              </w:rPr>
            </w:pPr>
            <w:r>
              <w:rPr>
                <w:rFonts w:eastAsia="Times New Roman"/>
                <w:lang w:eastAsia="sv-SE"/>
              </w:rPr>
              <w:t>Futurewei</w:t>
            </w:r>
          </w:p>
        </w:tc>
      </w:tr>
      <w:tr w:rsidR="00D72F41" w14:paraId="21C9C62C" w14:textId="77777777">
        <w:trPr>
          <w:trHeight w:val="450"/>
        </w:trPr>
        <w:tc>
          <w:tcPr>
            <w:tcW w:w="704" w:type="dxa"/>
            <w:shd w:val="clear" w:color="auto" w:fill="FFFFFF"/>
            <w:tcMar>
              <w:top w:w="0" w:type="dxa"/>
              <w:left w:w="70" w:type="dxa"/>
              <w:bottom w:w="0" w:type="dxa"/>
              <w:right w:w="70" w:type="dxa"/>
            </w:tcMar>
          </w:tcPr>
          <w:p w14:paraId="36A0E822" w14:textId="77777777" w:rsidR="00D72F41" w:rsidRDefault="00E22480">
            <w:pPr>
              <w:jc w:val="left"/>
              <w:rPr>
                <w:lang w:val="en-US"/>
              </w:rPr>
            </w:pPr>
            <w:r>
              <w:rPr>
                <w:color w:val="000000"/>
                <w:lang w:val="en-US"/>
              </w:rPr>
              <w:t>[4]</w:t>
            </w:r>
          </w:p>
        </w:tc>
        <w:tc>
          <w:tcPr>
            <w:tcW w:w="1456" w:type="dxa"/>
            <w:tcMar>
              <w:top w:w="0" w:type="dxa"/>
              <w:left w:w="70" w:type="dxa"/>
              <w:bottom w:w="0" w:type="dxa"/>
              <w:right w:w="70" w:type="dxa"/>
            </w:tcMar>
          </w:tcPr>
          <w:p w14:paraId="55F63FF6" w14:textId="77777777" w:rsidR="00D72F41" w:rsidRDefault="00535A07">
            <w:pPr>
              <w:jc w:val="left"/>
              <w:rPr>
                <w:rStyle w:val="af3"/>
                <w:color w:val="0000FF"/>
                <w:lang w:eastAsia="sv-SE"/>
              </w:rPr>
            </w:pPr>
            <w:hyperlink r:id="rId32" w:history="1">
              <w:r w:rsidR="00E22480">
                <w:rPr>
                  <w:rStyle w:val="af3"/>
                  <w:color w:val="0000FF"/>
                  <w:lang w:val="en-US" w:eastAsia="sv-SE"/>
                </w:rPr>
                <w:t>R1-2203109</w:t>
              </w:r>
            </w:hyperlink>
          </w:p>
        </w:tc>
        <w:tc>
          <w:tcPr>
            <w:tcW w:w="4921" w:type="dxa"/>
            <w:tcMar>
              <w:top w:w="0" w:type="dxa"/>
              <w:left w:w="70" w:type="dxa"/>
              <w:bottom w:w="0" w:type="dxa"/>
              <w:right w:w="70" w:type="dxa"/>
            </w:tcMar>
          </w:tcPr>
          <w:p w14:paraId="63009183"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7DB43EE" w14:textId="77777777" w:rsidR="00D72F41" w:rsidRDefault="00E22480">
            <w:pPr>
              <w:jc w:val="left"/>
              <w:rPr>
                <w:lang w:val="en-US"/>
              </w:rPr>
            </w:pPr>
            <w:r>
              <w:rPr>
                <w:rFonts w:eastAsia="Times New Roman"/>
                <w:lang w:eastAsia="sv-SE"/>
              </w:rPr>
              <w:t>Huawei, HiSilicon</w:t>
            </w:r>
          </w:p>
        </w:tc>
      </w:tr>
      <w:tr w:rsidR="00D72F41" w14:paraId="3CF8D3C0" w14:textId="77777777">
        <w:trPr>
          <w:trHeight w:val="450"/>
        </w:trPr>
        <w:tc>
          <w:tcPr>
            <w:tcW w:w="704" w:type="dxa"/>
            <w:shd w:val="clear" w:color="auto" w:fill="FFFFFF"/>
            <w:tcMar>
              <w:top w:w="0" w:type="dxa"/>
              <w:left w:w="70" w:type="dxa"/>
              <w:bottom w:w="0" w:type="dxa"/>
              <w:right w:w="70" w:type="dxa"/>
            </w:tcMar>
          </w:tcPr>
          <w:p w14:paraId="54C44F1D" w14:textId="77777777" w:rsidR="00D72F41" w:rsidRDefault="00E22480">
            <w:pPr>
              <w:jc w:val="left"/>
              <w:rPr>
                <w:lang w:val="en-US"/>
              </w:rPr>
            </w:pPr>
            <w:r>
              <w:rPr>
                <w:color w:val="000000"/>
                <w:lang w:val="en-US"/>
              </w:rPr>
              <w:t>[5]</w:t>
            </w:r>
          </w:p>
        </w:tc>
        <w:tc>
          <w:tcPr>
            <w:tcW w:w="1456" w:type="dxa"/>
            <w:tcMar>
              <w:top w:w="0" w:type="dxa"/>
              <w:left w:w="70" w:type="dxa"/>
              <w:bottom w:w="0" w:type="dxa"/>
              <w:right w:w="70" w:type="dxa"/>
            </w:tcMar>
          </w:tcPr>
          <w:p w14:paraId="0A1BF02B" w14:textId="77777777" w:rsidR="00D72F41" w:rsidRDefault="00535A07">
            <w:pPr>
              <w:jc w:val="left"/>
              <w:rPr>
                <w:rStyle w:val="af3"/>
                <w:color w:val="0000FF"/>
                <w:lang w:eastAsia="sv-SE"/>
              </w:rPr>
            </w:pPr>
            <w:hyperlink r:id="rId33" w:history="1">
              <w:r w:rsidR="00E22480">
                <w:rPr>
                  <w:rStyle w:val="af3"/>
                  <w:color w:val="0000FF"/>
                  <w:lang w:val="en-US" w:eastAsia="sv-SE"/>
                </w:rPr>
                <w:t>R1-2203114</w:t>
              </w:r>
            </w:hyperlink>
          </w:p>
        </w:tc>
        <w:tc>
          <w:tcPr>
            <w:tcW w:w="4921" w:type="dxa"/>
            <w:tcMar>
              <w:top w:w="0" w:type="dxa"/>
              <w:left w:w="70" w:type="dxa"/>
              <w:bottom w:w="0" w:type="dxa"/>
              <w:right w:w="70" w:type="dxa"/>
            </w:tcMar>
          </w:tcPr>
          <w:p w14:paraId="6CD952EC" w14:textId="77777777" w:rsidR="00D72F41" w:rsidRDefault="00E22480">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684F1581" w14:textId="77777777" w:rsidR="00D72F41" w:rsidRDefault="00E22480">
            <w:pPr>
              <w:jc w:val="left"/>
              <w:rPr>
                <w:lang w:val="en-US"/>
              </w:rPr>
            </w:pPr>
            <w:r>
              <w:rPr>
                <w:rFonts w:eastAsia="Times New Roman"/>
                <w:lang w:eastAsia="sv-SE"/>
              </w:rPr>
              <w:t>Ericsson</w:t>
            </w:r>
          </w:p>
        </w:tc>
      </w:tr>
      <w:tr w:rsidR="00D72F41" w14:paraId="2E268B98" w14:textId="77777777">
        <w:trPr>
          <w:trHeight w:val="450"/>
        </w:trPr>
        <w:tc>
          <w:tcPr>
            <w:tcW w:w="704" w:type="dxa"/>
            <w:shd w:val="clear" w:color="auto" w:fill="FFFFFF"/>
            <w:tcMar>
              <w:top w:w="0" w:type="dxa"/>
              <w:left w:w="70" w:type="dxa"/>
              <w:bottom w:w="0" w:type="dxa"/>
              <w:right w:w="70" w:type="dxa"/>
            </w:tcMar>
          </w:tcPr>
          <w:p w14:paraId="30E03715" w14:textId="77777777" w:rsidR="00D72F41" w:rsidRDefault="00E22480">
            <w:pPr>
              <w:jc w:val="left"/>
              <w:rPr>
                <w:lang w:val="en-US"/>
              </w:rPr>
            </w:pPr>
            <w:r>
              <w:rPr>
                <w:color w:val="000000"/>
                <w:lang w:val="en-US"/>
              </w:rPr>
              <w:t>[6]</w:t>
            </w:r>
          </w:p>
        </w:tc>
        <w:tc>
          <w:tcPr>
            <w:tcW w:w="1456" w:type="dxa"/>
            <w:tcMar>
              <w:top w:w="0" w:type="dxa"/>
              <w:left w:w="70" w:type="dxa"/>
              <w:bottom w:w="0" w:type="dxa"/>
              <w:right w:w="70" w:type="dxa"/>
            </w:tcMar>
          </w:tcPr>
          <w:p w14:paraId="24ADDB4D" w14:textId="77777777" w:rsidR="00D72F41" w:rsidRDefault="00535A07">
            <w:pPr>
              <w:jc w:val="left"/>
              <w:rPr>
                <w:rStyle w:val="af3"/>
                <w:color w:val="0000FF"/>
                <w:lang w:eastAsia="sv-SE"/>
              </w:rPr>
            </w:pPr>
            <w:hyperlink r:id="rId34" w:history="1">
              <w:r w:rsidR="00E22480">
                <w:rPr>
                  <w:rStyle w:val="af3"/>
                  <w:color w:val="0000FF"/>
                  <w:lang w:val="en-US" w:eastAsia="sv-SE"/>
                </w:rPr>
                <w:t>R1-2203115</w:t>
              </w:r>
            </w:hyperlink>
          </w:p>
        </w:tc>
        <w:tc>
          <w:tcPr>
            <w:tcW w:w="4921" w:type="dxa"/>
            <w:tcMar>
              <w:top w:w="0" w:type="dxa"/>
              <w:left w:w="70" w:type="dxa"/>
              <w:bottom w:w="0" w:type="dxa"/>
              <w:right w:w="70" w:type="dxa"/>
            </w:tcMar>
          </w:tcPr>
          <w:p w14:paraId="3CC2D511" w14:textId="77777777" w:rsidR="00D72F41" w:rsidRDefault="00E22480">
            <w:pPr>
              <w:jc w:val="left"/>
              <w:rPr>
                <w:lang w:val="en-US"/>
              </w:rPr>
            </w:pPr>
            <w:r>
              <w:rPr>
                <w:rFonts w:eastAsia="Times New Roman"/>
                <w:lang w:val="en-US" w:eastAsia="sv-SE"/>
              </w:rPr>
              <w:t xml:space="preserve">Draft summary of WI on support of reduced capability </w:t>
            </w:r>
            <w:r>
              <w:rPr>
                <w:rFonts w:eastAsia="Times New Roman"/>
                <w:lang w:val="en-US" w:eastAsia="sv-SE"/>
              </w:rPr>
              <w:lastRenderedPageBreak/>
              <w:t>(RedCap) NR devices</w:t>
            </w:r>
          </w:p>
        </w:tc>
        <w:tc>
          <w:tcPr>
            <w:tcW w:w="2551" w:type="dxa"/>
            <w:tcMar>
              <w:top w:w="0" w:type="dxa"/>
              <w:left w:w="70" w:type="dxa"/>
              <w:bottom w:w="0" w:type="dxa"/>
              <w:right w:w="70" w:type="dxa"/>
            </w:tcMar>
          </w:tcPr>
          <w:p w14:paraId="1974BA94" w14:textId="77777777" w:rsidR="00D72F41" w:rsidRDefault="00E22480">
            <w:pPr>
              <w:jc w:val="left"/>
              <w:rPr>
                <w:lang w:val="en-US"/>
              </w:rPr>
            </w:pPr>
            <w:r>
              <w:rPr>
                <w:rFonts w:eastAsia="Times New Roman"/>
                <w:lang w:eastAsia="sv-SE"/>
              </w:rPr>
              <w:lastRenderedPageBreak/>
              <w:t>Ericsson</w:t>
            </w:r>
          </w:p>
        </w:tc>
      </w:tr>
      <w:tr w:rsidR="00D72F41" w14:paraId="4F8D1DFF" w14:textId="77777777">
        <w:trPr>
          <w:trHeight w:val="450"/>
        </w:trPr>
        <w:tc>
          <w:tcPr>
            <w:tcW w:w="704" w:type="dxa"/>
            <w:shd w:val="clear" w:color="auto" w:fill="FFFFFF"/>
            <w:tcMar>
              <w:top w:w="0" w:type="dxa"/>
              <w:left w:w="70" w:type="dxa"/>
              <w:bottom w:w="0" w:type="dxa"/>
              <w:right w:w="70" w:type="dxa"/>
            </w:tcMar>
          </w:tcPr>
          <w:p w14:paraId="17C6192B" w14:textId="77777777" w:rsidR="00D72F41" w:rsidRDefault="00E22480">
            <w:pPr>
              <w:jc w:val="left"/>
              <w:rPr>
                <w:lang w:val="en-US"/>
              </w:rPr>
            </w:pPr>
            <w:r>
              <w:rPr>
                <w:color w:val="000000"/>
                <w:lang w:val="en-US"/>
              </w:rPr>
              <w:lastRenderedPageBreak/>
              <w:t>[7]</w:t>
            </w:r>
          </w:p>
        </w:tc>
        <w:tc>
          <w:tcPr>
            <w:tcW w:w="1456" w:type="dxa"/>
            <w:tcMar>
              <w:top w:w="0" w:type="dxa"/>
              <w:left w:w="70" w:type="dxa"/>
              <w:bottom w:w="0" w:type="dxa"/>
              <w:right w:w="70" w:type="dxa"/>
            </w:tcMar>
          </w:tcPr>
          <w:p w14:paraId="25C03D05" w14:textId="77777777" w:rsidR="00D72F41" w:rsidRDefault="00535A07">
            <w:pPr>
              <w:jc w:val="left"/>
              <w:rPr>
                <w:rStyle w:val="af3"/>
                <w:color w:val="0000FF"/>
                <w:lang w:eastAsia="sv-SE"/>
              </w:rPr>
            </w:pPr>
            <w:hyperlink r:id="rId35" w:history="1">
              <w:r w:rsidR="00E22480">
                <w:rPr>
                  <w:rStyle w:val="af3"/>
                  <w:color w:val="0000FF"/>
                  <w:lang w:val="en-US" w:eastAsia="sv-SE"/>
                </w:rPr>
                <w:t>R1-2203307</w:t>
              </w:r>
            </w:hyperlink>
          </w:p>
        </w:tc>
        <w:tc>
          <w:tcPr>
            <w:tcW w:w="4921" w:type="dxa"/>
            <w:tcMar>
              <w:top w:w="0" w:type="dxa"/>
              <w:left w:w="70" w:type="dxa"/>
              <w:bottom w:w="0" w:type="dxa"/>
              <w:right w:w="70" w:type="dxa"/>
            </w:tcMar>
          </w:tcPr>
          <w:p w14:paraId="5AF1BDB5" w14:textId="77777777" w:rsidR="00D72F41" w:rsidRDefault="00E22480">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707C13E" w14:textId="77777777" w:rsidR="00D72F41" w:rsidRDefault="00E22480">
            <w:pPr>
              <w:jc w:val="left"/>
              <w:rPr>
                <w:lang w:val="en-US"/>
              </w:rPr>
            </w:pPr>
            <w:r>
              <w:rPr>
                <w:rFonts w:eastAsia="Times New Roman"/>
                <w:lang w:eastAsia="sv-SE"/>
              </w:rPr>
              <w:t>Spreadtrum Communications</w:t>
            </w:r>
          </w:p>
        </w:tc>
      </w:tr>
      <w:tr w:rsidR="00D72F41" w14:paraId="3B12D227" w14:textId="77777777">
        <w:trPr>
          <w:trHeight w:val="450"/>
        </w:trPr>
        <w:tc>
          <w:tcPr>
            <w:tcW w:w="704" w:type="dxa"/>
            <w:shd w:val="clear" w:color="auto" w:fill="FFFFFF"/>
            <w:tcMar>
              <w:top w:w="0" w:type="dxa"/>
              <w:left w:w="70" w:type="dxa"/>
              <w:bottom w:w="0" w:type="dxa"/>
              <w:right w:w="70" w:type="dxa"/>
            </w:tcMar>
          </w:tcPr>
          <w:p w14:paraId="73C49B7F" w14:textId="77777777" w:rsidR="00D72F41" w:rsidRDefault="00E22480">
            <w:pPr>
              <w:jc w:val="left"/>
              <w:rPr>
                <w:lang w:val="en-US"/>
              </w:rPr>
            </w:pPr>
            <w:r>
              <w:rPr>
                <w:color w:val="000000"/>
                <w:lang w:val="en-US"/>
              </w:rPr>
              <w:t>[8]</w:t>
            </w:r>
          </w:p>
        </w:tc>
        <w:tc>
          <w:tcPr>
            <w:tcW w:w="1456" w:type="dxa"/>
            <w:tcMar>
              <w:top w:w="0" w:type="dxa"/>
              <w:left w:w="70" w:type="dxa"/>
              <w:bottom w:w="0" w:type="dxa"/>
              <w:right w:w="70" w:type="dxa"/>
            </w:tcMar>
          </w:tcPr>
          <w:p w14:paraId="588E4B80" w14:textId="77777777" w:rsidR="00D72F41" w:rsidRDefault="00535A07">
            <w:pPr>
              <w:jc w:val="left"/>
              <w:rPr>
                <w:rStyle w:val="af3"/>
                <w:color w:val="0000FF"/>
                <w:lang w:eastAsia="sv-SE"/>
              </w:rPr>
            </w:pPr>
            <w:hyperlink r:id="rId36" w:history="1">
              <w:r w:rsidR="00E22480">
                <w:rPr>
                  <w:rStyle w:val="af3"/>
                  <w:color w:val="0000FF"/>
                  <w:lang w:val="en-US" w:eastAsia="sv-SE"/>
                </w:rPr>
                <w:t>R1-2203438</w:t>
              </w:r>
            </w:hyperlink>
          </w:p>
        </w:tc>
        <w:tc>
          <w:tcPr>
            <w:tcW w:w="4921" w:type="dxa"/>
            <w:tcMar>
              <w:top w:w="0" w:type="dxa"/>
              <w:left w:w="70" w:type="dxa"/>
              <w:bottom w:w="0" w:type="dxa"/>
              <w:right w:w="70" w:type="dxa"/>
            </w:tcMar>
          </w:tcPr>
          <w:p w14:paraId="65F34AC9" w14:textId="77777777" w:rsidR="00D72F41" w:rsidRDefault="00E22480">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4188E054" w14:textId="77777777" w:rsidR="00D72F41" w:rsidRDefault="00E22480">
            <w:pPr>
              <w:jc w:val="left"/>
              <w:rPr>
                <w:lang w:val="en-US"/>
              </w:rPr>
            </w:pPr>
            <w:r>
              <w:rPr>
                <w:rFonts w:eastAsia="Times New Roman"/>
                <w:lang w:eastAsia="sv-SE"/>
              </w:rPr>
              <w:t>CATT</w:t>
            </w:r>
          </w:p>
        </w:tc>
      </w:tr>
      <w:tr w:rsidR="00D72F41" w14:paraId="6139F314" w14:textId="77777777">
        <w:trPr>
          <w:trHeight w:val="450"/>
        </w:trPr>
        <w:tc>
          <w:tcPr>
            <w:tcW w:w="704" w:type="dxa"/>
            <w:shd w:val="clear" w:color="auto" w:fill="FFFFFF"/>
            <w:tcMar>
              <w:top w:w="0" w:type="dxa"/>
              <w:left w:w="70" w:type="dxa"/>
              <w:bottom w:w="0" w:type="dxa"/>
              <w:right w:w="70" w:type="dxa"/>
            </w:tcMar>
          </w:tcPr>
          <w:p w14:paraId="5C1501A0" w14:textId="77777777" w:rsidR="00D72F41" w:rsidRDefault="00E22480">
            <w:pPr>
              <w:jc w:val="left"/>
              <w:rPr>
                <w:lang w:val="en-US"/>
              </w:rPr>
            </w:pPr>
            <w:r>
              <w:rPr>
                <w:color w:val="000000"/>
                <w:lang w:val="en-US"/>
              </w:rPr>
              <w:t>[9]</w:t>
            </w:r>
          </w:p>
        </w:tc>
        <w:tc>
          <w:tcPr>
            <w:tcW w:w="1456" w:type="dxa"/>
            <w:tcMar>
              <w:top w:w="0" w:type="dxa"/>
              <w:left w:w="70" w:type="dxa"/>
              <w:bottom w:w="0" w:type="dxa"/>
              <w:right w:w="70" w:type="dxa"/>
            </w:tcMar>
          </w:tcPr>
          <w:p w14:paraId="2CEC40B3" w14:textId="77777777" w:rsidR="00D72F41" w:rsidRDefault="00535A07">
            <w:pPr>
              <w:jc w:val="left"/>
              <w:rPr>
                <w:rStyle w:val="af3"/>
                <w:color w:val="0000FF"/>
                <w:lang w:eastAsia="sv-SE"/>
              </w:rPr>
            </w:pPr>
            <w:hyperlink r:id="rId37" w:history="1">
              <w:r w:rsidR="00E22480">
                <w:rPr>
                  <w:rStyle w:val="af3"/>
                  <w:color w:val="0000FF"/>
                  <w:lang w:val="en-US" w:eastAsia="sv-SE"/>
                </w:rPr>
                <w:t>R1-2203517</w:t>
              </w:r>
            </w:hyperlink>
          </w:p>
        </w:tc>
        <w:tc>
          <w:tcPr>
            <w:tcW w:w="4921" w:type="dxa"/>
            <w:tcMar>
              <w:top w:w="0" w:type="dxa"/>
              <w:left w:w="70" w:type="dxa"/>
              <w:bottom w:w="0" w:type="dxa"/>
              <w:right w:w="70" w:type="dxa"/>
            </w:tcMar>
          </w:tcPr>
          <w:p w14:paraId="7E7AEA3E" w14:textId="77777777" w:rsidR="00D72F41" w:rsidRDefault="00E22480">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C7936D9" w14:textId="77777777" w:rsidR="00D72F41" w:rsidRDefault="00E22480">
            <w:pPr>
              <w:jc w:val="left"/>
              <w:rPr>
                <w:lang w:val="en-US"/>
              </w:rPr>
            </w:pPr>
            <w:r>
              <w:rPr>
                <w:rFonts w:eastAsia="Times New Roman"/>
                <w:lang w:eastAsia="sv-SE"/>
              </w:rPr>
              <w:t>Vivo, Guangdong Genius</w:t>
            </w:r>
          </w:p>
        </w:tc>
      </w:tr>
      <w:tr w:rsidR="00D72F41" w14:paraId="2B5FBC37" w14:textId="77777777">
        <w:trPr>
          <w:trHeight w:val="450"/>
        </w:trPr>
        <w:tc>
          <w:tcPr>
            <w:tcW w:w="704" w:type="dxa"/>
            <w:shd w:val="clear" w:color="auto" w:fill="FFFFFF"/>
            <w:tcMar>
              <w:top w:w="0" w:type="dxa"/>
              <w:left w:w="70" w:type="dxa"/>
              <w:bottom w:w="0" w:type="dxa"/>
              <w:right w:w="70" w:type="dxa"/>
            </w:tcMar>
          </w:tcPr>
          <w:p w14:paraId="072F34B7" w14:textId="77777777" w:rsidR="00D72F41" w:rsidRDefault="00E22480">
            <w:pPr>
              <w:jc w:val="left"/>
              <w:rPr>
                <w:lang w:val="en-US"/>
              </w:rPr>
            </w:pPr>
            <w:r>
              <w:rPr>
                <w:color w:val="000000"/>
                <w:lang w:val="en-US"/>
              </w:rPr>
              <w:t>[10]</w:t>
            </w:r>
          </w:p>
        </w:tc>
        <w:tc>
          <w:tcPr>
            <w:tcW w:w="1456" w:type="dxa"/>
            <w:tcMar>
              <w:top w:w="0" w:type="dxa"/>
              <w:left w:w="70" w:type="dxa"/>
              <w:bottom w:w="0" w:type="dxa"/>
              <w:right w:w="70" w:type="dxa"/>
            </w:tcMar>
          </w:tcPr>
          <w:p w14:paraId="3905F9EB" w14:textId="77777777" w:rsidR="00D72F41" w:rsidRDefault="00535A07">
            <w:pPr>
              <w:jc w:val="left"/>
              <w:rPr>
                <w:rStyle w:val="af3"/>
                <w:color w:val="0000FF"/>
                <w:lang w:eastAsia="sv-SE"/>
              </w:rPr>
            </w:pPr>
            <w:hyperlink r:id="rId38" w:history="1">
              <w:r w:rsidR="00E22480">
                <w:rPr>
                  <w:rStyle w:val="af3"/>
                  <w:color w:val="0000FF"/>
                  <w:lang w:val="en-US" w:eastAsia="sv-SE"/>
                </w:rPr>
                <w:t>R1-2203518</w:t>
              </w:r>
            </w:hyperlink>
          </w:p>
        </w:tc>
        <w:tc>
          <w:tcPr>
            <w:tcW w:w="4921" w:type="dxa"/>
            <w:tcMar>
              <w:top w:w="0" w:type="dxa"/>
              <w:left w:w="70" w:type="dxa"/>
              <w:bottom w:w="0" w:type="dxa"/>
              <w:right w:w="70" w:type="dxa"/>
            </w:tcMar>
          </w:tcPr>
          <w:p w14:paraId="35517102" w14:textId="77777777" w:rsidR="00D72F41" w:rsidRDefault="00E22480">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0691BE4" w14:textId="77777777" w:rsidR="00D72F41" w:rsidRDefault="00E22480">
            <w:pPr>
              <w:jc w:val="left"/>
              <w:rPr>
                <w:lang w:val="en-US"/>
              </w:rPr>
            </w:pPr>
            <w:r>
              <w:rPr>
                <w:rFonts w:eastAsia="Times New Roman"/>
                <w:lang w:eastAsia="sv-SE"/>
              </w:rPr>
              <w:t>Vivo, Guangdong Genius</w:t>
            </w:r>
          </w:p>
        </w:tc>
      </w:tr>
      <w:tr w:rsidR="00D72F41" w14:paraId="28B6B0C0" w14:textId="77777777">
        <w:trPr>
          <w:trHeight w:val="450"/>
        </w:trPr>
        <w:tc>
          <w:tcPr>
            <w:tcW w:w="704" w:type="dxa"/>
            <w:shd w:val="clear" w:color="auto" w:fill="FFFFFF"/>
            <w:tcMar>
              <w:top w:w="0" w:type="dxa"/>
              <w:left w:w="70" w:type="dxa"/>
              <w:bottom w:w="0" w:type="dxa"/>
              <w:right w:w="70" w:type="dxa"/>
            </w:tcMar>
          </w:tcPr>
          <w:p w14:paraId="12C46146" w14:textId="77777777" w:rsidR="00D72F41" w:rsidRDefault="00E22480">
            <w:pPr>
              <w:jc w:val="left"/>
              <w:rPr>
                <w:lang w:val="en-US"/>
              </w:rPr>
            </w:pPr>
            <w:r>
              <w:rPr>
                <w:color w:val="000000"/>
                <w:lang w:val="en-US"/>
              </w:rPr>
              <w:t>[11]</w:t>
            </w:r>
          </w:p>
        </w:tc>
        <w:tc>
          <w:tcPr>
            <w:tcW w:w="1456" w:type="dxa"/>
            <w:tcMar>
              <w:top w:w="0" w:type="dxa"/>
              <w:left w:w="70" w:type="dxa"/>
              <w:bottom w:w="0" w:type="dxa"/>
              <w:right w:w="70" w:type="dxa"/>
            </w:tcMar>
          </w:tcPr>
          <w:p w14:paraId="12D4855C" w14:textId="77777777" w:rsidR="00D72F41" w:rsidRDefault="00535A07">
            <w:pPr>
              <w:jc w:val="left"/>
              <w:rPr>
                <w:rStyle w:val="af3"/>
                <w:color w:val="0000FF"/>
                <w:lang w:eastAsia="sv-SE"/>
              </w:rPr>
            </w:pPr>
            <w:hyperlink r:id="rId39" w:history="1">
              <w:r w:rsidR="00E22480">
                <w:rPr>
                  <w:rStyle w:val="af3"/>
                  <w:color w:val="0000FF"/>
                  <w:lang w:val="en-US" w:eastAsia="sv-SE"/>
                </w:rPr>
                <w:t>R1-2203593</w:t>
              </w:r>
            </w:hyperlink>
          </w:p>
        </w:tc>
        <w:tc>
          <w:tcPr>
            <w:tcW w:w="4921" w:type="dxa"/>
            <w:tcMar>
              <w:top w:w="0" w:type="dxa"/>
              <w:left w:w="70" w:type="dxa"/>
              <w:bottom w:w="0" w:type="dxa"/>
              <w:right w:w="70" w:type="dxa"/>
            </w:tcMar>
          </w:tcPr>
          <w:p w14:paraId="7E0CE678" w14:textId="77777777" w:rsidR="00D72F41" w:rsidRDefault="00E22480">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4FF297CF" w14:textId="77777777" w:rsidR="00D72F41" w:rsidRDefault="00E22480">
            <w:pPr>
              <w:jc w:val="left"/>
              <w:rPr>
                <w:lang w:val="en-US"/>
              </w:rPr>
            </w:pPr>
            <w:r>
              <w:rPr>
                <w:rFonts w:eastAsia="Times New Roman"/>
                <w:lang w:eastAsia="sv-SE"/>
              </w:rPr>
              <w:t>ZTE, Sanechips</w:t>
            </w:r>
          </w:p>
        </w:tc>
      </w:tr>
      <w:tr w:rsidR="00D72F41" w14:paraId="2A691FDE" w14:textId="77777777">
        <w:trPr>
          <w:trHeight w:val="450"/>
        </w:trPr>
        <w:tc>
          <w:tcPr>
            <w:tcW w:w="704" w:type="dxa"/>
            <w:shd w:val="clear" w:color="auto" w:fill="FFFFFF"/>
            <w:tcMar>
              <w:top w:w="0" w:type="dxa"/>
              <w:left w:w="70" w:type="dxa"/>
              <w:bottom w:w="0" w:type="dxa"/>
              <w:right w:w="70" w:type="dxa"/>
            </w:tcMar>
          </w:tcPr>
          <w:p w14:paraId="03A77358" w14:textId="77777777" w:rsidR="00D72F41" w:rsidRDefault="00E22480">
            <w:pPr>
              <w:jc w:val="left"/>
              <w:rPr>
                <w:lang w:val="en-US"/>
              </w:rPr>
            </w:pPr>
            <w:r>
              <w:rPr>
                <w:color w:val="000000"/>
                <w:lang w:val="en-US"/>
              </w:rPr>
              <w:t>[12]</w:t>
            </w:r>
          </w:p>
        </w:tc>
        <w:tc>
          <w:tcPr>
            <w:tcW w:w="1456" w:type="dxa"/>
            <w:tcMar>
              <w:top w:w="0" w:type="dxa"/>
              <w:left w:w="70" w:type="dxa"/>
              <w:bottom w:w="0" w:type="dxa"/>
              <w:right w:w="70" w:type="dxa"/>
            </w:tcMar>
          </w:tcPr>
          <w:p w14:paraId="4A00B648" w14:textId="77777777" w:rsidR="00D72F41" w:rsidRDefault="00535A07">
            <w:pPr>
              <w:jc w:val="left"/>
              <w:rPr>
                <w:rStyle w:val="af3"/>
                <w:color w:val="0000FF"/>
                <w:lang w:eastAsia="sv-SE"/>
              </w:rPr>
            </w:pPr>
            <w:hyperlink r:id="rId40" w:history="1">
              <w:r w:rsidR="00E22480">
                <w:rPr>
                  <w:rStyle w:val="af3"/>
                  <w:color w:val="0000FF"/>
                  <w:lang w:val="en-US" w:eastAsia="sv-SE"/>
                </w:rPr>
                <w:t>R1-2203594</w:t>
              </w:r>
            </w:hyperlink>
          </w:p>
        </w:tc>
        <w:tc>
          <w:tcPr>
            <w:tcW w:w="4921" w:type="dxa"/>
            <w:tcMar>
              <w:top w:w="0" w:type="dxa"/>
              <w:left w:w="70" w:type="dxa"/>
              <w:bottom w:w="0" w:type="dxa"/>
              <w:right w:w="70" w:type="dxa"/>
            </w:tcMar>
          </w:tcPr>
          <w:p w14:paraId="185DD4A8" w14:textId="77777777" w:rsidR="00D72F41" w:rsidRDefault="00E22480">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2B3E51B" w14:textId="77777777" w:rsidR="00D72F41" w:rsidRDefault="00E22480">
            <w:pPr>
              <w:jc w:val="left"/>
              <w:rPr>
                <w:lang w:val="en-US"/>
              </w:rPr>
            </w:pPr>
            <w:r>
              <w:rPr>
                <w:rFonts w:eastAsia="Times New Roman"/>
                <w:lang w:eastAsia="sv-SE"/>
              </w:rPr>
              <w:t>ZTE, Sanechips</w:t>
            </w:r>
          </w:p>
        </w:tc>
      </w:tr>
      <w:tr w:rsidR="00D72F41" w14:paraId="213DFA2E" w14:textId="77777777">
        <w:trPr>
          <w:trHeight w:val="450"/>
        </w:trPr>
        <w:tc>
          <w:tcPr>
            <w:tcW w:w="704" w:type="dxa"/>
            <w:shd w:val="clear" w:color="auto" w:fill="FFFFFF"/>
            <w:tcMar>
              <w:top w:w="0" w:type="dxa"/>
              <w:left w:w="70" w:type="dxa"/>
              <w:bottom w:w="0" w:type="dxa"/>
              <w:right w:w="70" w:type="dxa"/>
            </w:tcMar>
          </w:tcPr>
          <w:p w14:paraId="1DF84012" w14:textId="77777777" w:rsidR="00D72F41" w:rsidRDefault="00E22480">
            <w:pPr>
              <w:jc w:val="left"/>
              <w:rPr>
                <w:lang w:val="en-US"/>
              </w:rPr>
            </w:pPr>
            <w:r>
              <w:rPr>
                <w:color w:val="000000"/>
                <w:lang w:val="en-US"/>
              </w:rPr>
              <w:t>[13]</w:t>
            </w:r>
          </w:p>
        </w:tc>
        <w:tc>
          <w:tcPr>
            <w:tcW w:w="1456" w:type="dxa"/>
            <w:tcMar>
              <w:top w:w="0" w:type="dxa"/>
              <w:left w:w="70" w:type="dxa"/>
              <w:bottom w:w="0" w:type="dxa"/>
              <w:right w:w="70" w:type="dxa"/>
            </w:tcMar>
          </w:tcPr>
          <w:p w14:paraId="57BEC3C3" w14:textId="77777777" w:rsidR="00D72F41" w:rsidRDefault="00535A07">
            <w:pPr>
              <w:jc w:val="left"/>
              <w:rPr>
                <w:rStyle w:val="af3"/>
                <w:color w:val="0000FF"/>
                <w:lang w:eastAsia="sv-SE"/>
              </w:rPr>
            </w:pPr>
            <w:hyperlink r:id="rId41" w:history="1">
              <w:r w:rsidR="00E22480">
                <w:rPr>
                  <w:rStyle w:val="af3"/>
                  <w:color w:val="0000FF"/>
                  <w:lang w:val="en-US" w:eastAsia="sv-SE"/>
                </w:rPr>
                <w:t>R1-2203762</w:t>
              </w:r>
            </w:hyperlink>
          </w:p>
        </w:tc>
        <w:tc>
          <w:tcPr>
            <w:tcW w:w="4921" w:type="dxa"/>
            <w:tcMar>
              <w:top w:w="0" w:type="dxa"/>
              <w:left w:w="70" w:type="dxa"/>
              <w:bottom w:w="0" w:type="dxa"/>
              <w:right w:w="70" w:type="dxa"/>
            </w:tcMar>
          </w:tcPr>
          <w:p w14:paraId="4C68E5C8" w14:textId="77777777" w:rsidR="00D72F41" w:rsidRDefault="00E22480">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6F44109B" w14:textId="77777777" w:rsidR="00D72F41" w:rsidRDefault="00E22480">
            <w:pPr>
              <w:jc w:val="left"/>
              <w:rPr>
                <w:lang w:val="en-US"/>
              </w:rPr>
            </w:pPr>
            <w:r>
              <w:rPr>
                <w:rFonts w:eastAsia="Times New Roman"/>
                <w:lang w:eastAsia="sv-SE"/>
              </w:rPr>
              <w:t>Panasonic</w:t>
            </w:r>
          </w:p>
        </w:tc>
      </w:tr>
      <w:tr w:rsidR="00D72F41" w14:paraId="7B19C20B" w14:textId="77777777">
        <w:trPr>
          <w:trHeight w:val="450"/>
        </w:trPr>
        <w:tc>
          <w:tcPr>
            <w:tcW w:w="704" w:type="dxa"/>
            <w:shd w:val="clear" w:color="auto" w:fill="FFFFFF"/>
            <w:tcMar>
              <w:top w:w="0" w:type="dxa"/>
              <w:left w:w="70" w:type="dxa"/>
              <w:bottom w:w="0" w:type="dxa"/>
              <w:right w:w="70" w:type="dxa"/>
            </w:tcMar>
          </w:tcPr>
          <w:p w14:paraId="61B37187" w14:textId="77777777" w:rsidR="00D72F41" w:rsidRDefault="00E22480">
            <w:pPr>
              <w:jc w:val="left"/>
              <w:rPr>
                <w:color w:val="000000"/>
                <w:lang w:val="en-US"/>
              </w:rPr>
            </w:pPr>
            <w:r>
              <w:rPr>
                <w:color w:val="000000"/>
                <w:lang w:val="en-US"/>
              </w:rPr>
              <w:t>[14]</w:t>
            </w:r>
          </w:p>
        </w:tc>
        <w:tc>
          <w:tcPr>
            <w:tcW w:w="1456" w:type="dxa"/>
            <w:tcMar>
              <w:top w:w="0" w:type="dxa"/>
              <w:left w:w="70" w:type="dxa"/>
              <w:bottom w:w="0" w:type="dxa"/>
              <w:right w:w="70" w:type="dxa"/>
            </w:tcMar>
          </w:tcPr>
          <w:p w14:paraId="3C173870" w14:textId="77777777" w:rsidR="00D72F41" w:rsidRDefault="00535A07">
            <w:pPr>
              <w:jc w:val="left"/>
              <w:rPr>
                <w:rStyle w:val="af3"/>
                <w:color w:val="0000FF"/>
                <w:lang w:eastAsia="sv-SE"/>
              </w:rPr>
            </w:pPr>
            <w:hyperlink r:id="rId42" w:history="1">
              <w:r w:rsidR="00E22480">
                <w:rPr>
                  <w:rStyle w:val="af3"/>
                  <w:color w:val="0000FF"/>
                  <w:lang w:val="en-US" w:eastAsia="sv-SE"/>
                </w:rPr>
                <w:t>R1-2203787</w:t>
              </w:r>
            </w:hyperlink>
          </w:p>
        </w:tc>
        <w:tc>
          <w:tcPr>
            <w:tcW w:w="4921" w:type="dxa"/>
            <w:tcMar>
              <w:top w:w="0" w:type="dxa"/>
              <w:left w:w="70" w:type="dxa"/>
              <w:bottom w:w="0" w:type="dxa"/>
              <w:right w:w="70" w:type="dxa"/>
            </w:tcMar>
          </w:tcPr>
          <w:p w14:paraId="61DCE5D8" w14:textId="77777777" w:rsidR="00D72F41" w:rsidRDefault="00E22480">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26A8268" w14:textId="77777777" w:rsidR="00D72F41" w:rsidRDefault="00E22480">
            <w:pPr>
              <w:jc w:val="left"/>
              <w:rPr>
                <w:lang w:val="en-US"/>
              </w:rPr>
            </w:pPr>
            <w:r>
              <w:rPr>
                <w:rFonts w:eastAsia="Times New Roman"/>
                <w:lang w:eastAsia="sv-SE"/>
              </w:rPr>
              <w:t>Xiaomi</w:t>
            </w:r>
          </w:p>
        </w:tc>
      </w:tr>
      <w:tr w:rsidR="00D72F41" w14:paraId="11E71C47" w14:textId="77777777">
        <w:trPr>
          <w:trHeight w:val="450"/>
        </w:trPr>
        <w:tc>
          <w:tcPr>
            <w:tcW w:w="704" w:type="dxa"/>
            <w:shd w:val="clear" w:color="auto" w:fill="FFFFFF"/>
            <w:tcMar>
              <w:top w:w="0" w:type="dxa"/>
              <w:left w:w="70" w:type="dxa"/>
              <w:bottom w:w="0" w:type="dxa"/>
              <w:right w:w="70" w:type="dxa"/>
            </w:tcMar>
          </w:tcPr>
          <w:p w14:paraId="2636205A" w14:textId="77777777" w:rsidR="00D72F41" w:rsidRDefault="00E22480">
            <w:pPr>
              <w:jc w:val="left"/>
              <w:rPr>
                <w:lang w:val="en-US"/>
              </w:rPr>
            </w:pPr>
            <w:r>
              <w:rPr>
                <w:color w:val="000000"/>
                <w:lang w:val="en-US"/>
              </w:rPr>
              <w:t>[15]</w:t>
            </w:r>
          </w:p>
        </w:tc>
        <w:tc>
          <w:tcPr>
            <w:tcW w:w="1456" w:type="dxa"/>
            <w:tcMar>
              <w:top w:w="0" w:type="dxa"/>
              <w:left w:w="70" w:type="dxa"/>
              <w:bottom w:w="0" w:type="dxa"/>
              <w:right w:w="70" w:type="dxa"/>
            </w:tcMar>
          </w:tcPr>
          <w:p w14:paraId="0583D605" w14:textId="77777777" w:rsidR="00D72F41" w:rsidRDefault="00535A07">
            <w:pPr>
              <w:jc w:val="left"/>
              <w:rPr>
                <w:rStyle w:val="af3"/>
                <w:color w:val="0000FF"/>
                <w:lang w:eastAsia="sv-SE"/>
              </w:rPr>
            </w:pPr>
            <w:hyperlink r:id="rId43" w:history="1">
              <w:r w:rsidR="00E22480">
                <w:rPr>
                  <w:rStyle w:val="af3"/>
                  <w:color w:val="0000FF"/>
                  <w:lang w:val="en-US" w:eastAsia="sv-SE"/>
                </w:rPr>
                <w:t>R1-2203788</w:t>
              </w:r>
            </w:hyperlink>
          </w:p>
        </w:tc>
        <w:tc>
          <w:tcPr>
            <w:tcW w:w="4921" w:type="dxa"/>
            <w:tcMar>
              <w:top w:w="0" w:type="dxa"/>
              <w:left w:w="70" w:type="dxa"/>
              <w:bottom w:w="0" w:type="dxa"/>
              <w:right w:w="70" w:type="dxa"/>
            </w:tcMar>
          </w:tcPr>
          <w:p w14:paraId="2DB62F92" w14:textId="77777777" w:rsidR="00D72F41" w:rsidRDefault="00E22480">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414BBEE5" w14:textId="77777777" w:rsidR="00D72F41" w:rsidRDefault="00E22480">
            <w:pPr>
              <w:jc w:val="left"/>
              <w:rPr>
                <w:lang w:val="en-US"/>
              </w:rPr>
            </w:pPr>
            <w:r>
              <w:rPr>
                <w:rFonts w:eastAsia="Times New Roman"/>
                <w:lang w:eastAsia="sv-SE"/>
              </w:rPr>
              <w:t>Xiaomi</w:t>
            </w:r>
          </w:p>
        </w:tc>
      </w:tr>
      <w:tr w:rsidR="00D72F41" w14:paraId="3D32B433" w14:textId="77777777">
        <w:trPr>
          <w:trHeight w:val="450"/>
        </w:trPr>
        <w:tc>
          <w:tcPr>
            <w:tcW w:w="704" w:type="dxa"/>
            <w:shd w:val="clear" w:color="auto" w:fill="FFFFFF"/>
            <w:tcMar>
              <w:top w:w="0" w:type="dxa"/>
              <w:left w:w="70" w:type="dxa"/>
              <w:bottom w:w="0" w:type="dxa"/>
              <w:right w:w="70" w:type="dxa"/>
            </w:tcMar>
          </w:tcPr>
          <w:p w14:paraId="6A349566" w14:textId="77777777" w:rsidR="00D72F41" w:rsidRDefault="00E22480">
            <w:pPr>
              <w:jc w:val="left"/>
              <w:rPr>
                <w:lang w:val="en-US"/>
              </w:rPr>
            </w:pPr>
            <w:r>
              <w:rPr>
                <w:color w:val="000000"/>
                <w:lang w:val="en-US"/>
              </w:rPr>
              <w:t>[16]</w:t>
            </w:r>
          </w:p>
        </w:tc>
        <w:tc>
          <w:tcPr>
            <w:tcW w:w="1456" w:type="dxa"/>
            <w:tcMar>
              <w:top w:w="0" w:type="dxa"/>
              <w:left w:w="70" w:type="dxa"/>
              <w:bottom w:w="0" w:type="dxa"/>
              <w:right w:w="70" w:type="dxa"/>
            </w:tcMar>
          </w:tcPr>
          <w:p w14:paraId="7E546070" w14:textId="77777777" w:rsidR="00D72F41" w:rsidRDefault="00535A07">
            <w:pPr>
              <w:jc w:val="left"/>
              <w:rPr>
                <w:rStyle w:val="af3"/>
                <w:color w:val="0000FF"/>
                <w:lang w:eastAsia="sv-SE"/>
              </w:rPr>
            </w:pPr>
            <w:hyperlink r:id="rId44" w:history="1">
              <w:r w:rsidR="00E22480">
                <w:rPr>
                  <w:rStyle w:val="af3"/>
                  <w:color w:val="0000FF"/>
                  <w:lang w:val="en-US" w:eastAsia="sv-SE"/>
                </w:rPr>
                <w:t>R1-2203866</w:t>
              </w:r>
            </w:hyperlink>
          </w:p>
        </w:tc>
        <w:tc>
          <w:tcPr>
            <w:tcW w:w="4921" w:type="dxa"/>
            <w:tcMar>
              <w:top w:w="0" w:type="dxa"/>
              <w:left w:w="70" w:type="dxa"/>
              <w:bottom w:w="0" w:type="dxa"/>
              <w:right w:w="70" w:type="dxa"/>
            </w:tcMar>
          </w:tcPr>
          <w:p w14:paraId="0604A89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BC48517" w14:textId="77777777" w:rsidR="00D72F41" w:rsidRDefault="00E22480">
            <w:pPr>
              <w:jc w:val="left"/>
              <w:rPr>
                <w:lang w:val="en-US"/>
              </w:rPr>
            </w:pPr>
            <w:r>
              <w:rPr>
                <w:rFonts w:eastAsia="Times New Roman"/>
                <w:lang w:eastAsia="sv-SE"/>
              </w:rPr>
              <w:t>Samsung</w:t>
            </w:r>
          </w:p>
        </w:tc>
      </w:tr>
      <w:tr w:rsidR="00D72F41" w14:paraId="1A881F50" w14:textId="77777777">
        <w:trPr>
          <w:trHeight w:val="450"/>
        </w:trPr>
        <w:tc>
          <w:tcPr>
            <w:tcW w:w="704" w:type="dxa"/>
            <w:shd w:val="clear" w:color="auto" w:fill="FFFFFF"/>
            <w:tcMar>
              <w:top w:w="0" w:type="dxa"/>
              <w:left w:w="70" w:type="dxa"/>
              <w:bottom w:w="0" w:type="dxa"/>
              <w:right w:w="70" w:type="dxa"/>
            </w:tcMar>
          </w:tcPr>
          <w:p w14:paraId="5D37D148" w14:textId="77777777" w:rsidR="00D72F41" w:rsidRDefault="00E22480">
            <w:pPr>
              <w:jc w:val="left"/>
              <w:rPr>
                <w:lang w:val="en-US"/>
              </w:rPr>
            </w:pPr>
            <w:r>
              <w:rPr>
                <w:color w:val="000000"/>
                <w:lang w:val="en-US"/>
              </w:rPr>
              <w:t>[17]</w:t>
            </w:r>
          </w:p>
        </w:tc>
        <w:tc>
          <w:tcPr>
            <w:tcW w:w="1456" w:type="dxa"/>
            <w:tcMar>
              <w:top w:w="0" w:type="dxa"/>
              <w:left w:w="70" w:type="dxa"/>
              <w:bottom w:w="0" w:type="dxa"/>
              <w:right w:w="70" w:type="dxa"/>
            </w:tcMar>
          </w:tcPr>
          <w:p w14:paraId="41649F4F" w14:textId="77777777" w:rsidR="00D72F41" w:rsidRDefault="00535A07">
            <w:pPr>
              <w:jc w:val="left"/>
              <w:rPr>
                <w:rStyle w:val="af3"/>
                <w:color w:val="0000FF"/>
                <w:lang w:eastAsia="sv-SE"/>
              </w:rPr>
            </w:pPr>
            <w:hyperlink r:id="rId45" w:history="1">
              <w:r w:rsidR="00E22480">
                <w:rPr>
                  <w:rStyle w:val="af3"/>
                  <w:color w:val="0000FF"/>
                  <w:lang w:val="en-US" w:eastAsia="sv-SE"/>
                </w:rPr>
                <w:t>R1-2203992</w:t>
              </w:r>
            </w:hyperlink>
          </w:p>
        </w:tc>
        <w:tc>
          <w:tcPr>
            <w:tcW w:w="4921" w:type="dxa"/>
            <w:tcMar>
              <w:top w:w="0" w:type="dxa"/>
              <w:left w:w="70" w:type="dxa"/>
              <w:bottom w:w="0" w:type="dxa"/>
              <w:right w:w="70" w:type="dxa"/>
            </w:tcMar>
          </w:tcPr>
          <w:p w14:paraId="4C405F9B" w14:textId="77777777" w:rsidR="00D72F41" w:rsidRDefault="00E22480">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CA0A934" w14:textId="77777777" w:rsidR="00D72F41" w:rsidRDefault="00E22480">
            <w:pPr>
              <w:jc w:val="left"/>
              <w:rPr>
                <w:lang w:val="en-US"/>
              </w:rPr>
            </w:pPr>
            <w:r>
              <w:rPr>
                <w:rFonts w:eastAsia="Times New Roman"/>
                <w:lang w:eastAsia="sv-SE"/>
              </w:rPr>
              <w:t>OPPO</w:t>
            </w:r>
          </w:p>
        </w:tc>
      </w:tr>
      <w:tr w:rsidR="00D72F41" w14:paraId="4DDDFA12" w14:textId="77777777">
        <w:trPr>
          <w:trHeight w:val="450"/>
        </w:trPr>
        <w:tc>
          <w:tcPr>
            <w:tcW w:w="704" w:type="dxa"/>
            <w:shd w:val="clear" w:color="auto" w:fill="FFFFFF"/>
            <w:tcMar>
              <w:top w:w="0" w:type="dxa"/>
              <w:left w:w="70" w:type="dxa"/>
              <w:bottom w:w="0" w:type="dxa"/>
              <w:right w:w="70" w:type="dxa"/>
            </w:tcMar>
          </w:tcPr>
          <w:p w14:paraId="7325F75B" w14:textId="77777777" w:rsidR="00D72F41" w:rsidRDefault="00E22480">
            <w:pPr>
              <w:jc w:val="left"/>
              <w:rPr>
                <w:lang w:val="en-US"/>
              </w:rPr>
            </w:pPr>
            <w:r>
              <w:rPr>
                <w:color w:val="000000"/>
                <w:lang w:val="en-US"/>
              </w:rPr>
              <w:t>[18]</w:t>
            </w:r>
          </w:p>
        </w:tc>
        <w:tc>
          <w:tcPr>
            <w:tcW w:w="1456" w:type="dxa"/>
            <w:tcMar>
              <w:top w:w="0" w:type="dxa"/>
              <w:left w:w="70" w:type="dxa"/>
              <w:bottom w:w="0" w:type="dxa"/>
              <w:right w:w="70" w:type="dxa"/>
            </w:tcMar>
          </w:tcPr>
          <w:p w14:paraId="128F6036" w14:textId="77777777" w:rsidR="00D72F41" w:rsidRDefault="00535A07">
            <w:pPr>
              <w:jc w:val="left"/>
              <w:rPr>
                <w:rStyle w:val="af3"/>
                <w:color w:val="0000FF"/>
                <w:lang w:eastAsia="sv-SE"/>
              </w:rPr>
            </w:pPr>
            <w:hyperlink r:id="rId46" w:history="1">
              <w:r w:rsidR="00E22480">
                <w:rPr>
                  <w:rStyle w:val="af3"/>
                  <w:color w:val="0000FF"/>
                  <w:lang w:val="en-US" w:eastAsia="sv-SE"/>
                </w:rPr>
                <w:t>R1-2204036</w:t>
              </w:r>
            </w:hyperlink>
          </w:p>
        </w:tc>
        <w:tc>
          <w:tcPr>
            <w:tcW w:w="4921" w:type="dxa"/>
            <w:tcMar>
              <w:top w:w="0" w:type="dxa"/>
              <w:left w:w="70" w:type="dxa"/>
              <w:bottom w:w="0" w:type="dxa"/>
              <w:right w:w="70" w:type="dxa"/>
            </w:tcMar>
          </w:tcPr>
          <w:p w14:paraId="216ABEBA" w14:textId="77777777" w:rsidR="00D72F41" w:rsidRDefault="00E22480">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723A783" w14:textId="77777777" w:rsidR="00D72F41" w:rsidRDefault="00E22480">
            <w:pPr>
              <w:jc w:val="left"/>
              <w:rPr>
                <w:lang w:val="en-US"/>
              </w:rPr>
            </w:pPr>
            <w:r>
              <w:rPr>
                <w:rFonts w:eastAsia="Times New Roman"/>
                <w:lang w:eastAsia="sv-SE"/>
              </w:rPr>
              <w:t>Nokia, Nokia Shanghai Bell</w:t>
            </w:r>
          </w:p>
        </w:tc>
      </w:tr>
      <w:tr w:rsidR="00D72F41" w14:paraId="3887983A" w14:textId="77777777">
        <w:trPr>
          <w:trHeight w:val="450"/>
        </w:trPr>
        <w:tc>
          <w:tcPr>
            <w:tcW w:w="704" w:type="dxa"/>
            <w:shd w:val="clear" w:color="auto" w:fill="FFFFFF"/>
            <w:tcMar>
              <w:top w:w="0" w:type="dxa"/>
              <w:left w:w="70" w:type="dxa"/>
              <w:bottom w:w="0" w:type="dxa"/>
              <w:right w:w="70" w:type="dxa"/>
            </w:tcMar>
          </w:tcPr>
          <w:p w14:paraId="57CF6831" w14:textId="77777777" w:rsidR="00D72F41" w:rsidRDefault="00E22480">
            <w:pPr>
              <w:jc w:val="left"/>
              <w:rPr>
                <w:lang w:val="en-US"/>
              </w:rPr>
            </w:pPr>
            <w:r>
              <w:rPr>
                <w:color w:val="000000"/>
                <w:lang w:val="en-US"/>
              </w:rPr>
              <w:t>[19]</w:t>
            </w:r>
          </w:p>
        </w:tc>
        <w:tc>
          <w:tcPr>
            <w:tcW w:w="1456" w:type="dxa"/>
            <w:tcMar>
              <w:top w:w="0" w:type="dxa"/>
              <w:left w:w="70" w:type="dxa"/>
              <w:bottom w:w="0" w:type="dxa"/>
              <w:right w:w="70" w:type="dxa"/>
            </w:tcMar>
          </w:tcPr>
          <w:p w14:paraId="4ADD0FF8" w14:textId="77777777" w:rsidR="00D72F41" w:rsidRDefault="00535A07">
            <w:pPr>
              <w:jc w:val="left"/>
              <w:rPr>
                <w:rStyle w:val="af3"/>
                <w:color w:val="0000FF"/>
                <w:lang w:eastAsia="sv-SE"/>
              </w:rPr>
            </w:pPr>
            <w:hyperlink r:id="rId47" w:history="1">
              <w:r w:rsidR="00E22480">
                <w:rPr>
                  <w:rStyle w:val="af3"/>
                  <w:color w:val="0000FF"/>
                  <w:lang w:val="en-US" w:eastAsia="sv-SE"/>
                </w:rPr>
                <w:t>R1-2204037</w:t>
              </w:r>
            </w:hyperlink>
          </w:p>
        </w:tc>
        <w:tc>
          <w:tcPr>
            <w:tcW w:w="4921" w:type="dxa"/>
            <w:tcMar>
              <w:top w:w="0" w:type="dxa"/>
              <w:left w:w="70" w:type="dxa"/>
              <w:bottom w:w="0" w:type="dxa"/>
              <w:right w:w="70" w:type="dxa"/>
            </w:tcMar>
          </w:tcPr>
          <w:p w14:paraId="1DBA73B7" w14:textId="77777777" w:rsidR="00D72F41" w:rsidRDefault="00E22480">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F5E60F" w14:textId="77777777" w:rsidR="00D72F41" w:rsidRDefault="00E22480">
            <w:pPr>
              <w:jc w:val="left"/>
              <w:rPr>
                <w:lang w:val="en-US"/>
              </w:rPr>
            </w:pPr>
            <w:r>
              <w:rPr>
                <w:rFonts w:eastAsia="Times New Roman"/>
                <w:lang w:eastAsia="sv-SE"/>
              </w:rPr>
              <w:t>Nokia, Nokia Shanghai Bell</w:t>
            </w:r>
          </w:p>
        </w:tc>
      </w:tr>
      <w:tr w:rsidR="00D72F41" w14:paraId="77CDA451" w14:textId="77777777">
        <w:trPr>
          <w:trHeight w:val="450"/>
        </w:trPr>
        <w:tc>
          <w:tcPr>
            <w:tcW w:w="704" w:type="dxa"/>
            <w:shd w:val="clear" w:color="auto" w:fill="FFFFFF"/>
            <w:tcMar>
              <w:top w:w="0" w:type="dxa"/>
              <w:left w:w="70" w:type="dxa"/>
              <w:bottom w:w="0" w:type="dxa"/>
              <w:right w:w="70" w:type="dxa"/>
            </w:tcMar>
          </w:tcPr>
          <w:p w14:paraId="44E7CD8D" w14:textId="77777777" w:rsidR="00D72F41" w:rsidRDefault="00E22480">
            <w:pPr>
              <w:jc w:val="left"/>
              <w:rPr>
                <w:lang w:val="en-US"/>
              </w:rPr>
            </w:pPr>
            <w:r>
              <w:rPr>
                <w:color w:val="000000"/>
                <w:lang w:val="en-US"/>
              </w:rPr>
              <w:t>[20]</w:t>
            </w:r>
          </w:p>
        </w:tc>
        <w:tc>
          <w:tcPr>
            <w:tcW w:w="1456" w:type="dxa"/>
            <w:tcMar>
              <w:top w:w="0" w:type="dxa"/>
              <w:left w:w="70" w:type="dxa"/>
              <w:bottom w:w="0" w:type="dxa"/>
              <w:right w:w="70" w:type="dxa"/>
            </w:tcMar>
          </w:tcPr>
          <w:p w14:paraId="0BC563F5" w14:textId="77777777" w:rsidR="00D72F41" w:rsidRDefault="00535A07">
            <w:pPr>
              <w:jc w:val="left"/>
              <w:rPr>
                <w:rStyle w:val="af3"/>
                <w:color w:val="0000FF"/>
                <w:lang w:eastAsia="sv-SE"/>
              </w:rPr>
            </w:pPr>
            <w:hyperlink r:id="rId48" w:history="1">
              <w:r w:rsidR="00E22480">
                <w:rPr>
                  <w:rStyle w:val="af3"/>
                  <w:color w:val="0000FF"/>
                  <w:lang w:val="en-US" w:eastAsia="sv-SE"/>
                </w:rPr>
                <w:t>R1-2204208</w:t>
              </w:r>
            </w:hyperlink>
          </w:p>
        </w:tc>
        <w:tc>
          <w:tcPr>
            <w:tcW w:w="4921" w:type="dxa"/>
            <w:tcMar>
              <w:top w:w="0" w:type="dxa"/>
              <w:left w:w="70" w:type="dxa"/>
              <w:bottom w:w="0" w:type="dxa"/>
              <w:right w:w="70" w:type="dxa"/>
            </w:tcMar>
          </w:tcPr>
          <w:p w14:paraId="2E98574A" w14:textId="77777777" w:rsidR="00D72F41" w:rsidRDefault="00E22480">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25598EF2" w14:textId="77777777" w:rsidR="00D72F41" w:rsidRDefault="00E22480">
            <w:pPr>
              <w:jc w:val="left"/>
              <w:rPr>
                <w:lang w:val="en-US"/>
              </w:rPr>
            </w:pPr>
            <w:r>
              <w:rPr>
                <w:rFonts w:eastAsia="Times New Roman"/>
                <w:lang w:eastAsia="sv-SE"/>
              </w:rPr>
              <w:t>Apple</w:t>
            </w:r>
          </w:p>
        </w:tc>
      </w:tr>
      <w:tr w:rsidR="00D72F41" w14:paraId="42B14407" w14:textId="77777777">
        <w:trPr>
          <w:trHeight w:val="450"/>
        </w:trPr>
        <w:tc>
          <w:tcPr>
            <w:tcW w:w="704" w:type="dxa"/>
            <w:shd w:val="clear" w:color="auto" w:fill="FFFFFF"/>
            <w:tcMar>
              <w:top w:w="0" w:type="dxa"/>
              <w:left w:w="70" w:type="dxa"/>
              <w:bottom w:w="0" w:type="dxa"/>
              <w:right w:w="70" w:type="dxa"/>
            </w:tcMar>
          </w:tcPr>
          <w:p w14:paraId="27259F6E" w14:textId="77777777" w:rsidR="00D72F41" w:rsidRDefault="00E22480">
            <w:pPr>
              <w:jc w:val="left"/>
              <w:rPr>
                <w:lang w:val="en-US"/>
              </w:rPr>
            </w:pPr>
            <w:r>
              <w:rPr>
                <w:color w:val="000000"/>
                <w:lang w:val="en-US"/>
              </w:rPr>
              <w:t>[21]</w:t>
            </w:r>
          </w:p>
        </w:tc>
        <w:tc>
          <w:tcPr>
            <w:tcW w:w="1456" w:type="dxa"/>
            <w:tcMar>
              <w:top w:w="0" w:type="dxa"/>
              <w:left w:w="70" w:type="dxa"/>
              <w:bottom w:w="0" w:type="dxa"/>
              <w:right w:w="70" w:type="dxa"/>
            </w:tcMar>
          </w:tcPr>
          <w:p w14:paraId="6961F6EE" w14:textId="77777777" w:rsidR="00D72F41" w:rsidRDefault="00535A07">
            <w:pPr>
              <w:jc w:val="left"/>
              <w:rPr>
                <w:rStyle w:val="af3"/>
                <w:color w:val="0000FF"/>
                <w:lang w:eastAsia="sv-SE"/>
              </w:rPr>
            </w:pPr>
            <w:hyperlink r:id="rId49" w:history="1">
              <w:r w:rsidR="00E22480">
                <w:rPr>
                  <w:rStyle w:val="af3"/>
                  <w:color w:val="0000FF"/>
                  <w:lang w:val="en-US" w:eastAsia="sv-SE"/>
                </w:rPr>
                <w:t>R1-2204209</w:t>
              </w:r>
            </w:hyperlink>
          </w:p>
        </w:tc>
        <w:tc>
          <w:tcPr>
            <w:tcW w:w="4921" w:type="dxa"/>
            <w:tcMar>
              <w:top w:w="0" w:type="dxa"/>
              <w:left w:w="70" w:type="dxa"/>
              <w:bottom w:w="0" w:type="dxa"/>
              <w:right w:w="70" w:type="dxa"/>
            </w:tcMar>
          </w:tcPr>
          <w:p w14:paraId="6E4AFC99" w14:textId="77777777" w:rsidR="00D72F41" w:rsidRDefault="00E22480">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4DC96840" w14:textId="77777777" w:rsidR="00D72F41" w:rsidRDefault="00E22480">
            <w:pPr>
              <w:jc w:val="left"/>
              <w:rPr>
                <w:lang w:val="en-US"/>
              </w:rPr>
            </w:pPr>
            <w:r>
              <w:rPr>
                <w:rFonts w:eastAsia="Times New Roman"/>
                <w:lang w:eastAsia="sv-SE"/>
              </w:rPr>
              <w:t>Apple</w:t>
            </w:r>
          </w:p>
        </w:tc>
      </w:tr>
      <w:tr w:rsidR="00D72F41" w14:paraId="30549B61" w14:textId="77777777">
        <w:trPr>
          <w:trHeight w:val="450"/>
        </w:trPr>
        <w:tc>
          <w:tcPr>
            <w:tcW w:w="704" w:type="dxa"/>
            <w:shd w:val="clear" w:color="auto" w:fill="FFFFFF"/>
            <w:tcMar>
              <w:top w:w="0" w:type="dxa"/>
              <w:left w:w="70" w:type="dxa"/>
              <w:bottom w:w="0" w:type="dxa"/>
              <w:right w:w="70" w:type="dxa"/>
            </w:tcMar>
          </w:tcPr>
          <w:p w14:paraId="258BA626" w14:textId="77777777" w:rsidR="00D72F41" w:rsidRDefault="00E22480">
            <w:pPr>
              <w:jc w:val="left"/>
              <w:rPr>
                <w:lang w:val="en-US"/>
              </w:rPr>
            </w:pPr>
            <w:r>
              <w:rPr>
                <w:color w:val="000000"/>
                <w:lang w:val="en-US"/>
              </w:rPr>
              <w:t>[22]</w:t>
            </w:r>
          </w:p>
        </w:tc>
        <w:tc>
          <w:tcPr>
            <w:tcW w:w="1456" w:type="dxa"/>
            <w:tcMar>
              <w:top w:w="0" w:type="dxa"/>
              <w:left w:w="70" w:type="dxa"/>
              <w:bottom w:w="0" w:type="dxa"/>
              <w:right w:w="70" w:type="dxa"/>
            </w:tcMar>
          </w:tcPr>
          <w:p w14:paraId="7971BEF7" w14:textId="77777777" w:rsidR="00D72F41" w:rsidRDefault="00535A07">
            <w:pPr>
              <w:jc w:val="left"/>
              <w:rPr>
                <w:rStyle w:val="af3"/>
                <w:color w:val="0000FF"/>
                <w:lang w:eastAsia="sv-SE"/>
              </w:rPr>
            </w:pPr>
            <w:hyperlink r:id="rId50" w:history="1">
              <w:r w:rsidR="00E22480">
                <w:rPr>
                  <w:rStyle w:val="af3"/>
                  <w:color w:val="0000FF"/>
                  <w:lang w:val="en-US" w:eastAsia="sv-SE"/>
                </w:rPr>
                <w:t>R1-2204277</w:t>
              </w:r>
            </w:hyperlink>
          </w:p>
        </w:tc>
        <w:tc>
          <w:tcPr>
            <w:tcW w:w="4921" w:type="dxa"/>
            <w:tcMar>
              <w:top w:w="0" w:type="dxa"/>
              <w:left w:w="70" w:type="dxa"/>
              <w:bottom w:w="0" w:type="dxa"/>
              <w:right w:w="70" w:type="dxa"/>
            </w:tcMar>
          </w:tcPr>
          <w:p w14:paraId="1BB80EA8"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F16FF7F" w14:textId="77777777" w:rsidR="00D72F41" w:rsidRDefault="00E22480">
            <w:pPr>
              <w:jc w:val="left"/>
              <w:rPr>
                <w:lang w:val="en-US"/>
              </w:rPr>
            </w:pPr>
            <w:r>
              <w:rPr>
                <w:rFonts w:eastAsia="Times New Roman"/>
                <w:lang w:eastAsia="sv-SE"/>
              </w:rPr>
              <w:t>CMCC</w:t>
            </w:r>
          </w:p>
        </w:tc>
      </w:tr>
      <w:tr w:rsidR="00D72F41" w14:paraId="25E07C37" w14:textId="77777777">
        <w:trPr>
          <w:trHeight w:val="450"/>
        </w:trPr>
        <w:tc>
          <w:tcPr>
            <w:tcW w:w="704" w:type="dxa"/>
            <w:shd w:val="clear" w:color="auto" w:fill="FFFFFF"/>
            <w:tcMar>
              <w:top w:w="0" w:type="dxa"/>
              <w:left w:w="70" w:type="dxa"/>
              <w:bottom w:w="0" w:type="dxa"/>
              <w:right w:w="70" w:type="dxa"/>
            </w:tcMar>
          </w:tcPr>
          <w:p w14:paraId="38D9B5F9" w14:textId="77777777" w:rsidR="00D72F41" w:rsidRDefault="00E22480">
            <w:pPr>
              <w:jc w:val="left"/>
              <w:rPr>
                <w:lang w:val="en-US"/>
              </w:rPr>
            </w:pPr>
            <w:r>
              <w:rPr>
                <w:color w:val="000000"/>
                <w:lang w:val="en-US"/>
              </w:rPr>
              <w:t>[23]</w:t>
            </w:r>
          </w:p>
        </w:tc>
        <w:tc>
          <w:tcPr>
            <w:tcW w:w="1456" w:type="dxa"/>
            <w:tcMar>
              <w:top w:w="0" w:type="dxa"/>
              <w:left w:w="70" w:type="dxa"/>
              <w:bottom w:w="0" w:type="dxa"/>
              <w:right w:w="70" w:type="dxa"/>
            </w:tcMar>
          </w:tcPr>
          <w:p w14:paraId="1326F437" w14:textId="77777777" w:rsidR="00D72F41" w:rsidRDefault="00535A07">
            <w:pPr>
              <w:jc w:val="left"/>
              <w:rPr>
                <w:rStyle w:val="af3"/>
                <w:color w:val="0000FF"/>
                <w:lang w:eastAsia="sv-SE"/>
              </w:rPr>
            </w:pPr>
            <w:hyperlink r:id="rId51" w:history="1">
              <w:r w:rsidR="00E22480">
                <w:rPr>
                  <w:rStyle w:val="af3"/>
                  <w:color w:val="0000FF"/>
                  <w:lang w:val="en-US" w:eastAsia="sv-SE"/>
                </w:rPr>
                <w:t>R1-2204347</w:t>
              </w:r>
            </w:hyperlink>
          </w:p>
        </w:tc>
        <w:tc>
          <w:tcPr>
            <w:tcW w:w="4921" w:type="dxa"/>
            <w:tcMar>
              <w:top w:w="0" w:type="dxa"/>
              <w:left w:w="70" w:type="dxa"/>
              <w:bottom w:w="0" w:type="dxa"/>
              <w:right w:w="70" w:type="dxa"/>
            </w:tcMar>
          </w:tcPr>
          <w:p w14:paraId="5873A4E4" w14:textId="77777777" w:rsidR="00D72F41" w:rsidRDefault="00E22480">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6789A088" w14:textId="77777777" w:rsidR="00D72F41" w:rsidRDefault="00E22480">
            <w:pPr>
              <w:jc w:val="left"/>
              <w:rPr>
                <w:lang w:val="en-US"/>
              </w:rPr>
            </w:pPr>
            <w:r>
              <w:rPr>
                <w:rFonts w:eastAsia="Times New Roman"/>
                <w:lang w:eastAsia="sv-SE"/>
              </w:rPr>
              <w:t>NTT DOCOMO, INC.</w:t>
            </w:r>
          </w:p>
        </w:tc>
      </w:tr>
      <w:tr w:rsidR="00D72F41" w14:paraId="24A7B12A" w14:textId="77777777">
        <w:trPr>
          <w:trHeight w:val="450"/>
        </w:trPr>
        <w:tc>
          <w:tcPr>
            <w:tcW w:w="704" w:type="dxa"/>
            <w:shd w:val="clear" w:color="auto" w:fill="FFFFFF"/>
            <w:tcMar>
              <w:top w:w="0" w:type="dxa"/>
              <w:left w:w="70" w:type="dxa"/>
              <w:bottom w:w="0" w:type="dxa"/>
              <w:right w:w="70" w:type="dxa"/>
            </w:tcMar>
          </w:tcPr>
          <w:p w14:paraId="300A18A8" w14:textId="77777777" w:rsidR="00D72F41" w:rsidRDefault="00E22480">
            <w:pPr>
              <w:jc w:val="left"/>
              <w:rPr>
                <w:lang w:val="en-US"/>
              </w:rPr>
            </w:pPr>
            <w:r>
              <w:rPr>
                <w:color w:val="000000"/>
                <w:lang w:val="en-US"/>
              </w:rPr>
              <w:t>[24]</w:t>
            </w:r>
          </w:p>
        </w:tc>
        <w:tc>
          <w:tcPr>
            <w:tcW w:w="1456" w:type="dxa"/>
            <w:tcMar>
              <w:top w:w="0" w:type="dxa"/>
              <w:left w:w="70" w:type="dxa"/>
              <w:bottom w:w="0" w:type="dxa"/>
              <w:right w:w="70" w:type="dxa"/>
            </w:tcMar>
          </w:tcPr>
          <w:p w14:paraId="0E60B43C" w14:textId="77777777" w:rsidR="00D72F41" w:rsidRDefault="00535A07">
            <w:pPr>
              <w:jc w:val="left"/>
              <w:rPr>
                <w:rStyle w:val="af3"/>
                <w:color w:val="0000FF"/>
                <w:lang w:eastAsia="sv-SE"/>
              </w:rPr>
            </w:pPr>
            <w:hyperlink r:id="rId52" w:history="1">
              <w:r w:rsidR="00E22480">
                <w:rPr>
                  <w:rStyle w:val="af3"/>
                  <w:color w:val="0000FF"/>
                  <w:lang w:val="en-US" w:eastAsia="sv-SE"/>
                </w:rPr>
                <w:t>R1-2204435</w:t>
              </w:r>
            </w:hyperlink>
          </w:p>
        </w:tc>
        <w:tc>
          <w:tcPr>
            <w:tcW w:w="4921" w:type="dxa"/>
            <w:tcMar>
              <w:top w:w="0" w:type="dxa"/>
              <w:left w:w="70" w:type="dxa"/>
              <w:bottom w:w="0" w:type="dxa"/>
              <w:right w:w="70" w:type="dxa"/>
            </w:tcMar>
          </w:tcPr>
          <w:p w14:paraId="2EEF150D" w14:textId="77777777" w:rsidR="00D72F41" w:rsidRDefault="00E22480">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2507507E" w14:textId="77777777" w:rsidR="00D72F41" w:rsidRDefault="00E22480">
            <w:pPr>
              <w:jc w:val="left"/>
              <w:rPr>
                <w:lang w:val="en-US"/>
              </w:rPr>
            </w:pPr>
            <w:r>
              <w:rPr>
                <w:rFonts w:eastAsia="Times New Roman"/>
                <w:lang w:eastAsia="sv-SE"/>
              </w:rPr>
              <w:t>NEC</w:t>
            </w:r>
          </w:p>
        </w:tc>
      </w:tr>
      <w:tr w:rsidR="00D72F41" w14:paraId="72F15F3F" w14:textId="77777777">
        <w:trPr>
          <w:trHeight w:val="450"/>
        </w:trPr>
        <w:tc>
          <w:tcPr>
            <w:tcW w:w="704" w:type="dxa"/>
            <w:shd w:val="clear" w:color="auto" w:fill="FFFFFF"/>
            <w:tcMar>
              <w:top w:w="0" w:type="dxa"/>
              <w:left w:w="70" w:type="dxa"/>
              <w:bottom w:w="0" w:type="dxa"/>
              <w:right w:w="70" w:type="dxa"/>
            </w:tcMar>
          </w:tcPr>
          <w:p w14:paraId="5044655C" w14:textId="77777777" w:rsidR="00D72F41" w:rsidRDefault="00E22480">
            <w:pPr>
              <w:jc w:val="left"/>
              <w:rPr>
                <w:lang w:val="en-US"/>
              </w:rPr>
            </w:pPr>
            <w:r>
              <w:rPr>
                <w:color w:val="000000"/>
                <w:lang w:val="en-US"/>
              </w:rPr>
              <w:t>[25]</w:t>
            </w:r>
          </w:p>
        </w:tc>
        <w:tc>
          <w:tcPr>
            <w:tcW w:w="1456" w:type="dxa"/>
            <w:tcMar>
              <w:top w:w="0" w:type="dxa"/>
              <w:left w:w="70" w:type="dxa"/>
              <w:bottom w:w="0" w:type="dxa"/>
              <w:right w:w="70" w:type="dxa"/>
            </w:tcMar>
          </w:tcPr>
          <w:p w14:paraId="6AF150BD" w14:textId="77777777" w:rsidR="00D72F41" w:rsidRDefault="00535A07">
            <w:pPr>
              <w:jc w:val="left"/>
              <w:rPr>
                <w:rStyle w:val="af3"/>
                <w:color w:val="0000FF"/>
                <w:lang w:eastAsia="sv-SE"/>
              </w:rPr>
            </w:pPr>
            <w:hyperlink r:id="rId53" w:history="1">
              <w:r w:rsidR="00E22480">
                <w:rPr>
                  <w:rStyle w:val="af3"/>
                  <w:color w:val="0000FF"/>
                  <w:lang w:val="en-US" w:eastAsia="sv-SE"/>
                </w:rPr>
                <w:t>R1-2204619</w:t>
              </w:r>
            </w:hyperlink>
          </w:p>
        </w:tc>
        <w:tc>
          <w:tcPr>
            <w:tcW w:w="4921" w:type="dxa"/>
            <w:tcMar>
              <w:top w:w="0" w:type="dxa"/>
              <w:left w:w="70" w:type="dxa"/>
              <w:bottom w:w="0" w:type="dxa"/>
              <w:right w:w="70" w:type="dxa"/>
            </w:tcMar>
          </w:tcPr>
          <w:p w14:paraId="46B34617" w14:textId="77777777" w:rsidR="00D72F41" w:rsidRDefault="00E22480">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6694BBB1" w14:textId="77777777" w:rsidR="00D72F41" w:rsidRDefault="00E22480">
            <w:pPr>
              <w:jc w:val="left"/>
              <w:rPr>
                <w:lang w:val="en-US"/>
              </w:rPr>
            </w:pPr>
            <w:r>
              <w:rPr>
                <w:rFonts w:eastAsia="Times New Roman"/>
                <w:lang w:eastAsia="sv-SE"/>
              </w:rPr>
              <w:t>LG Electronics</w:t>
            </w:r>
          </w:p>
        </w:tc>
      </w:tr>
      <w:tr w:rsidR="00D72F41" w14:paraId="3C872A6C" w14:textId="77777777">
        <w:trPr>
          <w:trHeight w:val="450"/>
        </w:trPr>
        <w:tc>
          <w:tcPr>
            <w:tcW w:w="704" w:type="dxa"/>
            <w:shd w:val="clear" w:color="auto" w:fill="FFFFFF"/>
            <w:tcMar>
              <w:top w:w="0" w:type="dxa"/>
              <w:left w:w="70" w:type="dxa"/>
              <w:bottom w:w="0" w:type="dxa"/>
              <w:right w:w="70" w:type="dxa"/>
            </w:tcMar>
          </w:tcPr>
          <w:p w14:paraId="30DFEDF2" w14:textId="77777777" w:rsidR="00D72F41" w:rsidRDefault="00E22480">
            <w:pPr>
              <w:jc w:val="left"/>
              <w:rPr>
                <w:lang w:val="en-US"/>
              </w:rPr>
            </w:pPr>
            <w:r>
              <w:rPr>
                <w:color w:val="000000"/>
                <w:lang w:val="en-US"/>
              </w:rPr>
              <w:t>[26]</w:t>
            </w:r>
          </w:p>
        </w:tc>
        <w:tc>
          <w:tcPr>
            <w:tcW w:w="1456" w:type="dxa"/>
            <w:tcMar>
              <w:top w:w="0" w:type="dxa"/>
              <w:left w:w="70" w:type="dxa"/>
              <w:bottom w:w="0" w:type="dxa"/>
              <w:right w:w="70" w:type="dxa"/>
            </w:tcMar>
          </w:tcPr>
          <w:p w14:paraId="19B832B6" w14:textId="77777777" w:rsidR="00D72F41" w:rsidRDefault="00535A07">
            <w:pPr>
              <w:jc w:val="left"/>
              <w:rPr>
                <w:rStyle w:val="af3"/>
                <w:color w:val="0000FF"/>
                <w:lang w:eastAsia="sv-SE"/>
              </w:rPr>
            </w:pPr>
            <w:hyperlink r:id="rId54" w:history="1">
              <w:r w:rsidR="00E22480">
                <w:rPr>
                  <w:rStyle w:val="af3"/>
                  <w:color w:val="0000FF"/>
                  <w:lang w:val="en-US" w:eastAsia="sv-SE"/>
                </w:rPr>
                <w:t>R1-2204663</w:t>
              </w:r>
            </w:hyperlink>
          </w:p>
        </w:tc>
        <w:tc>
          <w:tcPr>
            <w:tcW w:w="4921" w:type="dxa"/>
            <w:tcMar>
              <w:top w:w="0" w:type="dxa"/>
              <w:left w:w="70" w:type="dxa"/>
              <w:bottom w:w="0" w:type="dxa"/>
              <w:right w:w="70" w:type="dxa"/>
            </w:tcMar>
          </w:tcPr>
          <w:p w14:paraId="4A7E22C5" w14:textId="77777777" w:rsidR="00D72F41" w:rsidRDefault="00E22480">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6408B150" w14:textId="77777777" w:rsidR="00D72F41" w:rsidRDefault="00E22480">
            <w:pPr>
              <w:jc w:val="left"/>
              <w:rPr>
                <w:lang w:val="en-US"/>
              </w:rPr>
            </w:pPr>
            <w:r>
              <w:rPr>
                <w:rFonts w:eastAsia="Times New Roman"/>
                <w:lang w:eastAsia="sv-SE"/>
              </w:rPr>
              <w:t>Sharp</w:t>
            </w:r>
          </w:p>
        </w:tc>
      </w:tr>
      <w:tr w:rsidR="00D72F41" w14:paraId="4D9892B8" w14:textId="77777777">
        <w:trPr>
          <w:trHeight w:val="450"/>
        </w:trPr>
        <w:tc>
          <w:tcPr>
            <w:tcW w:w="704" w:type="dxa"/>
            <w:shd w:val="clear" w:color="auto" w:fill="FFFFFF"/>
            <w:tcMar>
              <w:top w:w="0" w:type="dxa"/>
              <w:left w:w="70" w:type="dxa"/>
              <w:bottom w:w="0" w:type="dxa"/>
              <w:right w:w="70" w:type="dxa"/>
            </w:tcMar>
          </w:tcPr>
          <w:p w14:paraId="28733B57" w14:textId="77777777" w:rsidR="00D72F41" w:rsidRDefault="00E22480">
            <w:pPr>
              <w:jc w:val="left"/>
              <w:rPr>
                <w:lang w:val="en-US"/>
              </w:rPr>
            </w:pPr>
            <w:r>
              <w:rPr>
                <w:color w:val="000000"/>
                <w:lang w:val="en-US"/>
              </w:rPr>
              <w:t>[27]</w:t>
            </w:r>
          </w:p>
        </w:tc>
        <w:tc>
          <w:tcPr>
            <w:tcW w:w="1456" w:type="dxa"/>
            <w:tcMar>
              <w:top w:w="0" w:type="dxa"/>
              <w:left w:w="70" w:type="dxa"/>
              <w:bottom w:w="0" w:type="dxa"/>
              <w:right w:w="70" w:type="dxa"/>
            </w:tcMar>
          </w:tcPr>
          <w:p w14:paraId="67B844BB" w14:textId="77777777" w:rsidR="00D72F41" w:rsidRDefault="00535A07">
            <w:pPr>
              <w:jc w:val="left"/>
              <w:rPr>
                <w:rStyle w:val="af3"/>
                <w:color w:val="0000FF"/>
                <w:lang w:eastAsia="sv-SE"/>
              </w:rPr>
            </w:pPr>
            <w:hyperlink r:id="rId55" w:history="1">
              <w:r w:rsidR="00E22480">
                <w:rPr>
                  <w:rStyle w:val="af3"/>
                  <w:color w:val="0000FF"/>
                  <w:lang w:val="en-US" w:eastAsia="sv-SE"/>
                </w:rPr>
                <w:t>R1-2204711</w:t>
              </w:r>
            </w:hyperlink>
          </w:p>
        </w:tc>
        <w:tc>
          <w:tcPr>
            <w:tcW w:w="4921" w:type="dxa"/>
            <w:tcMar>
              <w:top w:w="0" w:type="dxa"/>
              <w:left w:w="70" w:type="dxa"/>
              <w:bottom w:w="0" w:type="dxa"/>
              <w:right w:w="70" w:type="dxa"/>
            </w:tcMar>
          </w:tcPr>
          <w:p w14:paraId="2331A8C1" w14:textId="77777777" w:rsidR="00D72F41" w:rsidRDefault="00E22480">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323C064" w14:textId="77777777" w:rsidR="00D72F41" w:rsidRDefault="00E22480">
            <w:pPr>
              <w:jc w:val="left"/>
              <w:rPr>
                <w:lang w:val="en-US"/>
              </w:rPr>
            </w:pPr>
            <w:r>
              <w:rPr>
                <w:rFonts w:eastAsia="Times New Roman"/>
                <w:lang w:eastAsia="sv-SE"/>
              </w:rPr>
              <w:t>MediaTek Inc.</w:t>
            </w:r>
          </w:p>
        </w:tc>
      </w:tr>
      <w:tr w:rsidR="00D72F41" w14:paraId="2A09D2E1" w14:textId="77777777">
        <w:trPr>
          <w:trHeight w:val="450"/>
        </w:trPr>
        <w:tc>
          <w:tcPr>
            <w:tcW w:w="704" w:type="dxa"/>
            <w:shd w:val="clear" w:color="auto" w:fill="FFFFFF"/>
            <w:tcMar>
              <w:top w:w="0" w:type="dxa"/>
              <w:left w:w="70" w:type="dxa"/>
              <w:bottom w:w="0" w:type="dxa"/>
              <w:right w:w="70" w:type="dxa"/>
            </w:tcMar>
          </w:tcPr>
          <w:p w14:paraId="7141873D" w14:textId="77777777" w:rsidR="00D72F41" w:rsidRDefault="00E22480">
            <w:pPr>
              <w:jc w:val="left"/>
              <w:rPr>
                <w:color w:val="000000"/>
                <w:lang w:val="en-US"/>
              </w:rPr>
            </w:pPr>
            <w:r>
              <w:rPr>
                <w:color w:val="000000"/>
                <w:lang w:val="en-US"/>
              </w:rPr>
              <w:t>[28]</w:t>
            </w:r>
          </w:p>
        </w:tc>
        <w:tc>
          <w:tcPr>
            <w:tcW w:w="1456" w:type="dxa"/>
            <w:tcMar>
              <w:top w:w="0" w:type="dxa"/>
              <w:left w:w="70" w:type="dxa"/>
              <w:bottom w:w="0" w:type="dxa"/>
              <w:right w:w="70" w:type="dxa"/>
            </w:tcMar>
          </w:tcPr>
          <w:p w14:paraId="79EE2CA9" w14:textId="77777777" w:rsidR="00D72F41" w:rsidRDefault="00535A07">
            <w:pPr>
              <w:jc w:val="left"/>
              <w:rPr>
                <w:rStyle w:val="af3"/>
                <w:color w:val="0000FF"/>
                <w:lang w:eastAsia="sv-SE"/>
              </w:rPr>
            </w:pPr>
            <w:hyperlink r:id="rId56" w:history="1">
              <w:r w:rsidR="00E22480">
                <w:rPr>
                  <w:rStyle w:val="af3"/>
                  <w:color w:val="0000FF"/>
                  <w:lang w:val="en-US" w:eastAsia="sv-SE"/>
                </w:rPr>
                <w:t>R1-2204744</w:t>
              </w:r>
            </w:hyperlink>
          </w:p>
        </w:tc>
        <w:tc>
          <w:tcPr>
            <w:tcW w:w="4921" w:type="dxa"/>
            <w:tcMar>
              <w:top w:w="0" w:type="dxa"/>
              <w:left w:w="70" w:type="dxa"/>
              <w:bottom w:w="0" w:type="dxa"/>
              <w:right w:w="70" w:type="dxa"/>
            </w:tcMar>
          </w:tcPr>
          <w:p w14:paraId="41345930" w14:textId="77777777" w:rsidR="00D72F41" w:rsidRDefault="00E22480">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04E61C7" w14:textId="77777777" w:rsidR="00D72F41" w:rsidRDefault="00E22480">
            <w:pPr>
              <w:jc w:val="left"/>
              <w:rPr>
                <w:lang w:val="en-US" w:eastAsia="sv-SE"/>
              </w:rPr>
            </w:pPr>
            <w:r>
              <w:rPr>
                <w:rFonts w:eastAsia="Times New Roman"/>
                <w:lang w:eastAsia="sv-SE"/>
              </w:rPr>
              <w:t>Nordic Semiconductor ASA</w:t>
            </w:r>
          </w:p>
        </w:tc>
      </w:tr>
      <w:tr w:rsidR="00D72F41" w14:paraId="28362245" w14:textId="77777777">
        <w:trPr>
          <w:trHeight w:val="450"/>
        </w:trPr>
        <w:tc>
          <w:tcPr>
            <w:tcW w:w="704" w:type="dxa"/>
            <w:shd w:val="clear" w:color="auto" w:fill="FFFFFF"/>
            <w:tcMar>
              <w:top w:w="0" w:type="dxa"/>
              <w:left w:w="70" w:type="dxa"/>
              <w:bottom w:w="0" w:type="dxa"/>
              <w:right w:w="70" w:type="dxa"/>
            </w:tcMar>
          </w:tcPr>
          <w:p w14:paraId="55EBD56F" w14:textId="77777777" w:rsidR="00D72F41" w:rsidRDefault="00E22480">
            <w:pPr>
              <w:jc w:val="left"/>
              <w:rPr>
                <w:lang w:val="en-US"/>
              </w:rPr>
            </w:pPr>
            <w:r>
              <w:rPr>
                <w:color w:val="000000"/>
                <w:lang w:val="en-US"/>
              </w:rPr>
              <w:t>[29]</w:t>
            </w:r>
          </w:p>
        </w:tc>
        <w:tc>
          <w:tcPr>
            <w:tcW w:w="1456" w:type="dxa"/>
            <w:tcMar>
              <w:top w:w="0" w:type="dxa"/>
              <w:left w:w="70" w:type="dxa"/>
              <w:bottom w:w="0" w:type="dxa"/>
              <w:right w:w="70" w:type="dxa"/>
            </w:tcMar>
          </w:tcPr>
          <w:p w14:paraId="5367D90B" w14:textId="77777777" w:rsidR="00D72F41" w:rsidRDefault="00535A07">
            <w:pPr>
              <w:jc w:val="left"/>
              <w:rPr>
                <w:rStyle w:val="af3"/>
                <w:color w:val="0000FF"/>
                <w:lang w:eastAsia="sv-SE"/>
              </w:rPr>
            </w:pPr>
            <w:hyperlink r:id="rId57" w:history="1">
              <w:r w:rsidR="00E22480">
                <w:rPr>
                  <w:rStyle w:val="af3"/>
                  <w:color w:val="0000FF"/>
                  <w:lang w:val="en-US" w:eastAsia="sv-SE"/>
                </w:rPr>
                <w:t>R1-2204771</w:t>
              </w:r>
            </w:hyperlink>
          </w:p>
        </w:tc>
        <w:tc>
          <w:tcPr>
            <w:tcW w:w="4921" w:type="dxa"/>
            <w:tcMar>
              <w:top w:w="0" w:type="dxa"/>
              <w:left w:w="70" w:type="dxa"/>
              <w:bottom w:w="0" w:type="dxa"/>
              <w:right w:w="70" w:type="dxa"/>
            </w:tcMar>
          </w:tcPr>
          <w:p w14:paraId="51FE4D0B" w14:textId="77777777" w:rsidR="00D72F41" w:rsidRDefault="00E22480">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3DE74DE" w14:textId="77777777" w:rsidR="00D72F41" w:rsidRDefault="00E22480">
            <w:pPr>
              <w:jc w:val="left"/>
              <w:rPr>
                <w:lang w:val="en-US"/>
              </w:rPr>
            </w:pPr>
            <w:r>
              <w:rPr>
                <w:rFonts w:eastAsia="Times New Roman"/>
                <w:lang w:eastAsia="sv-SE"/>
              </w:rPr>
              <w:t>Intel Corporation</w:t>
            </w:r>
          </w:p>
        </w:tc>
      </w:tr>
      <w:tr w:rsidR="00D72F41" w14:paraId="429CECF5" w14:textId="77777777">
        <w:trPr>
          <w:trHeight w:val="450"/>
        </w:trPr>
        <w:tc>
          <w:tcPr>
            <w:tcW w:w="704" w:type="dxa"/>
            <w:shd w:val="clear" w:color="auto" w:fill="FFFFFF"/>
            <w:tcMar>
              <w:top w:w="0" w:type="dxa"/>
              <w:left w:w="70" w:type="dxa"/>
              <w:bottom w:w="0" w:type="dxa"/>
              <w:right w:w="70" w:type="dxa"/>
            </w:tcMar>
          </w:tcPr>
          <w:p w14:paraId="3FCD7EB1" w14:textId="77777777" w:rsidR="00D72F41" w:rsidRDefault="00E22480">
            <w:pPr>
              <w:jc w:val="left"/>
              <w:rPr>
                <w:color w:val="000000"/>
                <w:lang w:val="en-US"/>
              </w:rPr>
            </w:pPr>
            <w:r>
              <w:rPr>
                <w:color w:val="000000"/>
                <w:lang w:val="en-US"/>
              </w:rPr>
              <w:t>[30]</w:t>
            </w:r>
          </w:p>
        </w:tc>
        <w:tc>
          <w:tcPr>
            <w:tcW w:w="1456" w:type="dxa"/>
            <w:tcMar>
              <w:top w:w="0" w:type="dxa"/>
              <w:left w:w="70" w:type="dxa"/>
              <w:bottom w:w="0" w:type="dxa"/>
              <w:right w:w="70" w:type="dxa"/>
            </w:tcMar>
          </w:tcPr>
          <w:p w14:paraId="49822D08" w14:textId="77777777" w:rsidR="00D72F41" w:rsidRDefault="00535A07">
            <w:pPr>
              <w:jc w:val="left"/>
              <w:rPr>
                <w:rStyle w:val="af3"/>
                <w:color w:val="0000FF"/>
                <w:lang w:eastAsia="sv-SE"/>
              </w:rPr>
            </w:pPr>
            <w:hyperlink r:id="rId58" w:history="1">
              <w:r w:rsidR="00E22480">
                <w:rPr>
                  <w:rStyle w:val="af3"/>
                  <w:color w:val="0000FF"/>
                  <w:lang w:val="en-US" w:eastAsia="sv-SE"/>
                </w:rPr>
                <w:t>R1-2204772</w:t>
              </w:r>
            </w:hyperlink>
          </w:p>
        </w:tc>
        <w:tc>
          <w:tcPr>
            <w:tcW w:w="4921" w:type="dxa"/>
            <w:tcMar>
              <w:top w:w="0" w:type="dxa"/>
              <w:left w:w="70" w:type="dxa"/>
              <w:bottom w:w="0" w:type="dxa"/>
              <w:right w:w="70" w:type="dxa"/>
            </w:tcMar>
          </w:tcPr>
          <w:p w14:paraId="220678DB" w14:textId="77777777" w:rsidR="00D72F41" w:rsidRDefault="00E22480">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6D572114" w14:textId="77777777" w:rsidR="00D72F41" w:rsidRDefault="00E22480">
            <w:pPr>
              <w:jc w:val="left"/>
              <w:rPr>
                <w:lang w:val="en-US"/>
              </w:rPr>
            </w:pPr>
            <w:r>
              <w:rPr>
                <w:rFonts w:eastAsia="Times New Roman"/>
                <w:lang w:eastAsia="sv-SE"/>
              </w:rPr>
              <w:t>Intel Corporation</w:t>
            </w:r>
          </w:p>
        </w:tc>
      </w:tr>
      <w:tr w:rsidR="00D72F41" w14:paraId="58F9B677" w14:textId="77777777">
        <w:trPr>
          <w:trHeight w:val="450"/>
        </w:trPr>
        <w:tc>
          <w:tcPr>
            <w:tcW w:w="704" w:type="dxa"/>
            <w:shd w:val="clear" w:color="auto" w:fill="FFFFFF"/>
            <w:tcMar>
              <w:top w:w="0" w:type="dxa"/>
              <w:left w:w="70" w:type="dxa"/>
              <w:bottom w:w="0" w:type="dxa"/>
              <w:right w:w="70" w:type="dxa"/>
            </w:tcMar>
          </w:tcPr>
          <w:p w14:paraId="193B540A" w14:textId="77777777" w:rsidR="00D72F41" w:rsidRDefault="00E22480">
            <w:pPr>
              <w:jc w:val="left"/>
              <w:rPr>
                <w:color w:val="000000"/>
                <w:lang w:val="en-US"/>
              </w:rPr>
            </w:pPr>
            <w:r>
              <w:rPr>
                <w:color w:val="000000"/>
                <w:lang w:val="en-US"/>
              </w:rPr>
              <w:t>[31]</w:t>
            </w:r>
          </w:p>
        </w:tc>
        <w:tc>
          <w:tcPr>
            <w:tcW w:w="1456" w:type="dxa"/>
            <w:tcMar>
              <w:top w:w="0" w:type="dxa"/>
              <w:left w:w="70" w:type="dxa"/>
              <w:bottom w:w="0" w:type="dxa"/>
              <w:right w:w="70" w:type="dxa"/>
            </w:tcMar>
          </w:tcPr>
          <w:p w14:paraId="1413BFBA" w14:textId="77777777" w:rsidR="00D72F41" w:rsidRDefault="00535A07">
            <w:pPr>
              <w:jc w:val="left"/>
              <w:rPr>
                <w:rStyle w:val="af3"/>
                <w:color w:val="0000FF"/>
                <w:lang w:eastAsia="sv-SE"/>
              </w:rPr>
            </w:pPr>
            <w:hyperlink r:id="rId59" w:history="1">
              <w:r w:rsidR="00E22480">
                <w:rPr>
                  <w:rStyle w:val="af3"/>
                  <w:color w:val="0000FF"/>
                  <w:lang w:val="en-US" w:eastAsia="sv-SE"/>
                </w:rPr>
                <w:t>R1-2204906</w:t>
              </w:r>
            </w:hyperlink>
          </w:p>
        </w:tc>
        <w:tc>
          <w:tcPr>
            <w:tcW w:w="4921" w:type="dxa"/>
            <w:tcMar>
              <w:top w:w="0" w:type="dxa"/>
              <w:left w:w="70" w:type="dxa"/>
              <w:bottom w:w="0" w:type="dxa"/>
              <w:right w:w="70" w:type="dxa"/>
            </w:tcMar>
          </w:tcPr>
          <w:p w14:paraId="54AF0FF8" w14:textId="77777777" w:rsidR="00D72F41" w:rsidRDefault="00E22480">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5B048F48" w14:textId="77777777" w:rsidR="00D72F41" w:rsidRDefault="00E22480">
            <w:pPr>
              <w:jc w:val="left"/>
              <w:rPr>
                <w:lang w:val="en-US"/>
              </w:rPr>
            </w:pPr>
            <w:r>
              <w:rPr>
                <w:rFonts w:eastAsia="Times New Roman"/>
                <w:lang w:eastAsia="sv-SE"/>
              </w:rPr>
              <w:t>Huawei, HiSilicon</w:t>
            </w:r>
          </w:p>
        </w:tc>
      </w:tr>
      <w:tr w:rsidR="00D72F41" w14:paraId="1DAE31AD" w14:textId="77777777">
        <w:trPr>
          <w:trHeight w:val="450"/>
        </w:trPr>
        <w:tc>
          <w:tcPr>
            <w:tcW w:w="704" w:type="dxa"/>
            <w:shd w:val="clear" w:color="auto" w:fill="FFFFFF"/>
            <w:tcMar>
              <w:top w:w="0" w:type="dxa"/>
              <w:left w:w="70" w:type="dxa"/>
              <w:bottom w:w="0" w:type="dxa"/>
              <w:right w:w="70" w:type="dxa"/>
            </w:tcMar>
          </w:tcPr>
          <w:p w14:paraId="7ED9CFFD" w14:textId="77777777" w:rsidR="00D72F41" w:rsidRDefault="00E22480">
            <w:pPr>
              <w:jc w:val="left"/>
              <w:rPr>
                <w:color w:val="000000"/>
                <w:lang w:val="en-US"/>
              </w:rPr>
            </w:pPr>
            <w:r>
              <w:rPr>
                <w:color w:val="000000"/>
                <w:lang w:val="en-US"/>
              </w:rPr>
              <w:t>[32]</w:t>
            </w:r>
          </w:p>
        </w:tc>
        <w:tc>
          <w:tcPr>
            <w:tcW w:w="1456" w:type="dxa"/>
            <w:tcMar>
              <w:top w:w="0" w:type="dxa"/>
              <w:left w:w="70" w:type="dxa"/>
              <w:bottom w:w="0" w:type="dxa"/>
              <w:right w:w="70" w:type="dxa"/>
            </w:tcMar>
          </w:tcPr>
          <w:p w14:paraId="050D182C" w14:textId="77777777" w:rsidR="00D72F41" w:rsidRDefault="00535A07">
            <w:pPr>
              <w:jc w:val="left"/>
              <w:rPr>
                <w:rStyle w:val="af3"/>
                <w:color w:val="0000FF"/>
                <w:lang w:eastAsia="sv-SE"/>
              </w:rPr>
            </w:pPr>
            <w:hyperlink r:id="rId60" w:history="1">
              <w:r w:rsidR="00E22480">
                <w:rPr>
                  <w:rStyle w:val="af3"/>
                  <w:color w:val="0000FF"/>
                  <w:lang w:val="en-US" w:eastAsia="sv-SE"/>
                </w:rPr>
                <w:t>R1-2204987</w:t>
              </w:r>
            </w:hyperlink>
          </w:p>
        </w:tc>
        <w:tc>
          <w:tcPr>
            <w:tcW w:w="4921" w:type="dxa"/>
            <w:tcMar>
              <w:top w:w="0" w:type="dxa"/>
              <w:left w:w="70" w:type="dxa"/>
              <w:bottom w:w="0" w:type="dxa"/>
              <w:right w:w="70" w:type="dxa"/>
            </w:tcMar>
          </w:tcPr>
          <w:p w14:paraId="6264FBD1" w14:textId="77777777" w:rsidR="00D72F41" w:rsidRDefault="00E22480">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71D64BB" w14:textId="77777777" w:rsidR="00D72F41" w:rsidRDefault="00E22480">
            <w:pPr>
              <w:jc w:val="left"/>
              <w:rPr>
                <w:lang w:val="en-US"/>
              </w:rPr>
            </w:pPr>
            <w:r>
              <w:rPr>
                <w:rFonts w:eastAsia="Times New Roman"/>
                <w:lang w:eastAsia="sv-SE"/>
              </w:rPr>
              <w:t>Qualcomm Incorporated</w:t>
            </w:r>
          </w:p>
        </w:tc>
      </w:tr>
      <w:tr w:rsidR="00D72F41" w14:paraId="510BF9EE" w14:textId="77777777">
        <w:trPr>
          <w:trHeight w:val="450"/>
        </w:trPr>
        <w:tc>
          <w:tcPr>
            <w:tcW w:w="704" w:type="dxa"/>
            <w:shd w:val="clear" w:color="auto" w:fill="FFFFFF"/>
            <w:tcMar>
              <w:top w:w="0" w:type="dxa"/>
              <w:left w:w="70" w:type="dxa"/>
              <w:bottom w:w="0" w:type="dxa"/>
              <w:right w:w="70" w:type="dxa"/>
            </w:tcMar>
          </w:tcPr>
          <w:p w14:paraId="3EB48839" w14:textId="77777777" w:rsidR="00D72F41" w:rsidRDefault="00E22480">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2EDACC66" w14:textId="77777777" w:rsidR="00D72F41" w:rsidRDefault="00535A07">
            <w:pPr>
              <w:jc w:val="left"/>
            </w:pPr>
            <w:hyperlink r:id="rId61" w:history="1">
              <w:r w:rsidR="00E22480">
                <w:rPr>
                  <w:rFonts w:eastAsia="Calibri"/>
                  <w:color w:val="0000FF"/>
                  <w:u w:val="single"/>
                  <w:lang w:val="en-US"/>
                </w:rPr>
                <w:t>R1-2202532</w:t>
              </w:r>
            </w:hyperlink>
          </w:p>
        </w:tc>
        <w:tc>
          <w:tcPr>
            <w:tcW w:w="4921" w:type="dxa"/>
            <w:tcMar>
              <w:top w:w="0" w:type="dxa"/>
              <w:left w:w="70" w:type="dxa"/>
              <w:bottom w:w="0" w:type="dxa"/>
              <w:right w:w="70" w:type="dxa"/>
            </w:tcMar>
          </w:tcPr>
          <w:p w14:paraId="1AE028CB" w14:textId="77777777" w:rsidR="00D72F41" w:rsidRDefault="00E22480">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2489AF04" w14:textId="77777777" w:rsidR="00D72F41" w:rsidRDefault="00E22480">
            <w:pPr>
              <w:jc w:val="left"/>
              <w:rPr>
                <w:rFonts w:eastAsia="Times New Roman"/>
                <w:lang w:eastAsia="sv-SE"/>
              </w:rPr>
            </w:pPr>
            <w:r>
              <w:rPr>
                <w:rFonts w:eastAsia="Calibri"/>
                <w:lang w:val="en-US"/>
              </w:rPr>
              <w:t>Moderator (Ericsson)</w:t>
            </w:r>
          </w:p>
        </w:tc>
      </w:tr>
      <w:tr w:rsidR="00D72F41" w14:paraId="62309CBF" w14:textId="77777777">
        <w:trPr>
          <w:trHeight w:val="450"/>
        </w:trPr>
        <w:tc>
          <w:tcPr>
            <w:tcW w:w="704" w:type="dxa"/>
            <w:shd w:val="clear" w:color="auto" w:fill="FFFFFF"/>
            <w:tcMar>
              <w:top w:w="0" w:type="dxa"/>
              <w:left w:w="70" w:type="dxa"/>
              <w:bottom w:w="0" w:type="dxa"/>
              <w:right w:w="70" w:type="dxa"/>
            </w:tcMar>
          </w:tcPr>
          <w:p w14:paraId="537FF241" w14:textId="77777777" w:rsidR="00D72F41" w:rsidRDefault="00E22480">
            <w:pPr>
              <w:jc w:val="left"/>
              <w:rPr>
                <w:color w:val="000000"/>
                <w:lang w:val="en-US"/>
              </w:rPr>
            </w:pPr>
            <w:r>
              <w:rPr>
                <w:color w:val="000000"/>
                <w:lang w:val="en-US"/>
              </w:rPr>
              <w:t>[34]</w:t>
            </w:r>
          </w:p>
        </w:tc>
        <w:tc>
          <w:tcPr>
            <w:tcW w:w="1456" w:type="dxa"/>
            <w:tcMar>
              <w:top w:w="0" w:type="dxa"/>
              <w:left w:w="70" w:type="dxa"/>
              <w:bottom w:w="0" w:type="dxa"/>
              <w:right w:w="70" w:type="dxa"/>
            </w:tcMar>
          </w:tcPr>
          <w:p w14:paraId="6E7D9CCC" w14:textId="77777777" w:rsidR="00D72F41" w:rsidRDefault="00535A07">
            <w:pPr>
              <w:jc w:val="left"/>
            </w:pPr>
            <w:hyperlink r:id="rId62" w:history="1">
              <w:r w:rsidR="00E22480">
                <w:rPr>
                  <w:rFonts w:eastAsia="Calibri"/>
                  <w:color w:val="0000FF"/>
                  <w:u w:val="single"/>
                  <w:lang w:val="en-US"/>
                </w:rPr>
                <w:t>TS 38.331 V17.0.0</w:t>
              </w:r>
            </w:hyperlink>
          </w:p>
        </w:tc>
        <w:tc>
          <w:tcPr>
            <w:tcW w:w="4921" w:type="dxa"/>
            <w:tcMar>
              <w:top w:w="0" w:type="dxa"/>
              <w:left w:w="70" w:type="dxa"/>
              <w:bottom w:w="0" w:type="dxa"/>
              <w:right w:w="70" w:type="dxa"/>
            </w:tcMar>
          </w:tcPr>
          <w:p w14:paraId="63F5419B" w14:textId="77777777" w:rsidR="00D72F41" w:rsidRDefault="00E22480">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52E2CF1E" w14:textId="77777777" w:rsidR="00D72F41" w:rsidRDefault="00E22480">
            <w:pPr>
              <w:jc w:val="left"/>
              <w:rPr>
                <w:rFonts w:eastAsia="Calibri"/>
                <w:lang w:val="en-US"/>
              </w:rPr>
            </w:pPr>
            <w:r>
              <w:rPr>
                <w:rFonts w:eastAsia="Calibri"/>
                <w:lang w:val="en-US"/>
              </w:rPr>
              <w:t>3GPP</w:t>
            </w:r>
          </w:p>
        </w:tc>
      </w:tr>
    </w:tbl>
    <w:p w14:paraId="7DFA25F9" w14:textId="77777777" w:rsidR="00D72F41" w:rsidRDefault="00D72F41">
      <w:pPr>
        <w:rPr>
          <w:lang w:val="en-US"/>
        </w:rPr>
      </w:pPr>
    </w:p>
    <w:sectPr w:rsidR="00D72F4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EC2D5" w14:textId="77777777" w:rsidR="00665B85" w:rsidRDefault="00665B85" w:rsidP="00D01380">
      <w:pPr>
        <w:spacing w:after="0" w:line="240" w:lineRule="auto"/>
      </w:pPr>
      <w:r>
        <w:separator/>
      </w:r>
    </w:p>
  </w:endnote>
  <w:endnote w:type="continuationSeparator" w:id="0">
    <w:p w14:paraId="3E860FB4" w14:textId="77777777" w:rsidR="00665B85" w:rsidRDefault="00665B85" w:rsidP="00D0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726C3" w14:textId="77777777" w:rsidR="00665B85" w:rsidRDefault="00665B85" w:rsidP="00D01380">
      <w:pPr>
        <w:spacing w:after="0" w:line="240" w:lineRule="auto"/>
      </w:pPr>
      <w:r>
        <w:separator/>
      </w:r>
    </w:p>
  </w:footnote>
  <w:footnote w:type="continuationSeparator" w:id="0">
    <w:p w14:paraId="4BB9CCA4" w14:textId="77777777" w:rsidR="00665B85" w:rsidRDefault="00665B85" w:rsidP="00D01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29F7966"/>
    <w:multiLevelType w:val="hybridMultilevel"/>
    <w:tmpl w:val="5A109B4A"/>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4">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8"/>
  </w:num>
  <w:num w:numId="6">
    <w:abstractNumId w:val="11"/>
  </w:num>
  <w:num w:numId="7">
    <w:abstractNumId w:val="18"/>
    <w:lvlOverride w:ilvl="0">
      <w:startOverride w:val="1"/>
    </w:lvlOverride>
  </w:num>
  <w:num w:numId="8">
    <w:abstractNumId w:val="19"/>
  </w:num>
  <w:num w:numId="9">
    <w:abstractNumId w:val="24"/>
  </w:num>
  <w:num w:numId="10">
    <w:abstractNumId w:val="22"/>
  </w:num>
  <w:num w:numId="11">
    <w:abstractNumId w:val="29"/>
  </w:num>
  <w:num w:numId="12">
    <w:abstractNumId w:val="21"/>
  </w:num>
  <w:num w:numId="13">
    <w:abstractNumId w:val="20"/>
  </w:num>
  <w:num w:numId="14">
    <w:abstractNumId w:val="6"/>
  </w:num>
  <w:num w:numId="15">
    <w:abstractNumId w:val="13"/>
  </w:num>
  <w:num w:numId="16">
    <w:abstractNumId w:val="25"/>
  </w:num>
  <w:num w:numId="17">
    <w:abstractNumId w:val="8"/>
  </w:num>
  <w:num w:numId="18">
    <w:abstractNumId w:val="16"/>
  </w:num>
  <w:num w:numId="19">
    <w:abstractNumId w:val="2"/>
  </w:num>
  <w:num w:numId="20">
    <w:abstractNumId w:val="15"/>
  </w:num>
  <w:num w:numId="21">
    <w:abstractNumId w:val="7"/>
  </w:num>
  <w:num w:numId="22">
    <w:abstractNumId w:val="4"/>
  </w:num>
  <w:num w:numId="23">
    <w:abstractNumId w:val="14"/>
  </w:num>
  <w:num w:numId="24">
    <w:abstractNumId w:val="17"/>
  </w:num>
  <w:num w:numId="25">
    <w:abstractNumId w:val="5"/>
  </w:num>
  <w:num w:numId="26">
    <w:abstractNumId w:val="27"/>
  </w:num>
  <w:num w:numId="27">
    <w:abstractNumId w:val="26"/>
  </w:num>
  <w:num w:numId="28">
    <w:abstractNumId w:val="23"/>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30A3"/>
    <w:rsid w:val="000135F5"/>
    <w:rsid w:val="000137CF"/>
    <w:rsid w:val="00014181"/>
    <w:rsid w:val="00014371"/>
    <w:rsid w:val="00014487"/>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790"/>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48A69F9"/>
    <w:rsid w:val="157F28D8"/>
    <w:rsid w:val="16910651"/>
    <w:rsid w:val="17AF2E2D"/>
    <w:rsid w:val="1F1D2838"/>
    <w:rsid w:val="200047F0"/>
    <w:rsid w:val="21575BF0"/>
    <w:rsid w:val="283B258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0F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2">
    <w:name w:val="List 2"/>
    <w:basedOn w:val="a8"/>
    <w:qFormat/>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Pr>
      <w:rFonts w:cs="Lohit Devanagari"/>
    </w:rPr>
  </w:style>
  <w:style w:type="paragraph" w:styleId="a9">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4"/>
    <w:qFormat/>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9"/>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sid w:val="006F35C9"/>
    <w:rPr>
      <w:lang w:val="en-GB" w:eastAsia="en-US"/>
    </w:rPr>
  </w:style>
  <w:style w:type="character" w:customStyle="1" w:styleId="B5Char">
    <w:name w:val="B5 Char"/>
    <w:link w:val="B5"/>
    <w:qFormat/>
    <w:rsid w:val="006F35C9"/>
    <w:rPr>
      <w:lang w:val="en-GB" w:eastAsia="en-US"/>
    </w:rPr>
  </w:style>
  <w:style w:type="paragraph" w:customStyle="1" w:styleId="B6">
    <w:name w:val="B6"/>
    <w:basedOn w:val="B5"/>
    <w:link w:val="B6Char"/>
    <w:qFormat/>
    <w:rsid w:val="006F35C9"/>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6F35C9"/>
    <w:rPr>
      <w:rFonts w:eastAsia="Times New Roman"/>
    </w:rPr>
  </w:style>
  <w:style w:type="character" w:customStyle="1" w:styleId="UnresolvedMention">
    <w:name w:val="Unresolved Mention"/>
    <w:basedOn w:val="a1"/>
    <w:uiPriority w:val="99"/>
    <w:semiHidden/>
    <w:unhideWhenUsed/>
    <w:rsid w:val="00A671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pPr>
      <w:tabs>
        <w:tab w:val="left" w:pos="772"/>
      </w:tabs>
      <w:spacing w:after="100" w:afterAutospacing="1"/>
      <w:outlineLvl w:val="1"/>
    </w:pPr>
    <w:rPr>
      <w:lang w:val="en-US"/>
    </w:rPr>
  </w:style>
  <w:style w:type="paragraph" w:styleId="30">
    <w:name w:val="heading 3"/>
    <w:basedOn w:val="20"/>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2">
    <w:name w:val="List 2"/>
    <w:basedOn w:val="a8"/>
    <w:qFormat/>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Pr>
      <w:rFonts w:cs="Lohit Devanagari"/>
    </w:rPr>
  </w:style>
  <w:style w:type="paragraph" w:styleId="a9">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Char4"/>
    <w:qFormat/>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0"/>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9"/>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table" w:customStyle="1" w:styleId="TableGrid2">
    <w:name w:val="Table Grid2"/>
    <w:basedOn w:val="a2"/>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1">
    <w:name w:val="未处理的提及8"/>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B4Char">
    <w:name w:val="B4 Char"/>
    <w:link w:val="B4"/>
    <w:qFormat/>
    <w:rsid w:val="006F35C9"/>
    <w:rPr>
      <w:lang w:val="en-GB" w:eastAsia="en-US"/>
    </w:rPr>
  </w:style>
  <w:style w:type="character" w:customStyle="1" w:styleId="B5Char">
    <w:name w:val="B5 Char"/>
    <w:link w:val="B5"/>
    <w:qFormat/>
    <w:rsid w:val="006F35C9"/>
    <w:rPr>
      <w:lang w:val="en-GB" w:eastAsia="en-US"/>
    </w:rPr>
  </w:style>
  <w:style w:type="paragraph" w:customStyle="1" w:styleId="B6">
    <w:name w:val="B6"/>
    <w:basedOn w:val="B5"/>
    <w:link w:val="B6Char"/>
    <w:qFormat/>
    <w:rsid w:val="006F35C9"/>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6F35C9"/>
    <w:rPr>
      <w:rFonts w:eastAsia="Times New Roman"/>
    </w:rPr>
  </w:style>
  <w:style w:type="character" w:customStyle="1" w:styleId="UnresolvedMention">
    <w:name w:val="Unresolved Mention"/>
    <w:basedOn w:val="a1"/>
    <w:uiPriority w:val="99"/>
    <w:semiHidden/>
    <w:unhideWhenUsed/>
    <w:rsid w:val="00A6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5107.zip" TargetMode="External"/><Relationship Id="rId18" Type="http://schemas.openxmlformats.org/officeDocument/2006/relationships/hyperlink" Target="https://www.3gpp.org/ftp/TSG_RAN/WG1_RL1/TSGR1_109-e/Docs/R1-2203787.zip" TargetMode="External"/><Relationship Id="rId26" Type="http://schemas.openxmlformats.org/officeDocument/2006/relationships/hyperlink" Target="https://www.3gpp.org/ftp/TSG_RAN/WG1_RL1/TSGR1_109-e/Docs/R1-2204744.zip" TargetMode="External"/><Relationship Id="rId39" Type="http://schemas.openxmlformats.org/officeDocument/2006/relationships/hyperlink" Target="https://www.3gpp.org/ftp/TSG_RAN/WG1_RL1/TSGR1_109-e/Docs/R1-220359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5.zip" TargetMode="External"/><Relationship Id="rId42" Type="http://schemas.openxmlformats.org/officeDocument/2006/relationships/hyperlink" Target="https://www.3gpp.org/ftp/TSG_RAN/WG1_RL1/TSGR1_109-e/Docs/R1-2203787.zip" TargetMode="External"/><Relationship Id="rId47" Type="http://schemas.openxmlformats.org/officeDocument/2006/relationships/hyperlink" Target="https://www.3gpp.org/ftp/TSG_RAN/WG1_RL1/TSGR1_109-e/Docs/R1-2204037.zip" TargetMode="External"/><Relationship Id="rId50" Type="http://schemas.openxmlformats.org/officeDocument/2006/relationships/hyperlink" Target="https://www.3gpp.org/ftp/TSG_RAN/WG1_RL1/TSGR1_109-e/Docs/R1-2204277.zip" TargetMode="External"/><Relationship Id="rId55" Type="http://schemas.openxmlformats.org/officeDocument/2006/relationships/hyperlink" Target="https://www.3gpp.org/ftp/TSG_RAN/WG1_RL1/TSGR1_109-e/Docs/R1-2204711.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9-e/Docs/R1-2203787.zip" TargetMode="External"/><Relationship Id="rId29" Type="http://schemas.openxmlformats.org/officeDocument/2006/relationships/hyperlink" Target="https://www.3gpp.org/ftp/TSG_RAN/TSG_RAN/TSGR_95e/Docs/RP-220966.zip" TargetMode="External"/><Relationship Id="rId41" Type="http://schemas.openxmlformats.org/officeDocument/2006/relationships/hyperlink" Target="https://www.3gpp.org/ftp/TSG_RAN/WG1_RL1/TSGR1_109-e/Docs/R1-2203762.zip" TargetMode="External"/><Relationship Id="rId54" Type="http://schemas.openxmlformats.org/officeDocument/2006/relationships/hyperlink" Target="https://www.3gpp.org/ftp/TSG_RAN/WG1_RL1/TSGR1_109-e/Docs/R1-2204663.zip" TargetMode="External"/><Relationship Id="rId62" Type="http://schemas.openxmlformats.org/officeDocument/2006/relationships/hyperlink" Target="https://www.3gpp.org/ftp/Specs/archive/38_series/38.331/38331-h0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hyperlink" Target="https://www.3gpp.org/ftp/TSG_RAN/WG1_RL1/TSGR1_109-e/Docs/R1-2203109.zip" TargetMode="External"/><Relationship Id="rId37" Type="http://schemas.openxmlformats.org/officeDocument/2006/relationships/hyperlink" Target="https://www.3gpp.org/ftp/TSG_RAN/WG1_RL1/TSGR1_109-e/Docs/R1-2203517.zip" TargetMode="External"/><Relationship Id="rId40" Type="http://schemas.openxmlformats.org/officeDocument/2006/relationships/hyperlink" Target="https://www.3gpp.org/ftp/TSG_RAN/WG1_RL1/TSGR1_109-e/Docs/R1-2203594.zip" TargetMode="External"/><Relationship Id="rId45" Type="http://schemas.openxmlformats.org/officeDocument/2006/relationships/hyperlink" Target="https://www.3gpp.org/ftp/TSG_RAN/WG1_RL1/TSGR1_109-e/Docs/R1-2203992.zip" TargetMode="External"/><Relationship Id="rId53" Type="http://schemas.openxmlformats.org/officeDocument/2006/relationships/hyperlink" Target="https://www.3gpp.org/ftp/TSG_RAN/WG1_RL1/TSGR1_109-e/Docs/R1-2204619.zip" TargetMode="External"/><Relationship Id="rId58"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9-e/Docs/R1-2204277.zip" TargetMode="External"/><Relationship Id="rId28" Type="http://schemas.openxmlformats.org/officeDocument/2006/relationships/image" Target="media/image4.png"/><Relationship Id="rId36" Type="http://schemas.openxmlformats.org/officeDocument/2006/relationships/hyperlink" Target="https://www.3gpp.org/ftp/TSG_RAN/WG1_RL1/TSGR1_109-e/Docs/R1-2203438.zip" TargetMode="External"/><Relationship Id="rId49" Type="http://schemas.openxmlformats.org/officeDocument/2006/relationships/hyperlink" Target="https://www.3gpp.org/ftp/TSG_RAN/WG1_RL1/TSGR1_109-e/Docs/R1-2204209.zip" TargetMode="External"/><Relationship Id="rId57" Type="http://schemas.openxmlformats.org/officeDocument/2006/relationships/hyperlink" Target="https://www.3gpp.org/ftp/TSG_RAN/WG1_RL1/TSGR1_109-e/Docs/R1-2204771.zip" TargetMode="External"/><Relationship Id="rId61" Type="http://schemas.openxmlformats.org/officeDocument/2006/relationships/hyperlink" Target="https://www.3gpp.org/ftp/tsg_ran/WG1_RL1/TSGR1_108-e/Docs/R1-2202532.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https://www.3gpp.org/ftp/TSG_RAN/WG1_RL1/TSGR1_109-e/Docs/R1-2203053.zip" TargetMode="External"/><Relationship Id="rId44" Type="http://schemas.openxmlformats.org/officeDocument/2006/relationships/hyperlink" Target="https://www.3gpp.org/ftp/TSG_RAN/WG1_RL1/TSGR1_109-e/Docs/R1-2203866.zip" TargetMode="External"/><Relationship Id="rId52" Type="http://schemas.openxmlformats.org/officeDocument/2006/relationships/hyperlink" Target="https://www.3gpp.org/ftp/TSG_RAN/WG1_RL1/TSGR1_109-e/Docs/R1-2204435.zip" TargetMode="External"/><Relationship Id="rId60"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71.zip" TargetMode="External"/><Relationship Id="rId30" Type="http://schemas.openxmlformats.org/officeDocument/2006/relationships/hyperlink" Target="https://www.3gpp.org/ftp/tsg_ran/WG1_RL1/TSGR1_108-e/Docs/R1-2202535.zip" TargetMode="External"/><Relationship Id="rId35" Type="http://schemas.openxmlformats.org/officeDocument/2006/relationships/hyperlink" Target="https://www.3gpp.org/ftp/TSG_RAN/WG1_RL1/TSGR1_109-e/Docs/R1-2203307.zip" TargetMode="External"/><Relationship Id="rId43" Type="http://schemas.openxmlformats.org/officeDocument/2006/relationships/hyperlink" Target="https://www.3gpp.org/ftp/TSG_RAN/WG1_RL1/TSGR1_109-e/Docs/R1-2203788.zip" TargetMode="External"/><Relationship Id="rId48" Type="http://schemas.openxmlformats.org/officeDocument/2006/relationships/hyperlink" Target="https://www.3gpp.org/ftp/TSG_RAN/WG1_RL1/TSGR1_109-e/Docs/R1-2204208.zip" TargetMode="External"/><Relationship Id="rId56" Type="http://schemas.openxmlformats.org/officeDocument/2006/relationships/hyperlink" Target="https://www.3gpp.org/ftp/TSG_RAN/WG1_RL1/TSGR1_109-e/Docs/R1-2204744.zip" TargetMode="External"/><Relationship Id="rId64"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hyperlink" Target="https://www.3gpp.org/ftp/TSG_RAN/WG1_RL1/TSGR1_109-e/Docs/R1-220434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517.zip" TargetMode="External"/><Relationship Id="rId25" Type="http://schemas.openxmlformats.org/officeDocument/2006/relationships/hyperlink" Target="https://www.3gpp.org/ftp/TSG_RAN/WG1_RL1/TSGR1_109-e/Docs/R1-2204663.zip" TargetMode="External"/><Relationship Id="rId33" Type="http://schemas.openxmlformats.org/officeDocument/2006/relationships/hyperlink" Target="https://www.3gpp.org/ftp/TSG_RAN/WG1_RL1/TSGR1_109-e/Docs/R1-2203114.zip" TargetMode="External"/><Relationship Id="rId38" Type="http://schemas.openxmlformats.org/officeDocument/2006/relationships/hyperlink" Target="https://www.3gpp.org/ftp/TSG_RAN/WG1_RL1/TSGR1_109-e/Docs/R1-2203518.zip" TargetMode="External"/><Relationship Id="rId46" Type="http://schemas.openxmlformats.org/officeDocument/2006/relationships/hyperlink" Target="https://www.3gpp.org/ftp/TSG_RAN/WG1_RL1/TSGR1_109-e/Docs/R1-2204036.zip" TargetMode="External"/><Relationship Id="rId59" Type="http://schemas.openxmlformats.org/officeDocument/2006/relationships/hyperlink" Target="https://www.3gpp.org/ftp/TSG_RAN/WG1_RL1/TSGR1_109-e/Docs/R1-22049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87BC05E-4A90-42BD-ADC8-D49FAD11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2392C4E-922E-4B3B-9BD9-BDFDB58D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14688</Words>
  <Characters>83727</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2</cp:revision>
  <dcterms:created xsi:type="dcterms:W3CDTF">2022-05-13T06:48:00Z</dcterms:created>
  <dcterms:modified xsi:type="dcterms:W3CDTF">2022-05-13T06:48:00Z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