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AD33" w14:textId="77777777" w:rsidR="004578F3" w:rsidRDefault="00BF06B4">
            <w:pPr>
              <w:snapToGrid w:val="0"/>
              <w:jc w:val="both"/>
              <w:rPr>
                <w:bCs/>
                <w:sz w:val="18"/>
                <w:szCs w:val="18"/>
              </w:rPr>
            </w:pPr>
            <w:r>
              <w:rPr>
                <w:rFonts w:eastAsia="Batang"/>
                <w:sz w:val="18"/>
                <w:szCs w:val="18"/>
                <w:lang w:val="en-GB" w:eastAsia="en-US"/>
              </w:rPr>
              <w:t xml:space="preserve">On Rel-17 unified TCI framework, </w:t>
            </w:r>
            <w:r>
              <w:rPr>
                <w:bCs/>
                <w:sz w:val="18"/>
                <w:szCs w:val="18"/>
              </w:rPr>
              <w:t>for P/SP-CSI-RS, the UE assumes that:</w:t>
            </w:r>
          </w:p>
          <w:p w14:paraId="03135DF7" w14:textId="77777777" w:rsidR="004578F3" w:rsidRDefault="00BF06B4">
            <w:pPr>
              <w:pStyle w:val="ListParagraph"/>
              <w:numPr>
                <w:ilvl w:val="0"/>
                <w:numId w:val="12"/>
              </w:numPr>
              <w:snapToGrid w:val="0"/>
              <w:spacing w:after="0" w:line="240" w:lineRule="auto"/>
              <w:jc w:val="both"/>
              <w:rPr>
                <w:bCs/>
                <w:sz w:val="18"/>
                <w:szCs w:val="18"/>
              </w:rPr>
            </w:pPr>
            <w:r>
              <w:rPr>
                <w:sz w:val="18"/>
                <w:szCs w:val="18"/>
              </w:rPr>
              <w:t>Alt2. W</w:t>
            </w:r>
            <w:proofErr w:type="spellStart"/>
            <w:r>
              <w:rPr>
                <w:sz w:val="18"/>
                <w:szCs w:val="18"/>
                <w:lang w:val="en-GB"/>
              </w:rPr>
              <w:t>hether</w:t>
            </w:r>
            <w:proofErr w:type="spellEnd"/>
            <w:r>
              <w:rPr>
                <w:sz w:val="18"/>
                <w:szCs w:val="18"/>
                <w:lang w:val="en-GB"/>
              </w:rPr>
              <w:t xml:space="preserve"> to apply the indicated Rel-17 TCI state is configured per CSI-RS resource by RRC – if not applied, use the legacy MAC-CE signalling mechanism</w:t>
            </w:r>
          </w:p>
          <w:p w14:paraId="19087771" w14:textId="77777777" w:rsidR="004578F3" w:rsidRDefault="00BF06B4">
            <w:pPr>
              <w:pStyle w:val="ListParagraph"/>
              <w:numPr>
                <w:ilvl w:val="0"/>
                <w:numId w:val="12"/>
              </w:numPr>
              <w:snapToGrid w:val="0"/>
              <w:spacing w:after="0" w:line="240" w:lineRule="auto"/>
              <w:jc w:val="both"/>
              <w:rPr>
                <w:bCs/>
                <w:sz w:val="18"/>
                <w:szCs w:val="18"/>
              </w:rPr>
            </w:pPr>
            <w:r>
              <w:rPr>
                <w:sz w:val="18"/>
                <w:szCs w:val="18"/>
                <w:lang w:val="en-GB"/>
              </w:rPr>
              <w:t xml:space="preserve">Alt3. </w:t>
            </w:r>
            <w:r>
              <w:rPr>
                <w:sz w:val="18"/>
                <w:szCs w:val="18"/>
              </w:rPr>
              <w:t>T</w:t>
            </w:r>
            <w:r>
              <w:rPr>
                <w:sz w:val="18"/>
                <w:szCs w:val="18"/>
                <w:lang w:val="en-GB"/>
              </w:rPr>
              <w:t>he indicated Rel-17 TCI state is never applied, i.e. the legacy RRC/MAC-CE signalling mechanism is always used</w:t>
            </w:r>
          </w:p>
          <w:p w14:paraId="74DAF20E" w14:textId="77777777" w:rsidR="004578F3" w:rsidRDefault="00BF06B4">
            <w:pPr>
              <w:pStyle w:val="ListParagraph"/>
              <w:numPr>
                <w:ilvl w:val="0"/>
                <w:numId w:val="12"/>
              </w:numPr>
              <w:snapToGrid w:val="0"/>
              <w:spacing w:after="0" w:line="240" w:lineRule="auto"/>
              <w:jc w:val="both"/>
              <w:rPr>
                <w:bCs/>
                <w:sz w:val="18"/>
                <w:szCs w:val="18"/>
              </w:rPr>
            </w:pPr>
            <w:r>
              <w:rPr>
                <w:bCs/>
                <w:sz w:val="18"/>
                <w:szCs w:val="18"/>
              </w:rPr>
              <w:t>Alt4. The indicated Rel-17 TCI state is applied when the UE is not configured with any TCI state for the P/SP CSI-RS</w:t>
            </w:r>
          </w:p>
          <w:p w14:paraId="0E850949" w14:textId="77777777" w:rsidR="004578F3" w:rsidRDefault="004578F3">
            <w:pPr>
              <w:snapToGrid w:val="0"/>
              <w:jc w:val="both"/>
              <w:rPr>
                <w:bCs/>
                <w:sz w:val="18"/>
                <w:szCs w:val="18"/>
              </w:rPr>
            </w:pPr>
          </w:p>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he indicated Rel-17 TCI state is never applied, i.e.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Open issue that needs to be resolved. </w:t>
            </w:r>
          </w:p>
          <w:p w14:paraId="130E61D6" w14:textId="77777777" w:rsidR="004578F3" w:rsidRDefault="00BF06B4">
            <w:pPr>
              <w:snapToGrid w:val="0"/>
              <w:jc w:val="both"/>
              <w:rPr>
                <w:i/>
                <w:color w:val="3333FF"/>
                <w:sz w:val="18"/>
                <w:szCs w:val="18"/>
                <w:lang w:val="en-GB"/>
              </w:rPr>
            </w:pPr>
            <w:r>
              <w:rPr>
                <w:color w:val="3333FF"/>
                <w:sz w:val="18"/>
                <w:szCs w:val="18"/>
                <w:lang w:val="en-GB"/>
              </w:rPr>
              <w:t xml:space="preserve">From FL perspective, I agree with companies who stated that </w:t>
            </w:r>
            <w:r>
              <w:rPr>
                <w:b/>
                <w:i/>
                <w:color w:val="3333FF"/>
                <w:sz w:val="20"/>
                <w:szCs w:val="18"/>
                <w:lang w:val="en-GB"/>
              </w:rPr>
              <w:t>if there is no additional consensus on this issue, Alt3 is the default scheme/outcome.</w:t>
            </w:r>
          </w:p>
          <w:p w14:paraId="29CC1866" w14:textId="77777777"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0C9BD" w14:textId="77777777" w:rsidR="004578F3" w:rsidRDefault="00BF06B4">
            <w:pPr>
              <w:snapToGrid w:val="0"/>
              <w:jc w:val="both"/>
              <w:rPr>
                <w:b/>
                <w:sz w:val="18"/>
                <w:szCs w:val="18"/>
                <w:lang w:val="de-DE" w:eastAsia="zh-CN"/>
              </w:rPr>
            </w:pPr>
            <w:r>
              <w:rPr>
                <w:b/>
                <w:sz w:val="18"/>
                <w:szCs w:val="18"/>
                <w:lang w:val="de-DE"/>
              </w:rPr>
              <w:lastRenderedPageBreak/>
              <w:t xml:space="preserve">Alt2: </w:t>
            </w:r>
            <w:r>
              <w:rPr>
                <w:sz w:val="18"/>
                <w:szCs w:val="18"/>
                <w:lang w:val="de-DE"/>
              </w:rPr>
              <w:t>Fraunhofer IIS/HHI (2nd pref.), LG, Nokia/NSB, Samsung</w:t>
            </w:r>
            <w:r>
              <w:rPr>
                <w:rFonts w:hint="eastAsia"/>
                <w:sz w:val="18"/>
                <w:szCs w:val="18"/>
                <w:lang w:val="de-DE" w:eastAsia="zh-CN"/>
              </w:rPr>
              <w:t>, CATT</w:t>
            </w:r>
            <w:r>
              <w:rPr>
                <w:sz w:val="18"/>
                <w:szCs w:val="18"/>
                <w:lang w:val="de-DE" w:eastAsia="zh-CN"/>
              </w:rPr>
              <w:t>, Lenovo/MotM, NTT Docomo (2nd pref)</w:t>
            </w:r>
          </w:p>
          <w:p w14:paraId="05D8127C" w14:textId="77777777" w:rsidR="004578F3" w:rsidRDefault="004578F3">
            <w:pPr>
              <w:snapToGrid w:val="0"/>
              <w:jc w:val="both"/>
              <w:rPr>
                <w:b/>
                <w:sz w:val="18"/>
                <w:szCs w:val="18"/>
                <w:lang w:val="de-DE"/>
              </w:rPr>
            </w:pPr>
          </w:p>
          <w:p w14:paraId="4D49C2B6" w14:textId="65CE0610" w:rsidR="004578F3" w:rsidRDefault="00BF06B4">
            <w:pPr>
              <w:snapToGrid w:val="0"/>
              <w:jc w:val="both"/>
              <w:rPr>
                <w:sz w:val="18"/>
                <w:szCs w:val="18"/>
                <w:lang w:val="de-DE"/>
              </w:rPr>
            </w:pPr>
            <w:r>
              <w:rPr>
                <w:b/>
                <w:sz w:val="18"/>
                <w:szCs w:val="18"/>
                <w:lang w:val="de-DE"/>
              </w:rPr>
              <w:t>Alt3:</w:t>
            </w:r>
            <w:r>
              <w:rPr>
                <w:sz w:val="18"/>
                <w:szCs w:val="18"/>
                <w:lang w:val="de-DE"/>
              </w:rPr>
              <w:t xml:space="preserve"> MTK (add RRC), Qualcomm, OPPO, Xiaomi, ZTE,</w:t>
            </w:r>
            <w:r w:rsidRPr="00F14BFF">
              <w:rPr>
                <w:sz w:val="18"/>
                <w:szCs w:val="18"/>
                <w:lang w:val="de-DE"/>
              </w:rPr>
              <w:t xml:space="preserve"> Spreadtrum, vivo, Futurewei, Huawei/HiSi</w:t>
            </w:r>
            <w:r w:rsidR="0082060D">
              <w:rPr>
                <w:sz w:val="18"/>
                <w:szCs w:val="18"/>
                <w:lang w:val="de-DE"/>
              </w:rPr>
              <w:t>, Intel (2nd pref)</w:t>
            </w:r>
            <w:r>
              <w:rPr>
                <w:sz w:val="18"/>
                <w:szCs w:val="18"/>
                <w:lang w:val="de-DE"/>
              </w:rPr>
              <w:t xml:space="preserve"> </w:t>
            </w:r>
          </w:p>
          <w:p w14:paraId="21BFABA4" w14:textId="77777777" w:rsidR="004578F3" w:rsidRDefault="004578F3">
            <w:pPr>
              <w:snapToGrid w:val="0"/>
              <w:jc w:val="both"/>
              <w:rPr>
                <w:b/>
                <w:sz w:val="18"/>
                <w:szCs w:val="18"/>
                <w:lang w:val="de-DE"/>
              </w:rPr>
            </w:pPr>
          </w:p>
          <w:p w14:paraId="51287F27" w14:textId="77777777" w:rsidR="004578F3" w:rsidRDefault="00BF06B4">
            <w:pPr>
              <w:snapToGrid w:val="0"/>
              <w:jc w:val="both"/>
              <w:rPr>
                <w:bCs/>
                <w:sz w:val="18"/>
                <w:szCs w:val="18"/>
                <w:lang w:val="en-GB"/>
              </w:rPr>
            </w:pPr>
            <w:r>
              <w:rPr>
                <w:b/>
                <w:sz w:val="18"/>
                <w:szCs w:val="18"/>
                <w:lang w:val="en-GB"/>
              </w:rPr>
              <w:t xml:space="preserve">Alt4: </w:t>
            </w:r>
            <w:r>
              <w:rPr>
                <w:bCs/>
                <w:sz w:val="18"/>
                <w:szCs w:val="18"/>
                <w:lang w:val="en-GB"/>
              </w:rPr>
              <w:t xml:space="preserve">Apple, Ericsson, </w:t>
            </w:r>
            <w:r>
              <w:rPr>
                <w:sz w:val="18"/>
                <w:szCs w:val="18"/>
                <w:lang w:val="en-GB"/>
              </w:rPr>
              <w:t xml:space="preserve">NTT Docomo, </w:t>
            </w:r>
            <w:r>
              <w:rPr>
                <w:bCs/>
                <w:sz w:val="18"/>
                <w:szCs w:val="18"/>
                <w:lang w:val="en-GB"/>
              </w:rPr>
              <w:t xml:space="preserve">Fraunhofer IIS/HHI, TCL, CMCC, Intel </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77777777"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Rel-17 TCI state indication of CORESET 0, the UE assumes TCI state </w:t>
            </w:r>
            <w:r>
              <w:rPr>
                <w:rFonts w:eastAsia="SimSun"/>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SimSun"/>
                <w:bCs/>
                <w:color w:val="000000" w:themeColor="text1"/>
                <w:sz w:val="18"/>
                <w:lang w:eastAsia="zh-CN"/>
              </w:rPr>
              <w:t>, if no TCI state is indicated after 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77777777" w:rsidR="004578F3" w:rsidRPr="00523FEE" w:rsidRDefault="00BF06B4">
            <w:pPr>
              <w:snapToGrid w:val="0"/>
              <w:jc w:val="both"/>
              <w:rPr>
                <w:rFonts w:eastAsiaTheme="minorEastAsia"/>
                <w:sz w:val="18"/>
                <w:szCs w:val="18"/>
                <w:lang w:eastAsia="zh-CN"/>
              </w:rPr>
            </w:pPr>
            <w:r>
              <w:rPr>
                <w:rFonts w:eastAsia="Times New Roman"/>
                <w:b/>
                <w:sz w:val="18"/>
                <w:szCs w:val="18"/>
              </w:rPr>
              <w:t>Support/fine</w:t>
            </w:r>
            <w:r>
              <w:rPr>
                <w:rFonts w:eastAsia="Times New Roman"/>
                <w:sz w:val="18"/>
                <w:szCs w:val="18"/>
              </w:rPr>
              <w:t>: Samsung</w:t>
            </w:r>
            <w:r w:rsidR="00523FEE">
              <w:rPr>
                <w:rFonts w:eastAsiaTheme="minorEastAsia" w:hint="eastAsia"/>
                <w:sz w:val="18"/>
                <w:szCs w:val="18"/>
                <w:lang w:eastAsia="zh-CN"/>
              </w:rPr>
              <w:t xml:space="preserve">, </w:t>
            </w:r>
            <w:r w:rsidR="00523FEE" w:rsidRPr="009C326F">
              <w:rPr>
                <w:rFonts w:eastAsiaTheme="minorEastAsia" w:hint="eastAsia"/>
                <w:color w:val="4F81BD" w:themeColor="accent1"/>
                <w:sz w:val="18"/>
                <w:szCs w:val="18"/>
                <w:lang w:eastAsia="zh-CN"/>
              </w:rPr>
              <w:t>CATT</w:t>
            </w:r>
          </w:p>
          <w:p w14:paraId="659BA960" w14:textId="77777777" w:rsidR="004578F3" w:rsidRDefault="004578F3">
            <w:pPr>
              <w:snapToGrid w:val="0"/>
              <w:jc w:val="both"/>
              <w:rPr>
                <w:rFonts w:eastAsia="Times New Roman"/>
                <w:sz w:val="18"/>
                <w:szCs w:val="18"/>
              </w:rPr>
            </w:pPr>
          </w:p>
          <w:p w14:paraId="1FBDBA71" w14:textId="77777777" w:rsidR="004578F3" w:rsidRDefault="00BF06B4">
            <w:pPr>
              <w:snapToGrid w:val="0"/>
              <w:jc w:val="both"/>
              <w:rPr>
                <w:b/>
                <w:sz w:val="18"/>
                <w:szCs w:val="18"/>
                <w:lang w:val="de-DE"/>
              </w:rPr>
            </w:pPr>
            <w:r>
              <w:rPr>
                <w:b/>
                <w:sz w:val="18"/>
                <w:szCs w:val="18"/>
                <w:lang w:val="en-GB"/>
              </w:rPr>
              <w:t xml:space="preserve">Not support: </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77777777"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77777777"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w:t>
            </w:r>
            <w:proofErr w:type="spellStart"/>
            <w:r>
              <w:rPr>
                <w:sz w:val="18"/>
                <w:szCs w:val="18"/>
                <w:lang w:val="en-GB"/>
              </w:rPr>
              <w:t>Spreadtrum</w:t>
            </w:r>
            <w:proofErr w:type="spellEnd"/>
            <w:r>
              <w:rPr>
                <w:sz w:val="18"/>
                <w:szCs w:val="18"/>
                <w:lang w:val="en-GB"/>
              </w:rPr>
              <w:t>, vivo, Futurewei, Intel, Lenovo/</w:t>
            </w:r>
            <w:proofErr w:type="spellStart"/>
            <w:r>
              <w:rPr>
                <w:sz w:val="18"/>
                <w:szCs w:val="18"/>
                <w:lang w:val="en-GB"/>
              </w:rPr>
              <w:t>MotM</w:t>
            </w:r>
            <w:proofErr w:type="spellEnd"/>
            <w:r>
              <w:rPr>
                <w:sz w:val="18"/>
                <w:szCs w:val="18"/>
                <w:lang w:val="en-GB"/>
              </w:rPr>
              <w:t>, Samsung, LG</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Pr>
                <w:sz w:val="18"/>
                <w:szCs w:val="18"/>
                <w:u w:val="single"/>
              </w:rPr>
              <w:t xml:space="preserve">If a UE is configured with </w:t>
            </w:r>
            <w:proofErr w:type="spellStart"/>
            <w:r>
              <w:rPr>
                <w:i/>
                <w:sz w:val="18"/>
                <w:szCs w:val="18"/>
                <w:u w:val="single"/>
              </w:rPr>
              <w:t>CrossCarrierSchedulingConfig</w:t>
            </w:r>
            <w:proofErr w:type="spellEnd"/>
            <w:r>
              <w:rPr>
                <w:sz w:val="18"/>
                <w:szCs w:val="18"/>
                <w:u w:val="single"/>
              </w:rPr>
              <w:t xml:space="preserve"> for a serving cell the value of the DCI field ‘</w:t>
            </w:r>
            <w:r>
              <w:rPr>
                <w:i/>
                <w:sz w:val="18"/>
                <w:szCs w:val="18"/>
                <w:u w:val="single"/>
              </w:rPr>
              <w:t>carrier indicator</w:t>
            </w:r>
            <w:r>
              <w:rPr>
                <w:sz w:val="18"/>
                <w:szCs w:val="18"/>
                <w:u w:val="single"/>
              </w:rPr>
              <w:t xml:space="preserve">’ corresponds to the value indicated by </w:t>
            </w:r>
            <w:proofErr w:type="spellStart"/>
            <w:r>
              <w:rPr>
                <w:i/>
                <w:sz w:val="18"/>
                <w:szCs w:val="18"/>
                <w:u w:val="single"/>
              </w:rPr>
              <w:t>CrossCarrierSchedulingConfig</w:t>
            </w:r>
            <w:proofErr w:type="spellEnd"/>
            <w:r>
              <w:rPr>
                <w:i/>
                <w:iCs/>
                <w:sz w:val="18"/>
                <w:szCs w:val="18"/>
                <w:u w:val="single"/>
              </w:rPr>
              <w:t>.</w:t>
            </w:r>
            <w:r>
              <w:rPr>
                <w:iCs/>
                <w:sz w:val="18"/>
                <w:szCs w:val="18"/>
                <w:u w:val="single"/>
              </w:rPr>
              <w:t xml:space="preserve"> The codepoint indicated by the DCI field ‘</w:t>
            </w:r>
            <w:r>
              <w:rPr>
                <w:i/>
                <w:iCs/>
                <w:sz w:val="18"/>
                <w:szCs w:val="18"/>
                <w:u w:val="single"/>
              </w:rPr>
              <w:t>Transmission Configuration Indicator</w:t>
            </w:r>
            <w:r>
              <w:rPr>
                <w:iCs/>
                <w:sz w:val="18"/>
                <w:szCs w:val="18"/>
                <w:u w:val="single"/>
              </w:rPr>
              <w:t xml:space="preserve">’ is applied to the carrier indicated by </w:t>
            </w:r>
            <w:r>
              <w:rPr>
                <w:sz w:val="18"/>
                <w:szCs w:val="18"/>
                <w:u w:val="single"/>
              </w:rPr>
              <w:t>the DCI field ‘</w:t>
            </w:r>
            <w:r>
              <w:rPr>
                <w:i/>
                <w:sz w:val="18"/>
                <w:szCs w:val="18"/>
                <w:u w:val="single"/>
              </w:rPr>
              <w:t>carrier indicator</w:t>
            </w:r>
            <w:r>
              <w:rPr>
                <w:sz w:val="18"/>
                <w:szCs w:val="18"/>
                <w:u w:val="single"/>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77777777"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p>
          <w:p w14:paraId="2D208BE6" w14:textId="77777777"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support: </w:t>
            </w:r>
            <w:r>
              <w:rPr>
                <w:sz w:val="18"/>
                <w:szCs w:val="18"/>
                <w:lang w:val="en-GB"/>
              </w:rPr>
              <w:t>MTK, NTT Docomo</w:t>
            </w:r>
            <w:r>
              <w:rPr>
                <w:rFonts w:hint="eastAsia"/>
                <w:sz w:val="18"/>
                <w:szCs w:val="18"/>
                <w:lang w:eastAsia="zh-CN"/>
              </w:rPr>
              <w:t>, ZTE</w:t>
            </w:r>
            <w:r w:rsidR="009C326F">
              <w:rPr>
                <w:rFonts w:hint="eastAsia"/>
                <w:sz w:val="18"/>
                <w:szCs w:val="18"/>
                <w:lang w:eastAsia="zh-CN"/>
              </w:rPr>
              <w:t xml:space="preserve">, </w:t>
            </w:r>
            <w:r w:rsidR="009C326F" w:rsidRPr="009C326F">
              <w:rPr>
                <w:rFonts w:hint="eastAsia"/>
                <w:color w:val="4F81BD" w:themeColor="accent1"/>
                <w:sz w:val="18"/>
                <w:szCs w:val="18"/>
                <w:lang w:eastAsia="zh-CN"/>
              </w:rPr>
              <w:t>CATT</w:t>
            </w:r>
          </w:p>
          <w:p w14:paraId="54A3AEE6" w14:textId="77777777" w:rsidR="004578F3" w:rsidRDefault="004578F3">
            <w:pPr>
              <w:snapToGrid w:val="0"/>
              <w:rPr>
                <w:b/>
                <w:sz w:val="18"/>
                <w:szCs w:val="18"/>
                <w:lang w:val="en-GB"/>
              </w:rPr>
            </w:pPr>
          </w:p>
          <w:p w14:paraId="26799E2C" w14:textId="77777777" w:rsidR="004578F3" w:rsidRDefault="00BF06B4">
            <w:pPr>
              <w:snapToGrid w:val="0"/>
              <w:rPr>
                <w:b/>
                <w:sz w:val="18"/>
                <w:szCs w:val="18"/>
                <w:lang w:val="en-GB"/>
              </w:rPr>
            </w:pPr>
            <w:r>
              <w:rPr>
                <w:b/>
                <w:sz w:val="18"/>
                <w:szCs w:val="18"/>
                <w:lang w:val="en-GB"/>
              </w:rPr>
              <w:t>Proposal 1.I:</w:t>
            </w:r>
          </w:p>
          <w:p w14:paraId="22B5D80D" w14:textId="77777777" w:rsidR="004578F3" w:rsidRDefault="00BF06B4">
            <w:pPr>
              <w:pStyle w:val="ListParagraph"/>
              <w:numPr>
                <w:ilvl w:val="0"/>
                <w:numId w:val="14"/>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Samsung</w:t>
            </w:r>
            <w:r w:rsidR="009C326F">
              <w:rPr>
                <w:rFonts w:hint="eastAsia"/>
                <w:sz w:val="18"/>
                <w:szCs w:val="18"/>
                <w:lang w:val="en-GB" w:eastAsia="zh-CN"/>
              </w:rPr>
              <w:t xml:space="preserve">, </w:t>
            </w:r>
            <w:r w:rsidR="009C326F" w:rsidRPr="009C326F">
              <w:rPr>
                <w:rFonts w:hint="eastAsia"/>
                <w:color w:val="4F81BD" w:themeColor="accent1"/>
                <w:sz w:val="18"/>
                <w:szCs w:val="18"/>
                <w:lang w:val="en-GB" w:eastAsia="zh-CN"/>
              </w:rPr>
              <w:t>CATT</w:t>
            </w:r>
          </w:p>
          <w:p w14:paraId="352E2AF0" w14:textId="77777777" w:rsidR="004578F3" w:rsidRDefault="00BF06B4">
            <w:pPr>
              <w:pStyle w:val="ListParagraph"/>
              <w:numPr>
                <w:ilvl w:val="0"/>
                <w:numId w:val="14"/>
              </w:numPr>
              <w:snapToGrid w:val="0"/>
              <w:spacing w:after="0" w:line="240" w:lineRule="auto"/>
              <w:ind w:left="251" w:hanging="180"/>
              <w:rPr>
                <w:b/>
                <w:sz w:val="18"/>
                <w:szCs w:val="18"/>
                <w:lang w:val="en-GB"/>
              </w:rPr>
            </w:pPr>
            <w:r>
              <w:rPr>
                <w:b/>
                <w:sz w:val="18"/>
                <w:szCs w:val="18"/>
                <w:lang w:val="en-GB"/>
              </w:rPr>
              <w:t xml:space="preserve">Not support: </w:t>
            </w:r>
            <w:r>
              <w:rPr>
                <w:sz w:val="18"/>
                <w:szCs w:val="18"/>
                <w:lang w:val="en-GB"/>
              </w:rPr>
              <w:t>MTK</w:t>
            </w:r>
            <w:r>
              <w:rPr>
                <w:rFonts w:hint="eastAsia"/>
                <w:sz w:val="18"/>
                <w:szCs w:val="18"/>
                <w:lang w:eastAsia="zh-CN"/>
              </w:rPr>
              <w:t>, ZTE</w:t>
            </w:r>
          </w:p>
          <w:p w14:paraId="47320637" w14:textId="77777777" w:rsidR="004578F3" w:rsidRDefault="004578F3">
            <w:pPr>
              <w:tabs>
                <w:tab w:val="left" w:pos="1440"/>
              </w:tabs>
              <w:snapToGrid w:val="0"/>
              <w:rPr>
                <w:rFonts w:eastAsia="Times New Roman"/>
                <w:bCs/>
                <w:sz w:val="18"/>
                <w:szCs w:val="18"/>
              </w:rPr>
            </w:pPr>
          </w:p>
        </w:tc>
      </w:tr>
      <w:tr w:rsidR="004578F3" w14:paraId="361849A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1ED11" w14:textId="77777777" w:rsidR="004578F3" w:rsidRDefault="00BF06B4">
            <w:pPr>
              <w:snapToGrid w:val="0"/>
              <w:rPr>
                <w:sz w:val="18"/>
                <w:szCs w:val="18"/>
              </w:rPr>
            </w:pPr>
            <w:r>
              <w:rPr>
                <w:sz w:val="18"/>
                <w:szCs w:val="18"/>
              </w:rPr>
              <w:t>1.14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77777777" w:rsidR="004578F3" w:rsidRDefault="00BF06B4">
            <w:pPr>
              <w:snapToGrid w:val="0"/>
              <w:jc w:val="both"/>
              <w:rPr>
                <w:b/>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a number of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vivo, Futurewei, Lenovo/</w:t>
            </w:r>
            <w:proofErr w:type="spellStart"/>
            <w:r>
              <w:rPr>
                <w:sz w:val="18"/>
                <w:szCs w:val="18"/>
                <w:lang w:val="en-GB" w:eastAsia="zh-CN"/>
              </w:rPr>
              <w:t>MotM</w:t>
            </w:r>
            <w:proofErr w:type="spellEnd"/>
            <w:r>
              <w:rPr>
                <w:sz w:val="18"/>
                <w:szCs w:val="18"/>
                <w:lang w:val="en-GB" w:eastAsia="zh-CN"/>
              </w:rPr>
              <w:t>,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support: </w:t>
            </w:r>
            <w:r>
              <w:rPr>
                <w:bCs/>
                <w:sz w:val="18"/>
                <w:szCs w:val="18"/>
              </w:rPr>
              <w:t>Ericsson (leave to RAN4) Intel (leave to RAN4), ZTE, Huawei/</w:t>
            </w:r>
            <w:proofErr w:type="spellStart"/>
            <w:r>
              <w:rPr>
                <w:bCs/>
                <w:sz w:val="18"/>
                <w:szCs w:val="18"/>
              </w:rPr>
              <w:t>HiSi</w:t>
            </w:r>
            <w:proofErr w:type="spellEnd"/>
            <w:r>
              <w:rPr>
                <w:bCs/>
                <w:sz w:val="18"/>
                <w:szCs w:val="18"/>
              </w:rPr>
              <w:t>, Samsung (2</w:t>
            </w:r>
            <w:r>
              <w:rPr>
                <w:bCs/>
                <w:sz w:val="18"/>
                <w:szCs w:val="18"/>
                <w:vertAlign w:val="superscript"/>
              </w:rPr>
              <w:t>nd</w:t>
            </w:r>
            <w:r>
              <w:rPr>
                <w:bCs/>
                <w:sz w:val="18"/>
                <w:szCs w:val="18"/>
              </w:rPr>
              <w:t xml:space="preserve"> </w:t>
            </w:r>
            <w:proofErr w:type="spellStart"/>
            <w:r>
              <w:rPr>
                <w:bCs/>
                <w:sz w:val="18"/>
                <w:szCs w:val="18"/>
              </w:rPr>
              <w:t>pref</w:t>
            </w:r>
            <w:proofErr w:type="spellEnd"/>
            <w:r>
              <w:rPr>
                <w:bCs/>
                <w:sz w:val="18"/>
                <w:szCs w:val="18"/>
              </w:rPr>
              <w:t>),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77777777"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ListParagraph"/>
              <w:numPr>
                <w:ilvl w:val="1"/>
                <w:numId w:val="15"/>
              </w:numPr>
              <w:snapToGrid w:val="0"/>
              <w:spacing w:after="0" w:line="240" w:lineRule="auto"/>
              <w:rPr>
                <w:b/>
                <w:color w:val="FF0000"/>
                <w:u w:val="single"/>
                <w:lang w:eastAsia="zh-CN"/>
              </w:rPr>
            </w:pPr>
            <w:r>
              <w:rPr>
                <w:b/>
                <w:color w:val="FF0000"/>
                <w:u w:val="single"/>
                <w:lang w:eastAsia="zh-CN"/>
              </w:rPr>
              <w:t xml:space="preserve">Issue 1.13, if proponents cannot come up with a concrete proposal (feel </w:t>
            </w:r>
            <w:r>
              <w:rPr>
                <w:b/>
                <w:color w:val="FF0000"/>
                <w:u w:val="single"/>
                <w:lang w:eastAsia="zh-CN"/>
              </w:rPr>
              <w:lastRenderedPageBreak/>
              <w:t>free to discuss offline), I will suspend this issue from discussion. Most companies think that this is already supported.</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SimSun"/>
                <w:b/>
                <w:sz w:val="20"/>
                <w:szCs w:val="20"/>
                <w:lang w:val="en-GB" w:eastAsia="en-US"/>
              </w:rPr>
            </w:pPr>
            <w:r>
              <w:rPr>
                <w:rFonts w:eastAsia="SimSun"/>
                <w:b/>
                <w:sz w:val="20"/>
                <w:szCs w:val="20"/>
                <w:u w:val="single"/>
                <w:lang w:val="en-GB" w:eastAsia="en-US"/>
              </w:rPr>
              <w:t xml:space="preserve">Proposal </w:t>
            </w:r>
            <w:r>
              <w:rPr>
                <w:rFonts w:eastAsia="SimSun"/>
                <w:b/>
                <w:sz w:val="20"/>
                <w:szCs w:val="20"/>
                <w:lang w:val="en-GB" w:eastAsia="en-US"/>
              </w:rPr>
              <w:t>: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SimSun" w:hAnsi="Calibri" w:cs="Calibri"/>
                <w:sz w:val="20"/>
                <w:szCs w:val="20"/>
                <w:highlight w:val="green"/>
                <w:lang w:eastAsia="zh-CN"/>
              </w:rPr>
            </w:pPr>
            <w:r>
              <w:rPr>
                <w:rFonts w:ascii="Calibri" w:eastAsia="SimSun" w:hAnsi="Calibri" w:cs="Calibri"/>
                <w:b/>
                <w:bCs/>
                <w:sz w:val="20"/>
                <w:szCs w:val="20"/>
                <w:highlight w:val="green"/>
                <w:lang w:eastAsia="zh-CN"/>
              </w:rPr>
              <w:t>Agreement</w:t>
            </w:r>
          </w:p>
          <w:p w14:paraId="5EAFDEEF" w14:textId="77777777" w:rsidR="004578F3" w:rsidRDefault="00BF06B4">
            <w:pPr>
              <w:snapToGrid w:val="0"/>
              <w:rPr>
                <w:rFonts w:ascii="Calibri" w:eastAsia="SimSun" w:hAnsi="Calibri" w:cs="Calibri"/>
                <w:sz w:val="20"/>
                <w:szCs w:val="20"/>
                <w:lang w:eastAsia="zh-CN"/>
              </w:rPr>
            </w:pPr>
            <w:r>
              <w:rPr>
                <w:rFonts w:ascii="Calibri" w:eastAsia="SimSun" w:hAnsi="Calibri" w:cs="Calibri"/>
                <w:sz w:val="20"/>
                <w:szCs w:val="20"/>
                <w:lang w:eastAsia="zh-CN"/>
              </w:rPr>
              <w:t>On Rel-17 DCI-based beam indication, regarding application time of the beam indication, the first slot that is at least X ms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1.9: It would be very helpful for UE implementation to have a default beam assumption for periodic CSI-RS, which creates several issues for R15. So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1.15: With unified TCI, it is easy to report a meaningful virtual PHR as proposed. Current virtual PHR is always based on a default PC parameters, which is not useful for multi-beam operation. So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ListParagraph"/>
              <w:numPr>
                <w:ilvl w:val="0"/>
                <w:numId w:val="17"/>
              </w:numPr>
              <w:snapToGrid w:val="0"/>
              <w:spacing w:after="0" w:line="240" w:lineRule="auto"/>
              <w:jc w:val="both"/>
              <w:rPr>
                <w:rFonts w:cs="Times"/>
                <w:sz w:val="18"/>
                <w:szCs w:val="18"/>
              </w:rPr>
            </w:pPr>
            <w:r>
              <w:rPr>
                <w:rFonts w:cs="Times"/>
                <w:sz w:val="18"/>
                <w:szCs w:val="18"/>
                <w:lang w:eastAsia="zh-CN"/>
              </w:rPr>
              <w:t>…</w:t>
            </w:r>
          </w:p>
          <w:p w14:paraId="4A76A59F"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ListParagraph"/>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w:t>
            </w:r>
            <w:r>
              <w:rPr>
                <w:i/>
                <w:iCs/>
                <w:sz w:val="18"/>
                <w:szCs w:val="18"/>
              </w:rPr>
              <w:lastRenderedPageBreak/>
              <w:t>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proofErr w:type="spellStart"/>
            <w:r>
              <w:rPr>
                <w:i/>
                <w:color w:val="FF0000"/>
                <w:sz w:val="18"/>
                <w:u w:val="single"/>
              </w:rPr>
              <w:t>CrossCarrierSchedulingConfig</w:t>
            </w:r>
            <w:proofErr w:type="spellEnd"/>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proofErr w:type="spellStart"/>
            <w:r>
              <w:rPr>
                <w:i/>
                <w:color w:val="FF0000"/>
                <w:sz w:val="18"/>
                <w:u w:val="single"/>
              </w:rPr>
              <w:t>CrossCarrierSchedulingConfig</w:t>
            </w:r>
            <w:proofErr w:type="spellEnd"/>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SimSun"/>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SimSun"/>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SimSun"/>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random access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Pr>
                <w:rFonts w:eastAsia="PMingLiU" w:hint="eastAsia"/>
                <w:color w:val="000000" w:themeColor="text1"/>
                <w:sz w:val="18"/>
                <w:szCs w:val="18"/>
                <w:lang w:eastAsia="zh-TW"/>
              </w:rPr>
              <w:t>t</w:t>
            </w:r>
            <w:r>
              <w:rPr>
                <w:rFonts w:eastAsia="PMingLiU"/>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proofErr w:type="spellStart"/>
            <w:r>
              <w:rPr>
                <w:rFonts w:eastAsia="PMingLiU"/>
                <w:i/>
                <w:iCs/>
                <w:color w:val="000000" w:themeColor="text1"/>
                <w:sz w:val="18"/>
                <w:szCs w:val="18"/>
                <w:lang w:eastAsia="zh-TW"/>
              </w:rPr>
              <w:t>timeDurationforQCL</w:t>
            </w:r>
            <w:proofErr w:type="spellEnd"/>
            <w:r>
              <w:rPr>
                <w:rFonts w:eastAsia="PMingLiU"/>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Pr>
                <w:rFonts w:eastAsia="PMingLiU"/>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The current spec. is clearly says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lastRenderedPageBreak/>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ListParagraph"/>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1.H: Not support. Rel-17 BAT always happens after HARQ-ACK feedback and a UE capability is already define for the gap after HARQ-ACK feedback. It is unclear why the additional delay for the gap after scheduling DCI</w:t>
            </w:r>
            <w:r>
              <w:rPr>
                <w:rFonts w:eastAsia="PMingLiU" w:hint="eastAsia"/>
                <w:sz w:val="18"/>
                <w:szCs w:val="18"/>
                <w:lang w:eastAsia="zh-TW"/>
              </w:rPr>
              <w:t xml:space="preserve"> </w:t>
            </w:r>
            <w:r>
              <w:rPr>
                <w:rFonts w:eastAsia="PMingLiU"/>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PMingLiU"/>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SimSun"/>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t xml:space="preserve">1.14: Generally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TCI state. </w:t>
            </w:r>
          </w:p>
        </w:tc>
      </w:tr>
      <w:tr w:rsidR="000C3158" w14:paraId="222628E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DAA9" w14:textId="25A66BC3" w:rsidR="000C3158" w:rsidRDefault="000C3158" w:rsidP="00B17B1D">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867" w14:textId="7C6F2A0B" w:rsidR="000C3158" w:rsidRDefault="000C3158" w:rsidP="00B17B1D">
            <w:pPr>
              <w:snapToGrid w:val="0"/>
              <w:rPr>
                <w:sz w:val="18"/>
                <w:szCs w:val="18"/>
                <w:lang w:eastAsia="zh-CN"/>
              </w:rPr>
            </w:pPr>
            <w:r>
              <w:rPr>
                <w:sz w:val="18"/>
                <w:szCs w:val="18"/>
                <w:lang w:eastAsia="zh-CN"/>
              </w:rPr>
              <w:t xml:space="preserve">1.9: We believe </w:t>
            </w:r>
            <w:r w:rsidR="008E7D8D">
              <w:rPr>
                <w:sz w:val="18"/>
                <w:szCs w:val="18"/>
                <w:lang w:eastAsia="zh-CN"/>
              </w:rPr>
              <w:t xml:space="preserve">the behavior of </w:t>
            </w:r>
            <w:r>
              <w:rPr>
                <w:sz w:val="18"/>
                <w:szCs w:val="18"/>
                <w:lang w:eastAsia="zh-CN"/>
              </w:rPr>
              <w:t>Alt 2 is already supported by the current agreement. Alt 4 is basically the same with Alt 2 with different wording. Both are OK to us.</w:t>
            </w:r>
          </w:p>
          <w:p w14:paraId="5AA2D32F" w14:textId="4FACE533" w:rsidR="000C3158" w:rsidRDefault="000C3158" w:rsidP="00B17B1D">
            <w:pPr>
              <w:snapToGrid w:val="0"/>
              <w:rPr>
                <w:sz w:val="18"/>
                <w:szCs w:val="18"/>
                <w:lang w:eastAsia="zh-CN"/>
              </w:rPr>
            </w:pPr>
            <w:r>
              <w:rPr>
                <w:sz w:val="18"/>
                <w:szCs w:val="18"/>
                <w:lang w:eastAsia="zh-CN"/>
              </w:rPr>
              <w:t>1</w:t>
            </w:r>
            <w:r w:rsidR="008E7D8D">
              <w:rPr>
                <w:sz w:val="18"/>
                <w:szCs w:val="18"/>
                <w:lang w:eastAsia="zh-CN"/>
              </w:rPr>
              <w:t>.12: Support</w:t>
            </w:r>
          </w:p>
          <w:p w14:paraId="36E1C373" w14:textId="4E93B2C5" w:rsidR="008E7D8D" w:rsidRDefault="008E7D8D" w:rsidP="00B17B1D">
            <w:pPr>
              <w:snapToGrid w:val="0"/>
              <w:rPr>
                <w:sz w:val="18"/>
                <w:szCs w:val="18"/>
                <w:lang w:eastAsia="zh-CN"/>
              </w:rPr>
            </w:pPr>
            <w:r>
              <w:rPr>
                <w:sz w:val="18"/>
                <w:szCs w:val="18"/>
                <w:lang w:eastAsia="zh-CN"/>
              </w:rPr>
              <w:t>1.14: Support</w:t>
            </w:r>
          </w:p>
          <w:p w14:paraId="133DFFAB" w14:textId="5E81004E" w:rsidR="008E7D8D" w:rsidRDefault="008E7D8D" w:rsidP="00B17B1D">
            <w:pPr>
              <w:snapToGrid w:val="0"/>
              <w:rPr>
                <w:sz w:val="18"/>
                <w:szCs w:val="18"/>
                <w:lang w:eastAsia="zh-CN"/>
              </w:rPr>
            </w:pPr>
            <w:r>
              <w:rPr>
                <w:sz w:val="18"/>
                <w:szCs w:val="18"/>
                <w:lang w:eastAsia="zh-CN"/>
              </w:rPr>
              <w:t>1.15: We do not think it is necessary. We share the same view as Samsung.</w:t>
            </w:r>
          </w:p>
          <w:p w14:paraId="3EE63FB0" w14:textId="12EE4A3D" w:rsidR="008E7D8D" w:rsidRDefault="008E7D8D" w:rsidP="00B17B1D">
            <w:pPr>
              <w:snapToGrid w:val="0"/>
              <w:rPr>
                <w:sz w:val="18"/>
                <w:szCs w:val="18"/>
                <w:lang w:eastAsia="zh-CN"/>
              </w:rPr>
            </w:pPr>
          </w:p>
        </w:tc>
      </w:tr>
      <w:tr w:rsidR="007C4A63" w14:paraId="785E7ED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4FC" w14:textId="083EAFD5" w:rsidR="007C4A63" w:rsidRDefault="007C4A63" w:rsidP="007C4A63">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78B" w14:textId="5BD4BE91" w:rsidR="007C4A63" w:rsidRDefault="007C4A63" w:rsidP="007C4A63">
            <w:pPr>
              <w:pStyle w:val="0Maintext"/>
              <w:ind w:firstLine="0"/>
              <w:rPr>
                <w:rStyle w:val="00TextChar"/>
                <w:lang w:val="en-US"/>
              </w:rPr>
            </w:pPr>
            <w:r w:rsidRPr="00D74DD8">
              <w:rPr>
                <w:rStyle w:val="00TextChar"/>
              </w:rPr>
              <w:t>1.9</w:t>
            </w:r>
            <w:r>
              <w:rPr>
                <w:rStyle w:val="00TextChar"/>
              </w:rPr>
              <w:t>: we support Alt3. Actually, if we cannot achieve consensus, Alt3 is the natural result.  The Alt4 has technical issue: when the CSI-RS is not provided with TCI state, that means it is up to UE to implement Rx beam, which corresponds to P1 procedure.</w:t>
            </w:r>
            <w:r>
              <w:rPr>
                <w:rStyle w:val="00TextChar"/>
                <w:lang w:val="en-US"/>
              </w:rPr>
              <w:t xml:space="preserve"> For that, we </w:t>
            </w:r>
            <w:proofErr w:type="spellStart"/>
            <w:r>
              <w:rPr>
                <w:rStyle w:val="00TextChar"/>
                <w:lang w:val="en-US"/>
              </w:rPr>
              <w:t>can not</w:t>
            </w:r>
            <w:proofErr w:type="spellEnd"/>
            <w:r>
              <w:rPr>
                <w:rStyle w:val="00TextChar"/>
                <w:lang w:val="en-US"/>
              </w:rPr>
              <w:t xml:space="preserve"> assume any default TCI state.</w:t>
            </w:r>
          </w:p>
          <w:p w14:paraId="70BE06F8" w14:textId="77777777" w:rsidR="007C4A63" w:rsidRDefault="007C4A63" w:rsidP="007C4A63">
            <w:pPr>
              <w:pStyle w:val="0Maintext"/>
              <w:ind w:firstLine="0"/>
              <w:rPr>
                <w:rStyle w:val="00TextChar"/>
              </w:rPr>
            </w:pPr>
            <w:r>
              <w:rPr>
                <w:rStyle w:val="00TextChar"/>
              </w:rPr>
              <w:lastRenderedPageBreak/>
              <w:t>1.13 indeed this has no spec impact. And current spec already supports it.</w:t>
            </w:r>
          </w:p>
          <w:p w14:paraId="451E5260" w14:textId="77777777" w:rsidR="007C4A63" w:rsidRDefault="007C4A63" w:rsidP="007C4A63">
            <w:pPr>
              <w:pStyle w:val="0Maintext"/>
              <w:ind w:firstLine="0"/>
              <w:rPr>
                <w:rStyle w:val="00TextChar"/>
              </w:rPr>
            </w:pPr>
            <w:r>
              <w:rPr>
                <w:rStyle w:val="00TextChar"/>
              </w:rPr>
              <w:t>1.14: it is ok to leave it to RAN4.</w:t>
            </w:r>
          </w:p>
          <w:p w14:paraId="24E4CB78" w14:textId="374B1780" w:rsidR="007C4A63" w:rsidRDefault="007C4A63" w:rsidP="007C4A63">
            <w:pPr>
              <w:snapToGrid w:val="0"/>
              <w:rPr>
                <w:sz w:val="18"/>
                <w:szCs w:val="18"/>
                <w:lang w:eastAsia="zh-CN"/>
              </w:rPr>
            </w:pPr>
            <w:r>
              <w:rPr>
                <w:rStyle w:val="00TextChar"/>
              </w:rPr>
              <w:t xml:space="preserve">1.15: it is not needed. How to calculate the PHR reporting is clearly specified in current spec. The UE calculates the PHR according to the PC parameters of current PUSCH, which is the ones associated with the indicated TCI state in rel17 </w:t>
            </w:r>
            <w:proofErr w:type="spellStart"/>
            <w:r>
              <w:rPr>
                <w:rStyle w:val="00TextChar"/>
              </w:rPr>
              <w:t>unfied</w:t>
            </w:r>
            <w:proofErr w:type="spellEnd"/>
            <w:r>
              <w:rPr>
                <w:rStyle w:val="00TextChar"/>
              </w:rPr>
              <w:t xml:space="preserve"> TCI state framework.  </w:t>
            </w:r>
          </w:p>
        </w:tc>
      </w:tr>
      <w:tr w:rsidR="0093431F" w14:paraId="572D057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C8D1" w14:textId="7FE1E949" w:rsidR="0093431F" w:rsidRDefault="0093431F" w:rsidP="007C4A63">
            <w:pPr>
              <w:snapToGrid w:val="0"/>
              <w:rPr>
                <w:sz w:val="18"/>
                <w:szCs w:val="18"/>
                <w:lang w:eastAsia="zh-CN"/>
              </w:rPr>
            </w:pPr>
            <w:r>
              <w:rPr>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E2A2" w14:textId="77777777" w:rsidR="0093431F" w:rsidRPr="0093431F" w:rsidRDefault="0093431F" w:rsidP="007C4A63">
            <w:pPr>
              <w:pStyle w:val="0Maintext"/>
              <w:ind w:firstLine="0"/>
              <w:rPr>
                <w:rStyle w:val="00TextChar"/>
                <w:b/>
              </w:rPr>
            </w:pPr>
            <w:r w:rsidRPr="0093431F">
              <w:rPr>
                <w:rStyle w:val="00TextChar"/>
                <w:b/>
              </w:rPr>
              <w:t>Issue 1.11 Proposal 1.G:</w:t>
            </w:r>
          </w:p>
          <w:p w14:paraId="00107D5E" w14:textId="77777777" w:rsidR="0093431F" w:rsidRDefault="0093431F" w:rsidP="007C4A63">
            <w:pPr>
              <w:pStyle w:val="0Maintext"/>
              <w:ind w:firstLine="0"/>
              <w:rPr>
                <w:rStyle w:val="00TextChar"/>
              </w:rPr>
            </w:pPr>
            <w:r>
              <w:rPr>
                <w:rStyle w:val="00TextChar"/>
              </w:rPr>
              <w:t>In reply to MTK and Nokia, the scenario covered by this proposal is in addition to what has been agreed. The agreement made covered the case of determining QCL assumption based on a random access procedure used during initial access and reconfiguration with sync. This proposal covers any contention-based random access procedure that the UE may perform and it only relates to CORESET 0 and not any other CORESET. This behaviour is already part of the legacy behaviour (in TS 38.213, section 10.1).</w:t>
            </w:r>
          </w:p>
          <w:p w14:paraId="461DAB56" w14:textId="00D82BAF" w:rsidR="0093431F" w:rsidRDefault="0093431F" w:rsidP="007C4A63">
            <w:pPr>
              <w:pStyle w:val="0Maintext"/>
              <w:ind w:firstLine="0"/>
              <w:rPr>
                <w:rStyle w:val="00TextChar"/>
              </w:rPr>
            </w:pPr>
            <w:r>
              <w:rPr>
                <w:noProof/>
              </w:rPr>
              <w:t xml:space="preserve"> </w:t>
            </w:r>
            <w:r w:rsidRPr="0093431F">
              <w:rPr>
                <w:rStyle w:val="00TextChar"/>
                <w:noProof/>
                <w:lang w:val="en-US" w:eastAsia="en-US"/>
              </w:rPr>
              <w:drawing>
                <wp:inline distT="0" distB="0" distL="0" distR="0" wp14:anchorId="0303C345" wp14:editId="4266D362">
                  <wp:extent cx="5561330" cy="11944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1330" cy="1194435"/>
                          </a:xfrm>
                          <a:prstGeom prst="rect">
                            <a:avLst/>
                          </a:prstGeom>
                        </pic:spPr>
                      </pic:pic>
                    </a:graphicData>
                  </a:graphic>
                </wp:inline>
              </w:drawing>
            </w:r>
          </w:p>
          <w:p w14:paraId="7E15DF63" w14:textId="744963CB" w:rsidR="0093431F" w:rsidRPr="000F7F11" w:rsidRDefault="000F7F11" w:rsidP="007C4A63">
            <w:pPr>
              <w:pStyle w:val="0Maintext"/>
              <w:ind w:firstLine="0"/>
              <w:rPr>
                <w:rStyle w:val="00TextChar"/>
                <w:b/>
              </w:rPr>
            </w:pPr>
            <w:r w:rsidRPr="000F7F11">
              <w:rPr>
                <w:rStyle w:val="00TextChar"/>
                <w:b/>
              </w:rPr>
              <w:t>Issue 1.13 Proposal 1.I</w:t>
            </w:r>
            <w:r w:rsidR="00863692">
              <w:rPr>
                <w:rStyle w:val="00TextChar"/>
                <w:b/>
              </w:rPr>
              <w:t>:</w:t>
            </w:r>
          </w:p>
          <w:p w14:paraId="0B61FE88" w14:textId="62D4ECEC" w:rsidR="0093431F" w:rsidRDefault="000F7F11" w:rsidP="007C4A63">
            <w:pPr>
              <w:pStyle w:val="0Maintext"/>
              <w:ind w:firstLine="0"/>
              <w:rPr>
                <w:rStyle w:val="00TextChar"/>
              </w:rPr>
            </w:pPr>
            <w:r>
              <w:rPr>
                <w:rStyle w:val="00TextChar"/>
              </w:rPr>
              <w:t>We have already agreed (in RAN1#104b-e) that “cross indicator” field is already part of the DCI Format without DLA for beam indication. However, the details are not described in the RAN1 specification. TS 38.213, describes cross carrier scheduling (quoted below), however we think that this doesn’t apply to beam indication without DLA. Hence, the need to include in the specifications.</w:t>
            </w:r>
          </w:p>
          <w:p w14:paraId="2A8D172C" w14:textId="77777777" w:rsidR="000F7F11" w:rsidRDefault="000F7F11" w:rsidP="007C4A63">
            <w:pPr>
              <w:pStyle w:val="0Maintext"/>
              <w:ind w:firstLine="0"/>
              <w:rPr>
                <w:rStyle w:val="00TextChar"/>
              </w:rPr>
            </w:pPr>
          </w:p>
          <w:p w14:paraId="0B0D42A5" w14:textId="68F0CA7E" w:rsidR="000F7F11" w:rsidRDefault="000F7F11" w:rsidP="007C4A63">
            <w:pPr>
              <w:pStyle w:val="0Maintext"/>
              <w:ind w:firstLine="0"/>
              <w:rPr>
                <w:rStyle w:val="00TextChar"/>
              </w:rPr>
            </w:pPr>
            <w:r w:rsidRPr="000F7F11">
              <w:rPr>
                <w:rStyle w:val="00TextChar"/>
                <w:noProof/>
                <w:lang w:val="en-US" w:eastAsia="en-US"/>
              </w:rPr>
              <w:drawing>
                <wp:inline distT="0" distB="0" distL="0" distR="0" wp14:anchorId="78953CA1" wp14:editId="1043EC2B">
                  <wp:extent cx="5561330" cy="3740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330" cy="374015"/>
                          </a:xfrm>
                          <a:prstGeom prst="rect">
                            <a:avLst/>
                          </a:prstGeom>
                        </pic:spPr>
                      </pic:pic>
                    </a:graphicData>
                  </a:graphic>
                </wp:inline>
              </w:drawing>
            </w:r>
          </w:p>
          <w:p w14:paraId="56BACBE5" w14:textId="01BEAD5C" w:rsidR="000F7F11" w:rsidRPr="00D74DD8" w:rsidRDefault="000F7F11" w:rsidP="007C4A63">
            <w:pPr>
              <w:pStyle w:val="0Maintext"/>
              <w:ind w:firstLine="0"/>
              <w:rPr>
                <w:rStyle w:val="00TextChar"/>
              </w:rPr>
            </w:pPr>
          </w:p>
        </w:tc>
      </w:tr>
      <w:tr w:rsidR="00126825" w14:paraId="52713CC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2D07" w14:textId="6D6F10E5" w:rsidR="00126825" w:rsidRPr="00E928DA" w:rsidRDefault="00DC5B56" w:rsidP="007C4A63">
            <w:pPr>
              <w:snapToGrid w:val="0"/>
              <w:rPr>
                <w:sz w:val="18"/>
                <w:szCs w:val="18"/>
                <w:lang w:eastAsia="zh-CN"/>
              </w:rPr>
            </w:pPr>
            <w:r w:rsidRPr="00E928DA">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F3E" w14:textId="77777777" w:rsidR="00126825" w:rsidRPr="00494D1C" w:rsidRDefault="00DC5B56" w:rsidP="007C4A63">
            <w:pPr>
              <w:pStyle w:val="0Maintext"/>
              <w:ind w:firstLine="0"/>
              <w:rPr>
                <w:rStyle w:val="00TextChar"/>
                <w:bCs/>
                <w:sz w:val="18"/>
                <w:szCs w:val="18"/>
              </w:rPr>
            </w:pPr>
            <w:r w:rsidRPr="00494D1C">
              <w:rPr>
                <w:rStyle w:val="00TextChar"/>
                <w:b/>
                <w:sz w:val="18"/>
                <w:szCs w:val="18"/>
              </w:rPr>
              <w:t xml:space="preserve">Issue 1.9: </w:t>
            </w:r>
            <w:r w:rsidRPr="00494D1C">
              <w:rPr>
                <w:rStyle w:val="00TextChar"/>
                <w:bCs/>
                <w:sz w:val="18"/>
                <w:szCs w:val="18"/>
              </w:rPr>
              <w:t>Alt-4 is preferred but can accept Alt-3 as a second preference</w:t>
            </w:r>
          </w:p>
          <w:p w14:paraId="717D2D7B" w14:textId="77777777" w:rsidR="00494D1C" w:rsidRPr="00494D1C" w:rsidRDefault="00DC5B56" w:rsidP="007C4A63">
            <w:pPr>
              <w:pStyle w:val="0Maintext"/>
              <w:ind w:firstLine="0"/>
              <w:rPr>
                <w:sz w:val="18"/>
                <w:szCs w:val="18"/>
              </w:rPr>
            </w:pPr>
            <w:r w:rsidRPr="00494D1C">
              <w:rPr>
                <w:rStyle w:val="00TextChar"/>
                <w:b/>
                <w:sz w:val="18"/>
                <w:szCs w:val="18"/>
              </w:rPr>
              <w:t xml:space="preserve">Issue </w:t>
            </w:r>
            <w:r w:rsidR="00E928DA" w:rsidRPr="00494D1C">
              <w:rPr>
                <w:rStyle w:val="00TextChar"/>
                <w:b/>
                <w:sz w:val="18"/>
                <w:szCs w:val="18"/>
              </w:rPr>
              <w:t xml:space="preserve">1.11: </w:t>
            </w:r>
            <w:r w:rsidR="00352D7B" w:rsidRPr="00494D1C">
              <w:rPr>
                <w:rStyle w:val="00TextChar"/>
                <w:bCs/>
                <w:sz w:val="18"/>
                <w:szCs w:val="18"/>
              </w:rPr>
              <w:t xml:space="preserve">Ok, but we should </w:t>
            </w:r>
            <w:r w:rsidR="00494D1C" w:rsidRPr="00494D1C">
              <w:rPr>
                <w:rStyle w:val="00TextChar"/>
                <w:bCs/>
                <w:sz w:val="18"/>
                <w:szCs w:val="18"/>
              </w:rPr>
              <w:t>change the first part of the main bullet as follows: “</w:t>
            </w:r>
            <w:r w:rsidR="00494D1C" w:rsidRPr="00494D1C">
              <w:rPr>
                <w:sz w:val="18"/>
                <w:szCs w:val="18"/>
              </w:rPr>
              <w:t xml:space="preserve">For Rel-17 unified TCI framework, for </w:t>
            </w:r>
            <w:r w:rsidR="00494D1C" w:rsidRPr="00494D1C">
              <w:rPr>
                <w:strike/>
                <w:sz w:val="18"/>
                <w:szCs w:val="18"/>
                <w:highlight w:val="yellow"/>
              </w:rPr>
              <w:t>the Rel-17</w:t>
            </w:r>
            <w:r w:rsidR="00494D1C" w:rsidRPr="00494D1C">
              <w:rPr>
                <w:sz w:val="18"/>
                <w:szCs w:val="18"/>
              </w:rPr>
              <w:t xml:space="preserve"> TCI state</w:t>
            </w:r>
            <w:r w:rsidR="00494D1C" w:rsidRPr="00494D1C">
              <w:rPr>
                <w:strike/>
                <w:sz w:val="18"/>
                <w:szCs w:val="18"/>
              </w:rPr>
              <w:t xml:space="preserve"> </w:t>
            </w:r>
            <w:r w:rsidR="00494D1C" w:rsidRPr="00494D1C">
              <w:rPr>
                <w:strike/>
                <w:sz w:val="18"/>
                <w:szCs w:val="18"/>
                <w:highlight w:val="yellow"/>
              </w:rPr>
              <w:t>indication</w:t>
            </w:r>
            <w:r w:rsidR="00494D1C" w:rsidRPr="00494D1C">
              <w:rPr>
                <w:sz w:val="18"/>
                <w:szCs w:val="18"/>
              </w:rPr>
              <w:t xml:space="preserve"> of CORESET 0</w:t>
            </w:r>
            <w:r w:rsidR="00494D1C" w:rsidRPr="00494D1C">
              <w:rPr>
                <w:sz w:val="18"/>
                <w:szCs w:val="18"/>
              </w:rPr>
              <w:t xml:space="preserve">,…” </w:t>
            </w:r>
          </w:p>
          <w:p w14:paraId="39CB7E01" w14:textId="77777777" w:rsidR="00A42E46" w:rsidRDefault="00494D1C" w:rsidP="007C4A63">
            <w:pPr>
              <w:pStyle w:val="0Maintext"/>
              <w:ind w:firstLine="0"/>
              <w:rPr>
                <w:sz w:val="18"/>
                <w:szCs w:val="18"/>
              </w:rPr>
            </w:pPr>
            <w:r w:rsidRPr="00A42E46">
              <w:rPr>
                <w:b/>
                <w:bCs/>
                <w:sz w:val="18"/>
                <w:szCs w:val="18"/>
              </w:rPr>
              <w:t>Issue 1.</w:t>
            </w:r>
            <w:r w:rsidR="00A42E46" w:rsidRPr="00A42E46">
              <w:rPr>
                <w:b/>
                <w:bCs/>
                <w:sz w:val="18"/>
                <w:szCs w:val="18"/>
              </w:rPr>
              <w:t>13:</w:t>
            </w:r>
            <w:r w:rsidR="00A42E46">
              <w:rPr>
                <w:b/>
                <w:bCs/>
                <w:sz w:val="18"/>
                <w:szCs w:val="18"/>
              </w:rPr>
              <w:t xml:space="preserve"> Proposal 1</w:t>
            </w:r>
            <w:r w:rsidR="00E66AB5">
              <w:rPr>
                <w:b/>
                <w:bCs/>
                <w:sz w:val="18"/>
                <w:szCs w:val="18"/>
              </w:rPr>
              <w:t>.</w:t>
            </w:r>
            <w:r w:rsidR="00A42E46">
              <w:rPr>
                <w:b/>
                <w:bCs/>
                <w:sz w:val="18"/>
                <w:szCs w:val="18"/>
              </w:rPr>
              <w:t xml:space="preserve">H – </w:t>
            </w:r>
            <w:r w:rsidR="00A42E46">
              <w:rPr>
                <w:sz w:val="18"/>
                <w:szCs w:val="18"/>
              </w:rPr>
              <w:t xml:space="preserve">We don’t think this is needed. Can be handled with appropriate UE capability for BAT with CA; </w:t>
            </w:r>
            <w:r w:rsidR="00A42E46" w:rsidRPr="00E66AB5">
              <w:rPr>
                <w:b/>
                <w:bCs/>
                <w:sz w:val="18"/>
                <w:szCs w:val="18"/>
              </w:rPr>
              <w:t>Proposal 1</w:t>
            </w:r>
            <w:r w:rsidR="00E66AB5" w:rsidRPr="00E66AB5">
              <w:rPr>
                <w:b/>
                <w:bCs/>
                <w:sz w:val="18"/>
                <w:szCs w:val="18"/>
              </w:rPr>
              <w:t>.I</w:t>
            </w:r>
            <w:r w:rsidR="00E66AB5">
              <w:rPr>
                <w:b/>
                <w:bCs/>
                <w:sz w:val="18"/>
                <w:szCs w:val="18"/>
              </w:rPr>
              <w:t xml:space="preserve"> – </w:t>
            </w:r>
            <w:r w:rsidR="00E66AB5">
              <w:rPr>
                <w:sz w:val="18"/>
                <w:szCs w:val="18"/>
              </w:rPr>
              <w:t xml:space="preserve">Should be </w:t>
            </w:r>
            <w:r w:rsidR="00705010">
              <w:rPr>
                <w:sz w:val="18"/>
                <w:szCs w:val="18"/>
              </w:rPr>
              <w:t>supported. Maybe better to directly discuss the TP</w:t>
            </w:r>
          </w:p>
          <w:p w14:paraId="17311EA4" w14:textId="59708427" w:rsidR="00705010" w:rsidRPr="00E66AB5" w:rsidRDefault="00705010" w:rsidP="007C4A63">
            <w:pPr>
              <w:pStyle w:val="0Maintext"/>
              <w:ind w:firstLine="0"/>
              <w:rPr>
                <w:rStyle w:val="00TextChar"/>
                <w:rFonts w:cs="Batang"/>
                <w:sz w:val="18"/>
                <w:szCs w:val="18"/>
                <w:lang w:eastAsia="en-US"/>
              </w:rPr>
            </w:pPr>
            <w:r w:rsidRPr="00C81B95">
              <w:rPr>
                <w:b/>
                <w:bCs/>
                <w:sz w:val="18"/>
                <w:szCs w:val="18"/>
              </w:rPr>
              <w:t>Issue 1.</w:t>
            </w:r>
            <w:r w:rsidR="00C81B95" w:rsidRPr="00C81B95">
              <w:rPr>
                <w:b/>
                <w:bCs/>
                <w:sz w:val="18"/>
                <w:szCs w:val="18"/>
              </w:rPr>
              <w:t>14, Issue 1.15:</w:t>
            </w:r>
            <w:r w:rsidR="00C81B95" w:rsidRPr="00C81B95">
              <w:rPr>
                <w:sz w:val="18"/>
                <w:szCs w:val="18"/>
              </w:rPr>
              <w:t xml:space="preserve"> Views unchanged from previous round</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F729" w14:textId="77777777" w:rsidR="004578F3" w:rsidRDefault="00BF06B4">
            <w:pPr>
              <w:snapToGrid w:val="0"/>
              <w:rPr>
                <w:b/>
                <w:color w:val="3333FF"/>
                <w:sz w:val="18"/>
                <w:szCs w:val="18"/>
              </w:rPr>
            </w:pPr>
            <w:r>
              <w:rPr>
                <w:color w:val="000000" w:themeColor="text1"/>
                <w:sz w:val="18"/>
                <w:szCs w:val="18"/>
              </w:rPr>
              <w:t>For the already agreed NW-controlled inter-cell beam reporting, support reporting L1-RSRP for the subset of configured SSBs detected during the L3 measurement</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Pr>
                <w:rFonts w:hint="eastAsia"/>
                <w:color w:val="FF0000"/>
                <w:sz w:val="18"/>
                <w:szCs w:val="18"/>
                <w:lang w:eastAsia="zh-CN"/>
              </w:rPr>
              <w:t>ZTE</w:t>
            </w:r>
          </w:p>
          <w:p w14:paraId="3CF69FD4" w14:textId="77777777" w:rsidR="004578F3" w:rsidRDefault="004578F3">
            <w:pPr>
              <w:snapToGrid w:val="0"/>
              <w:rPr>
                <w:sz w:val="18"/>
                <w:szCs w:val="18"/>
              </w:rPr>
            </w:pPr>
          </w:p>
          <w:p w14:paraId="5C5E654D" w14:textId="77777777" w:rsidR="004578F3" w:rsidRDefault="00BF06B4">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lastRenderedPageBreak/>
              <w:t>Spreadtrum</w:t>
            </w:r>
            <w:proofErr w:type="spellEnd"/>
            <w:r>
              <w:rPr>
                <w:sz w:val="18"/>
                <w:szCs w:val="18"/>
                <w:lang w:eastAsia="zh-CN"/>
              </w:rPr>
              <w:t xml:space="preserve">, </w:t>
            </w:r>
            <w:r>
              <w:rPr>
                <w:strike/>
                <w:sz w:val="18"/>
                <w:szCs w:val="18"/>
                <w:lang w:eastAsia="zh-CN"/>
              </w:rPr>
              <w:t xml:space="preserve">ZTE (UE implementation), </w:t>
            </w:r>
            <w:r>
              <w:rPr>
                <w:sz w:val="18"/>
                <w:szCs w:val="18"/>
                <w:lang w:eastAsia="zh-CN"/>
              </w:rPr>
              <w:t>Lenovo/</w:t>
            </w:r>
            <w:proofErr w:type="spellStart"/>
            <w:r>
              <w:rPr>
                <w:sz w:val="18"/>
                <w:szCs w:val="18"/>
                <w:lang w:eastAsia="zh-CN"/>
              </w:rPr>
              <w:t>MotM</w:t>
            </w:r>
            <w:proofErr w:type="spellEnd"/>
            <w:r>
              <w:rPr>
                <w:sz w:val="18"/>
                <w:szCs w:val="18"/>
                <w:lang w:eastAsia="zh-CN"/>
              </w:rPr>
              <w:t>, MTK (supportive but RAN4), Apple (RAN4)</w:t>
            </w:r>
          </w:p>
        </w:tc>
      </w:tr>
      <w:tr w:rsidR="004578F3" w14:paraId="705AA5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A17CC" w14:textId="77777777" w:rsidR="004578F3" w:rsidRDefault="00BF06B4">
            <w:pPr>
              <w:snapToGrid w:val="0"/>
              <w:rPr>
                <w:sz w:val="18"/>
                <w:szCs w:val="18"/>
              </w:rPr>
            </w:pPr>
            <w:r>
              <w:rPr>
                <w:sz w:val="18"/>
                <w:szCs w:val="18"/>
              </w:rPr>
              <w:lastRenderedPageBreak/>
              <w:t>2.4</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xml:space="preserve">: On Rel-17 enhancements for inter-cell beam management and inter-cell </w:t>
            </w:r>
            <w:proofErr w:type="spellStart"/>
            <w:r>
              <w:rPr>
                <w:color w:val="000000" w:themeColor="text1"/>
                <w:sz w:val="18"/>
                <w:szCs w:val="18"/>
              </w:rPr>
              <w:t>mTRP</w:t>
            </w:r>
            <w:proofErr w:type="spellEnd"/>
            <w:r>
              <w:rPr>
                <w:color w:val="000000" w:themeColor="text1"/>
                <w:sz w:val="18"/>
                <w:szCs w:val="18"/>
              </w:rPr>
              <w:t>,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0B31DBD6"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vivo, Futurewei</w:t>
            </w:r>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LG , Intel</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xml:space="preserve"> (implicit), Huawei/</w:t>
            </w:r>
            <w:proofErr w:type="spellStart"/>
            <w:r>
              <w:rPr>
                <w:sz w:val="18"/>
                <w:szCs w:val="18"/>
                <w:lang w:eastAsia="zh-CN"/>
              </w:rPr>
              <w:t>HiSi</w:t>
            </w:r>
            <w:proofErr w:type="spellEnd"/>
            <w:r>
              <w:rPr>
                <w:sz w:val="18"/>
                <w:szCs w:val="18"/>
                <w:lang w:eastAsia="zh-CN"/>
              </w:rPr>
              <w:t xml:space="preserve">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0306B7E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77777777" w:rsidR="004578F3" w:rsidRDefault="00BF06B4">
            <w:pPr>
              <w:snapToGrid w:val="0"/>
              <w:rPr>
                <w:sz w:val="18"/>
                <w:szCs w:val="18"/>
                <w:lang w:eastAsia="zh-CN"/>
              </w:rPr>
            </w:pPr>
            <w:r>
              <w:rPr>
                <w:b/>
                <w:sz w:val="18"/>
                <w:szCs w:val="18"/>
              </w:rPr>
              <w:t xml:space="preserve">Support/fine: </w:t>
            </w:r>
            <w:r>
              <w:rPr>
                <w:sz w:val="18"/>
                <w:szCs w:val="18"/>
              </w:rPr>
              <w:t>vivo</w:t>
            </w:r>
          </w:p>
          <w:p w14:paraId="5AB3E9EA" w14:textId="77777777" w:rsidR="004578F3" w:rsidRDefault="004578F3">
            <w:pPr>
              <w:snapToGrid w:val="0"/>
              <w:rPr>
                <w:sz w:val="18"/>
                <w:szCs w:val="18"/>
              </w:rPr>
            </w:pPr>
          </w:p>
          <w:p w14:paraId="43219ED5" w14:textId="3BCFE086" w:rsidR="004578F3" w:rsidRDefault="00BF06B4">
            <w:pPr>
              <w:snapToGrid w:val="0"/>
              <w:rPr>
                <w:b/>
                <w:sz w:val="18"/>
                <w:szCs w:val="18"/>
                <w:lang w:eastAsia="zh-CN"/>
              </w:rPr>
            </w:pPr>
            <w:r>
              <w:rPr>
                <w:b/>
                <w:sz w:val="18"/>
                <w:szCs w:val="18"/>
              </w:rPr>
              <w:t>Not support:</w:t>
            </w:r>
            <w:r>
              <w:rPr>
                <w:sz w:val="18"/>
                <w:szCs w:val="18"/>
              </w:rPr>
              <w:t xml:space="preserve"> QC (always use indicated TCI), Samsung, MTK, NTT </w:t>
            </w:r>
            <w:proofErr w:type="spellStart"/>
            <w:r>
              <w:rPr>
                <w:sz w:val="18"/>
                <w:szCs w:val="18"/>
              </w:rPr>
              <w:t>Docomo</w:t>
            </w:r>
            <w:r w:rsidR="00AD116A">
              <w:rPr>
                <w:rFonts w:hint="eastAsia"/>
                <w:sz w:val="18"/>
                <w:szCs w:val="18"/>
                <w:lang w:eastAsia="zh-CN"/>
              </w:rPr>
              <w:t>,</w:t>
            </w:r>
            <w:r w:rsidR="00AD116A" w:rsidRPr="00AD116A">
              <w:rPr>
                <w:rFonts w:hint="eastAsia"/>
                <w:color w:val="4F81BD" w:themeColor="accent1"/>
                <w:sz w:val="18"/>
                <w:szCs w:val="18"/>
                <w:lang w:eastAsia="zh-CN"/>
              </w:rPr>
              <w:t>CAT</w:t>
            </w:r>
            <w:r w:rsidR="00922FAD">
              <w:rPr>
                <w:color w:val="4F81BD" w:themeColor="accent1"/>
                <w:sz w:val="18"/>
                <w:szCs w:val="18"/>
                <w:lang w:eastAsia="zh-CN"/>
              </w:rPr>
              <w:t>T</w:t>
            </w:r>
            <w:proofErr w:type="spellEnd"/>
            <w:r w:rsidR="00922FAD">
              <w:rPr>
                <w:color w:val="4F81BD" w:themeColor="accent1"/>
                <w:sz w:val="18"/>
                <w:szCs w:val="18"/>
                <w:lang w:eastAsia="zh-CN"/>
              </w:rPr>
              <w:t xml:space="preserve">, </w:t>
            </w:r>
            <w:r w:rsidR="003E542F">
              <w:rPr>
                <w:color w:val="4F81BD" w:themeColor="accent1"/>
                <w:sz w:val="18"/>
                <w:szCs w:val="18"/>
                <w:lang w:eastAsia="zh-CN"/>
              </w:rPr>
              <w:t>Intel</w:t>
            </w: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Default="00BF06B4">
            <w:pPr>
              <w:snapToGrid w:val="0"/>
              <w:rPr>
                <w:sz w:val="18"/>
                <w:szCs w:val="18"/>
                <w:lang w:eastAsia="zh-CN"/>
              </w:rPr>
            </w:pPr>
            <w:r>
              <w:rPr>
                <w:b/>
                <w:sz w:val="18"/>
                <w:szCs w:val="18"/>
              </w:rPr>
              <w:t xml:space="preserve">Support/fine: </w:t>
            </w:r>
            <w:r>
              <w:rPr>
                <w:sz w:val="18"/>
                <w:szCs w:val="18"/>
              </w:rPr>
              <w:t>vivo</w:t>
            </w:r>
          </w:p>
          <w:p w14:paraId="05BA2C15" w14:textId="77777777" w:rsidR="004578F3" w:rsidRDefault="004578F3">
            <w:pPr>
              <w:snapToGrid w:val="0"/>
              <w:rPr>
                <w:sz w:val="18"/>
                <w:szCs w:val="18"/>
              </w:rPr>
            </w:pPr>
          </w:p>
          <w:p w14:paraId="5239D388" w14:textId="453814EF" w:rsidR="004578F3" w:rsidRDefault="00BF06B4">
            <w:pPr>
              <w:snapToGrid w:val="0"/>
              <w:rPr>
                <w:b/>
                <w:sz w:val="18"/>
                <w:szCs w:val="18"/>
                <w:lang w:eastAsia="zh-CN"/>
              </w:rPr>
            </w:pPr>
            <w:r>
              <w:rPr>
                <w:b/>
                <w:sz w:val="18"/>
                <w:szCs w:val="18"/>
              </w:rPr>
              <w:t xml:space="preserve">Not support: </w:t>
            </w:r>
            <w:r>
              <w:rPr>
                <w:sz w:val="18"/>
                <w:szCs w:val="18"/>
              </w:rPr>
              <w:t>QC (NW implementation), Samsung, MTK (NW implementation), Apple (not prohibited), NTT Docomo</w:t>
            </w:r>
            <w:r>
              <w:rPr>
                <w:rFonts w:hint="eastAsia"/>
                <w:sz w:val="18"/>
                <w:szCs w:val="18"/>
                <w:lang w:eastAsia="zh-CN"/>
              </w:rPr>
              <w:t>, ZTE</w:t>
            </w:r>
            <w:r w:rsidR="004C0379">
              <w:rPr>
                <w:rFonts w:hint="eastAsia"/>
                <w:sz w:val="18"/>
                <w:szCs w:val="18"/>
                <w:lang w:eastAsia="zh-CN"/>
              </w:rPr>
              <w:t>,</w:t>
            </w:r>
            <w:r w:rsidR="004C0379" w:rsidRPr="004C0379">
              <w:rPr>
                <w:rFonts w:hint="eastAsia"/>
                <w:color w:val="4F81BD" w:themeColor="accent1"/>
                <w:sz w:val="18"/>
                <w:szCs w:val="18"/>
                <w:lang w:eastAsia="zh-CN"/>
              </w:rPr>
              <w:t>CATT</w:t>
            </w:r>
            <w:r w:rsidR="00A17A6E">
              <w:rPr>
                <w:color w:val="4F81BD" w:themeColor="accent1"/>
                <w:sz w:val="18"/>
                <w:szCs w:val="18"/>
                <w:lang w:eastAsia="zh-CN"/>
              </w:rPr>
              <w:t>, Intel</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77777777" w:rsidR="004578F3" w:rsidRDefault="00BF06B4">
            <w:pPr>
              <w:snapToGrid w:val="0"/>
              <w:rPr>
                <w:sz w:val="18"/>
                <w:szCs w:val="18"/>
                <w:lang w:eastAsia="zh-CN"/>
              </w:rPr>
            </w:pPr>
            <w:r>
              <w:rPr>
                <w:b/>
                <w:sz w:val="18"/>
                <w:szCs w:val="18"/>
              </w:rPr>
              <w:t xml:space="preserve">Support/fine: </w:t>
            </w:r>
            <w:r>
              <w:rPr>
                <w:sz w:val="18"/>
                <w:szCs w:val="18"/>
              </w:rPr>
              <w:t xml:space="preserve">vivo, QC, </w:t>
            </w:r>
            <w:proofErr w:type="spellStart"/>
            <w:r>
              <w:rPr>
                <w:sz w:val="18"/>
                <w:szCs w:val="18"/>
              </w:rPr>
              <w:t>Apple</w:t>
            </w:r>
            <w:r w:rsidR="009341B3">
              <w:rPr>
                <w:rFonts w:hint="eastAsia"/>
                <w:sz w:val="18"/>
                <w:szCs w:val="18"/>
                <w:lang w:eastAsia="zh-CN"/>
              </w:rPr>
              <w:t>,</w:t>
            </w:r>
            <w:r w:rsidR="009341B3" w:rsidRPr="009341B3">
              <w:rPr>
                <w:rFonts w:hint="eastAsia"/>
                <w:color w:val="4F81BD" w:themeColor="accent1"/>
                <w:sz w:val="18"/>
                <w:szCs w:val="18"/>
                <w:lang w:eastAsia="zh-CN"/>
              </w:rPr>
              <w:t>CATT</w:t>
            </w:r>
            <w:proofErr w:type="spellEnd"/>
          </w:p>
          <w:p w14:paraId="385C95F7" w14:textId="77777777" w:rsidR="004578F3" w:rsidRDefault="004578F3">
            <w:pPr>
              <w:snapToGrid w:val="0"/>
              <w:rPr>
                <w:sz w:val="18"/>
                <w:szCs w:val="18"/>
              </w:rPr>
            </w:pPr>
          </w:p>
          <w:p w14:paraId="52F204A3" w14:textId="2393F199" w:rsidR="004578F3" w:rsidRDefault="00BF06B4">
            <w:pPr>
              <w:snapToGrid w:val="0"/>
              <w:rPr>
                <w:b/>
                <w:sz w:val="18"/>
                <w:szCs w:val="18"/>
                <w:lang w:eastAsia="zh-CN"/>
              </w:rPr>
            </w:pPr>
            <w:r>
              <w:rPr>
                <w:b/>
                <w:sz w:val="18"/>
                <w:szCs w:val="18"/>
              </w:rPr>
              <w:t xml:space="preserve">Not support: </w:t>
            </w:r>
            <w:r>
              <w:rPr>
                <w:sz w:val="18"/>
                <w:szCs w:val="18"/>
              </w:rPr>
              <w:t>Samsung (non-essential, wasteful)</w:t>
            </w:r>
            <w:r>
              <w:rPr>
                <w:rFonts w:hint="eastAsia"/>
                <w:sz w:val="18"/>
                <w:szCs w:val="18"/>
                <w:lang w:eastAsia="zh-CN"/>
              </w:rPr>
              <w:t>, ZTE</w:t>
            </w:r>
            <w:r w:rsidR="00A17A6E">
              <w:rPr>
                <w:sz w:val="18"/>
                <w:szCs w:val="18"/>
                <w:lang w:eastAsia="zh-CN"/>
              </w:rPr>
              <w:t>, Intel</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Default="00BF06B4">
            <w:pPr>
              <w:snapToGrid w:val="0"/>
              <w:rPr>
                <w:rFonts w:eastAsia="MS Mincho"/>
                <w:b/>
                <w:sz w:val="18"/>
                <w:szCs w:val="18"/>
                <w:lang w:val="en-GB" w:eastAsia="ja-JP"/>
              </w:rPr>
            </w:pPr>
            <w:r>
              <w:rPr>
                <w:rFonts w:eastAsia="MS Mincho" w:hint="eastAsia"/>
                <w:b/>
                <w:sz w:val="18"/>
                <w:szCs w:val="18"/>
                <w:lang w:val="en-GB" w:eastAsia="ja-JP"/>
              </w:rPr>
              <w:t>F</w:t>
            </w:r>
            <w:r>
              <w:rPr>
                <w:rFonts w:eastAsia="MS Mincho"/>
                <w:b/>
                <w:sz w:val="18"/>
                <w:szCs w:val="18"/>
                <w:lang w:val="en-GB" w:eastAsia="ja-JP"/>
              </w:rPr>
              <w:t>or 1),</w:t>
            </w:r>
          </w:p>
          <w:p w14:paraId="2B2DC3F2" w14:textId="77777777" w:rsidR="004578F3" w:rsidRDefault="00BF06B4">
            <w:pPr>
              <w:snapToGrid w:val="0"/>
              <w:rPr>
                <w:sz w:val="18"/>
                <w:szCs w:val="18"/>
                <w:lang w:eastAsia="zh-CN"/>
              </w:rPr>
            </w:pPr>
            <w:r>
              <w:rPr>
                <w:b/>
                <w:sz w:val="18"/>
                <w:szCs w:val="18"/>
              </w:rPr>
              <w:t xml:space="preserve">Support/fine: </w:t>
            </w:r>
            <w:r>
              <w:rPr>
                <w:sz w:val="18"/>
                <w:szCs w:val="18"/>
              </w:rPr>
              <w:t xml:space="preserve">NTT </w:t>
            </w:r>
            <w:proofErr w:type="spellStart"/>
            <w:r>
              <w:rPr>
                <w:sz w:val="18"/>
                <w:szCs w:val="18"/>
              </w:rPr>
              <w:t>Docomo</w:t>
            </w:r>
            <w:r w:rsidR="006238A8">
              <w:rPr>
                <w:rFonts w:hint="eastAsia"/>
                <w:sz w:val="18"/>
                <w:szCs w:val="18"/>
                <w:lang w:eastAsia="zh-CN"/>
              </w:rPr>
              <w:t>,</w:t>
            </w:r>
            <w:r w:rsidR="006238A8" w:rsidRPr="006238A8">
              <w:rPr>
                <w:rFonts w:hint="eastAsia"/>
                <w:color w:val="4F81BD" w:themeColor="accent1"/>
                <w:sz w:val="18"/>
                <w:szCs w:val="18"/>
                <w:lang w:eastAsia="zh-CN"/>
              </w:rPr>
              <w:t>CATT</w:t>
            </w:r>
            <w:proofErr w:type="spellEnd"/>
          </w:p>
          <w:p w14:paraId="15C2E459" w14:textId="77777777" w:rsidR="004578F3" w:rsidRDefault="00BF06B4">
            <w:pPr>
              <w:snapToGrid w:val="0"/>
              <w:rPr>
                <w:b/>
                <w:sz w:val="18"/>
                <w:szCs w:val="18"/>
              </w:rPr>
            </w:pPr>
            <w:r>
              <w:rPr>
                <w:b/>
                <w:sz w:val="18"/>
                <w:szCs w:val="18"/>
              </w:rPr>
              <w:t xml:space="preserve">Not support: </w:t>
            </w:r>
          </w:p>
          <w:p w14:paraId="70BEDE1B" w14:textId="77777777" w:rsidR="004578F3" w:rsidRDefault="004578F3">
            <w:pPr>
              <w:snapToGrid w:val="0"/>
              <w:rPr>
                <w:rFonts w:eastAsia="Malgun Gothic"/>
                <w:b/>
                <w:sz w:val="18"/>
                <w:szCs w:val="18"/>
              </w:rPr>
            </w:pPr>
          </w:p>
          <w:p w14:paraId="655B9F5A" w14:textId="77777777" w:rsidR="004578F3" w:rsidRDefault="00BF06B4">
            <w:pPr>
              <w:snapToGrid w:val="0"/>
              <w:rPr>
                <w:rFonts w:eastAsia="MS Mincho"/>
                <w:b/>
                <w:sz w:val="18"/>
                <w:szCs w:val="18"/>
                <w:lang w:val="en-GB" w:eastAsia="ja-JP"/>
              </w:rPr>
            </w:pPr>
            <w:r>
              <w:rPr>
                <w:rFonts w:eastAsia="MS Mincho" w:hint="eastAsia"/>
                <w:b/>
                <w:sz w:val="18"/>
                <w:szCs w:val="18"/>
                <w:lang w:val="en-GB" w:eastAsia="ja-JP"/>
              </w:rPr>
              <w:t>F</w:t>
            </w:r>
            <w:r>
              <w:rPr>
                <w:rFonts w:eastAsia="MS Mincho"/>
                <w:b/>
                <w:sz w:val="18"/>
                <w:szCs w:val="18"/>
                <w:lang w:val="en-GB" w:eastAsia="ja-JP"/>
              </w:rPr>
              <w:t>or 2),</w:t>
            </w:r>
          </w:p>
          <w:p w14:paraId="06FD2F1E" w14:textId="77777777" w:rsidR="004578F3" w:rsidRDefault="00BF06B4">
            <w:pPr>
              <w:snapToGrid w:val="0"/>
              <w:rPr>
                <w:sz w:val="18"/>
                <w:szCs w:val="18"/>
                <w:lang w:eastAsia="zh-CN"/>
              </w:rPr>
            </w:pPr>
            <w:r>
              <w:rPr>
                <w:b/>
                <w:sz w:val="18"/>
                <w:szCs w:val="18"/>
              </w:rPr>
              <w:t xml:space="preserve">Support/fine: </w:t>
            </w:r>
            <w:r>
              <w:rPr>
                <w:sz w:val="18"/>
                <w:szCs w:val="18"/>
              </w:rPr>
              <w:t>NTT Docomo</w:t>
            </w:r>
          </w:p>
          <w:p w14:paraId="3A054932" w14:textId="77777777" w:rsidR="004578F3" w:rsidRDefault="00BF06B4">
            <w:pPr>
              <w:snapToGrid w:val="0"/>
              <w:rPr>
                <w:b/>
                <w:sz w:val="18"/>
                <w:szCs w:val="18"/>
              </w:rPr>
            </w:pPr>
            <w:r>
              <w:rPr>
                <w:b/>
                <w:sz w:val="18"/>
                <w:szCs w:val="18"/>
              </w:rPr>
              <w:t>Not support:</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ListParagraph"/>
              <w:numPr>
                <w:ilvl w:val="1"/>
                <w:numId w:val="21"/>
              </w:numPr>
              <w:snapToGrid w:val="0"/>
              <w:spacing w:after="0" w:line="240" w:lineRule="auto"/>
              <w:rPr>
                <w:b/>
                <w:color w:val="FF0000"/>
                <w:u w:val="single"/>
                <w:lang w:eastAsia="zh-CN"/>
              </w:rPr>
            </w:pPr>
            <w:r>
              <w:rPr>
                <w:b/>
                <w:color w:val="FF0000"/>
                <w:u w:val="single"/>
                <w:lang w:eastAsia="zh-CN"/>
              </w:rPr>
              <w:t xml:space="preserve">Added 2.5/6/7 per </w:t>
            </w:r>
            <w:proofErr w:type="spellStart"/>
            <w:r>
              <w:rPr>
                <w:b/>
                <w:color w:val="FF0000"/>
                <w:u w:val="single"/>
                <w:lang w:eastAsia="zh-CN"/>
              </w:rPr>
              <w:t>vivo’s</w:t>
            </w:r>
            <w:proofErr w:type="spellEnd"/>
            <w:r>
              <w:rPr>
                <w:b/>
                <w:color w:val="FF0000"/>
                <w:u w:val="single"/>
                <w:lang w:eastAsia="zh-CN"/>
              </w:rPr>
              <w:t xml:space="preserve"> request at the end of ROUND 0 (please see </w:t>
            </w:r>
            <w:proofErr w:type="spellStart"/>
            <w:r>
              <w:rPr>
                <w:b/>
                <w:color w:val="FF0000"/>
                <w:u w:val="single"/>
                <w:lang w:eastAsia="zh-CN"/>
              </w:rPr>
              <w:t>vivo’s</w:t>
            </w:r>
            <w:proofErr w:type="spellEnd"/>
            <w:r>
              <w:rPr>
                <w:b/>
                <w:color w:val="FF0000"/>
                <w:u w:val="single"/>
                <w:lang w:eastAsia="zh-CN"/>
              </w:rPr>
              <w:t xml:space="preserve"> explanation below and share your view)</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UE-dedicated DL channels/RSs, they follow the previous indicated TCI-state-r17; </w:t>
            </w:r>
          </w:p>
          <w:p w14:paraId="545DE866"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3EE1974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6F75387C" w14:textId="77777777" w:rsidR="004578F3" w:rsidRDefault="004578F3">
            <w:pPr>
              <w:pStyle w:val="ListParagraph"/>
              <w:snapToGrid w:val="0"/>
              <w:spacing w:after="0" w:line="257" w:lineRule="auto"/>
              <w:ind w:left="420"/>
              <w:jc w:val="both"/>
              <w:rPr>
                <w:bCs/>
                <w:sz w:val="18"/>
                <w:szCs w:val="18"/>
                <w:lang w:val="en-GB" w:eastAsia="zh-CN"/>
              </w:rPr>
            </w:pPr>
          </w:p>
          <w:p w14:paraId="7F04E800" w14:textId="77777777" w:rsidR="004578F3" w:rsidRDefault="004578F3">
            <w:pPr>
              <w:pStyle w:val="ListParagraph"/>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w:t>
            </w:r>
            <w:r>
              <w:rPr>
                <w:bCs/>
                <w:sz w:val="18"/>
                <w:szCs w:val="18"/>
                <w:lang w:val="en-GB" w:eastAsia="zh-CN"/>
              </w:rPr>
              <w:lastRenderedPageBreak/>
              <w:t xml:space="preserve">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So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n RAN1#108e, we discussed whether UE can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 xml:space="preserve">e’d like to make agreement at least for 1). If the proposal is not agreed, gNB will have to send many MAC CE to all UEs </w:t>
            </w:r>
            <w:r>
              <w:rPr>
                <w:rFonts w:eastAsia="MS Mincho"/>
                <w:sz w:val="18"/>
                <w:szCs w:val="18"/>
                <w:lang w:val="en-GB" w:eastAsia="ja-JP"/>
              </w:rPr>
              <w:lastRenderedPageBreak/>
              <w:t>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lastRenderedPageBreak/>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w:t>
            </w:r>
            <w:proofErr w:type="spellStart"/>
            <w:r>
              <w:rPr>
                <w:bCs/>
                <w:sz w:val="18"/>
                <w:szCs w:val="18"/>
                <w:lang w:val="en-GB" w:eastAsia="zh-CN"/>
              </w:rPr>
              <w:t>neighboring</w:t>
            </w:r>
            <w:proofErr w:type="spellEnd"/>
            <w:r>
              <w:rPr>
                <w:bCs/>
                <w:sz w:val="18"/>
                <w:szCs w:val="18"/>
                <w:lang w:val="en-GB" w:eastAsia="zh-CN"/>
              </w:rPr>
              <w:t xml:space="preserve"> cell SSB should have higher priority than 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SimSun"/>
                <w:sz w:val="18"/>
                <w:szCs w:val="18"/>
                <w:lang w:eastAsia="zh-CN"/>
              </w:rPr>
            </w:pPr>
            <w:r>
              <w:rPr>
                <w:rFonts w:eastAsia="SimSun"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2.1: We agree that the </w:t>
            </w:r>
            <w:r>
              <w:rPr>
                <w:rFonts w:eastAsia="SimSun" w:hint="eastAsia"/>
                <w:b/>
                <w:sz w:val="18"/>
                <w:szCs w:val="18"/>
                <w:lang w:eastAsia="zh-CN"/>
              </w:rPr>
              <w:t xml:space="preserve">configured </w:t>
            </w:r>
            <w:r>
              <w:rPr>
                <w:rFonts w:eastAsia="SimSun" w:hint="eastAsia"/>
                <w:bCs/>
                <w:sz w:val="18"/>
                <w:szCs w:val="18"/>
                <w:lang w:eastAsia="zh-CN"/>
              </w:rPr>
              <w:t>L1-RSRP set can be</w:t>
            </w:r>
            <w:r>
              <w:rPr>
                <w:rFonts w:eastAsia="SimSun" w:hint="eastAsia"/>
                <w:b/>
                <w:sz w:val="18"/>
                <w:szCs w:val="18"/>
                <w:lang w:eastAsia="zh-CN"/>
              </w:rPr>
              <w:t xml:space="preserve"> a subset of configured </w:t>
            </w:r>
            <w:r>
              <w:rPr>
                <w:rFonts w:eastAsia="SimSun" w:hint="eastAsia"/>
                <w:bCs/>
                <w:sz w:val="18"/>
                <w:szCs w:val="18"/>
                <w:lang w:eastAsia="zh-CN"/>
              </w:rPr>
              <w:t xml:space="preserve">L3 measurement set. But it may need to clarify how to reflect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in the spec.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seems up to UE implementation. </w:t>
            </w:r>
          </w:p>
          <w:p w14:paraId="5CD93547" w14:textId="77777777" w:rsidR="004578F3" w:rsidRDefault="004578F3">
            <w:pPr>
              <w:snapToGrid w:val="0"/>
              <w:jc w:val="both"/>
              <w:rPr>
                <w:rFonts w:eastAsia="SimSun"/>
                <w:bCs/>
                <w:sz w:val="18"/>
                <w:szCs w:val="18"/>
                <w:lang w:eastAsia="zh-CN"/>
              </w:rPr>
            </w:pPr>
          </w:p>
          <w:p w14:paraId="13DDCE12" w14:textId="77777777" w:rsidR="004578F3" w:rsidRDefault="00BF06B4">
            <w:pPr>
              <w:snapToGrid w:val="0"/>
              <w:rPr>
                <w:rFonts w:eastAsia="SimSun"/>
                <w:bCs/>
                <w:sz w:val="18"/>
                <w:szCs w:val="18"/>
                <w:lang w:eastAsia="zh-CN"/>
              </w:rPr>
            </w:pPr>
            <w:r>
              <w:rPr>
                <w:rFonts w:eastAsia="SimSun" w:hint="eastAsia"/>
                <w:bCs/>
                <w:sz w:val="18"/>
                <w:szCs w:val="18"/>
                <w:lang w:eastAsia="zh-CN"/>
              </w:rPr>
              <w:t xml:space="preserve">2.4: In current spec, </w:t>
            </w:r>
            <w:r>
              <w:rPr>
                <w:rFonts w:eastAsia="SimSun"/>
                <w:bCs/>
                <w:sz w:val="18"/>
                <w:szCs w:val="18"/>
                <w:lang w:eastAsia="zh-CN"/>
              </w:rPr>
              <w:t xml:space="preserve">SSB of the neighboring cell can only be measured in SMTC to save UE power. </w:t>
            </w:r>
            <w:r>
              <w:rPr>
                <w:rFonts w:eastAsia="SimSun" w:hint="eastAsia"/>
                <w:bCs/>
                <w:sz w:val="18"/>
                <w:szCs w:val="18"/>
                <w:lang w:eastAsia="zh-CN"/>
              </w:rPr>
              <w:t>With this proposed scheme , a</w:t>
            </w:r>
            <w:r>
              <w:rPr>
                <w:rFonts w:eastAsia="SimSun"/>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SimSun"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To proponents of </w:t>
            </w:r>
            <w:r>
              <w:rPr>
                <w:rFonts w:eastAsia="SimSun"/>
                <w:bCs/>
                <w:sz w:val="18"/>
                <w:szCs w:val="18"/>
                <w:lang w:eastAsia="zh-CN"/>
              </w:rPr>
              <w:t>“</w:t>
            </w:r>
            <w:r>
              <w:rPr>
                <w:rFonts w:eastAsia="SimSun" w:hint="eastAsia"/>
                <w:bCs/>
                <w:sz w:val="18"/>
                <w:szCs w:val="18"/>
                <w:lang w:eastAsia="zh-CN"/>
              </w:rPr>
              <w:t>already supported implicitly</w:t>
            </w:r>
            <w:r>
              <w:rPr>
                <w:rFonts w:eastAsia="SimSun"/>
                <w:bCs/>
                <w:sz w:val="18"/>
                <w:szCs w:val="18"/>
                <w:lang w:eastAsia="zh-CN"/>
              </w:rPr>
              <w:t>”</w:t>
            </w:r>
            <w:r>
              <w:rPr>
                <w:rFonts w:eastAsia="SimSun" w:hint="eastAsia"/>
                <w:bCs/>
                <w:sz w:val="18"/>
                <w:szCs w:val="18"/>
                <w:lang w:eastAsia="zh-CN"/>
              </w:rPr>
              <w:t>: we need to clarify that there is no MAC CE directly activates non-serving cell SSB, especially for</w:t>
            </w:r>
            <w:r>
              <w:rPr>
                <w:rFonts w:eastAsia="SimSun" w:hint="eastAsia"/>
                <w:b/>
                <w:sz w:val="18"/>
                <w:szCs w:val="18"/>
                <w:lang w:eastAsia="zh-CN"/>
              </w:rPr>
              <w:t xml:space="preserve"> semi-persistent measurement</w:t>
            </w:r>
            <w:r>
              <w:rPr>
                <w:rFonts w:eastAsia="SimSun" w:hint="eastAsia"/>
                <w:bCs/>
                <w:sz w:val="18"/>
                <w:szCs w:val="18"/>
                <w:lang w:eastAsia="zh-CN"/>
              </w:rPr>
              <w:t xml:space="preserve"> for SSB. In current 38.331, for the element </w:t>
            </w:r>
            <w:r>
              <w:rPr>
                <w:rFonts w:eastAsia="SimSun"/>
                <w:bCs/>
                <w:sz w:val="18"/>
                <w:szCs w:val="18"/>
                <w:lang w:eastAsia="zh-CN"/>
              </w:rPr>
              <w:t>“</w:t>
            </w:r>
            <w:proofErr w:type="spellStart"/>
            <w:r>
              <w:rPr>
                <w:rFonts w:eastAsia="SimSun"/>
                <w:bCs/>
                <w:sz w:val="18"/>
                <w:szCs w:val="18"/>
                <w:lang w:eastAsia="zh-CN"/>
              </w:rPr>
              <w:t>resourceType</w:t>
            </w:r>
            <w:proofErr w:type="spellEnd"/>
            <w:r>
              <w:rPr>
                <w:rFonts w:eastAsia="SimSun"/>
                <w:bCs/>
                <w:sz w:val="18"/>
                <w:szCs w:val="18"/>
                <w:lang w:eastAsia="zh-CN"/>
              </w:rPr>
              <w:t>”</w:t>
            </w:r>
            <w:r>
              <w:rPr>
                <w:rFonts w:eastAsia="SimSun" w:hint="eastAsia"/>
                <w:bCs/>
                <w:sz w:val="18"/>
                <w:szCs w:val="18"/>
                <w:lang w:eastAsia="zh-CN"/>
              </w:rPr>
              <w:t xml:space="preserve"> in </w:t>
            </w:r>
            <w:r>
              <w:rPr>
                <w:rFonts w:eastAsia="SimSun"/>
                <w:bCs/>
                <w:sz w:val="18"/>
                <w:szCs w:val="18"/>
                <w:lang w:eastAsia="zh-CN"/>
              </w:rPr>
              <w:t>CSI-</w:t>
            </w:r>
            <w:proofErr w:type="spellStart"/>
            <w:r>
              <w:rPr>
                <w:rFonts w:eastAsia="SimSun"/>
                <w:bCs/>
                <w:sz w:val="18"/>
                <w:szCs w:val="18"/>
                <w:lang w:eastAsia="zh-CN"/>
              </w:rPr>
              <w:t>ResourceConfig</w:t>
            </w:r>
            <w:proofErr w:type="spellEnd"/>
            <w:r>
              <w:rPr>
                <w:rFonts w:eastAsia="SimSun" w:hint="eastAsia"/>
                <w:bCs/>
                <w:sz w:val="18"/>
                <w:szCs w:val="18"/>
                <w:lang w:eastAsia="zh-CN"/>
              </w:rPr>
              <w:t xml:space="preserve">, it says </w:t>
            </w:r>
            <w:r>
              <w:rPr>
                <w:rFonts w:eastAsia="SimSun"/>
                <w:bCs/>
                <w:sz w:val="18"/>
                <w:szCs w:val="18"/>
                <w:lang w:eastAsia="zh-CN"/>
              </w:rPr>
              <w:t xml:space="preserve">“Time domain behavior of resource configuration (see TS 38.214 [19], clause 5.2.1.2). </w:t>
            </w:r>
            <w:r>
              <w:rPr>
                <w:rFonts w:eastAsia="SimSun"/>
                <w:bCs/>
                <w:sz w:val="18"/>
                <w:szCs w:val="18"/>
                <w:highlight w:val="yellow"/>
                <w:lang w:eastAsia="zh-CN"/>
              </w:rPr>
              <w:t xml:space="preserve">It does not apply to resources provided in the </w:t>
            </w:r>
            <w:proofErr w:type="spellStart"/>
            <w:r>
              <w:rPr>
                <w:rFonts w:eastAsia="SimSun"/>
                <w:bCs/>
                <w:sz w:val="18"/>
                <w:szCs w:val="18"/>
                <w:highlight w:val="yellow"/>
                <w:lang w:eastAsia="zh-CN"/>
              </w:rPr>
              <w:t>csi</w:t>
            </w:r>
            <w:proofErr w:type="spellEnd"/>
            <w:r>
              <w:rPr>
                <w:rFonts w:eastAsia="SimSun"/>
                <w:bCs/>
                <w:sz w:val="18"/>
                <w:szCs w:val="18"/>
                <w:highlight w:val="yellow"/>
                <w:lang w:eastAsia="zh-CN"/>
              </w:rPr>
              <w:t>-SSB-</w:t>
            </w:r>
            <w:proofErr w:type="spellStart"/>
            <w:r>
              <w:rPr>
                <w:rFonts w:eastAsia="SimSun"/>
                <w:bCs/>
                <w:sz w:val="18"/>
                <w:szCs w:val="18"/>
                <w:highlight w:val="yellow"/>
                <w:lang w:eastAsia="zh-CN"/>
              </w:rPr>
              <w:t>ResourceSetList</w:t>
            </w:r>
            <w:proofErr w:type="spellEnd"/>
            <w:r>
              <w:rPr>
                <w:rFonts w:eastAsia="SimSun"/>
                <w:bCs/>
                <w:sz w:val="18"/>
                <w:szCs w:val="18"/>
                <w:lang w:eastAsia="zh-CN"/>
              </w:rPr>
              <w:t>.”</w:t>
            </w:r>
            <w:r>
              <w:rPr>
                <w:rFonts w:eastAsia="SimSun"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SimSun"/>
                <w:bCs/>
                <w:sz w:val="18"/>
                <w:szCs w:val="18"/>
                <w:lang w:eastAsia="zh-CN"/>
              </w:rPr>
            </w:pPr>
          </w:p>
          <w:p w14:paraId="555F0E88" w14:textId="77777777" w:rsidR="004578F3" w:rsidRDefault="00BF06B4">
            <w:pPr>
              <w:pStyle w:val="ListParagraph"/>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14:paraId="3ABD6CF8" w14:textId="77777777" w:rsidR="004578F3" w:rsidRDefault="00BF06B4">
            <w:pPr>
              <w:pStyle w:val="ListParagraph"/>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ListParagraph"/>
              <w:numPr>
                <w:ilvl w:val="0"/>
                <w:numId w:val="23"/>
              </w:numPr>
              <w:snapToGrid w:val="0"/>
              <w:jc w:val="both"/>
              <w:rPr>
                <w:bCs/>
                <w:sz w:val="18"/>
                <w:szCs w:val="18"/>
                <w:lang w:eastAsia="zh-CN"/>
              </w:rPr>
            </w:pPr>
            <w:r>
              <w:rPr>
                <w:b/>
                <w:bCs/>
                <w:sz w:val="18"/>
                <w:szCs w:val="18"/>
                <w:lang w:eastAsia="zh-CN"/>
              </w:rPr>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SimSun"/>
                <w:bCs/>
                <w:sz w:val="18"/>
                <w:szCs w:val="18"/>
                <w:lang w:eastAsia="zh-CN"/>
              </w:rPr>
            </w:pPr>
          </w:p>
          <w:p w14:paraId="046B42D0"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SimSun"/>
                <w:bCs/>
                <w:sz w:val="18"/>
                <w:szCs w:val="18"/>
                <w:lang w:eastAsia="zh-CN"/>
              </w:rPr>
            </w:pPr>
          </w:p>
          <w:p w14:paraId="6498B454" w14:textId="77777777" w:rsidR="004578F3" w:rsidRDefault="00BF06B4">
            <w:pPr>
              <w:snapToGrid w:val="0"/>
              <w:jc w:val="both"/>
              <w:rPr>
                <w:bCs/>
                <w:sz w:val="18"/>
                <w:szCs w:val="18"/>
                <w:lang w:eastAsia="zh-CN"/>
              </w:rPr>
            </w:pPr>
            <w:r>
              <w:rPr>
                <w:rFonts w:eastAsia="SimSun" w:hint="eastAsia"/>
                <w:bCs/>
                <w:sz w:val="18"/>
                <w:szCs w:val="18"/>
                <w:lang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SimSun"/>
                <w:sz w:val="18"/>
                <w:szCs w:val="18"/>
                <w:lang w:eastAsia="zh-CN"/>
              </w:rPr>
            </w:pPr>
            <w:r>
              <w:rPr>
                <w:rFonts w:eastAsia="SimSun"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SimSun"/>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SimSun"/>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bCs/>
                <w:sz w:val="18"/>
                <w:szCs w:val="18"/>
                <w:lang w:val="en-GB" w:eastAsia="zh-CN"/>
              </w:rPr>
            </w:pPr>
            <w:r>
              <w:rPr>
                <w:sz w:val="18"/>
                <w:szCs w:val="18"/>
                <w:lang w:val="en-GB" w:eastAsia="zh-CN"/>
              </w:rPr>
              <w:t xml:space="preserve">E.g. what is the QCL assumption for PDSCH reception in serving cell when scheduling offset in serving cell is less than </w:t>
            </w:r>
            <w:r>
              <w:rPr>
                <w:i/>
                <w:iCs/>
                <w:sz w:val="18"/>
                <w:szCs w:val="18"/>
                <w:lang w:val="en-GB" w:eastAsia="zh-CN"/>
              </w:rPr>
              <w:t>timeDurationForQCL</w:t>
            </w:r>
            <w:r>
              <w:rPr>
                <w:sz w:val="18"/>
                <w:szCs w:val="18"/>
                <w:lang w:val="en-GB" w:eastAsia="zh-CN"/>
              </w:rPr>
              <w:t xml:space="preserve"> and UE is configured to monitor CORESET B and CORESET A in the same and/or consecutive slots. </w:t>
            </w:r>
          </w:p>
        </w:tc>
      </w:tr>
      <w:tr w:rsidR="006F4FE7" w14:paraId="7C4ADDB2"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D5A" w14:textId="344E46C8" w:rsidR="006F4FE7" w:rsidRDefault="006F4FE7" w:rsidP="00B17B1D">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A7E" w14:textId="77777777" w:rsidR="006F4FE7" w:rsidRDefault="00FB10E1" w:rsidP="00FB10E1">
            <w:pPr>
              <w:snapToGrid w:val="0"/>
              <w:rPr>
                <w:sz w:val="18"/>
                <w:szCs w:val="18"/>
                <w:lang w:val="en-GB" w:eastAsia="zh-CN"/>
              </w:rPr>
            </w:pPr>
            <w:r>
              <w:rPr>
                <w:sz w:val="18"/>
                <w:szCs w:val="18"/>
                <w:lang w:val="en-GB" w:eastAsia="zh-CN"/>
              </w:rPr>
              <w:t>2.1: Do not support</w:t>
            </w:r>
          </w:p>
          <w:p w14:paraId="23ABD61E" w14:textId="77777777" w:rsidR="00FB10E1" w:rsidRDefault="00FB10E1" w:rsidP="00FB10E1">
            <w:pPr>
              <w:snapToGrid w:val="0"/>
              <w:rPr>
                <w:sz w:val="18"/>
                <w:szCs w:val="18"/>
                <w:lang w:val="en-GB" w:eastAsia="zh-CN"/>
              </w:rPr>
            </w:pPr>
            <w:r>
              <w:rPr>
                <w:sz w:val="18"/>
                <w:szCs w:val="18"/>
                <w:lang w:val="en-GB" w:eastAsia="zh-CN"/>
              </w:rPr>
              <w:t>2.5: Do not support. There is no need for default beam. Inter-cell DL channel/RS always follow indicated TCI state.</w:t>
            </w:r>
          </w:p>
          <w:p w14:paraId="5CB57DBD" w14:textId="77777777" w:rsidR="00FB10E1" w:rsidRDefault="00FB10E1" w:rsidP="00FB10E1">
            <w:pPr>
              <w:snapToGrid w:val="0"/>
              <w:rPr>
                <w:sz w:val="18"/>
                <w:szCs w:val="18"/>
                <w:lang w:val="en-GB" w:eastAsia="zh-CN"/>
              </w:rPr>
            </w:pPr>
            <w:r>
              <w:rPr>
                <w:sz w:val="18"/>
                <w:szCs w:val="18"/>
                <w:lang w:val="en-GB" w:eastAsia="zh-CN"/>
              </w:rPr>
              <w:lastRenderedPageBreak/>
              <w:t xml:space="preserve">2.6: Do not support. This is can be left for NW implementation. </w:t>
            </w:r>
          </w:p>
          <w:p w14:paraId="35A7AAA9" w14:textId="5D407B48" w:rsidR="00FB10E1" w:rsidRPr="00FB10E1" w:rsidRDefault="00FB10E1" w:rsidP="00FB10E1">
            <w:pPr>
              <w:snapToGrid w:val="0"/>
              <w:rPr>
                <w:sz w:val="18"/>
                <w:szCs w:val="18"/>
                <w:lang w:val="en-GB" w:eastAsia="zh-CN"/>
              </w:rPr>
            </w:pPr>
            <w:r>
              <w:rPr>
                <w:sz w:val="18"/>
                <w:szCs w:val="18"/>
                <w:lang w:val="en-GB" w:eastAsia="zh-CN"/>
              </w:rPr>
              <w:t>2.7: Do not support. PDSCH is rate matched around SSB of the serving cell.</w:t>
            </w:r>
          </w:p>
        </w:tc>
      </w:tr>
      <w:tr w:rsidR="007C4A63" w14:paraId="740BD3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B5C" w14:textId="4CE9C16F" w:rsidR="007C4A63" w:rsidRDefault="007C4A63" w:rsidP="00B17B1D">
            <w:pPr>
              <w:snapToGrid w:val="0"/>
              <w:rPr>
                <w:rFonts w:eastAsia="Malgun Gothic"/>
                <w:sz w:val="18"/>
                <w:szCs w:val="18"/>
              </w:rPr>
            </w:pPr>
            <w:r>
              <w:rPr>
                <w:rFonts w:eastAsia="Malgun Gothic"/>
                <w:sz w:val="18"/>
                <w:szCs w:val="18"/>
              </w:rPr>
              <w:lastRenderedPageBreak/>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F0C" w14:textId="77777777" w:rsidR="007C4A63" w:rsidRDefault="007C4A63" w:rsidP="007C4A63">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49B2A363" w14:textId="77777777" w:rsidR="007C4A63" w:rsidRDefault="007C4A63" w:rsidP="007C4A63">
            <w:pPr>
              <w:snapToGrid w:val="0"/>
              <w:jc w:val="both"/>
              <w:rPr>
                <w:b/>
                <w:sz w:val="18"/>
                <w:szCs w:val="18"/>
                <w:lang w:val="en-GB" w:eastAsia="zh-CN"/>
              </w:rPr>
            </w:pPr>
          </w:p>
          <w:p w14:paraId="6532F99C" w14:textId="77777777" w:rsidR="007C4A63" w:rsidRDefault="007C4A63" w:rsidP="007C4A63">
            <w:pPr>
              <w:snapToGrid w:val="0"/>
              <w:jc w:val="both"/>
              <w:rPr>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p w14:paraId="6F9EBE0B" w14:textId="77777777" w:rsidR="007C4A63" w:rsidRDefault="007C4A63" w:rsidP="007C4A63">
            <w:pPr>
              <w:snapToGrid w:val="0"/>
              <w:jc w:val="both"/>
              <w:rPr>
                <w:sz w:val="18"/>
                <w:szCs w:val="18"/>
                <w:lang w:val="en-GB"/>
              </w:rPr>
            </w:pPr>
          </w:p>
          <w:p w14:paraId="37EDAD2C" w14:textId="77777777" w:rsidR="007C4A63" w:rsidRDefault="007C4A63" w:rsidP="007C4A63">
            <w:pPr>
              <w:snapToGrid w:val="0"/>
              <w:jc w:val="both"/>
              <w:rPr>
                <w:bCs/>
                <w:sz w:val="18"/>
                <w:szCs w:val="18"/>
                <w:lang w:val="en-GB"/>
              </w:rPr>
            </w:pPr>
            <w:r w:rsidRPr="00953920">
              <w:rPr>
                <w:bCs/>
                <w:sz w:val="18"/>
                <w:szCs w:val="18"/>
                <w:lang w:val="en-GB" w:eastAsia="zh-CN"/>
              </w:rPr>
              <w:t>2</w:t>
            </w:r>
            <w:r w:rsidRPr="00953920">
              <w:rPr>
                <w:bCs/>
                <w:sz w:val="18"/>
                <w:szCs w:val="18"/>
                <w:lang w:val="en-GB"/>
              </w:rPr>
              <w:t xml:space="preserve">.5: this proposal is not needed. </w:t>
            </w:r>
            <w:r>
              <w:rPr>
                <w:bCs/>
                <w:sz w:val="18"/>
                <w:szCs w:val="18"/>
                <w:lang w:val="en-GB"/>
              </w:rPr>
              <w:t xml:space="preserve"> The system would schedule the transmission properly so that the default beam would be followed as specified in current spec. Introducing more/extra behaviour on default beam only complicate the spec and also system operation, with no benefit.</w:t>
            </w:r>
          </w:p>
          <w:p w14:paraId="34195085" w14:textId="77777777" w:rsidR="007C4A63" w:rsidRDefault="007C4A63" w:rsidP="007C4A63">
            <w:pPr>
              <w:snapToGrid w:val="0"/>
              <w:jc w:val="both"/>
              <w:rPr>
                <w:bCs/>
                <w:sz w:val="18"/>
                <w:szCs w:val="18"/>
                <w:lang w:val="en-GB"/>
              </w:rPr>
            </w:pPr>
            <w:r>
              <w:rPr>
                <w:bCs/>
                <w:sz w:val="18"/>
                <w:szCs w:val="18"/>
                <w:lang w:val="en-GB"/>
              </w:rPr>
              <w:t xml:space="preserve">2.6: not sure whether the proposal is correct. If only one pool configured for a list of CCs, the same PCI might be applied to all the CCs, which of course depends on the RRC design in RAN2. </w:t>
            </w:r>
          </w:p>
          <w:p w14:paraId="700E6A2B" w14:textId="4A32C87F" w:rsidR="007C4A63" w:rsidRDefault="007C4A63" w:rsidP="007C4A63">
            <w:pPr>
              <w:snapToGrid w:val="0"/>
              <w:rPr>
                <w:sz w:val="18"/>
                <w:szCs w:val="18"/>
                <w:lang w:val="en-GB" w:eastAsia="zh-CN"/>
              </w:rPr>
            </w:pPr>
            <w:r>
              <w:rPr>
                <w:bCs/>
                <w:sz w:val="18"/>
                <w:szCs w:val="18"/>
                <w:lang w:val="en-GB"/>
              </w:rPr>
              <w:t>2.7</w:t>
            </w:r>
            <w:r>
              <w:rPr>
                <w:bCs/>
                <w:sz w:val="18"/>
                <w:szCs w:val="18"/>
              </w:rPr>
              <w:t>: it looks like not essential issue.</w:t>
            </w:r>
          </w:p>
        </w:tc>
      </w:tr>
      <w:tr w:rsidR="00922FAD" w14:paraId="35E8BE6D"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5E8E" w14:textId="42E3035F" w:rsidR="00922FAD" w:rsidRDefault="00922FAD" w:rsidP="00B17B1D">
            <w:pPr>
              <w:snapToGrid w:val="0"/>
              <w:rPr>
                <w:rFonts w:eastAsia="Malgun Gothic"/>
                <w:sz w:val="18"/>
                <w:szCs w:val="18"/>
              </w:rPr>
            </w:pPr>
            <w:r>
              <w:rPr>
                <w:rFonts w:eastAsia="Malgun Gothic"/>
                <w:sz w:val="18"/>
                <w:szCs w:val="18"/>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A720" w14:textId="4DFF7BD1" w:rsidR="00922FAD" w:rsidRDefault="00922FAD" w:rsidP="007C4A63">
            <w:pPr>
              <w:snapToGrid w:val="0"/>
              <w:rPr>
                <w:sz w:val="18"/>
                <w:szCs w:val="18"/>
                <w:lang w:val="en-GB" w:eastAsia="zh-CN"/>
              </w:rPr>
            </w:pPr>
            <w:r w:rsidRPr="00CB5BA8">
              <w:rPr>
                <w:b/>
                <w:bCs/>
                <w:sz w:val="18"/>
                <w:szCs w:val="18"/>
                <w:lang w:val="en-GB" w:eastAsia="zh-CN"/>
              </w:rPr>
              <w:t>Issue 2.4:</w:t>
            </w:r>
            <w:r>
              <w:rPr>
                <w:sz w:val="18"/>
                <w:szCs w:val="18"/>
                <w:lang w:val="en-GB" w:eastAsia="zh-CN"/>
              </w:rPr>
              <w:t xml:space="preserve"> Ok with conclusion</w:t>
            </w:r>
          </w:p>
          <w:p w14:paraId="16AE4062" w14:textId="4B7561C5" w:rsidR="00922FAD" w:rsidRPr="00F04804" w:rsidRDefault="00922FAD" w:rsidP="007C4A63">
            <w:pPr>
              <w:snapToGrid w:val="0"/>
              <w:rPr>
                <w:sz w:val="18"/>
                <w:szCs w:val="18"/>
                <w:lang w:val="en-GB" w:eastAsia="zh-CN"/>
              </w:rPr>
            </w:pPr>
            <w:r w:rsidRPr="00CB5BA8">
              <w:rPr>
                <w:b/>
                <w:bCs/>
                <w:sz w:val="18"/>
                <w:szCs w:val="18"/>
                <w:lang w:val="en-GB" w:eastAsia="zh-CN"/>
              </w:rPr>
              <w:t>Issue 2.5:</w:t>
            </w:r>
            <w:r>
              <w:rPr>
                <w:sz w:val="18"/>
                <w:szCs w:val="18"/>
                <w:lang w:val="en-GB" w:eastAsia="zh-CN"/>
              </w:rPr>
              <w:t xml:space="preserve"> No need to discuss default beam for non-UE dedicated signals/RSs</w:t>
            </w:r>
            <w:r w:rsidR="00C30278">
              <w:rPr>
                <w:sz w:val="18"/>
                <w:szCs w:val="18"/>
                <w:lang w:val="en-GB" w:eastAsia="zh-CN"/>
              </w:rPr>
              <w:t xml:space="preserve">/channels for inter-cell case. For serving cell, legacy or configured TCI state indication applies as per CORESET A/B/C definitions. For non-serving cell PCID, non-UE dedicated </w:t>
            </w:r>
            <w:r w:rsidR="00CB5BA8">
              <w:rPr>
                <w:sz w:val="18"/>
                <w:szCs w:val="18"/>
                <w:lang w:val="en-GB" w:eastAsia="zh-CN"/>
              </w:rPr>
              <w:t xml:space="preserve">does not apply to the UE from a serving cell PCID. </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DBF68" w14:textId="77777777" w:rsidR="004578F3" w:rsidRDefault="00BF06B4">
            <w:pPr>
              <w:suppressAutoHyphens/>
              <w:autoSpaceDN w:val="0"/>
              <w:snapToGrid w:val="0"/>
              <w:textAlignment w:val="baseline"/>
              <w:rPr>
                <w:sz w:val="18"/>
                <w:lang w:val="en-GB" w:eastAsia="zh-CN"/>
              </w:rPr>
            </w:pPr>
            <w:r>
              <w:rPr>
                <w:sz w:val="18"/>
                <w:lang w:val="en-GB" w:eastAsia="zh-CN"/>
              </w:rPr>
              <w:t>On Rel-17 MAC-CE-based and DCI-based beam indication, regarding application time of cross-carrier beam indication, in RAN1#108-e, further discuss and select one from the following alternatives for BAT configuration across CCs when common TCI state ID update is not configured/supported:</w:t>
            </w:r>
          </w:p>
          <w:p w14:paraId="1234A78A"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090C19CD"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smallest SCS among all the applied CC(s) in a band</w:t>
            </w:r>
          </w:p>
          <w:p w14:paraId="30467795"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1A666C1E" w14:textId="77777777" w:rsidR="004578F3" w:rsidRDefault="004578F3">
            <w:pPr>
              <w:suppressAutoHyphens/>
              <w:autoSpaceDN w:val="0"/>
              <w:snapToGrid w:val="0"/>
              <w:textAlignment w:val="baseline"/>
              <w:rPr>
                <w:sz w:val="18"/>
                <w:lang w:eastAsia="zh-CN"/>
              </w:rPr>
            </w:pPr>
          </w:p>
          <w:p w14:paraId="664E7E55" w14:textId="77777777"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538F1ED0"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DFC69" w14:textId="77777777" w:rsidR="004578F3" w:rsidRDefault="00BF06B4">
            <w:pPr>
              <w:snapToGrid w:val="0"/>
              <w:contextualSpacing/>
              <w:rPr>
                <w:sz w:val="18"/>
                <w:szCs w:val="18"/>
              </w:rPr>
            </w:pPr>
            <w:r>
              <w:rPr>
                <w:b/>
                <w:sz w:val="18"/>
                <w:szCs w:val="18"/>
              </w:rPr>
              <w:t>Alt1</w:t>
            </w:r>
            <w:r>
              <w:rPr>
                <w:sz w:val="18"/>
                <w:szCs w:val="18"/>
              </w:rPr>
              <w:t>: Huawei/</w:t>
            </w:r>
            <w:proofErr w:type="spellStart"/>
            <w:r>
              <w:rPr>
                <w:sz w:val="18"/>
                <w:szCs w:val="18"/>
              </w:rPr>
              <w:t>HiSi</w:t>
            </w:r>
            <w:proofErr w:type="spellEnd"/>
            <w:r>
              <w:rPr>
                <w:sz w:val="18"/>
                <w:szCs w:val="18"/>
              </w:rPr>
              <w:t xml:space="preserve">, NTT Docomo, Xiaomi, Ericsson (no additional restriction), Samsung, CMCC, Intel (when common TCI state ID update is not configured/supported), MTK (also for non-CA case), NEC, CATT, OPPO, LG, CMCC, Nokia/NSB, TCL, IDC, </w:t>
            </w:r>
            <w:proofErr w:type="spellStart"/>
            <w:r>
              <w:rPr>
                <w:sz w:val="18"/>
                <w:szCs w:val="18"/>
              </w:rPr>
              <w:t>Spreadtrum</w:t>
            </w:r>
            <w:proofErr w:type="spellEnd"/>
          </w:p>
          <w:p w14:paraId="2BE922BC" w14:textId="77777777" w:rsidR="004578F3" w:rsidRDefault="004578F3">
            <w:pPr>
              <w:snapToGrid w:val="0"/>
              <w:contextualSpacing/>
              <w:rPr>
                <w:sz w:val="18"/>
                <w:szCs w:val="18"/>
              </w:rPr>
            </w:pPr>
          </w:p>
          <w:p w14:paraId="29E650ED" w14:textId="77777777" w:rsidR="004578F3" w:rsidRDefault="00BF06B4">
            <w:pPr>
              <w:snapToGrid w:val="0"/>
              <w:contextualSpacing/>
              <w:rPr>
                <w:sz w:val="18"/>
                <w:szCs w:val="18"/>
              </w:rPr>
            </w:pPr>
            <w:r>
              <w:rPr>
                <w:b/>
                <w:sz w:val="18"/>
                <w:szCs w:val="18"/>
              </w:rPr>
              <w:t xml:space="preserve">Alt2: </w:t>
            </w:r>
            <w:r>
              <w:rPr>
                <w:sz w:val="18"/>
                <w:szCs w:val="18"/>
              </w:rPr>
              <w:t>Qualcomm, ZTE, Apple, Lenovo/</w:t>
            </w:r>
            <w:proofErr w:type="spellStart"/>
            <w:r>
              <w:rPr>
                <w:sz w:val="18"/>
                <w:szCs w:val="18"/>
              </w:rPr>
              <w:t>MotM</w:t>
            </w:r>
            <w:proofErr w:type="spellEnd"/>
            <w:r>
              <w:rPr>
                <w:sz w:val="18"/>
                <w:szCs w:val="18"/>
              </w:rPr>
              <w:t>, Lenovo/</w:t>
            </w:r>
            <w:proofErr w:type="spellStart"/>
            <w:r>
              <w:rPr>
                <w:sz w:val="18"/>
                <w:szCs w:val="18"/>
              </w:rPr>
              <w:t>MotM</w:t>
            </w:r>
            <w:proofErr w:type="spellEnd"/>
          </w:p>
          <w:p w14:paraId="03BB6AA5" w14:textId="77777777" w:rsidR="004578F3" w:rsidRDefault="004578F3">
            <w:pPr>
              <w:snapToGrid w:val="0"/>
              <w:contextualSpacing/>
              <w:rPr>
                <w:sz w:val="18"/>
                <w:szCs w:val="18"/>
              </w:rPr>
            </w:pPr>
          </w:p>
          <w:p w14:paraId="47F6E78D" w14:textId="77777777" w:rsidR="004578F3" w:rsidRDefault="00BF06B4">
            <w:pPr>
              <w:snapToGrid w:val="0"/>
              <w:contextualSpacing/>
              <w:rPr>
                <w:sz w:val="18"/>
                <w:szCs w:val="18"/>
              </w:rPr>
            </w:pPr>
            <w:r>
              <w:rPr>
                <w:b/>
                <w:sz w:val="18"/>
                <w:szCs w:val="18"/>
              </w:rPr>
              <w:t>Alt3</w:t>
            </w:r>
            <w:r>
              <w:rPr>
                <w:sz w:val="18"/>
                <w:szCs w:val="18"/>
              </w:rPr>
              <w:t>: vivo, Qualcomm</w:t>
            </w:r>
          </w:p>
          <w:p w14:paraId="661DDB1F" w14:textId="77777777" w:rsidR="004578F3" w:rsidRDefault="004578F3">
            <w:pPr>
              <w:snapToGrid w:val="0"/>
              <w:rPr>
                <w:sz w:val="18"/>
                <w:szCs w:val="20"/>
              </w:rPr>
            </w:pP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77777777" w:rsidR="004578F3" w:rsidRDefault="00BF06B4">
            <w:pPr>
              <w:suppressAutoHyphens/>
              <w:autoSpaceDN w:val="0"/>
              <w:snapToGrid w:val="0"/>
              <w:textAlignment w:val="baseline"/>
              <w:rPr>
                <w:rFonts w:eastAsia="PMingLiU"/>
                <w:sz w:val="18"/>
                <w:szCs w:val="18"/>
                <w:lang w:eastAsia="zh-TW"/>
              </w:rPr>
            </w:pPr>
            <w:r>
              <w:rPr>
                <w:sz w:val="18"/>
                <w:lang w:val="en-GB" w:eastAsia="zh-CN"/>
              </w:rPr>
              <w:t xml:space="preserve">On Rel-17 MAC-CE-based and DCI-based beam indication, </w:t>
            </w:r>
            <w:r>
              <w:rPr>
                <w:sz w:val="18"/>
                <w:lang w:eastAsia="zh-CN"/>
              </w:rPr>
              <w:t>regarding the CC list for common TCI state ID update and activation, t</w:t>
            </w:r>
            <w:r>
              <w:rPr>
                <w:rFonts w:eastAsia="PMingLiU"/>
                <w:sz w:val="18"/>
                <w:szCs w:val="18"/>
                <w:lang w:eastAsia="zh-TW"/>
              </w:rPr>
              <w:t xml:space="preserve">he maximum number of CC lists can be configured is </w:t>
            </w:r>
            <w:r>
              <w:rPr>
                <w:rFonts w:eastAsia="PMingLiU"/>
                <w:color w:val="FF0000"/>
                <w:sz w:val="22"/>
                <w:szCs w:val="18"/>
                <w:lang w:eastAsia="zh-TW"/>
              </w:rPr>
              <w:t>2 per band</w:t>
            </w:r>
          </w:p>
          <w:p w14:paraId="0892BDE4" w14:textId="77777777" w:rsidR="004578F3" w:rsidRDefault="004578F3">
            <w:pPr>
              <w:suppressAutoHyphens/>
              <w:autoSpaceDN w:val="0"/>
              <w:snapToGrid w:val="0"/>
              <w:textAlignment w:val="baseline"/>
              <w:rPr>
                <w:sz w:val="18"/>
                <w:lang w:eastAsia="zh-CN"/>
              </w:rPr>
            </w:pPr>
          </w:p>
          <w:p w14:paraId="008B897B"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Please propose X</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77777777" w:rsidR="004578F3" w:rsidRDefault="00BF06B4">
            <w:pPr>
              <w:snapToGrid w:val="0"/>
              <w:rPr>
                <w:sz w:val="18"/>
                <w:szCs w:val="20"/>
              </w:rPr>
            </w:pPr>
            <w:r>
              <w:rPr>
                <w:b/>
                <w:sz w:val="18"/>
                <w:szCs w:val="20"/>
              </w:rPr>
              <w:t>Value of X</w:t>
            </w:r>
            <w:r>
              <w:rPr>
                <w:sz w:val="18"/>
                <w:szCs w:val="20"/>
              </w:rPr>
              <w:t xml:space="preserve">: 2 (Qualcomm, NTT Docomo)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DE51" w14:textId="77777777"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77777777"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p>
          <w:p w14:paraId="4F38A01A" w14:textId="77777777" w:rsidR="004578F3" w:rsidRDefault="004578F3">
            <w:pPr>
              <w:snapToGrid w:val="0"/>
              <w:rPr>
                <w:sz w:val="18"/>
                <w:szCs w:val="20"/>
                <w:lang w:val="en-GB"/>
              </w:rPr>
            </w:pPr>
          </w:p>
          <w:p w14:paraId="4A62E3B4" w14:textId="77777777"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CB167C" w:rsidRPr="00CB167C">
              <w:rPr>
                <w:rFonts w:hint="eastAsia"/>
                <w:color w:val="4F81BD" w:themeColor="accent1"/>
                <w:sz w:val="18"/>
                <w:szCs w:val="20"/>
                <w:lang w:val="en-GB" w:eastAsia="zh-CN"/>
              </w:rPr>
              <w:t>CATT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1BFD" w14:textId="77777777"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14:paraId="0F949B12" w14:textId="77777777" w:rsidR="004578F3" w:rsidRDefault="00BF06B4">
            <w:pPr>
              <w:pStyle w:val="ListParagraph"/>
              <w:numPr>
                <w:ilvl w:val="0"/>
                <w:numId w:val="25"/>
              </w:numPr>
              <w:suppressAutoHyphens/>
              <w:autoSpaceDN w:val="0"/>
              <w:snapToGrid w:val="0"/>
              <w:textAlignment w:val="baseline"/>
              <w:rPr>
                <w:sz w:val="18"/>
                <w:lang w:eastAsia="zh-CN"/>
              </w:rPr>
            </w:pPr>
            <w:r>
              <w:rPr>
                <w:sz w:val="18"/>
                <w:lang w:eastAsia="zh-CN"/>
              </w:rPr>
              <w:lastRenderedPageBreak/>
              <w:t>{0, ..., 14} from NTT Docomo</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311" w14:textId="77777777" w:rsidR="004578F3" w:rsidRDefault="00BF06B4">
            <w:pPr>
              <w:snapToGrid w:val="0"/>
              <w:rPr>
                <w:sz w:val="18"/>
                <w:szCs w:val="20"/>
                <w:lang w:val="en-GB"/>
              </w:rPr>
            </w:pPr>
            <w:r>
              <w:rPr>
                <w:b/>
                <w:sz w:val="18"/>
                <w:szCs w:val="20"/>
                <w:lang w:val="en-GB"/>
              </w:rPr>
              <w:lastRenderedPageBreak/>
              <w:t>Support/fine</w:t>
            </w:r>
            <w:r>
              <w:rPr>
                <w:sz w:val="18"/>
                <w:szCs w:val="20"/>
                <w:lang w:val="en-GB"/>
              </w:rPr>
              <w:t>: NTT Docomo</w:t>
            </w:r>
          </w:p>
          <w:p w14:paraId="4F9B6F7D" w14:textId="77777777" w:rsidR="004578F3" w:rsidRDefault="004578F3">
            <w:pPr>
              <w:snapToGrid w:val="0"/>
              <w:rPr>
                <w:sz w:val="18"/>
                <w:szCs w:val="20"/>
                <w:lang w:val="en-GB"/>
              </w:rPr>
            </w:pPr>
          </w:p>
          <w:p w14:paraId="1910DFDC" w14:textId="77777777" w:rsidR="004578F3" w:rsidRDefault="00BF06B4">
            <w:pPr>
              <w:snapToGrid w:val="0"/>
              <w:rPr>
                <w:sz w:val="18"/>
                <w:szCs w:val="20"/>
                <w:lang w:val="en-GB"/>
              </w:rPr>
            </w:pPr>
            <w:r>
              <w:rPr>
                <w:b/>
                <w:sz w:val="18"/>
                <w:szCs w:val="20"/>
                <w:lang w:val="en-GB"/>
              </w:rPr>
              <w:t>Other proposals</w:t>
            </w:r>
            <w:r>
              <w:rPr>
                <w:sz w:val="18"/>
                <w:szCs w:val="20"/>
                <w:lang w:val="en-GB"/>
              </w:rPr>
              <w:t xml:space="preserve">: </w:t>
            </w:r>
          </w:p>
          <w:p w14:paraId="3768BF68" w14:textId="77777777" w:rsidR="004578F3" w:rsidRDefault="00BF06B4">
            <w:pPr>
              <w:pStyle w:val="ListParagraph"/>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14:paraId="4883D35F" w14:textId="77777777" w:rsidR="004578F3" w:rsidRDefault="00BF06B4">
            <w:pPr>
              <w:pStyle w:val="ListParagraph"/>
              <w:numPr>
                <w:ilvl w:val="0"/>
                <w:numId w:val="25"/>
              </w:numPr>
              <w:snapToGrid w:val="0"/>
              <w:rPr>
                <w:sz w:val="18"/>
                <w:szCs w:val="20"/>
                <w:lang w:val="en-GB"/>
              </w:rPr>
            </w:pPr>
            <w:r>
              <w:rPr>
                <w:sz w:val="18"/>
                <w:szCs w:val="20"/>
                <w:lang w:val="en-GB"/>
              </w:rPr>
              <w:t>In addition, add smaller values {1, 2, 4}: Samsung, NTT Docomo, vivo (fine with 0), MTK</w:t>
            </w:r>
          </w:p>
          <w:p w14:paraId="0450AE25" w14:textId="77777777" w:rsidR="004578F3" w:rsidRDefault="00BF06B4">
            <w:pPr>
              <w:pStyle w:val="ListParagraph"/>
              <w:numPr>
                <w:ilvl w:val="0"/>
                <w:numId w:val="25"/>
              </w:numPr>
              <w:snapToGrid w:val="0"/>
              <w:rPr>
                <w:sz w:val="18"/>
                <w:szCs w:val="20"/>
                <w:lang w:val="en-GB"/>
              </w:rPr>
            </w:pPr>
            <w:r>
              <w:rPr>
                <w:sz w:val="18"/>
                <w:szCs w:val="20"/>
                <w:lang w:val="en-GB"/>
              </w:rPr>
              <w:t>{24, 28, 42}: Apple</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lastRenderedPageBreak/>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9A533" w14:textId="77777777" w:rsidR="004578F3" w:rsidRDefault="00BF06B4">
            <w:pPr>
              <w:snapToGrid w:val="0"/>
              <w:rPr>
                <w:sz w:val="18"/>
                <w:szCs w:val="18"/>
                <w:lang w:val="en-GB"/>
              </w:rPr>
            </w:pPr>
            <w:r>
              <w:rPr>
                <w:sz w:val="18"/>
                <w:szCs w:val="18"/>
                <w:lang w:val="en-GB"/>
              </w:rPr>
              <w:t>For Rel-17 unified TCI framework, for the presence of TCI field in DCI format 1-1/1-2, in RAN1#108-e, down-selection from one of the following alternatives:</w:t>
            </w:r>
          </w:p>
          <w:p w14:paraId="29235358" w14:textId="77777777" w:rsidR="004578F3" w:rsidRDefault="00BF06B4">
            <w:pPr>
              <w:pStyle w:val="ListParagraph"/>
              <w:numPr>
                <w:ilvl w:val="0"/>
                <w:numId w:val="24"/>
              </w:numPr>
              <w:snapToGrid w:val="0"/>
              <w:spacing w:after="0"/>
              <w:rPr>
                <w:sz w:val="18"/>
                <w:szCs w:val="18"/>
                <w:lang w:val="en-GB"/>
              </w:rPr>
            </w:pPr>
            <w:r>
              <w:rPr>
                <w:sz w:val="18"/>
                <w:szCs w:val="18"/>
                <w:lang w:val="en-GB"/>
              </w:rPr>
              <w:t xml:space="preserve">Alt1: Reuse </w:t>
            </w:r>
            <w:r>
              <w:rPr>
                <w:rFonts w:eastAsia="PMingLiU"/>
                <w:bCs/>
                <w:i/>
                <w:iCs/>
                <w:color w:val="000000" w:themeColor="text1"/>
                <w:sz w:val="18"/>
                <w:szCs w:val="18"/>
                <w:lang w:eastAsia="zh-TW"/>
              </w:rPr>
              <w:t xml:space="preserve">tci-PresentInDCI </w:t>
            </w:r>
            <w:r>
              <w:rPr>
                <w:rFonts w:eastAsia="PMingLiU"/>
                <w:bCs/>
                <w:color w:val="000000" w:themeColor="text1"/>
                <w:sz w:val="18"/>
                <w:szCs w:val="18"/>
                <w:lang w:eastAsia="zh-TW"/>
              </w:rPr>
              <w:t>to configure TCI field per CORESET</w:t>
            </w:r>
          </w:p>
          <w:p w14:paraId="4B412B30" w14:textId="77777777" w:rsidR="004578F3" w:rsidRDefault="00BF06B4">
            <w:pPr>
              <w:pStyle w:val="ListParagraph"/>
              <w:numPr>
                <w:ilvl w:val="0"/>
                <w:numId w:val="24"/>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lt2: Introduce a new RRC parameter to configure TCI field per BWP or per CC</w:t>
            </w:r>
          </w:p>
          <w:p w14:paraId="1E22B093" w14:textId="77777777" w:rsidR="004578F3" w:rsidRDefault="00BF06B4">
            <w:pPr>
              <w:pStyle w:val="ListParagraph"/>
              <w:numPr>
                <w:ilvl w:val="0"/>
                <w:numId w:val="24"/>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 xml:space="preserve">lt3: </w:t>
            </w:r>
            <w:r>
              <w:rPr>
                <w:sz w:val="18"/>
                <w:lang w:eastAsia="zh-CN"/>
              </w:rPr>
              <w:t xml:space="preserve">TCI field is always present in DCI format 1_1/1_2, UE </w:t>
            </w:r>
            <w:r>
              <w:rPr>
                <w:rFonts w:eastAsia="PMingLiU"/>
                <w:color w:val="000000" w:themeColor="text1"/>
                <w:sz w:val="18"/>
                <w:szCs w:val="18"/>
                <w:lang w:eastAsia="zh-TW"/>
              </w:rPr>
              <w:t>ignores this bit field if one single TCI codepoint is activated</w:t>
            </w:r>
          </w:p>
          <w:p w14:paraId="33DCAC9A" w14:textId="77777777" w:rsidR="004578F3" w:rsidRDefault="004578F3">
            <w:pPr>
              <w:suppressAutoHyphens/>
              <w:autoSpaceDN w:val="0"/>
              <w:snapToGrid w:val="0"/>
              <w:textAlignment w:val="baseline"/>
              <w:rPr>
                <w:sz w:val="18"/>
                <w:lang w:eastAsia="zh-CN"/>
              </w:rPr>
            </w:pPr>
          </w:p>
          <w:p w14:paraId="33D66870" w14:textId="77777777" w:rsidR="004578F3" w:rsidRDefault="00BF06B4">
            <w:pPr>
              <w:suppressAutoHyphens/>
              <w:autoSpaceDN w:val="0"/>
              <w:snapToGrid w:val="0"/>
              <w:textAlignment w:val="baseline"/>
              <w:rPr>
                <w:sz w:val="18"/>
                <w:lang w:eastAsia="zh-CN"/>
              </w:rPr>
            </w:pPr>
            <w:r>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3.E</w:t>
            </w:r>
            <w:r>
              <w:rPr>
                <w:sz w:val="18"/>
                <w:szCs w:val="18"/>
                <w:lang w:val="en-GB"/>
              </w:rPr>
              <w:t xml:space="preserve">: For Rel-17 unified TCI framework, for the presence of TCI field in DCI format 1-1/1-2, reuse </w:t>
            </w:r>
            <w:r>
              <w:rPr>
                <w:rFonts w:eastAsia="PMingLiU"/>
                <w:bCs/>
                <w:i/>
                <w:iCs/>
                <w:color w:val="000000" w:themeColor="text1"/>
                <w:sz w:val="18"/>
                <w:szCs w:val="18"/>
                <w:lang w:eastAsia="zh-TW"/>
              </w:rPr>
              <w:t xml:space="preserve">tci-PresentInDCI </w:t>
            </w:r>
            <w:r>
              <w:rPr>
                <w:rFonts w:eastAsia="PMingLiU"/>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tci-PresentInDCI</w:t>
            </w:r>
            <w:r>
              <w:rPr>
                <w:rFonts w:eastAsia="PMingLiU"/>
                <w:bCs/>
                <w:color w:val="3333FF"/>
                <w:sz w:val="18"/>
                <w:szCs w:val="18"/>
                <w:lang w:eastAsia="zh-TW"/>
              </w:rPr>
              <w:t xml:space="preserve"> to make the TCI field configurable. Even if the majority view is based on tci-PresentInDCI, RAN1 still needs an agreement on this. From FL perspective, this comment is valid. Alt1 is majority view hence proposed (from FL perspective any of the 3 alternatives works) </w:t>
            </w:r>
          </w:p>
          <w:p w14:paraId="3D4FB0E0"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1664E" w14:textId="77777777" w:rsidR="004578F3" w:rsidRDefault="00BF06B4">
            <w:pPr>
              <w:snapToGrid w:val="0"/>
              <w:rPr>
                <w:b/>
                <w:sz w:val="18"/>
                <w:szCs w:val="20"/>
                <w:lang w:val="en-GB"/>
              </w:rPr>
            </w:pPr>
            <w:r>
              <w:rPr>
                <w:b/>
                <w:sz w:val="18"/>
                <w:szCs w:val="20"/>
                <w:lang w:val="en-GB"/>
              </w:rPr>
              <w:t xml:space="preserve">Alt1: </w:t>
            </w:r>
            <w:r>
              <w:rPr>
                <w:sz w:val="18"/>
                <w:szCs w:val="20"/>
                <w:lang w:val="en-GB"/>
              </w:rPr>
              <w:t>Huawei/</w:t>
            </w:r>
            <w:proofErr w:type="spellStart"/>
            <w:r>
              <w:rPr>
                <w:sz w:val="18"/>
                <w:szCs w:val="20"/>
                <w:lang w:val="en-GB"/>
              </w:rPr>
              <w:t>HiSi</w:t>
            </w:r>
            <w:proofErr w:type="spellEnd"/>
            <w:r>
              <w:rPr>
                <w:sz w:val="18"/>
                <w:szCs w:val="20"/>
                <w:lang w:val="en-GB"/>
              </w:rPr>
              <w:t>, Apple, Ericsson (for single activated TCI state), NTT Docomo, OPPO, LG, TCL, CMCC</w:t>
            </w:r>
            <w:r>
              <w:rPr>
                <w:rFonts w:hint="eastAsia"/>
                <w:sz w:val="18"/>
                <w:szCs w:val="20"/>
                <w:lang w:val="en-GB" w:eastAsia="zh-CN"/>
              </w:rPr>
              <w:t>, CATT</w:t>
            </w:r>
            <w:r>
              <w:rPr>
                <w:sz w:val="18"/>
                <w:szCs w:val="20"/>
                <w:lang w:val="en-GB" w:eastAsia="zh-CN"/>
              </w:rPr>
              <w:t>, ZTE</w:t>
            </w:r>
            <w:r>
              <w:rPr>
                <w:sz w:val="18"/>
                <w:szCs w:val="18"/>
              </w:rPr>
              <w:t xml:space="preserve">, </w:t>
            </w:r>
            <w:proofErr w:type="spellStart"/>
            <w:r>
              <w:rPr>
                <w:sz w:val="18"/>
                <w:szCs w:val="18"/>
              </w:rPr>
              <w:t>Spreadtrum</w:t>
            </w:r>
            <w:proofErr w:type="spellEnd"/>
            <w:r>
              <w:rPr>
                <w:sz w:val="18"/>
                <w:szCs w:val="18"/>
              </w:rPr>
              <w:t>, vivo, Lenovo/</w:t>
            </w:r>
            <w:proofErr w:type="spellStart"/>
            <w:r>
              <w:rPr>
                <w:sz w:val="18"/>
                <w:szCs w:val="18"/>
              </w:rPr>
              <w:t>MotM</w:t>
            </w:r>
            <w:proofErr w:type="spellEnd"/>
          </w:p>
          <w:p w14:paraId="28FE8B84" w14:textId="77777777" w:rsidR="004578F3" w:rsidRDefault="004578F3">
            <w:pPr>
              <w:snapToGrid w:val="0"/>
              <w:rPr>
                <w:b/>
                <w:sz w:val="18"/>
                <w:szCs w:val="20"/>
                <w:lang w:val="en-GB"/>
              </w:rPr>
            </w:pPr>
          </w:p>
          <w:p w14:paraId="483AFDE0" w14:textId="77777777" w:rsidR="004578F3" w:rsidRDefault="00BF06B4">
            <w:pPr>
              <w:snapToGrid w:val="0"/>
              <w:rPr>
                <w:sz w:val="18"/>
                <w:szCs w:val="20"/>
                <w:lang w:val="en-GB"/>
              </w:rPr>
            </w:pPr>
            <w:r>
              <w:rPr>
                <w:b/>
                <w:sz w:val="18"/>
                <w:szCs w:val="20"/>
                <w:lang w:val="en-GB"/>
              </w:rPr>
              <w:t xml:space="preserve">Alt2: </w:t>
            </w:r>
            <w:r>
              <w:rPr>
                <w:sz w:val="18"/>
                <w:szCs w:val="20"/>
                <w:lang w:val="en-GB"/>
              </w:rPr>
              <w:t>NTT Docomo (2</w:t>
            </w:r>
            <w:r>
              <w:rPr>
                <w:sz w:val="18"/>
                <w:szCs w:val="20"/>
                <w:vertAlign w:val="superscript"/>
                <w:lang w:val="en-GB"/>
              </w:rPr>
              <w:t>nd</w:t>
            </w:r>
            <w:r>
              <w:rPr>
                <w:sz w:val="18"/>
                <w:szCs w:val="20"/>
                <w:lang w:val="en-GB"/>
              </w:rPr>
              <w:t xml:space="preserve"> </w:t>
            </w:r>
            <w:proofErr w:type="spellStart"/>
            <w:r>
              <w:rPr>
                <w:sz w:val="18"/>
                <w:szCs w:val="20"/>
                <w:lang w:val="en-GB"/>
              </w:rPr>
              <w:t>pref</w:t>
            </w:r>
            <w:proofErr w:type="spellEnd"/>
            <w:r>
              <w:rPr>
                <w:sz w:val="18"/>
                <w:szCs w:val="20"/>
                <w:lang w:val="en-GB"/>
              </w:rPr>
              <w:t>)</w:t>
            </w:r>
          </w:p>
          <w:p w14:paraId="1A2A59B0" w14:textId="77777777" w:rsidR="004578F3" w:rsidRDefault="004578F3">
            <w:pPr>
              <w:snapToGrid w:val="0"/>
              <w:rPr>
                <w:b/>
                <w:sz w:val="18"/>
                <w:szCs w:val="20"/>
                <w:lang w:val="en-GB"/>
              </w:rPr>
            </w:pPr>
          </w:p>
          <w:p w14:paraId="65BF6A36" w14:textId="77777777" w:rsidR="004578F3" w:rsidRDefault="00BF06B4">
            <w:pPr>
              <w:snapToGrid w:val="0"/>
              <w:rPr>
                <w:b/>
                <w:sz w:val="18"/>
                <w:szCs w:val="20"/>
                <w:lang w:val="en-GB"/>
              </w:rPr>
            </w:pPr>
            <w:r>
              <w:rPr>
                <w:b/>
                <w:sz w:val="18"/>
                <w:szCs w:val="20"/>
                <w:lang w:val="en-GB"/>
              </w:rPr>
              <w:t>Alt3:</w:t>
            </w:r>
            <w:r>
              <w:rPr>
                <w:sz w:val="18"/>
                <w:szCs w:val="20"/>
                <w:lang w:val="en-GB"/>
              </w:rPr>
              <w:t xml:space="preserve"> MTK, Samsung, Qualcomm, Nokia/NSB, Intel</w:t>
            </w:r>
          </w:p>
          <w:p w14:paraId="7B5A7913" w14:textId="77777777" w:rsidR="004578F3" w:rsidRDefault="004578F3">
            <w:pPr>
              <w:snapToGrid w:val="0"/>
              <w:rPr>
                <w:b/>
                <w:sz w:val="18"/>
                <w:szCs w:val="20"/>
                <w:lang w:val="en-GB"/>
              </w:rPr>
            </w:pPr>
          </w:p>
          <w:p w14:paraId="58E3B77A" w14:textId="77777777" w:rsidR="004578F3" w:rsidRDefault="00BF06B4">
            <w:pPr>
              <w:snapToGrid w:val="0"/>
              <w:rPr>
                <w:sz w:val="18"/>
                <w:szCs w:val="20"/>
                <w:lang w:val="en-GB" w:eastAsia="zh-CN"/>
              </w:rPr>
            </w:pPr>
            <w:r>
              <w:rPr>
                <w:sz w:val="18"/>
                <w:szCs w:val="20"/>
                <w:lang w:val="en-GB"/>
              </w:rPr>
              <w:t xml:space="preserve">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Default="00BF06B4">
            <w:pPr>
              <w:snapToGrid w:val="0"/>
              <w:rPr>
                <w:sz w:val="18"/>
                <w:szCs w:val="20"/>
              </w:rPr>
            </w:pPr>
            <w:r>
              <w:rPr>
                <w:b/>
                <w:sz w:val="18"/>
                <w:szCs w:val="20"/>
              </w:rPr>
              <w:t>Support/fine</w:t>
            </w:r>
            <w:r>
              <w:rPr>
                <w:sz w:val="18"/>
                <w:szCs w:val="20"/>
              </w:rPr>
              <w:t>: ZTE, Nokia/NSB, Lenovo/</w:t>
            </w:r>
            <w:proofErr w:type="spellStart"/>
            <w:r>
              <w:rPr>
                <w:sz w:val="18"/>
                <w:szCs w:val="20"/>
              </w:rPr>
              <w:t>MotM</w:t>
            </w:r>
            <w:proofErr w:type="spellEnd"/>
            <w:r>
              <w:rPr>
                <w:sz w:val="18"/>
                <w:szCs w:val="20"/>
              </w:rPr>
              <w:t xml:space="preserve"> (discuss), Apple (discuss), MTK (discuss)</w:t>
            </w:r>
          </w:p>
          <w:p w14:paraId="02F581A1" w14:textId="77777777" w:rsidR="004578F3" w:rsidRDefault="004578F3">
            <w:pPr>
              <w:snapToGrid w:val="0"/>
              <w:rPr>
                <w:sz w:val="18"/>
                <w:szCs w:val="20"/>
              </w:rPr>
            </w:pPr>
          </w:p>
          <w:p w14:paraId="1F7AAD25" w14:textId="77777777" w:rsidR="004578F3" w:rsidRDefault="00BF06B4">
            <w:pPr>
              <w:snapToGrid w:val="0"/>
              <w:rPr>
                <w:sz w:val="18"/>
                <w:szCs w:val="20"/>
                <w:lang w:val="en-GB" w:eastAsia="zh-CN"/>
              </w:rPr>
            </w:pPr>
            <w:r>
              <w:rPr>
                <w:b/>
                <w:sz w:val="18"/>
                <w:szCs w:val="20"/>
              </w:rPr>
              <w:t>Not support:</w:t>
            </w:r>
            <w:r>
              <w:rPr>
                <w:sz w:val="18"/>
                <w:szCs w:val="20"/>
              </w:rPr>
              <w:t xml:space="preserve"> OPPO, TCL</w:t>
            </w:r>
            <w:r>
              <w:rPr>
                <w:rFonts w:hint="eastAsia"/>
                <w:sz w:val="18"/>
                <w:szCs w:val="20"/>
                <w:lang w:eastAsia="zh-CN"/>
              </w:rPr>
              <w:t>, CATT</w:t>
            </w:r>
            <w:r>
              <w:rPr>
                <w:sz w:val="18"/>
                <w:szCs w:val="20"/>
                <w:lang w:eastAsia="zh-CN"/>
              </w:rPr>
              <w:t xml:space="preserve">, Intel, vivo, </w:t>
            </w:r>
            <w:proofErr w:type="spellStart"/>
            <w:r>
              <w:rPr>
                <w:sz w:val="18"/>
                <w:szCs w:val="20"/>
                <w:lang w:eastAsia="zh-CN"/>
              </w:rPr>
              <w:t>Samsung</w:t>
            </w:r>
            <w:r w:rsidR="00A900AF">
              <w:rPr>
                <w:rFonts w:hint="eastAsia"/>
                <w:sz w:val="18"/>
                <w:szCs w:val="20"/>
                <w:lang w:eastAsia="zh-CN"/>
              </w:rPr>
              <w:t>,</w:t>
            </w:r>
            <w:r w:rsidR="00A900AF" w:rsidRPr="00A900AF">
              <w:rPr>
                <w:rFonts w:hint="eastAsia"/>
                <w:color w:val="4F81BD" w:themeColor="accent1"/>
                <w:sz w:val="18"/>
                <w:szCs w:val="20"/>
                <w:lang w:eastAsia="zh-CN"/>
              </w:rPr>
              <w:t>CATT</w:t>
            </w:r>
            <w:proofErr w:type="spellEnd"/>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Default="00BF06B4">
            <w:pPr>
              <w:snapToGrid w:val="0"/>
              <w:rPr>
                <w:sz w:val="18"/>
                <w:szCs w:val="20"/>
              </w:rPr>
            </w:pPr>
            <w:r>
              <w:rPr>
                <w:b/>
                <w:sz w:val="18"/>
                <w:szCs w:val="20"/>
              </w:rPr>
              <w:t>Support/fine</w:t>
            </w:r>
            <w:r>
              <w:rPr>
                <w:sz w:val="18"/>
                <w:szCs w:val="20"/>
              </w:rPr>
              <w:t>: Intel</w:t>
            </w:r>
          </w:p>
          <w:p w14:paraId="22EE07B2" w14:textId="77777777" w:rsidR="004578F3" w:rsidRDefault="004578F3">
            <w:pPr>
              <w:snapToGrid w:val="0"/>
              <w:rPr>
                <w:sz w:val="18"/>
                <w:szCs w:val="20"/>
              </w:rPr>
            </w:pPr>
          </w:p>
          <w:p w14:paraId="20A9FEC6" w14:textId="77777777" w:rsidR="004578F3" w:rsidRDefault="00BF06B4">
            <w:pPr>
              <w:snapToGrid w:val="0"/>
              <w:rPr>
                <w:sz w:val="18"/>
                <w:szCs w:val="20"/>
                <w:lang w:val="en-GB" w:eastAsia="zh-CN"/>
              </w:rPr>
            </w:pPr>
            <w:r>
              <w:rPr>
                <w:b/>
                <w:sz w:val="18"/>
                <w:szCs w:val="20"/>
              </w:rPr>
              <w:t>Not support:</w:t>
            </w:r>
            <w:r>
              <w:rPr>
                <w:sz w:val="18"/>
                <w:szCs w:val="20"/>
              </w:rPr>
              <w:t xml:space="preserve"> Ericsson (not essential), Qualcomm (no need), OPPO, ZTE, vivo, Apple, Samsung, MTK</w:t>
            </w:r>
            <w:r w:rsidR="00E17C85">
              <w:rPr>
                <w:rFonts w:hint="eastAsia"/>
                <w:sz w:val="18"/>
                <w:szCs w:val="20"/>
                <w:lang w:eastAsia="zh-CN"/>
              </w:rPr>
              <w:t>,</w:t>
            </w:r>
            <w:r w:rsidR="00E17C85" w:rsidRPr="00E17C85">
              <w:rPr>
                <w:rFonts w:hint="eastAsia"/>
                <w:color w:val="4F81BD" w:themeColor="accent1"/>
                <w:sz w:val="18"/>
                <w:szCs w:val="20"/>
                <w:lang w:eastAsia="zh-CN"/>
              </w:rPr>
              <w:t>CATT</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77777777"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77777777" w:rsidR="004578F3" w:rsidRDefault="00BF06B4">
            <w:pPr>
              <w:snapToGrid w:val="0"/>
              <w:rPr>
                <w:sz w:val="18"/>
                <w:szCs w:val="20"/>
                <w:lang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xml:space="preserve">, NTT </w:t>
            </w:r>
            <w:proofErr w:type="spellStart"/>
            <w:r>
              <w:rPr>
                <w:sz w:val="18"/>
                <w:szCs w:val="20"/>
              </w:rPr>
              <w:t>Docomo</w:t>
            </w:r>
            <w:r w:rsidR="004E1C41">
              <w:rPr>
                <w:rFonts w:hint="eastAsia"/>
                <w:sz w:val="18"/>
                <w:szCs w:val="20"/>
                <w:lang w:eastAsia="zh-CN"/>
              </w:rPr>
              <w:t>,</w:t>
            </w:r>
            <w:r w:rsidR="004E1C41" w:rsidRPr="004E1C41">
              <w:rPr>
                <w:rFonts w:hint="eastAsia"/>
                <w:color w:val="4F81BD" w:themeColor="accent1"/>
                <w:sz w:val="18"/>
                <w:szCs w:val="20"/>
                <w:lang w:eastAsia="zh-CN"/>
              </w:rPr>
              <w:t>CATT</w:t>
            </w:r>
            <w:proofErr w:type="spellEnd"/>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3.5: Proponents to check Huawei’s comment below on adding “or NACK” and comment if it is ok</w:t>
            </w:r>
          </w:p>
          <w:p w14:paraId="70906F42"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3.9: Opposing companies to check ZTE’s argument below. If nothing changes I will suspend this issue from discussion</w:t>
            </w:r>
          </w:p>
          <w:p w14:paraId="7009308B"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3.10: Opposing companies to check Intel’s argument below. If nothing changes I will suspend this issue from discussion</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lastRenderedPageBreak/>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w:t>
            </w:r>
            <w:proofErr w:type="spellStart"/>
            <w:r>
              <w:rPr>
                <w:rFonts w:hint="eastAsia"/>
                <w:sz w:val="18"/>
                <w:lang w:eastAsia="zh-CN"/>
              </w:rPr>
              <w:t>HARQ_feedback</w:t>
            </w:r>
            <w:proofErr w:type="spellEnd"/>
            <w:r>
              <w:rPr>
                <w:rFonts w:hint="eastAsia"/>
                <w:sz w:val="18"/>
                <w:lang w:eastAsia="zh-CN"/>
              </w:rPr>
              <w:t xml:space="preserve"> timing indicator field in the DCI format, for HARQ-ACK codebook determination, K1 for determining candidate PDSCH reception becomes </w:t>
            </w:r>
            <w:r>
              <w:rPr>
                <w:rFonts w:hint="eastAsia"/>
                <w:sz w:val="18"/>
                <w:lang w:eastAsia="zh-CN"/>
              </w:rPr>
              <w:t>‘</w:t>
            </w:r>
            <w:r>
              <w:rPr>
                <w:rFonts w:hint="eastAsia"/>
                <w:sz w:val="18"/>
                <w:lang w:eastAsia="zh-CN"/>
              </w:rPr>
              <w:t>PDSCH-to-</w:t>
            </w:r>
            <w:proofErr w:type="spellStart"/>
            <w:r>
              <w:rPr>
                <w:rFonts w:hint="eastAsia"/>
                <w:sz w:val="18"/>
                <w:lang w:eastAsia="zh-CN"/>
              </w:rPr>
              <w:t>HARQ_feedback</w:t>
            </w:r>
            <w:proofErr w:type="spellEnd"/>
            <w:r>
              <w:rPr>
                <w:rFonts w:hint="eastAsia"/>
                <w:sz w:val="18"/>
                <w:lang w:eastAsia="zh-CN"/>
              </w:rPr>
              <w:t xml:space="preserve">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w:t>
            </w:r>
            <w:proofErr w:type="spellStart"/>
            <w:r>
              <w:rPr>
                <w:rFonts w:hint="eastAsia"/>
                <w:sz w:val="18"/>
                <w:lang w:eastAsia="zh-CN"/>
              </w:rPr>
              <w:t>DataToUL</w:t>
            </w:r>
            <w:proofErr w:type="spellEnd"/>
            <w:r>
              <w:rPr>
                <w:rFonts w:hint="eastAsia"/>
                <w:sz w:val="18"/>
                <w:lang w:eastAsia="zh-CN"/>
              </w:rPr>
              <w:t xml:space="preserve">-ACK,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w:t>
            </w:r>
            <w:proofErr w:type="spellStart"/>
            <w:r>
              <w:rPr>
                <w:rFonts w:ascii="Times" w:eastAsia="Batang" w:hAnsi="Times" w:cs="Times"/>
                <w:sz w:val="16"/>
                <w:szCs w:val="11"/>
                <w:highlight w:val="yellow"/>
                <w:lang w:val="en-GB" w:eastAsia="en-US"/>
              </w:rPr>
              <w:t>HARQ_feedback</w:t>
            </w:r>
            <w:proofErr w:type="spellEnd"/>
            <w:r>
              <w:rPr>
                <w:rFonts w:ascii="Times" w:eastAsia="Batang" w:hAnsi="Times" w:cs="Times"/>
                <w:sz w:val="16"/>
                <w:szCs w:val="11"/>
                <w:highlight w:val="yellow"/>
                <w:lang w:val="en-GB" w:eastAsia="en-US"/>
              </w:rPr>
              <w:t xml:space="preserve">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w:t>
            </w:r>
            <w:proofErr w:type="spellStart"/>
            <w:r>
              <w:rPr>
                <w:rFonts w:ascii="Times" w:eastAsia="Batang" w:hAnsi="Times" w:cs="Times"/>
                <w:i/>
                <w:iCs/>
                <w:sz w:val="16"/>
                <w:szCs w:val="11"/>
                <w:lang w:val="en-GB" w:eastAsia="en-US"/>
              </w:rPr>
              <w:t>DataToUL</w:t>
            </w:r>
            <w:proofErr w:type="spellEnd"/>
            <w:r>
              <w:rPr>
                <w:rFonts w:ascii="Times" w:eastAsia="Batang" w:hAnsi="Times" w:cs="Times"/>
                <w:i/>
                <w:iCs/>
                <w:sz w:val="16"/>
                <w:szCs w:val="11"/>
                <w:lang w:val="en-GB" w:eastAsia="en-US"/>
              </w:rPr>
              <w:t>-ACK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w:t>
            </w:r>
            <w:proofErr w:type="spellStart"/>
            <w:r>
              <w:rPr>
                <w:rFonts w:ascii="Times" w:eastAsia="Batang" w:hAnsi="Times" w:cs="Times"/>
                <w:sz w:val="16"/>
                <w:szCs w:val="11"/>
                <w:lang w:val="en-GB" w:eastAsia="en-US"/>
              </w:rPr>
              <w:t>HARQ_feedback</w:t>
            </w:r>
            <w:proofErr w:type="spellEnd"/>
            <w:r>
              <w:rPr>
                <w:rFonts w:ascii="Times" w:eastAsia="Batang" w:hAnsi="Times" w:cs="Times"/>
                <w:sz w:val="16"/>
                <w:szCs w:val="11"/>
                <w:lang w:val="en-GB" w:eastAsia="en-US"/>
              </w:rPr>
              <w:t xml:space="preserve">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4pt;height:167.85pt" o:ole="">
                  <v:imagedata r:id="rId11" o:title=""/>
                </v:shape>
                <o:OLEObject Type="Embed" ProgID="Visio.Drawing.11" ShapeID="_x0000_i1025" DrawAspect="Content" ObjectID="_1707143583" r:id="rId12"/>
              </w:object>
            </w:r>
          </w:p>
          <w:p w14:paraId="1C495421" w14:textId="77777777" w:rsidR="004578F3" w:rsidRDefault="00BF06B4">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SimSun"/>
                <w:bCs/>
                <w:color w:val="000000" w:themeColor="text1"/>
                <w:sz w:val="18"/>
                <w:lang w:eastAsia="zh-CN"/>
              </w:rPr>
            </w:pPr>
            <w:r>
              <w:rPr>
                <w:rFonts w:hint="eastAsia"/>
                <w:sz w:val="18"/>
                <w:lang w:eastAsia="zh-CN"/>
              </w:rPr>
              <w:t xml:space="preserve">So we suggest the proposal to address the issue: </w:t>
            </w:r>
            <w:r>
              <w:rPr>
                <w:rFonts w:eastAsia="SimSun"/>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Hua</w:t>
            </w:r>
            <w:r>
              <w:rPr>
                <w:rFonts w:eastAsiaTheme="minorEastAsia"/>
                <w:color w:val="000000" w:themeColor="text1"/>
                <w:sz w:val="18"/>
                <w:szCs w:val="18"/>
                <w:lang w:eastAsia="zh-CN"/>
              </w:rPr>
              <w:t>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TableGrid"/>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ListParagraph"/>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The existing DCI formats 1_1 and 1_2 are reused for beam indication</w:t>
                  </w:r>
                </w:p>
                <w:p w14:paraId="76BEB56A"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ListParagraph"/>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ListParagraph"/>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t>We suggest updating the proposal as:</w:t>
            </w:r>
          </w:p>
          <w:p w14:paraId="7B6F0A29" w14:textId="77777777" w:rsidR="004578F3" w:rsidRDefault="00BF06B4">
            <w:pPr>
              <w:pStyle w:val="ListParagraph"/>
              <w:numPr>
                <w:ilvl w:val="0"/>
                <w:numId w:val="27"/>
              </w:numPr>
              <w:snapToGrid w:val="0"/>
              <w:rPr>
                <w:rFonts w:eastAsia="DengXian"/>
                <w:bCs/>
                <w:sz w:val="18"/>
                <w:szCs w:val="18"/>
                <w:lang w:eastAsia="zh-CN"/>
              </w:rPr>
            </w:pPr>
            <w:r>
              <w:rPr>
                <w:bCs/>
                <w:sz w:val="18"/>
                <w:szCs w:val="18"/>
                <w:lang w:eastAsia="zh-CN"/>
              </w:rPr>
              <w:lastRenderedPageBreak/>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Thus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ListParagraph"/>
              <w:numPr>
                <w:ilvl w:val="0"/>
                <w:numId w:val="27"/>
              </w:numPr>
              <w:snapToGrid w:val="0"/>
              <w:rPr>
                <w:bCs/>
                <w:color w:val="0070C0"/>
                <w:sz w:val="18"/>
                <w:szCs w:val="18"/>
                <w:lang w:eastAsia="zh-CN"/>
              </w:rPr>
            </w:pPr>
            <w:r>
              <w:rPr>
                <w:bCs/>
                <w:color w:val="0070C0"/>
                <w:sz w:val="18"/>
                <w:szCs w:val="18"/>
                <w:lang w:eastAsia="zh-CN"/>
              </w:rPr>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carrier following the same TCI state without 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r>
              <w:t>timeDurationForQCL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lastRenderedPageBreak/>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3854D669"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ListParagraph"/>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14:paraId="3AEAA999"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14:paraId="577919FD"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PMingLiU"/>
                <w:bCs/>
                <w:sz w:val="18"/>
                <w:szCs w:val="18"/>
                <w:lang w:eastAsia="zh-TW"/>
              </w:rPr>
            </w:pPr>
            <w:r>
              <w:rPr>
                <w:rFonts w:eastAsia="PMingLiU" w:hint="eastAsia"/>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14:paraId="4BAE41F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t xml:space="preserve">Issue 3.3: </w:t>
            </w:r>
            <w:r>
              <w:rPr>
                <w:sz w:val="18"/>
                <w:szCs w:val="18"/>
                <w:lang w:eastAsia="zh-CN"/>
              </w:rPr>
              <w:t>X=2 list per band. Note that there should be no spec. limitation of the number of CC lists across all bands. The common TCI state ID update can not be applied to inter-band, thus, we should configure at least one 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timeDurationForQCL in Rel.15, which is counted from DCI. On the other hand, BAT is counted from ACK, which is much later than DCI. Hence, we should include smaller value than timeDurationForQCL,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to add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PMingLiU"/>
                <w:color w:val="000000" w:themeColor="text1"/>
                <w:sz w:val="18"/>
                <w:szCs w:val="18"/>
                <w:lang w:eastAsia="zh-TW"/>
              </w:rPr>
            </w:pPr>
            <w:r>
              <w:rPr>
                <w:rFonts w:eastAsia="PMingLiU"/>
                <w:color w:val="000000" w:themeColor="text1"/>
                <w:sz w:val="18"/>
                <w:szCs w:val="18"/>
                <w:lang w:eastAsia="zh-TW"/>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14:paraId="42E89900" w14:textId="77777777" w:rsidR="004578F3" w:rsidRDefault="004578F3">
            <w:pPr>
              <w:snapToGrid w:val="0"/>
              <w:rPr>
                <w:rFonts w:eastAsia="PMingLiU"/>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(i.e.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w:t>
            </w:r>
            <w:r>
              <w:rPr>
                <w:rFonts w:eastAsia="Malgun Gothic"/>
                <w:bCs/>
                <w:sz w:val="18"/>
                <w:szCs w:val="18"/>
              </w:rPr>
              <w:lastRenderedPageBreak/>
              <w:t>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PMingLiU"/>
                <w:color w:val="000000" w:themeColor="text1"/>
                <w:sz w:val="18"/>
                <w:lang w:val="en-GB" w:eastAsia="zh-TW"/>
              </w:rPr>
            </w:pPr>
            <w:r>
              <w:rPr>
                <w:rFonts w:eastAsia="PMingLiU" w:hint="eastAsia"/>
                <w:color w:val="000000" w:themeColor="text1"/>
                <w:sz w:val="18"/>
                <w:lang w:val="en-GB" w:eastAsia="zh-TW"/>
              </w:rPr>
              <w:t>P</w:t>
            </w:r>
            <w:r>
              <w:rPr>
                <w:rFonts w:eastAsia="PMingLiU"/>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3.11(Propsoal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color w:val="000000" w:themeColor="text1"/>
                <w:sz w:val="18"/>
                <w:szCs w:val="18"/>
                <w:lang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bCs/>
                <w:color w:val="000000" w:themeColor="text1"/>
                <w:sz w:val="18"/>
                <w:szCs w:val="18"/>
                <w:lang w:eastAsia="zh-CN"/>
              </w:rPr>
            </w:pPr>
            <w:r>
              <w:rPr>
                <w:sz w:val="18"/>
                <w:lang w:val="en-GB" w:eastAsia="zh-CN"/>
              </w:rPr>
              <w:t>3.10: Not seen as essential</w:t>
            </w:r>
          </w:p>
        </w:tc>
      </w:tr>
      <w:tr w:rsidR="00FB10E1" w14:paraId="3FA0B35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CE9" w14:textId="6666542F" w:rsidR="00FB10E1" w:rsidRDefault="00FB10E1" w:rsidP="00B17B1D">
            <w:pPr>
              <w:snapToGrid w:val="0"/>
              <w:rPr>
                <w:rFonts w:eastAsia="PMingLiU"/>
                <w:color w:val="000000" w:themeColor="text1"/>
                <w:sz w:val="18"/>
                <w:szCs w:val="18"/>
                <w:lang w:eastAsia="zh-TW"/>
              </w:rPr>
            </w:pPr>
            <w:r>
              <w:rPr>
                <w:rFonts w:eastAsia="PMingLiU"/>
                <w:color w:val="000000" w:themeColor="text1"/>
                <w:sz w:val="18"/>
                <w:szCs w:val="18"/>
                <w:lang w:eastAsia="zh-TW"/>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F31" w14:textId="5EDE19A7" w:rsidR="00FB10E1" w:rsidRDefault="00FB2172" w:rsidP="00B17B1D">
            <w:pPr>
              <w:snapToGrid w:val="0"/>
              <w:rPr>
                <w:sz w:val="18"/>
                <w:lang w:val="en-GB" w:eastAsia="zh-CN"/>
              </w:rPr>
            </w:pPr>
            <w:r>
              <w:rPr>
                <w:sz w:val="18"/>
                <w:lang w:val="en-GB" w:eastAsia="zh-CN"/>
              </w:rPr>
              <w:t xml:space="preserve">3.2: We prefer Alt 2 for more uniform behaviour within a band. </w:t>
            </w:r>
          </w:p>
          <w:p w14:paraId="098B13C8" w14:textId="7F0892BC" w:rsidR="00E20834" w:rsidRDefault="00E20834" w:rsidP="00B17B1D">
            <w:pPr>
              <w:snapToGrid w:val="0"/>
              <w:rPr>
                <w:sz w:val="18"/>
                <w:lang w:val="en-GB" w:eastAsia="zh-CN"/>
              </w:rPr>
            </w:pPr>
            <w:r>
              <w:rPr>
                <w:sz w:val="18"/>
                <w:lang w:val="en-GB" w:eastAsia="zh-CN"/>
              </w:rPr>
              <w:t>3.3: We are fine with 2 cc lists per band.</w:t>
            </w:r>
          </w:p>
          <w:p w14:paraId="06F22E56" w14:textId="657C9588" w:rsidR="00E20834" w:rsidRDefault="00E20834" w:rsidP="00B17B1D">
            <w:pPr>
              <w:snapToGrid w:val="0"/>
              <w:rPr>
                <w:sz w:val="18"/>
                <w:lang w:val="en-GB" w:eastAsia="zh-CN"/>
              </w:rPr>
            </w:pPr>
            <w:r>
              <w:rPr>
                <w:sz w:val="18"/>
                <w:lang w:val="en-GB" w:eastAsia="zh-CN"/>
              </w:rPr>
              <w:t>3.5: Support Proposal 3.D.</w:t>
            </w:r>
          </w:p>
          <w:p w14:paraId="77815C8B" w14:textId="60BF8FB2" w:rsidR="00E20834" w:rsidRDefault="00E20834" w:rsidP="00B17B1D">
            <w:pPr>
              <w:snapToGrid w:val="0"/>
              <w:rPr>
                <w:sz w:val="18"/>
                <w:lang w:val="en-GB" w:eastAsia="zh-CN"/>
              </w:rPr>
            </w:pPr>
            <w:r>
              <w:rPr>
                <w:sz w:val="18"/>
                <w:lang w:val="en-GB" w:eastAsia="zh-CN"/>
              </w:rPr>
              <w:t>3.</w:t>
            </w:r>
            <w:r w:rsidR="00193134">
              <w:rPr>
                <w:sz w:val="18"/>
                <w:lang w:val="en-GB" w:eastAsia="zh-CN"/>
              </w:rPr>
              <w:t>7</w:t>
            </w:r>
            <w:r>
              <w:rPr>
                <w:sz w:val="18"/>
                <w:lang w:val="en-GB" w:eastAsia="zh-CN"/>
              </w:rPr>
              <w:t>:</w:t>
            </w:r>
            <w:r w:rsidR="00193134">
              <w:rPr>
                <w:sz w:val="18"/>
                <w:lang w:val="en-GB" w:eastAsia="zh-CN"/>
              </w:rPr>
              <w:t xml:space="preserve"> Support Proposal 3.E.</w:t>
            </w:r>
          </w:p>
          <w:p w14:paraId="303A1AAB" w14:textId="3416E0D6" w:rsidR="00193134" w:rsidRDefault="00193134" w:rsidP="00B17B1D">
            <w:pPr>
              <w:snapToGrid w:val="0"/>
              <w:rPr>
                <w:sz w:val="18"/>
                <w:lang w:val="en-GB" w:eastAsia="zh-CN"/>
              </w:rPr>
            </w:pPr>
            <w:r>
              <w:rPr>
                <w:sz w:val="18"/>
                <w:lang w:val="en-GB" w:eastAsia="zh-CN"/>
              </w:rPr>
              <w:t>3.11: This should be discussed after reaching agreement on 3.2.</w:t>
            </w:r>
          </w:p>
          <w:p w14:paraId="496B9785" w14:textId="150F425B" w:rsidR="00FB2172" w:rsidRDefault="00FB2172" w:rsidP="00B17B1D">
            <w:pPr>
              <w:snapToGrid w:val="0"/>
              <w:rPr>
                <w:sz w:val="18"/>
                <w:lang w:val="en-GB"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 xml:space="preserve">@SS: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w:t>
            </w:r>
            <w:r>
              <w:rPr>
                <w:rStyle w:val="00TextChar"/>
              </w:rPr>
              <w:lastRenderedPageBreak/>
              <w:t>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AA47F6" w14:paraId="1D6B8D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08C2" w14:textId="560F7C0F" w:rsidR="00AA47F6" w:rsidRPr="00356958" w:rsidRDefault="00AA47F6" w:rsidP="00B17B1D">
            <w:pPr>
              <w:snapToGrid w:val="0"/>
              <w:rPr>
                <w:rFonts w:eastAsia="PMingLiU"/>
                <w:color w:val="000000" w:themeColor="text1"/>
                <w:sz w:val="18"/>
                <w:szCs w:val="18"/>
                <w:lang w:eastAsia="zh-TW"/>
              </w:rPr>
            </w:pPr>
            <w:r w:rsidRPr="00356958">
              <w:rPr>
                <w:rFonts w:eastAsia="PMingLiU"/>
                <w:color w:val="000000" w:themeColor="text1"/>
                <w:sz w:val="18"/>
                <w:szCs w:val="18"/>
                <w:lang w:eastAsia="zh-TW"/>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2E84" w14:textId="77777777" w:rsidR="00AA47F6" w:rsidRPr="00356958" w:rsidRDefault="00AA47F6" w:rsidP="007C4A63">
            <w:pPr>
              <w:snapToGrid w:val="0"/>
              <w:rPr>
                <w:rStyle w:val="00TextChar"/>
                <w:sz w:val="18"/>
                <w:szCs w:val="18"/>
              </w:rPr>
            </w:pPr>
            <w:r w:rsidRPr="00356958">
              <w:rPr>
                <w:rStyle w:val="00TextChar"/>
                <w:b/>
                <w:bCs/>
                <w:sz w:val="18"/>
                <w:szCs w:val="18"/>
              </w:rPr>
              <w:t>Issue 3.</w:t>
            </w:r>
            <w:r w:rsidR="00034912" w:rsidRPr="00356958">
              <w:rPr>
                <w:rStyle w:val="00TextChar"/>
                <w:b/>
                <w:bCs/>
                <w:sz w:val="18"/>
                <w:szCs w:val="18"/>
              </w:rPr>
              <w:t>2</w:t>
            </w:r>
            <w:r w:rsidRPr="00356958">
              <w:rPr>
                <w:rStyle w:val="00TextChar"/>
                <w:sz w:val="18"/>
                <w:szCs w:val="18"/>
              </w:rPr>
              <w:t>: OK with Proposal 3.B</w:t>
            </w:r>
          </w:p>
          <w:p w14:paraId="2F70C924" w14:textId="77777777" w:rsidR="00034912" w:rsidRPr="00356958" w:rsidRDefault="00034912" w:rsidP="007C4A63">
            <w:pPr>
              <w:snapToGrid w:val="0"/>
              <w:rPr>
                <w:rStyle w:val="00TextChar"/>
                <w:sz w:val="18"/>
                <w:szCs w:val="18"/>
              </w:rPr>
            </w:pPr>
            <w:r w:rsidRPr="00356958">
              <w:rPr>
                <w:rStyle w:val="00TextChar"/>
                <w:b/>
                <w:bCs/>
                <w:sz w:val="18"/>
                <w:szCs w:val="18"/>
              </w:rPr>
              <w:t>Issue 3.5:</w:t>
            </w:r>
            <w:r w:rsidRPr="00356958">
              <w:rPr>
                <w:rStyle w:val="00TextChar"/>
                <w:sz w:val="18"/>
                <w:szCs w:val="18"/>
              </w:rPr>
              <w:t xml:space="preserve"> OK to add “or NACK” as suggested by Huawei</w:t>
            </w:r>
          </w:p>
          <w:p w14:paraId="3A40E7FC" w14:textId="77777777" w:rsidR="00034912" w:rsidRPr="00356958" w:rsidRDefault="00034912" w:rsidP="007C4A63">
            <w:pPr>
              <w:snapToGrid w:val="0"/>
              <w:rPr>
                <w:rStyle w:val="00TextChar"/>
                <w:sz w:val="18"/>
                <w:szCs w:val="18"/>
              </w:rPr>
            </w:pPr>
            <w:r w:rsidRPr="00356958">
              <w:rPr>
                <w:rStyle w:val="00TextChar"/>
                <w:b/>
                <w:bCs/>
                <w:sz w:val="18"/>
                <w:szCs w:val="18"/>
              </w:rPr>
              <w:t xml:space="preserve">Issue </w:t>
            </w:r>
            <w:r w:rsidR="004C4443" w:rsidRPr="00356958">
              <w:rPr>
                <w:rStyle w:val="00TextChar"/>
                <w:b/>
                <w:bCs/>
                <w:sz w:val="18"/>
                <w:szCs w:val="18"/>
              </w:rPr>
              <w:t>3.7:</w:t>
            </w:r>
            <w:r w:rsidR="004C4443" w:rsidRPr="00356958">
              <w:rPr>
                <w:rStyle w:val="00TextChar"/>
                <w:sz w:val="18"/>
                <w:szCs w:val="18"/>
              </w:rPr>
              <w:t xml:space="preserve"> Ok with Proposal 3.E for progress</w:t>
            </w:r>
          </w:p>
          <w:p w14:paraId="54A6C8A0" w14:textId="4B5C9805" w:rsidR="004C4443" w:rsidRPr="00356958" w:rsidRDefault="004C4443" w:rsidP="007C4A63">
            <w:pPr>
              <w:snapToGrid w:val="0"/>
              <w:rPr>
                <w:rStyle w:val="00TextChar"/>
                <w:sz w:val="18"/>
                <w:szCs w:val="18"/>
              </w:rPr>
            </w:pP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t>Support/fine</w:t>
            </w:r>
            <w:r>
              <w:rPr>
                <w:bCs/>
                <w:kern w:val="3"/>
                <w:sz w:val="18"/>
                <w:szCs w:val="20"/>
              </w:rPr>
              <w:t>: MTK, Apple, Nokia/NSB, Fraunhofer IIS/HHI, NTT Docomo, NEC, LG, Qualcomm, OPPO, Xiaomi, LG, CMCC, Spreadtrum, vivo, CATT, Lenovo/MotM, TCL, Huawei/HiSi</w:t>
            </w:r>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2"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77777777" w:rsidR="004578F3" w:rsidRDefault="00BF06B4">
            <w:pPr>
              <w:numPr>
                <w:ilvl w:val="0"/>
                <w:numId w:val="29"/>
              </w:numPr>
              <w:snapToGrid w:val="0"/>
              <w:jc w:val="both"/>
              <w:rPr>
                <w:sz w:val="18"/>
                <w:szCs w:val="18"/>
                <w:lang w:eastAsia="zh-CN"/>
              </w:rPr>
            </w:pPr>
            <w:r>
              <w:rPr>
                <w:sz w:val="18"/>
                <w:szCs w:val="18"/>
                <w:lang w:eastAsia="zh-CN"/>
              </w:rPr>
              <w:t xml:space="preserve">From the perspective of UE capability, maximum number of supported UL Tx layers = min{maximum number of SRS ports for a reported set, maximum number of UL Tx layers reported by UE </w:t>
            </w:r>
            <w:r>
              <w:rPr>
                <w:strike/>
                <w:color w:val="3333FF"/>
                <w:sz w:val="18"/>
                <w:szCs w:val="18"/>
                <w:lang w:eastAsia="zh-CN"/>
              </w:rPr>
              <w:t>capability</w:t>
            </w:r>
            <w:r>
              <w:rPr>
                <w:sz w:val="18"/>
                <w:szCs w:val="18"/>
                <w:lang w:eastAsia="zh-CN"/>
              </w:rPr>
              <w:t>}</w:t>
            </w:r>
          </w:p>
          <w:bookmarkEnd w:id="2"/>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Spec impact is unclear. 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Spreadtrum, Lenovo/MotM, Huawei/HiSi</w:t>
            </w:r>
          </w:p>
          <w:p w14:paraId="012F889C" w14:textId="77777777" w:rsidR="004578F3" w:rsidRDefault="004578F3">
            <w:pPr>
              <w:rPr>
                <w:bCs/>
                <w:kern w:val="3"/>
                <w:sz w:val="18"/>
                <w:szCs w:val="20"/>
              </w:rPr>
            </w:pPr>
          </w:p>
          <w:p w14:paraId="1798757B" w14:textId="461BB7D5"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p>
          <w:p w14:paraId="4EDFBAFD" w14:textId="77777777" w:rsidR="004578F3" w:rsidRDefault="004578F3">
            <w:pPr>
              <w:rPr>
                <w:b/>
                <w:bCs/>
                <w:kern w:val="3"/>
                <w:sz w:val="18"/>
                <w:szCs w:val="20"/>
              </w:rPr>
            </w:pPr>
          </w:p>
        </w:tc>
      </w:tr>
      <w:tr w:rsidR="004578F3" w14:paraId="6515FDB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8B268" w14:textId="77777777" w:rsidR="004578F3" w:rsidRDefault="00BF06B4">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Spreadtrum, vivo, TCL, Huawei/HiSi</w:t>
            </w:r>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MotM/Lenovo</w:t>
            </w:r>
          </w:p>
          <w:p w14:paraId="299F7346" w14:textId="77777777" w:rsidR="004578F3" w:rsidRDefault="004578F3">
            <w:pPr>
              <w:rPr>
                <w:b/>
                <w:bCs/>
                <w:kern w:val="3"/>
                <w:sz w:val="18"/>
                <w:szCs w:val="20"/>
              </w:rPr>
            </w:pPr>
          </w:p>
        </w:tc>
      </w:tr>
      <w:tr w:rsidR="004578F3" w14:paraId="554247E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486DE" w14:textId="77777777"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lastRenderedPageBreak/>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Lenovo/MotM</w:t>
            </w:r>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Nokia/NSB, Fraunhofer IIS/HHI, NEC, Samsung, OPPO, Intel, Spreadtrum, vivo, ZTE</w:t>
            </w:r>
          </w:p>
          <w:p w14:paraId="7861A6A0" w14:textId="77777777" w:rsidR="004578F3" w:rsidRDefault="004578F3">
            <w:pPr>
              <w:rPr>
                <w:b/>
                <w:bCs/>
                <w:kern w:val="3"/>
                <w:sz w:val="18"/>
                <w:szCs w:val="20"/>
              </w:rPr>
            </w:pPr>
          </w:p>
        </w:tc>
      </w:tr>
      <w:tr w:rsidR="004578F3" w14:paraId="760267B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C5109" w14:textId="77777777" w:rsidR="004578F3" w:rsidRDefault="00BF06B4">
            <w:pPr>
              <w:snapToGrid w:val="0"/>
              <w:rPr>
                <w:sz w:val="18"/>
                <w:szCs w:val="20"/>
              </w:rPr>
            </w:pPr>
            <w:r>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DBF5B" w14:textId="77777777" w:rsidR="004578F3" w:rsidRDefault="00BF06B4">
            <w:pPr>
              <w:snapToGrid w:val="0"/>
              <w:rPr>
                <w:sz w:val="18"/>
                <w:szCs w:val="18"/>
              </w:rPr>
            </w:pPr>
            <w:bookmarkStart w:id="3"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3"/>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4A29E0B3"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Spreadtrum, vivo (without sub-bullets), Lenovo/MotM (without sub-bullets), TCL, Huawei/HiSi</w:t>
            </w:r>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Alt-2: A dedicated SS can be configured to send the ACK, which is like PCell-BFR.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Alt-3: A scheme based on the BFR response in SCell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If there is no consensus, Alt-4 becomes the default outcome. Need to </w:t>
            </w:r>
            <w:r>
              <w:rPr>
                <w:b/>
                <w:color w:val="3333FF"/>
                <w:sz w:val="18"/>
                <w:szCs w:val="18"/>
                <w:lang w:eastAsia="zh-CN"/>
              </w:rPr>
              <w:t>conclude</w:t>
            </w:r>
            <w:r>
              <w:rPr>
                <w:color w:val="3333FF"/>
                <w:sz w:val="18"/>
                <w:szCs w:val="18"/>
                <w:lang w:eastAsia="zh-CN"/>
              </w:rPr>
              <w:t xml:space="preserve"> this meeting. Removed Alt5 and Alt6 with only one company supporting to facilitate better discussion</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044A81FC"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77777777"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77777777" w:rsidR="004578F3" w:rsidRDefault="00BF06B4">
            <w:pPr>
              <w:numPr>
                <w:ilvl w:val="1"/>
                <w:numId w:val="29"/>
              </w:numPr>
              <w:snapToGrid w:val="0"/>
              <w:jc w:val="both"/>
              <w:rPr>
                <w:sz w:val="18"/>
                <w:szCs w:val="18"/>
              </w:rPr>
            </w:pPr>
            <w:r>
              <w:rPr>
                <w:sz w:val="18"/>
                <w:szCs w:val="18"/>
              </w:rPr>
              <w:t>FFS: BWP fallback mechanism which would let NW to control UE panel, i.e. switch to a specific UE panel or panel type when timer expires.</w:t>
            </w:r>
          </w:p>
          <w:p w14:paraId="73865CBF" w14:textId="77777777" w:rsidR="004578F3" w:rsidRDefault="00BF06B4">
            <w:pPr>
              <w:numPr>
                <w:ilvl w:val="0"/>
                <w:numId w:val="29"/>
              </w:numPr>
              <w:snapToGrid w:val="0"/>
              <w:jc w:val="both"/>
              <w:rPr>
                <w:sz w:val="18"/>
                <w:szCs w:val="18"/>
              </w:rPr>
            </w:pPr>
            <w:r>
              <w:rPr>
                <w:sz w:val="18"/>
                <w:szCs w:val="18"/>
              </w:rPr>
              <w:t>Alt2: via SRS resource set selection by DCI where each set has different number of ports</w:t>
            </w:r>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315432AB"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t>Alt1</w:t>
            </w:r>
            <w:r>
              <w:rPr>
                <w:bCs/>
                <w:kern w:val="3"/>
                <w:sz w:val="18"/>
                <w:szCs w:val="20"/>
              </w:rPr>
              <w:t>: Nokia/NSB, vivo</w:t>
            </w:r>
          </w:p>
          <w:p w14:paraId="2C1EF505" w14:textId="77777777" w:rsidR="004578F3" w:rsidRDefault="004578F3">
            <w:pPr>
              <w:rPr>
                <w:bCs/>
                <w:kern w:val="3"/>
                <w:sz w:val="18"/>
                <w:szCs w:val="20"/>
              </w:rPr>
            </w:pPr>
          </w:p>
          <w:p w14:paraId="3AAA8574" w14:textId="77777777" w:rsidR="004578F3" w:rsidRDefault="00BF06B4">
            <w:pPr>
              <w:rPr>
                <w:bCs/>
                <w:kern w:val="3"/>
                <w:sz w:val="18"/>
                <w:szCs w:val="20"/>
              </w:rPr>
            </w:pPr>
            <w:r>
              <w:rPr>
                <w:b/>
                <w:bCs/>
                <w:kern w:val="3"/>
                <w:sz w:val="18"/>
                <w:szCs w:val="20"/>
              </w:rPr>
              <w:t>Alt2</w:t>
            </w:r>
            <w:r>
              <w:rPr>
                <w:bCs/>
                <w:kern w:val="3"/>
                <w:sz w:val="18"/>
                <w:szCs w:val="20"/>
              </w:rPr>
              <w:t xml:space="preserve">: Qualcomm, NTT Docomo, NEC, LG, Samsung, OPPO, </w:t>
            </w:r>
            <w:r>
              <w:rPr>
                <w:bCs/>
                <w:strike/>
                <w:kern w:val="3"/>
                <w:sz w:val="18"/>
                <w:szCs w:val="20"/>
              </w:rPr>
              <w:t>Xiaomi</w:t>
            </w:r>
            <w:r>
              <w:rPr>
                <w:bCs/>
                <w:kern w:val="3"/>
                <w:sz w:val="18"/>
                <w:szCs w:val="20"/>
              </w:rPr>
              <w:t>, CMCC, IDC, ZTE, Lenovo/MotM, Spreadtrum, Huawei/HiSi</w:t>
            </w:r>
          </w:p>
          <w:p w14:paraId="3ACE754E" w14:textId="77777777" w:rsidR="004578F3" w:rsidRDefault="004578F3">
            <w:pPr>
              <w:rPr>
                <w:bCs/>
                <w:kern w:val="3"/>
                <w:sz w:val="18"/>
                <w:szCs w:val="20"/>
              </w:rPr>
            </w:pPr>
          </w:p>
          <w:p w14:paraId="1D76F3BA" w14:textId="77777777" w:rsidR="004578F3" w:rsidRDefault="00BF06B4">
            <w:pPr>
              <w:rPr>
                <w:bCs/>
                <w:kern w:val="3"/>
                <w:sz w:val="18"/>
                <w:szCs w:val="20"/>
              </w:rPr>
            </w:pPr>
            <w:r>
              <w:rPr>
                <w:b/>
                <w:bCs/>
                <w:kern w:val="3"/>
                <w:sz w:val="18"/>
                <w:szCs w:val="20"/>
              </w:rPr>
              <w:t>Alt3</w:t>
            </w:r>
            <w:r>
              <w:rPr>
                <w:bCs/>
                <w:kern w:val="3"/>
                <w:sz w:val="18"/>
                <w:szCs w:val="20"/>
              </w:rPr>
              <w:t xml:space="preserve">: </w:t>
            </w:r>
          </w:p>
          <w:p w14:paraId="7770D77F" w14:textId="77777777" w:rsidR="004578F3" w:rsidRDefault="004578F3">
            <w:pPr>
              <w:rPr>
                <w:bCs/>
                <w:kern w:val="3"/>
                <w:sz w:val="18"/>
                <w:szCs w:val="20"/>
              </w:rPr>
            </w:pPr>
          </w:p>
          <w:p w14:paraId="3F08146E" w14:textId="73FD05F4"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Pr>
                <w:rFonts w:hint="eastAsia"/>
                <w:bCs/>
                <w:kern w:val="3"/>
                <w:sz w:val="18"/>
                <w:szCs w:val="20"/>
                <w:lang w:eastAsia="zh-CN"/>
              </w:rPr>
              <w:t>,</w:t>
            </w:r>
            <w:r w:rsidRPr="00BF06B4">
              <w:rPr>
                <w:rFonts w:hint="eastAsia"/>
                <w:bCs/>
                <w:color w:val="4F81BD" w:themeColor="accent1"/>
                <w:kern w:val="3"/>
                <w:sz w:val="18"/>
                <w:szCs w:val="20"/>
                <w:lang w:eastAsia="zh-CN"/>
              </w:rPr>
              <w:t>CATT</w:t>
            </w:r>
            <w:r w:rsidR="001726D3">
              <w:rPr>
                <w:bCs/>
                <w:color w:val="4F81BD" w:themeColor="accent1"/>
                <w:kern w:val="3"/>
                <w:sz w:val="18"/>
                <w:szCs w:val="20"/>
                <w:lang w:eastAsia="zh-CN"/>
              </w:rPr>
              <w:t xml:space="preserve">, </w:t>
            </w:r>
            <w:r w:rsidR="001726D3">
              <w:rPr>
                <w:bCs/>
                <w:color w:val="4F81BD" w:themeColor="accent1"/>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9BF4B"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C8E2B" w14:textId="77777777" w:rsidR="004578F3" w:rsidRDefault="004578F3">
            <w:pPr>
              <w:rPr>
                <w:b/>
                <w:bCs/>
                <w:kern w:val="3"/>
                <w:sz w:val="18"/>
                <w:szCs w:val="20"/>
              </w:rPr>
            </w:pP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0"/>
              <w:rPr>
                <w:bCs/>
                <w:color w:val="000000" w:themeColor="text1"/>
                <w:sz w:val="18"/>
                <w:szCs w:val="18"/>
                <w:lang w:eastAsia="zh-CN"/>
              </w:rPr>
            </w:pPr>
            <w:r>
              <w:rPr>
                <w:b/>
                <w:color w:val="000000" w:themeColor="text1"/>
                <w:sz w:val="18"/>
                <w:szCs w:val="18"/>
                <w:lang w:eastAsia="zh-CN"/>
              </w:rPr>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4.6: Support Alt-1. Mechanism is needed to keep gNB and UE aligned with the correspondence.</w:t>
            </w:r>
          </w:p>
        </w:tc>
      </w:tr>
      <w:tr w:rsidR="00392733" w14:paraId="79AEDF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0975" w14:textId="5C06AA59" w:rsidR="00392733" w:rsidRDefault="00392733" w:rsidP="00B17B1D">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31D" w14:textId="39213788" w:rsidR="00392733" w:rsidRDefault="00396189" w:rsidP="00B17B1D">
            <w:pPr>
              <w:snapToGrid w:val="0"/>
              <w:rPr>
                <w:bCs/>
                <w:sz w:val="18"/>
                <w:szCs w:val="18"/>
                <w:lang w:eastAsia="zh-CN"/>
              </w:rPr>
            </w:pPr>
            <w:r>
              <w:rPr>
                <w:bCs/>
                <w:sz w:val="18"/>
                <w:szCs w:val="18"/>
                <w:lang w:eastAsia="zh-CN"/>
              </w:rPr>
              <w:t xml:space="preserve">4.1: </w:t>
            </w:r>
            <w:r w:rsidR="008D0BEE">
              <w:rPr>
                <w:bCs/>
                <w:sz w:val="18"/>
                <w:szCs w:val="18"/>
                <w:lang w:eastAsia="zh-CN"/>
              </w:rPr>
              <w:t>It is not clear if a value set can be multiple indices. If different value sets must have different values, a value set represent a type of UL panel. For UE with multiple, identical panels, multiple indices are required.</w:t>
            </w:r>
          </w:p>
          <w:p w14:paraId="6A651CF8" w14:textId="77777777" w:rsidR="008D0BEE" w:rsidRDefault="008D0BEE" w:rsidP="00B17B1D">
            <w:pPr>
              <w:snapToGrid w:val="0"/>
              <w:rPr>
                <w:bCs/>
                <w:sz w:val="18"/>
                <w:szCs w:val="18"/>
                <w:lang w:eastAsia="zh-CN"/>
              </w:rPr>
            </w:pPr>
            <w:r>
              <w:rPr>
                <w:bCs/>
                <w:sz w:val="18"/>
                <w:szCs w:val="18"/>
                <w:lang w:eastAsia="zh-CN"/>
              </w:rPr>
              <w:t>4.2: Support Proposal 4.B</w:t>
            </w:r>
          </w:p>
          <w:p w14:paraId="4A5C3173" w14:textId="5D9F4AE7" w:rsidR="008D0BEE" w:rsidRDefault="008D0BEE" w:rsidP="00B17B1D">
            <w:pPr>
              <w:snapToGrid w:val="0"/>
              <w:rPr>
                <w:bCs/>
                <w:sz w:val="18"/>
                <w:szCs w:val="18"/>
                <w:lang w:eastAsia="zh-CN"/>
              </w:rPr>
            </w:pPr>
            <w:r>
              <w:rPr>
                <w:bCs/>
                <w:sz w:val="18"/>
                <w:szCs w:val="18"/>
                <w:lang w:eastAsia="zh-CN"/>
              </w:rPr>
              <w:t>4.3: Support Proposal 4.C provided more than one indices are allowed for a value set.</w:t>
            </w:r>
          </w:p>
          <w:p w14:paraId="466CAF38" w14:textId="77777777" w:rsidR="0076238F" w:rsidRDefault="0076238F" w:rsidP="00B17B1D">
            <w:pPr>
              <w:snapToGrid w:val="0"/>
              <w:rPr>
                <w:bCs/>
                <w:sz w:val="18"/>
                <w:szCs w:val="18"/>
                <w:lang w:eastAsia="zh-CN"/>
              </w:rPr>
            </w:pPr>
            <w:r>
              <w:rPr>
                <w:bCs/>
                <w:sz w:val="18"/>
                <w:szCs w:val="18"/>
                <w:lang w:eastAsia="zh-CN"/>
              </w:rPr>
              <w:t>4.5: Support Proposal 4.E.</w:t>
            </w:r>
          </w:p>
          <w:p w14:paraId="430975EE" w14:textId="3F9DA05D" w:rsidR="008D0BEE" w:rsidRDefault="0076238F" w:rsidP="00B17B1D">
            <w:pPr>
              <w:snapToGrid w:val="0"/>
              <w:rPr>
                <w:bCs/>
                <w:sz w:val="18"/>
                <w:szCs w:val="18"/>
                <w:lang w:eastAsia="zh-CN"/>
              </w:rPr>
            </w:pPr>
            <w:r>
              <w:rPr>
                <w:bCs/>
                <w:sz w:val="18"/>
                <w:szCs w:val="18"/>
                <w:lang w:eastAsia="zh-CN"/>
              </w:rPr>
              <w:t>Proposal 4.F: We support Alt.1</w:t>
            </w:r>
          </w:p>
          <w:p w14:paraId="40BE9D8C" w14:textId="4B65CF54" w:rsidR="002E0FCE" w:rsidRDefault="002E0FCE" w:rsidP="00B17B1D">
            <w:pPr>
              <w:snapToGrid w:val="0"/>
              <w:rPr>
                <w:bCs/>
                <w:sz w:val="18"/>
                <w:szCs w:val="18"/>
                <w:lang w:eastAsia="zh-CN"/>
              </w:rPr>
            </w:pPr>
            <w:r>
              <w:rPr>
                <w:rFonts w:hint="eastAsia"/>
                <w:bCs/>
                <w:sz w:val="18"/>
                <w:szCs w:val="18"/>
                <w:lang w:eastAsia="zh-CN"/>
              </w:rPr>
              <w:t>Propos</w:t>
            </w:r>
            <w:r>
              <w:rPr>
                <w:bCs/>
                <w:sz w:val="18"/>
                <w:szCs w:val="18"/>
                <w:lang w:eastAsia="zh-CN"/>
              </w:rPr>
              <w:t xml:space="preserve">al 4.G: </w:t>
            </w:r>
            <w:r>
              <w:rPr>
                <w:rFonts w:hint="eastAsia"/>
                <w:bCs/>
                <w:sz w:val="18"/>
                <w:szCs w:val="18"/>
                <w:lang w:eastAsia="zh-CN"/>
              </w:rPr>
              <w:t>R</w:t>
            </w:r>
            <w:r>
              <w:rPr>
                <w:bCs/>
                <w:sz w:val="18"/>
                <w:szCs w:val="18"/>
                <w:lang w:eastAsia="zh-CN"/>
              </w:rPr>
              <w:t>egarding Alt.2, we do not think different SRS resource set must have different number of ports. We support Alt.2 provided this condition is removed. We propose the new wording as follows:</w:t>
            </w:r>
          </w:p>
          <w:p w14:paraId="4C99FB39" w14:textId="77777777" w:rsidR="002E0FCE" w:rsidRDefault="002E0FCE" w:rsidP="002E0FCE">
            <w:pPr>
              <w:numPr>
                <w:ilvl w:val="0"/>
                <w:numId w:val="29"/>
              </w:numPr>
              <w:snapToGrid w:val="0"/>
              <w:jc w:val="both"/>
              <w:rPr>
                <w:sz w:val="18"/>
                <w:szCs w:val="18"/>
              </w:rPr>
            </w:pPr>
            <w:r>
              <w:rPr>
                <w:sz w:val="18"/>
                <w:szCs w:val="18"/>
              </w:rPr>
              <w:t xml:space="preserve">Alt2: via SRS resource set selection by DCI </w:t>
            </w:r>
            <w:r w:rsidRPr="002E0FCE">
              <w:rPr>
                <w:strike/>
                <w:color w:val="FF0000"/>
                <w:sz w:val="18"/>
                <w:szCs w:val="18"/>
              </w:rPr>
              <w:t>where each set has different number of ports</w:t>
            </w:r>
          </w:p>
          <w:p w14:paraId="4A47A4A1" w14:textId="77777777" w:rsidR="002E0FCE" w:rsidRDefault="002E0FCE" w:rsidP="002E0FCE">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3983960C" w14:textId="77777777" w:rsidR="002E0FCE" w:rsidRDefault="002E0FCE" w:rsidP="002E0FCE">
            <w:pPr>
              <w:numPr>
                <w:ilvl w:val="1"/>
                <w:numId w:val="29"/>
              </w:numPr>
              <w:snapToGrid w:val="0"/>
              <w:jc w:val="both"/>
              <w:rPr>
                <w:sz w:val="18"/>
                <w:szCs w:val="18"/>
              </w:rPr>
            </w:pPr>
            <w:r>
              <w:rPr>
                <w:sz w:val="18"/>
                <w:szCs w:val="18"/>
              </w:rPr>
              <w:t xml:space="preserve">Note2: TPMI/TRI mapping for varying number of SRS ports is already specified for </w:t>
            </w:r>
            <w:r>
              <w:rPr>
                <w:sz w:val="18"/>
                <w:szCs w:val="18"/>
              </w:rPr>
              <w:lastRenderedPageBreak/>
              <w:t>fullpowerMode2.</w:t>
            </w:r>
          </w:p>
          <w:p w14:paraId="1BCF98A4" w14:textId="77777777" w:rsidR="002E0FCE" w:rsidRDefault="002E0FCE" w:rsidP="00B17B1D">
            <w:pPr>
              <w:snapToGrid w:val="0"/>
              <w:rPr>
                <w:bCs/>
                <w:sz w:val="18"/>
                <w:szCs w:val="18"/>
                <w:lang w:eastAsia="zh-CN"/>
              </w:rPr>
            </w:pPr>
          </w:p>
          <w:p w14:paraId="7281D3FF" w14:textId="423BBB6E" w:rsidR="00396189" w:rsidRDefault="00396189" w:rsidP="00B17B1D">
            <w:pPr>
              <w:snapToGrid w:val="0"/>
              <w:rPr>
                <w:bCs/>
                <w:sz w:val="18"/>
                <w:szCs w:val="18"/>
                <w:lang w:eastAsia="zh-CN"/>
              </w:rPr>
            </w:pPr>
          </w:p>
        </w:tc>
      </w:tr>
      <w:tr w:rsidR="007C4A63" w:rsidRPr="00550C25" w14:paraId="1AEF9475"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7128" w14:textId="77777777" w:rsidR="007C4A63" w:rsidRPr="007C4A63" w:rsidRDefault="007C4A63" w:rsidP="0093431F">
            <w:pPr>
              <w:snapToGrid w:val="0"/>
              <w:rPr>
                <w:rFonts w:eastAsiaTheme="minorEastAsia"/>
                <w:sz w:val="18"/>
                <w:szCs w:val="18"/>
                <w:lang w:eastAsia="zh-CN"/>
              </w:rPr>
            </w:pPr>
            <w:r w:rsidRPr="007C4A63">
              <w:rPr>
                <w:rFonts w:eastAsiaTheme="minorEastAsia"/>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E871" w14:textId="66E7E156" w:rsidR="007C4A63" w:rsidRPr="007C4A63" w:rsidRDefault="007C4A63" w:rsidP="0093431F">
            <w:pPr>
              <w:snapToGrid w:val="0"/>
              <w:rPr>
                <w:bCs/>
                <w:sz w:val="18"/>
                <w:szCs w:val="18"/>
                <w:lang w:eastAsia="zh-CN"/>
              </w:rPr>
            </w:pPr>
            <w:r w:rsidRPr="007C4A63">
              <w:rPr>
                <w:bCs/>
                <w:sz w:val="18"/>
                <w:szCs w:val="18"/>
                <w:lang w:eastAsia="zh-CN"/>
              </w:rPr>
              <w:t>4.1: prefer to include identical value. But if the majority ok with no</w:t>
            </w:r>
            <w:r w:rsidR="00167A05">
              <w:rPr>
                <w:bCs/>
                <w:sz w:val="18"/>
                <w:szCs w:val="18"/>
                <w:lang w:eastAsia="zh-CN"/>
              </w:rPr>
              <w:t>t</w:t>
            </w:r>
            <w:r w:rsidRPr="007C4A63">
              <w:rPr>
                <w:bCs/>
                <w:sz w:val="18"/>
                <w:szCs w:val="18"/>
                <w:lang w:eastAsia="zh-CN"/>
              </w:rPr>
              <w:t xml:space="preserve"> including, we can live with it.</w:t>
            </w:r>
          </w:p>
          <w:p w14:paraId="0AE52563" w14:textId="71500940" w:rsidR="007C4A63" w:rsidRPr="007C4A63" w:rsidRDefault="00167A05" w:rsidP="0093431F">
            <w:pPr>
              <w:snapToGrid w:val="0"/>
              <w:rPr>
                <w:bCs/>
                <w:sz w:val="18"/>
                <w:szCs w:val="18"/>
                <w:lang w:eastAsia="zh-CN"/>
              </w:rPr>
            </w:pPr>
            <w:r>
              <w:rPr>
                <w:bCs/>
                <w:sz w:val="18"/>
                <w:szCs w:val="18"/>
                <w:lang w:eastAsia="zh-CN"/>
              </w:rPr>
              <w:t>4</w:t>
            </w:r>
            <w:r>
              <w:rPr>
                <w:bCs/>
                <w:sz w:val="18"/>
                <w:szCs w:val="18"/>
              </w:rPr>
              <w:t xml:space="preserve">.4 </w:t>
            </w:r>
            <w:r w:rsidR="007C4A63" w:rsidRPr="007C4A63">
              <w:rPr>
                <w:bCs/>
                <w:sz w:val="18"/>
                <w:szCs w:val="18"/>
                <w:lang w:eastAsia="zh-CN"/>
              </w:rPr>
              <w:t>Proposed conclusion 4D: support to make the conclusion.</w:t>
            </w:r>
          </w:p>
          <w:p w14:paraId="13D7F92B" w14:textId="77777777" w:rsidR="007C4A63" w:rsidRPr="007C4A63" w:rsidRDefault="007C4A63" w:rsidP="0093431F">
            <w:pPr>
              <w:snapToGrid w:val="0"/>
              <w:rPr>
                <w:bCs/>
                <w:sz w:val="18"/>
                <w:szCs w:val="18"/>
                <w:lang w:eastAsia="zh-CN"/>
              </w:rPr>
            </w:pPr>
            <w:r w:rsidRPr="007C4A63">
              <w:rPr>
                <w:bCs/>
                <w:sz w:val="18"/>
                <w:szCs w:val="18"/>
                <w:lang w:eastAsia="zh-CN"/>
              </w:rPr>
              <w:t>4.E: support</w:t>
            </w:r>
          </w:p>
          <w:p w14:paraId="5F7EB4EB" w14:textId="64D472CE" w:rsidR="007C4A63" w:rsidRPr="007C4A63" w:rsidRDefault="007C4A63" w:rsidP="0093431F">
            <w:pPr>
              <w:snapToGrid w:val="0"/>
              <w:rPr>
                <w:bCs/>
                <w:sz w:val="18"/>
                <w:szCs w:val="18"/>
                <w:lang w:eastAsia="zh-CN"/>
              </w:rPr>
            </w:pPr>
          </w:p>
        </w:tc>
      </w:tr>
      <w:tr w:rsidR="002C66FD" w:rsidRPr="00550C25" w14:paraId="3C874FA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84E2" w14:textId="2115719D" w:rsidR="002C66FD" w:rsidRPr="007C4A63" w:rsidRDefault="002C66FD" w:rsidP="0093431F">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3AF3" w14:textId="77777777" w:rsidR="002C66FD" w:rsidRDefault="002C66FD" w:rsidP="0093431F">
            <w:pPr>
              <w:snapToGrid w:val="0"/>
              <w:rPr>
                <w:bCs/>
                <w:sz w:val="18"/>
                <w:szCs w:val="18"/>
                <w:lang w:eastAsia="zh-CN"/>
              </w:rPr>
            </w:pPr>
            <w:r w:rsidRPr="002C66FD">
              <w:rPr>
                <w:b/>
                <w:sz w:val="18"/>
                <w:szCs w:val="18"/>
                <w:lang w:eastAsia="zh-CN"/>
              </w:rPr>
              <w:t>Proposal 4.F:</w:t>
            </w:r>
            <w:r>
              <w:rPr>
                <w:b/>
                <w:sz w:val="18"/>
                <w:szCs w:val="18"/>
                <w:lang w:eastAsia="zh-CN"/>
              </w:rPr>
              <w:t xml:space="preserve"> </w:t>
            </w:r>
            <w:r>
              <w:rPr>
                <w:bCs/>
                <w:sz w:val="18"/>
                <w:szCs w:val="18"/>
                <w:lang w:eastAsia="zh-CN"/>
              </w:rPr>
              <w:t xml:space="preserve">ACK is needed. Alt-1 works only if we agree that UE does not switch panel types before </w:t>
            </w:r>
            <w:r w:rsidR="00635F9C">
              <w:rPr>
                <w:bCs/>
                <w:sz w:val="18"/>
                <w:szCs w:val="18"/>
                <w:lang w:eastAsia="zh-CN"/>
              </w:rPr>
              <w:t xml:space="preserve">the TCI activation is received. Something like this has not been captured in spec before and we are not sure how it can be captured since we do not define panel or panel type. </w:t>
            </w:r>
            <w:r w:rsidR="00032468">
              <w:rPr>
                <w:bCs/>
                <w:sz w:val="18"/>
                <w:szCs w:val="18"/>
                <w:lang w:eastAsia="zh-CN"/>
              </w:rPr>
              <w:t xml:space="preserve">Therefore, if UE is free to switch panel types autonomously, then there will be misalignment between gNB and UE on </w:t>
            </w:r>
            <w:r w:rsidR="00D11129">
              <w:rPr>
                <w:bCs/>
                <w:sz w:val="18"/>
                <w:szCs w:val="18"/>
                <w:lang w:eastAsia="zh-CN"/>
              </w:rPr>
              <w:t xml:space="preserve">panel parameters. </w:t>
            </w:r>
          </w:p>
          <w:p w14:paraId="3D45C47C" w14:textId="77777777" w:rsidR="00D11129" w:rsidRDefault="00D11129" w:rsidP="0093431F">
            <w:pPr>
              <w:snapToGrid w:val="0"/>
              <w:rPr>
                <w:bCs/>
                <w:sz w:val="18"/>
                <w:szCs w:val="18"/>
                <w:lang w:eastAsia="zh-CN"/>
              </w:rPr>
            </w:pPr>
          </w:p>
          <w:p w14:paraId="3350C44B" w14:textId="3638204B" w:rsidR="00D11129" w:rsidRPr="00D11129" w:rsidRDefault="00D11129" w:rsidP="0093431F">
            <w:pPr>
              <w:snapToGrid w:val="0"/>
              <w:rPr>
                <w:bCs/>
                <w:sz w:val="18"/>
                <w:szCs w:val="18"/>
                <w:lang w:eastAsia="zh-CN"/>
              </w:rPr>
            </w:pPr>
            <w:r w:rsidRPr="00D11129">
              <w:rPr>
                <w:b/>
                <w:sz w:val="18"/>
                <w:szCs w:val="18"/>
                <w:lang w:eastAsia="zh-CN"/>
              </w:rPr>
              <w:t xml:space="preserve">Proposal 4.G: </w:t>
            </w:r>
            <w:r>
              <w:rPr>
                <w:bCs/>
                <w:sz w:val="18"/>
                <w:szCs w:val="18"/>
                <w:lang w:eastAsia="zh-CN"/>
              </w:rPr>
              <w:t xml:space="preserve">If we agree on any type of ACK mechanism, then this is not needed. </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Default="00BF06B4">
            <w:pPr>
              <w:snapToGrid w:val="0"/>
              <w:rPr>
                <w:sz w:val="18"/>
                <w:szCs w:val="20"/>
                <w:lang w:val="en-GB"/>
              </w:rPr>
            </w:pPr>
            <w:r>
              <w:rPr>
                <w:b/>
                <w:sz w:val="18"/>
                <w:szCs w:val="20"/>
                <w:lang w:val="en-GB"/>
              </w:rPr>
              <w:t>Support/fine</w:t>
            </w:r>
            <w:r>
              <w:rPr>
                <w:sz w:val="18"/>
                <w:szCs w:val="20"/>
                <w:lang w:val="en-GB"/>
              </w:rPr>
              <w:t>: MTK, Samsung</w:t>
            </w:r>
          </w:p>
          <w:p w14:paraId="60324F20" w14:textId="77777777" w:rsidR="004578F3" w:rsidRDefault="004578F3">
            <w:pPr>
              <w:snapToGrid w:val="0"/>
              <w:rPr>
                <w:sz w:val="18"/>
                <w:szCs w:val="20"/>
                <w:lang w:val="en-GB"/>
              </w:rPr>
            </w:pPr>
          </w:p>
          <w:p w14:paraId="05127205" w14:textId="7C047F69" w:rsidR="004578F3" w:rsidRDefault="00BF06B4">
            <w:pPr>
              <w:snapToGrid w:val="0"/>
              <w:rPr>
                <w:sz w:val="18"/>
                <w:szCs w:val="20"/>
                <w:lang w:val="en-GB" w:eastAsia="zh-CN"/>
              </w:rPr>
            </w:pPr>
            <w:r>
              <w:rPr>
                <w:b/>
                <w:sz w:val="18"/>
                <w:szCs w:val="20"/>
                <w:lang w:val="en-GB"/>
              </w:rPr>
              <w:t>Not support</w:t>
            </w:r>
            <w:r>
              <w:rPr>
                <w:sz w:val="18"/>
                <w:szCs w:val="20"/>
                <w:lang w:val="en-GB"/>
              </w:rPr>
              <w:t>: vivo, ZTE, Qualcomm, LG (unclear), Huawei/HiSi (unclear)</w:t>
            </w:r>
            <w:r>
              <w:rPr>
                <w:rFonts w:hint="eastAsia"/>
                <w:sz w:val="18"/>
                <w:szCs w:val="20"/>
                <w:lang w:val="en-GB" w:eastAsia="zh-CN"/>
              </w:rPr>
              <w:t>,</w:t>
            </w:r>
            <w:r>
              <w:rPr>
                <w:sz w:val="18"/>
                <w:szCs w:val="20"/>
                <w:lang w:val="en-GB" w:eastAsia="zh-CN"/>
              </w:rPr>
              <w:t xml:space="preserve"> NTT Docomo</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r w:rsidR="00F14BFF">
              <w:rPr>
                <w:sz w:val="18"/>
                <w:szCs w:val="20"/>
                <w:lang w:val="en-GB"/>
              </w:rPr>
              <w:t>, IDC</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77777777" w:rsidR="004578F3" w:rsidRDefault="00BF06B4">
            <w:pPr>
              <w:suppressAutoHyphens/>
              <w:autoSpaceDN w:val="0"/>
              <w:snapToGrid w:val="0"/>
              <w:textAlignment w:val="baseline"/>
              <w:rPr>
                <w:sz w:val="18"/>
                <w:lang w:eastAsia="zh-CN"/>
              </w:rPr>
            </w:pPr>
            <w:r>
              <w:rPr>
                <w:sz w:val="18"/>
                <w:lang w:eastAsia="zh-CN"/>
              </w:rPr>
              <w:t>The Rel-17 P-MPR should be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77777777" w:rsidR="004578F3" w:rsidRDefault="00BF06B4">
            <w:pPr>
              <w:snapToGrid w:val="0"/>
              <w:rPr>
                <w:sz w:val="18"/>
                <w:szCs w:val="20"/>
                <w:lang w:val="en-GB"/>
              </w:rPr>
            </w:pPr>
            <w:r>
              <w:rPr>
                <w:b/>
                <w:sz w:val="18"/>
                <w:szCs w:val="20"/>
                <w:lang w:val="en-GB"/>
              </w:rPr>
              <w:t>Support/fine</w:t>
            </w:r>
            <w:r>
              <w:rPr>
                <w:sz w:val="18"/>
                <w:szCs w:val="20"/>
                <w:lang w:val="en-GB"/>
              </w:rPr>
              <w:t>: Apple, NTT Docomo</w:t>
            </w:r>
          </w:p>
          <w:p w14:paraId="50685E45" w14:textId="77777777" w:rsidR="004578F3" w:rsidRDefault="004578F3">
            <w:pPr>
              <w:snapToGrid w:val="0"/>
              <w:rPr>
                <w:sz w:val="18"/>
                <w:szCs w:val="20"/>
                <w:lang w:val="en-GB"/>
              </w:rPr>
            </w:pPr>
          </w:p>
          <w:p w14:paraId="4EF5509C" w14:textId="77777777" w:rsidR="004578F3" w:rsidRDefault="00BF06B4">
            <w:pPr>
              <w:snapToGrid w:val="0"/>
              <w:rPr>
                <w:sz w:val="18"/>
                <w:szCs w:val="20"/>
                <w:lang w:val="en-GB" w:eastAsia="zh-CN"/>
              </w:rPr>
            </w:pPr>
            <w:r>
              <w:rPr>
                <w:b/>
                <w:sz w:val="18"/>
                <w:szCs w:val="20"/>
                <w:lang w:val="en-GB"/>
              </w:rPr>
              <w:t>Not support</w:t>
            </w:r>
            <w:r>
              <w:rPr>
                <w:sz w:val="18"/>
                <w:szCs w:val="20"/>
                <w:lang w:val="en-GB"/>
              </w:rPr>
              <w:t>: vivo (change beam to panel), ZTE (already supported), Samsung, Qualcomm, LG (change beam to panel), Huawei/HiSi (RAN2/4)</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Default="00BF06B4">
            <w:pPr>
              <w:snapToGrid w:val="0"/>
              <w:rPr>
                <w:sz w:val="18"/>
                <w:szCs w:val="20"/>
                <w:lang w:val="en-GB"/>
              </w:rPr>
            </w:pPr>
            <w:r>
              <w:rPr>
                <w:b/>
                <w:sz w:val="18"/>
                <w:szCs w:val="20"/>
                <w:lang w:val="en-GB"/>
              </w:rPr>
              <w:t>Support/fine</w:t>
            </w:r>
            <w:r>
              <w:rPr>
                <w:sz w:val="18"/>
                <w:szCs w:val="20"/>
                <w:lang w:val="en-GB"/>
              </w:rPr>
              <w:t>: NEC, ZTE</w:t>
            </w:r>
          </w:p>
          <w:p w14:paraId="5A71D5B8" w14:textId="77777777" w:rsidR="004578F3" w:rsidRDefault="004578F3">
            <w:pPr>
              <w:snapToGrid w:val="0"/>
              <w:rPr>
                <w:sz w:val="18"/>
                <w:szCs w:val="20"/>
                <w:lang w:val="en-GB"/>
              </w:rPr>
            </w:pPr>
          </w:p>
          <w:p w14:paraId="5C20D7CC" w14:textId="7B07F604" w:rsidR="004578F3" w:rsidRDefault="00BF06B4">
            <w:pPr>
              <w:snapToGrid w:val="0"/>
              <w:rPr>
                <w:sz w:val="18"/>
                <w:szCs w:val="20"/>
                <w:lang w:val="en-GB" w:eastAsia="zh-CN"/>
              </w:rPr>
            </w:pPr>
            <w:r>
              <w:rPr>
                <w:b/>
                <w:sz w:val="18"/>
                <w:szCs w:val="20"/>
                <w:lang w:val="en-GB"/>
              </w:rPr>
              <w:t>Not support</w:t>
            </w:r>
            <w:r>
              <w:rPr>
                <w:sz w:val="18"/>
                <w:szCs w:val="20"/>
                <w:lang w:val="en-GB"/>
              </w:rPr>
              <w:t>: vivo, Samsung, Qualcomm, Huawei/HiSi, NTT Docomo</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r w:rsidR="00F14BFF">
              <w:rPr>
                <w:sz w:val="18"/>
                <w:szCs w:val="20"/>
                <w:lang w:val="en-GB"/>
              </w:rPr>
              <w:t>, IDC</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Default="00BF06B4">
            <w:pPr>
              <w:snapToGrid w:val="0"/>
              <w:rPr>
                <w:sz w:val="18"/>
                <w:szCs w:val="20"/>
                <w:lang w:val="en-GB"/>
              </w:rPr>
            </w:pPr>
            <w:r>
              <w:rPr>
                <w:b/>
                <w:sz w:val="18"/>
                <w:szCs w:val="20"/>
                <w:lang w:val="en-GB"/>
              </w:rPr>
              <w:t>Support/fine</w:t>
            </w:r>
            <w:r>
              <w:rPr>
                <w:sz w:val="18"/>
                <w:szCs w:val="20"/>
                <w:lang w:val="en-GB"/>
              </w:rPr>
              <w:t xml:space="preserve">: Xiaomi </w:t>
            </w:r>
          </w:p>
          <w:p w14:paraId="28A90C42" w14:textId="77777777" w:rsidR="004578F3" w:rsidRDefault="004578F3">
            <w:pPr>
              <w:snapToGrid w:val="0"/>
              <w:rPr>
                <w:sz w:val="18"/>
                <w:szCs w:val="20"/>
                <w:lang w:val="en-GB"/>
              </w:rPr>
            </w:pPr>
          </w:p>
          <w:p w14:paraId="78480D39" w14:textId="7B75F567" w:rsidR="004578F3" w:rsidRDefault="00BF06B4">
            <w:pPr>
              <w:snapToGrid w:val="0"/>
              <w:rPr>
                <w:sz w:val="18"/>
                <w:szCs w:val="20"/>
                <w:lang w:val="en-GB" w:eastAsia="zh-CN"/>
              </w:rPr>
            </w:pPr>
            <w:r>
              <w:rPr>
                <w:b/>
                <w:sz w:val="18"/>
                <w:szCs w:val="20"/>
                <w:lang w:val="en-GB"/>
              </w:rPr>
              <w:t>Not support</w:t>
            </w:r>
            <w:r>
              <w:rPr>
                <w:sz w:val="18"/>
                <w:szCs w:val="20"/>
                <w:lang w:val="en-GB"/>
              </w:rPr>
              <w:t>: vivo, ZTE, Samsung, Qualcomm, Huawei/HiSi, NTT Docomo</w:t>
            </w:r>
            <w:r w:rsidR="00A273DE">
              <w:rPr>
                <w:rFonts w:hint="eastAsia"/>
                <w:sz w:val="18"/>
                <w:szCs w:val="20"/>
                <w:lang w:val="en-GB" w:eastAsia="zh-CN"/>
              </w:rPr>
              <w:t>,</w:t>
            </w:r>
            <w:r w:rsidR="00A273DE" w:rsidRPr="00A273DE">
              <w:rPr>
                <w:rFonts w:hint="eastAsia"/>
                <w:color w:val="4F81BD" w:themeColor="accent1"/>
                <w:sz w:val="18"/>
                <w:szCs w:val="20"/>
                <w:lang w:val="en-GB" w:eastAsia="zh-CN"/>
              </w:rPr>
              <w:t>CATT</w:t>
            </w:r>
            <w:r w:rsidR="00F14BFF">
              <w:rPr>
                <w:sz w:val="18"/>
                <w:szCs w:val="20"/>
                <w:lang w:val="en-GB"/>
              </w:rPr>
              <w:t>, IDC</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5.2: Based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P-MPR should be triggered when the P-MPR for indicated UL/joint TCI met legacy condition defined in 38.321, i.e. P-MPR for the indicated TCI is above mpe-Threshold or P-MPR change for this TCI is above phr-Tx-PowerFactorChange</w:t>
            </w:r>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t>For the enhanced PHR reporting, the issue on reporting Pcmax has not been discussed in detail. The current agreement for MPE mitigation via PHR MAC CE is only to extend N P-MPR (MPE) and the corresponding SSBRI/CRI, but not to be extended for a single pair of Pcmax/PHR as in TS38.321. To our understanding, the purpose of the enhanced PHR reporting is mainly for MPUE where each panel can have different preferred beam (i.e. SSBRI/CRI) and different P-MPR considering the difference of the MPE event on the panels. Hence, it is better to report Pcmax and PHR for each panel together with the agreed N pairs of {P-MPR, SSBRI/CRI} since each panel can have different max power (e.g.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(Pcmax,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For 5.4, we suggest to update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ListParagraph"/>
              <w:numPr>
                <w:ilvl w:val="0"/>
                <w:numId w:val="32"/>
              </w:numPr>
              <w:snapToGrid w:val="0"/>
              <w:rPr>
                <w:sz w:val="18"/>
                <w:lang w:eastAsia="zh-CN"/>
              </w:rPr>
            </w:pPr>
            <w:r>
              <w:rPr>
                <w:sz w:val="18"/>
                <w:lang w:eastAsia="zh-CN"/>
              </w:rPr>
              <w:t>Alt.1: the P-MPR value in only one of N pairs is larger or equal to mpe-Threshold without presence of SSBRI/CRI.</w:t>
            </w:r>
          </w:p>
          <w:p w14:paraId="453CC09A" w14:textId="77777777" w:rsidR="004578F3" w:rsidRDefault="00BF06B4">
            <w:pPr>
              <w:pStyle w:val="ListParagraph"/>
              <w:numPr>
                <w:ilvl w:val="0"/>
                <w:numId w:val="32"/>
              </w:numPr>
              <w:snapToGrid w:val="0"/>
              <w:rPr>
                <w:sz w:val="18"/>
                <w:lang w:eastAsia="zh-CN"/>
              </w:rPr>
            </w:pPr>
            <w:r>
              <w:rPr>
                <w:sz w:val="18"/>
                <w:lang w:eastAsia="zh-CN"/>
              </w:rPr>
              <w:t>Alt.2: the P-MPR value in each of N pairs is lower than mpe-Threshold with presence of SSBRI/CRI.</w:t>
            </w:r>
          </w:p>
          <w:p w14:paraId="46B5B50D" w14:textId="77777777" w:rsidR="004578F3" w:rsidRDefault="00BF06B4">
            <w:pPr>
              <w:snapToGrid w:val="0"/>
              <w:ind w:leftChars="100" w:left="240"/>
              <w:rPr>
                <w:sz w:val="18"/>
                <w:lang w:eastAsia="zh-CN"/>
              </w:rPr>
            </w:pPr>
            <w:r>
              <w:rPr>
                <w:sz w:val="18"/>
                <w:lang w:eastAsia="zh-CN"/>
              </w:rPr>
              <w:t>Note: Alt 2 means that the previous agreement need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3EF9D26" w14:textId="77777777" w:rsidR="004578F3" w:rsidRDefault="004578F3">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t>5.4: Similar to the candidate beam reporting in Scell BFR, UE will let gNB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r>
              <w:rPr>
                <w:sz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r w:rsidR="00167A05" w14:paraId="449505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C989" w14:textId="4E853DEF" w:rsidR="00167A05" w:rsidRDefault="00167A05" w:rsidP="00167A05">
            <w:pPr>
              <w:snapToGrid w:val="0"/>
              <w:rPr>
                <w:sz w:val="18"/>
                <w:lang w:eastAsia="zh-CN"/>
              </w:rPr>
            </w:pPr>
            <w:r>
              <w:rPr>
                <w:sz w:val="18"/>
                <w:szCs w:val="18"/>
                <w:lang w:eastAsia="zh-CN"/>
              </w:rPr>
              <w:t>O</w:t>
            </w:r>
            <w:r>
              <w:rPr>
                <w:sz w:val="18"/>
                <w:szCs w:val="18"/>
              </w:rPr>
              <w:t>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C6EC" w14:textId="77777777" w:rsidR="00167A05" w:rsidRDefault="00167A05" w:rsidP="00167A05">
            <w:pPr>
              <w:snapToGrid w:val="0"/>
              <w:rPr>
                <w:rStyle w:val="00TextChar"/>
              </w:rPr>
            </w:pPr>
            <w:r w:rsidRPr="00F80C5D">
              <w:rPr>
                <w:rStyle w:val="00TextChar"/>
              </w:rPr>
              <w:t>5.1</w:t>
            </w:r>
            <w:r w:rsidRPr="00F80C5D">
              <w:rPr>
                <w:rStyle w:val="00TextChar"/>
                <w:rFonts w:hint="eastAsia"/>
              </w:rPr>
              <w:t>:</w:t>
            </w:r>
            <w:r w:rsidRPr="00F80C5D">
              <w:rPr>
                <w:rStyle w:val="00TextChar"/>
              </w:rPr>
              <w:t xml:space="preserve"> The proposal is not clear. </w:t>
            </w:r>
            <w:r>
              <w:rPr>
                <w:rStyle w:val="00TextChar"/>
              </w:rPr>
              <w:t>In our view, the UE shall also report L1-RSRP for a CRI with P-MPR reporting.</w:t>
            </w:r>
          </w:p>
          <w:p w14:paraId="3ACD486A" w14:textId="77777777" w:rsidR="00167A05" w:rsidRPr="00786474" w:rsidRDefault="00167A05" w:rsidP="00167A05">
            <w:pPr>
              <w:snapToGrid w:val="0"/>
              <w:rPr>
                <w:rStyle w:val="00TextChar"/>
                <w:strike/>
                <w:color w:val="FF0000"/>
              </w:rPr>
            </w:pPr>
            <w:r w:rsidRPr="005F60FD">
              <w:rPr>
                <w:bCs/>
                <w:color w:val="000000" w:themeColor="text1"/>
                <w:sz w:val="18"/>
                <w:szCs w:val="18"/>
                <w:lang w:eastAsia="zh-CN"/>
              </w:rPr>
              <w:t xml:space="preserve">On Rel-17 enhancements to facilitate MPE mitigation, </w:t>
            </w:r>
            <w:r w:rsidRPr="00786474">
              <w:rPr>
                <w:bCs/>
                <w:color w:val="FF0000"/>
                <w:sz w:val="18"/>
                <w:szCs w:val="18"/>
                <w:lang w:eastAsia="zh-CN"/>
              </w:rPr>
              <w:t>t</w:t>
            </w:r>
            <w:r w:rsidRPr="00786474">
              <w:rPr>
                <w:bCs/>
                <w:color w:val="FF0000"/>
                <w:sz w:val="18"/>
                <w:szCs w:val="18"/>
              </w:rPr>
              <w:t xml:space="preserve">he UE shall also report L1-RSRP measurement for </w:t>
            </w:r>
            <w:r w:rsidRPr="005F60FD">
              <w:rPr>
                <w:bCs/>
                <w:color w:val="000000" w:themeColor="text1"/>
                <w:sz w:val="18"/>
                <w:szCs w:val="18"/>
                <w:lang w:eastAsia="zh-CN"/>
              </w:rPr>
              <w:t>the SSB/CSI-RS resource</w:t>
            </w:r>
            <w:r>
              <w:rPr>
                <w:bCs/>
                <w:color w:val="000000" w:themeColor="text1"/>
                <w:sz w:val="18"/>
                <w:szCs w:val="18"/>
                <w:lang w:eastAsia="zh-CN"/>
              </w:rPr>
              <w:t>s</w:t>
            </w:r>
            <w:r w:rsidRPr="005F60FD">
              <w:rPr>
                <w:bCs/>
                <w:color w:val="000000" w:themeColor="text1"/>
                <w:sz w:val="18"/>
                <w:szCs w:val="18"/>
                <w:lang w:eastAsia="zh-CN"/>
              </w:rPr>
              <w:t xml:space="preserve"> </w:t>
            </w:r>
            <w:r w:rsidRPr="00786474">
              <w:rPr>
                <w:bCs/>
                <w:strike/>
                <w:color w:val="FF0000"/>
                <w:sz w:val="18"/>
                <w:szCs w:val="18"/>
                <w:lang w:eastAsia="zh-CN"/>
              </w:rPr>
              <w:t xml:space="preserve">set associated </w:t>
            </w:r>
            <w:r w:rsidRPr="005F60FD">
              <w:rPr>
                <w:bCs/>
                <w:color w:val="000000" w:themeColor="text1"/>
                <w:sz w:val="18"/>
                <w:szCs w:val="18"/>
                <w:lang w:eastAsia="zh-CN"/>
              </w:rPr>
              <w:t xml:space="preserve">with P-MPR reporting </w:t>
            </w:r>
            <w:r w:rsidRPr="00786474">
              <w:rPr>
                <w:bCs/>
                <w:strike/>
                <w:color w:val="FF0000"/>
                <w:sz w:val="18"/>
                <w:szCs w:val="18"/>
                <w:lang w:eastAsia="zh-CN"/>
              </w:rPr>
              <w:t>should be also associated with L1-RSRP/SINR reporting</w:t>
            </w:r>
          </w:p>
          <w:p w14:paraId="705FEDEF" w14:textId="77777777" w:rsidR="00167A05" w:rsidRDefault="00167A05" w:rsidP="00167A05">
            <w:pPr>
              <w:snapToGrid w:val="0"/>
              <w:rPr>
                <w:rStyle w:val="00TextChar"/>
              </w:rPr>
            </w:pPr>
          </w:p>
          <w:p w14:paraId="2B37EB74" w14:textId="77777777" w:rsidR="00167A05" w:rsidRDefault="00167A05" w:rsidP="00167A05">
            <w:pPr>
              <w:snapToGrid w:val="0"/>
              <w:rPr>
                <w:rStyle w:val="00TextChar"/>
              </w:rPr>
            </w:pPr>
            <w:r>
              <w:rPr>
                <w:rStyle w:val="00TextChar"/>
              </w:rPr>
              <w:t>5.2: support to discuss this issue.</w:t>
            </w:r>
          </w:p>
          <w:p w14:paraId="1B507DE9" w14:textId="77777777" w:rsidR="00167A05" w:rsidRDefault="00167A05" w:rsidP="00167A05">
            <w:pPr>
              <w:snapToGrid w:val="0"/>
              <w:rPr>
                <w:rStyle w:val="00TextChar"/>
              </w:rPr>
            </w:pPr>
            <w:r>
              <w:rPr>
                <w:rStyle w:val="00TextChar"/>
              </w:rPr>
              <w:t>5.3: it is not needed. The similar proposal has been discussed many times during the discussion on MPE issue. We do not want to re-open the same discussion again.</w:t>
            </w:r>
          </w:p>
          <w:p w14:paraId="79FB1308" w14:textId="77777777" w:rsidR="00167A05" w:rsidRDefault="00167A05" w:rsidP="00167A05">
            <w:pPr>
              <w:snapToGrid w:val="0"/>
              <w:rPr>
                <w:rStyle w:val="00TextChar"/>
              </w:rPr>
            </w:pPr>
            <w:r>
              <w:rPr>
                <w:rStyle w:val="00TextChar"/>
              </w:rPr>
              <w:t xml:space="preserve">5.4:  The proposal is not clear. How can a UE limit the max number of P-MPR value larger than some threshold?  The P-MPR is obtained through measurements and no one can control the number of measured P-MPR values being larger than threshold. </w:t>
            </w:r>
          </w:p>
          <w:p w14:paraId="3C953EBF" w14:textId="77777777" w:rsidR="00167A05" w:rsidRDefault="00167A05" w:rsidP="00167A05">
            <w:pPr>
              <w:snapToGrid w:val="0"/>
              <w:rPr>
                <w:sz w:val="18"/>
                <w:szCs w:val="18"/>
                <w:lang w:eastAsia="zh-CN"/>
              </w:rPr>
            </w:pPr>
          </w:p>
        </w:tc>
      </w:tr>
    </w:tbl>
    <w:p w14:paraId="0F6D7802" w14:textId="77777777" w:rsidR="004578F3" w:rsidRDefault="004578F3">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9AFF" w14:textId="77777777" w:rsidR="00531E4B" w:rsidRDefault="00531E4B" w:rsidP="00B17B1D">
      <w:r>
        <w:separator/>
      </w:r>
    </w:p>
  </w:endnote>
  <w:endnote w:type="continuationSeparator" w:id="0">
    <w:p w14:paraId="638D0260" w14:textId="77777777" w:rsidR="00531E4B" w:rsidRDefault="00531E4B"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A463" w14:textId="77777777" w:rsidR="00531E4B" w:rsidRDefault="00531E4B" w:rsidP="00B17B1D">
      <w:r>
        <w:separator/>
      </w:r>
    </w:p>
  </w:footnote>
  <w:footnote w:type="continuationSeparator" w:id="0">
    <w:p w14:paraId="1F9A5F9F" w14:textId="77777777" w:rsidR="00531E4B" w:rsidRDefault="00531E4B"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1"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29"/>
  </w:num>
  <w:num w:numId="7">
    <w:abstractNumId w:val="7"/>
  </w:num>
  <w:num w:numId="8">
    <w:abstractNumId w:val="5"/>
  </w:num>
  <w:num w:numId="9">
    <w:abstractNumId w:val="1"/>
  </w:num>
  <w:num w:numId="10">
    <w:abstractNumId w:val="3"/>
  </w:num>
  <w:num w:numId="11">
    <w:abstractNumId w:val="6"/>
  </w:num>
  <w:num w:numId="12">
    <w:abstractNumId w:val="24"/>
  </w:num>
  <w:num w:numId="13">
    <w:abstractNumId w:val="12"/>
  </w:num>
  <w:num w:numId="14">
    <w:abstractNumId w:val="19"/>
  </w:num>
  <w:num w:numId="15">
    <w:abstractNumId w:val="22"/>
  </w:num>
  <w:num w:numId="16">
    <w:abstractNumId w:val="11"/>
  </w:num>
  <w:num w:numId="17">
    <w:abstractNumId w:val="31"/>
  </w:num>
  <w:num w:numId="18">
    <w:abstractNumId w:val="20"/>
  </w:num>
  <w:num w:numId="19">
    <w:abstractNumId w:val="23"/>
  </w:num>
  <w:num w:numId="20">
    <w:abstractNumId w:val="21"/>
  </w:num>
  <w:num w:numId="21">
    <w:abstractNumId w:val="15"/>
  </w:num>
  <w:num w:numId="22">
    <w:abstractNumId w:val="17"/>
  </w:num>
  <w:num w:numId="23">
    <w:abstractNumId w:val="13"/>
  </w:num>
  <w:num w:numId="24">
    <w:abstractNumId w:val="14"/>
  </w:num>
  <w:num w:numId="25">
    <w:abstractNumId w:val="18"/>
  </w:num>
  <w:num w:numId="26">
    <w:abstractNumId w:val="30"/>
  </w:num>
  <w:num w:numId="27">
    <w:abstractNumId w:val="26"/>
  </w:num>
  <w:num w:numId="28">
    <w:abstractNumId w:val="25"/>
  </w:num>
  <w:num w:numId="29">
    <w:abstractNumId w:val="28"/>
  </w:num>
  <w:num w:numId="30">
    <w:abstractNumId w:val="10"/>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FC5"/>
    <w:rsid w:val="00000706"/>
    <w:rsid w:val="00000F9F"/>
    <w:rsid w:val="00002AC3"/>
    <w:rsid w:val="000031EA"/>
    <w:rsid w:val="00004866"/>
    <w:rsid w:val="000052BA"/>
    <w:rsid w:val="0000580B"/>
    <w:rsid w:val="00006513"/>
    <w:rsid w:val="00010654"/>
    <w:rsid w:val="00013F55"/>
    <w:rsid w:val="00014998"/>
    <w:rsid w:val="000149EC"/>
    <w:rsid w:val="00014F34"/>
    <w:rsid w:val="00015488"/>
    <w:rsid w:val="00015993"/>
    <w:rsid w:val="00017763"/>
    <w:rsid w:val="00020CCE"/>
    <w:rsid w:val="00021115"/>
    <w:rsid w:val="00023A26"/>
    <w:rsid w:val="00023C80"/>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134"/>
    <w:rsid w:val="00193D08"/>
    <w:rsid w:val="00193F6A"/>
    <w:rsid w:val="00195F89"/>
    <w:rsid w:val="00196D51"/>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7FA5"/>
    <w:rsid w:val="003B054C"/>
    <w:rsid w:val="003B1D75"/>
    <w:rsid w:val="003B22DE"/>
    <w:rsid w:val="003B2FC7"/>
    <w:rsid w:val="003B3130"/>
    <w:rsid w:val="003B459D"/>
    <w:rsid w:val="003B476D"/>
    <w:rsid w:val="003B6639"/>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A8"/>
    <w:rsid w:val="006238F2"/>
    <w:rsid w:val="006249A8"/>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4C2"/>
    <w:rsid w:val="008024CC"/>
    <w:rsid w:val="00802A21"/>
    <w:rsid w:val="00802AC2"/>
    <w:rsid w:val="00803DE1"/>
    <w:rsid w:val="00803F9C"/>
    <w:rsid w:val="0080600C"/>
    <w:rsid w:val="00806B9C"/>
    <w:rsid w:val="00810B9E"/>
    <w:rsid w:val="008123D5"/>
    <w:rsid w:val="008138A1"/>
    <w:rsid w:val="00813E8B"/>
    <w:rsid w:val="0081445B"/>
    <w:rsid w:val="0082060D"/>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6DD"/>
    <w:rsid w:val="008E2B63"/>
    <w:rsid w:val="008E2CA9"/>
    <w:rsid w:val="008E31BC"/>
    <w:rsid w:val="008E34D3"/>
    <w:rsid w:val="008E3816"/>
    <w:rsid w:val="008E3894"/>
    <w:rsid w:val="008E3A8B"/>
    <w:rsid w:val="008E4123"/>
    <w:rsid w:val="008E4457"/>
    <w:rsid w:val="008E5116"/>
    <w:rsid w:val="008E5EB5"/>
    <w:rsid w:val="008E5F22"/>
    <w:rsid w:val="008E7D8D"/>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2FAD"/>
    <w:rsid w:val="0092455A"/>
    <w:rsid w:val="009265C9"/>
    <w:rsid w:val="0092692C"/>
    <w:rsid w:val="00930035"/>
    <w:rsid w:val="00930C54"/>
    <w:rsid w:val="00931F23"/>
    <w:rsid w:val="00932218"/>
    <w:rsid w:val="009341B3"/>
    <w:rsid w:val="009343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36AE"/>
    <w:rsid w:val="00B64033"/>
    <w:rsid w:val="00B644EB"/>
    <w:rsid w:val="00B64F5D"/>
    <w:rsid w:val="00B6540A"/>
    <w:rsid w:val="00B662C8"/>
    <w:rsid w:val="00B674DE"/>
    <w:rsid w:val="00B709F8"/>
    <w:rsid w:val="00B710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2CF"/>
    <w:rsid w:val="00BB5654"/>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1B95"/>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665EC"/>
    <w:rsid w:val="00E66AB5"/>
    <w:rsid w:val="00E703CA"/>
    <w:rsid w:val="00E7069E"/>
    <w:rsid w:val="00E71609"/>
    <w:rsid w:val="00E7277F"/>
    <w:rsid w:val="00E73DAE"/>
    <w:rsid w:val="00E74D3A"/>
    <w:rsid w:val="00E74F5F"/>
    <w:rsid w:val="00E75114"/>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4692771-886A-43C1-9532-96E7E6AB57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20</Pages>
  <Words>10370</Words>
  <Characters>59112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34</cp:revision>
  <cp:lastPrinted>2021-10-06T09:28:00Z</cp:lastPrinted>
  <dcterms:created xsi:type="dcterms:W3CDTF">2022-02-23T20:56:00Z</dcterms:created>
  <dcterms:modified xsi:type="dcterms:W3CDTF">2022-02-24T01:45:00Z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